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Landscape Works</w:t>
      </w:r>
    </w:p>
    <w:p/>
    <w:p>
      <w:pPr>
        <w:pStyle w:val="ListParagraph"/>
        <w:numPr>
          <w:ilvl w:val="0"/>
          <w:numId w:val="2"/>
        </w:numPr>
      </w:pPr>
      <w:r>
        <w:t xml:space="preserve">Landscape and hardscape works inside the military entity for Al-Bustan Company</w:t>
      </w:r>
    </w:p>
    <w:p>
      <w:pPr>
        <w:pStyle w:val="ListParagraph"/>
        <w:numPr>
          <w:ilvl w:val="0"/>
          <w:numId w:val="2"/>
        </w:numPr>
      </w:pPr>
      <w:r>
        <w:t xml:space="preserve">Landscape works inside the New Administrative Capital, Bin Zayed Axis, for Royal Touch Company</w:t>
      </w:r>
    </w:p>
    <w:p>
      <w:pPr>
        <w:pStyle w:val="ListParagraph"/>
        <w:numPr>
          <w:ilvl w:val="0"/>
          <w:numId w:val="2"/>
        </w:numPr>
      </w:pPr>
      <w:r>
        <w:t xml:space="preserve">Landscape works inside Villette Sodic Compound in Fifth Settlement</w:t>
      </w:r>
    </w:p>
    <w:p>
      <w:pPr>
        <w:pStyle w:val="ListParagraph"/>
        <w:numPr>
          <w:ilvl w:val="0"/>
          <w:numId w:val="2"/>
        </w:numPr>
      </w:pPr>
      <w:r>
        <w:t xml:space="preserve">Landscape works inside New Giza Compound for Concrete Plus Company</w:t>
      </w:r>
    </w:p>
    <w:p>
      <w:pPr>
        <w:pStyle w:val="ListParagraph"/>
        <w:numPr>
          <w:ilvl w:val="0"/>
          <w:numId w:val="2"/>
        </w:numPr>
      </w:pPr>
      <w:r>
        <w:t xml:space="preserve">Landscape works inside BO Island Village on the North Coast for Maxim Company</w:t>
      </w:r>
    </w:p>
    <w:p>
      <w:pPr>
        <w:pStyle w:val="ListParagraph"/>
        <w:numPr>
          <w:ilvl w:val="0"/>
          <w:numId w:val="2"/>
        </w:numPr>
      </w:pPr>
      <w:r>
        <w:t xml:space="preserve">Landscape and hardscape works for a private villa in Fifth Settlement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2026-07-09T07:27:03.119Z</dcterms:created>
  <dcterms:modified xsi:type="dcterms:W3CDTF">2026-07-09T07:27:03.131Z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