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0322600"/>
        <w:docPartObj>
          <w:docPartGallery w:val="Cover Pages"/>
          <w:docPartUnique/>
        </w:docPartObj>
      </w:sdtPr>
      <w:sdtEndPr>
        <w:rPr>
          <w:noProof/>
          <w:lang w:eastAsia="en-US"/>
        </w:rPr>
      </w:sdtEndPr>
      <w:sdtContent>
        <w:p w14:paraId="7C7B5442" w14:textId="763857C0" w:rsidR="00042445" w:rsidRDefault="00042445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3C731695" wp14:editId="6A8B5E6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44A42B" w14:textId="77777777" w:rsidR="00565F9E" w:rsidRDefault="00565F9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DC7C4C" w14:textId="77777777" w:rsidR="00565F9E" w:rsidRDefault="00565F9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7pt;width:143.25pt;height:60.75pt;z-index:25167667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IrrjMrxAwAA/g0AAA4AAAAAAAAAAAAAAAAALgIA&#10;AGRycy9lMm9Eb2MueG1sUEsBAi0AFAAGAAgAAAAhAJGVWiblAAAADgEAAA8AAAAAAAAAAAAAAAAA&#10;Sw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5344A42B" w14:textId="77777777" w:rsidR="00565F9E" w:rsidRDefault="00565F9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8DC7C4C" w14:textId="77777777" w:rsidR="00565F9E" w:rsidRDefault="00565F9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0C4A845" w14:textId="77777777" w:rsidR="00C97BAD" w:rsidRPr="001352EE" w:rsidRDefault="00C97BAD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FCB Chicago QA</w:t>
          </w:r>
        </w:p>
        <w:p w14:paraId="63782379" w14:textId="796B88D5" w:rsidR="00C97BAD" w:rsidRPr="001352EE" w:rsidRDefault="00FD32F1" w:rsidP="008D357A">
          <w:pPr>
            <w:jc w:val="center"/>
            <w:rPr>
              <w:b/>
              <w:noProof/>
              <w:sz w:val="32"/>
              <w:szCs w:val="32"/>
              <w:lang w:eastAsia="en-US"/>
            </w:rPr>
          </w:pPr>
          <w:r>
            <w:rPr>
              <w:b/>
              <w:noProof/>
              <w:sz w:val="32"/>
              <w:szCs w:val="32"/>
              <w:lang w:eastAsia="en-US"/>
            </w:rPr>
            <w:t>Microsite</w:t>
          </w:r>
          <w:r w:rsidR="00C97BAD" w:rsidRPr="001352EE">
            <w:rPr>
              <w:b/>
              <w:noProof/>
              <w:sz w:val="32"/>
              <w:szCs w:val="32"/>
              <w:lang w:eastAsia="en-US"/>
            </w:rPr>
            <w:t xml:space="preserve"> Certification</w:t>
          </w:r>
        </w:p>
        <w:p w14:paraId="7DC70F2E" w14:textId="64C0E58A" w:rsidR="00042445" w:rsidRDefault="00C97BAD" w:rsidP="008D357A">
          <w:pPr>
            <w:jc w:val="center"/>
            <w:rPr>
              <w:noProof/>
              <w:lang w:eastAsia="en-US"/>
            </w:rPr>
          </w:pPr>
          <w:r w:rsidRPr="001352EE">
            <w:rPr>
              <w:b/>
              <w:noProof/>
              <w:sz w:val="32"/>
              <w:szCs w:val="32"/>
              <w:lang w:eastAsia="en-US"/>
            </w:rPr>
            <w:t>&lt;Project Name&gt;</w:t>
          </w:r>
        </w:p>
      </w:sdtContent>
    </w:sdt>
    <w:p w14:paraId="212378D5" w14:textId="6A53C927" w:rsidR="00C97BAD" w:rsidRPr="001352EE" w:rsidRDefault="00C97BAD" w:rsidP="001352EE">
      <w:pPr>
        <w:pStyle w:val="Heading1"/>
      </w:pPr>
      <w:r w:rsidRPr="001352EE">
        <w:t>Summary</w:t>
      </w:r>
    </w:p>
    <w:p w14:paraId="1E20C473" w14:textId="5BA96AC6" w:rsidR="008D357A" w:rsidRDefault="008D357A" w:rsidP="008D357A">
      <w:pPr>
        <w:rPr>
          <w:color w:val="FF0000"/>
        </w:rPr>
      </w:pPr>
      <w:bookmarkStart w:id="0" w:name="_Toc297816335"/>
      <w:r w:rsidRPr="00C97BAD">
        <w:rPr>
          <w:color w:val="FF0000"/>
        </w:rPr>
        <w:t xml:space="preserve">&lt;QA: </w:t>
      </w:r>
      <w:r w:rsidR="001352EE">
        <w:rPr>
          <w:color w:val="FF0000"/>
        </w:rPr>
        <w:t>Describe what was tested here a</w:t>
      </w:r>
      <w:r w:rsidRPr="00C97BAD">
        <w:rPr>
          <w:color w:val="FF0000"/>
        </w:rPr>
        <w:t xml:space="preserve">nd </w:t>
      </w:r>
      <w:r w:rsidR="001352EE">
        <w:rPr>
          <w:color w:val="FF0000"/>
        </w:rPr>
        <w:t xml:space="preserve">then </w:t>
      </w:r>
      <w:r w:rsidRPr="00C97BAD">
        <w:rPr>
          <w:color w:val="FF0000"/>
        </w:rPr>
        <w:t>delete this</w:t>
      </w:r>
      <w:r w:rsidR="001352EE">
        <w:rPr>
          <w:color w:val="FF0000"/>
        </w:rPr>
        <w:t xml:space="preserve"> red</w:t>
      </w:r>
      <w:r w:rsidRPr="00C97BAD">
        <w:rPr>
          <w:color w:val="FF0000"/>
        </w:rPr>
        <w:t xml:space="preserve"> text&gt;</w:t>
      </w:r>
    </w:p>
    <w:p w14:paraId="48BFA52E" w14:textId="77777777" w:rsidR="008D357A" w:rsidRDefault="008D357A" w:rsidP="008D357A">
      <w:pPr>
        <w:rPr>
          <w:color w:val="FF0000"/>
        </w:rPr>
      </w:pPr>
    </w:p>
    <w:bookmarkEnd w:id="0"/>
    <w:p w14:paraId="42BEE996" w14:textId="476F1067" w:rsidR="000A5513" w:rsidRDefault="00FD32F1" w:rsidP="001352EE">
      <w:pPr>
        <w:pStyle w:val="Heading1"/>
      </w:pPr>
      <w:r>
        <w:t>Exit / Acceptance Criteria</w:t>
      </w:r>
    </w:p>
    <w:p w14:paraId="761BB73F" w14:textId="3AD3116C" w:rsidR="00FD32F1" w:rsidRDefault="00FD32F1" w:rsidP="00FD32F1">
      <w:pPr>
        <w:textAlignment w:val="center"/>
        <w:rPr>
          <w:rFonts w:cs="Times New Roman"/>
        </w:rPr>
      </w:pPr>
      <w:r w:rsidRPr="00C97BAD">
        <w:rPr>
          <w:color w:val="FF0000"/>
        </w:rPr>
        <w:t xml:space="preserve">&lt;QA: </w:t>
      </w:r>
      <w:r>
        <w:rPr>
          <w:color w:val="FF0000"/>
        </w:rPr>
        <w:t>Copy the Exit/Acceptance Criteria from the Test Plan and paste it here.  D</w:t>
      </w:r>
      <w:r w:rsidRPr="00C97BAD">
        <w:rPr>
          <w:color w:val="FF0000"/>
        </w:rPr>
        <w:t>elete this</w:t>
      </w:r>
      <w:r>
        <w:rPr>
          <w:color w:val="FF0000"/>
        </w:rPr>
        <w:t xml:space="preserve"> red</w:t>
      </w:r>
      <w:r w:rsidRPr="00C97BAD">
        <w:rPr>
          <w:color w:val="FF0000"/>
        </w:rPr>
        <w:t xml:space="preserve"> text</w:t>
      </w:r>
      <w:r>
        <w:rPr>
          <w:color w:val="FF0000"/>
        </w:rPr>
        <w:t xml:space="preserve">.  If </w:t>
      </w:r>
      <w:r w:rsidR="00766BB9">
        <w:rPr>
          <w:color w:val="FF0000"/>
        </w:rPr>
        <w:t>there are no criteria, use the criteria</w:t>
      </w:r>
      <w:bookmarkStart w:id="1" w:name="_GoBack"/>
      <w:bookmarkEnd w:id="1"/>
      <w:r>
        <w:rPr>
          <w:color w:val="FF0000"/>
        </w:rPr>
        <w:t xml:space="preserve"> below.</w:t>
      </w:r>
      <w:r w:rsidRPr="00C97BAD">
        <w:rPr>
          <w:color w:val="FF0000"/>
        </w:rPr>
        <w:t>&gt;</w:t>
      </w:r>
    </w:p>
    <w:p w14:paraId="765094B5" w14:textId="77777777" w:rsidR="00FD32F1" w:rsidRPr="00FD32F1" w:rsidRDefault="00FD32F1" w:rsidP="00FD32F1">
      <w:pPr>
        <w:textAlignment w:val="center"/>
        <w:rPr>
          <w:rFonts w:cs="Times New Roman"/>
        </w:rPr>
      </w:pPr>
    </w:p>
    <w:p w14:paraId="0A124549" w14:textId="1AAEFA67" w:rsidR="00FD32F1" w:rsidRPr="00FD32F1" w:rsidRDefault="00FD32F1" w:rsidP="00FD32F1">
      <w:pPr>
        <w:pStyle w:val="ListParagraph"/>
        <w:numPr>
          <w:ilvl w:val="0"/>
          <w:numId w:val="30"/>
        </w:numPr>
        <w:textAlignment w:val="center"/>
        <w:rPr>
          <w:rFonts w:cs="Times New Roman"/>
        </w:rPr>
      </w:pPr>
      <w:r w:rsidRPr="00FD32F1">
        <w:rPr>
          <w:rFonts w:cs="Times New Roman"/>
        </w:rPr>
        <w:t xml:space="preserve">Updates </w:t>
      </w:r>
      <w:r>
        <w:rPr>
          <w:rFonts w:cs="Times New Roman"/>
        </w:rPr>
        <w:t xml:space="preserve">to microsite </w:t>
      </w:r>
      <w:r w:rsidRPr="00FD32F1">
        <w:rPr>
          <w:rFonts w:cs="Times New Roman"/>
        </w:rPr>
        <w:t>have been confirmed</w:t>
      </w:r>
    </w:p>
    <w:p w14:paraId="79F8C03B" w14:textId="77777777" w:rsidR="00FD32F1" w:rsidRPr="00FD32F1" w:rsidRDefault="00FD32F1" w:rsidP="00FD32F1">
      <w:pPr>
        <w:pStyle w:val="ListParagraph"/>
        <w:numPr>
          <w:ilvl w:val="0"/>
          <w:numId w:val="30"/>
        </w:numPr>
        <w:textAlignment w:val="center"/>
        <w:rPr>
          <w:rFonts w:cs="Times New Roman"/>
        </w:rPr>
      </w:pPr>
      <w:r w:rsidRPr="00FD32F1">
        <w:rPr>
          <w:rFonts w:cs="Times New Roman"/>
        </w:rPr>
        <w:t>Site tested across listed environments/browsers</w:t>
      </w:r>
    </w:p>
    <w:p w14:paraId="56F398E9" w14:textId="77777777" w:rsidR="00FD32F1" w:rsidRPr="00FD32F1" w:rsidRDefault="00FD32F1" w:rsidP="00FD32F1">
      <w:pPr>
        <w:pStyle w:val="ListParagraph"/>
        <w:numPr>
          <w:ilvl w:val="0"/>
          <w:numId w:val="30"/>
        </w:numPr>
        <w:textAlignment w:val="center"/>
        <w:rPr>
          <w:rFonts w:cs="Times New Roman"/>
        </w:rPr>
      </w:pPr>
      <w:r w:rsidRPr="00FD32F1">
        <w:rPr>
          <w:rFonts w:cs="Times New Roman"/>
        </w:rPr>
        <w:t>Site is functioning as expected with no new errors</w:t>
      </w:r>
    </w:p>
    <w:p w14:paraId="5A3DF7B0" w14:textId="7F2FDF25" w:rsidR="00FD32F1" w:rsidRPr="00FD32F1" w:rsidRDefault="00FD32F1" w:rsidP="00FD32F1">
      <w:pPr>
        <w:pStyle w:val="ListParagraph"/>
        <w:numPr>
          <w:ilvl w:val="0"/>
          <w:numId w:val="30"/>
        </w:numPr>
        <w:textAlignment w:val="center"/>
        <w:rPr>
          <w:rFonts w:cs="Times New Roman"/>
        </w:rPr>
      </w:pPr>
      <w:r w:rsidRPr="00FD32F1">
        <w:rPr>
          <w:rFonts w:cs="Times New Roman"/>
        </w:rPr>
        <w:t>Any defects</w:t>
      </w:r>
      <w:r>
        <w:rPr>
          <w:rFonts w:cs="Times New Roman"/>
        </w:rPr>
        <w:t xml:space="preserve"> have been entered into Jira and have been resolved</w:t>
      </w:r>
    </w:p>
    <w:p w14:paraId="2D78BC2A" w14:textId="77777777" w:rsidR="00FD32F1" w:rsidRDefault="00FD32F1" w:rsidP="00C97BAD">
      <w:pPr>
        <w:rPr>
          <w:rFonts w:eastAsia="Times New Roman" w:cs="Times New Roman"/>
          <w:color w:val="auto"/>
          <w:lang w:eastAsia="en-US"/>
        </w:rPr>
      </w:pPr>
    </w:p>
    <w:p w14:paraId="3EDA1144" w14:textId="6A908C18" w:rsidR="00EB5AFC" w:rsidRPr="00FD32F1" w:rsidRDefault="00EB5AFC" w:rsidP="00FD32F1">
      <w:pPr>
        <w:pStyle w:val="Heading1"/>
        <w:rPr>
          <w:lang w:eastAsia="en-US"/>
        </w:rPr>
      </w:pPr>
      <w:r>
        <w:rPr>
          <w:lang w:eastAsia="en-US"/>
        </w:rPr>
        <w:t>Testing Details</w:t>
      </w: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6570"/>
      </w:tblGrid>
      <w:tr w:rsidR="00C97BAD" w:rsidRPr="00C97BAD" w14:paraId="09B95F8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314C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QA Resource Certifying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C12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69D35A2D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9DD9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Date(s) of Testing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5A56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083A6671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E61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Product / Build Version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DDDF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1A058635" w14:textId="77777777" w:rsidTr="008D357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B9E5" w14:textId="77777777" w:rsidR="00C97BAD" w:rsidRPr="00C97BAD" w:rsidRDefault="00C97BAD" w:rsidP="00C97BAD">
            <w:pPr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of Certification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4C8D" w14:textId="77777777" w:rsidR="00C97BAD" w:rsidRPr="00C97BAD" w:rsidRDefault="00C97BAD" w:rsidP="001352EE">
            <w:pPr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7DCBE709" w14:textId="77777777" w:rsidR="00C97BAD" w:rsidRDefault="00C97BAD" w:rsidP="00C97BAD">
      <w:pPr>
        <w:rPr>
          <w:rFonts w:eastAsia="Times New Roman" w:cs="Times New Roman"/>
          <w:color w:val="auto"/>
          <w:lang w:eastAsia="en-US"/>
        </w:rPr>
      </w:pPr>
    </w:p>
    <w:p w14:paraId="5C6106E8" w14:textId="77777777" w:rsidR="00EB5AFC" w:rsidRDefault="00EB5AFC" w:rsidP="00C97BAD">
      <w:pPr>
        <w:rPr>
          <w:rFonts w:eastAsia="Times New Roman" w:cs="Times New Roman"/>
          <w:color w:val="auto"/>
          <w:lang w:eastAsia="en-US"/>
        </w:rPr>
      </w:pPr>
    </w:p>
    <w:p w14:paraId="1152D8A3" w14:textId="6359EBA0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t>Release Checklist</w:t>
      </w: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3893"/>
        <w:gridCol w:w="1800"/>
        <w:gridCol w:w="2610"/>
      </w:tblGrid>
      <w:tr w:rsidR="00C97BAD" w:rsidRPr="00C97BAD" w14:paraId="5888D639" w14:textId="77777777" w:rsidTr="008D357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314B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Complete?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C8D0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A0BE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Date Completed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4FF2" w14:textId="77777777" w:rsidR="00C97BAD" w:rsidRPr="00C97BAD" w:rsidRDefault="00C97BAD" w:rsidP="00C97BAD">
            <w:pPr>
              <w:jc w:val="center"/>
              <w:rPr>
                <w:rFonts w:eastAsia="Times New Roman" w:cs="Times New Roman"/>
                <w:b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b/>
                <w:color w:val="auto"/>
                <w:lang w:eastAsia="en-US"/>
              </w:rPr>
              <w:t>Completed by</w:t>
            </w:r>
          </w:p>
        </w:tc>
      </w:tr>
      <w:tr w:rsidR="00C97BAD" w:rsidRPr="00C97BAD" w14:paraId="56AA07D9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012332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8F2459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236D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Planning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F62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CD33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22247E8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661158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FC065E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2BA1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Test Case Execution Complete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D0B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29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36C5248A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-1901969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169246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7F18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Any / All Defects Resolved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7258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5D67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  <w:tr w:rsidR="00C97BAD" w:rsidRPr="00C97BAD" w14:paraId="778A1946" w14:textId="77777777" w:rsidTr="008D357A">
        <w:sdt>
          <w:sdtPr>
            <w:rPr>
              <w:rFonts w:eastAsia="Times New Roman" w:cs="Times New Roman"/>
              <w:b/>
              <w:color w:val="auto"/>
              <w:lang w:eastAsia="en-US"/>
            </w:rPr>
            <w:id w:val="1201440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17A018" w14:textId="77777777" w:rsidR="00C97BAD" w:rsidRPr="00C97BAD" w:rsidRDefault="00C97BAD" w:rsidP="00C97BAD">
                <w:pPr>
                  <w:jc w:val="center"/>
                  <w:rPr>
                    <w:rFonts w:eastAsia="Times New Roman" w:cs="Times New Roman"/>
                    <w:b/>
                    <w:color w:val="auto"/>
                    <w:lang w:eastAsia="en-US"/>
                  </w:rPr>
                </w:pPr>
                <w:r w:rsidRPr="00C97BAD">
                  <w:rPr>
                    <w:rFonts w:ascii="MS Mincho" w:eastAsia="MS Mincho" w:hAnsi="MS Mincho" w:cs="MS Mincho" w:hint="eastAsia"/>
                    <w:b/>
                    <w:color w:val="auto"/>
                    <w:lang w:eastAsia="en-US"/>
                  </w:rPr>
                  <w:t>☐</w:t>
                </w:r>
              </w:p>
            </w:tc>
          </w:sdtContent>
        </w:sdt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8A04" w14:textId="77777777" w:rsidR="00C97BAD" w:rsidRPr="00C97BAD" w:rsidRDefault="00C97BAD" w:rsidP="00C97BAD">
            <w:pPr>
              <w:rPr>
                <w:rFonts w:eastAsia="Times New Roman" w:cs="Times New Roman"/>
                <w:color w:val="auto"/>
                <w:lang w:eastAsia="en-US"/>
              </w:rPr>
            </w:pPr>
            <w:r w:rsidRPr="00C97BAD">
              <w:rPr>
                <w:rFonts w:eastAsia="Times New Roman" w:cs="Times New Roman"/>
                <w:color w:val="auto"/>
                <w:lang w:eastAsia="en-US"/>
              </w:rPr>
              <w:t>Exit/Acceptance Criteria met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985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A9E" w14:textId="77777777" w:rsidR="00C97BAD" w:rsidRPr="00C97BAD" w:rsidRDefault="00C97BAD" w:rsidP="001352EE">
            <w:pPr>
              <w:jc w:val="center"/>
              <w:rPr>
                <w:rFonts w:eastAsia="Times New Roman" w:cs="Times New Roman"/>
                <w:color w:val="auto"/>
                <w:lang w:eastAsia="en-US"/>
              </w:rPr>
            </w:pPr>
          </w:p>
        </w:tc>
      </w:tr>
    </w:tbl>
    <w:p w14:paraId="74E14651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01538C50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498D630C" w14:textId="1C0AF04C" w:rsidR="00EB5AFC" w:rsidRDefault="00EB5AFC" w:rsidP="00EB5AFC">
      <w:pPr>
        <w:pStyle w:val="Heading1"/>
        <w:rPr>
          <w:lang w:eastAsia="en-US"/>
        </w:rPr>
      </w:pPr>
      <w:r>
        <w:rPr>
          <w:lang w:eastAsia="en-US"/>
        </w:rPr>
        <w:lastRenderedPageBreak/>
        <w:t>Certification</w:t>
      </w:r>
    </w:p>
    <w:p w14:paraId="7D3A8857" w14:textId="77777777" w:rsidR="00EB5AFC" w:rsidRDefault="00EB5AFC" w:rsidP="00C97BAD">
      <w:pPr>
        <w:rPr>
          <w:rFonts w:eastAsia="Times New Roman" w:cs="Times New Roman"/>
          <w:b/>
          <w:color w:val="auto"/>
          <w:lang w:eastAsia="en-US"/>
        </w:rPr>
      </w:pPr>
    </w:p>
    <w:p w14:paraId="36E2D679" w14:textId="77777777" w:rsidR="00C97BAD" w:rsidRPr="00C97BAD" w:rsidRDefault="00C97BAD" w:rsidP="00C97BAD">
      <w:pPr>
        <w:rPr>
          <w:rFonts w:eastAsia="Times New Roman" w:cs="Times New Roman"/>
          <w:b/>
          <w:color w:val="auto"/>
          <w:lang w:eastAsia="en-US"/>
        </w:rPr>
      </w:pPr>
      <w:r w:rsidRPr="00C97BAD">
        <w:rPr>
          <w:rFonts w:eastAsia="Times New Roman" w:cs="Times New Roman"/>
          <w:b/>
          <w:color w:val="auto"/>
          <w:lang w:eastAsia="en-US"/>
        </w:rPr>
        <w:t xml:space="preserve">The build has </w:t>
      </w:r>
      <w:r w:rsidRPr="00C97BAD">
        <w:rPr>
          <w:rFonts w:eastAsia="Times New Roman" w:cs="Times New Roman"/>
          <w:b/>
          <w:color w:val="00B050"/>
          <w:lang w:eastAsia="en-US"/>
        </w:rPr>
        <w:t>PASSED Testing</w:t>
      </w:r>
      <w:r w:rsidRPr="00C97BAD">
        <w:rPr>
          <w:rFonts w:eastAsia="Times New Roman" w:cs="Times New Roman"/>
          <w:b/>
          <w:color w:val="auto"/>
          <w:lang w:eastAsia="en-US"/>
        </w:rPr>
        <w:t xml:space="preserve"> and the Exit / Acceptance Criteria</w:t>
      </w:r>
    </w:p>
    <w:p w14:paraId="374ABCCB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The person signing below certifies that all the Release Checklist items have been completed and Testing is Complete.</w:t>
      </w:r>
    </w:p>
    <w:p w14:paraId="4939939C" w14:textId="77777777" w:rsidR="00C97BAD" w:rsidRPr="00C97BAD" w:rsidRDefault="00C97BAD" w:rsidP="00C97BAD">
      <w:pPr>
        <w:spacing w:before="240" w:after="60"/>
        <w:outlineLvl w:val="2"/>
        <w:rPr>
          <w:rFonts w:eastAsia="Times New Roman" w:cs="Times New Roman"/>
          <w:b/>
          <w:i/>
          <w:color w:val="auto"/>
          <w:lang w:eastAsia="en-US"/>
        </w:rPr>
      </w:pPr>
      <w:r w:rsidRPr="00C97BAD">
        <w:rPr>
          <w:rFonts w:eastAsia="Times New Roman" w:cs="Times New Roman"/>
          <w:color w:val="auto"/>
          <w:lang w:eastAsia="en-US"/>
        </w:rPr>
        <w:t>Digital Signature:</w:t>
      </w:r>
    </w:p>
    <w:p w14:paraId="1C385A2B" w14:textId="77777777" w:rsidR="00C97BAD" w:rsidRDefault="00C97BAD" w:rsidP="00C97BAD"/>
    <w:p w14:paraId="7C958513" w14:textId="77777777" w:rsidR="00EB5AFC" w:rsidRPr="00C97BAD" w:rsidRDefault="00EB5AFC" w:rsidP="00C97BAD"/>
    <w:sectPr w:rsidR="00EB5AFC" w:rsidRPr="00C97BAD" w:rsidSect="0096384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584" w:left="720" w:header="720" w:footer="720" w:gutter="0"/>
      <w:pgNumType w:start="1" w:chapSep="colo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15568" w14:textId="77777777" w:rsidR="008B5B29" w:rsidRDefault="008B5B29" w:rsidP="00DA6DC8">
      <w:r>
        <w:separator/>
      </w:r>
    </w:p>
  </w:endnote>
  <w:endnote w:type="continuationSeparator" w:id="0">
    <w:p w14:paraId="38CE69FC" w14:textId="77777777" w:rsidR="008B5B29" w:rsidRDefault="008B5B29" w:rsidP="00DA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de Pro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A8D74" w14:textId="77777777" w:rsidR="00565F9E" w:rsidRDefault="00565F9E" w:rsidP="00C953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2E708" w14:textId="52229FE8" w:rsidR="00565F9E" w:rsidRDefault="008B5B29" w:rsidP="00DA6DC8">
    <w:pPr>
      <w:pStyle w:val="Footer"/>
      <w:ind w:right="360" w:firstLine="360"/>
    </w:pPr>
    <w:sdt>
      <w:sdtPr>
        <w:id w:val="969400743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565F9E">
          <w:t>[Type text]</w:t>
        </w:r>
      </w:sdtContent>
    </w:sdt>
    <w:r w:rsidR="00565F9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565F9E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BF5" w14:textId="77777777" w:rsidR="00565F9E" w:rsidRDefault="00565F9E" w:rsidP="00C9539A">
    <w:pPr>
      <w:pStyle w:val="Footer"/>
      <w:framePr w:wrap="around" w:vAnchor="text" w:hAnchor="page" w:x="11242" w:y="46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BAE061" w14:textId="2449D44A" w:rsidR="00565F9E" w:rsidRDefault="00565F9E" w:rsidP="00F91B3E">
    <w:pPr>
      <w:pStyle w:val="Footer"/>
      <w:ind w:right="360" w:firstLine="360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7E8DD1E6" wp14:editId="00B22B1A">
          <wp:simplePos x="0" y="0"/>
          <wp:positionH relativeFrom="margin">
            <wp:align>center</wp:align>
          </wp:positionH>
          <wp:positionV relativeFrom="margin">
            <wp:posOffset>8232140</wp:posOffset>
          </wp:positionV>
          <wp:extent cx="6858000" cy="733425"/>
          <wp:effectExtent l="0" t="0" r="0" b="317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dev-logo-ft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F48A4" w14:textId="669FB557" w:rsidR="00565F9E" w:rsidRDefault="00565F9E" w:rsidP="00F91B3E">
    <w:pPr>
      <w:pStyle w:val="Footer"/>
      <w:ind w:right="360"/>
    </w:pPr>
    <w:r w:rsidRPr="00042445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7FCC3B1" wp14:editId="795C902D">
          <wp:simplePos x="0" y="0"/>
          <wp:positionH relativeFrom="margin">
            <wp:align>right</wp:align>
          </wp:positionH>
          <wp:positionV relativeFrom="margin">
            <wp:posOffset>8460740</wp:posOffset>
          </wp:positionV>
          <wp:extent cx="2298700" cy="279400"/>
          <wp:effectExtent l="0" t="0" r="1270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0" cy="279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7967F" w14:textId="77777777" w:rsidR="008B5B29" w:rsidRDefault="008B5B29" w:rsidP="00DA6DC8">
      <w:r>
        <w:separator/>
      </w:r>
    </w:p>
  </w:footnote>
  <w:footnote w:type="continuationSeparator" w:id="0">
    <w:p w14:paraId="4255F722" w14:textId="77777777" w:rsidR="008B5B29" w:rsidRDefault="008B5B29" w:rsidP="00DA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28DBD" w14:textId="1B464337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0F3B7D74" wp14:editId="0E3B17A1">
          <wp:simplePos x="0" y="0"/>
          <wp:positionH relativeFrom="margin">
            <wp:align>right</wp:align>
          </wp:positionH>
          <wp:positionV relativeFrom="margin">
            <wp:posOffset>-454660</wp:posOffset>
          </wp:positionV>
          <wp:extent cx="1878965" cy="228382"/>
          <wp:effectExtent l="0" t="0" r="635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b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8965" cy="228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5CE03" w14:textId="50CD1A16" w:rsidR="00565F9E" w:rsidRDefault="00565F9E">
    <w:pPr>
      <w:pStyle w:val="Header"/>
    </w:pPr>
    <w:r w:rsidRPr="00042445">
      <w:rPr>
        <w:noProof/>
        <w:lang w:eastAsia="en-US"/>
      </w:rPr>
      <w:drawing>
        <wp:anchor distT="0" distB="0" distL="114300" distR="114300" simplePos="0" relativeHeight="251661312" behindDoc="0" locked="1" layoutInCell="1" allowOverlap="1" wp14:anchorId="676EA564" wp14:editId="5E7C8E03">
          <wp:simplePos x="0" y="0"/>
          <wp:positionH relativeFrom="margin">
            <wp:align>center</wp:align>
          </wp:positionH>
          <wp:positionV relativeFrom="margin">
            <wp:posOffset>-340360</wp:posOffset>
          </wp:positionV>
          <wp:extent cx="6858000" cy="238125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-color-bar.pn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23812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0BE171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60D4AEB"/>
    <w:multiLevelType w:val="multilevel"/>
    <w:tmpl w:val="0409001D"/>
    <w:styleLink w:val="UnorderedList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191816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91816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1918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191816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191816"/>
      </w:rPr>
    </w:lvl>
    <w:lvl w:ilvl="5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191816"/>
      </w:rPr>
    </w:lvl>
    <w:lvl w:ilvl="6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  <w:color w:val="191816"/>
      </w:rPr>
    </w:lvl>
    <w:lvl w:ilvl="7">
      <w:start w:val="1"/>
      <w:numFmt w:val="bullet"/>
      <w:lvlText w:val=""/>
      <w:lvlJc w:val="left"/>
      <w:pPr>
        <w:ind w:left="2880" w:hanging="360"/>
      </w:pPr>
      <w:rPr>
        <w:rFonts w:ascii="Wingdings" w:hAnsi="Wingdings" w:hint="default"/>
        <w:color w:val="191816"/>
      </w:rPr>
    </w:lvl>
    <w:lvl w:ilvl="8">
      <w:start w:val="1"/>
      <w:numFmt w:val="bullet"/>
      <w:lvlText w:val=""/>
      <w:lvlJc w:val="left"/>
      <w:pPr>
        <w:ind w:left="3240" w:hanging="360"/>
      </w:pPr>
      <w:rPr>
        <w:rFonts w:ascii="Wingdings" w:hAnsi="Wingdings" w:hint="default"/>
        <w:color w:val="191816"/>
      </w:rPr>
    </w:lvl>
  </w:abstractNum>
  <w:abstractNum w:abstractNumId="2">
    <w:nsid w:val="07C7183B"/>
    <w:multiLevelType w:val="multilevel"/>
    <w:tmpl w:val="73C49BB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BB7281D"/>
    <w:multiLevelType w:val="hybridMultilevel"/>
    <w:tmpl w:val="D10AF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40283A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B290D"/>
    <w:multiLevelType w:val="hybridMultilevel"/>
    <w:tmpl w:val="05C24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931D3"/>
    <w:multiLevelType w:val="multilevel"/>
    <w:tmpl w:val="4844B7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94C2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460E6A"/>
    <w:multiLevelType w:val="hybridMultilevel"/>
    <w:tmpl w:val="4F38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4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49A514A"/>
    <w:multiLevelType w:val="hybridMultilevel"/>
    <w:tmpl w:val="36049DAA"/>
    <w:lvl w:ilvl="0" w:tplc="AB22E9C2">
      <w:start w:val="1"/>
      <w:numFmt w:val="decimal"/>
      <w:lvlText w:val="%1."/>
      <w:lvlJc w:val="left"/>
      <w:pPr>
        <w:ind w:left="360" w:hanging="360"/>
      </w:pPr>
    </w:lvl>
    <w:lvl w:ilvl="1" w:tplc="B4CC738C">
      <w:start w:val="1"/>
      <w:numFmt w:val="lowerLetter"/>
      <w:lvlText w:val="%2."/>
      <w:lvlJc w:val="left"/>
      <w:pPr>
        <w:ind w:left="1080" w:hanging="360"/>
      </w:pPr>
    </w:lvl>
    <w:lvl w:ilvl="2" w:tplc="2696B9FC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809F5"/>
    <w:multiLevelType w:val="hybridMultilevel"/>
    <w:tmpl w:val="DD9AF49A"/>
    <w:lvl w:ilvl="0" w:tplc="5E6A75A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30863CB5"/>
    <w:multiLevelType w:val="multilevel"/>
    <w:tmpl w:val="83A6DE6A"/>
    <w:styleLink w:val="Style1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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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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3F72B6"/>
    <w:multiLevelType w:val="multilevel"/>
    <w:tmpl w:val="72EEA9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9352E8"/>
    <w:multiLevelType w:val="hybridMultilevel"/>
    <w:tmpl w:val="D5C2025E"/>
    <w:lvl w:ilvl="0" w:tplc="3992211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B402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D4A5A3F"/>
    <w:multiLevelType w:val="hybridMultilevel"/>
    <w:tmpl w:val="EFD445B4"/>
    <w:lvl w:ilvl="0" w:tplc="6B5C1EDA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9122A"/>
    <w:multiLevelType w:val="multilevel"/>
    <w:tmpl w:val="6E3EB2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15F4B00"/>
    <w:multiLevelType w:val="hybridMultilevel"/>
    <w:tmpl w:val="18C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5F2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5496297"/>
    <w:multiLevelType w:val="multilevel"/>
    <w:tmpl w:val="55A4C616"/>
    <w:lvl w:ilvl="0">
      <w:numFmt w:val="decimal"/>
      <w:suff w:val="space"/>
      <w:lvlText w:val="%1"/>
      <w:lvlJc w:val="left"/>
      <w:pPr>
        <w:ind w:left="432" w:hanging="432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48"/>
        <w:szCs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64" w:hanging="86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296" w:hanging="129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28" w:hanging="1728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016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36"/>
        <w:szCs w:val="36"/>
        <w:vertAlign w:val="baseline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6ED5F8E"/>
    <w:multiLevelType w:val="multilevel"/>
    <w:tmpl w:val="DE225E5E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8EE35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C832553"/>
    <w:multiLevelType w:val="multilevel"/>
    <w:tmpl w:val="31A01588"/>
    <w:lvl w:ilvl="0">
      <w:start w:val="1"/>
      <w:numFmt w:val="decimal"/>
      <w:suff w:val="space"/>
      <w:lvlText w:val="%1"/>
      <w:lvlJc w:val="left"/>
      <w:pPr>
        <w:ind w:left="504" w:hanging="504"/>
      </w:pPr>
      <w:rPr>
        <w:rFonts w:ascii="Code Pro Bold" w:hAnsi="Code Pro Bold" w:hint="default"/>
        <w:b w:val="0"/>
        <w:bCs w:val="0"/>
        <w:i w:val="0"/>
        <w:iCs w:val="0"/>
        <w:caps w:val="0"/>
        <w:strike w:val="0"/>
        <w:dstrike w:val="0"/>
        <w:vanish w:val="0"/>
        <w:color w:val="C00000"/>
        <w:sz w:val="56"/>
        <w:szCs w:val="56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008" w:hanging="1008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016" w:hanging="20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48" w:hanging="244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C9E4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69343B9"/>
    <w:multiLevelType w:val="multilevel"/>
    <w:tmpl w:val="EFD445B4"/>
    <w:styleLink w:val="UnorderedList-FCBDev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"/>
      <w:lvlJc w:val="left"/>
      <w:pPr>
        <w:ind w:left="252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>
    <w:nsid w:val="769E511C"/>
    <w:multiLevelType w:val="hybridMultilevel"/>
    <w:tmpl w:val="D6CE2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4D74D4"/>
    <w:multiLevelType w:val="multilevel"/>
    <w:tmpl w:val="0409001D"/>
    <w:styleLink w:val="OrderedListForma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A29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E415F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6"/>
  </w:num>
  <w:num w:numId="3">
    <w:abstractNumId w:val="1"/>
  </w:num>
  <w:num w:numId="4">
    <w:abstractNumId w:val="0"/>
  </w:num>
  <w:num w:numId="5">
    <w:abstractNumId w:val="11"/>
  </w:num>
  <w:num w:numId="6">
    <w:abstractNumId w:val="15"/>
  </w:num>
  <w:num w:numId="7">
    <w:abstractNumId w:val="24"/>
  </w:num>
  <w:num w:numId="8">
    <w:abstractNumId w:val="25"/>
  </w:num>
  <w:num w:numId="9">
    <w:abstractNumId w:val="4"/>
  </w:num>
  <w:num w:numId="10">
    <w:abstractNumId w:val="19"/>
  </w:num>
  <w:num w:numId="11">
    <w:abstractNumId w:val="6"/>
  </w:num>
  <w:num w:numId="12">
    <w:abstractNumId w:val="27"/>
  </w:num>
  <w:num w:numId="13">
    <w:abstractNumId w:val="23"/>
  </w:num>
  <w:num w:numId="14">
    <w:abstractNumId w:val="14"/>
  </w:num>
  <w:num w:numId="15">
    <w:abstractNumId w:val="18"/>
  </w:num>
  <w:num w:numId="16">
    <w:abstractNumId w:val="8"/>
  </w:num>
  <w:num w:numId="17">
    <w:abstractNumId w:val="12"/>
  </w:num>
  <w:num w:numId="18">
    <w:abstractNumId w:val="20"/>
  </w:num>
  <w:num w:numId="19">
    <w:abstractNumId w:val="22"/>
  </w:num>
  <w:num w:numId="20">
    <w:abstractNumId w:val="5"/>
  </w:num>
  <w:num w:numId="21">
    <w:abstractNumId w:val="2"/>
  </w:num>
  <w:num w:numId="22">
    <w:abstractNumId w:val="28"/>
  </w:num>
  <w:num w:numId="23">
    <w:abstractNumId w:val="21"/>
  </w:num>
  <w:num w:numId="24">
    <w:abstractNumId w:val="17"/>
  </w:num>
  <w:num w:numId="25">
    <w:abstractNumId w:val="3"/>
  </w:num>
  <w:num w:numId="26">
    <w:abstractNumId w:val="16"/>
  </w:num>
  <w:num w:numId="27">
    <w:abstractNumId w:val="10"/>
  </w:num>
  <w:num w:numId="28">
    <w:abstractNumId w:val="9"/>
  </w:num>
  <w:num w:numId="29">
    <w:abstractNumId w:val="9"/>
    <w:lvlOverride w:ilvl="0">
      <w:startOverride w:val="1"/>
    </w:lvlOverride>
  </w:num>
  <w:num w:numId="3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efaultTableStyle w:val="FCBDev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>
      <o:colormru v:ext="edit" colors="#c00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19"/>
    <w:rsid w:val="000103F0"/>
    <w:rsid w:val="00042445"/>
    <w:rsid w:val="00042D86"/>
    <w:rsid w:val="0004476B"/>
    <w:rsid w:val="00072B96"/>
    <w:rsid w:val="00096639"/>
    <w:rsid w:val="000A5513"/>
    <w:rsid w:val="000B357C"/>
    <w:rsid w:val="000D4886"/>
    <w:rsid w:val="00114A10"/>
    <w:rsid w:val="001352EE"/>
    <w:rsid w:val="00151340"/>
    <w:rsid w:val="00197808"/>
    <w:rsid w:val="001C68BF"/>
    <w:rsid w:val="001E17FB"/>
    <w:rsid w:val="00211A55"/>
    <w:rsid w:val="002156F6"/>
    <w:rsid w:val="00222C2B"/>
    <w:rsid w:val="0023216E"/>
    <w:rsid w:val="00237A49"/>
    <w:rsid w:val="0025152B"/>
    <w:rsid w:val="00275582"/>
    <w:rsid w:val="00295D1B"/>
    <w:rsid w:val="002D039D"/>
    <w:rsid w:val="002D09BF"/>
    <w:rsid w:val="002F49B3"/>
    <w:rsid w:val="002F4A85"/>
    <w:rsid w:val="0033105F"/>
    <w:rsid w:val="00333D72"/>
    <w:rsid w:val="003737B8"/>
    <w:rsid w:val="003B0F7B"/>
    <w:rsid w:val="003B672A"/>
    <w:rsid w:val="003D4724"/>
    <w:rsid w:val="003F64C5"/>
    <w:rsid w:val="00422209"/>
    <w:rsid w:val="00422996"/>
    <w:rsid w:val="00435128"/>
    <w:rsid w:val="004834EE"/>
    <w:rsid w:val="0049063F"/>
    <w:rsid w:val="004B745B"/>
    <w:rsid w:val="004D2BA9"/>
    <w:rsid w:val="004F5544"/>
    <w:rsid w:val="005111FF"/>
    <w:rsid w:val="00515F1B"/>
    <w:rsid w:val="00516985"/>
    <w:rsid w:val="0054025A"/>
    <w:rsid w:val="00565F9E"/>
    <w:rsid w:val="00570156"/>
    <w:rsid w:val="00573FBC"/>
    <w:rsid w:val="005775DC"/>
    <w:rsid w:val="00585EB9"/>
    <w:rsid w:val="0058616A"/>
    <w:rsid w:val="005A7B2B"/>
    <w:rsid w:val="005B2E7F"/>
    <w:rsid w:val="005D0F8E"/>
    <w:rsid w:val="00613E7F"/>
    <w:rsid w:val="00655D20"/>
    <w:rsid w:val="0065683A"/>
    <w:rsid w:val="006B17FD"/>
    <w:rsid w:val="00705221"/>
    <w:rsid w:val="00707034"/>
    <w:rsid w:val="0071136E"/>
    <w:rsid w:val="00726DD8"/>
    <w:rsid w:val="00747DA6"/>
    <w:rsid w:val="00762B3E"/>
    <w:rsid w:val="00763735"/>
    <w:rsid w:val="00766BB9"/>
    <w:rsid w:val="00770CD9"/>
    <w:rsid w:val="007A0D36"/>
    <w:rsid w:val="007D281F"/>
    <w:rsid w:val="007D3D4E"/>
    <w:rsid w:val="007D4F21"/>
    <w:rsid w:val="007E2B75"/>
    <w:rsid w:val="00816DA9"/>
    <w:rsid w:val="008365F6"/>
    <w:rsid w:val="008755B5"/>
    <w:rsid w:val="008909A0"/>
    <w:rsid w:val="0089541D"/>
    <w:rsid w:val="008B5B29"/>
    <w:rsid w:val="008D17D1"/>
    <w:rsid w:val="008D33C8"/>
    <w:rsid w:val="008D357A"/>
    <w:rsid w:val="008F24CA"/>
    <w:rsid w:val="00936B1B"/>
    <w:rsid w:val="00963843"/>
    <w:rsid w:val="00966B18"/>
    <w:rsid w:val="00974F76"/>
    <w:rsid w:val="009C2CCB"/>
    <w:rsid w:val="009C3886"/>
    <w:rsid w:val="009C39CE"/>
    <w:rsid w:val="009E04D2"/>
    <w:rsid w:val="00A4118A"/>
    <w:rsid w:val="00A54F1B"/>
    <w:rsid w:val="00A60FCD"/>
    <w:rsid w:val="00A63419"/>
    <w:rsid w:val="00A75578"/>
    <w:rsid w:val="00AD0CCC"/>
    <w:rsid w:val="00B17E55"/>
    <w:rsid w:val="00B21C4E"/>
    <w:rsid w:val="00B40706"/>
    <w:rsid w:val="00B44AAE"/>
    <w:rsid w:val="00B72DDD"/>
    <w:rsid w:val="00B847B8"/>
    <w:rsid w:val="00BA0E64"/>
    <w:rsid w:val="00BD483F"/>
    <w:rsid w:val="00C177E3"/>
    <w:rsid w:val="00C26530"/>
    <w:rsid w:val="00C5702A"/>
    <w:rsid w:val="00C6202B"/>
    <w:rsid w:val="00C7352F"/>
    <w:rsid w:val="00C9539A"/>
    <w:rsid w:val="00C96D0B"/>
    <w:rsid w:val="00C97BAD"/>
    <w:rsid w:val="00CA7E55"/>
    <w:rsid w:val="00CB1D2F"/>
    <w:rsid w:val="00CD49FF"/>
    <w:rsid w:val="00CE36E7"/>
    <w:rsid w:val="00D120FA"/>
    <w:rsid w:val="00D41755"/>
    <w:rsid w:val="00D46DC3"/>
    <w:rsid w:val="00D66089"/>
    <w:rsid w:val="00D77CEC"/>
    <w:rsid w:val="00DA6DC8"/>
    <w:rsid w:val="00DE0623"/>
    <w:rsid w:val="00E22F7A"/>
    <w:rsid w:val="00E605D3"/>
    <w:rsid w:val="00EB5AFC"/>
    <w:rsid w:val="00F15BD7"/>
    <w:rsid w:val="00F15DE3"/>
    <w:rsid w:val="00F31BAB"/>
    <w:rsid w:val="00F34EDB"/>
    <w:rsid w:val="00F52268"/>
    <w:rsid w:val="00F5356F"/>
    <w:rsid w:val="00F874CC"/>
    <w:rsid w:val="00F91B3E"/>
    <w:rsid w:val="00FD32F1"/>
    <w:rsid w:val="00FE1495"/>
    <w:rsid w:val="00FF7A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00000"/>
    </o:shapedefaults>
    <o:shapelayout v:ext="edit">
      <o:idmap v:ext="edit" data="1"/>
    </o:shapelayout>
  </w:shapeDefaults>
  <w:doNotEmbedSmartTags/>
  <w:decimalSymbol w:val="."/>
  <w:listSeparator w:val=","/>
  <w14:docId w14:val="294CB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2A"/>
    <w:rPr>
      <w:rFonts w:ascii="Rockwell" w:hAnsi="Rockwell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52EE"/>
    <w:pPr>
      <w:keepNext/>
      <w:keepLines/>
      <w:pBdr>
        <w:left w:val="single" w:sz="8" w:space="4" w:color="C00000"/>
        <w:bottom w:val="single" w:sz="8" w:space="1" w:color="C00000"/>
      </w:pBdr>
      <w:spacing w:before="120" w:after="360"/>
      <w:ind w:left="432" w:hanging="432"/>
      <w:outlineLvl w:val="0"/>
    </w:pPr>
    <w:rPr>
      <w:rFonts w:ascii="Code Pro Bold" w:eastAsiaTheme="majorEastAsia" w:hAnsi="Code Pro Bold" w:cstheme="majorBidi"/>
      <w:bCs/>
      <w:color w:val="19181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BAB"/>
    <w:pPr>
      <w:keepNext/>
      <w:keepLines/>
      <w:numPr>
        <w:ilvl w:val="1"/>
        <w:numId w:val="10"/>
      </w:numPr>
      <w:spacing w:before="360"/>
      <w:outlineLvl w:val="1"/>
    </w:pPr>
    <w:rPr>
      <w:rFonts w:ascii="Times New Roman" w:eastAsiaTheme="majorEastAsia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BAB"/>
    <w:pPr>
      <w:keepNext/>
      <w:keepLines/>
      <w:spacing w:before="120" w:after="120"/>
      <w:ind w:left="1296" w:hanging="1296"/>
      <w:outlineLvl w:val="2"/>
    </w:pPr>
    <w:rPr>
      <w:rFonts w:ascii="Times New Roman" w:eastAsiaTheme="majorEastAsia" w:hAnsi="Times New Roman" w:cs="Times New Roman"/>
      <w:b/>
      <w:bCs/>
      <w:color w:val="C00000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6DA9"/>
    <w:pPr>
      <w:keepNext/>
      <w:keepLines/>
      <w:numPr>
        <w:ilvl w:val="3"/>
        <w:numId w:val="10"/>
      </w:numPr>
      <w:spacing w:before="120" w:after="120"/>
      <w:outlineLvl w:val="3"/>
    </w:pPr>
    <w:rPr>
      <w:rFonts w:ascii="Code Pro Bold" w:eastAsiaTheme="majorEastAsia" w:hAnsi="Code Pro Bold" w:cstheme="majorBidi"/>
      <w:bCs/>
      <w:iCs/>
      <w:color w:val="19181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6DA9"/>
    <w:pPr>
      <w:keepNext/>
      <w:keepLines/>
      <w:numPr>
        <w:ilvl w:val="4"/>
        <w:numId w:val="10"/>
      </w:numPr>
      <w:outlineLvl w:val="4"/>
    </w:pPr>
    <w:rPr>
      <w:rFonts w:ascii="Code Pro Bold" w:eastAsiaTheme="majorEastAsia" w:hAnsi="Code Pro Bold" w:cstheme="majorBidi"/>
      <w:color w:val="191816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0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0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0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0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veText">
    <w:name w:val="Instructive Text"/>
    <w:basedOn w:val="Normal"/>
    <w:link w:val="InstructiveTextChar"/>
    <w:autoRedefine/>
    <w:rsid w:val="00A4118A"/>
    <w:pPr>
      <w:spacing w:before="60" w:after="60"/>
      <w:ind w:left="720" w:hanging="360"/>
    </w:pPr>
    <w:rPr>
      <w:rFonts w:ascii="Arial" w:eastAsia="Times New Roman" w:hAnsi="Arial" w:cs="Times New Roman"/>
      <w:i/>
      <w:color w:val="7F7F7F" w:themeColor="text1" w:themeTint="80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A4118A"/>
    <w:rPr>
      <w:rFonts w:ascii="Arial" w:eastAsia="Times New Roman" w:hAnsi="Arial" w:cs="Times New Roman"/>
      <w:i/>
      <w:color w:val="7F7F7F" w:themeColor="text1" w:themeTint="8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7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17E55"/>
    <w:pPr>
      <w:contextualSpacing/>
    </w:pPr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E55"/>
    <w:rPr>
      <w:rFonts w:ascii="Code Pro Bold" w:eastAsiaTheme="majorEastAsia" w:hAnsi="Code Pro Bold" w:cstheme="majorBidi"/>
      <w:color w:val="C00000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52EE"/>
    <w:rPr>
      <w:rFonts w:ascii="Code Pro Bold" w:eastAsiaTheme="majorEastAsia" w:hAnsi="Code Pro Bold" w:cstheme="majorBidi"/>
      <w:bCs/>
      <w:color w:val="19181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BAB"/>
    <w:rPr>
      <w:rFonts w:ascii="Times New Roman" w:eastAsiaTheme="majorEastAsia" w:hAnsi="Times New Roman" w:cs="Times New Roman"/>
      <w:b/>
      <w:bCs/>
      <w:color w:val="000000" w:themeColor="text1"/>
      <w:sz w:val="3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D039D"/>
    <w:pPr>
      <w:numPr>
        <w:ilvl w:val="1"/>
      </w:numPr>
    </w:pPr>
    <w:rPr>
      <w:rFonts w:ascii="Code Pro Bold" w:eastAsiaTheme="majorEastAsia" w:hAnsi="Code Pro Bold" w:cstheme="majorBidi"/>
      <w:iCs/>
      <w:color w:val="191816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D039D"/>
    <w:rPr>
      <w:rFonts w:ascii="Code Pro Bold" w:eastAsiaTheme="majorEastAsia" w:hAnsi="Code Pro Bold" w:cstheme="majorBidi"/>
      <w:iCs/>
      <w:color w:val="191816"/>
      <w:spacing w:val="15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DA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DC8"/>
    <w:rPr>
      <w:rFonts w:ascii="Rockwell" w:hAnsi="Rockwell"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A6DC8"/>
  </w:style>
  <w:style w:type="paragraph" w:styleId="Header">
    <w:name w:val="header"/>
    <w:basedOn w:val="Normal"/>
    <w:link w:val="HeaderChar"/>
    <w:uiPriority w:val="99"/>
    <w:unhideWhenUsed/>
    <w:rsid w:val="004B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5B"/>
    <w:rPr>
      <w:rFonts w:ascii="Rockwell" w:hAnsi="Rockwell"/>
      <w:color w:val="000000" w:themeColor="text1"/>
      <w:sz w:val="24"/>
      <w:szCs w:val="24"/>
    </w:rPr>
  </w:style>
  <w:style w:type="paragraph" w:customStyle="1" w:styleId="SubtitleAlt">
    <w:name w:val="Subtitle Alt"/>
    <w:basedOn w:val="Subtitle"/>
    <w:next w:val="Subtitle"/>
    <w:autoRedefine/>
    <w:qFormat/>
    <w:rsid w:val="00042445"/>
    <w:pPr>
      <w:jc w:val="right"/>
    </w:pPr>
    <w:rPr>
      <w:rFonts w:ascii="Code Pro" w:hAnsi="Code Pro"/>
    </w:rPr>
  </w:style>
  <w:style w:type="paragraph" w:customStyle="1" w:styleId="Heading">
    <w:name w:val="Heading"/>
    <w:basedOn w:val="Normal"/>
    <w:next w:val="Normal"/>
    <w:autoRedefine/>
    <w:qFormat/>
    <w:rsid w:val="00B21C4E"/>
    <w:pPr>
      <w:spacing w:before="240" w:after="40"/>
    </w:pPr>
    <w:rPr>
      <w:rFonts w:eastAsia="Times New Roman" w:cs="Times New Roman"/>
      <w:b/>
      <w:sz w:val="28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31BAB"/>
    <w:rPr>
      <w:rFonts w:ascii="Times New Roman" w:eastAsiaTheme="majorEastAsia" w:hAnsi="Times New Roman" w:cs="Times New Roman"/>
      <w:b/>
      <w:bCs/>
      <w:color w:val="C0000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6DA9"/>
    <w:rPr>
      <w:rFonts w:ascii="Code Pro Bold" w:eastAsiaTheme="majorEastAsia" w:hAnsi="Code Pro Bold" w:cstheme="majorBidi"/>
      <w:bCs/>
      <w:iCs/>
      <w:color w:val="191816"/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DA9"/>
    <w:rPr>
      <w:rFonts w:ascii="Code Pro Bold" w:eastAsiaTheme="majorEastAsia" w:hAnsi="Code Pro Bold" w:cstheme="majorBidi"/>
      <w:color w:val="191816"/>
      <w:sz w:val="36"/>
      <w:szCs w:val="24"/>
    </w:rPr>
  </w:style>
  <w:style w:type="table" w:styleId="TableGrid">
    <w:name w:val="Table Grid"/>
    <w:basedOn w:val="TableNormal"/>
    <w:uiPriority w:val="59"/>
    <w:rsid w:val="00C2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CBDev">
    <w:name w:val="FCB Dev"/>
    <w:basedOn w:val="TableNormal"/>
    <w:uiPriority w:val="99"/>
    <w:rsid w:val="00295D1B"/>
    <w:rPr>
      <w:rFonts w:ascii="Rockwell" w:hAnsi="Rockwell"/>
      <w:sz w:val="24"/>
    </w:rPr>
    <w:tblPr>
      <w:tblStyleRowBandSize w:val="1"/>
      <w:tblInd w:w="144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="Rockwell" w:hAnsi="Rockwell"/>
        <w:color w:val="C00000"/>
        <w:sz w:val="24"/>
      </w:rPr>
      <w:tblPr/>
      <w:tcPr>
        <w:shd w:val="clear" w:color="auto" w:fill="191816"/>
      </w:tcPr>
    </w:tblStylePr>
    <w:tblStylePr w:type="band1Horz">
      <w:rPr>
        <w:color w:val="auto"/>
      </w:rPr>
    </w:tblStylePr>
    <w:tblStylePr w:type="band2Horz">
      <w:rPr>
        <w:color w:val="auto"/>
      </w:rPr>
    </w:tblStylePr>
  </w:style>
  <w:style w:type="paragraph" w:styleId="ListParagraph">
    <w:name w:val="List Paragraph"/>
    <w:aliases w:val="Unordered List Paragraph"/>
    <w:basedOn w:val="Normal"/>
    <w:autoRedefine/>
    <w:uiPriority w:val="34"/>
    <w:qFormat/>
    <w:rsid w:val="00A4118A"/>
    <w:pPr>
      <w:numPr>
        <w:numId w:val="1"/>
      </w:numPr>
      <w:contextualSpacing/>
    </w:pPr>
  </w:style>
  <w:style w:type="numbering" w:customStyle="1" w:styleId="OrderedListFormat">
    <w:name w:val="Ordered List Format"/>
    <w:basedOn w:val="NoList"/>
    <w:uiPriority w:val="99"/>
    <w:rsid w:val="00A4118A"/>
    <w:pPr>
      <w:numPr>
        <w:numId w:val="2"/>
      </w:numPr>
    </w:pPr>
  </w:style>
  <w:style w:type="numbering" w:customStyle="1" w:styleId="UnorderedList">
    <w:name w:val="Unordered List"/>
    <w:basedOn w:val="NoList"/>
    <w:uiPriority w:val="99"/>
    <w:rsid w:val="00A4118A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rsid w:val="00A4118A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unhideWhenUsed/>
    <w:rsid w:val="00A4118A"/>
    <w:pPr>
      <w:numPr>
        <w:numId w:val="4"/>
      </w:numPr>
      <w:contextualSpacing/>
    </w:pPr>
  </w:style>
  <w:style w:type="numbering" w:customStyle="1" w:styleId="Style1">
    <w:name w:val="Style1"/>
    <w:basedOn w:val="NoList"/>
    <w:uiPriority w:val="99"/>
    <w:rsid w:val="00A4118A"/>
    <w:pPr>
      <w:numPr>
        <w:numId w:val="5"/>
      </w:numPr>
    </w:pPr>
  </w:style>
  <w:style w:type="numbering" w:customStyle="1" w:styleId="UnorderedList-FCBDev">
    <w:name w:val="Unordered List - FCB Dev"/>
    <w:basedOn w:val="NoList"/>
    <w:uiPriority w:val="99"/>
    <w:rsid w:val="00A4118A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0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1340"/>
    <w:pPr>
      <w:tabs>
        <w:tab w:val="left" w:pos="610"/>
        <w:tab w:val="right" w:leader="dot" w:pos="10790"/>
      </w:tabs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0CD9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4118A"/>
    <w:pPr>
      <w:tabs>
        <w:tab w:val="left" w:pos="1050"/>
        <w:tab w:val="right" w:leader="dot" w:pos="10790"/>
      </w:tabs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B357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B357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B357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B357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B357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B357C"/>
    <w:pPr>
      <w:ind w:left="19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7352F"/>
    <w:pPr>
      <w:pBdr>
        <w:top w:val="dashSmallGap" w:sz="4" w:space="1" w:color="C00000"/>
        <w:left w:val="dashSmallGap" w:sz="4" w:space="4" w:color="C00000"/>
        <w:bottom w:val="dashSmallGap" w:sz="4" w:space="1" w:color="C00000"/>
        <w:right w:val="dashSmallGap" w:sz="4" w:space="4" w:color="C00000"/>
      </w:pBdr>
      <w:shd w:val="clear" w:color="auto" w:fill="E0E0E0"/>
      <w:spacing w:before="120"/>
      <w:ind w:left="144" w:right="144"/>
    </w:pPr>
    <w:rPr>
      <w:i/>
      <w:iCs/>
      <w:color w:val="191816"/>
    </w:rPr>
  </w:style>
  <w:style w:type="character" w:customStyle="1" w:styleId="QuoteChar">
    <w:name w:val="Quote Char"/>
    <w:basedOn w:val="DefaultParagraphFont"/>
    <w:link w:val="Quote"/>
    <w:uiPriority w:val="29"/>
    <w:rsid w:val="00C7352F"/>
    <w:rPr>
      <w:rFonts w:ascii="Rockwell" w:hAnsi="Rockwell"/>
      <w:i/>
      <w:iCs/>
      <w:color w:val="191816"/>
      <w:sz w:val="24"/>
      <w:szCs w:val="24"/>
      <w:shd w:val="clear" w:color="auto" w:fill="E0E0E0"/>
    </w:rPr>
  </w:style>
  <w:style w:type="table" w:styleId="LightShading">
    <w:name w:val="Light Shading"/>
    <w:basedOn w:val="TableNormal"/>
    <w:uiPriority w:val="60"/>
    <w:rsid w:val="00295D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5D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5D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295D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4">
    <w:name w:val="Medium Shading 2 Accent 4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5D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95D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CBDevFileLink">
    <w:name w:val="FCB Dev File Link"/>
    <w:basedOn w:val="TableNormal"/>
    <w:uiPriority w:val="99"/>
    <w:rsid w:val="002F49B3"/>
    <w:pPr>
      <w:ind w:left="144"/>
    </w:pPr>
    <w:rPr>
      <w:rFonts w:ascii="Rockwell" w:hAnsi="Rockwell"/>
      <w:sz w:val="24"/>
    </w:rPr>
    <w:tblPr>
      <w:tblInd w:w="144" w:type="dxa"/>
      <w:tblBorders>
        <w:top w:val="dashSmallGap" w:sz="4" w:space="0" w:color="C00000"/>
        <w:left w:val="dashSmallGap" w:sz="4" w:space="0" w:color="C00000"/>
        <w:bottom w:val="dashSmallGap" w:sz="4" w:space="0" w:color="C00000"/>
        <w:right w:val="dashSmallGap" w:sz="4" w:space="0" w:color="C00000"/>
        <w:insideH w:val="dashSmallGap" w:sz="4" w:space="0" w:color="C00000"/>
        <w:insideV w:val="dashSmallGap" w:sz="4" w:space="0" w:color="C0000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9D9D9" w:themeFill="background1" w:themeFillShade="D9"/>
      <w:vAlign w:val="center"/>
    </w:tcPr>
    <w:tblStylePr w:type="firstCo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44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307C4D-C4FC-4686-B451-D1802A74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DraftFCB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Manager</dc:creator>
  <cp:lastModifiedBy>Arndt, Carl (CHI-DRF)</cp:lastModifiedBy>
  <cp:revision>4</cp:revision>
  <dcterms:created xsi:type="dcterms:W3CDTF">2015-10-21T20:29:00Z</dcterms:created>
  <dcterms:modified xsi:type="dcterms:W3CDTF">2015-10-21T20:58:00Z</dcterms:modified>
</cp:coreProperties>
</file>