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0322600"/>
        <w:docPartObj>
          <w:docPartGallery w:val="Cover Pages"/>
          <w:docPartUnique/>
        </w:docPartObj>
      </w:sdtPr>
      <w:sdtEndPr>
        <w:rPr>
          <w:noProof/>
          <w:lang w:eastAsia="en-US"/>
        </w:rPr>
      </w:sdtEndPr>
      <w:sdtContent>
        <w:p w14:paraId="7C7B5442" w14:textId="200157D6" w:rsidR="00042445" w:rsidRDefault="00042445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1" allowOverlap="1" wp14:anchorId="3C731695" wp14:editId="6E9381A2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44A42B" w14:textId="77777777" w:rsidR="00A0494F" w:rsidRDefault="00A0494F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DC7C4C" w14:textId="77777777" w:rsidR="00A0494F" w:rsidRDefault="00A0494F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7pt;width:143.25pt;height:60.75pt;z-index:251676672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IrrjMrxAwAA/g0AAA4AAAAAAAAAAAAAAAAALgIA&#10;AGRycy9lMm9Eb2MueG1sUEsBAi0AFAAGAAgAAAAhAJGVWiblAAAADgEAAA8AAAAAAAAAAAAAAAAA&#10;Sw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5344A42B" w14:textId="77777777" w:rsidR="00A0494F" w:rsidRDefault="00A0494F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38DC7C4C" w14:textId="77777777" w:rsidR="00A0494F" w:rsidRDefault="00A0494F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7DC70F2E" w14:textId="28233A14" w:rsidR="00042445" w:rsidRDefault="003C23AA">
          <w:pPr>
            <w:rPr>
              <w:noProof/>
              <w:lang w:eastAsia="en-US"/>
            </w:rPr>
          </w:pPr>
          <w:r w:rsidRPr="00042445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0E7A5A9C" wp14:editId="3CF862D7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1954530</wp:posOffset>
                    </wp:positionV>
                    <wp:extent cx="6838950" cy="1857375"/>
                    <wp:effectExtent l="0" t="0" r="0" b="9525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389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C0BB4" w14:textId="5259A798" w:rsidR="00BD617E" w:rsidRPr="00FE290F" w:rsidRDefault="00BD617E" w:rsidP="00BD617E">
                                <w:pPr>
                                  <w:pStyle w:val="Title"/>
                                  <w:jc w:val="center"/>
                                  <w:rPr>
                                    <w:rFonts w:ascii="Rockwell" w:hAnsi="Rockwell"/>
                                    <w:b/>
                                    <w:color w:val="auto"/>
                                    <w:sz w:val="44"/>
                                    <w:szCs w:val="44"/>
                                  </w:rPr>
                                </w:pPr>
                                <w:bookmarkStart w:id="0" w:name="_Toc453679350"/>
                                <w:r w:rsidRPr="00FE290F">
                                  <w:rPr>
                                    <w:rFonts w:ascii="Rockwell" w:hAnsi="Rockwell"/>
                                    <w:b/>
                                    <w:color w:val="auto"/>
                                    <w:sz w:val="44"/>
                                    <w:szCs w:val="44"/>
                                  </w:rPr>
                                  <w:t>Truextend Software Engineering Services</w:t>
                                </w:r>
                                <w:bookmarkEnd w:id="0"/>
                              </w:p>
                              <w:p w14:paraId="57A4A1E0" w14:textId="68C5F518" w:rsidR="00A0494F" w:rsidRPr="00FE290F" w:rsidRDefault="00BD617E" w:rsidP="00BD617E">
                                <w:pPr>
                                  <w:pStyle w:val="Title"/>
                                  <w:jc w:val="center"/>
                                  <w:rPr>
                                    <w:rFonts w:ascii="Rockwell" w:hAnsi="Rockwell"/>
                                    <w:b/>
                                    <w:color w:val="auto"/>
                                    <w:sz w:val="44"/>
                                    <w:szCs w:val="44"/>
                                  </w:rPr>
                                </w:pPr>
                                <w:bookmarkStart w:id="1" w:name="_Toc453679351"/>
                                <w:r w:rsidRPr="00FE290F">
                                  <w:rPr>
                                    <w:rFonts w:ascii="Rockwell" w:hAnsi="Rockwell"/>
                                    <w:b/>
                                    <w:color w:val="auto"/>
                                    <w:sz w:val="44"/>
                                    <w:szCs w:val="44"/>
                                  </w:rPr>
                                  <w:t>Test Project Estimate</w:t>
                                </w:r>
                                <w:bookmarkEnd w:id="1"/>
                              </w:p>
                              <w:p w14:paraId="10ECD577" w14:textId="0D5882C6" w:rsidR="00BD617E" w:rsidRDefault="00BD617E" w:rsidP="00BD617E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FE290F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&lt;Name of Project&gt;</w:t>
                                </w:r>
                              </w:p>
                              <w:p w14:paraId="420EC779" w14:textId="1FF498B1" w:rsidR="005122E5" w:rsidRPr="005122E5" w:rsidRDefault="005122E5" w:rsidP="00BD617E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122E5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FCB Job Number: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0" type="#_x0000_t202" style="position:absolute;margin-left:6.75pt;margin-top:153.9pt;width:538.5pt;height:14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" filled="f" stroked="f">
                    <v:textbox>
                      <w:txbxContent>
                        <w:p w14:paraId="1AFC0BB4" w14:textId="5259A798" w:rsidR="00BD617E" w:rsidRPr="00FE290F" w:rsidRDefault="00BD617E" w:rsidP="00BD617E">
                          <w:pPr>
                            <w:pStyle w:val="Title"/>
                            <w:jc w:val="center"/>
                            <w:rPr>
                              <w:rFonts w:ascii="Rockwell" w:hAnsi="Rockwell"/>
                              <w:b/>
                              <w:color w:val="auto"/>
                              <w:sz w:val="44"/>
                              <w:szCs w:val="44"/>
                            </w:rPr>
                          </w:pPr>
                          <w:bookmarkStart w:id="2" w:name="_Toc453679350"/>
                          <w:r w:rsidRPr="00FE290F">
                            <w:rPr>
                              <w:rFonts w:ascii="Rockwell" w:hAnsi="Rockwell"/>
                              <w:b/>
                              <w:color w:val="auto"/>
                              <w:sz w:val="44"/>
                              <w:szCs w:val="44"/>
                            </w:rPr>
                            <w:t>Truextend Software Engineering Services</w:t>
                          </w:r>
                          <w:bookmarkEnd w:id="2"/>
                        </w:p>
                        <w:p w14:paraId="57A4A1E0" w14:textId="68C5F518" w:rsidR="00A0494F" w:rsidRPr="00FE290F" w:rsidRDefault="00BD617E" w:rsidP="00BD617E">
                          <w:pPr>
                            <w:pStyle w:val="Title"/>
                            <w:jc w:val="center"/>
                            <w:rPr>
                              <w:rFonts w:ascii="Rockwell" w:hAnsi="Rockwell"/>
                              <w:b/>
                              <w:color w:val="auto"/>
                              <w:sz w:val="44"/>
                              <w:szCs w:val="44"/>
                            </w:rPr>
                          </w:pPr>
                          <w:bookmarkStart w:id="3" w:name="_Toc453679351"/>
                          <w:r w:rsidRPr="00FE290F">
                            <w:rPr>
                              <w:rFonts w:ascii="Rockwell" w:hAnsi="Rockwell"/>
                              <w:b/>
                              <w:color w:val="auto"/>
                              <w:sz w:val="44"/>
                              <w:szCs w:val="44"/>
                            </w:rPr>
                            <w:t>Test Project Estimate</w:t>
                          </w:r>
                          <w:bookmarkEnd w:id="3"/>
                        </w:p>
                        <w:p w14:paraId="10ECD577" w14:textId="0D5882C6" w:rsidR="00BD617E" w:rsidRDefault="00BD617E" w:rsidP="00BD617E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FE290F">
                            <w:rPr>
                              <w:b/>
                              <w:sz w:val="44"/>
                              <w:szCs w:val="44"/>
                            </w:rPr>
                            <w:t>&lt;Name of Project&gt;</w:t>
                          </w:r>
                        </w:p>
                        <w:p w14:paraId="420EC779" w14:textId="1FF498B1" w:rsidR="005122E5" w:rsidRPr="005122E5" w:rsidRDefault="005122E5" w:rsidP="00BD617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5122E5">
                            <w:rPr>
                              <w:b/>
                              <w:sz w:val="32"/>
                              <w:szCs w:val="32"/>
                            </w:rPr>
                            <w:t>FCB Job Number: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42445">
            <w:rPr>
              <w:noProof/>
              <w:lang w:eastAsia="en-US"/>
            </w:rPr>
            <w:br w:type="page"/>
          </w:r>
        </w:p>
      </w:sdtContent>
    </w:sdt>
    <w:p w14:paraId="500F2426" w14:textId="6D31AAE8" w:rsidR="0094542E" w:rsidRDefault="00582D79" w:rsidP="00C37F47">
      <w:pPr>
        <w:pStyle w:val="Heading1"/>
        <w:numPr>
          <w:ilvl w:val="0"/>
          <w:numId w:val="0"/>
        </w:numPr>
        <w:ind w:left="432" w:hanging="432"/>
      </w:pPr>
      <w:bookmarkStart w:id="4" w:name="_Toc453679353"/>
      <w:r>
        <w:lastRenderedPageBreak/>
        <w:t>Testing Scope</w:t>
      </w:r>
      <w:bookmarkEnd w:id="4"/>
    </w:p>
    <w:tbl>
      <w:tblPr>
        <w:tblStyle w:val="FCBDev"/>
        <w:tblW w:w="0" w:type="auto"/>
        <w:tblLook w:val="04A0" w:firstRow="1" w:lastRow="0" w:firstColumn="1" w:lastColumn="0" w:noHBand="0" w:noVBand="1"/>
      </w:tblPr>
      <w:tblGrid>
        <w:gridCol w:w="3931"/>
        <w:gridCol w:w="6570"/>
      </w:tblGrid>
      <w:tr w:rsidR="00C37F47" w:rsidRPr="00BA4F2C" w14:paraId="21FDA2DD" w14:textId="77777777" w:rsidTr="00C3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1" w:type="dxa"/>
          </w:tcPr>
          <w:p w14:paraId="18905CF5" w14:textId="77777777" w:rsidR="00C37F47" w:rsidRPr="00BA4F2C" w:rsidRDefault="00C37F47" w:rsidP="002C2A3E">
            <w:pPr>
              <w:rPr>
                <w:color w:val="FFFFFF" w:themeColor="background1"/>
              </w:rPr>
            </w:pPr>
            <w:bookmarkStart w:id="5" w:name="_Toc432409389"/>
          </w:p>
        </w:tc>
        <w:tc>
          <w:tcPr>
            <w:tcW w:w="6570" w:type="dxa"/>
          </w:tcPr>
          <w:p w14:paraId="23F8FC8E" w14:textId="77777777" w:rsidR="00C37F47" w:rsidRPr="00BA4F2C" w:rsidRDefault="00C37F47" w:rsidP="002C2A3E">
            <w:pPr>
              <w:rPr>
                <w:color w:val="FFFFFF" w:themeColor="background1"/>
              </w:rPr>
            </w:pPr>
          </w:p>
        </w:tc>
      </w:tr>
      <w:tr w:rsidR="00FE290F" w14:paraId="4D54B51B" w14:textId="77777777" w:rsidTr="00C3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31" w:type="dxa"/>
          </w:tcPr>
          <w:p w14:paraId="1A5DB282" w14:textId="04415A0F" w:rsidR="00FE290F" w:rsidRDefault="00FE290F" w:rsidP="002C2A3E">
            <w:r w:rsidRPr="00FE290F">
              <w:rPr>
                <w:b/>
              </w:rPr>
              <w:t>Types</w:t>
            </w:r>
          </w:p>
        </w:tc>
        <w:tc>
          <w:tcPr>
            <w:tcW w:w="6570" w:type="dxa"/>
          </w:tcPr>
          <w:p w14:paraId="66BF20A8" w14:textId="5A28A3A6" w:rsidR="00FE290F" w:rsidRDefault="00FE290F" w:rsidP="002C2A3E">
            <w:r w:rsidRPr="00FE290F">
              <w:rPr>
                <w:b/>
              </w:rPr>
              <w:t>Description</w:t>
            </w:r>
          </w:p>
        </w:tc>
      </w:tr>
      <w:tr w:rsidR="00FE290F" w14:paraId="65BDDDC0" w14:textId="77777777" w:rsidTr="00C37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31" w:type="dxa"/>
          </w:tcPr>
          <w:p w14:paraId="45B4B21D" w14:textId="03174D30" w:rsidR="00FE290F" w:rsidRDefault="00FE290F" w:rsidP="002C2A3E">
            <w:r>
              <w:t>What We’re Testing</w:t>
            </w:r>
          </w:p>
        </w:tc>
        <w:tc>
          <w:tcPr>
            <w:tcW w:w="6570" w:type="dxa"/>
          </w:tcPr>
          <w:p w14:paraId="70541BDD" w14:textId="2FF8DDB1" w:rsidR="00FE290F" w:rsidRDefault="00FE290F" w:rsidP="002C2A3E">
            <w:r>
              <w:t>&lt;Description of what will be tested and how&gt;</w:t>
            </w:r>
          </w:p>
        </w:tc>
      </w:tr>
      <w:tr w:rsidR="00FE290F" w14:paraId="534C92BE" w14:textId="77777777" w:rsidTr="00C3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31" w:type="dxa"/>
          </w:tcPr>
          <w:p w14:paraId="3FF10151" w14:textId="77777777" w:rsidR="00FE290F" w:rsidRDefault="00FE290F" w:rsidP="002C2A3E"/>
        </w:tc>
        <w:tc>
          <w:tcPr>
            <w:tcW w:w="6570" w:type="dxa"/>
          </w:tcPr>
          <w:p w14:paraId="546C2176" w14:textId="77777777" w:rsidR="00FE290F" w:rsidRDefault="00FE290F" w:rsidP="002C2A3E"/>
        </w:tc>
      </w:tr>
    </w:tbl>
    <w:p w14:paraId="55110FBC" w14:textId="77777777" w:rsidR="00582D79" w:rsidRPr="00582D79" w:rsidRDefault="00582D79" w:rsidP="00582D79"/>
    <w:p w14:paraId="02DC149B" w14:textId="764B8C4F" w:rsidR="0094542E" w:rsidRDefault="0094542E" w:rsidP="00C37F47">
      <w:pPr>
        <w:pStyle w:val="Heading1"/>
        <w:numPr>
          <w:ilvl w:val="0"/>
          <w:numId w:val="0"/>
        </w:numPr>
        <w:ind w:left="432" w:hanging="432"/>
      </w:pPr>
      <w:bookmarkStart w:id="6" w:name="_Toc432409390"/>
      <w:bookmarkStart w:id="7" w:name="_Toc453679354"/>
      <w:bookmarkEnd w:id="5"/>
      <w:r>
        <w:t>P</w:t>
      </w:r>
      <w:bookmarkEnd w:id="6"/>
      <w:bookmarkEnd w:id="7"/>
      <w:r w:rsidR="00C37F47">
        <w:t>rocess</w:t>
      </w:r>
    </w:p>
    <w:tbl>
      <w:tblPr>
        <w:tblStyle w:val="FCBDev"/>
        <w:tblW w:w="0" w:type="auto"/>
        <w:tblLook w:val="04A0" w:firstRow="1" w:lastRow="0" w:firstColumn="1" w:lastColumn="0" w:noHBand="0" w:noVBand="1"/>
      </w:tblPr>
      <w:tblGrid>
        <w:gridCol w:w="3927"/>
        <w:gridCol w:w="6214"/>
      </w:tblGrid>
      <w:tr w:rsidR="00C37F47" w:rsidRPr="00BA4F2C" w14:paraId="48CFC41B" w14:textId="77777777" w:rsidTr="00C3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7" w:type="dxa"/>
          </w:tcPr>
          <w:p w14:paraId="60892409" w14:textId="77777777" w:rsidR="00C37F47" w:rsidRPr="00BA4F2C" w:rsidRDefault="00C37F47" w:rsidP="002C2A3E">
            <w:pPr>
              <w:rPr>
                <w:color w:val="FFFFFF" w:themeColor="background1"/>
              </w:rPr>
            </w:pPr>
          </w:p>
        </w:tc>
        <w:tc>
          <w:tcPr>
            <w:tcW w:w="6214" w:type="dxa"/>
          </w:tcPr>
          <w:p w14:paraId="08386682" w14:textId="77777777" w:rsidR="00C37F47" w:rsidRPr="00BA4F2C" w:rsidRDefault="00C37F47" w:rsidP="002C2A3E">
            <w:pPr>
              <w:jc w:val="center"/>
              <w:rPr>
                <w:color w:val="FFFFFF" w:themeColor="background1"/>
              </w:rPr>
            </w:pPr>
          </w:p>
        </w:tc>
      </w:tr>
      <w:tr w:rsidR="00FE290F" w14:paraId="2582F4DC" w14:textId="77777777" w:rsidTr="00C3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7" w:type="dxa"/>
          </w:tcPr>
          <w:p w14:paraId="7380404A" w14:textId="2BF873BD" w:rsidR="00FE290F" w:rsidRPr="00FE290F" w:rsidRDefault="00FE290F" w:rsidP="002C2A3E">
            <w:pPr>
              <w:rPr>
                <w:b/>
              </w:rPr>
            </w:pPr>
            <w:r w:rsidRPr="00FE290F">
              <w:rPr>
                <w:b/>
              </w:rPr>
              <w:t>Types</w:t>
            </w:r>
          </w:p>
        </w:tc>
        <w:tc>
          <w:tcPr>
            <w:tcW w:w="6214" w:type="dxa"/>
          </w:tcPr>
          <w:p w14:paraId="1A2F5956" w14:textId="757CEF00" w:rsidR="00FE290F" w:rsidRPr="00FE290F" w:rsidRDefault="00FE290F" w:rsidP="00C37F47">
            <w:pPr>
              <w:rPr>
                <w:b/>
              </w:rPr>
            </w:pPr>
            <w:r w:rsidRPr="00FE290F">
              <w:rPr>
                <w:b/>
              </w:rPr>
              <w:t>Description</w:t>
            </w:r>
          </w:p>
        </w:tc>
      </w:tr>
      <w:tr w:rsidR="00C37F47" w14:paraId="18D811B2" w14:textId="77777777" w:rsidTr="00C37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7" w:type="dxa"/>
          </w:tcPr>
          <w:p w14:paraId="65A3203D" w14:textId="28A188E0" w:rsidR="00C37F47" w:rsidRDefault="00C37F47" w:rsidP="002C2A3E">
            <w:r>
              <w:t>Deliverables</w:t>
            </w:r>
          </w:p>
        </w:tc>
        <w:tc>
          <w:tcPr>
            <w:tcW w:w="6214" w:type="dxa"/>
          </w:tcPr>
          <w:p w14:paraId="2530099F" w14:textId="77777777" w:rsidR="00C37F47" w:rsidRDefault="00C37F47" w:rsidP="00C37F47">
            <w:r>
              <w:t>FCB Delivers staging link</w:t>
            </w:r>
          </w:p>
          <w:p w14:paraId="42F7B117" w14:textId="77777777" w:rsidR="00C37F47" w:rsidRDefault="00C37F47" w:rsidP="00C37F47">
            <w:r>
              <w:t>FCB Delivers credentials to staging environment</w:t>
            </w:r>
          </w:p>
          <w:p w14:paraId="3E18BB99" w14:textId="33518B2F" w:rsidR="005122E5" w:rsidRDefault="005122E5" w:rsidP="00C37F47">
            <w:r>
              <w:t>&lt;Any other deliverables&gt;</w:t>
            </w:r>
            <w:bookmarkStart w:id="8" w:name="_GoBack"/>
            <w:bookmarkEnd w:id="8"/>
          </w:p>
        </w:tc>
      </w:tr>
      <w:tr w:rsidR="00C37F47" w14:paraId="462CB491" w14:textId="77777777" w:rsidTr="00C3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7" w:type="dxa"/>
          </w:tcPr>
          <w:p w14:paraId="342B9B74" w14:textId="350C86A7" w:rsidR="00C37F47" w:rsidRDefault="00C37F47" w:rsidP="002C2A3E">
            <w:r>
              <w:t>Testing</w:t>
            </w:r>
          </w:p>
        </w:tc>
        <w:tc>
          <w:tcPr>
            <w:tcW w:w="6214" w:type="dxa"/>
          </w:tcPr>
          <w:p w14:paraId="3C969314" w14:textId="77777777" w:rsidR="00C37F47" w:rsidRDefault="00C37F47" w:rsidP="00C37F47">
            <w:r>
              <w:t>&lt;Testing types&gt;</w:t>
            </w:r>
          </w:p>
          <w:p w14:paraId="07F7770D" w14:textId="3305A647" w:rsidR="00C37F47" w:rsidRDefault="00C37F47" w:rsidP="00C37F47">
            <w:r>
              <w:t>&lt;Testing is Complete when?&gt;</w:t>
            </w:r>
          </w:p>
        </w:tc>
      </w:tr>
      <w:tr w:rsidR="00C37F47" w14:paraId="33BC0DEE" w14:textId="77777777" w:rsidTr="00C37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7" w:type="dxa"/>
          </w:tcPr>
          <w:p w14:paraId="3C17FA77" w14:textId="77953B02" w:rsidR="00C37F47" w:rsidRDefault="00C37F47" w:rsidP="002C2A3E">
            <w:r>
              <w:t>Defect Entry Process</w:t>
            </w:r>
          </w:p>
        </w:tc>
        <w:tc>
          <w:tcPr>
            <w:tcW w:w="6214" w:type="dxa"/>
          </w:tcPr>
          <w:p w14:paraId="3674C58E" w14:textId="77777777" w:rsidR="00C37F47" w:rsidRDefault="00C37F47" w:rsidP="00C37F47">
            <w:r>
              <w:t>&lt;Description&gt;</w:t>
            </w:r>
          </w:p>
          <w:p w14:paraId="7EF06E42" w14:textId="38CBAF94" w:rsidR="00C37F47" w:rsidRDefault="00C37F47" w:rsidP="00C37F47">
            <w:r>
              <w:t>&lt;Defect Template&gt;</w:t>
            </w:r>
          </w:p>
        </w:tc>
      </w:tr>
    </w:tbl>
    <w:p w14:paraId="2CAD202F" w14:textId="77777777" w:rsidR="00582D79" w:rsidRPr="00582D79" w:rsidRDefault="00582D79" w:rsidP="00582D79"/>
    <w:p w14:paraId="0E0932EE" w14:textId="39D0B39B" w:rsidR="00E31F07" w:rsidRDefault="00C37F47" w:rsidP="00C37F47">
      <w:pPr>
        <w:pStyle w:val="Heading1"/>
        <w:numPr>
          <w:ilvl w:val="0"/>
          <w:numId w:val="0"/>
        </w:numPr>
        <w:ind w:left="432" w:hanging="432"/>
      </w:pPr>
      <w:r>
        <w:t>Configurations</w:t>
      </w:r>
    </w:p>
    <w:tbl>
      <w:tblPr>
        <w:tblStyle w:val="FCBDev"/>
        <w:tblW w:w="0" w:type="auto"/>
        <w:tblLook w:val="04A0" w:firstRow="1" w:lastRow="0" w:firstColumn="1" w:lastColumn="0" w:noHBand="0" w:noVBand="1"/>
      </w:tblPr>
      <w:tblGrid>
        <w:gridCol w:w="2851"/>
        <w:gridCol w:w="7290"/>
      </w:tblGrid>
      <w:tr w:rsidR="00C37F47" w14:paraId="69D1EA90" w14:textId="77777777" w:rsidTr="00085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51" w:type="dxa"/>
          </w:tcPr>
          <w:p w14:paraId="61F1E29A" w14:textId="5AF07B11" w:rsidR="00C37F47" w:rsidRDefault="00C37F47" w:rsidP="002C2A3E"/>
        </w:tc>
        <w:tc>
          <w:tcPr>
            <w:tcW w:w="7290" w:type="dxa"/>
          </w:tcPr>
          <w:p w14:paraId="394D696A" w14:textId="562AE4C6" w:rsidR="00C37F47" w:rsidRDefault="00C37F47" w:rsidP="002C2A3E"/>
        </w:tc>
      </w:tr>
      <w:tr w:rsidR="00C37F47" w14:paraId="02C715E5" w14:textId="77777777" w:rsidTr="0008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51" w:type="dxa"/>
          </w:tcPr>
          <w:p w14:paraId="35207519" w14:textId="56AE1457" w:rsidR="00C37F47" w:rsidRPr="00FE290F" w:rsidRDefault="000858DF" w:rsidP="002C2A3E">
            <w:pPr>
              <w:rPr>
                <w:b/>
              </w:rPr>
            </w:pPr>
            <w:r w:rsidRPr="00FE290F">
              <w:rPr>
                <w:b/>
              </w:rPr>
              <w:t>Types</w:t>
            </w:r>
          </w:p>
        </w:tc>
        <w:tc>
          <w:tcPr>
            <w:tcW w:w="7290" w:type="dxa"/>
          </w:tcPr>
          <w:p w14:paraId="553F91BE" w14:textId="6F4F2D49" w:rsidR="00C37F47" w:rsidRPr="00FE290F" w:rsidRDefault="000858DF" w:rsidP="002C2A3E">
            <w:pPr>
              <w:rPr>
                <w:b/>
              </w:rPr>
            </w:pPr>
            <w:r w:rsidRPr="00FE290F">
              <w:rPr>
                <w:b/>
              </w:rPr>
              <w:t>Description</w:t>
            </w:r>
          </w:p>
        </w:tc>
      </w:tr>
      <w:tr w:rsidR="00C37F47" w14:paraId="7C94F387" w14:textId="77777777" w:rsidTr="00085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51" w:type="dxa"/>
          </w:tcPr>
          <w:p w14:paraId="2A9FACF0" w14:textId="79FEF046" w:rsidR="00C37F47" w:rsidRDefault="000858DF" w:rsidP="000858DF">
            <w:r>
              <w:t>PC &amp; Mac</w:t>
            </w:r>
          </w:p>
        </w:tc>
        <w:tc>
          <w:tcPr>
            <w:tcW w:w="7290" w:type="dxa"/>
          </w:tcPr>
          <w:p w14:paraId="3806EBE8" w14:textId="5885381A" w:rsidR="00C37F47" w:rsidRDefault="000858DF" w:rsidP="002C2A3E">
            <w:r w:rsidRPr="000858DF">
              <w:t>IE 10, 11, Edge, Firefox latest, Chrome latest, and Safari 8 &amp; 9</w:t>
            </w:r>
          </w:p>
        </w:tc>
      </w:tr>
      <w:tr w:rsidR="000858DF" w14:paraId="5B3F943F" w14:textId="77777777" w:rsidTr="0008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51" w:type="dxa"/>
          </w:tcPr>
          <w:p w14:paraId="35C080A5" w14:textId="5FF91B2E" w:rsidR="000858DF" w:rsidRDefault="000858DF" w:rsidP="002C2A3E">
            <w:r>
              <w:t>Android &amp; IOS</w:t>
            </w:r>
          </w:p>
        </w:tc>
        <w:tc>
          <w:tcPr>
            <w:tcW w:w="7290" w:type="dxa"/>
          </w:tcPr>
          <w:p w14:paraId="3513FF8D" w14:textId="44549E0C" w:rsidR="000858DF" w:rsidRDefault="000858DF" w:rsidP="002C2A3E">
            <w:r>
              <w:t>IOS 8, 9  &amp; Android 5.1, 6.0</w:t>
            </w:r>
          </w:p>
        </w:tc>
      </w:tr>
    </w:tbl>
    <w:p w14:paraId="0F59CA13" w14:textId="77777777" w:rsidR="000858DF" w:rsidRPr="00E31F07" w:rsidRDefault="000858DF" w:rsidP="00E31F07"/>
    <w:p w14:paraId="667FBB5F" w14:textId="02A9F474" w:rsidR="00E31F07" w:rsidRDefault="00C37F47" w:rsidP="000858DF">
      <w:pPr>
        <w:pStyle w:val="Heading1"/>
        <w:numPr>
          <w:ilvl w:val="0"/>
          <w:numId w:val="0"/>
        </w:numPr>
        <w:ind w:left="432" w:hanging="432"/>
      </w:pPr>
      <w:r>
        <w:t>Cost</w:t>
      </w:r>
    </w:p>
    <w:tbl>
      <w:tblPr>
        <w:tblStyle w:val="FCBDev"/>
        <w:tblW w:w="0" w:type="auto"/>
        <w:tblLook w:val="04A0" w:firstRow="1" w:lastRow="0" w:firstColumn="1" w:lastColumn="0" w:noHBand="0" w:noVBand="1"/>
      </w:tblPr>
      <w:tblGrid>
        <w:gridCol w:w="5101"/>
        <w:gridCol w:w="1260"/>
        <w:gridCol w:w="1890"/>
        <w:gridCol w:w="1800"/>
      </w:tblGrid>
      <w:tr w:rsidR="000858DF" w14:paraId="35868AD1" w14:textId="77777777" w:rsidTr="00085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1" w:type="dxa"/>
          </w:tcPr>
          <w:p w14:paraId="2E8D895F" w14:textId="77777777" w:rsidR="000858DF" w:rsidRDefault="000858DF" w:rsidP="002C2A3E"/>
        </w:tc>
        <w:tc>
          <w:tcPr>
            <w:tcW w:w="1260" w:type="dxa"/>
          </w:tcPr>
          <w:p w14:paraId="3CA3F3C4" w14:textId="77777777" w:rsidR="000858DF" w:rsidRDefault="000858DF" w:rsidP="002C2A3E"/>
        </w:tc>
        <w:tc>
          <w:tcPr>
            <w:tcW w:w="1890" w:type="dxa"/>
          </w:tcPr>
          <w:p w14:paraId="5172C824" w14:textId="6152B2D8" w:rsidR="000858DF" w:rsidRDefault="000858DF" w:rsidP="002C2A3E"/>
        </w:tc>
        <w:tc>
          <w:tcPr>
            <w:tcW w:w="1800" w:type="dxa"/>
          </w:tcPr>
          <w:p w14:paraId="71391278" w14:textId="4DE7D211" w:rsidR="000858DF" w:rsidRDefault="000858DF" w:rsidP="002C2A3E">
            <w:r>
              <w:t>Description</w:t>
            </w:r>
          </w:p>
        </w:tc>
      </w:tr>
      <w:tr w:rsidR="000858DF" w14:paraId="2E72362C" w14:textId="77777777" w:rsidTr="0008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01" w:type="dxa"/>
          </w:tcPr>
          <w:p w14:paraId="3A97C796" w14:textId="0C96FFDE" w:rsidR="000858DF" w:rsidRPr="000858DF" w:rsidRDefault="000858DF" w:rsidP="002C2A3E">
            <w:pPr>
              <w:rPr>
                <w:b/>
              </w:rPr>
            </w:pPr>
            <w:r w:rsidRPr="000858DF">
              <w:rPr>
                <w:b/>
              </w:rPr>
              <w:t>Testing Service</w:t>
            </w:r>
          </w:p>
        </w:tc>
        <w:tc>
          <w:tcPr>
            <w:tcW w:w="1260" w:type="dxa"/>
          </w:tcPr>
          <w:p w14:paraId="329CF06D" w14:textId="4A812839" w:rsidR="000858DF" w:rsidRPr="000858DF" w:rsidRDefault="000858DF" w:rsidP="000858DF">
            <w:pPr>
              <w:jc w:val="center"/>
              <w:rPr>
                <w:b/>
              </w:rPr>
            </w:pPr>
            <w:r w:rsidRPr="000858DF">
              <w:rPr>
                <w:b/>
              </w:rPr>
              <w:t>Hours</w:t>
            </w:r>
          </w:p>
        </w:tc>
        <w:tc>
          <w:tcPr>
            <w:tcW w:w="1890" w:type="dxa"/>
          </w:tcPr>
          <w:p w14:paraId="1060E4D0" w14:textId="57F0F40A" w:rsidR="000858DF" w:rsidRPr="000858DF" w:rsidRDefault="000858DF" w:rsidP="000858DF">
            <w:pPr>
              <w:jc w:val="center"/>
              <w:rPr>
                <w:b/>
              </w:rPr>
            </w:pPr>
            <w:r w:rsidRPr="000858DF">
              <w:rPr>
                <w:b/>
              </w:rPr>
              <w:t>Hourly Rate</w:t>
            </w:r>
          </w:p>
        </w:tc>
        <w:tc>
          <w:tcPr>
            <w:tcW w:w="1800" w:type="dxa"/>
          </w:tcPr>
          <w:p w14:paraId="58DCECB8" w14:textId="51CEFB99" w:rsidR="000858DF" w:rsidRPr="000858DF" w:rsidRDefault="000858DF" w:rsidP="000858DF">
            <w:pPr>
              <w:jc w:val="center"/>
              <w:rPr>
                <w:b/>
              </w:rPr>
            </w:pPr>
            <w:r w:rsidRPr="000858DF">
              <w:rPr>
                <w:b/>
              </w:rPr>
              <w:t>Total</w:t>
            </w:r>
          </w:p>
        </w:tc>
      </w:tr>
      <w:tr w:rsidR="000858DF" w14:paraId="7C162396" w14:textId="77777777" w:rsidTr="00085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01" w:type="dxa"/>
          </w:tcPr>
          <w:p w14:paraId="3A781457" w14:textId="6C14D4A6" w:rsidR="000858DF" w:rsidRDefault="000858DF" w:rsidP="002C2A3E">
            <w:r>
              <w:t>Test Lab</w:t>
            </w:r>
          </w:p>
        </w:tc>
        <w:tc>
          <w:tcPr>
            <w:tcW w:w="1260" w:type="dxa"/>
          </w:tcPr>
          <w:p w14:paraId="73F1DF2B" w14:textId="77777777" w:rsidR="000858DF" w:rsidRDefault="000858DF" w:rsidP="000858DF">
            <w:pPr>
              <w:jc w:val="center"/>
            </w:pPr>
          </w:p>
        </w:tc>
        <w:tc>
          <w:tcPr>
            <w:tcW w:w="1890" w:type="dxa"/>
          </w:tcPr>
          <w:p w14:paraId="7C9682C7" w14:textId="49C05E63" w:rsidR="000858DF" w:rsidRDefault="000858DF" w:rsidP="000858DF">
            <w:pPr>
              <w:jc w:val="center"/>
            </w:pPr>
          </w:p>
        </w:tc>
        <w:tc>
          <w:tcPr>
            <w:tcW w:w="1800" w:type="dxa"/>
          </w:tcPr>
          <w:p w14:paraId="64932598" w14:textId="7036ACF7" w:rsidR="000858DF" w:rsidRDefault="000858DF" w:rsidP="000858DF">
            <w:pPr>
              <w:jc w:val="center"/>
            </w:pPr>
          </w:p>
        </w:tc>
      </w:tr>
      <w:tr w:rsidR="000858DF" w14:paraId="4A80B566" w14:textId="77777777" w:rsidTr="0008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01" w:type="dxa"/>
          </w:tcPr>
          <w:p w14:paraId="459C5996" w14:textId="762ED8BE" w:rsidR="000858DF" w:rsidRDefault="000858DF" w:rsidP="002C2A3E">
            <w:r>
              <w:t>Test Execution</w:t>
            </w:r>
          </w:p>
        </w:tc>
        <w:tc>
          <w:tcPr>
            <w:tcW w:w="1260" w:type="dxa"/>
          </w:tcPr>
          <w:p w14:paraId="4CA23606" w14:textId="77777777" w:rsidR="000858DF" w:rsidRDefault="000858DF" w:rsidP="000858DF">
            <w:pPr>
              <w:jc w:val="center"/>
            </w:pPr>
          </w:p>
        </w:tc>
        <w:tc>
          <w:tcPr>
            <w:tcW w:w="1890" w:type="dxa"/>
          </w:tcPr>
          <w:p w14:paraId="413A0A51" w14:textId="210B6158" w:rsidR="000858DF" w:rsidRDefault="000858DF" w:rsidP="000858DF">
            <w:pPr>
              <w:jc w:val="center"/>
            </w:pPr>
          </w:p>
        </w:tc>
        <w:tc>
          <w:tcPr>
            <w:tcW w:w="1800" w:type="dxa"/>
          </w:tcPr>
          <w:p w14:paraId="3CB01775" w14:textId="352400A8" w:rsidR="000858DF" w:rsidRDefault="000858DF" w:rsidP="000858DF">
            <w:pPr>
              <w:jc w:val="center"/>
            </w:pPr>
          </w:p>
        </w:tc>
      </w:tr>
      <w:tr w:rsidR="000858DF" w14:paraId="281F1E98" w14:textId="77777777" w:rsidTr="00085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01" w:type="dxa"/>
          </w:tcPr>
          <w:p w14:paraId="13CCAB24" w14:textId="4CE566EA" w:rsidR="000858DF" w:rsidRPr="000858DF" w:rsidRDefault="000858DF" w:rsidP="002C2A3E">
            <w:pPr>
              <w:rPr>
                <w:b/>
              </w:rPr>
            </w:pPr>
            <w:r w:rsidRPr="000858DF">
              <w:rPr>
                <w:b/>
              </w:rPr>
              <w:t>Total</w:t>
            </w:r>
          </w:p>
        </w:tc>
        <w:tc>
          <w:tcPr>
            <w:tcW w:w="1260" w:type="dxa"/>
          </w:tcPr>
          <w:p w14:paraId="2DCE4844" w14:textId="77777777" w:rsidR="000858DF" w:rsidRPr="000858DF" w:rsidRDefault="000858DF" w:rsidP="000858DF">
            <w:pPr>
              <w:jc w:val="center"/>
              <w:rPr>
                <w:b/>
              </w:rPr>
            </w:pPr>
          </w:p>
        </w:tc>
        <w:tc>
          <w:tcPr>
            <w:tcW w:w="1890" w:type="dxa"/>
          </w:tcPr>
          <w:p w14:paraId="5DB7176B" w14:textId="77777777" w:rsidR="000858DF" w:rsidRPr="000858DF" w:rsidRDefault="000858DF" w:rsidP="000858D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14:paraId="540A3EFC" w14:textId="77777777" w:rsidR="000858DF" w:rsidRPr="000858DF" w:rsidRDefault="000858DF" w:rsidP="000858DF">
            <w:pPr>
              <w:jc w:val="center"/>
              <w:rPr>
                <w:b/>
              </w:rPr>
            </w:pPr>
          </w:p>
        </w:tc>
      </w:tr>
    </w:tbl>
    <w:p w14:paraId="56F928FF" w14:textId="77777777" w:rsidR="00E31F07" w:rsidRDefault="00E31F07" w:rsidP="00FE290F"/>
    <w:sectPr w:rsidR="00E31F07" w:rsidSect="0096384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584" w:left="720" w:header="720" w:footer="720" w:gutter="0"/>
      <w:pgNumType w:start="1" w:chapSep="colon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F4B79" w14:textId="77777777" w:rsidR="00B00215" w:rsidRDefault="00B00215" w:rsidP="00DA6DC8">
      <w:r>
        <w:separator/>
      </w:r>
    </w:p>
  </w:endnote>
  <w:endnote w:type="continuationSeparator" w:id="0">
    <w:p w14:paraId="6FFCFBA8" w14:textId="77777777" w:rsidR="00B00215" w:rsidRDefault="00B00215" w:rsidP="00DA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de Pro Bold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de Pro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A8D74" w14:textId="77777777" w:rsidR="00A0494F" w:rsidRDefault="00A0494F" w:rsidP="00C953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52E708" w14:textId="52229FE8" w:rsidR="00A0494F" w:rsidRDefault="00B00215" w:rsidP="00DA6DC8">
    <w:pPr>
      <w:pStyle w:val="Footer"/>
      <w:ind w:right="360" w:firstLine="360"/>
    </w:pPr>
    <w:sdt>
      <w:sdtPr>
        <w:id w:val="969400743"/>
        <w:temporary/>
        <w:showingPlcHdr/>
      </w:sdtPr>
      <w:sdtEndPr/>
      <w:sdtContent>
        <w:r w:rsidR="00A0494F">
          <w:t>[Type text]</w:t>
        </w:r>
      </w:sdtContent>
    </w:sdt>
    <w:r w:rsidR="00A0494F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A0494F">
          <w:t>[Type text]</w:t>
        </w:r>
      </w:sdtContent>
    </w:sdt>
    <w:r w:rsidR="00A0494F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A0494F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8BF5" w14:textId="77777777" w:rsidR="00A0494F" w:rsidRDefault="00A0494F" w:rsidP="00C9539A">
    <w:pPr>
      <w:pStyle w:val="Footer"/>
      <w:framePr w:wrap="around" w:vAnchor="text" w:hAnchor="page" w:x="11242" w:y="46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22E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BAE061" w14:textId="29E57A40" w:rsidR="00A0494F" w:rsidRDefault="00A0494F" w:rsidP="00F91B3E">
    <w:pPr>
      <w:pStyle w:val="Footer"/>
      <w:ind w:right="360" w:firstLine="360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EBC0A" w14:textId="77777777" w:rsidR="00BD617E" w:rsidRDefault="00BD617E" w:rsidP="00F91B3E">
    <w:pPr>
      <w:pStyle w:val="Footer"/>
      <w:ind w:right="360"/>
      <w:rPr>
        <w:noProof/>
        <w:lang w:eastAsia="en-US"/>
      </w:rPr>
    </w:pPr>
  </w:p>
  <w:p w14:paraId="53CF48A4" w14:textId="656C3EB5" w:rsidR="00A0494F" w:rsidRDefault="00BD617E" w:rsidP="00BD617E">
    <w:pPr>
      <w:pStyle w:val="Footer"/>
      <w:ind w:right="360"/>
      <w:jc w:val="center"/>
    </w:pPr>
    <w:r>
      <w:rPr>
        <w:noProof/>
        <w:lang w:eastAsia="en-US"/>
      </w:rPr>
      <w:drawing>
        <wp:inline distT="0" distB="0" distL="0" distR="0" wp14:anchorId="63AA46D8" wp14:editId="166CBA64">
          <wp:extent cx="2314575" cy="581025"/>
          <wp:effectExtent l="0" t="0" r="9525" b="9525"/>
          <wp:docPr id="1" name="Picture 1" descr="C:\Users\Carl.Arndt\Pictures\Truexte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l.Arndt\Pictures\Truexten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7BBC3" w14:textId="77777777" w:rsidR="00B00215" w:rsidRDefault="00B00215" w:rsidP="00DA6DC8">
      <w:r>
        <w:separator/>
      </w:r>
    </w:p>
  </w:footnote>
  <w:footnote w:type="continuationSeparator" w:id="0">
    <w:p w14:paraId="1E4FDC64" w14:textId="77777777" w:rsidR="00B00215" w:rsidRDefault="00B00215" w:rsidP="00DA6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28DBD" w14:textId="17CF3B77" w:rsidR="00A0494F" w:rsidRDefault="00BD617E" w:rsidP="00BD617E">
    <w:pPr>
      <w:pStyle w:val="Header"/>
      <w:jc w:val="right"/>
    </w:pPr>
    <w:r>
      <w:rPr>
        <w:noProof/>
        <w:lang w:eastAsia="en-US"/>
      </w:rPr>
      <w:drawing>
        <wp:inline distT="0" distB="0" distL="0" distR="0" wp14:anchorId="1FFF5159" wp14:editId="551F9CFE">
          <wp:extent cx="1504950" cy="377786"/>
          <wp:effectExtent l="0" t="0" r="0" b="3810"/>
          <wp:docPr id="2" name="Picture 2" descr="C:\Users\Carl.Arndt\Pictures\Truexte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l.Arndt\Pictures\Truexten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777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38D69417" w14:textId="77777777" w:rsidR="00BD617E" w:rsidRDefault="00BD617E" w:rsidP="00BD617E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2D908" w14:textId="23413F88" w:rsidR="00BD617E" w:rsidRDefault="00BD617E">
    <w:pPr>
      <w:pStyle w:val="Header"/>
    </w:pPr>
  </w:p>
  <w:p w14:paraId="6B4D676E" w14:textId="23CCA36B" w:rsidR="00BD617E" w:rsidRDefault="00BD61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0BE171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56B0A46"/>
    <w:multiLevelType w:val="hybridMultilevel"/>
    <w:tmpl w:val="C47A0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167"/>
    <w:multiLevelType w:val="hybridMultilevel"/>
    <w:tmpl w:val="90BE2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0D4AEB"/>
    <w:multiLevelType w:val="multilevel"/>
    <w:tmpl w:val="0409001D"/>
    <w:styleLink w:val="UnorderedList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191816"/>
      </w:rPr>
    </w:lvl>
    <w:lvl w:ilvl="1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191816"/>
      </w:rPr>
    </w:lvl>
    <w:lvl w:ilvl="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191816"/>
      </w:rPr>
    </w:lvl>
    <w:lvl w:ilvl="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191816"/>
      </w:rPr>
    </w:lvl>
    <w:lvl w:ilvl="4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  <w:color w:val="191816"/>
      </w:rPr>
    </w:lvl>
    <w:lvl w:ilvl="5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  <w:color w:val="191816"/>
      </w:rPr>
    </w:lvl>
    <w:lvl w:ilvl="6">
      <w:start w:val="1"/>
      <w:numFmt w:val="bullet"/>
      <w:lvlText w:val=""/>
      <w:lvlJc w:val="left"/>
      <w:pPr>
        <w:ind w:left="2520" w:hanging="360"/>
      </w:pPr>
      <w:rPr>
        <w:rFonts w:ascii="Wingdings" w:hAnsi="Wingdings" w:hint="default"/>
        <w:color w:val="191816"/>
      </w:rPr>
    </w:lvl>
    <w:lvl w:ilvl="7">
      <w:start w:val="1"/>
      <w:numFmt w:val="bullet"/>
      <w:lvlText w:val=""/>
      <w:lvlJc w:val="left"/>
      <w:pPr>
        <w:ind w:left="2880" w:hanging="360"/>
      </w:pPr>
      <w:rPr>
        <w:rFonts w:ascii="Wingdings" w:hAnsi="Wingdings" w:hint="default"/>
        <w:color w:val="191816"/>
      </w:rPr>
    </w:lvl>
    <w:lvl w:ilvl="8">
      <w:start w:val="1"/>
      <w:numFmt w:val="bullet"/>
      <w:lvlText w:val=""/>
      <w:lvlJc w:val="left"/>
      <w:pPr>
        <w:ind w:left="3240" w:hanging="360"/>
      </w:pPr>
      <w:rPr>
        <w:rFonts w:ascii="Wingdings" w:hAnsi="Wingdings" w:hint="default"/>
        <w:color w:val="191816"/>
      </w:rPr>
    </w:lvl>
  </w:abstractNum>
  <w:abstractNum w:abstractNumId="4">
    <w:nsid w:val="07C7183B"/>
    <w:multiLevelType w:val="multilevel"/>
    <w:tmpl w:val="73C49BB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864" w:hanging="86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E3B290D"/>
    <w:multiLevelType w:val="hybridMultilevel"/>
    <w:tmpl w:val="05C24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931D3"/>
    <w:multiLevelType w:val="multilevel"/>
    <w:tmpl w:val="4844B788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94C2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E090959"/>
    <w:multiLevelType w:val="hybridMultilevel"/>
    <w:tmpl w:val="97565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B34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5764B09"/>
    <w:multiLevelType w:val="hybridMultilevel"/>
    <w:tmpl w:val="6BFAAE5A"/>
    <w:lvl w:ilvl="0" w:tplc="904AE770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2EC45F76"/>
    <w:multiLevelType w:val="hybridMultilevel"/>
    <w:tmpl w:val="054C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63CB5"/>
    <w:multiLevelType w:val="multilevel"/>
    <w:tmpl w:val="83A6DE6A"/>
    <w:styleLink w:val="Style1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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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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"/>
      <w:lvlJc w:val="left"/>
      <w:pPr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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3F72B6"/>
    <w:multiLevelType w:val="multilevel"/>
    <w:tmpl w:val="72EEA9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29B280C"/>
    <w:multiLevelType w:val="hybridMultilevel"/>
    <w:tmpl w:val="70D8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1365D9"/>
    <w:multiLevelType w:val="hybridMultilevel"/>
    <w:tmpl w:val="FA04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83300"/>
    <w:multiLevelType w:val="hybridMultilevel"/>
    <w:tmpl w:val="BA6E8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F52FC"/>
    <w:multiLevelType w:val="hybridMultilevel"/>
    <w:tmpl w:val="8BF25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352E8"/>
    <w:multiLevelType w:val="hybridMultilevel"/>
    <w:tmpl w:val="D5C2025E"/>
    <w:lvl w:ilvl="0" w:tplc="3992211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B402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4A5A3F"/>
    <w:multiLevelType w:val="hybridMultilevel"/>
    <w:tmpl w:val="EFD445B4"/>
    <w:lvl w:ilvl="0" w:tplc="6B5C1EDA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40565"/>
    <w:multiLevelType w:val="hybridMultilevel"/>
    <w:tmpl w:val="4342A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8A6E16"/>
    <w:multiLevelType w:val="hybridMultilevel"/>
    <w:tmpl w:val="17AC65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CE92D2C"/>
    <w:multiLevelType w:val="hybridMultilevel"/>
    <w:tmpl w:val="63CCE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5F22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5496297"/>
    <w:multiLevelType w:val="multilevel"/>
    <w:tmpl w:val="636A509E"/>
    <w:lvl w:ilvl="0">
      <w:numFmt w:val="decimal"/>
      <w:pStyle w:val="Heading1"/>
      <w:suff w:val="space"/>
      <w:lvlText w:val="%1"/>
      <w:lvlJc w:val="left"/>
      <w:pPr>
        <w:ind w:left="432" w:hanging="432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64" w:hanging="86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926" w:hanging="1296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728" w:hanging="1728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016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6ED5F8E"/>
    <w:multiLevelType w:val="multilevel"/>
    <w:tmpl w:val="DE225E5E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8EE35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C83234C"/>
    <w:multiLevelType w:val="hybridMultilevel"/>
    <w:tmpl w:val="C5468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832553"/>
    <w:multiLevelType w:val="multilevel"/>
    <w:tmpl w:val="31A01588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56"/>
        <w:szCs w:val="56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C9E44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6101650"/>
    <w:multiLevelType w:val="hybridMultilevel"/>
    <w:tmpl w:val="5F26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9343B9"/>
    <w:multiLevelType w:val="multilevel"/>
    <w:tmpl w:val="EFD445B4"/>
    <w:styleLink w:val="UnorderedList-FCBDev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>
    <w:nsid w:val="769E511C"/>
    <w:multiLevelType w:val="hybridMultilevel"/>
    <w:tmpl w:val="D6CE2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4D74D4"/>
    <w:multiLevelType w:val="multilevel"/>
    <w:tmpl w:val="0409001D"/>
    <w:styleLink w:val="OrderedListForma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A2954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E415F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34"/>
  </w:num>
  <w:num w:numId="3">
    <w:abstractNumId w:val="3"/>
  </w:num>
  <w:num w:numId="4">
    <w:abstractNumId w:val="0"/>
  </w:num>
  <w:num w:numId="5">
    <w:abstractNumId w:val="12"/>
  </w:num>
  <w:num w:numId="6">
    <w:abstractNumId w:val="20"/>
  </w:num>
  <w:num w:numId="7">
    <w:abstractNumId w:val="32"/>
  </w:num>
  <w:num w:numId="8">
    <w:abstractNumId w:val="33"/>
  </w:num>
  <w:num w:numId="9">
    <w:abstractNumId w:val="5"/>
  </w:num>
  <w:num w:numId="10">
    <w:abstractNumId w:val="25"/>
  </w:num>
  <w:num w:numId="11">
    <w:abstractNumId w:val="7"/>
  </w:num>
  <w:num w:numId="12">
    <w:abstractNumId w:val="35"/>
  </w:num>
  <w:num w:numId="13">
    <w:abstractNumId w:val="30"/>
  </w:num>
  <w:num w:numId="14">
    <w:abstractNumId w:val="19"/>
  </w:num>
  <w:num w:numId="15">
    <w:abstractNumId w:val="24"/>
  </w:num>
  <w:num w:numId="16">
    <w:abstractNumId w:val="9"/>
  </w:num>
  <w:num w:numId="17">
    <w:abstractNumId w:val="13"/>
  </w:num>
  <w:num w:numId="18">
    <w:abstractNumId w:val="26"/>
  </w:num>
  <w:num w:numId="19">
    <w:abstractNumId w:val="29"/>
  </w:num>
  <w:num w:numId="20">
    <w:abstractNumId w:val="6"/>
  </w:num>
  <w:num w:numId="21">
    <w:abstractNumId w:val="4"/>
  </w:num>
  <w:num w:numId="22">
    <w:abstractNumId w:val="36"/>
  </w:num>
  <w:num w:numId="23">
    <w:abstractNumId w:val="27"/>
  </w:num>
  <w:num w:numId="24">
    <w:abstractNumId w:val="21"/>
  </w:num>
  <w:num w:numId="25">
    <w:abstractNumId w:val="22"/>
  </w:num>
  <w:num w:numId="26">
    <w:abstractNumId w:val="2"/>
  </w:num>
  <w:num w:numId="27">
    <w:abstractNumId w:val="1"/>
  </w:num>
  <w:num w:numId="28">
    <w:abstractNumId w:val="31"/>
  </w:num>
  <w:num w:numId="29">
    <w:abstractNumId w:val="23"/>
  </w:num>
  <w:num w:numId="30">
    <w:abstractNumId w:val="28"/>
  </w:num>
  <w:num w:numId="31">
    <w:abstractNumId w:val="17"/>
  </w:num>
  <w:num w:numId="32">
    <w:abstractNumId w:val="8"/>
  </w:num>
  <w:num w:numId="33">
    <w:abstractNumId w:val="16"/>
  </w:num>
  <w:num w:numId="34">
    <w:abstractNumId w:val="14"/>
  </w:num>
  <w:num w:numId="35">
    <w:abstractNumId w:val="15"/>
  </w:num>
  <w:num w:numId="36">
    <w:abstractNumId w:val="11"/>
  </w:num>
  <w:num w:numId="37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efaultTableStyle w:val="FCBDev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>
      <o:colormru v:ext="edit" colors="#c00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19"/>
    <w:rsid w:val="000103F0"/>
    <w:rsid w:val="00042445"/>
    <w:rsid w:val="00042D86"/>
    <w:rsid w:val="0004476B"/>
    <w:rsid w:val="00072B96"/>
    <w:rsid w:val="000858DF"/>
    <w:rsid w:val="00096639"/>
    <w:rsid w:val="000A5513"/>
    <w:rsid w:val="000B357C"/>
    <w:rsid w:val="000D4886"/>
    <w:rsid w:val="00151340"/>
    <w:rsid w:val="0017564A"/>
    <w:rsid w:val="00197808"/>
    <w:rsid w:val="001C68BF"/>
    <w:rsid w:val="001E17FB"/>
    <w:rsid w:val="001F645F"/>
    <w:rsid w:val="00210ACA"/>
    <w:rsid w:val="00211A55"/>
    <w:rsid w:val="002156F6"/>
    <w:rsid w:val="00222C2B"/>
    <w:rsid w:val="0023216E"/>
    <w:rsid w:val="00237A49"/>
    <w:rsid w:val="002552FB"/>
    <w:rsid w:val="00275582"/>
    <w:rsid w:val="00283D6E"/>
    <w:rsid w:val="0028652A"/>
    <w:rsid w:val="00295D1B"/>
    <w:rsid w:val="002C40FC"/>
    <w:rsid w:val="002D039D"/>
    <w:rsid w:val="002D09BF"/>
    <w:rsid w:val="002F49B3"/>
    <w:rsid w:val="002F4A85"/>
    <w:rsid w:val="0032705C"/>
    <w:rsid w:val="0033105F"/>
    <w:rsid w:val="00333D72"/>
    <w:rsid w:val="003B0F7B"/>
    <w:rsid w:val="003C23AA"/>
    <w:rsid w:val="003D4724"/>
    <w:rsid w:val="003F64C5"/>
    <w:rsid w:val="00422209"/>
    <w:rsid w:val="00422996"/>
    <w:rsid w:val="00435128"/>
    <w:rsid w:val="00461B58"/>
    <w:rsid w:val="00475227"/>
    <w:rsid w:val="004834EE"/>
    <w:rsid w:val="0049063F"/>
    <w:rsid w:val="004B745B"/>
    <w:rsid w:val="004D2BA9"/>
    <w:rsid w:val="004F5544"/>
    <w:rsid w:val="005111FF"/>
    <w:rsid w:val="005122E5"/>
    <w:rsid w:val="00515F1B"/>
    <w:rsid w:val="00516985"/>
    <w:rsid w:val="0054025A"/>
    <w:rsid w:val="00543549"/>
    <w:rsid w:val="00543556"/>
    <w:rsid w:val="00570156"/>
    <w:rsid w:val="00573FBC"/>
    <w:rsid w:val="005775DC"/>
    <w:rsid w:val="00582D79"/>
    <w:rsid w:val="00585EB9"/>
    <w:rsid w:val="0058616A"/>
    <w:rsid w:val="005A7B2B"/>
    <w:rsid w:val="005B2E7F"/>
    <w:rsid w:val="005C2D16"/>
    <w:rsid w:val="005D0F8E"/>
    <w:rsid w:val="00655D20"/>
    <w:rsid w:val="0065683A"/>
    <w:rsid w:val="006B17FD"/>
    <w:rsid w:val="00705221"/>
    <w:rsid w:val="0071136E"/>
    <w:rsid w:val="00726DD8"/>
    <w:rsid w:val="0073584B"/>
    <w:rsid w:val="00747DA6"/>
    <w:rsid w:val="00760A94"/>
    <w:rsid w:val="00762B3E"/>
    <w:rsid w:val="00763735"/>
    <w:rsid w:val="007D281F"/>
    <w:rsid w:val="007D4AE6"/>
    <w:rsid w:val="007D4F21"/>
    <w:rsid w:val="007E2B75"/>
    <w:rsid w:val="007F535C"/>
    <w:rsid w:val="00816DA9"/>
    <w:rsid w:val="008365F6"/>
    <w:rsid w:val="008755B5"/>
    <w:rsid w:val="008909A0"/>
    <w:rsid w:val="0089541D"/>
    <w:rsid w:val="008A0922"/>
    <w:rsid w:val="008D33C8"/>
    <w:rsid w:val="008E5D21"/>
    <w:rsid w:val="008F24CA"/>
    <w:rsid w:val="00936B1B"/>
    <w:rsid w:val="0094542E"/>
    <w:rsid w:val="00963843"/>
    <w:rsid w:val="00966B18"/>
    <w:rsid w:val="00974F76"/>
    <w:rsid w:val="009C2CCB"/>
    <w:rsid w:val="009C3886"/>
    <w:rsid w:val="009E04D2"/>
    <w:rsid w:val="00A0494F"/>
    <w:rsid w:val="00A115D0"/>
    <w:rsid w:val="00A4118A"/>
    <w:rsid w:val="00A54F1B"/>
    <w:rsid w:val="00A60FCD"/>
    <w:rsid w:val="00A63419"/>
    <w:rsid w:val="00A75578"/>
    <w:rsid w:val="00A8013F"/>
    <w:rsid w:val="00A946CB"/>
    <w:rsid w:val="00AD0CCC"/>
    <w:rsid w:val="00B00215"/>
    <w:rsid w:val="00B17E55"/>
    <w:rsid w:val="00B21C4E"/>
    <w:rsid w:val="00B40706"/>
    <w:rsid w:val="00B44AAE"/>
    <w:rsid w:val="00B72DDD"/>
    <w:rsid w:val="00B847B8"/>
    <w:rsid w:val="00BA0E64"/>
    <w:rsid w:val="00BD483F"/>
    <w:rsid w:val="00BD617E"/>
    <w:rsid w:val="00C177E3"/>
    <w:rsid w:val="00C26530"/>
    <w:rsid w:val="00C3263F"/>
    <w:rsid w:val="00C37F47"/>
    <w:rsid w:val="00C5702A"/>
    <w:rsid w:val="00C6202B"/>
    <w:rsid w:val="00C7352F"/>
    <w:rsid w:val="00C8648C"/>
    <w:rsid w:val="00C9539A"/>
    <w:rsid w:val="00C96D0B"/>
    <w:rsid w:val="00CA7E55"/>
    <w:rsid w:val="00CB1D2F"/>
    <w:rsid w:val="00CD49FF"/>
    <w:rsid w:val="00CE36E7"/>
    <w:rsid w:val="00D120FA"/>
    <w:rsid w:val="00D41755"/>
    <w:rsid w:val="00D5386A"/>
    <w:rsid w:val="00D66089"/>
    <w:rsid w:val="00D71FF4"/>
    <w:rsid w:val="00D77CEC"/>
    <w:rsid w:val="00D9503E"/>
    <w:rsid w:val="00DA6DC8"/>
    <w:rsid w:val="00E22F7A"/>
    <w:rsid w:val="00E31F07"/>
    <w:rsid w:val="00E605D3"/>
    <w:rsid w:val="00EA7586"/>
    <w:rsid w:val="00EE0FC5"/>
    <w:rsid w:val="00F15BD7"/>
    <w:rsid w:val="00F15DE3"/>
    <w:rsid w:val="00F34EDB"/>
    <w:rsid w:val="00F52268"/>
    <w:rsid w:val="00F5356F"/>
    <w:rsid w:val="00F874CC"/>
    <w:rsid w:val="00F91B3E"/>
    <w:rsid w:val="00FE1495"/>
    <w:rsid w:val="00FE290F"/>
    <w:rsid w:val="00FF7A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00000"/>
    </o:shapedefaults>
    <o:shapelayout v:ext="edit">
      <o:idmap v:ext="edit" data="1"/>
    </o:shapelayout>
  </w:shapeDefaults>
  <w:doNotEmbedSmartTags/>
  <w:decimalSymbol w:val="."/>
  <w:listSeparator w:val=","/>
  <w14:docId w14:val="294CB2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2A"/>
    <w:rPr>
      <w:rFonts w:ascii="Rockwell" w:hAnsi="Rockwel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7A08"/>
    <w:pPr>
      <w:keepNext/>
      <w:keepLines/>
      <w:numPr>
        <w:numId w:val="10"/>
      </w:numPr>
      <w:pBdr>
        <w:left w:val="single" w:sz="8" w:space="4" w:color="C00000"/>
        <w:bottom w:val="single" w:sz="8" w:space="1" w:color="C00000"/>
      </w:pBdr>
      <w:spacing w:before="120" w:after="360"/>
      <w:outlineLvl w:val="0"/>
    </w:pPr>
    <w:rPr>
      <w:rFonts w:ascii="Code Pro Bold" w:eastAsiaTheme="majorEastAsia" w:hAnsi="Code Pro Bold" w:cstheme="majorBidi"/>
      <w:bCs/>
      <w:color w:val="191816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7A08"/>
    <w:pPr>
      <w:keepNext/>
      <w:keepLines/>
      <w:numPr>
        <w:ilvl w:val="1"/>
        <w:numId w:val="10"/>
      </w:numPr>
      <w:spacing w:before="360"/>
      <w:outlineLvl w:val="1"/>
    </w:pPr>
    <w:rPr>
      <w:rFonts w:ascii="Code Pro Bold" w:eastAsiaTheme="majorEastAsia" w:hAnsi="Code Pro Bold" w:cstheme="majorBidi"/>
      <w:bCs/>
      <w:color w:val="191816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F7A08"/>
    <w:pPr>
      <w:keepNext/>
      <w:keepLines/>
      <w:numPr>
        <w:ilvl w:val="2"/>
        <w:numId w:val="10"/>
      </w:numPr>
      <w:spacing w:before="120" w:after="120"/>
      <w:outlineLvl w:val="2"/>
    </w:pPr>
    <w:rPr>
      <w:rFonts w:ascii="Code Pro Bold" w:eastAsiaTheme="majorEastAsia" w:hAnsi="Code Pro Bold" w:cstheme="majorBidi"/>
      <w:bCs/>
      <w:color w:val="191816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6DA9"/>
    <w:pPr>
      <w:keepNext/>
      <w:keepLines/>
      <w:numPr>
        <w:ilvl w:val="3"/>
        <w:numId w:val="10"/>
      </w:numPr>
      <w:spacing w:before="120" w:after="120"/>
      <w:outlineLvl w:val="3"/>
    </w:pPr>
    <w:rPr>
      <w:rFonts w:ascii="Code Pro Bold" w:eastAsiaTheme="majorEastAsia" w:hAnsi="Code Pro Bold" w:cstheme="majorBidi"/>
      <w:bCs/>
      <w:iCs/>
      <w:color w:val="19181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DA9"/>
    <w:pPr>
      <w:keepNext/>
      <w:keepLines/>
      <w:numPr>
        <w:ilvl w:val="4"/>
        <w:numId w:val="10"/>
      </w:numPr>
      <w:outlineLvl w:val="4"/>
    </w:pPr>
    <w:rPr>
      <w:rFonts w:ascii="Code Pro Bold" w:eastAsiaTheme="majorEastAsia" w:hAnsi="Code Pro Bold" w:cstheme="majorBidi"/>
      <w:color w:val="191816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0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0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0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0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veText">
    <w:name w:val="Instructive Text"/>
    <w:basedOn w:val="Normal"/>
    <w:link w:val="InstructiveTextChar"/>
    <w:autoRedefine/>
    <w:rsid w:val="00A4118A"/>
    <w:pPr>
      <w:spacing w:before="60" w:after="60"/>
      <w:ind w:left="720" w:hanging="360"/>
    </w:pPr>
    <w:rPr>
      <w:rFonts w:ascii="Arial" w:eastAsia="Times New Roman" w:hAnsi="Arial" w:cs="Times New Roman"/>
      <w:i/>
      <w:color w:val="7F7F7F" w:themeColor="text1" w:themeTint="80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A4118A"/>
    <w:rPr>
      <w:rFonts w:ascii="Arial" w:eastAsia="Times New Roman" w:hAnsi="Arial" w:cs="Times New Roman"/>
      <w:i/>
      <w:color w:val="7F7F7F" w:themeColor="text1" w:themeTint="8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7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23AA"/>
    <w:pPr>
      <w:contextualSpacing/>
    </w:pPr>
    <w:rPr>
      <w:rFonts w:ascii="Code Pro Bold" w:eastAsiaTheme="majorEastAsia" w:hAnsi="Code Pro Bold" w:cstheme="majorBidi"/>
      <w:color w:val="C00000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23AA"/>
    <w:rPr>
      <w:rFonts w:ascii="Code Pro Bold" w:eastAsiaTheme="majorEastAsia" w:hAnsi="Code Pro Bold" w:cstheme="majorBidi"/>
      <w:color w:val="C00000"/>
      <w:spacing w:val="5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F7A08"/>
    <w:rPr>
      <w:rFonts w:ascii="Code Pro Bold" w:eastAsiaTheme="majorEastAsia" w:hAnsi="Code Pro Bold" w:cstheme="majorBidi"/>
      <w:bCs/>
      <w:color w:val="191816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A08"/>
    <w:rPr>
      <w:rFonts w:ascii="Code Pro Bold" w:eastAsiaTheme="majorEastAsia" w:hAnsi="Code Pro Bold" w:cstheme="majorBidi"/>
      <w:bCs/>
      <w:color w:val="191816"/>
      <w:sz w:val="3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039D"/>
    <w:pPr>
      <w:numPr>
        <w:ilvl w:val="1"/>
      </w:numPr>
    </w:pPr>
    <w:rPr>
      <w:rFonts w:ascii="Code Pro Bold" w:eastAsiaTheme="majorEastAsia" w:hAnsi="Code Pro Bold" w:cstheme="majorBidi"/>
      <w:iCs/>
      <w:color w:val="191816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D039D"/>
    <w:rPr>
      <w:rFonts w:ascii="Code Pro Bold" w:eastAsiaTheme="majorEastAsia" w:hAnsi="Code Pro Bold" w:cstheme="majorBidi"/>
      <w:iCs/>
      <w:color w:val="191816"/>
      <w:spacing w:val="15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DC8"/>
    <w:rPr>
      <w:rFonts w:ascii="Rockwell" w:hAnsi="Rockwell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A6DC8"/>
  </w:style>
  <w:style w:type="paragraph" w:styleId="Header">
    <w:name w:val="header"/>
    <w:basedOn w:val="Normal"/>
    <w:link w:val="HeaderChar"/>
    <w:uiPriority w:val="99"/>
    <w:unhideWhenUsed/>
    <w:rsid w:val="004B7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5B"/>
    <w:rPr>
      <w:rFonts w:ascii="Rockwell" w:hAnsi="Rockwell"/>
      <w:color w:val="000000" w:themeColor="text1"/>
      <w:sz w:val="24"/>
      <w:szCs w:val="24"/>
    </w:rPr>
  </w:style>
  <w:style w:type="paragraph" w:customStyle="1" w:styleId="SubtitleAlt">
    <w:name w:val="Subtitle Alt"/>
    <w:basedOn w:val="Subtitle"/>
    <w:next w:val="Subtitle"/>
    <w:autoRedefine/>
    <w:qFormat/>
    <w:rsid w:val="00042445"/>
    <w:pPr>
      <w:jc w:val="right"/>
    </w:pPr>
    <w:rPr>
      <w:rFonts w:ascii="Code Pro" w:hAnsi="Code Pro"/>
    </w:rPr>
  </w:style>
  <w:style w:type="paragraph" w:customStyle="1" w:styleId="Heading">
    <w:name w:val="Heading"/>
    <w:basedOn w:val="Normal"/>
    <w:next w:val="Normal"/>
    <w:autoRedefine/>
    <w:qFormat/>
    <w:rsid w:val="00B21C4E"/>
    <w:pPr>
      <w:spacing w:before="240" w:after="40"/>
    </w:pPr>
    <w:rPr>
      <w:rFonts w:eastAsia="Times New Roman" w:cs="Times New Roman"/>
      <w:b/>
      <w:sz w:val="28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F7A08"/>
    <w:rPr>
      <w:rFonts w:ascii="Code Pro Bold" w:eastAsiaTheme="majorEastAsia" w:hAnsi="Code Pro Bold" w:cstheme="majorBidi"/>
      <w:bCs/>
      <w:color w:val="191816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6DA9"/>
    <w:rPr>
      <w:rFonts w:ascii="Code Pro Bold" w:eastAsiaTheme="majorEastAsia" w:hAnsi="Code Pro Bold" w:cstheme="majorBidi"/>
      <w:bCs/>
      <w:iCs/>
      <w:color w:val="191816"/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DA9"/>
    <w:rPr>
      <w:rFonts w:ascii="Code Pro Bold" w:eastAsiaTheme="majorEastAsia" w:hAnsi="Code Pro Bold" w:cstheme="majorBidi"/>
      <w:color w:val="191816"/>
      <w:sz w:val="36"/>
      <w:szCs w:val="24"/>
    </w:rPr>
  </w:style>
  <w:style w:type="table" w:styleId="TableGrid">
    <w:name w:val="Table Grid"/>
    <w:basedOn w:val="TableNormal"/>
    <w:uiPriority w:val="59"/>
    <w:rsid w:val="00C2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CBDev">
    <w:name w:val="FCB Dev"/>
    <w:basedOn w:val="TableNormal"/>
    <w:uiPriority w:val="99"/>
    <w:rsid w:val="00295D1B"/>
    <w:rPr>
      <w:rFonts w:ascii="Rockwell" w:hAnsi="Rockwell"/>
      <w:sz w:val="24"/>
    </w:rPr>
    <w:tblPr>
      <w:tblStyleRowBandSize w:val="1"/>
      <w:tblInd w:w="144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rFonts w:ascii="Rockwell" w:hAnsi="Rockwell"/>
        <w:color w:val="C00000"/>
        <w:sz w:val="24"/>
      </w:rPr>
      <w:tblPr/>
      <w:tcPr>
        <w:shd w:val="clear" w:color="auto" w:fill="191816"/>
      </w:tcPr>
    </w:tblStylePr>
    <w:tblStylePr w:type="band1Horz">
      <w:rPr>
        <w:color w:val="auto"/>
      </w:rPr>
    </w:tblStylePr>
    <w:tblStylePr w:type="band2Horz">
      <w:rPr>
        <w:color w:val="auto"/>
      </w:rPr>
    </w:tblStylePr>
  </w:style>
  <w:style w:type="paragraph" w:styleId="ListParagraph">
    <w:name w:val="List Paragraph"/>
    <w:aliases w:val="Unordered List Paragraph"/>
    <w:basedOn w:val="Normal"/>
    <w:autoRedefine/>
    <w:uiPriority w:val="34"/>
    <w:qFormat/>
    <w:rsid w:val="00A4118A"/>
    <w:pPr>
      <w:numPr>
        <w:numId w:val="1"/>
      </w:numPr>
      <w:contextualSpacing/>
    </w:pPr>
  </w:style>
  <w:style w:type="numbering" w:customStyle="1" w:styleId="OrderedListFormat">
    <w:name w:val="Ordered List Format"/>
    <w:basedOn w:val="NoList"/>
    <w:uiPriority w:val="99"/>
    <w:rsid w:val="00A4118A"/>
    <w:pPr>
      <w:numPr>
        <w:numId w:val="2"/>
      </w:numPr>
    </w:pPr>
  </w:style>
  <w:style w:type="numbering" w:customStyle="1" w:styleId="UnorderedList">
    <w:name w:val="Unordered List"/>
    <w:basedOn w:val="NoList"/>
    <w:uiPriority w:val="99"/>
    <w:rsid w:val="00A4118A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rsid w:val="00A4118A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unhideWhenUsed/>
    <w:rsid w:val="00A4118A"/>
    <w:pPr>
      <w:numPr>
        <w:numId w:val="4"/>
      </w:numPr>
      <w:contextualSpacing/>
    </w:pPr>
  </w:style>
  <w:style w:type="numbering" w:customStyle="1" w:styleId="Style1">
    <w:name w:val="Style1"/>
    <w:basedOn w:val="NoList"/>
    <w:uiPriority w:val="99"/>
    <w:rsid w:val="00A4118A"/>
    <w:pPr>
      <w:numPr>
        <w:numId w:val="5"/>
      </w:numPr>
    </w:pPr>
  </w:style>
  <w:style w:type="numbering" w:customStyle="1" w:styleId="UnorderedList-FCBDev">
    <w:name w:val="Unordered List - FCB Dev"/>
    <w:basedOn w:val="NoList"/>
    <w:uiPriority w:val="99"/>
    <w:rsid w:val="00A4118A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1340"/>
    <w:pPr>
      <w:tabs>
        <w:tab w:val="left" w:pos="610"/>
        <w:tab w:val="right" w:leader="dot" w:pos="10790"/>
      </w:tabs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0B357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4118A"/>
    <w:pPr>
      <w:tabs>
        <w:tab w:val="left" w:pos="1050"/>
        <w:tab w:val="right" w:leader="dot" w:pos="10790"/>
      </w:tabs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B357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B357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B357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B357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B357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B357C"/>
    <w:pPr>
      <w:ind w:left="19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7352F"/>
    <w:pPr>
      <w:pBdr>
        <w:top w:val="dashSmallGap" w:sz="4" w:space="1" w:color="C00000"/>
        <w:left w:val="dashSmallGap" w:sz="4" w:space="4" w:color="C00000"/>
        <w:bottom w:val="dashSmallGap" w:sz="4" w:space="1" w:color="C00000"/>
        <w:right w:val="dashSmallGap" w:sz="4" w:space="4" w:color="C00000"/>
      </w:pBdr>
      <w:shd w:val="clear" w:color="auto" w:fill="E0E0E0"/>
      <w:spacing w:before="120"/>
      <w:ind w:left="144" w:right="144"/>
    </w:pPr>
    <w:rPr>
      <w:i/>
      <w:iCs/>
      <w:color w:val="191816"/>
    </w:rPr>
  </w:style>
  <w:style w:type="character" w:customStyle="1" w:styleId="QuoteChar">
    <w:name w:val="Quote Char"/>
    <w:basedOn w:val="DefaultParagraphFont"/>
    <w:link w:val="Quote"/>
    <w:uiPriority w:val="29"/>
    <w:rsid w:val="00C7352F"/>
    <w:rPr>
      <w:rFonts w:ascii="Rockwell" w:hAnsi="Rockwell"/>
      <w:i/>
      <w:iCs/>
      <w:color w:val="191816"/>
      <w:sz w:val="24"/>
      <w:szCs w:val="24"/>
      <w:shd w:val="clear" w:color="auto" w:fill="E0E0E0"/>
    </w:rPr>
  </w:style>
  <w:style w:type="table" w:styleId="LightShading">
    <w:name w:val="Light Shading"/>
    <w:basedOn w:val="TableNormal"/>
    <w:uiPriority w:val="60"/>
    <w:rsid w:val="00295D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95D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5D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95D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95D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FCBDevFileLink">
    <w:name w:val="FCB Dev File Link"/>
    <w:basedOn w:val="TableNormal"/>
    <w:uiPriority w:val="99"/>
    <w:rsid w:val="002F49B3"/>
    <w:pPr>
      <w:ind w:left="144"/>
    </w:pPr>
    <w:rPr>
      <w:rFonts w:ascii="Rockwell" w:hAnsi="Rockwell"/>
      <w:sz w:val="24"/>
    </w:rPr>
    <w:tblPr>
      <w:tblInd w:w="144" w:type="dxa"/>
      <w:tblBorders>
        <w:top w:val="dashSmallGap" w:sz="4" w:space="0" w:color="C00000"/>
        <w:left w:val="dashSmallGap" w:sz="4" w:space="0" w:color="C00000"/>
        <w:bottom w:val="dashSmallGap" w:sz="4" w:space="0" w:color="C00000"/>
        <w:right w:val="dashSmallGap" w:sz="4" w:space="0" w:color="C00000"/>
        <w:insideH w:val="dashSmallGap" w:sz="4" w:space="0" w:color="C00000"/>
        <w:insideV w:val="dashSmallGap" w:sz="4" w:space="0" w:color="C0000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D9D9D9" w:themeFill="background1" w:themeFillShade="D9"/>
      <w:vAlign w:val="center"/>
    </w:tcPr>
    <w:tblStylePr w:type="firstCo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4476B"/>
    <w:rPr>
      <w:color w:val="0000FF" w:themeColor="hyperlink"/>
      <w:u w:val="single"/>
    </w:rPr>
  </w:style>
  <w:style w:type="character" w:customStyle="1" w:styleId="apple-converted-space">
    <w:name w:val="apple-converted-space"/>
    <w:rsid w:val="005C2D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2A"/>
    <w:rPr>
      <w:rFonts w:ascii="Rockwell" w:hAnsi="Rockwel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7A08"/>
    <w:pPr>
      <w:keepNext/>
      <w:keepLines/>
      <w:numPr>
        <w:numId w:val="10"/>
      </w:numPr>
      <w:pBdr>
        <w:left w:val="single" w:sz="8" w:space="4" w:color="C00000"/>
        <w:bottom w:val="single" w:sz="8" w:space="1" w:color="C00000"/>
      </w:pBdr>
      <w:spacing w:before="120" w:after="360"/>
      <w:outlineLvl w:val="0"/>
    </w:pPr>
    <w:rPr>
      <w:rFonts w:ascii="Code Pro Bold" w:eastAsiaTheme="majorEastAsia" w:hAnsi="Code Pro Bold" w:cstheme="majorBidi"/>
      <w:bCs/>
      <w:color w:val="191816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7A08"/>
    <w:pPr>
      <w:keepNext/>
      <w:keepLines/>
      <w:numPr>
        <w:ilvl w:val="1"/>
        <w:numId w:val="10"/>
      </w:numPr>
      <w:spacing w:before="360"/>
      <w:outlineLvl w:val="1"/>
    </w:pPr>
    <w:rPr>
      <w:rFonts w:ascii="Code Pro Bold" w:eastAsiaTheme="majorEastAsia" w:hAnsi="Code Pro Bold" w:cstheme="majorBidi"/>
      <w:bCs/>
      <w:color w:val="191816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F7A08"/>
    <w:pPr>
      <w:keepNext/>
      <w:keepLines/>
      <w:numPr>
        <w:ilvl w:val="2"/>
        <w:numId w:val="10"/>
      </w:numPr>
      <w:spacing w:before="120" w:after="120"/>
      <w:outlineLvl w:val="2"/>
    </w:pPr>
    <w:rPr>
      <w:rFonts w:ascii="Code Pro Bold" w:eastAsiaTheme="majorEastAsia" w:hAnsi="Code Pro Bold" w:cstheme="majorBidi"/>
      <w:bCs/>
      <w:color w:val="191816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6DA9"/>
    <w:pPr>
      <w:keepNext/>
      <w:keepLines/>
      <w:numPr>
        <w:ilvl w:val="3"/>
        <w:numId w:val="10"/>
      </w:numPr>
      <w:spacing w:before="120" w:after="120"/>
      <w:outlineLvl w:val="3"/>
    </w:pPr>
    <w:rPr>
      <w:rFonts w:ascii="Code Pro Bold" w:eastAsiaTheme="majorEastAsia" w:hAnsi="Code Pro Bold" w:cstheme="majorBidi"/>
      <w:bCs/>
      <w:iCs/>
      <w:color w:val="19181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DA9"/>
    <w:pPr>
      <w:keepNext/>
      <w:keepLines/>
      <w:numPr>
        <w:ilvl w:val="4"/>
        <w:numId w:val="10"/>
      </w:numPr>
      <w:outlineLvl w:val="4"/>
    </w:pPr>
    <w:rPr>
      <w:rFonts w:ascii="Code Pro Bold" w:eastAsiaTheme="majorEastAsia" w:hAnsi="Code Pro Bold" w:cstheme="majorBidi"/>
      <w:color w:val="191816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0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0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0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0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veText">
    <w:name w:val="Instructive Text"/>
    <w:basedOn w:val="Normal"/>
    <w:link w:val="InstructiveTextChar"/>
    <w:autoRedefine/>
    <w:rsid w:val="00A4118A"/>
    <w:pPr>
      <w:spacing w:before="60" w:after="60"/>
      <w:ind w:left="720" w:hanging="360"/>
    </w:pPr>
    <w:rPr>
      <w:rFonts w:ascii="Arial" w:eastAsia="Times New Roman" w:hAnsi="Arial" w:cs="Times New Roman"/>
      <w:i/>
      <w:color w:val="7F7F7F" w:themeColor="text1" w:themeTint="80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A4118A"/>
    <w:rPr>
      <w:rFonts w:ascii="Arial" w:eastAsia="Times New Roman" w:hAnsi="Arial" w:cs="Times New Roman"/>
      <w:i/>
      <w:color w:val="7F7F7F" w:themeColor="text1" w:themeTint="8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7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23AA"/>
    <w:pPr>
      <w:contextualSpacing/>
    </w:pPr>
    <w:rPr>
      <w:rFonts w:ascii="Code Pro Bold" w:eastAsiaTheme="majorEastAsia" w:hAnsi="Code Pro Bold" w:cstheme="majorBidi"/>
      <w:color w:val="C00000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23AA"/>
    <w:rPr>
      <w:rFonts w:ascii="Code Pro Bold" w:eastAsiaTheme="majorEastAsia" w:hAnsi="Code Pro Bold" w:cstheme="majorBidi"/>
      <w:color w:val="C00000"/>
      <w:spacing w:val="5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F7A08"/>
    <w:rPr>
      <w:rFonts w:ascii="Code Pro Bold" w:eastAsiaTheme="majorEastAsia" w:hAnsi="Code Pro Bold" w:cstheme="majorBidi"/>
      <w:bCs/>
      <w:color w:val="191816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A08"/>
    <w:rPr>
      <w:rFonts w:ascii="Code Pro Bold" w:eastAsiaTheme="majorEastAsia" w:hAnsi="Code Pro Bold" w:cstheme="majorBidi"/>
      <w:bCs/>
      <w:color w:val="191816"/>
      <w:sz w:val="3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039D"/>
    <w:pPr>
      <w:numPr>
        <w:ilvl w:val="1"/>
      </w:numPr>
    </w:pPr>
    <w:rPr>
      <w:rFonts w:ascii="Code Pro Bold" w:eastAsiaTheme="majorEastAsia" w:hAnsi="Code Pro Bold" w:cstheme="majorBidi"/>
      <w:iCs/>
      <w:color w:val="191816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D039D"/>
    <w:rPr>
      <w:rFonts w:ascii="Code Pro Bold" w:eastAsiaTheme="majorEastAsia" w:hAnsi="Code Pro Bold" w:cstheme="majorBidi"/>
      <w:iCs/>
      <w:color w:val="191816"/>
      <w:spacing w:val="15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DC8"/>
    <w:rPr>
      <w:rFonts w:ascii="Rockwell" w:hAnsi="Rockwell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A6DC8"/>
  </w:style>
  <w:style w:type="paragraph" w:styleId="Header">
    <w:name w:val="header"/>
    <w:basedOn w:val="Normal"/>
    <w:link w:val="HeaderChar"/>
    <w:uiPriority w:val="99"/>
    <w:unhideWhenUsed/>
    <w:rsid w:val="004B7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5B"/>
    <w:rPr>
      <w:rFonts w:ascii="Rockwell" w:hAnsi="Rockwell"/>
      <w:color w:val="000000" w:themeColor="text1"/>
      <w:sz w:val="24"/>
      <w:szCs w:val="24"/>
    </w:rPr>
  </w:style>
  <w:style w:type="paragraph" w:customStyle="1" w:styleId="SubtitleAlt">
    <w:name w:val="Subtitle Alt"/>
    <w:basedOn w:val="Subtitle"/>
    <w:next w:val="Subtitle"/>
    <w:autoRedefine/>
    <w:qFormat/>
    <w:rsid w:val="00042445"/>
    <w:pPr>
      <w:jc w:val="right"/>
    </w:pPr>
    <w:rPr>
      <w:rFonts w:ascii="Code Pro" w:hAnsi="Code Pro"/>
    </w:rPr>
  </w:style>
  <w:style w:type="paragraph" w:customStyle="1" w:styleId="Heading">
    <w:name w:val="Heading"/>
    <w:basedOn w:val="Normal"/>
    <w:next w:val="Normal"/>
    <w:autoRedefine/>
    <w:qFormat/>
    <w:rsid w:val="00B21C4E"/>
    <w:pPr>
      <w:spacing w:before="240" w:after="40"/>
    </w:pPr>
    <w:rPr>
      <w:rFonts w:eastAsia="Times New Roman" w:cs="Times New Roman"/>
      <w:b/>
      <w:sz w:val="28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F7A08"/>
    <w:rPr>
      <w:rFonts w:ascii="Code Pro Bold" w:eastAsiaTheme="majorEastAsia" w:hAnsi="Code Pro Bold" w:cstheme="majorBidi"/>
      <w:bCs/>
      <w:color w:val="191816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6DA9"/>
    <w:rPr>
      <w:rFonts w:ascii="Code Pro Bold" w:eastAsiaTheme="majorEastAsia" w:hAnsi="Code Pro Bold" w:cstheme="majorBidi"/>
      <w:bCs/>
      <w:iCs/>
      <w:color w:val="191816"/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DA9"/>
    <w:rPr>
      <w:rFonts w:ascii="Code Pro Bold" w:eastAsiaTheme="majorEastAsia" w:hAnsi="Code Pro Bold" w:cstheme="majorBidi"/>
      <w:color w:val="191816"/>
      <w:sz w:val="36"/>
      <w:szCs w:val="24"/>
    </w:rPr>
  </w:style>
  <w:style w:type="table" w:styleId="TableGrid">
    <w:name w:val="Table Grid"/>
    <w:basedOn w:val="TableNormal"/>
    <w:uiPriority w:val="59"/>
    <w:rsid w:val="00C2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CBDev">
    <w:name w:val="FCB Dev"/>
    <w:basedOn w:val="TableNormal"/>
    <w:uiPriority w:val="99"/>
    <w:rsid w:val="00295D1B"/>
    <w:rPr>
      <w:rFonts w:ascii="Rockwell" w:hAnsi="Rockwell"/>
      <w:sz w:val="24"/>
    </w:rPr>
    <w:tblPr>
      <w:tblStyleRowBandSize w:val="1"/>
      <w:tblInd w:w="144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rFonts w:ascii="Rockwell" w:hAnsi="Rockwell"/>
        <w:color w:val="C00000"/>
        <w:sz w:val="24"/>
      </w:rPr>
      <w:tblPr/>
      <w:tcPr>
        <w:shd w:val="clear" w:color="auto" w:fill="191816"/>
      </w:tcPr>
    </w:tblStylePr>
    <w:tblStylePr w:type="band1Horz">
      <w:rPr>
        <w:color w:val="auto"/>
      </w:rPr>
    </w:tblStylePr>
    <w:tblStylePr w:type="band2Horz">
      <w:rPr>
        <w:color w:val="auto"/>
      </w:rPr>
    </w:tblStylePr>
  </w:style>
  <w:style w:type="paragraph" w:styleId="ListParagraph">
    <w:name w:val="List Paragraph"/>
    <w:aliases w:val="Unordered List Paragraph"/>
    <w:basedOn w:val="Normal"/>
    <w:autoRedefine/>
    <w:uiPriority w:val="34"/>
    <w:qFormat/>
    <w:rsid w:val="00A4118A"/>
    <w:pPr>
      <w:numPr>
        <w:numId w:val="1"/>
      </w:numPr>
      <w:contextualSpacing/>
    </w:pPr>
  </w:style>
  <w:style w:type="numbering" w:customStyle="1" w:styleId="OrderedListFormat">
    <w:name w:val="Ordered List Format"/>
    <w:basedOn w:val="NoList"/>
    <w:uiPriority w:val="99"/>
    <w:rsid w:val="00A4118A"/>
    <w:pPr>
      <w:numPr>
        <w:numId w:val="2"/>
      </w:numPr>
    </w:pPr>
  </w:style>
  <w:style w:type="numbering" w:customStyle="1" w:styleId="UnorderedList">
    <w:name w:val="Unordered List"/>
    <w:basedOn w:val="NoList"/>
    <w:uiPriority w:val="99"/>
    <w:rsid w:val="00A4118A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rsid w:val="00A4118A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unhideWhenUsed/>
    <w:rsid w:val="00A4118A"/>
    <w:pPr>
      <w:numPr>
        <w:numId w:val="4"/>
      </w:numPr>
      <w:contextualSpacing/>
    </w:pPr>
  </w:style>
  <w:style w:type="numbering" w:customStyle="1" w:styleId="Style1">
    <w:name w:val="Style1"/>
    <w:basedOn w:val="NoList"/>
    <w:uiPriority w:val="99"/>
    <w:rsid w:val="00A4118A"/>
    <w:pPr>
      <w:numPr>
        <w:numId w:val="5"/>
      </w:numPr>
    </w:pPr>
  </w:style>
  <w:style w:type="numbering" w:customStyle="1" w:styleId="UnorderedList-FCBDev">
    <w:name w:val="Unordered List - FCB Dev"/>
    <w:basedOn w:val="NoList"/>
    <w:uiPriority w:val="99"/>
    <w:rsid w:val="00A4118A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1340"/>
    <w:pPr>
      <w:tabs>
        <w:tab w:val="left" w:pos="610"/>
        <w:tab w:val="right" w:leader="dot" w:pos="10790"/>
      </w:tabs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0B357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4118A"/>
    <w:pPr>
      <w:tabs>
        <w:tab w:val="left" w:pos="1050"/>
        <w:tab w:val="right" w:leader="dot" w:pos="10790"/>
      </w:tabs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B357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B357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B357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B357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B357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B357C"/>
    <w:pPr>
      <w:ind w:left="19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7352F"/>
    <w:pPr>
      <w:pBdr>
        <w:top w:val="dashSmallGap" w:sz="4" w:space="1" w:color="C00000"/>
        <w:left w:val="dashSmallGap" w:sz="4" w:space="4" w:color="C00000"/>
        <w:bottom w:val="dashSmallGap" w:sz="4" w:space="1" w:color="C00000"/>
        <w:right w:val="dashSmallGap" w:sz="4" w:space="4" w:color="C00000"/>
      </w:pBdr>
      <w:shd w:val="clear" w:color="auto" w:fill="E0E0E0"/>
      <w:spacing w:before="120"/>
      <w:ind w:left="144" w:right="144"/>
    </w:pPr>
    <w:rPr>
      <w:i/>
      <w:iCs/>
      <w:color w:val="191816"/>
    </w:rPr>
  </w:style>
  <w:style w:type="character" w:customStyle="1" w:styleId="QuoteChar">
    <w:name w:val="Quote Char"/>
    <w:basedOn w:val="DefaultParagraphFont"/>
    <w:link w:val="Quote"/>
    <w:uiPriority w:val="29"/>
    <w:rsid w:val="00C7352F"/>
    <w:rPr>
      <w:rFonts w:ascii="Rockwell" w:hAnsi="Rockwell"/>
      <w:i/>
      <w:iCs/>
      <w:color w:val="191816"/>
      <w:sz w:val="24"/>
      <w:szCs w:val="24"/>
      <w:shd w:val="clear" w:color="auto" w:fill="E0E0E0"/>
    </w:rPr>
  </w:style>
  <w:style w:type="table" w:styleId="LightShading">
    <w:name w:val="Light Shading"/>
    <w:basedOn w:val="TableNormal"/>
    <w:uiPriority w:val="60"/>
    <w:rsid w:val="00295D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95D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5D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95D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95D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FCBDevFileLink">
    <w:name w:val="FCB Dev File Link"/>
    <w:basedOn w:val="TableNormal"/>
    <w:uiPriority w:val="99"/>
    <w:rsid w:val="002F49B3"/>
    <w:pPr>
      <w:ind w:left="144"/>
    </w:pPr>
    <w:rPr>
      <w:rFonts w:ascii="Rockwell" w:hAnsi="Rockwell"/>
      <w:sz w:val="24"/>
    </w:rPr>
    <w:tblPr>
      <w:tblInd w:w="144" w:type="dxa"/>
      <w:tblBorders>
        <w:top w:val="dashSmallGap" w:sz="4" w:space="0" w:color="C00000"/>
        <w:left w:val="dashSmallGap" w:sz="4" w:space="0" w:color="C00000"/>
        <w:bottom w:val="dashSmallGap" w:sz="4" w:space="0" w:color="C00000"/>
        <w:right w:val="dashSmallGap" w:sz="4" w:space="0" w:color="C00000"/>
        <w:insideH w:val="dashSmallGap" w:sz="4" w:space="0" w:color="C00000"/>
        <w:insideV w:val="dashSmallGap" w:sz="4" w:space="0" w:color="C0000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D9D9D9" w:themeFill="background1" w:themeFillShade="D9"/>
      <w:vAlign w:val="center"/>
    </w:tcPr>
    <w:tblStylePr w:type="firstCo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4476B"/>
    <w:rPr>
      <w:color w:val="0000FF" w:themeColor="hyperlink"/>
      <w:u w:val="single"/>
    </w:rPr>
  </w:style>
  <w:style w:type="character" w:customStyle="1" w:styleId="apple-converted-space">
    <w:name w:val="apple-converted-space"/>
    <w:rsid w:val="005C2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6AC1AF-1906-43F9-8E39-B194CBE98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DraftFCB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Manager</dc:creator>
  <cp:lastModifiedBy>Arndt, Carl (CHI-DRF)</cp:lastModifiedBy>
  <cp:revision>7</cp:revision>
  <dcterms:created xsi:type="dcterms:W3CDTF">2016-06-14T19:50:00Z</dcterms:created>
  <dcterms:modified xsi:type="dcterms:W3CDTF">2016-06-14T21:04:00Z</dcterms:modified>
</cp:coreProperties>
</file>