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2F5496" w:themeColor="accent1" w:themeShade="BF"/>
        </w:rPr>
        <w:id w:val="-1442071073"/>
        <w:docPartObj>
          <w:docPartGallery w:val="Cover Pages"/>
          <w:docPartUnique/>
        </w:docPartObj>
      </w:sdtPr>
      <w:sdtContent>
        <w:p w14:paraId="46F4EB12" w14:textId="7A3B6E5D" w:rsidR="00FF0D54" w:rsidRPr="00AF4582" w:rsidRDefault="00FF0D54">
          <w:pPr>
            <w:pStyle w:val="Bezmezer"/>
            <w:spacing w:before="1540" w:after="240"/>
            <w:jc w:val="center"/>
            <w:rPr>
              <w:color w:val="2F5496" w:themeColor="accent1" w:themeShade="BF"/>
            </w:rPr>
          </w:pPr>
          <w:r w:rsidRPr="00AF4582">
            <w:rPr>
              <w:noProof/>
              <w:color w:val="2F5496" w:themeColor="accent1" w:themeShade="BF"/>
            </w:rPr>
            <w:drawing>
              <wp:inline distT="0" distB="0" distL="0" distR="0" wp14:anchorId="33F13DBB" wp14:editId="48DA0241">
                <wp:extent cx="1417320" cy="750898"/>
                <wp:effectExtent l="0" t="0" r="0" b="0"/>
                <wp:docPr id="143" name="Obráze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2F5496" w:themeColor="accent1" w:themeShade="BF"/>
              <w:sz w:val="96"/>
              <w:szCs w:val="96"/>
            </w:rPr>
            <w:alias w:val="Název"/>
            <w:tag w:val=""/>
            <w:id w:val="1735040861"/>
            <w:placeholder>
              <w:docPart w:val="C6CD3CDADAA64E6D9B9D383322C0E4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CEAF1BF" w14:textId="2095193F" w:rsidR="00FF0D54" w:rsidRPr="00AF4582" w:rsidRDefault="00FF0D54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80"/>
                  <w:szCs w:val="80"/>
                </w:rPr>
              </w:pPr>
              <w:r w:rsidRPr="00AF4582">
                <w:rPr>
                  <w:rFonts w:asciiTheme="majorHAnsi" w:eastAsiaTheme="majorEastAsia" w:hAnsiTheme="majorHAnsi" w:cstheme="majorBidi"/>
                  <w:b/>
                  <w:bCs/>
                  <w:caps/>
                  <w:color w:val="2F5496" w:themeColor="accent1" w:themeShade="BF"/>
                  <w:sz w:val="96"/>
                  <w:szCs w:val="96"/>
                </w:rPr>
                <w:t>Dokumentace softwaru</w:t>
              </w:r>
            </w:p>
          </w:sdtContent>
        </w:sdt>
        <w:sdt>
          <w:sdtPr>
            <w:rPr>
              <w:color w:val="2F5496" w:themeColor="accent1" w:themeShade="BF"/>
              <w:sz w:val="80"/>
              <w:szCs w:val="80"/>
            </w:rPr>
            <w:alias w:val="Podtitul"/>
            <w:tag w:val=""/>
            <w:id w:val="328029620"/>
            <w:placeholder>
              <w:docPart w:val="099B5FC501474DC4B39B51435E6C96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490EEC" w14:textId="6066F847" w:rsidR="00FF0D54" w:rsidRPr="00AF4582" w:rsidRDefault="00FF0D54">
              <w:pPr>
                <w:pStyle w:val="Bezmezer"/>
                <w:jc w:val="center"/>
                <w:rPr>
                  <w:color w:val="2F5496" w:themeColor="accent1" w:themeShade="BF"/>
                  <w:sz w:val="28"/>
                  <w:szCs w:val="28"/>
                </w:rPr>
              </w:pPr>
              <w:proofErr w:type="spellStart"/>
              <w:r w:rsidRPr="00AF4582">
                <w:rPr>
                  <w:color w:val="2F5496" w:themeColor="accent1" w:themeShade="BF"/>
                  <w:sz w:val="80"/>
                  <w:szCs w:val="80"/>
                </w:rPr>
                <w:t>NapomSmart</w:t>
              </w:r>
              <w:proofErr w:type="spellEnd"/>
            </w:p>
          </w:sdtContent>
        </w:sdt>
        <w:p w14:paraId="1D6B2FFF" w14:textId="072D3E2C" w:rsidR="00AF4582" w:rsidRDefault="00FF0D54" w:rsidP="00FF0D54">
          <w:pPr>
            <w:pStyle w:val="Bezmezer"/>
            <w:spacing w:before="480"/>
            <w:jc w:val="center"/>
            <w:rPr>
              <w:color w:val="2F5496" w:themeColor="accent1" w:themeShade="BF"/>
            </w:rPr>
          </w:pPr>
          <w:r w:rsidRPr="00AF4582">
            <w:rPr>
              <w:noProof/>
              <w:color w:val="2F5496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9550DA" wp14:editId="714BA1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EF9C1D" w14:textId="5E515B3C" w:rsidR="00FF0D54" w:rsidRPr="00AF4582" w:rsidRDefault="00AF4582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F4582">
                                      <w:rPr>
                                        <w:caps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30. listopadu 2022</w:t>
                                    </w:r>
                                  </w:p>
                                </w:sdtContent>
                              </w:sdt>
                              <w:p w14:paraId="78614B8B" w14:textId="66BFEFD3" w:rsidR="00FF0D54" w:rsidRPr="00AF4582" w:rsidRDefault="00000000" w:rsidP="00AF4582">
                                <w:pPr>
                                  <w:pStyle w:val="Bezmezer"/>
                                  <w:jc w:val="center"/>
                                  <w:rPr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8"/>
                                    </w:rPr>
                                    <w:alias w:val="Společnos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F4582" w:rsidRPr="00AF4582"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NapomSmart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9550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F5496" w:themeColor="accent1" w:themeShade="BF"/>
                              <w:sz w:val="36"/>
                              <w:szCs w:val="36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EF9C1D" w14:textId="5E515B3C" w:rsidR="00FF0D54" w:rsidRPr="00AF4582" w:rsidRDefault="00AF4582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F4582">
                                <w:rPr>
                                  <w: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30. listopadu 2022</w:t>
                              </w:r>
                            </w:p>
                          </w:sdtContent>
                        </w:sdt>
                        <w:p w14:paraId="78614B8B" w14:textId="66BFEFD3" w:rsidR="00FF0D54" w:rsidRPr="00AF4582" w:rsidRDefault="00000000" w:rsidP="00AF4582">
                          <w:pPr>
                            <w:pStyle w:val="Bezmezer"/>
                            <w:jc w:val="center"/>
                            <w:rPr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Společnos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F4582" w:rsidRPr="00AF4582"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NapomSmart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F4582">
            <w:rPr>
              <w:noProof/>
              <w:color w:val="2F5496" w:themeColor="accent1" w:themeShade="BF"/>
            </w:rPr>
            <w:drawing>
              <wp:inline distT="0" distB="0" distL="0" distR="0" wp14:anchorId="7D8CD5F9" wp14:editId="1EF9B110">
                <wp:extent cx="758952" cy="478932"/>
                <wp:effectExtent l="0" t="0" r="3175" b="0"/>
                <wp:docPr id="144" name="Obráze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106C267" w14:textId="77777777" w:rsidR="00B03F3B" w:rsidRDefault="00AF4582" w:rsidP="00871D25">
      <w:pPr>
        <w:pStyle w:val="Nadpis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587038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0A60B" w14:textId="4F66A172" w:rsidR="00B03F3B" w:rsidRDefault="00B03F3B">
          <w:pPr>
            <w:pStyle w:val="Nadpisobsahu"/>
          </w:pPr>
          <w:r>
            <w:t>Obsah</w:t>
          </w:r>
        </w:p>
        <w:p w14:paraId="733F0DF6" w14:textId="417B2F38" w:rsidR="00377B35" w:rsidRDefault="00B03F3B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38715" w:history="1">
            <w:r w:rsidR="00377B35" w:rsidRPr="004C19EA">
              <w:rPr>
                <w:rStyle w:val="Hypertextovodkaz"/>
                <w:noProof/>
              </w:rPr>
              <w:t>Pro oponenturu</w:t>
            </w:r>
            <w:r w:rsidR="00377B35">
              <w:rPr>
                <w:noProof/>
                <w:webHidden/>
              </w:rPr>
              <w:tab/>
            </w:r>
            <w:r w:rsidR="00377B35">
              <w:rPr>
                <w:noProof/>
                <w:webHidden/>
              </w:rPr>
              <w:fldChar w:fldCharType="begin"/>
            </w:r>
            <w:r w:rsidR="00377B35">
              <w:rPr>
                <w:noProof/>
                <w:webHidden/>
              </w:rPr>
              <w:instrText xml:space="preserve"> PAGEREF _Toc120738715 \h </w:instrText>
            </w:r>
            <w:r w:rsidR="00377B35">
              <w:rPr>
                <w:noProof/>
                <w:webHidden/>
              </w:rPr>
            </w:r>
            <w:r w:rsidR="00377B35">
              <w:rPr>
                <w:noProof/>
                <w:webHidden/>
              </w:rPr>
              <w:fldChar w:fldCharType="separate"/>
            </w:r>
            <w:r w:rsidR="00377B35">
              <w:rPr>
                <w:noProof/>
                <w:webHidden/>
              </w:rPr>
              <w:t>2</w:t>
            </w:r>
            <w:r w:rsidR="00377B35">
              <w:rPr>
                <w:noProof/>
                <w:webHidden/>
              </w:rPr>
              <w:fldChar w:fldCharType="end"/>
            </w:r>
          </w:hyperlink>
        </w:p>
        <w:p w14:paraId="55079213" w14:textId="39D77C94" w:rsidR="00377B35" w:rsidRDefault="00377B35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16" w:history="1">
            <w:r w:rsidRPr="004C19EA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C19EA">
              <w:rPr>
                <w:rStyle w:val="Hypertextovodkaz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B88C" w14:textId="7260F582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17" w:history="1">
            <w:r w:rsidRPr="004C19EA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9DF1" w14:textId="4EB440E1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18" w:history="1">
            <w:r w:rsidRPr="004C19EA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DA2E" w14:textId="01EDD72E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19" w:history="1">
            <w:r w:rsidRPr="004C19EA">
              <w:rPr>
                <w:rStyle w:val="Hypertextovodkaz"/>
                <w:noProof/>
              </w:rPr>
              <w:t>Přidávání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CFF4" w14:textId="7C9E9BDB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0" w:history="1">
            <w:r w:rsidRPr="004C19EA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BB27" w14:textId="7F62CF75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1" w:history="1">
            <w:r w:rsidRPr="004C19EA">
              <w:rPr>
                <w:rStyle w:val="Hypertextovodkaz"/>
                <w:noProof/>
                <w:shd w:val="clear" w:color="auto" w:fill="FFFFFF"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9625" w14:textId="6FDDD6E5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2" w:history="1">
            <w:r w:rsidRPr="004C19EA">
              <w:rPr>
                <w:rStyle w:val="Hypertextovodkaz"/>
                <w:noProof/>
                <w:shd w:val="clear" w:color="auto" w:fill="FFFFFF"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CE27" w14:textId="48FFE7E1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3" w:history="1">
            <w:r w:rsidRPr="004C19EA">
              <w:rPr>
                <w:rStyle w:val="Hypertextovodkaz"/>
                <w:noProof/>
                <w:shd w:val="clear" w:color="auto" w:fill="FFFFFF"/>
              </w:rPr>
              <w:t>Hlavní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774C" w14:textId="77AC3F45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4" w:history="1">
            <w:r w:rsidRPr="004C19EA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833D" w14:textId="7D35F1B3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5" w:history="1">
            <w:r w:rsidRPr="004C19EA">
              <w:rPr>
                <w:rStyle w:val="Hypertextovodkaz"/>
                <w:noProof/>
                <w:shd w:val="clear" w:color="auto" w:fill="FFFFFF"/>
              </w:rPr>
              <w:t>Schvalování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92E7" w14:textId="6166CFEF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6" w:history="1">
            <w:r w:rsidRPr="004C19EA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764C" w14:textId="0744F1B6" w:rsidR="00377B35" w:rsidRDefault="00377B35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7" w:history="1">
            <w:r w:rsidRPr="004C19EA">
              <w:rPr>
                <w:rStyle w:val="Hypertextovodkaz"/>
                <w:noProof/>
                <w:shd w:val="clear" w:color="auto" w:fill="FFFFFF"/>
              </w:rPr>
              <w:t>2.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F4EF" w14:textId="38BE36F6" w:rsidR="00377B35" w:rsidRDefault="00377B35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8" w:history="1">
            <w:r w:rsidRPr="004C19EA">
              <w:rPr>
                <w:rStyle w:val="Hypertextovodkaz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C19EA">
              <w:rPr>
                <w:rStyle w:val="Hypertextovodkaz"/>
                <w:rFonts w:eastAsia="Calibri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5EEC" w14:textId="4B738EB5" w:rsidR="00377B35" w:rsidRDefault="00377B35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29" w:history="1">
            <w:r w:rsidRPr="004C19EA">
              <w:rPr>
                <w:rStyle w:val="Hypertextovodkaz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C19EA">
              <w:rPr>
                <w:rStyle w:val="Hypertextovodkaz"/>
                <w:rFonts w:eastAsia="Calibri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655E" w14:textId="319EF8B5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30" w:history="1">
            <w:r w:rsidRPr="004C19EA">
              <w:rPr>
                <w:rStyle w:val="Hypertextovodkaz"/>
                <w:rFonts w:eastAsia="Calibri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4A0" w14:textId="55F3FB98" w:rsidR="00377B35" w:rsidRDefault="00377B35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20738731" w:history="1">
            <w:r w:rsidRPr="004C19EA">
              <w:rPr>
                <w:rStyle w:val="Hypertextovodkaz"/>
                <w:rFonts w:eastAsia="Calibri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90EC" w14:textId="5726DE7D" w:rsidR="00377B35" w:rsidRDefault="00377B35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32" w:history="1">
            <w:r w:rsidRPr="004C19EA">
              <w:rPr>
                <w:rStyle w:val="Hypertextovodkaz"/>
                <w:rFonts w:eastAsia="Segoe UI"/>
                <w:noProof/>
              </w:rPr>
              <w:t>Šéfredaktor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7C8F" w14:textId="106D133B" w:rsidR="00377B35" w:rsidRDefault="00377B35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20738733" w:history="1">
            <w:r w:rsidRPr="004C19EA">
              <w:rPr>
                <w:rStyle w:val="Hypertextovodkaz"/>
                <w:rFonts w:eastAsia="Calibri"/>
                <w:noProof/>
              </w:rPr>
              <w:t>Přihlášen</w:t>
            </w:r>
            <w:r w:rsidRPr="004C19EA">
              <w:rPr>
                <w:rStyle w:val="Hypertextovodkaz"/>
                <w:rFonts w:ascii="Segoe UI" w:eastAsia="Segoe UI" w:hAnsi="Segoe UI" w:cs="Segoe UI"/>
                <w:noProof/>
              </w:rPr>
              <w:t>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716" w14:textId="5C241A3D" w:rsidR="00377B35" w:rsidRDefault="00377B35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0738734" w:history="1">
            <w:r w:rsidRPr="004C19EA">
              <w:rPr>
                <w:rStyle w:val="Hypertextovodkaz"/>
                <w:rFonts w:eastAsia="Calibri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B85D" w14:textId="5B24DA17" w:rsidR="00377B35" w:rsidRDefault="00377B35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20738735" w:history="1">
            <w:r w:rsidRPr="004C19EA">
              <w:rPr>
                <w:rStyle w:val="Hypertextovodkaz"/>
                <w:rFonts w:eastAsia="Calibri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ABAB" w14:textId="6071680D" w:rsidR="00377B35" w:rsidRDefault="00377B35">
          <w:pPr>
            <w:pStyle w:val="Obsah3"/>
            <w:tabs>
              <w:tab w:val="right" w:leader="dot" w:pos="9060"/>
            </w:tabs>
            <w:rPr>
              <w:noProof/>
            </w:rPr>
          </w:pPr>
          <w:hyperlink w:anchor="_Toc120738736" w:history="1">
            <w:r w:rsidRPr="004C19EA">
              <w:rPr>
                <w:rStyle w:val="Hypertextovodkaz"/>
                <w:rFonts w:eastAsia="Calibri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B244" w14:textId="73DE7777" w:rsidR="00B03F3B" w:rsidRPr="00877E23" w:rsidRDefault="00B03F3B" w:rsidP="00CA31E8">
          <w:pPr>
            <w:pStyle w:val="Obsah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A4996E2" w14:textId="77777777" w:rsidR="00B03F3B" w:rsidRDefault="00B03F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0C0264" w14:textId="4B5C983F" w:rsidR="00871D25" w:rsidRPr="006B0473" w:rsidRDefault="00871D25" w:rsidP="006B0473">
      <w:pPr>
        <w:pStyle w:val="Nadpis1"/>
      </w:pPr>
      <w:bookmarkStart w:id="0" w:name="_Toc120738715"/>
      <w:r>
        <w:lastRenderedPageBreak/>
        <w:t>Pro oponenturu</w:t>
      </w:r>
      <w:bookmarkEnd w:id="0"/>
    </w:p>
    <w:p w14:paraId="2D23B7BB" w14:textId="7D8EC007" w:rsidR="00871D25" w:rsidRDefault="00871D25" w:rsidP="006B0473">
      <w:pPr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K dispozici máte celkový web. Do funkční verze pro vás nebyl zařazen Chat a administrátorská práva. Avšak o to navíc jsou k dispozici základní verze již budoucích </w:t>
      </w:r>
      <w:proofErr w:type="spellStart"/>
      <w:r>
        <w:rPr>
          <w:rStyle w:val="spellingerror"/>
          <w:rFonts w:ascii="Calibri" w:hAnsi="Calibri" w:cs="Calibri"/>
          <w:sz w:val="28"/>
          <w:szCs w:val="28"/>
        </w:rPr>
        <w:t>tasku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Segoe UI Emoji" w:hAnsi="Segoe UI Emoji" w:cs="Calibri"/>
          <w:sz w:val="28"/>
          <w:szCs w:val="28"/>
        </w:rPr>
        <w:t>😊</w:t>
      </w:r>
      <w:r>
        <w:rPr>
          <w:rStyle w:val="normaltextrun"/>
          <w:rFonts w:ascii="Calibri" w:hAnsi="Calibri" w:cs="Calibri"/>
          <w:sz w:val="28"/>
          <w:szCs w:val="28"/>
        </w:rPr>
        <w:t>. Níže máte soupis jednotlivých námi vytvořených účtu s určitými oprávněními. Pokud budete mít jakýkoliv dotaz neváhejte nás kontaktovat.</w:t>
      </w:r>
    </w:p>
    <w:p w14:paraId="6869D24A" w14:textId="77777777" w:rsidR="00871D25" w:rsidRDefault="00871D25" w:rsidP="006B0473"/>
    <w:p w14:paraId="4E4C4B30" w14:textId="772E860F" w:rsidR="00871D25" w:rsidRDefault="00871D25" w:rsidP="006B0473">
      <w:r>
        <w:rPr>
          <w:rStyle w:val="normaltextrun"/>
          <w:rFonts w:ascii="Calibri" w:hAnsi="Calibri" w:cs="Calibri"/>
          <w:sz w:val="28"/>
          <w:szCs w:val="28"/>
        </w:rPr>
        <w:t>Kontaktní osoby:</w:t>
      </w:r>
    </w:p>
    <w:p w14:paraId="5FED4A80" w14:textId="62B36783" w:rsidR="00871D25" w:rsidRDefault="00871D25" w:rsidP="006B0473">
      <w:pPr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Tomáš Falta -&gt; (</w:t>
      </w:r>
      <w:hyperlink r:id="rId9" w:history="1">
        <w:r w:rsidRPr="003F56AC">
          <w:rPr>
            <w:rStyle w:val="Hypertextovodkaz"/>
            <w:rFonts w:ascii="Calibri" w:hAnsi="Calibri" w:cs="Calibri"/>
            <w:sz w:val="28"/>
            <w:szCs w:val="28"/>
          </w:rPr>
          <w:t>falta@student.vspj.cz</w:t>
        </w:r>
      </w:hyperlink>
      <w:r>
        <w:rPr>
          <w:rStyle w:val="normaltextrun"/>
          <w:rFonts w:ascii="Calibri" w:hAnsi="Calibri" w:cs="Calibri"/>
          <w:sz w:val="28"/>
          <w:szCs w:val="28"/>
        </w:rPr>
        <w:t>)</w:t>
      </w:r>
    </w:p>
    <w:p w14:paraId="1FF60C3A" w14:textId="77777777" w:rsidR="00871D25" w:rsidRDefault="00871D25" w:rsidP="006B0473"/>
    <w:p w14:paraId="2D4FF714" w14:textId="461DDD06" w:rsidR="00871D25" w:rsidRDefault="00871D25" w:rsidP="006B0473">
      <w:r>
        <w:rPr>
          <w:rStyle w:val="normaltextrun"/>
          <w:rFonts w:ascii="Calibri" w:hAnsi="Calibri" w:cs="Calibri"/>
          <w:sz w:val="28"/>
          <w:szCs w:val="28"/>
        </w:rPr>
        <w:t>Testovací uživatelé</w:t>
      </w:r>
      <w:r w:rsidR="006D4D51">
        <w:rPr>
          <w:rStyle w:val="normaltextrun"/>
          <w:rFonts w:ascii="Calibri" w:hAnsi="Calibri" w:cs="Calibri"/>
          <w:sz w:val="28"/>
          <w:szCs w:val="28"/>
        </w:rPr>
        <w:t xml:space="preserve"> ve formátu Jméno / Heslo / Role:</w:t>
      </w:r>
    </w:p>
    <w:p w14:paraId="6FC6874A" w14:textId="77777777" w:rsidR="00871D25" w:rsidRDefault="00871D25" w:rsidP="007256AC">
      <w:pPr>
        <w:pStyle w:val="Odstavecseseznamem"/>
        <w:numPr>
          <w:ilvl w:val="0"/>
          <w:numId w:val="7"/>
        </w:numPr>
      </w:pP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PDoctor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</w:t>
      </w: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s|Autor</w:t>
      </w:r>
      <w:proofErr w:type="spellEnd"/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2E411799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normaltextrun"/>
          <w:rFonts w:ascii="Calibri" w:hAnsi="Calibri" w:cs="Calibri"/>
          <w:sz w:val="28"/>
          <w:szCs w:val="28"/>
        </w:rPr>
        <w:t>sasanka – heslo123|Redaktor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123309D9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normaltextrun"/>
          <w:rFonts w:ascii="Calibri" w:hAnsi="Calibri" w:cs="Calibri"/>
          <w:sz w:val="28"/>
          <w:szCs w:val="28"/>
        </w:rPr>
        <w:t>12_TakToJePohoda – heslo123|Recenzent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4B0D8553" w14:textId="77777777" w:rsidR="00871D25" w:rsidRDefault="00871D25" w:rsidP="007256AC">
      <w:pPr>
        <w:pStyle w:val="Odstavecseseznamem"/>
        <w:numPr>
          <w:ilvl w:val="0"/>
          <w:numId w:val="7"/>
        </w:numPr>
      </w:pP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ahojlol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</w:t>
      </w: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lol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|Recenzent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60C0A388" w14:textId="77777777" w:rsidR="00871D25" w:rsidRDefault="00871D25" w:rsidP="007256AC">
      <w:pPr>
        <w:pStyle w:val="Odstavecseseznamem"/>
        <w:numPr>
          <w:ilvl w:val="0"/>
          <w:numId w:val="7"/>
        </w:numPr>
      </w:pP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daktor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heslo123|Redaktor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594E8533" w14:textId="77777777" w:rsidR="00871D25" w:rsidRDefault="00871D25" w:rsidP="007256AC">
      <w:pPr>
        <w:pStyle w:val="Odstavecseseznamem"/>
        <w:numPr>
          <w:ilvl w:val="0"/>
          <w:numId w:val="7"/>
        </w:numPr>
      </w:pP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TomíkPašík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- 123456789|Uživatel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3458EBD7" w14:textId="77777777" w:rsidR="00871D25" w:rsidRDefault="00871D25" w:rsidP="007256AC">
      <w:pPr>
        <w:pStyle w:val="Odstavecseseznamem"/>
        <w:numPr>
          <w:ilvl w:val="0"/>
          <w:numId w:val="7"/>
        </w:numPr>
      </w:pPr>
      <w:proofErr w:type="spellStart"/>
      <w:r w:rsidRPr="007256AC">
        <w:rPr>
          <w:rStyle w:val="spellingerror"/>
          <w:rFonts w:ascii="Calibri" w:hAnsi="Calibri" w:cs="Calibri"/>
          <w:sz w:val="28"/>
          <w:szCs w:val="28"/>
        </w:rPr>
        <w:t>MilanLev</w:t>
      </w:r>
      <w:proofErr w:type="spellEnd"/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- ???|Uživatel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648789E4" w14:textId="2125A3DC" w:rsidR="00871D25" w:rsidRPr="00871D25" w:rsidRDefault="00871D25" w:rsidP="00871D25">
      <w:pPr>
        <w:pStyle w:val="Nadpis1"/>
      </w:pPr>
      <w:r>
        <w:br w:type="page"/>
      </w:r>
    </w:p>
    <w:p w14:paraId="3817E15B" w14:textId="0509E95A" w:rsidR="004D55DC" w:rsidRDefault="00AF4582" w:rsidP="00AF4582">
      <w:pPr>
        <w:pStyle w:val="Nadpis1"/>
        <w:numPr>
          <w:ilvl w:val="0"/>
          <w:numId w:val="3"/>
        </w:numPr>
      </w:pPr>
      <w:bookmarkStart w:id="1" w:name="_Toc120738716"/>
      <w:r>
        <w:lastRenderedPageBreak/>
        <w:t>Sprint</w:t>
      </w:r>
      <w:bookmarkEnd w:id="1"/>
    </w:p>
    <w:p w14:paraId="6849D193" w14:textId="46EAAD8A" w:rsidR="006551A2" w:rsidRDefault="006551A2" w:rsidP="006551A2">
      <w:pPr>
        <w:pStyle w:val="Nadpis2"/>
      </w:pPr>
      <w:bookmarkStart w:id="2" w:name="_Toc120738717"/>
      <w:r>
        <w:t>Přihlášení</w:t>
      </w:r>
      <w:bookmarkEnd w:id="2"/>
    </w:p>
    <w:p w14:paraId="0602490D" w14:textId="77777777" w:rsidR="00E2155F" w:rsidRDefault="006551A2" w:rsidP="00E2155F">
      <w:pPr>
        <w:keepNext/>
      </w:pPr>
      <w:r>
        <w:rPr>
          <w:noProof/>
        </w:rPr>
        <w:drawing>
          <wp:inline distT="0" distB="0" distL="0" distR="0" wp14:anchorId="5D0FF0F8" wp14:editId="1F5615A0">
            <wp:extent cx="5759450" cy="3121025"/>
            <wp:effectExtent l="0" t="0" r="0" b="3175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D530" w14:textId="6AFFF0DC" w:rsidR="005E2D83" w:rsidRPr="005E2D83" w:rsidRDefault="00E2155F" w:rsidP="005E2D83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796D4A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="005E2D83">
        <w:t>–</w:t>
      </w:r>
      <w:r>
        <w:t xml:space="preserve"> Přihlášení</w:t>
      </w:r>
    </w:p>
    <w:p w14:paraId="7B374F57" w14:textId="7EC4FE8F" w:rsidR="006551A2" w:rsidRDefault="006551A2" w:rsidP="005E340D">
      <w:pPr>
        <w:pStyle w:val="Nadpis2"/>
      </w:pPr>
      <w:bookmarkStart w:id="3" w:name="_Toc120738718"/>
      <w:r>
        <w:t>Charakteristika funkce:</w:t>
      </w:r>
      <w:bookmarkEnd w:id="3"/>
    </w:p>
    <w:p w14:paraId="6666B234" w14:textId="0E3ADBC5" w:rsidR="006551A2" w:rsidRDefault="006551A2" w:rsidP="006551A2">
      <w:pPr>
        <w:pStyle w:val="Odstavecseseznamem"/>
        <w:numPr>
          <w:ilvl w:val="1"/>
          <w:numId w:val="5"/>
        </w:numPr>
      </w:pPr>
      <w:r>
        <w:t>Uživatel zadá Jméno a heslo, pokud tyto údaje existují, uživatel bude přihlášen na svůj profil.</w:t>
      </w:r>
    </w:p>
    <w:p w14:paraId="030DDED3" w14:textId="115FC93A" w:rsidR="006551A2" w:rsidRPr="006551A2" w:rsidRDefault="006551A2" w:rsidP="006551A2">
      <w:pPr>
        <w:pStyle w:val="Odstavecseseznamem"/>
        <w:numPr>
          <w:ilvl w:val="1"/>
          <w:numId w:val="5"/>
        </w:numPr>
      </w:pPr>
      <w:r>
        <w:t>Realizováno pomocí nástrojů v</w:t>
      </w:r>
      <w:r w:rsidR="006572C9">
        <w:t> </w:t>
      </w:r>
      <w:r>
        <w:t>HTML</w:t>
      </w:r>
      <w:r w:rsidR="006572C9">
        <w:t>, CSS a databáze</w:t>
      </w:r>
    </w:p>
    <w:p w14:paraId="55570260" w14:textId="0CC6A4BB" w:rsidR="00AF4582" w:rsidRDefault="00AF4582" w:rsidP="00AF4582">
      <w:pPr>
        <w:pStyle w:val="Nadpis2"/>
      </w:pPr>
      <w:bookmarkStart w:id="4" w:name="_Toc120738719"/>
      <w:r>
        <w:t>Přidávání článků</w:t>
      </w:r>
      <w:bookmarkEnd w:id="4"/>
    </w:p>
    <w:p w14:paraId="22817C91" w14:textId="77777777" w:rsidR="006718C6" w:rsidRDefault="00AF4582" w:rsidP="006718C6">
      <w:pPr>
        <w:keepNext/>
      </w:pPr>
      <w:r>
        <w:rPr>
          <w:noProof/>
        </w:rPr>
        <w:drawing>
          <wp:inline distT="0" distB="0" distL="0" distR="0" wp14:anchorId="736AF784" wp14:editId="40115DFC">
            <wp:extent cx="5759450" cy="3121660"/>
            <wp:effectExtent l="0" t="0" r="0" b="2540"/>
            <wp:docPr id="1" name="Obrázek 1" descr="Obsah obrázku text, snímek obrazovky, monit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monit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B920" w14:textId="760376E1" w:rsidR="00B03F3B" w:rsidRDefault="006718C6" w:rsidP="006718C6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796D4A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Přidávání článků</w:t>
      </w:r>
    </w:p>
    <w:p w14:paraId="5E74D241" w14:textId="77777777" w:rsidR="00C94D72" w:rsidRDefault="00C94D72" w:rsidP="00AF4582"/>
    <w:p w14:paraId="7A955E70" w14:textId="61F711DA" w:rsidR="00AF4582" w:rsidRDefault="00AF4582" w:rsidP="005E340D">
      <w:pPr>
        <w:pStyle w:val="Nadpis2"/>
      </w:pPr>
      <w:bookmarkStart w:id="5" w:name="_Toc120738720"/>
      <w:r>
        <w:lastRenderedPageBreak/>
        <w:t>Charakteristika funkce:</w:t>
      </w:r>
      <w:bookmarkEnd w:id="5"/>
      <w:r>
        <w:t xml:space="preserve"> </w:t>
      </w:r>
    </w:p>
    <w:p w14:paraId="55DB2A4C" w14:textId="77777777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Tato funkce nám dovoluje přidávat články</w:t>
      </w:r>
    </w:p>
    <w:p w14:paraId="503E1062" w14:textId="77777777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Zadáváme do inputů, které jsou realizovány pomocí HTML a CSS</w:t>
      </w:r>
    </w:p>
    <w:p w14:paraId="76B6C4D9" w14:textId="7ADFC588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Zadáváme název, kategorii a následný text, nebo můžeme importovat WORD dokument</w:t>
      </w:r>
    </w:p>
    <w:p w14:paraId="23F8D04B" w14:textId="4D580A56" w:rsidR="00B03F3B" w:rsidRPr="00205FF0" w:rsidRDefault="00A26C6D" w:rsidP="00205FF0">
      <w:pPr>
        <w:pStyle w:val="Nadpis2"/>
        <w:rPr>
          <w:shd w:val="clear" w:color="auto" w:fill="FFFFFF"/>
        </w:rPr>
      </w:pPr>
      <w:bookmarkStart w:id="6" w:name="_Toc12073872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FAE8C8" wp14:editId="48C34EA0">
                <wp:simplePos x="0" y="0"/>
                <wp:positionH relativeFrom="column">
                  <wp:posOffset>0</wp:posOffset>
                </wp:positionH>
                <wp:positionV relativeFrom="paragraph">
                  <wp:posOffset>3507740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1F797" w14:textId="3D20C4BA" w:rsidR="00A26C6D" w:rsidRPr="00766E22" w:rsidRDefault="00A26C6D" w:rsidP="00A26C6D">
                            <w:pPr>
                              <w:pStyle w:val="Titulek"/>
                              <w:rPr>
                                <w:noProof/>
                                <w:shd w:val="clear" w:color="auto" w:fill="FFFFFF"/>
                              </w:rPr>
                            </w:pPr>
                            <w:r>
                              <w:t xml:space="preserve">Obrázek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Obrázek \* ARABIC </w:instrText>
                            </w:r>
                            <w:r w:rsidR="00000000">
                              <w:fldChar w:fldCharType="separate"/>
                            </w:r>
                            <w:r w:rsidR="00796D4A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Registrace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AE8C8" id="Textové pole 16" o:spid="_x0000_s1027" type="#_x0000_t202" style="position:absolute;margin-left:0;margin-top:276.2pt;width:453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Mq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H+efP8w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" stroked="f">
                <v:textbox style="mso-fit-shape-to-text:t" inset="0,0,0,0">
                  <w:txbxContent>
                    <w:p w14:paraId="55C1F797" w14:textId="3D20C4BA" w:rsidR="00A26C6D" w:rsidRPr="00766E22" w:rsidRDefault="00A26C6D" w:rsidP="00A26C6D">
                      <w:pPr>
                        <w:pStyle w:val="Titulek"/>
                        <w:rPr>
                          <w:noProof/>
                          <w:shd w:val="clear" w:color="auto" w:fill="FFFFFF"/>
                        </w:rPr>
                      </w:pPr>
                      <w:r>
                        <w:t xml:space="preserve">Obrázek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Obrázek \* ARABIC </w:instrText>
                      </w:r>
                      <w:r w:rsidR="00000000">
                        <w:fldChar w:fldCharType="separate"/>
                      </w:r>
                      <w:r w:rsidR="00796D4A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Registrace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3F3B"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246121E" wp14:editId="01BB79DF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759450" cy="3121660"/>
            <wp:effectExtent l="0" t="0" r="0" b="2540"/>
            <wp:wrapTight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582">
        <w:rPr>
          <w:shd w:val="clear" w:color="auto" w:fill="FFFFFF"/>
        </w:rPr>
        <w:t>Registrac</w:t>
      </w:r>
      <w:r w:rsidR="00B03F3B">
        <w:rPr>
          <w:shd w:val="clear" w:color="auto" w:fill="FFFFFF"/>
        </w:rPr>
        <w:t>e</w:t>
      </w:r>
      <w:bookmarkEnd w:id="6"/>
    </w:p>
    <w:p w14:paraId="498F453F" w14:textId="379D2DF5" w:rsidR="00AF4582" w:rsidRDefault="00AF4582" w:rsidP="005E340D">
      <w:pPr>
        <w:pStyle w:val="Nadpis2"/>
        <w:rPr>
          <w:shd w:val="clear" w:color="auto" w:fill="FFFFFF"/>
        </w:rPr>
      </w:pPr>
      <w:bookmarkStart w:id="7" w:name="_Toc120738722"/>
      <w:r>
        <w:rPr>
          <w:shd w:val="clear" w:color="auto" w:fill="FFFFFF"/>
        </w:rPr>
        <w:t>Charakteristika funkce:</w:t>
      </w:r>
      <w:bookmarkEnd w:id="7"/>
    </w:p>
    <w:p w14:paraId="721D84B2" w14:textId="6E4F5F1B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Tato funkce nám dovoluje registrovat uživatele.</w:t>
      </w:r>
    </w:p>
    <w:p w14:paraId="28D3FD79" w14:textId="23AA2E43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Po zadání jména, emailu a hesla se uživatel zapíše do databáze.</w:t>
      </w:r>
    </w:p>
    <w:p w14:paraId="63A63DCD" w14:textId="77777777" w:rsidR="008E1798" w:rsidRPr="008E1798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Realizováno pomocí inputů v HTML a CSS.</w:t>
      </w:r>
    </w:p>
    <w:p w14:paraId="4CC7007B" w14:textId="293814F4" w:rsidR="008E1798" w:rsidRDefault="008E1798" w:rsidP="008E1798">
      <w:pPr>
        <w:pStyle w:val="Nadpis2"/>
        <w:rPr>
          <w:shd w:val="clear" w:color="auto" w:fill="FFFFFF"/>
        </w:rPr>
      </w:pPr>
      <w:bookmarkStart w:id="8" w:name="_Toc120738723"/>
      <w:r>
        <w:rPr>
          <w:shd w:val="clear" w:color="auto" w:fill="FFFFFF"/>
        </w:rPr>
        <w:lastRenderedPageBreak/>
        <w:t>Hlavní stránka</w:t>
      </w:r>
      <w:bookmarkEnd w:id="8"/>
    </w:p>
    <w:p w14:paraId="2CC9F025" w14:textId="77777777" w:rsidR="00A26C6D" w:rsidRDefault="009F378F" w:rsidP="00A26C6D">
      <w:pPr>
        <w:keepNext/>
      </w:pPr>
      <w:r>
        <w:rPr>
          <w:noProof/>
        </w:rPr>
        <w:drawing>
          <wp:inline distT="0" distB="0" distL="0" distR="0" wp14:anchorId="0037E0CD" wp14:editId="2B5F2BBA">
            <wp:extent cx="5759450" cy="3121025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0A79" w14:textId="70707553" w:rsidR="00844A47" w:rsidRDefault="00A26C6D" w:rsidP="00A26C6D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796D4A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– Hlavní stránka</w:t>
      </w:r>
    </w:p>
    <w:p w14:paraId="19F3E7EC" w14:textId="53C70E0A" w:rsidR="00ED2AF9" w:rsidRPr="00ED2AF9" w:rsidRDefault="00ED2AF9" w:rsidP="005E340D">
      <w:pPr>
        <w:pStyle w:val="Nadpis2"/>
      </w:pPr>
      <w:bookmarkStart w:id="9" w:name="_Toc120738724"/>
      <w:r>
        <w:t>Charakteristika funkce:</w:t>
      </w:r>
      <w:bookmarkEnd w:id="9"/>
      <w:r>
        <w:t xml:space="preserve"> </w:t>
      </w:r>
    </w:p>
    <w:p w14:paraId="63DE9821" w14:textId="77777777" w:rsidR="008E1798" w:rsidRPr="008E1798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Hlavní stránka nám ukazuje různé články, které jsou tvořené redaktorem, různými účty a podobně</w:t>
      </w:r>
    </w:p>
    <w:p w14:paraId="33CE3C23" w14:textId="77777777" w:rsidR="008E1798" w:rsidRPr="008E1798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Dovoluje nám vyhledávat články pomocí input boxu, nebo podle kategorie</w:t>
      </w:r>
    </w:p>
    <w:p w14:paraId="1114C7CE" w14:textId="02B508A6" w:rsidR="006551A2" w:rsidRPr="00796D4A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Máme zde funkce na přihlášení a registraci</w:t>
      </w:r>
    </w:p>
    <w:p w14:paraId="76197722" w14:textId="03B9DE0E" w:rsidR="00796D4A" w:rsidRDefault="00796D4A" w:rsidP="00796D4A">
      <w:pPr>
        <w:pStyle w:val="Nadpis2"/>
        <w:rPr>
          <w:shd w:val="clear" w:color="auto" w:fill="FFFFFF"/>
        </w:rPr>
      </w:pPr>
      <w:bookmarkStart w:id="10" w:name="_Toc120738725"/>
      <w:r>
        <w:rPr>
          <w:shd w:val="clear" w:color="auto" w:fill="FFFFFF"/>
        </w:rPr>
        <w:t>Schvalování článků</w:t>
      </w:r>
      <w:bookmarkEnd w:id="10"/>
    </w:p>
    <w:p w14:paraId="29BDCFD7" w14:textId="77777777" w:rsidR="00796D4A" w:rsidRDefault="00796D4A" w:rsidP="00796D4A">
      <w:pPr>
        <w:keepNext/>
      </w:pPr>
      <w:r>
        <w:rPr>
          <w:noProof/>
        </w:rPr>
        <w:drawing>
          <wp:inline distT="0" distB="0" distL="0" distR="0" wp14:anchorId="5B565842" wp14:editId="6AD33B0E">
            <wp:extent cx="5759450" cy="3121025"/>
            <wp:effectExtent l="0" t="0" r="0" b="317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3668" w14:textId="39823F3B" w:rsidR="00796D4A" w:rsidRDefault="00796D4A" w:rsidP="00796D4A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– Schvalování článků</w:t>
      </w:r>
    </w:p>
    <w:p w14:paraId="54C08848" w14:textId="793927CA" w:rsidR="00796D4A" w:rsidRDefault="00796D4A" w:rsidP="00796D4A"/>
    <w:p w14:paraId="20B87755" w14:textId="68E12453" w:rsidR="00796D4A" w:rsidRDefault="00796D4A" w:rsidP="005E340D">
      <w:pPr>
        <w:pStyle w:val="Nadpis2"/>
      </w:pPr>
      <w:bookmarkStart w:id="11" w:name="_Toc120738726"/>
      <w:r>
        <w:lastRenderedPageBreak/>
        <w:t>Charakteristika funkce:</w:t>
      </w:r>
      <w:bookmarkEnd w:id="11"/>
    </w:p>
    <w:p w14:paraId="0D62D34D" w14:textId="07DA1452" w:rsidR="00A5123F" w:rsidRPr="001354B9" w:rsidRDefault="00796D4A" w:rsidP="001354B9">
      <w:pPr>
        <w:pStyle w:val="Odstavecseseznamem"/>
        <w:numPr>
          <w:ilvl w:val="0"/>
          <w:numId w:val="4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1354B9">
        <w:t>Recenzent může odesláním formuláře na obrázku článek schválit, či zamítnout, případně schválit s výhradou</w:t>
      </w:r>
      <w:r w:rsidRPr="001354B9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</w:rPr>
        <w:t>.</w:t>
      </w:r>
    </w:p>
    <w:p w14:paraId="6F7E96C9" w14:textId="77777777" w:rsidR="00A5123F" w:rsidRDefault="00A5123F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br w:type="page"/>
      </w:r>
    </w:p>
    <w:p w14:paraId="08F474A7" w14:textId="6721C519" w:rsidR="00A5123F" w:rsidRDefault="00A5123F" w:rsidP="00A5123F">
      <w:pPr>
        <w:pStyle w:val="Nadpis1"/>
        <w:rPr>
          <w:shd w:val="clear" w:color="auto" w:fill="FFFFFF"/>
        </w:rPr>
      </w:pPr>
      <w:bookmarkStart w:id="12" w:name="_Toc120738727"/>
      <w:r>
        <w:rPr>
          <w:shd w:val="clear" w:color="auto" w:fill="FFFFFF"/>
        </w:rPr>
        <w:lastRenderedPageBreak/>
        <w:t>2. Sprint</w:t>
      </w:r>
      <w:bookmarkEnd w:id="12"/>
    </w:p>
    <w:p w14:paraId="022BD9C9" w14:textId="56CA443E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Zažádání o autorství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74E9EA7" w14:textId="4EACD9D5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Uživatel může zažádat o autorství admina, ten mu změní roli v databázi, čímž získá uživatel práva.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E295412" w14:textId="77FF1BD0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Vidí pouze vydané články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228B1A7F" w14:textId="1CAD8C00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K nevydaným článku mají přístup pouze zainteresované osoby (autor, redaktor, recenzent)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D843973" w14:textId="0795946F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Může </w:t>
      </w:r>
      <w:proofErr w:type="spellStart"/>
      <w:r w:rsidRPr="00D80AD8">
        <w:rPr>
          <w:rStyle w:val="spellingerror"/>
          <w:rFonts w:ascii="Calibri" w:hAnsi="Calibri" w:cs="Calibri"/>
          <w:szCs w:val="24"/>
        </w:rPr>
        <w:t>likovat</w:t>
      </w:r>
      <w:proofErr w:type="spellEnd"/>
      <w:r w:rsidRPr="00D80AD8">
        <w:rPr>
          <w:rStyle w:val="normaltextrun"/>
          <w:rFonts w:ascii="Calibri" w:hAnsi="Calibri" w:cs="Calibri"/>
          <w:szCs w:val="24"/>
        </w:rPr>
        <w:t xml:space="preserve"> články</w:t>
      </w:r>
    </w:p>
    <w:p w14:paraId="649CDD46" w14:textId="3664663B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Při kliknutí na tlačítko </w:t>
      </w:r>
      <w:proofErr w:type="spellStart"/>
      <w:r w:rsidRPr="00D80AD8">
        <w:rPr>
          <w:rStyle w:val="spellingerror"/>
          <w:rFonts w:ascii="Calibri" w:hAnsi="Calibri" w:cs="Calibri"/>
          <w:szCs w:val="24"/>
        </w:rPr>
        <w:t>like</w:t>
      </w:r>
      <w:proofErr w:type="spellEnd"/>
      <w:r w:rsidRPr="00D80AD8">
        <w:rPr>
          <w:rStyle w:val="normaltextrun"/>
          <w:rFonts w:ascii="Calibri" w:hAnsi="Calibri" w:cs="Calibri"/>
          <w:szCs w:val="24"/>
        </w:rPr>
        <w:t xml:space="preserve"> se článek pozitivně ohodnotí.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70E1A0DE" w14:textId="05D97C74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Všechny vlastnosti běžného přihlášeného uživatele (pouze rozšíříme možnosti, implementace zvlášť je redundantní)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AE547B5" w14:textId="14D686C8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Aplikace porovnává roli uživatele a přiděluje mu různé možnosti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8FCA353" w14:textId="6938D79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Registrace/přihlášení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3F128650" w14:textId="3631FD62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NO COMMENT (popsáno výše) 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4B778C3" w14:textId="39A3E857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Vyhledávání článků + řazení + kategorie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DA0B88A" w14:textId="5C34553B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Uživatel může vyhledávat články ve vyhledávacím poli podle klíčových slov a řadit je dle kategorií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29D46EF6" w14:textId="303FADC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Může psát komentáře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55B18B43" w14:textId="4B0D8FD9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Pod články mohou přihlášení uživatelé psát komentáře kliknutím na tlačítko přidat komentář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7387683" w14:textId="61E505BE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Přihlášení (pouze pokud chce)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C274C04" w14:textId="6E91F18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Běžný čtenář se nemusí přihlašovat, avšak přijde o funkcionality přístupné pouze přihlášeným uživatelům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3A9C19C8" w14:textId="5C16025D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Přidávání příspěvků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195EFE4" w14:textId="2A442373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NO COMMENT (popsáno výše)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6B5779A" w14:textId="3608B2F2" w:rsidR="00D80AD8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Notifikace o neschválení -. tlačítko a formulář se odvolá</w:t>
      </w:r>
    </w:p>
    <w:p w14:paraId="2DB019E7" w14:textId="21DC0DDE" w:rsidR="00AF4582" w:rsidRPr="00D80AD8" w:rsidRDefault="6B0A61DB" w:rsidP="00D80AD8">
      <w:pPr>
        <w:pStyle w:val="Nadpis1"/>
        <w:numPr>
          <w:ilvl w:val="0"/>
          <w:numId w:val="10"/>
        </w:numPr>
        <w:rPr>
          <w:rFonts w:eastAsia="Calibri"/>
        </w:rPr>
      </w:pPr>
      <w:bookmarkStart w:id="13" w:name="_Toc120738728"/>
      <w:r w:rsidRPr="00D80AD8">
        <w:rPr>
          <w:rFonts w:eastAsia="Calibri"/>
        </w:rPr>
        <w:t>Sprint</w:t>
      </w:r>
      <w:bookmarkEnd w:id="13"/>
      <w:r w:rsidR="00D80AD8" w:rsidRPr="00D80AD8">
        <w:rPr>
          <w:rFonts w:eastAsia="Calibri"/>
        </w:rPr>
        <w:t xml:space="preserve"> </w:t>
      </w:r>
    </w:p>
    <w:p w14:paraId="5BBFE7DD" w14:textId="0AABACA6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Registrace/přihlášení</w:t>
      </w:r>
    </w:p>
    <w:p w14:paraId="76C146CB" w14:textId="6119C6EF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CA40B18" w14:textId="66FCB183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Všechny vlastnosti autora (pouze rozšíříme možnosti, 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19C42923" w14:textId="318D8875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D52DE7E" w14:textId="087256E4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Notifikační centrum?</w:t>
      </w:r>
    </w:p>
    <w:p w14:paraId="4F78C3FF" w14:textId="2CC1CC74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77331310" w14:textId="439907A5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lastRenderedPageBreak/>
        <w:t>Zprovoznit chat mezi redaktorem a autorem</w:t>
      </w:r>
    </w:p>
    <w:p w14:paraId="3AA31FC6" w14:textId="35B189AF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Uživatelé si mohou dopisovat přes chat</w:t>
      </w:r>
    </w:p>
    <w:p w14:paraId="1FD74666" w14:textId="01F12018" w:rsidR="00AF4582" w:rsidRPr="00D80AD8" w:rsidRDefault="6B0A61DB" w:rsidP="22E71052">
      <w:pPr>
        <w:ind w:firstLine="708"/>
        <w:rPr>
          <w:rFonts w:ascii="Segoe UI" w:eastAsia="Segoe UI" w:hAnsi="Segoe UI" w:cs="Segoe UI"/>
          <w:color w:val="000000" w:themeColor="text1"/>
          <w:szCs w:val="24"/>
        </w:rPr>
      </w:pPr>
      <w:r w:rsidRPr="00D80AD8">
        <w:rPr>
          <w:rFonts w:ascii="Segoe UI" w:eastAsia="Segoe UI" w:hAnsi="Segoe UI" w:cs="Segoe UI"/>
          <w:color w:val="000000" w:themeColor="text1"/>
          <w:szCs w:val="24"/>
        </w:rPr>
        <w:t>Článek je schválen, či nikoliv, Toto přijde do notifikačního centra.</w:t>
      </w:r>
    </w:p>
    <w:p w14:paraId="1CB7818F" w14:textId="0B41E509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17DDB696" w14:textId="504E7388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Implementace chatu uživatelů</w:t>
      </w:r>
    </w:p>
    <w:p w14:paraId="3272B884" w14:textId="604487F9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Uživatelé si mohou dopisovat přes chat</w:t>
      </w:r>
    </w:p>
    <w:p w14:paraId="7554FBF3" w14:textId="18E4A488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Formulář k posílání článků na recenzi</w:t>
      </w:r>
    </w:p>
    <w:p w14:paraId="1ABCE741" w14:textId="1B0E34D2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přes formulář vrátí článek autorovi, nebo ho odešle k recenznímu řízení</w:t>
      </w:r>
    </w:p>
    <w:p w14:paraId="3F81A250" w14:textId="7BE7254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Notifikace všem tři dny předem</w:t>
      </w:r>
    </w:p>
    <w:p w14:paraId="48A2D652" w14:textId="6E3F63A5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7291D9DD" w14:textId="2FDD519C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Výběr data do formulářů</w:t>
      </w:r>
    </w:p>
    <w:p w14:paraId="6FDC6D67" w14:textId="0524770F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C01FCD4" w14:textId="26548FD5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Reaktor vidí historii článků</w:t>
      </w:r>
    </w:p>
    <w:p w14:paraId="72330D90" w14:textId="67785DC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Historie článku jsou všechny úpravy článku od první verze až po vydání</w:t>
      </w:r>
    </w:p>
    <w:p w14:paraId="3CF45E29" w14:textId="2FCE22A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Postoupení k recenzi, nebo vrácení autorovi jako u prvního napsání článků</w:t>
      </w:r>
    </w:p>
    <w:p w14:paraId="1F4CF69C" w14:textId="1DE58B37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59822B7" w14:textId="5856B3F2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Nahrávání souborů textu na server po schválení od recenzenta</w:t>
      </w:r>
    </w:p>
    <w:p w14:paraId="70288FB4" w14:textId="1AECAD31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má povinnost nahrávat textové verze článků na server.</w:t>
      </w:r>
    </w:p>
    <w:p w14:paraId="7A4DBA2B" w14:textId="77777777" w:rsidR="00D80AD8" w:rsidRDefault="00D80AD8" w:rsidP="00D80AD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A00E5E5" w14:textId="5FDF88C7" w:rsidR="00AF4582" w:rsidRPr="00D80AD8" w:rsidRDefault="6B0A61DB" w:rsidP="00D80AD8">
      <w:pPr>
        <w:pStyle w:val="Nadpis1"/>
        <w:numPr>
          <w:ilvl w:val="0"/>
          <w:numId w:val="10"/>
        </w:numPr>
        <w:rPr>
          <w:rFonts w:eastAsia="Calibri"/>
        </w:rPr>
      </w:pPr>
      <w:bookmarkStart w:id="14" w:name="_Toc120738729"/>
      <w:r w:rsidRPr="00D80AD8">
        <w:rPr>
          <w:rFonts w:eastAsia="Calibri"/>
        </w:rPr>
        <w:t>Sprint</w:t>
      </w:r>
      <w:bookmarkEnd w:id="14"/>
    </w:p>
    <w:p w14:paraId="7238C44B" w14:textId="0A95EDCC" w:rsidR="00AF4582" w:rsidRPr="00D80AD8" w:rsidRDefault="6B0A61DB" w:rsidP="00CF6A1A">
      <w:pPr>
        <w:pStyle w:val="Nadpis2"/>
        <w:rPr>
          <w:rFonts w:eastAsia="Calibri"/>
        </w:rPr>
      </w:pPr>
      <w:bookmarkStart w:id="15" w:name="_Toc120738730"/>
      <w:r w:rsidRPr="00D80AD8">
        <w:rPr>
          <w:rFonts w:eastAsia="Calibri"/>
        </w:rPr>
        <w:t>Recenzent</w:t>
      </w:r>
      <w:bookmarkEnd w:id="15"/>
    </w:p>
    <w:p w14:paraId="25E6629E" w14:textId="67C5D527" w:rsidR="00AF4582" w:rsidRPr="00D80AD8" w:rsidRDefault="6B0A61DB" w:rsidP="00CF6A1A">
      <w:pPr>
        <w:pStyle w:val="Nadpis3"/>
        <w:rPr>
          <w:rFonts w:eastAsia="Calibri"/>
        </w:rPr>
      </w:pPr>
      <w:bookmarkStart w:id="16" w:name="_Toc120738731"/>
      <w:r w:rsidRPr="00D80AD8">
        <w:rPr>
          <w:rFonts w:eastAsia="Calibri"/>
        </w:rPr>
        <w:t>Přihlášení</w:t>
      </w:r>
      <w:bookmarkEnd w:id="16"/>
    </w:p>
    <w:p w14:paraId="0D9AAF7D" w14:textId="7EA22228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82E8F53" w14:textId="7C2CFA17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Všechny vlastnosti recenzenta (pouze rozšíříme možnosti,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color w:val="000000" w:themeColor="text1"/>
          <w:szCs w:val="24"/>
        </w:rPr>
        <w:t>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3E63FD43" w14:textId="1B3A3A31" w:rsidR="00AF4582" w:rsidRPr="00D80AD8" w:rsidRDefault="6B0A61DB" w:rsidP="00D80AD8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25A3B1BC" w14:textId="16BD895D" w:rsidR="00AF4582" w:rsidRPr="00D80AD8" w:rsidRDefault="6B0A61DB" w:rsidP="00CF6A1A">
      <w:pPr>
        <w:pStyle w:val="Nadpis2"/>
        <w:rPr>
          <w:rFonts w:eastAsia="Segoe UI"/>
        </w:rPr>
      </w:pPr>
      <w:bookmarkStart w:id="17" w:name="_Toc120738732"/>
      <w:r w:rsidRPr="00D80AD8">
        <w:rPr>
          <w:rFonts w:eastAsia="Segoe UI"/>
        </w:rPr>
        <w:t>Šéfredaktor</w:t>
      </w:r>
      <w:bookmarkEnd w:id="17"/>
    </w:p>
    <w:p w14:paraId="1084E41C" w14:textId="35E9C564" w:rsidR="00AF4582" w:rsidRPr="00D80AD8" w:rsidRDefault="6B0A61DB" w:rsidP="00CF6A1A">
      <w:pPr>
        <w:pStyle w:val="Nadpis3"/>
        <w:rPr>
          <w:rFonts w:ascii="Segoe UI" w:eastAsia="Segoe UI" w:hAnsi="Segoe UI" w:cs="Segoe UI"/>
        </w:rPr>
      </w:pPr>
      <w:bookmarkStart w:id="18" w:name="_Toc120738733"/>
      <w:r w:rsidRPr="00D80AD8">
        <w:rPr>
          <w:rFonts w:eastAsia="Calibri"/>
        </w:rPr>
        <w:t>Přihlášen</w:t>
      </w:r>
      <w:r w:rsidRPr="00D80AD8">
        <w:rPr>
          <w:rFonts w:ascii="Segoe UI" w:eastAsia="Segoe UI" w:hAnsi="Segoe UI" w:cs="Segoe UI"/>
        </w:rPr>
        <w:t>í</w:t>
      </w:r>
      <w:bookmarkEnd w:id="18"/>
    </w:p>
    <w:p w14:paraId="5D815CF2" w14:textId="0829C66D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0E25579" w14:textId="4B2003D9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Všechny vlastnosti šéfredaktora(pouze rozšíříme možnosti,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color w:val="000000" w:themeColor="text1"/>
          <w:szCs w:val="24"/>
        </w:rPr>
        <w:t>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114CD7C0" w14:textId="391F122F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lastRenderedPageBreak/>
        <w:t>NO COMMENT (popsáno výše)</w:t>
      </w:r>
    </w:p>
    <w:p w14:paraId="4A79E0E8" w14:textId="13F32EC1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Vypracovat notifikační centrum</w:t>
      </w:r>
    </w:p>
    <w:p w14:paraId="23241F11" w14:textId="7B7CF644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40295F21" w14:textId="6F490B5A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Možnost přidávání 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ú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>kol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ů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s termíny vyhotovení</w:t>
      </w:r>
    </w:p>
    <w:p w14:paraId="7EEFCC6A" w14:textId="1DFC12D2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Segoe UI" w:eastAsia="Segoe UI" w:hAnsi="Segoe UI" w:cs="Segoe UI"/>
          <w:i/>
          <w:iCs/>
          <w:color w:val="000000" w:themeColor="text1"/>
          <w:szCs w:val="24"/>
        </w:rPr>
        <w:t xml:space="preserve">Šéfredaktor může uživatelům, kteří se podílí na obsahu webu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Segoe UI" w:eastAsia="Segoe UI" w:hAnsi="Segoe UI" w:cs="Segoe UI"/>
          <w:i/>
          <w:iCs/>
          <w:color w:val="000000" w:themeColor="text1"/>
          <w:szCs w:val="24"/>
        </w:rPr>
        <w:t>přidávat úkoly s termíny vyhodnocení.</w:t>
      </w:r>
    </w:p>
    <w:p w14:paraId="7873F143" w14:textId="7066621A" w:rsidR="00AF4582" w:rsidRPr="00D80AD8" w:rsidRDefault="6B0A61DB" w:rsidP="00CF6A1A">
      <w:pPr>
        <w:pStyle w:val="Nadpis1"/>
        <w:rPr>
          <w:rFonts w:eastAsia="Calibri"/>
        </w:rPr>
      </w:pPr>
      <w:bookmarkStart w:id="19" w:name="_Toc120738734"/>
      <w:r w:rsidRPr="00D80AD8">
        <w:rPr>
          <w:rFonts w:eastAsia="Calibri"/>
        </w:rPr>
        <w:t>Administrátor</w:t>
      </w:r>
      <w:bookmarkEnd w:id="19"/>
    </w:p>
    <w:p w14:paraId="4D8FA54B" w14:textId="11A0B1BE" w:rsidR="00AF4582" w:rsidRPr="00D80AD8" w:rsidRDefault="6B0A61DB" w:rsidP="00CF6A1A">
      <w:pPr>
        <w:pStyle w:val="Nadpis3"/>
        <w:rPr>
          <w:rFonts w:eastAsia="Calibri"/>
        </w:rPr>
      </w:pPr>
      <w:bookmarkStart w:id="20" w:name="_Toc120738735"/>
      <w:r w:rsidRPr="00D80AD8">
        <w:rPr>
          <w:rFonts w:eastAsia="Calibri"/>
        </w:rPr>
        <w:t>Přihlášení</w:t>
      </w:r>
      <w:bookmarkEnd w:id="20"/>
    </w:p>
    <w:p w14:paraId="25144E5E" w14:textId="4CC6ABB8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2E322F76" w14:textId="339B4E24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Možnost blokace a mazání a správy webu celkově</w:t>
      </w:r>
    </w:p>
    <w:p w14:paraId="0215B8AF" w14:textId="56139F7C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Admin může blokovat uživatele, mazat obsah a tak dále...</w:t>
      </w:r>
    </w:p>
    <w:p w14:paraId="59B7C443" w14:textId="1F41DF46" w:rsidR="00AF4582" w:rsidRPr="00D80AD8" w:rsidRDefault="6B0A61DB" w:rsidP="22E71052">
      <w:pPr>
        <w:ind w:left="708" w:firstLine="708"/>
        <w:rPr>
          <w:rFonts w:ascii="Segoe UI" w:eastAsia="Segoe UI" w:hAnsi="Segoe UI" w:cs="Segoe U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Změny GUI, které pomohou adminovi lehce plnit jeho 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úkoly</w:t>
      </w:r>
    </w:p>
    <w:p w14:paraId="659CBD17" w14:textId="59688EC6" w:rsidR="00AF4582" w:rsidRPr="00D80AD8" w:rsidRDefault="6B0A61DB" w:rsidP="00D80AD8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GUI bude upraveno speciálně pro admina (tlačítka jako blokovat </w:t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uživatele, atd...)</w:t>
      </w:r>
    </w:p>
    <w:p w14:paraId="2FA783CC" w14:textId="0F651271" w:rsidR="00AF4582" w:rsidRPr="00D80AD8" w:rsidRDefault="6B0A61DB" w:rsidP="00CF6A1A">
      <w:pPr>
        <w:pStyle w:val="Nadpis3"/>
        <w:rPr>
          <w:rFonts w:eastAsia="Calibri"/>
        </w:rPr>
      </w:pPr>
      <w:bookmarkStart w:id="21" w:name="_Toc120738736"/>
      <w:r w:rsidRPr="00D80AD8">
        <w:rPr>
          <w:rFonts w:eastAsia="Calibri"/>
        </w:rPr>
        <w:t>Recenzent</w:t>
      </w:r>
      <w:bookmarkEnd w:id="21"/>
    </w:p>
    <w:p w14:paraId="3B34185D" w14:textId="4ED865DC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Vidí přidělené články</w:t>
      </w:r>
    </w:p>
    <w:p w14:paraId="72AC3376" w14:textId="07E87F78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při poslání na recenzi vybírá ze seznamu recenzentů, komu článek pošle.</w:t>
      </w:r>
    </w:p>
    <w:p w14:paraId="0298170C" w14:textId="7381B176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Může odeslat recenzi</w:t>
      </w:r>
    </w:p>
    <w:p w14:paraId="51A29D6D" w14:textId="519F4744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Po odeslání recenze je článek buď vrácen redaktorovi, nebo publikován.</w:t>
      </w:r>
    </w:p>
    <w:p w14:paraId="30164115" w14:textId="14553F13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Komplet recenzní formulář</w:t>
      </w:r>
    </w:p>
    <w:p w14:paraId="1EE3C3B8" w14:textId="400FDAB4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Obrázek recenzního formuláře viz výše.</w:t>
      </w:r>
    </w:p>
    <w:p w14:paraId="3BAA5F78" w14:textId="4657A700" w:rsidR="00AF4582" w:rsidRPr="006551A2" w:rsidRDefault="008E1798" w:rsidP="006551A2">
      <w:pPr>
        <w:rPr>
          <w:shd w:val="clear" w:color="auto" w:fill="FFFFFF"/>
        </w:rPr>
      </w:pPr>
      <w:r>
        <w:br/>
      </w:r>
      <w:r>
        <w:br/>
      </w:r>
      <w:r>
        <w:br/>
      </w:r>
    </w:p>
    <w:p w14:paraId="6CB68813" w14:textId="77777777" w:rsidR="00AF4582" w:rsidRPr="00AF4582" w:rsidRDefault="00AF4582" w:rsidP="00AF4582"/>
    <w:sectPr w:rsidR="00AF4582" w:rsidRPr="00AF4582" w:rsidSect="00AF4582"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029"/>
    <w:multiLevelType w:val="hybridMultilevel"/>
    <w:tmpl w:val="C658BF74"/>
    <w:lvl w:ilvl="0" w:tplc="313C32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68C"/>
    <w:multiLevelType w:val="hybridMultilevel"/>
    <w:tmpl w:val="FACC2F56"/>
    <w:lvl w:ilvl="0" w:tplc="0DB067D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884"/>
    <w:multiLevelType w:val="multilevel"/>
    <w:tmpl w:val="E5D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86EA8"/>
    <w:multiLevelType w:val="hybridMultilevel"/>
    <w:tmpl w:val="15D4C7E8"/>
    <w:lvl w:ilvl="0" w:tplc="3DD0A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D0E4"/>
    <w:multiLevelType w:val="hybridMultilevel"/>
    <w:tmpl w:val="01B60654"/>
    <w:lvl w:ilvl="0" w:tplc="3BE08306">
      <w:start w:val="1"/>
      <w:numFmt w:val="decimal"/>
      <w:lvlText w:val="%1."/>
      <w:lvlJc w:val="left"/>
      <w:pPr>
        <w:ind w:left="720" w:hanging="360"/>
      </w:pPr>
    </w:lvl>
    <w:lvl w:ilvl="1" w:tplc="0584DD20">
      <w:start w:val="1"/>
      <w:numFmt w:val="lowerLetter"/>
      <w:lvlText w:val="%2."/>
      <w:lvlJc w:val="left"/>
      <w:pPr>
        <w:ind w:left="1440" w:hanging="360"/>
      </w:pPr>
    </w:lvl>
    <w:lvl w:ilvl="2" w:tplc="99EA10F6">
      <w:start w:val="1"/>
      <w:numFmt w:val="lowerRoman"/>
      <w:lvlText w:val="%3."/>
      <w:lvlJc w:val="right"/>
      <w:pPr>
        <w:ind w:left="2160" w:hanging="180"/>
      </w:pPr>
    </w:lvl>
    <w:lvl w:ilvl="3" w:tplc="FC6A1356">
      <w:start w:val="1"/>
      <w:numFmt w:val="decimal"/>
      <w:lvlText w:val="%4."/>
      <w:lvlJc w:val="left"/>
      <w:pPr>
        <w:ind w:left="2880" w:hanging="360"/>
      </w:pPr>
    </w:lvl>
    <w:lvl w:ilvl="4" w:tplc="1E90F594">
      <w:start w:val="1"/>
      <w:numFmt w:val="lowerLetter"/>
      <w:lvlText w:val="%5."/>
      <w:lvlJc w:val="left"/>
      <w:pPr>
        <w:ind w:left="3600" w:hanging="360"/>
      </w:pPr>
    </w:lvl>
    <w:lvl w:ilvl="5" w:tplc="F72872D8">
      <w:start w:val="1"/>
      <w:numFmt w:val="lowerRoman"/>
      <w:lvlText w:val="%6."/>
      <w:lvlJc w:val="right"/>
      <w:pPr>
        <w:ind w:left="4320" w:hanging="180"/>
      </w:pPr>
    </w:lvl>
    <w:lvl w:ilvl="6" w:tplc="56BA902C">
      <w:start w:val="1"/>
      <w:numFmt w:val="decimal"/>
      <w:lvlText w:val="%7."/>
      <w:lvlJc w:val="left"/>
      <w:pPr>
        <w:ind w:left="5040" w:hanging="360"/>
      </w:pPr>
    </w:lvl>
    <w:lvl w:ilvl="7" w:tplc="60E0112A">
      <w:start w:val="1"/>
      <w:numFmt w:val="lowerLetter"/>
      <w:lvlText w:val="%8."/>
      <w:lvlJc w:val="left"/>
      <w:pPr>
        <w:ind w:left="5760" w:hanging="360"/>
      </w:pPr>
    </w:lvl>
    <w:lvl w:ilvl="8" w:tplc="BDCE14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5653"/>
    <w:multiLevelType w:val="hybridMultilevel"/>
    <w:tmpl w:val="DC182B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395F"/>
    <w:multiLevelType w:val="hybridMultilevel"/>
    <w:tmpl w:val="BB18403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476F"/>
    <w:multiLevelType w:val="hybridMultilevel"/>
    <w:tmpl w:val="52666704"/>
    <w:lvl w:ilvl="0" w:tplc="3DD0A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7566F"/>
    <w:multiLevelType w:val="hybridMultilevel"/>
    <w:tmpl w:val="206A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6F28"/>
    <w:multiLevelType w:val="hybridMultilevel"/>
    <w:tmpl w:val="9732E0E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759486">
    <w:abstractNumId w:val="4"/>
  </w:num>
  <w:num w:numId="2" w16cid:durableId="1513640735">
    <w:abstractNumId w:val="0"/>
  </w:num>
  <w:num w:numId="3" w16cid:durableId="728918092">
    <w:abstractNumId w:val="1"/>
  </w:num>
  <w:num w:numId="4" w16cid:durableId="638190699">
    <w:abstractNumId w:val="3"/>
  </w:num>
  <w:num w:numId="5" w16cid:durableId="1008868355">
    <w:abstractNumId w:val="2"/>
  </w:num>
  <w:num w:numId="6" w16cid:durableId="2093701201">
    <w:abstractNumId w:val="7"/>
  </w:num>
  <w:num w:numId="7" w16cid:durableId="87581568">
    <w:abstractNumId w:val="5"/>
  </w:num>
  <w:num w:numId="8" w16cid:durableId="811217576">
    <w:abstractNumId w:val="8"/>
  </w:num>
  <w:num w:numId="9" w16cid:durableId="707730101">
    <w:abstractNumId w:val="9"/>
  </w:num>
  <w:num w:numId="10" w16cid:durableId="586573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DC"/>
    <w:rsid w:val="00033F51"/>
    <w:rsid w:val="001354B9"/>
    <w:rsid w:val="00143BE2"/>
    <w:rsid w:val="00205FF0"/>
    <w:rsid w:val="00290686"/>
    <w:rsid w:val="00377B35"/>
    <w:rsid w:val="00465BA7"/>
    <w:rsid w:val="004D55DC"/>
    <w:rsid w:val="0058249D"/>
    <w:rsid w:val="005D1F05"/>
    <w:rsid w:val="005E2D83"/>
    <w:rsid w:val="005E340D"/>
    <w:rsid w:val="0065232F"/>
    <w:rsid w:val="006551A2"/>
    <w:rsid w:val="006572C9"/>
    <w:rsid w:val="006649A1"/>
    <w:rsid w:val="006718C6"/>
    <w:rsid w:val="006B0473"/>
    <w:rsid w:val="006D4D51"/>
    <w:rsid w:val="007256AC"/>
    <w:rsid w:val="00796D4A"/>
    <w:rsid w:val="00844A47"/>
    <w:rsid w:val="00871D25"/>
    <w:rsid w:val="00877E23"/>
    <w:rsid w:val="008E1798"/>
    <w:rsid w:val="009F378F"/>
    <w:rsid w:val="00A26C6D"/>
    <w:rsid w:val="00A5123F"/>
    <w:rsid w:val="00AC2992"/>
    <w:rsid w:val="00AF4582"/>
    <w:rsid w:val="00B03F3B"/>
    <w:rsid w:val="00B773FC"/>
    <w:rsid w:val="00C86504"/>
    <w:rsid w:val="00C94D72"/>
    <w:rsid w:val="00C97AB1"/>
    <w:rsid w:val="00CA31E8"/>
    <w:rsid w:val="00CF6A1A"/>
    <w:rsid w:val="00D80AD8"/>
    <w:rsid w:val="00E2155F"/>
    <w:rsid w:val="00E46E6C"/>
    <w:rsid w:val="00ED2AF9"/>
    <w:rsid w:val="00EF3373"/>
    <w:rsid w:val="00FF0D54"/>
    <w:rsid w:val="22E71052"/>
    <w:rsid w:val="65CCD5E9"/>
    <w:rsid w:val="6B0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593F"/>
  <w15:chartTrackingRefBased/>
  <w15:docId w15:val="{0AC0A2D6-2287-4915-8FD2-C31437E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54B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F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4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F6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F0D5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F0D54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F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AF4582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AF4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F4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ln"/>
    <w:rsid w:val="0087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normaltextrun">
    <w:name w:val="normaltextrun"/>
    <w:basedOn w:val="Standardnpsmoodstavce"/>
    <w:rsid w:val="00871D25"/>
  </w:style>
  <w:style w:type="character" w:customStyle="1" w:styleId="spellingerror">
    <w:name w:val="spellingerror"/>
    <w:basedOn w:val="Standardnpsmoodstavce"/>
    <w:rsid w:val="00871D25"/>
  </w:style>
  <w:style w:type="character" w:customStyle="1" w:styleId="eop">
    <w:name w:val="eop"/>
    <w:basedOn w:val="Standardnpsmoodstavce"/>
    <w:rsid w:val="00871D25"/>
  </w:style>
  <w:style w:type="character" w:styleId="Hypertextovodkaz">
    <w:name w:val="Hyperlink"/>
    <w:basedOn w:val="Standardnpsmoodstavce"/>
    <w:uiPriority w:val="99"/>
    <w:unhideWhenUsed/>
    <w:rsid w:val="00871D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1D25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B03F3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03F3B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B03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CF6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377B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falta@student.vspj.cz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CD3CDADAA64E6D9B9D383322C0E4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5A20B1-472A-44B8-BD6B-C660D2023D26}"/>
      </w:docPartPr>
      <w:docPartBody>
        <w:p w:rsidR="006E0F25" w:rsidRDefault="00B40797" w:rsidP="00B40797">
          <w:pPr>
            <w:pStyle w:val="C6CD3CDADAA64E6D9B9D383322C0E4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099B5FC501474DC4B39B51435E6C96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6DB84B-52FA-4F9B-9482-E032D1365ED2}"/>
      </w:docPartPr>
      <w:docPartBody>
        <w:p w:rsidR="006E0F25" w:rsidRDefault="00B40797" w:rsidP="00B40797">
          <w:pPr>
            <w:pStyle w:val="099B5FC501474DC4B39B51435E6C9630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97"/>
    <w:rsid w:val="0003039D"/>
    <w:rsid w:val="00432BAC"/>
    <w:rsid w:val="006A28B2"/>
    <w:rsid w:val="006E0F25"/>
    <w:rsid w:val="009F2FBD"/>
    <w:rsid w:val="00B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6CD3CDADAA64E6D9B9D383322C0E47F">
    <w:name w:val="C6CD3CDADAA64E6D9B9D383322C0E47F"/>
    <w:rsid w:val="00B40797"/>
  </w:style>
  <w:style w:type="paragraph" w:customStyle="1" w:styleId="099B5FC501474DC4B39B51435E6C9630">
    <w:name w:val="099B5FC501474DC4B39B51435E6C9630"/>
    <w:rsid w:val="00B40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06A7C-8E17-490A-957D-A1E4CE31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1021</Words>
  <Characters>6026</Characters>
  <Application>Microsoft Office Word</Application>
  <DocSecurity>0</DocSecurity>
  <Lines>50</Lines>
  <Paragraphs>14</Paragraphs>
  <ScaleCrop>false</ScaleCrop>
  <Company>NapomSmart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softwaru</dc:title>
  <dc:subject>NapomSmart</dc:subject>
  <dc:creator>Robin Hubáček</dc:creator>
  <cp:keywords/>
  <dc:description/>
  <cp:lastModifiedBy>Robin Hubáček</cp:lastModifiedBy>
  <cp:revision>11</cp:revision>
  <dcterms:created xsi:type="dcterms:W3CDTF">2022-11-30T21:09:00Z</dcterms:created>
  <dcterms:modified xsi:type="dcterms:W3CDTF">2022-11-30T21:11:00Z</dcterms:modified>
</cp:coreProperties>
</file>