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376" w:rsidRDefault="00E86376" w:rsidP="00EA05A4">
      <w:pPr>
        <w:rPr>
          <w:rFonts w:ascii="Book Antiqua" w:hAnsi="Book Antiqua"/>
          <w:b/>
          <w:sz w:val="24"/>
          <w:szCs w:val="24"/>
          <w:u w:val="single"/>
        </w:rPr>
      </w:pPr>
      <w:r>
        <w:rPr>
          <w:rFonts w:ascii="Book Antiqua" w:hAnsi="Book Antiqua"/>
          <w:b/>
          <w:sz w:val="24"/>
          <w:szCs w:val="24"/>
          <w:u w:val="single"/>
        </w:rPr>
        <w:t>Progress until 2/14/2010</w:t>
      </w:r>
    </w:p>
    <w:p w:rsidR="00E86376" w:rsidRDefault="00E86376" w:rsidP="00EA05A4">
      <w:pPr>
        <w:rPr>
          <w:rFonts w:ascii="Book Antiqua" w:hAnsi="Book Antiqua"/>
          <w:b/>
          <w:sz w:val="24"/>
          <w:szCs w:val="24"/>
          <w:u w:val="single"/>
        </w:rPr>
      </w:pPr>
    </w:p>
    <w:p w:rsidR="00E86376" w:rsidRDefault="00E86376" w:rsidP="00EA05A4">
      <w:pPr>
        <w:rPr>
          <w:rFonts w:ascii="Book Antiqua" w:hAnsi="Book Antiqua"/>
          <w:b/>
          <w:sz w:val="24"/>
          <w:szCs w:val="24"/>
          <w:u w:val="single"/>
        </w:rPr>
      </w:pPr>
      <w:r>
        <w:rPr>
          <w:rFonts w:ascii="Book Antiqua" w:hAnsi="Book Antiqua"/>
          <w:b/>
          <w:sz w:val="24"/>
          <w:szCs w:val="24"/>
          <w:u w:val="single"/>
        </w:rPr>
        <w:t>Action Items:</w:t>
      </w:r>
    </w:p>
    <w:p w:rsidR="00E86376" w:rsidRPr="00E86376" w:rsidRDefault="00E86376" w:rsidP="00E86376">
      <w:pPr>
        <w:pStyle w:val="ListParagraph"/>
        <w:numPr>
          <w:ilvl w:val="0"/>
          <w:numId w:val="15"/>
        </w:numPr>
        <w:rPr>
          <w:rFonts w:ascii="Book Antiqua" w:hAnsi="Book Antiqua"/>
          <w:b/>
          <w:sz w:val="24"/>
          <w:szCs w:val="24"/>
          <w:u w:val="single"/>
        </w:rPr>
      </w:pPr>
      <w:r>
        <w:rPr>
          <w:rFonts w:ascii="Book Antiqua" w:hAnsi="Book Antiqua"/>
          <w:sz w:val="24"/>
          <w:szCs w:val="24"/>
        </w:rPr>
        <w:t>Resolved all linking errors with simulation.</w:t>
      </w:r>
    </w:p>
    <w:p w:rsidR="00E86376" w:rsidRPr="00E86376" w:rsidRDefault="00E86376" w:rsidP="00E86376">
      <w:pPr>
        <w:pStyle w:val="ListParagraph"/>
        <w:numPr>
          <w:ilvl w:val="0"/>
          <w:numId w:val="15"/>
        </w:numPr>
        <w:rPr>
          <w:rFonts w:ascii="Book Antiqua" w:hAnsi="Book Antiqua"/>
          <w:b/>
          <w:sz w:val="24"/>
          <w:szCs w:val="24"/>
          <w:u w:val="single"/>
        </w:rPr>
      </w:pPr>
      <w:r>
        <w:rPr>
          <w:rFonts w:ascii="Book Antiqua" w:hAnsi="Book Antiqua"/>
          <w:sz w:val="24"/>
          <w:szCs w:val="24"/>
        </w:rPr>
        <w:t>Resolved issues with interface links, all good now.</w:t>
      </w:r>
    </w:p>
    <w:p w:rsidR="00E86376" w:rsidRPr="00E86376" w:rsidRDefault="00E86376" w:rsidP="00E86376">
      <w:pPr>
        <w:pStyle w:val="ListParagraph"/>
        <w:numPr>
          <w:ilvl w:val="0"/>
          <w:numId w:val="15"/>
        </w:numPr>
        <w:rPr>
          <w:rFonts w:ascii="Book Antiqua" w:hAnsi="Book Antiqua"/>
          <w:b/>
          <w:sz w:val="24"/>
          <w:szCs w:val="24"/>
          <w:u w:val="single"/>
        </w:rPr>
      </w:pPr>
      <w:r>
        <w:rPr>
          <w:rFonts w:ascii="Book Antiqua" w:hAnsi="Book Antiqua"/>
          <w:sz w:val="24"/>
          <w:szCs w:val="24"/>
        </w:rPr>
        <w:t>Fixed up documentation to be up to date with current progress.</w:t>
      </w:r>
    </w:p>
    <w:p w:rsidR="00E86376" w:rsidRPr="00E86376" w:rsidRDefault="00E86376" w:rsidP="00E86376">
      <w:pPr>
        <w:pStyle w:val="ListParagraph"/>
        <w:numPr>
          <w:ilvl w:val="0"/>
          <w:numId w:val="15"/>
        </w:numPr>
        <w:rPr>
          <w:rFonts w:ascii="Book Antiqua" w:hAnsi="Book Antiqua"/>
          <w:b/>
          <w:sz w:val="24"/>
          <w:szCs w:val="24"/>
          <w:u w:val="single"/>
        </w:rPr>
      </w:pPr>
      <w:r>
        <w:rPr>
          <w:rFonts w:ascii="Book Antiqua" w:hAnsi="Book Antiqua"/>
          <w:sz w:val="24"/>
          <w:szCs w:val="24"/>
        </w:rPr>
        <w:t xml:space="preserve">Discovered that IPv6 R&amp;D License had expired in December. </w:t>
      </w:r>
    </w:p>
    <w:p w:rsidR="00E86376" w:rsidRPr="00D87652" w:rsidRDefault="00D87652" w:rsidP="00E86376">
      <w:pPr>
        <w:pStyle w:val="ListParagraph"/>
        <w:numPr>
          <w:ilvl w:val="0"/>
          <w:numId w:val="15"/>
        </w:numPr>
        <w:rPr>
          <w:rFonts w:ascii="Book Antiqua" w:hAnsi="Book Antiqua"/>
          <w:b/>
          <w:sz w:val="24"/>
          <w:szCs w:val="24"/>
          <w:u w:val="single"/>
        </w:rPr>
      </w:pPr>
      <w:r>
        <w:rPr>
          <w:rFonts w:ascii="Book Antiqua" w:hAnsi="Book Antiqua"/>
          <w:sz w:val="24"/>
          <w:szCs w:val="24"/>
        </w:rPr>
        <w:t>Fixed some potential bugs in the tunneling code.</w:t>
      </w:r>
    </w:p>
    <w:p w:rsidR="00D87652" w:rsidRPr="007E58BC" w:rsidRDefault="00D87652" w:rsidP="00E86376">
      <w:pPr>
        <w:pStyle w:val="ListParagraph"/>
        <w:numPr>
          <w:ilvl w:val="0"/>
          <w:numId w:val="15"/>
        </w:numPr>
        <w:rPr>
          <w:rFonts w:ascii="Book Antiqua" w:hAnsi="Book Antiqua"/>
          <w:b/>
          <w:sz w:val="24"/>
          <w:szCs w:val="24"/>
          <w:u w:val="single"/>
        </w:rPr>
      </w:pPr>
      <w:r>
        <w:rPr>
          <w:rFonts w:ascii="Book Antiqua" w:hAnsi="Book Antiqua"/>
          <w:sz w:val="24"/>
          <w:szCs w:val="24"/>
        </w:rPr>
        <w:t>Added debugging tests</w:t>
      </w:r>
    </w:p>
    <w:p w:rsidR="007E58BC" w:rsidRPr="00E97C28" w:rsidRDefault="00E97C28" w:rsidP="00E86376">
      <w:pPr>
        <w:pStyle w:val="ListParagraph"/>
        <w:numPr>
          <w:ilvl w:val="0"/>
          <w:numId w:val="15"/>
        </w:numPr>
        <w:rPr>
          <w:rFonts w:ascii="Book Antiqua" w:hAnsi="Book Antiqua"/>
          <w:b/>
          <w:sz w:val="24"/>
          <w:szCs w:val="24"/>
          <w:u w:val="single"/>
        </w:rPr>
      </w:pPr>
      <w:r>
        <w:rPr>
          <w:rFonts w:ascii="Book Antiqua" w:hAnsi="Book Antiqua"/>
          <w:sz w:val="24"/>
          <w:szCs w:val="24"/>
        </w:rPr>
        <w:t xml:space="preserve">Fixed settings parsing in MAP Ad Generator. </w:t>
      </w:r>
    </w:p>
    <w:p w:rsidR="00E97C28" w:rsidRPr="00E97C28" w:rsidRDefault="00E97C28" w:rsidP="00E86376">
      <w:pPr>
        <w:pStyle w:val="ListParagraph"/>
        <w:numPr>
          <w:ilvl w:val="0"/>
          <w:numId w:val="15"/>
        </w:numPr>
        <w:rPr>
          <w:rFonts w:ascii="Book Antiqua" w:hAnsi="Book Antiqua"/>
          <w:b/>
          <w:sz w:val="24"/>
          <w:szCs w:val="24"/>
          <w:u w:val="single"/>
        </w:rPr>
      </w:pPr>
      <w:r>
        <w:rPr>
          <w:rFonts w:ascii="Book Antiqua" w:hAnsi="Book Antiqua"/>
          <w:sz w:val="24"/>
          <w:szCs w:val="24"/>
        </w:rPr>
        <w:t xml:space="preserve">Fixed bug in Ad Generator timing. </w:t>
      </w:r>
    </w:p>
    <w:p w:rsidR="00E97C28" w:rsidRPr="001B65B1" w:rsidRDefault="00E97C28" w:rsidP="001B65B1">
      <w:pPr>
        <w:pStyle w:val="ListParagraph"/>
        <w:numPr>
          <w:ilvl w:val="0"/>
          <w:numId w:val="15"/>
        </w:numPr>
        <w:rPr>
          <w:rFonts w:ascii="Book Antiqua" w:hAnsi="Book Antiqua"/>
          <w:b/>
          <w:sz w:val="24"/>
          <w:szCs w:val="24"/>
          <w:u w:val="single"/>
        </w:rPr>
      </w:pPr>
      <w:r>
        <w:rPr>
          <w:rFonts w:ascii="Book Antiqua" w:hAnsi="Book Antiqua"/>
          <w:sz w:val="24"/>
          <w:szCs w:val="24"/>
        </w:rPr>
        <w:t xml:space="preserve">Fixed bug in </w:t>
      </w:r>
      <w:r w:rsidR="001B65B1">
        <w:rPr>
          <w:rFonts w:ascii="Book Antiqua" w:hAnsi="Book Antiqua"/>
          <w:sz w:val="24"/>
          <w:szCs w:val="24"/>
        </w:rPr>
        <w:t>ipv6 header creation.</w:t>
      </w:r>
    </w:p>
    <w:p w:rsidR="00E86376" w:rsidRDefault="00E86376" w:rsidP="00EA05A4">
      <w:pPr>
        <w:rPr>
          <w:rFonts w:ascii="Book Antiqua" w:hAnsi="Book Antiqua"/>
          <w:b/>
          <w:sz w:val="24"/>
          <w:szCs w:val="24"/>
          <w:u w:val="single"/>
        </w:rPr>
      </w:pPr>
    </w:p>
    <w:p w:rsidR="004566E4" w:rsidRDefault="004566E4" w:rsidP="00EA05A4">
      <w:pPr>
        <w:rPr>
          <w:rFonts w:ascii="Book Antiqua" w:hAnsi="Book Antiqua"/>
          <w:b/>
          <w:sz w:val="24"/>
          <w:szCs w:val="24"/>
          <w:u w:val="single"/>
        </w:rPr>
      </w:pPr>
      <w:r>
        <w:rPr>
          <w:rFonts w:ascii="Book Antiqua" w:hAnsi="Book Antiqua"/>
          <w:b/>
          <w:sz w:val="24"/>
          <w:szCs w:val="24"/>
          <w:u w:val="single"/>
        </w:rPr>
        <w:t>Progress until 2/01/2010</w:t>
      </w:r>
    </w:p>
    <w:p w:rsidR="004566E4" w:rsidRDefault="004566E4" w:rsidP="00EA05A4">
      <w:pPr>
        <w:rPr>
          <w:rFonts w:ascii="Book Antiqua" w:hAnsi="Book Antiqua"/>
          <w:sz w:val="24"/>
          <w:szCs w:val="24"/>
        </w:rPr>
      </w:pPr>
    </w:p>
    <w:p w:rsidR="004566E4" w:rsidRDefault="004566E4" w:rsidP="00EA05A4">
      <w:pPr>
        <w:rPr>
          <w:rFonts w:ascii="Book Antiqua" w:hAnsi="Book Antiqua"/>
          <w:sz w:val="24"/>
          <w:szCs w:val="24"/>
        </w:rPr>
      </w:pPr>
      <w:r>
        <w:rPr>
          <w:rFonts w:ascii="Book Antiqua" w:hAnsi="Book Antiqua"/>
          <w:sz w:val="24"/>
          <w:szCs w:val="24"/>
        </w:rPr>
        <w:t>This week I expanded more on the H</w:t>
      </w:r>
      <w:r w:rsidRPr="004566E4">
        <w:rPr>
          <w:rFonts w:ascii="Book Antiqua" w:hAnsi="Book Antiqua"/>
          <w:sz w:val="24"/>
          <w:szCs w:val="24"/>
        </w:rPr>
        <w:t>ierarchical</w:t>
      </w:r>
      <w:r>
        <w:rPr>
          <w:rFonts w:ascii="Book Antiqua" w:hAnsi="Book Antiqua"/>
          <w:sz w:val="24"/>
          <w:szCs w:val="24"/>
        </w:rPr>
        <w:t xml:space="preserve"> Mobile IP version 6 work, </w:t>
      </w:r>
      <w:r w:rsidR="00CF069D">
        <w:rPr>
          <w:rFonts w:ascii="Book Antiqua" w:hAnsi="Book Antiqua"/>
          <w:sz w:val="24"/>
          <w:szCs w:val="24"/>
        </w:rPr>
        <w:t xml:space="preserve">I </w:t>
      </w:r>
      <w:r>
        <w:rPr>
          <w:rFonts w:ascii="Book Antiqua" w:hAnsi="Book Antiqua"/>
          <w:sz w:val="24"/>
          <w:szCs w:val="24"/>
        </w:rPr>
        <w:t xml:space="preserve">added a Mobility Anchor Point advertisement module that simply advertises the MAP’s address from the access points every second. </w:t>
      </w:r>
    </w:p>
    <w:p w:rsidR="004566E4" w:rsidRDefault="004566E4" w:rsidP="00EA05A4">
      <w:pPr>
        <w:rPr>
          <w:rFonts w:ascii="Book Antiqua" w:hAnsi="Book Antiqua"/>
          <w:sz w:val="24"/>
          <w:szCs w:val="24"/>
        </w:rPr>
      </w:pPr>
    </w:p>
    <w:p w:rsidR="00CF069D" w:rsidRDefault="004566E4" w:rsidP="00CF069D">
      <w:pPr>
        <w:keepNext/>
        <w:jc w:val="center"/>
      </w:pPr>
      <w:r>
        <w:rPr>
          <w:rFonts w:ascii="Book Antiqua" w:hAnsi="Book Antiqua"/>
          <w:noProof/>
          <w:sz w:val="24"/>
          <w:szCs w:val="24"/>
        </w:rPr>
        <w:drawing>
          <wp:inline distT="0" distB="0" distL="0" distR="0">
            <wp:extent cx="2914650" cy="2371725"/>
            <wp:effectExtent l="19050" t="0" r="0" b="0"/>
            <wp:docPr id="1" name="Picture 0" descr="MAP_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_AD.png"/>
                    <pic:cNvPicPr/>
                  </pic:nvPicPr>
                  <pic:blipFill>
                    <a:blip r:embed="rId8"/>
                    <a:stretch>
                      <a:fillRect/>
                    </a:stretch>
                  </pic:blipFill>
                  <pic:spPr>
                    <a:xfrm>
                      <a:off x="0" y="0"/>
                      <a:ext cx="2914650" cy="2371725"/>
                    </a:xfrm>
                    <a:prstGeom prst="rect">
                      <a:avLst/>
                    </a:prstGeom>
                  </pic:spPr>
                </pic:pic>
              </a:graphicData>
            </a:graphic>
          </wp:inline>
        </w:drawing>
      </w:r>
    </w:p>
    <w:p w:rsidR="004566E4" w:rsidRDefault="00CF069D" w:rsidP="00CF069D">
      <w:pPr>
        <w:pStyle w:val="Caption"/>
        <w:jc w:val="center"/>
        <w:rPr>
          <w:rFonts w:ascii="Book Antiqua" w:hAnsi="Book Antiqua"/>
          <w:sz w:val="24"/>
          <w:szCs w:val="24"/>
        </w:rPr>
      </w:pPr>
      <w:r>
        <w:t xml:space="preserve">Figure </w:t>
      </w:r>
      <w:fldSimple w:instr=" SEQ Figure \* ARABIC ">
        <w:r>
          <w:rPr>
            <w:noProof/>
          </w:rPr>
          <w:t>1</w:t>
        </w:r>
      </w:fldSimple>
      <w:r>
        <w:t>: MAP Advertisement Process</w:t>
      </w:r>
    </w:p>
    <w:p w:rsidR="00CF069D" w:rsidRDefault="00CF069D" w:rsidP="00EA05A4">
      <w:pPr>
        <w:rPr>
          <w:rStyle w:val="apple-style-span"/>
          <w:rFonts w:ascii="Book Antiqua" w:hAnsi="Book Antiqua" w:cs="Arial"/>
          <w:sz w:val="24"/>
          <w:szCs w:val="24"/>
        </w:rPr>
      </w:pPr>
      <w:r>
        <w:rPr>
          <w:rFonts w:ascii="Book Antiqua" w:hAnsi="Book Antiqua"/>
          <w:sz w:val="24"/>
          <w:szCs w:val="24"/>
        </w:rPr>
        <w:t>After this module was</w:t>
      </w:r>
      <w:r w:rsidR="004566E4">
        <w:rPr>
          <w:rFonts w:ascii="Book Antiqua" w:hAnsi="Book Antiqua"/>
          <w:sz w:val="24"/>
          <w:szCs w:val="24"/>
        </w:rPr>
        <w:t xml:space="preserve"> complete I was able to start back on setting up the Regional Care Of Address generation </w:t>
      </w:r>
      <w:r>
        <w:rPr>
          <w:rFonts w:ascii="Book Antiqua" w:hAnsi="Book Antiqua"/>
          <w:sz w:val="24"/>
          <w:szCs w:val="24"/>
        </w:rPr>
        <w:t xml:space="preserve">code </w:t>
      </w:r>
      <w:r w:rsidR="004566E4">
        <w:rPr>
          <w:rFonts w:ascii="Book Antiqua" w:hAnsi="Book Antiqua"/>
          <w:sz w:val="24"/>
          <w:szCs w:val="24"/>
        </w:rPr>
        <w:t xml:space="preserve">in the Mobile Node process. </w:t>
      </w:r>
      <w:r w:rsidR="00A46CFD">
        <w:rPr>
          <w:rStyle w:val="apple-style-span"/>
          <w:rFonts w:ascii="Book Antiqua" w:hAnsi="Book Antiqua" w:cs="Arial"/>
          <w:sz w:val="24"/>
          <w:szCs w:val="24"/>
        </w:rPr>
        <w:t xml:space="preserve"> </w:t>
      </w:r>
    </w:p>
    <w:p w:rsidR="00CF069D" w:rsidRDefault="00CF069D" w:rsidP="00EA05A4">
      <w:pPr>
        <w:rPr>
          <w:rStyle w:val="apple-style-span"/>
          <w:rFonts w:ascii="Book Antiqua" w:hAnsi="Book Antiqua" w:cs="Arial"/>
          <w:sz w:val="24"/>
          <w:szCs w:val="24"/>
        </w:rPr>
      </w:pPr>
    </w:p>
    <w:p w:rsidR="00CF069D" w:rsidRDefault="00A46CFD" w:rsidP="00EA05A4">
      <w:pPr>
        <w:rPr>
          <w:rFonts w:ascii="Book Antiqua" w:hAnsi="Book Antiqua"/>
          <w:sz w:val="24"/>
          <w:szCs w:val="24"/>
        </w:rPr>
      </w:pPr>
      <w:r>
        <w:rPr>
          <w:rStyle w:val="apple-style-span"/>
          <w:rFonts w:ascii="Book Antiqua" w:hAnsi="Book Antiqua" w:cs="Arial"/>
          <w:sz w:val="24"/>
          <w:szCs w:val="24"/>
        </w:rPr>
        <w:t>After talking to Hasan at last week’s research meeting h</w:t>
      </w:r>
      <w:r w:rsidRPr="00A46CFD">
        <w:rPr>
          <w:rStyle w:val="apple-style-span"/>
          <w:rFonts w:ascii="Book Antiqua" w:hAnsi="Book Antiqua" w:cs="Arial"/>
          <w:sz w:val="24"/>
          <w:szCs w:val="24"/>
        </w:rPr>
        <w:t>e realized that the majority of the code between the HMIPv6 and</w:t>
      </w:r>
      <w:r>
        <w:rPr>
          <w:rFonts w:ascii="Book Antiqua" w:hAnsi="Book Antiqua" w:cs="Arial"/>
          <w:sz w:val="24"/>
          <w:szCs w:val="24"/>
        </w:rPr>
        <w:t xml:space="preserve"> </w:t>
      </w:r>
      <w:r w:rsidRPr="00A46CFD">
        <w:rPr>
          <w:rStyle w:val="apple-style-span"/>
          <w:rFonts w:ascii="Book Antiqua" w:hAnsi="Book Antiqua" w:cs="Arial"/>
          <w:sz w:val="24"/>
          <w:szCs w:val="24"/>
        </w:rPr>
        <w:t>PMIPv6 elements will be the same</w:t>
      </w:r>
      <w:r>
        <w:rPr>
          <w:rStyle w:val="apple-style-span"/>
          <w:rFonts w:ascii="Book Antiqua" w:hAnsi="Book Antiqua" w:cs="Arial"/>
          <w:sz w:val="24"/>
          <w:szCs w:val="24"/>
        </w:rPr>
        <w:t xml:space="preserve"> or at least very similar</w:t>
      </w:r>
      <w:r w:rsidRPr="00A46CFD">
        <w:rPr>
          <w:rStyle w:val="apple-style-span"/>
          <w:rFonts w:ascii="Book Antiqua" w:hAnsi="Book Antiqua" w:cs="Arial"/>
          <w:sz w:val="24"/>
          <w:szCs w:val="24"/>
        </w:rPr>
        <w:t>. With exception to the actual Proxy</w:t>
      </w:r>
      <w:r>
        <w:rPr>
          <w:rFonts w:ascii="Book Antiqua" w:hAnsi="Book Antiqua" w:cs="Arial"/>
          <w:sz w:val="24"/>
          <w:szCs w:val="24"/>
        </w:rPr>
        <w:t xml:space="preserve"> </w:t>
      </w:r>
      <w:r w:rsidRPr="00A46CFD">
        <w:rPr>
          <w:rStyle w:val="apple-style-span"/>
          <w:rFonts w:ascii="Book Antiqua" w:hAnsi="Book Antiqua" w:cs="Arial"/>
          <w:sz w:val="24"/>
          <w:szCs w:val="24"/>
        </w:rPr>
        <w:t>entity and some other loose strings.</w:t>
      </w:r>
      <w:r>
        <w:rPr>
          <w:rFonts w:ascii="Book Antiqua" w:hAnsi="Book Antiqua" w:cs="Arial"/>
          <w:sz w:val="24"/>
          <w:szCs w:val="24"/>
        </w:rPr>
        <w:t xml:space="preserve">  </w:t>
      </w:r>
      <w:r w:rsidRPr="00A46CFD">
        <w:rPr>
          <w:rStyle w:val="apple-style-span"/>
          <w:rFonts w:ascii="Book Antiqua" w:hAnsi="Book Antiqua" w:cs="Arial"/>
          <w:sz w:val="24"/>
          <w:szCs w:val="24"/>
        </w:rPr>
        <w:t xml:space="preserve">Given the similarities, it would be useful for both of </w:t>
      </w:r>
      <w:r>
        <w:rPr>
          <w:rStyle w:val="apple-style-span"/>
          <w:rFonts w:ascii="Book Antiqua" w:hAnsi="Book Antiqua" w:cs="Arial"/>
          <w:sz w:val="24"/>
          <w:szCs w:val="24"/>
        </w:rPr>
        <w:t xml:space="preserve">Qin Bin Chen </w:t>
      </w:r>
      <w:r w:rsidRPr="00A46CFD">
        <w:rPr>
          <w:rStyle w:val="apple-style-span"/>
          <w:rFonts w:ascii="Book Antiqua" w:hAnsi="Book Antiqua" w:cs="Arial"/>
          <w:sz w:val="24"/>
          <w:szCs w:val="24"/>
        </w:rPr>
        <w:t>to be able</w:t>
      </w:r>
      <w:r>
        <w:rPr>
          <w:rStyle w:val="apple-style-span"/>
          <w:rFonts w:ascii="Book Antiqua" w:hAnsi="Book Antiqua" w:cs="Arial"/>
          <w:sz w:val="24"/>
          <w:szCs w:val="24"/>
        </w:rPr>
        <w:t xml:space="preserve"> </w:t>
      </w:r>
      <w:r w:rsidRPr="00A46CFD">
        <w:rPr>
          <w:rStyle w:val="apple-style-span"/>
          <w:rFonts w:ascii="Book Antiqua" w:hAnsi="Book Antiqua" w:cs="Arial"/>
          <w:sz w:val="24"/>
          <w:szCs w:val="24"/>
        </w:rPr>
        <w:t>to get you up to speed on what I've done so far.</w:t>
      </w:r>
      <w:r w:rsidRPr="00A46CFD">
        <w:rPr>
          <w:rFonts w:ascii="Book Antiqua" w:hAnsi="Book Antiqua" w:cs="Arial"/>
          <w:sz w:val="24"/>
          <w:szCs w:val="24"/>
        </w:rPr>
        <w:br/>
      </w:r>
    </w:p>
    <w:p w:rsidR="004566E4" w:rsidRPr="00A46CFD" w:rsidRDefault="00A46CFD" w:rsidP="00EA05A4">
      <w:pPr>
        <w:rPr>
          <w:rFonts w:ascii="Book Antiqua" w:hAnsi="Book Antiqua"/>
          <w:sz w:val="24"/>
          <w:szCs w:val="24"/>
        </w:rPr>
      </w:pPr>
      <w:r>
        <w:rPr>
          <w:rFonts w:ascii="Book Antiqua" w:hAnsi="Book Antiqua"/>
          <w:sz w:val="24"/>
          <w:szCs w:val="24"/>
        </w:rPr>
        <w:lastRenderedPageBreak/>
        <w:t>The rest of the week was spent documenting and cleaning up my code so that Qin Bin Chen could leverage my work so far.</w:t>
      </w:r>
      <w:r>
        <w:rPr>
          <w:rFonts w:ascii="Book Antiqua" w:hAnsi="Book Antiqua" w:cs="Arial"/>
          <w:sz w:val="24"/>
          <w:szCs w:val="24"/>
        </w:rPr>
        <w:t xml:space="preserve"> </w:t>
      </w:r>
      <w:r w:rsidRPr="00A46CFD">
        <w:rPr>
          <w:rStyle w:val="apple-style-span"/>
          <w:rFonts w:ascii="Book Antiqua" w:hAnsi="Book Antiqua" w:cs="Arial"/>
          <w:sz w:val="24"/>
          <w:szCs w:val="24"/>
        </w:rPr>
        <w:t>I set up a repository s</w:t>
      </w:r>
      <w:r>
        <w:rPr>
          <w:rStyle w:val="apple-style-span"/>
          <w:rFonts w:ascii="Book Antiqua" w:hAnsi="Book Antiqua" w:cs="Arial"/>
          <w:sz w:val="24"/>
          <w:szCs w:val="24"/>
        </w:rPr>
        <w:t>o we can share code</w:t>
      </w:r>
      <w:r w:rsidRPr="00A46CFD">
        <w:rPr>
          <w:rStyle w:val="apple-style-span"/>
          <w:rFonts w:ascii="Book Antiqua" w:hAnsi="Book Antiqua" w:cs="Arial"/>
          <w:sz w:val="24"/>
          <w:szCs w:val="24"/>
        </w:rPr>
        <w:t xml:space="preserve"> back and</w:t>
      </w:r>
      <w:r>
        <w:rPr>
          <w:rFonts w:ascii="Book Antiqua" w:hAnsi="Book Antiqua" w:cs="Arial"/>
          <w:sz w:val="24"/>
          <w:szCs w:val="24"/>
        </w:rPr>
        <w:t xml:space="preserve"> </w:t>
      </w:r>
      <w:r w:rsidRPr="00A46CFD">
        <w:rPr>
          <w:rStyle w:val="apple-style-span"/>
          <w:rFonts w:ascii="Book Antiqua" w:hAnsi="Book Antiqua" w:cs="Arial"/>
          <w:sz w:val="24"/>
          <w:szCs w:val="24"/>
        </w:rPr>
        <w:t>forth</w:t>
      </w:r>
      <w:r>
        <w:rPr>
          <w:rFonts w:ascii="Book Antiqua" w:hAnsi="Book Antiqua" w:cs="Arial"/>
          <w:sz w:val="24"/>
          <w:szCs w:val="24"/>
        </w:rPr>
        <w:t xml:space="preserve"> </w:t>
      </w:r>
      <w:hyperlink r:id="rId9" w:tgtFrame="_blank" w:history="1">
        <w:r w:rsidRPr="00A46CFD">
          <w:rPr>
            <w:rStyle w:val="Hyperlink"/>
            <w:rFonts w:ascii="Book Antiqua" w:hAnsi="Book Antiqua" w:cs="Arial"/>
            <w:color w:val="222222"/>
            <w:sz w:val="24"/>
            <w:szCs w:val="24"/>
          </w:rPr>
          <w:t>http://github.com/bgianfo/opnet-hmipv6</w:t>
        </w:r>
      </w:hyperlink>
      <w:r>
        <w:rPr>
          <w:rStyle w:val="apple-style-span"/>
          <w:rFonts w:ascii="Book Antiqua" w:hAnsi="Book Antiqua" w:cs="Arial"/>
          <w:color w:val="444444"/>
          <w:sz w:val="24"/>
          <w:szCs w:val="24"/>
        </w:rPr>
        <w:t xml:space="preserve">. </w:t>
      </w:r>
      <w:r>
        <w:rPr>
          <w:rStyle w:val="apple-style-span"/>
          <w:rFonts w:ascii="Book Antiqua" w:hAnsi="Book Antiqua" w:cs="Arial"/>
          <w:sz w:val="24"/>
          <w:szCs w:val="24"/>
        </w:rPr>
        <w:t xml:space="preserve"> On Friday I came in and sat with Qin while he read over some of the code, answering any questions he had along the way. He didn’t seem to have many problems he was mostly just trying digest the large pile code I had dumped in front of him. </w:t>
      </w:r>
      <w:r w:rsidRPr="00A46CFD">
        <w:rPr>
          <w:rFonts w:ascii="Book Antiqua" w:hAnsi="Book Antiqua" w:cs="Arial"/>
          <w:color w:val="444444"/>
          <w:sz w:val="24"/>
          <w:szCs w:val="24"/>
        </w:rPr>
        <w:br/>
      </w:r>
    </w:p>
    <w:p w:rsidR="00F3362F" w:rsidRDefault="004566E4" w:rsidP="00EA05A4">
      <w:pPr>
        <w:rPr>
          <w:rFonts w:ascii="Book Antiqua" w:hAnsi="Book Antiqua"/>
          <w:b/>
          <w:sz w:val="24"/>
          <w:szCs w:val="24"/>
          <w:u w:val="single"/>
        </w:rPr>
      </w:pPr>
      <w:r>
        <w:rPr>
          <w:rFonts w:ascii="Book Antiqua" w:hAnsi="Book Antiqua"/>
          <w:b/>
          <w:sz w:val="24"/>
          <w:szCs w:val="24"/>
          <w:u w:val="single"/>
        </w:rPr>
        <w:t>Progress until 1/25/2010</w:t>
      </w:r>
    </w:p>
    <w:p w:rsidR="00F3362F" w:rsidRPr="00F3362F" w:rsidRDefault="00F3362F" w:rsidP="00EA05A4">
      <w:pPr>
        <w:rPr>
          <w:rFonts w:ascii="Book Antiqua" w:hAnsi="Book Antiqua"/>
          <w:sz w:val="24"/>
          <w:szCs w:val="24"/>
        </w:rPr>
      </w:pPr>
      <w:r>
        <w:rPr>
          <w:rFonts w:ascii="Book Antiqua" w:hAnsi="Book Antiqua"/>
          <w:sz w:val="24"/>
          <w:szCs w:val="24"/>
        </w:rPr>
        <w:t xml:space="preserve">Continued on with the ongoing HMIPv6 implementation, I finalized all parts of the MAP server and moved on to the Mobile Node, implementation. I have most of the mobile node code fleshed out. The only large part left is figuring out how to generate the suggested regional care of address that the Mobile Node sends to the MAP in the bind update. Hasan gave me some insight into this area, I’m currently looking through the RFC 2462 on”IPv6 Stateless Address </w:t>
      </w:r>
      <w:r w:rsidR="00CF069D">
        <w:rPr>
          <w:rFonts w:ascii="Book Antiqua" w:hAnsi="Book Antiqua"/>
          <w:sz w:val="24"/>
          <w:szCs w:val="24"/>
        </w:rPr>
        <w:t>Auto configuration</w:t>
      </w:r>
      <w:r>
        <w:rPr>
          <w:rFonts w:ascii="Book Antiqua" w:hAnsi="Book Antiqua"/>
          <w:sz w:val="24"/>
          <w:szCs w:val="24"/>
        </w:rPr>
        <w:t xml:space="preserve">”. Once this piece comes together I am hoping with some debugging that the implementation will be complete and we can start running numbers. </w:t>
      </w:r>
    </w:p>
    <w:p w:rsidR="00F3362F" w:rsidRDefault="00F3362F" w:rsidP="00EA05A4">
      <w:pPr>
        <w:rPr>
          <w:rFonts w:ascii="Book Antiqua" w:hAnsi="Book Antiqua"/>
          <w:b/>
          <w:sz w:val="24"/>
          <w:szCs w:val="24"/>
          <w:u w:val="single"/>
        </w:rPr>
      </w:pPr>
    </w:p>
    <w:p w:rsidR="00807E9B" w:rsidRDefault="004566E4" w:rsidP="00EA05A4">
      <w:pPr>
        <w:rPr>
          <w:rFonts w:ascii="Book Antiqua" w:hAnsi="Book Antiqua"/>
          <w:b/>
          <w:sz w:val="24"/>
          <w:szCs w:val="24"/>
          <w:u w:val="single"/>
        </w:rPr>
      </w:pPr>
      <w:r>
        <w:rPr>
          <w:rFonts w:ascii="Book Antiqua" w:hAnsi="Book Antiqua"/>
          <w:b/>
          <w:sz w:val="24"/>
          <w:szCs w:val="24"/>
          <w:u w:val="single"/>
        </w:rPr>
        <w:t>Progress till 1/17/2010</w:t>
      </w:r>
    </w:p>
    <w:p w:rsidR="00807E9B" w:rsidRDefault="00807E9B" w:rsidP="00EA05A4">
      <w:pPr>
        <w:rPr>
          <w:rFonts w:ascii="Book Antiqua" w:hAnsi="Book Antiqua"/>
          <w:sz w:val="24"/>
          <w:szCs w:val="24"/>
        </w:rPr>
      </w:pPr>
      <w:r>
        <w:rPr>
          <w:rFonts w:ascii="Book Antiqua" w:hAnsi="Book Antiqua"/>
          <w:sz w:val="24"/>
          <w:szCs w:val="24"/>
        </w:rPr>
        <w:t>Continued HMIPv6 work, this week I mainly focused on modeling the HMIPv6 MAP.</w:t>
      </w:r>
    </w:p>
    <w:p w:rsidR="00567E6F" w:rsidRDefault="00C10BFA" w:rsidP="00EA05A4">
      <w:pPr>
        <w:rPr>
          <w:rFonts w:ascii="Book Antiqua" w:hAnsi="Book Antiqua"/>
          <w:sz w:val="24"/>
          <w:szCs w:val="24"/>
        </w:rPr>
      </w:pPr>
      <w:r>
        <w:rPr>
          <w:rFonts w:ascii="Book Antiqua" w:hAnsi="Book Antiqua"/>
          <w:sz w:val="24"/>
          <w:szCs w:val="24"/>
        </w:rPr>
        <w:t xml:space="preserve">This week I went through the HMIPv6 RFC and picked out the sections describing the interactions between the </w:t>
      </w:r>
      <w:r w:rsidR="006C5875">
        <w:rPr>
          <w:rFonts w:ascii="Book Antiqua" w:hAnsi="Book Antiqua"/>
          <w:sz w:val="24"/>
          <w:szCs w:val="24"/>
        </w:rPr>
        <w:t xml:space="preserve">MAP entity and the HMIPv6 Mobile Node. I then went through and took out pieces that we didn’t need for our study. Hasan and I later went over this to make sure I didn’t forget or remove something we actually did need. This has been a useful guide for what I actually do have to implement. </w:t>
      </w:r>
    </w:p>
    <w:p w:rsidR="00567E6F" w:rsidRPr="006E1DF4" w:rsidRDefault="006E1DF4" w:rsidP="00EA05A4">
      <w:pPr>
        <w:rPr>
          <w:rFonts w:ascii="Book Antiqua" w:hAnsi="Book Antiqua"/>
          <w:b/>
          <w:sz w:val="24"/>
          <w:szCs w:val="24"/>
        </w:rPr>
      </w:pPr>
      <w:r w:rsidRPr="006E1DF4">
        <w:rPr>
          <w:rFonts w:ascii="Book Antiqua" w:hAnsi="Book Antiqua"/>
          <w:b/>
          <w:sz w:val="24"/>
          <w:szCs w:val="24"/>
        </w:rPr>
        <w:t>MAP O</w:t>
      </w:r>
      <w:r w:rsidR="00567E6F" w:rsidRPr="006E1DF4">
        <w:rPr>
          <w:rFonts w:ascii="Book Antiqua" w:hAnsi="Book Antiqua"/>
          <w:b/>
          <w:sz w:val="24"/>
          <w:szCs w:val="24"/>
        </w:rPr>
        <w:t>perations:</w:t>
      </w:r>
    </w:p>
    <w:p w:rsidR="00567E6F" w:rsidRPr="006E1DF4" w:rsidRDefault="00567E6F" w:rsidP="00567E6F">
      <w:pPr>
        <w:pStyle w:val="ListParagraph"/>
        <w:numPr>
          <w:ilvl w:val="0"/>
          <w:numId w:val="13"/>
        </w:numPr>
        <w:rPr>
          <w:rFonts w:ascii="Book Antiqua" w:hAnsi="Book Antiqua"/>
          <w:sz w:val="20"/>
        </w:rPr>
      </w:pPr>
      <w:r w:rsidRPr="006E1DF4">
        <w:rPr>
          <w:rFonts w:ascii="Book Antiqua" w:hAnsi="Book Antiqua"/>
          <w:sz w:val="20"/>
        </w:rPr>
        <w:t xml:space="preserve">Receive BU’s, add to bind cache and send a BAck. </w:t>
      </w:r>
    </w:p>
    <w:p w:rsidR="006E1DF4" w:rsidRPr="006E1DF4" w:rsidRDefault="006E1DF4" w:rsidP="006E1DF4">
      <w:pPr>
        <w:pStyle w:val="ListParagraph"/>
        <w:numPr>
          <w:ilvl w:val="0"/>
          <w:numId w:val="13"/>
        </w:numPr>
        <w:rPr>
          <w:rFonts w:ascii="Book Antiqua" w:hAnsi="Book Antiqua"/>
          <w:sz w:val="20"/>
        </w:rPr>
      </w:pPr>
      <w:r w:rsidRPr="006E1DF4">
        <w:rPr>
          <w:rFonts w:ascii="Book Antiqua" w:hAnsi="Book Antiqua"/>
          <w:sz w:val="20"/>
        </w:rPr>
        <w:t>Intercept packets addressed to RCoA and tunnel them to the LCoA.</w:t>
      </w:r>
    </w:p>
    <w:p w:rsidR="006E1DF4" w:rsidRPr="006E1DF4" w:rsidRDefault="006E1DF4" w:rsidP="006E1DF4">
      <w:pPr>
        <w:rPr>
          <w:rFonts w:ascii="Book Antiqua" w:hAnsi="Book Antiqua"/>
          <w:b/>
          <w:sz w:val="24"/>
          <w:szCs w:val="24"/>
        </w:rPr>
      </w:pPr>
      <w:r w:rsidRPr="006E1DF4">
        <w:rPr>
          <w:rFonts w:ascii="Book Antiqua" w:hAnsi="Book Antiqua"/>
          <w:b/>
          <w:sz w:val="24"/>
          <w:szCs w:val="24"/>
        </w:rPr>
        <w:t>Mobile Node Operations:</w:t>
      </w:r>
    </w:p>
    <w:p w:rsidR="006C5875" w:rsidRPr="006E1DF4" w:rsidRDefault="006E1DF4" w:rsidP="00EA05A4">
      <w:pPr>
        <w:pStyle w:val="ListParagraph"/>
        <w:numPr>
          <w:ilvl w:val="0"/>
          <w:numId w:val="14"/>
        </w:numPr>
        <w:rPr>
          <w:rFonts w:ascii="Book Antiqua" w:hAnsi="Book Antiqua"/>
          <w:sz w:val="20"/>
        </w:rPr>
      </w:pPr>
      <w:r w:rsidRPr="006E1DF4">
        <w:rPr>
          <w:rFonts w:ascii="Book Antiqua" w:hAnsi="Book Antiqua"/>
          <w:sz w:val="20"/>
        </w:rPr>
        <w:t>Setup LCoA and RCoA</w:t>
      </w:r>
    </w:p>
    <w:p w:rsidR="006E1DF4" w:rsidRPr="006E1DF4" w:rsidRDefault="006E1DF4" w:rsidP="00EA05A4">
      <w:pPr>
        <w:pStyle w:val="ListParagraph"/>
        <w:numPr>
          <w:ilvl w:val="0"/>
          <w:numId w:val="14"/>
        </w:numPr>
        <w:rPr>
          <w:rFonts w:ascii="Book Antiqua" w:hAnsi="Book Antiqua"/>
          <w:sz w:val="20"/>
        </w:rPr>
      </w:pPr>
      <w:r w:rsidRPr="006E1DF4">
        <w:rPr>
          <w:rFonts w:ascii="Book Antiqua" w:hAnsi="Book Antiqua"/>
          <w:sz w:val="20"/>
        </w:rPr>
        <w:t>Send BU to MAP with both addresses</w:t>
      </w:r>
    </w:p>
    <w:p w:rsidR="006E1DF4" w:rsidRPr="006E1DF4" w:rsidRDefault="006E1DF4" w:rsidP="00EA05A4">
      <w:pPr>
        <w:pStyle w:val="ListParagraph"/>
        <w:numPr>
          <w:ilvl w:val="0"/>
          <w:numId w:val="14"/>
        </w:numPr>
        <w:rPr>
          <w:rFonts w:ascii="Book Antiqua" w:hAnsi="Book Antiqua"/>
          <w:sz w:val="20"/>
        </w:rPr>
      </w:pPr>
      <w:r w:rsidRPr="006E1DF4">
        <w:rPr>
          <w:rFonts w:ascii="Book Antiqua" w:hAnsi="Book Antiqua"/>
          <w:sz w:val="20"/>
        </w:rPr>
        <w:t>Receive Back.</w:t>
      </w:r>
    </w:p>
    <w:p w:rsidR="006E1DF4" w:rsidRPr="006E1DF4" w:rsidRDefault="006E1DF4" w:rsidP="00EA05A4">
      <w:pPr>
        <w:pStyle w:val="ListParagraph"/>
        <w:numPr>
          <w:ilvl w:val="0"/>
          <w:numId w:val="14"/>
        </w:numPr>
        <w:rPr>
          <w:rFonts w:ascii="Book Antiqua" w:hAnsi="Book Antiqua"/>
          <w:sz w:val="20"/>
        </w:rPr>
      </w:pPr>
      <w:r w:rsidRPr="006E1DF4">
        <w:rPr>
          <w:rFonts w:ascii="Book Antiqua" w:hAnsi="Book Antiqua"/>
          <w:sz w:val="20"/>
        </w:rPr>
        <w:t>Interact with nodes outside MAP through tunnel with MAP.</w:t>
      </w:r>
    </w:p>
    <w:p w:rsidR="00270505" w:rsidRDefault="00807E9B" w:rsidP="00270505">
      <w:pPr>
        <w:rPr>
          <w:rFonts w:ascii="Book Antiqua" w:hAnsi="Book Antiqua"/>
        </w:rPr>
      </w:pPr>
      <w:r>
        <w:rPr>
          <w:rFonts w:ascii="Book Antiqua" w:hAnsi="Book Antiqua"/>
          <w:sz w:val="24"/>
          <w:szCs w:val="24"/>
        </w:rPr>
        <w:t>The strategy I have taken to implementing HMIPv6 is to implement the MAP and HMIPv6 MN as simple process models which can be attached to the IP stack of any existing Node Models. Hasan agreed that this was a decent way to approach the implementation. I took this idea from the previously mentioned master’s thesis, “</w:t>
      </w:r>
      <w:r>
        <w:rPr>
          <w:rFonts w:ascii="Book Antiqua" w:hAnsi="Book Antiqua"/>
        </w:rPr>
        <w:t xml:space="preserve">Performance Evaluation of IPv6 Mobility Schemes”. </w:t>
      </w:r>
    </w:p>
    <w:p w:rsidR="00270505" w:rsidRDefault="00270505" w:rsidP="00270505">
      <w:pPr>
        <w:rPr>
          <w:rFonts w:ascii="Book Antiqua" w:hAnsi="Book Antiqua"/>
        </w:rPr>
      </w:pPr>
    </w:p>
    <w:p w:rsidR="00807E9B" w:rsidRPr="00C10BFA" w:rsidRDefault="00226D09" w:rsidP="00270505">
      <w:pPr>
        <w:rPr>
          <w:rFonts w:asciiTheme="majorHAnsi" w:hAnsiTheme="majorHAnsi"/>
          <w:b/>
          <w:sz w:val="28"/>
          <w:szCs w:val="28"/>
          <w:u w:val="single"/>
        </w:rPr>
      </w:pPr>
      <w:r w:rsidRPr="00C10BFA">
        <w:rPr>
          <w:b/>
          <w:u w:val="single"/>
        </w:rPr>
        <w:t>Node</w:t>
      </w:r>
      <w:r w:rsidR="00270505" w:rsidRPr="00C10BFA">
        <w:rPr>
          <w:b/>
          <w:u w:val="single"/>
        </w:rPr>
        <w:t xml:space="preserve"> Models:</w:t>
      </w:r>
    </w:p>
    <w:p w:rsidR="00270505" w:rsidRDefault="00A15409" w:rsidP="00270505">
      <w:pPr>
        <w:keepNext/>
      </w:pPr>
      <w:r w:rsidRPr="00A15409">
        <w:rPr>
          <w:rFonts w:ascii="Book Antiqua" w:hAnsi="Book Antiqua"/>
          <w:b/>
          <w:noProof/>
          <w:sz w:val="24"/>
          <w:szCs w:val="24"/>
          <w:u w:val="single"/>
        </w:rPr>
        <w:lastRenderedPageBreak/>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28" type="#_x0000_t23" style="position:absolute;margin-left:101.3pt;margin-top:177.55pt;width:59.95pt;height:35.25pt;z-index:251661312" adj="441" fillcolor="red" strokecolor="red">
            <v:fill opacity="36700f"/>
            <v:stroke dashstyle="1 1" endcap="round"/>
          </v:shape>
        </w:pict>
      </w:r>
      <w:r w:rsidRPr="00A15409">
        <w:rPr>
          <w:rFonts w:ascii="Book Antiqua" w:hAnsi="Book Antiqua"/>
          <w:b/>
          <w:noProof/>
          <w:sz w:val="24"/>
          <w:szCs w:val="24"/>
          <w:u w:val="single"/>
        </w:rPr>
        <w:pict>
          <v:shape id="_x0000_s1026" type="#_x0000_t23" style="position:absolute;margin-left:-102.75pt;margin-top:208.3pt;width:73.5pt;height:35.25pt;z-index:251658240" adj="441" fillcolor="red" strokecolor="red">
            <v:fill opacity="36700f"/>
            <v:stroke dashstyle="1 1" endcap="round"/>
          </v:shape>
        </w:pict>
      </w:r>
      <w:r>
        <w:rPr>
          <w:noProof/>
        </w:rPr>
        <w:pict>
          <v:shapetype id="_x0000_t202" coordsize="21600,21600" o:spt="202" path="m,l,21600r21600,l21600,xe">
            <v:stroke joinstyle="miter"/>
            <v:path gradientshapeok="t" o:connecttype="rect"/>
          </v:shapetype>
          <v:shape id="_x0000_s1030" type="#_x0000_t202" style="position:absolute;margin-left:1.5pt;margin-top:308.8pt;width:159.75pt;height:.05pt;z-index:251663360" wrapcoords="-101 0 -101 20463 21600 20463 21600 0 -101 0" stroked="f">
            <v:textbox style="mso-fit-shape-to-text:t" inset="0,0,0,0">
              <w:txbxContent>
                <w:p w:rsidR="00270505" w:rsidRPr="00387531" w:rsidRDefault="00270505" w:rsidP="00270505">
                  <w:pPr>
                    <w:pStyle w:val="Caption"/>
                    <w:jc w:val="center"/>
                    <w:rPr>
                      <w:rFonts w:ascii="Book Antiqua" w:hAnsi="Book Antiqua"/>
                      <w:noProof/>
                      <w:sz w:val="24"/>
                      <w:szCs w:val="24"/>
                      <w:u w:val="single"/>
                    </w:rPr>
                  </w:pPr>
                  <w:r>
                    <w:t xml:space="preserve">Figure </w:t>
                  </w:r>
                  <w:fldSimple w:instr=" SEQ Figure \* ARABIC ">
                    <w:r w:rsidR="00CF069D">
                      <w:rPr>
                        <w:noProof/>
                      </w:rPr>
                      <w:t>2</w:t>
                    </w:r>
                  </w:fldSimple>
                  <w:r>
                    <w:t xml:space="preserve">: Mobile Node </w:t>
                  </w:r>
                </w:p>
              </w:txbxContent>
            </v:textbox>
            <w10:wrap type="tight"/>
          </v:shape>
        </w:pict>
      </w:r>
      <w:r w:rsidR="00270505">
        <w:rPr>
          <w:rFonts w:ascii="Book Antiqua" w:hAnsi="Book Antiqua"/>
          <w:b/>
          <w:noProof/>
          <w:sz w:val="24"/>
          <w:szCs w:val="24"/>
          <w:u w:val="single"/>
        </w:rPr>
        <w:drawing>
          <wp:anchor distT="0" distB="0" distL="114300" distR="114300" simplePos="0" relativeHeight="251660288" behindDoc="1" locked="0" layoutInCell="1" allowOverlap="1">
            <wp:simplePos x="0" y="0"/>
            <wp:positionH relativeFrom="column">
              <wp:posOffset>19050</wp:posOffset>
            </wp:positionH>
            <wp:positionV relativeFrom="paragraph">
              <wp:posOffset>1083310</wp:posOffset>
            </wp:positionV>
            <wp:extent cx="2028825" cy="2781300"/>
            <wp:effectExtent l="38100" t="19050" r="28575" b="19050"/>
            <wp:wrapTight wrapText="bothSides">
              <wp:wrapPolygon edited="0">
                <wp:start x="-406" y="-148"/>
                <wp:lineTo x="-406" y="21748"/>
                <wp:lineTo x="21904" y="21748"/>
                <wp:lineTo x="21904" y="-148"/>
                <wp:lineTo x="-406" y="-148"/>
              </wp:wrapPolygon>
            </wp:wrapTight>
            <wp:docPr id="2" name="Picture 1" descr="MN_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N_pm.png"/>
                    <pic:cNvPicPr/>
                  </pic:nvPicPr>
                  <pic:blipFill>
                    <a:blip r:embed="rId10"/>
                    <a:stretch>
                      <a:fillRect/>
                    </a:stretch>
                  </pic:blipFill>
                  <pic:spPr>
                    <a:xfrm>
                      <a:off x="0" y="0"/>
                      <a:ext cx="2028825" cy="2781300"/>
                    </a:xfrm>
                    <a:prstGeom prst="rect">
                      <a:avLst/>
                    </a:prstGeom>
                    <a:solidFill>
                      <a:schemeClr val="accent1"/>
                    </a:solidFill>
                    <a:ln>
                      <a:solidFill>
                        <a:schemeClr val="tx1"/>
                      </a:solidFill>
                    </a:ln>
                  </pic:spPr>
                </pic:pic>
              </a:graphicData>
            </a:graphic>
          </wp:anchor>
        </w:drawing>
      </w:r>
      <w:r w:rsidR="00270505">
        <w:rPr>
          <w:noProof/>
        </w:rPr>
        <w:drawing>
          <wp:inline distT="0" distB="0" distL="0" distR="0">
            <wp:extent cx="4243928" cy="3848100"/>
            <wp:effectExtent l="19050" t="19050" r="23272" b="19050"/>
            <wp:docPr id="5" name="Picture 2" descr="MAP_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_pm.png"/>
                    <pic:cNvPicPr/>
                  </pic:nvPicPr>
                  <pic:blipFill>
                    <a:blip r:embed="rId11"/>
                    <a:stretch>
                      <a:fillRect/>
                    </a:stretch>
                  </pic:blipFill>
                  <pic:spPr>
                    <a:xfrm>
                      <a:off x="0" y="0"/>
                      <a:ext cx="4243928" cy="3848100"/>
                    </a:xfrm>
                    <a:prstGeom prst="rect">
                      <a:avLst/>
                    </a:prstGeom>
                    <a:ln>
                      <a:solidFill>
                        <a:schemeClr val="tx1"/>
                      </a:solidFill>
                    </a:ln>
                  </pic:spPr>
                </pic:pic>
              </a:graphicData>
            </a:graphic>
          </wp:inline>
        </w:drawing>
      </w:r>
    </w:p>
    <w:p w:rsidR="00216F79" w:rsidRDefault="00270505" w:rsidP="00270505">
      <w:pPr>
        <w:pStyle w:val="Caption"/>
        <w:jc w:val="center"/>
      </w:pPr>
      <w:r>
        <w:t xml:space="preserve">Figure </w:t>
      </w:r>
      <w:fldSimple w:instr=" SEQ Figure \* ARABIC ">
        <w:r w:rsidR="00CF069D">
          <w:rPr>
            <w:noProof/>
          </w:rPr>
          <w:t>3</w:t>
        </w:r>
      </w:fldSimple>
      <w:r>
        <w:t xml:space="preserve">: Mobility Access Point </w:t>
      </w:r>
    </w:p>
    <w:p w:rsidR="00C10BFA" w:rsidRDefault="00C10BFA" w:rsidP="00C10BFA">
      <w:pPr>
        <w:rPr>
          <w:rFonts w:ascii="Book Antiqua" w:hAnsi="Book Antiqua"/>
          <w:b/>
          <w:sz w:val="24"/>
          <w:szCs w:val="24"/>
          <w:u w:val="single"/>
        </w:rPr>
      </w:pPr>
      <w:r>
        <w:rPr>
          <w:rFonts w:ascii="Book Antiqua" w:hAnsi="Book Antiqua"/>
          <w:b/>
          <w:sz w:val="24"/>
          <w:szCs w:val="24"/>
          <w:u w:val="single"/>
        </w:rPr>
        <w:t>Process Models:</w:t>
      </w:r>
    </w:p>
    <w:p w:rsidR="00C10BFA" w:rsidRDefault="00226D09" w:rsidP="00C10BFA">
      <w:pPr>
        <w:keepNext/>
        <w:jc w:val="center"/>
      </w:pPr>
      <w:r w:rsidRPr="00226D09">
        <w:rPr>
          <w:rFonts w:ascii="Book Antiqua" w:hAnsi="Book Antiqua"/>
          <w:noProof/>
          <w:sz w:val="24"/>
          <w:szCs w:val="24"/>
        </w:rPr>
        <w:drawing>
          <wp:inline distT="0" distB="0" distL="0" distR="0">
            <wp:extent cx="4742475" cy="1990725"/>
            <wp:effectExtent l="19050" t="0" r="975" b="0"/>
            <wp:docPr id="10" name="Picture 6" descr="mn_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n_pm.jpg"/>
                    <pic:cNvPicPr/>
                  </pic:nvPicPr>
                  <pic:blipFill>
                    <a:blip r:embed="rId12"/>
                    <a:stretch>
                      <a:fillRect/>
                    </a:stretch>
                  </pic:blipFill>
                  <pic:spPr>
                    <a:xfrm>
                      <a:off x="0" y="0"/>
                      <a:ext cx="4742323" cy="1990661"/>
                    </a:xfrm>
                    <a:prstGeom prst="rect">
                      <a:avLst/>
                    </a:prstGeom>
                  </pic:spPr>
                </pic:pic>
              </a:graphicData>
            </a:graphic>
          </wp:inline>
        </w:drawing>
      </w:r>
    </w:p>
    <w:p w:rsidR="00216F79" w:rsidRDefault="00C10BFA" w:rsidP="00C10BFA">
      <w:pPr>
        <w:pStyle w:val="Caption"/>
        <w:jc w:val="center"/>
        <w:rPr>
          <w:rFonts w:ascii="Book Antiqua" w:hAnsi="Book Antiqua"/>
          <w:b w:val="0"/>
          <w:sz w:val="24"/>
          <w:szCs w:val="24"/>
          <w:u w:val="single"/>
        </w:rPr>
      </w:pPr>
      <w:r>
        <w:t xml:space="preserve">Figure </w:t>
      </w:r>
      <w:fldSimple w:instr=" SEQ Figure \* ARABIC ">
        <w:r w:rsidR="00CF069D">
          <w:rPr>
            <w:noProof/>
          </w:rPr>
          <w:t>4</w:t>
        </w:r>
      </w:fldSimple>
      <w:r>
        <w:t>: Mobile Node</w:t>
      </w:r>
    </w:p>
    <w:p w:rsidR="00226D09" w:rsidRDefault="00226D09" w:rsidP="00226D09">
      <w:pPr>
        <w:jc w:val="center"/>
        <w:rPr>
          <w:rFonts w:ascii="Book Antiqua" w:hAnsi="Book Antiqua"/>
          <w:b/>
          <w:sz w:val="24"/>
          <w:szCs w:val="24"/>
          <w:u w:val="single"/>
        </w:rPr>
      </w:pPr>
    </w:p>
    <w:p w:rsidR="00216F79" w:rsidRDefault="00216F79" w:rsidP="00EA05A4">
      <w:pPr>
        <w:rPr>
          <w:rFonts w:ascii="Book Antiqua" w:hAnsi="Book Antiqua"/>
          <w:b/>
          <w:sz w:val="24"/>
          <w:szCs w:val="24"/>
          <w:u w:val="single"/>
        </w:rPr>
      </w:pPr>
    </w:p>
    <w:p w:rsidR="00C10BFA" w:rsidRDefault="00226D09" w:rsidP="00C10BFA">
      <w:pPr>
        <w:keepNext/>
        <w:jc w:val="center"/>
      </w:pPr>
      <w:r w:rsidRPr="00226D09">
        <w:rPr>
          <w:rFonts w:ascii="Book Antiqua" w:hAnsi="Book Antiqua"/>
          <w:noProof/>
          <w:sz w:val="24"/>
          <w:szCs w:val="24"/>
        </w:rPr>
        <w:lastRenderedPageBreak/>
        <w:drawing>
          <wp:inline distT="0" distB="0" distL="0" distR="0">
            <wp:extent cx="3374618" cy="2352675"/>
            <wp:effectExtent l="19050" t="0" r="0" b="0"/>
            <wp:docPr id="11" name="Picture 10" descr="map_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_pm.jpg"/>
                    <pic:cNvPicPr/>
                  </pic:nvPicPr>
                  <pic:blipFill>
                    <a:blip r:embed="rId13"/>
                    <a:stretch>
                      <a:fillRect/>
                    </a:stretch>
                  </pic:blipFill>
                  <pic:spPr>
                    <a:xfrm>
                      <a:off x="0" y="0"/>
                      <a:ext cx="3374618" cy="2352675"/>
                    </a:xfrm>
                    <a:prstGeom prst="rect">
                      <a:avLst/>
                    </a:prstGeom>
                  </pic:spPr>
                </pic:pic>
              </a:graphicData>
            </a:graphic>
          </wp:inline>
        </w:drawing>
      </w:r>
    </w:p>
    <w:p w:rsidR="00226D09" w:rsidRDefault="00C10BFA" w:rsidP="00C10BFA">
      <w:pPr>
        <w:pStyle w:val="Caption"/>
        <w:jc w:val="center"/>
        <w:rPr>
          <w:rFonts w:ascii="Book Antiqua" w:hAnsi="Book Antiqua"/>
          <w:b w:val="0"/>
          <w:sz w:val="24"/>
          <w:szCs w:val="24"/>
          <w:u w:val="single"/>
        </w:rPr>
      </w:pPr>
      <w:r>
        <w:t xml:space="preserve">Figure </w:t>
      </w:r>
      <w:fldSimple w:instr=" SEQ Figure \* ARABIC ">
        <w:r w:rsidR="00CF069D">
          <w:rPr>
            <w:noProof/>
          </w:rPr>
          <w:t>5</w:t>
        </w:r>
      </w:fldSimple>
      <w:r>
        <w:t>: MAP</w:t>
      </w:r>
    </w:p>
    <w:p w:rsidR="00C10BFA" w:rsidRPr="006C5875" w:rsidRDefault="00C10BFA" w:rsidP="00EA05A4">
      <w:pPr>
        <w:rPr>
          <w:rFonts w:ascii="Book Antiqua" w:hAnsi="Book Antiqua"/>
          <w:sz w:val="24"/>
          <w:szCs w:val="24"/>
        </w:rPr>
      </w:pPr>
      <w:r>
        <w:rPr>
          <w:rFonts w:ascii="Book Antiqua" w:hAnsi="Book Antiqua"/>
          <w:sz w:val="24"/>
          <w:szCs w:val="24"/>
        </w:rPr>
        <w:t xml:space="preserve">Currently the MAP is about 90% </w:t>
      </w:r>
      <w:r w:rsidR="006C5875">
        <w:rPr>
          <w:rFonts w:ascii="Book Antiqua" w:hAnsi="Book Antiqua"/>
          <w:sz w:val="24"/>
          <w:szCs w:val="24"/>
        </w:rPr>
        <w:t>implemented; the rest depends on interactions with the Mobile Node.</w:t>
      </w:r>
      <w:r>
        <w:rPr>
          <w:rFonts w:ascii="Book Antiqua" w:hAnsi="Book Antiqua"/>
          <w:sz w:val="24"/>
          <w:szCs w:val="24"/>
        </w:rPr>
        <w:t xml:space="preserve">  I’m starting to switch over to implementing the Mobile Node </w:t>
      </w:r>
      <w:r w:rsidR="006C5875">
        <w:rPr>
          <w:rFonts w:ascii="Book Antiqua" w:hAnsi="Book Antiqua"/>
          <w:sz w:val="24"/>
          <w:szCs w:val="24"/>
        </w:rPr>
        <w:t xml:space="preserve">so these interactions can be finalized. The progress so far has been fairly </w:t>
      </w:r>
      <w:r w:rsidR="00567E6F">
        <w:rPr>
          <w:rFonts w:ascii="Book Antiqua" w:hAnsi="Book Antiqua"/>
          <w:sz w:val="24"/>
          <w:szCs w:val="24"/>
        </w:rPr>
        <w:t>rough, using</w:t>
      </w:r>
      <w:r w:rsidR="006C5875">
        <w:rPr>
          <w:rFonts w:ascii="Book Antiqua" w:hAnsi="Book Antiqua"/>
          <w:sz w:val="24"/>
          <w:szCs w:val="24"/>
        </w:rPr>
        <w:t xml:space="preserve"> OPNET’s </w:t>
      </w:r>
      <w:r w:rsidR="00567E6F">
        <w:rPr>
          <w:rFonts w:ascii="Book Antiqua" w:hAnsi="Book Antiqua"/>
          <w:sz w:val="24"/>
          <w:szCs w:val="24"/>
        </w:rPr>
        <w:t xml:space="preserve">MIPv6 </w:t>
      </w:r>
      <w:r w:rsidR="006C5875">
        <w:rPr>
          <w:rFonts w:ascii="Book Antiqua" w:hAnsi="Book Antiqua"/>
          <w:sz w:val="24"/>
          <w:szCs w:val="24"/>
        </w:rPr>
        <w:t>implementation</w:t>
      </w:r>
      <w:r w:rsidR="00567E6F">
        <w:rPr>
          <w:rFonts w:ascii="Book Antiqua" w:hAnsi="Book Antiqua"/>
          <w:sz w:val="24"/>
          <w:szCs w:val="24"/>
        </w:rPr>
        <w:t xml:space="preserve"> as a guide.  Everything is abstracted in function calls nested many levels deep, using shared memory between nodes, regular packets and ICI’s. I feel like I’m starting to get a decent global picture of how it’s all supposed to work as I keep looking deeper and deeper, but progress so far </w:t>
      </w:r>
      <w:r w:rsidR="006C5875">
        <w:rPr>
          <w:rFonts w:ascii="Book Antiqua" w:hAnsi="Book Antiqua"/>
          <w:sz w:val="24"/>
          <w:szCs w:val="24"/>
        </w:rPr>
        <w:t xml:space="preserve"> </w:t>
      </w:r>
      <w:r w:rsidR="00567E6F">
        <w:rPr>
          <w:rFonts w:ascii="Book Antiqua" w:hAnsi="Book Antiqua"/>
          <w:sz w:val="24"/>
          <w:szCs w:val="24"/>
        </w:rPr>
        <w:t xml:space="preserve">has been as much learning as it has been implementing the protocol. </w:t>
      </w:r>
    </w:p>
    <w:p w:rsidR="007A4B14" w:rsidRDefault="007A4B14" w:rsidP="00EA05A4">
      <w:pPr>
        <w:rPr>
          <w:rFonts w:ascii="Book Antiqua" w:hAnsi="Book Antiqua"/>
          <w:b/>
          <w:sz w:val="24"/>
          <w:szCs w:val="24"/>
          <w:u w:val="single"/>
        </w:rPr>
      </w:pPr>
    </w:p>
    <w:p w:rsidR="00870CD1" w:rsidRDefault="00807E9B" w:rsidP="00EA05A4">
      <w:pPr>
        <w:rPr>
          <w:rFonts w:ascii="Book Antiqua" w:hAnsi="Book Antiqua"/>
          <w:b/>
          <w:sz w:val="24"/>
          <w:szCs w:val="24"/>
          <w:u w:val="single"/>
        </w:rPr>
      </w:pPr>
      <w:r>
        <w:rPr>
          <w:rFonts w:ascii="Book Antiqua" w:hAnsi="Book Antiqua"/>
          <w:b/>
          <w:sz w:val="24"/>
          <w:szCs w:val="24"/>
          <w:u w:val="single"/>
        </w:rPr>
        <w:t>Progress till 1/09/2</w:t>
      </w:r>
      <w:r w:rsidR="00870CD1">
        <w:rPr>
          <w:rFonts w:ascii="Book Antiqua" w:hAnsi="Book Antiqua"/>
          <w:b/>
          <w:sz w:val="24"/>
          <w:szCs w:val="24"/>
          <w:u w:val="single"/>
        </w:rPr>
        <w:t>009</w:t>
      </w:r>
    </w:p>
    <w:p w:rsidR="00870CD1" w:rsidRDefault="00870CD1" w:rsidP="00EA05A4">
      <w:pPr>
        <w:rPr>
          <w:rFonts w:ascii="Book Antiqua" w:hAnsi="Book Antiqua"/>
          <w:b/>
          <w:sz w:val="24"/>
          <w:szCs w:val="24"/>
          <w:u w:val="single"/>
        </w:rPr>
      </w:pPr>
    </w:p>
    <w:p w:rsidR="00870CD1" w:rsidRDefault="00902C92" w:rsidP="00EA05A4">
      <w:pPr>
        <w:rPr>
          <w:rFonts w:ascii="Book Antiqua" w:hAnsi="Book Antiqua"/>
          <w:sz w:val="24"/>
          <w:szCs w:val="24"/>
        </w:rPr>
      </w:pPr>
      <w:r>
        <w:rPr>
          <w:rFonts w:ascii="Book Antiqua" w:hAnsi="Book Antiqua"/>
          <w:sz w:val="24"/>
          <w:szCs w:val="24"/>
        </w:rPr>
        <w:t xml:space="preserve">Continued </w:t>
      </w:r>
      <w:r w:rsidR="00870CD1">
        <w:rPr>
          <w:rFonts w:ascii="Book Antiqua" w:hAnsi="Book Antiqua"/>
          <w:sz w:val="24"/>
          <w:szCs w:val="24"/>
        </w:rPr>
        <w:t xml:space="preserve">working heavily on the HMIPv6 implementation for OPNET. </w:t>
      </w:r>
    </w:p>
    <w:p w:rsidR="00870CD1" w:rsidRDefault="00870CD1" w:rsidP="00EA05A4">
      <w:pPr>
        <w:rPr>
          <w:rFonts w:ascii="Book Antiqua" w:hAnsi="Book Antiqua"/>
          <w:sz w:val="24"/>
          <w:szCs w:val="24"/>
        </w:rPr>
      </w:pPr>
      <w:r>
        <w:rPr>
          <w:rFonts w:ascii="Book Antiqua" w:hAnsi="Book Antiqua"/>
          <w:sz w:val="24"/>
          <w:szCs w:val="24"/>
        </w:rPr>
        <w:t xml:space="preserve">Working on add on MAP and Mobile Node modules which will interface with OPNET’s existing MIPv6 infrastructure. </w:t>
      </w:r>
    </w:p>
    <w:p w:rsidR="00870CD1" w:rsidRDefault="00870CD1" w:rsidP="00EA05A4">
      <w:pPr>
        <w:rPr>
          <w:rFonts w:ascii="Book Antiqua" w:hAnsi="Book Antiqua"/>
          <w:sz w:val="24"/>
          <w:szCs w:val="24"/>
        </w:rPr>
      </w:pPr>
    </w:p>
    <w:p w:rsidR="00870CD1" w:rsidRDefault="00870CD1" w:rsidP="00EA05A4">
      <w:pPr>
        <w:rPr>
          <w:rFonts w:ascii="Book Antiqua" w:hAnsi="Book Antiqua"/>
          <w:sz w:val="24"/>
          <w:szCs w:val="24"/>
        </w:rPr>
      </w:pPr>
      <w:r>
        <w:rPr>
          <w:rFonts w:ascii="Book Antiqua" w:hAnsi="Book Antiqua"/>
          <w:sz w:val="24"/>
          <w:szCs w:val="24"/>
        </w:rPr>
        <w:t>Found another paper and a master’s thesis on Implementing HMIPv6 in OPNET.</w:t>
      </w:r>
    </w:p>
    <w:p w:rsidR="00870CD1" w:rsidRPr="00870CD1" w:rsidRDefault="00870CD1" w:rsidP="00870CD1">
      <w:pPr>
        <w:autoSpaceDE w:val="0"/>
        <w:autoSpaceDN w:val="0"/>
        <w:adjustRightInd w:val="0"/>
        <w:rPr>
          <w:rFonts w:ascii="CMBX12" w:eastAsia="Calibri" w:hAnsi="CMBX12" w:cs="CMBX12"/>
          <w:b/>
          <w:bCs/>
          <w:sz w:val="20"/>
        </w:rPr>
      </w:pPr>
      <w:r>
        <w:rPr>
          <w:rFonts w:ascii="Book Antiqua" w:hAnsi="Book Antiqua"/>
          <w:sz w:val="24"/>
          <w:szCs w:val="24"/>
        </w:rPr>
        <w:t>I have contacted all the others of  “</w:t>
      </w:r>
      <w:r w:rsidRPr="00870CD1">
        <w:rPr>
          <w:rFonts w:ascii="CMBX12" w:eastAsia="Calibri" w:hAnsi="CMBX12" w:cs="CMBX12"/>
          <w:b/>
          <w:bCs/>
          <w:sz w:val="20"/>
        </w:rPr>
        <w:t>Micromobility Management Enhancement for</w:t>
      </w:r>
    </w:p>
    <w:p w:rsidR="00870CD1" w:rsidRDefault="00870CD1" w:rsidP="00870CD1">
      <w:pPr>
        <w:pStyle w:val="Default"/>
        <w:rPr>
          <w:rFonts w:ascii="Book Antiqua" w:hAnsi="Book Antiqua"/>
        </w:rPr>
      </w:pPr>
      <w:r w:rsidRPr="00870CD1">
        <w:rPr>
          <w:rFonts w:ascii="CMBX12" w:hAnsi="CMBX12" w:cs="CMBX12"/>
          <w:b/>
          <w:bCs/>
          <w:sz w:val="20"/>
          <w:szCs w:val="20"/>
        </w:rPr>
        <w:t>Fast Han</w:t>
      </w:r>
      <w:r>
        <w:rPr>
          <w:rFonts w:ascii="CMBX12" w:hAnsi="CMBX12" w:cs="CMBX12"/>
          <w:b/>
          <w:bCs/>
          <w:sz w:val="20"/>
        </w:rPr>
        <w:t xml:space="preserve">dover in HMIPv6-Based Real-Time </w:t>
      </w:r>
      <w:r w:rsidRPr="00870CD1">
        <w:rPr>
          <w:rFonts w:ascii="CMBX12" w:hAnsi="CMBX12" w:cs="CMBX12"/>
          <w:b/>
          <w:bCs/>
          <w:sz w:val="20"/>
          <w:szCs w:val="20"/>
        </w:rPr>
        <w:t>Applications</w:t>
      </w:r>
      <w:r>
        <w:rPr>
          <w:rFonts w:ascii="CMMIB10" w:hAnsi="CMMIB10" w:cs="CMMIB10"/>
          <w:b/>
          <w:bCs/>
          <w:i/>
          <w:iCs/>
          <w:sz w:val="20"/>
        </w:rPr>
        <w:t xml:space="preserve">” </w:t>
      </w:r>
      <w:r w:rsidRPr="00870CD1">
        <w:rPr>
          <w:rFonts w:ascii="Book Antiqua" w:hAnsi="Book Antiqua" w:cs="CMMIB10"/>
          <w:bCs/>
          <w:iCs/>
        </w:rPr>
        <w:t xml:space="preserve">with no response. I also contacted the advisor of the  </w:t>
      </w:r>
      <w:r w:rsidRPr="00870CD1">
        <w:rPr>
          <w:rFonts w:ascii="Book Antiqua" w:hAnsi="Book Antiqua"/>
        </w:rPr>
        <w:t>Kenneth K. Svendsen</w:t>
      </w:r>
      <w:r>
        <w:rPr>
          <w:rFonts w:ascii="Book Antiqua" w:hAnsi="Book Antiqua"/>
        </w:rPr>
        <w:t xml:space="preserve">’s Master’s Thesis “Performance Evaluation of IPv6 Mobility Schemes” with no response. After a lot of digging I found an actual email address for Kenneth and have emailed him, eagerly awaiting a reply. </w:t>
      </w:r>
    </w:p>
    <w:p w:rsidR="00870CD1" w:rsidRDefault="00870CD1" w:rsidP="00870CD1">
      <w:pPr>
        <w:pStyle w:val="Default"/>
        <w:rPr>
          <w:rFonts w:ascii="Book Antiqua" w:hAnsi="Book Antiqua"/>
        </w:rPr>
      </w:pPr>
    </w:p>
    <w:p w:rsidR="00870CD1" w:rsidRDefault="00870CD1" w:rsidP="00870CD1">
      <w:pPr>
        <w:pStyle w:val="Default"/>
        <w:rPr>
          <w:rFonts w:ascii="Book Antiqua" w:hAnsi="Book Antiqua"/>
        </w:rPr>
      </w:pPr>
      <w:r>
        <w:rPr>
          <w:rFonts w:ascii="Book Antiqua" w:hAnsi="Book Antiqua"/>
        </w:rPr>
        <w:t xml:space="preserve">The master’s thesis has a lot of useful information on his implementation and is a great outline for the tasks that need to be done to implement HMIPv6. </w:t>
      </w:r>
    </w:p>
    <w:p w:rsidR="00D43D93" w:rsidRDefault="00D43D93" w:rsidP="00870CD1">
      <w:pPr>
        <w:pStyle w:val="Default"/>
        <w:rPr>
          <w:rFonts w:ascii="Book Antiqua" w:hAnsi="Book Antiqua"/>
        </w:rPr>
      </w:pPr>
    </w:p>
    <w:p w:rsidR="00D43D93" w:rsidRPr="00870CD1" w:rsidRDefault="00D43D93" w:rsidP="00870CD1">
      <w:pPr>
        <w:pStyle w:val="Default"/>
        <w:rPr>
          <w:rFonts w:ascii="Book Antiqua" w:hAnsi="Book Antiqua"/>
        </w:rPr>
      </w:pPr>
      <w:r>
        <w:rPr>
          <w:rFonts w:ascii="Book Antiqua" w:hAnsi="Book Antiqua"/>
        </w:rPr>
        <w:t xml:space="preserve">I feel that having this paper as an outline I’ve made significant progress already and hope that things will progress much faster with something to give me my bearings. </w:t>
      </w:r>
    </w:p>
    <w:p w:rsidR="00870CD1" w:rsidRPr="00870CD1" w:rsidRDefault="00870CD1" w:rsidP="00EA05A4">
      <w:pPr>
        <w:rPr>
          <w:rFonts w:ascii="Book Antiqua" w:hAnsi="Book Antiqua"/>
          <w:b/>
          <w:sz w:val="24"/>
          <w:szCs w:val="24"/>
          <w:u w:val="single"/>
        </w:rPr>
      </w:pPr>
    </w:p>
    <w:p w:rsidR="00AD339C" w:rsidRDefault="00AD339C" w:rsidP="00EA05A4">
      <w:pPr>
        <w:rPr>
          <w:rFonts w:ascii="Book Antiqua" w:hAnsi="Book Antiqua"/>
          <w:b/>
          <w:sz w:val="24"/>
          <w:szCs w:val="24"/>
          <w:u w:val="single"/>
        </w:rPr>
      </w:pPr>
      <w:r>
        <w:rPr>
          <w:rFonts w:ascii="Book Antiqua" w:hAnsi="Book Antiqua"/>
          <w:b/>
          <w:sz w:val="24"/>
          <w:szCs w:val="24"/>
          <w:u w:val="single"/>
        </w:rPr>
        <w:t>Progress till 12/18/2009</w:t>
      </w:r>
    </w:p>
    <w:p w:rsidR="00AD339C" w:rsidRDefault="00AD339C" w:rsidP="00EA05A4">
      <w:pPr>
        <w:rPr>
          <w:rFonts w:ascii="Book Antiqua" w:hAnsi="Book Antiqua"/>
          <w:b/>
          <w:sz w:val="24"/>
          <w:szCs w:val="24"/>
          <w:u w:val="single"/>
        </w:rPr>
      </w:pPr>
    </w:p>
    <w:p w:rsidR="00AD339C" w:rsidRDefault="00AD339C" w:rsidP="00EA05A4">
      <w:pPr>
        <w:rPr>
          <w:rFonts w:ascii="Book Antiqua" w:hAnsi="Book Antiqua"/>
          <w:sz w:val="24"/>
          <w:szCs w:val="24"/>
        </w:rPr>
      </w:pPr>
      <w:r>
        <w:rPr>
          <w:rFonts w:ascii="Book Antiqua" w:hAnsi="Book Antiqua"/>
          <w:sz w:val="24"/>
          <w:szCs w:val="24"/>
        </w:rPr>
        <w:t xml:space="preserve">Continued work on MIPv6 simulation, and eventually came to a relatively good stopping point for now with the simulation. Hasan advised me to start looking into HMIPv6 for the next simulation. I read through Hasan’s overview of HMIPv6 and several papers on it’s operation as well as several parts of the HMIPv6 RFC (5380).  I started looking around for existing HMIPv6 implementations in OPNET. Hasan pointed me to one paper “A New Implementation of HMIPv6 Protocol </w:t>
      </w:r>
      <w:r w:rsidR="0032499D">
        <w:rPr>
          <w:rFonts w:ascii="Book Antiqua" w:hAnsi="Book Antiqua"/>
          <w:sz w:val="24"/>
          <w:szCs w:val="24"/>
        </w:rPr>
        <w:t>on</w:t>
      </w:r>
      <w:r>
        <w:rPr>
          <w:rFonts w:ascii="Book Antiqua" w:hAnsi="Book Antiqua"/>
          <w:sz w:val="24"/>
          <w:szCs w:val="24"/>
        </w:rPr>
        <w:t xml:space="preserve"> OPNET Modeler 11.5”. After reading the paper I contacted all three of the authors, none of them have responded to my request to use their implementation thus far.</w:t>
      </w:r>
    </w:p>
    <w:p w:rsidR="00AD339C" w:rsidRDefault="00AD339C" w:rsidP="00EA05A4">
      <w:pPr>
        <w:rPr>
          <w:rFonts w:ascii="Book Antiqua" w:hAnsi="Book Antiqua"/>
          <w:sz w:val="24"/>
          <w:szCs w:val="24"/>
        </w:rPr>
      </w:pPr>
    </w:p>
    <w:p w:rsidR="00AD339C" w:rsidRPr="00AD339C" w:rsidRDefault="00AD339C" w:rsidP="00EA05A4">
      <w:pPr>
        <w:rPr>
          <w:rFonts w:ascii="Book Antiqua" w:hAnsi="Book Antiqua"/>
          <w:sz w:val="24"/>
          <w:szCs w:val="24"/>
        </w:rPr>
      </w:pPr>
      <w:r>
        <w:rPr>
          <w:rFonts w:ascii="Book Antiqua" w:hAnsi="Book Antiqua"/>
          <w:sz w:val="24"/>
          <w:szCs w:val="24"/>
        </w:rPr>
        <w:t>Currently I have been working on Adapting OPNET’s implementation of MIPv6 to HMIPv6 since they are relatively similar.</w:t>
      </w:r>
      <w:r w:rsidR="0032499D">
        <w:rPr>
          <w:rFonts w:ascii="Book Antiqua" w:hAnsi="Book Antiqua"/>
          <w:sz w:val="24"/>
          <w:szCs w:val="24"/>
        </w:rPr>
        <w:t xml:space="preserve">  So far this route seems to be working well, It also has the benefit of making me more familiar with the actual underlying implementation of OPNET’s MIPv6 so I can more easily fix any problems with it when I come back to MIPv6. </w:t>
      </w:r>
    </w:p>
    <w:p w:rsidR="00AD339C" w:rsidRDefault="00AD339C" w:rsidP="00EA05A4">
      <w:pPr>
        <w:rPr>
          <w:rFonts w:ascii="Book Antiqua" w:hAnsi="Book Antiqua"/>
          <w:b/>
          <w:sz w:val="24"/>
          <w:szCs w:val="24"/>
          <w:u w:val="single"/>
        </w:rPr>
      </w:pPr>
    </w:p>
    <w:p w:rsidR="00A01B34" w:rsidRDefault="00EA05A4" w:rsidP="00EA05A4">
      <w:pPr>
        <w:rPr>
          <w:rFonts w:ascii="Book Antiqua" w:hAnsi="Book Antiqua"/>
          <w:b/>
          <w:sz w:val="24"/>
          <w:szCs w:val="24"/>
          <w:u w:val="single"/>
        </w:rPr>
      </w:pPr>
      <w:r>
        <w:rPr>
          <w:rFonts w:ascii="Book Antiqua" w:hAnsi="Book Antiqua"/>
          <w:b/>
          <w:sz w:val="24"/>
          <w:szCs w:val="24"/>
          <w:u w:val="single"/>
        </w:rPr>
        <w:t>Progress till 12/14</w:t>
      </w:r>
      <w:r w:rsidRPr="002910F1">
        <w:rPr>
          <w:rFonts w:ascii="Book Antiqua" w:hAnsi="Book Antiqua"/>
          <w:b/>
          <w:sz w:val="24"/>
          <w:szCs w:val="24"/>
          <w:u w:val="single"/>
        </w:rPr>
        <w:t>/2009</w:t>
      </w:r>
    </w:p>
    <w:p w:rsidR="002D577A" w:rsidRDefault="002D577A" w:rsidP="00EA05A4">
      <w:pPr>
        <w:rPr>
          <w:rFonts w:ascii="Book Antiqua" w:hAnsi="Book Antiqua"/>
          <w:b/>
          <w:sz w:val="24"/>
          <w:szCs w:val="24"/>
          <w:u w:val="single"/>
        </w:rPr>
      </w:pPr>
    </w:p>
    <w:p w:rsidR="00EA05A4" w:rsidRPr="00A03DD4" w:rsidRDefault="00A03DD4" w:rsidP="00A03DD4">
      <w:pPr>
        <w:rPr>
          <w:rFonts w:ascii="Book Antiqua" w:hAnsi="Book Antiqua"/>
          <w:sz w:val="24"/>
          <w:szCs w:val="24"/>
        </w:rPr>
      </w:pPr>
      <w:r>
        <w:rPr>
          <w:rFonts w:ascii="Book Antiqua" w:hAnsi="Book Antiqua"/>
          <w:sz w:val="24"/>
          <w:szCs w:val="24"/>
        </w:rPr>
        <w:t>I started this week by reading up on Mobile IP v6 (MIPv6) and trying to understand it full. Hasan provided me with many useful documents describing the protocol and how it is used. After reading these I went on to read the comparison paper, “</w:t>
      </w:r>
      <w:r w:rsidRPr="002D577A">
        <w:rPr>
          <w:rFonts w:ascii="Book Antiqua" w:hAnsi="Book Antiqua"/>
          <w:b/>
          <w:sz w:val="24"/>
          <w:szCs w:val="24"/>
        </w:rPr>
        <w:t>A performance comparison of Mobile IPv6, Hierarchical Mobile IPv6, Fast Handovers for Mobile IPv6 and their Combination</w:t>
      </w:r>
      <w:r>
        <w:rPr>
          <w:rFonts w:ascii="Book Antiqua" w:hAnsi="Book Antiqua"/>
          <w:b/>
          <w:sz w:val="24"/>
          <w:szCs w:val="24"/>
        </w:rPr>
        <w:t>”</w:t>
      </w:r>
    </w:p>
    <w:p w:rsidR="00A03DD4" w:rsidRDefault="00A03DD4" w:rsidP="00A03DD4">
      <w:pPr>
        <w:rPr>
          <w:rFonts w:ascii="Book Antiqua" w:hAnsi="Book Antiqua"/>
          <w:sz w:val="24"/>
          <w:szCs w:val="24"/>
        </w:rPr>
      </w:pPr>
    </w:p>
    <w:p w:rsidR="00A03DD4" w:rsidRPr="00A03DD4" w:rsidRDefault="00A03DD4" w:rsidP="00A03DD4">
      <w:pPr>
        <w:rPr>
          <w:rFonts w:ascii="Book Antiqua" w:hAnsi="Book Antiqua"/>
          <w:sz w:val="24"/>
          <w:szCs w:val="24"/>
        </w:rPr>
      </w:pPr>
      <w:r>
        <w:rPr>
          <w:rFonts w:ascii="Book Antiqua" w:hAnsi="Book Antiqua"/>
          <w:sz w:val="24"/>
          <w:szCs w:val="24"/>
        </w:rPr>
        <w:t xml:space="preserve">After reading through the requirements I began building a duplicate model using MIPv6 in OPNET. Currently the model is completely built with the correct network topology as described in the comparison paper. The only problem so far is that no MIPv6 specific traffic is being generated. The network is operational in the simulation but </w:t>
      </w:r>
      <w:r w:rsidR="007E3B5B">
        <w:rPr>
          <w:rFonts w:ascii="Book Antiqua" w:hAnsi="Book Antiqua"/>
          <w:sz w:val="24"/>
          <w:szCs w:val="24"/>
        </w:rPr>
        <w:t>the MN’s don’t seem to be contacting the HA as they should. I am currently putting my full attention into properly configuring the MIPv6 devices correctly. Once this is finished the simulation should be ready.</w:t>
      </w:r>
    </w:p>
    <w:p w:rsidR="00A01B34" w:rsidRDefault="00A01B34">
      <w:pPr>
        <w:rPr>
          <w:rFonts w:ascii="Book Antiqua" w:hAnsi="Book Antiqua"/>
          <w:sz w:val="24"/>
          <w:szCs w:val="24"/>
        </w:rPr>
      </w:pPr>
    </w:p>
    <w:sectPr w:rsidR="00A01B34" w:rsidSect="00AD0D8B">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4268" w:rsidRDefault="00E74268" w:rsidP="00AC41ED">
      <w:r>
        <w:separator/>
      </w:r>
    </w:p>
  </w:endnote>
  <w:endnote w:type="continuationSeparator" w:id="0">
    <w:p w:rsidR="00E74268" w:rsidRDefault="00E74268" w:rsidP="00AC41E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MBX12">
    <w:panose1 w:val="00000000000000000000"/>
    <w:charset w:val="00"/>
    <w:family w:val="auto"/>
    <w:notTrueType/>
    <w:pitch w:val="default"/>
    <w:sig w:usb0="00000003" w:usb1="00000000" w:usb2="00000000" w:usb3="00000000" w:csb0="00000001" w:csb1="00000000"/>
  </w:font>
  <w:font w:name="CMMIB10">
    <w:panose1 w:val="00000000000000000000"/>
    <w:charset w:val="00"/>
    <w:family w:val="auto"/>
    <w:notTrueType/>
    <w:pitch w:val="default"/>
    <w:sig w:usb0="00000003" w:usb1="00000000" w:usb2="00000000" w:usb3="00000000" w:csb0="00000001" w:csb1="00000000"/>
  </w:font>
  <w:font w:name="New York">
    <w:altName w:val="Times New Roman"/>
    <w:panose1 w:val="02040503060506020304"/>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4268" w:rsidRDefault="00E74268" w:rsidP="00AC41ED">
      <w:r>
        <w:separator/>
      </w:r>
    </w:p>
  </w:footnote>
  <w:footnote w:type="continuationSeparator" w:id="0">
    <w:p w:rsidR="00E74268" w:rsidRDefault="00E74268" w:rsidP="00AC41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V w:val="single" w:sz="4" w:space="0" w:color="auto"/>
      </w:tblBorders>
      <w:tblLayout w:type="fixed"/>
      <w:tblLook w:val="0000"/>
    </w:tblPr>
    <w:tblGrid>
      <w:gridCol w:w="1818"/>
      <w:gridCol w:w="7758"/>
    </w:tblGrid>
    <w:tr w:rsidR="00673113" w:rsidTr="00033E8E">
      <w:tc>
        <w:tcPr>
          <w:tcW w:w="1818" w:type="dxa"/>
          <w:tcBorders>
            <w:top w:val="single" w:sz="4" w:space="0" w:color="auto"/>
            <w:bottom w:val="single" w:sz="4" w:space="0" w:color="auto"/>
          </w:tcBorders>
        </w:tcPr>
        <w:p w:rsidR="00673113" w:rsidRDefault="00673113" w:rsidP="00033E8E">
          <w:pPr>
            <w:spacing w:before="120"/>
            <w:jc w:val="center"/>
            <w:rPr>
              <w:b/>
              <w:sz w:val="28"/>
            </w:rPr>
          </w:pPr>
          <w:r w:rsidRPr="00DE2959">
            <w:rPr>
              <w:rFonts w:ascii="New York" w:hAnsi="New York"/>
              <w:b/>
            </w:rPr>
            <w:object w:dxaOrig="1471"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05pt;height:20.55pt" o:ole="" fillcolor="window">
                <v:imagedata r:id="rId1" o:title=""/>
              </v:shape>
              <o:OLEObject Type="Embed" ProgID="Word.Picture.8" ShapeID="_x0000_i1025" DrawAspect="Content" ObjectID="_1327436307" r:id="rId2"/>
            </w:object>
          </w:r>
        </w:p>
      </w:tc>
      <w:tc>
        <w:tcPr>
          <w:tcW w:w="7758" w:type="dxa"/>
          <w:tcBorders>
            <w:top w:val="single" w:sz="4" w:space="0" w:color="auto"/>
            <w:bottom w:val="single" w:sz="4" w:space="0" w:color="auto"/>
          </w:tcBorders>
        </w:tcPr>
        <w:p w:rsidR="00673113" w:rsidRDefault="00673113" w:rsidP="00D81A45">
          <w:pPr>
            <w:jc w:val="center"/>
            <w:rPr>
              <w:b/>
              <w:sz w:val="32"/>
            </w:rPr>
          </w:pPr>
          <w:r>
            <w:rPr>
              <w:b/>
              <w:sz w:val="32"/>
            </w:rPr>
            <w:t>R</w:t>
          </w:r>
          <w:r w:rsidR="00D81A45">
            <w:rPr>
              <w:b/>
              <w:sz w:val="32"/>
            </w:rPr>
            <w:t xml:space="preserve">A </w:t>
          </w:r>
          <w:r>
            <w:rPr>
              <w:b/>
              <w:sz w:val="32"/>
            </w:rPr>
            <w:t>Progress Report</w:t>
          </w:r>
          <w:r w:rsidR="00D81A45">
            <w:rPr>
              <w:b/>
              <w:sz w:val="32"/>
            </w:rPr>
            <w:t xml:space="preserve"> </w:t>
          </w:r>
          <w:r w:rsidR="003A4F4F">
            <w:rPr>
              <w:b/>
              <w:sz w:val="32"/>
            </w:rPr>
            <w:t>Winter</w:t>
          </w:r>
          <w:r>
            <w:rPr>
              <w:b/>
              <w:sz w:val="32"/>
            </w:rPr>
            <w:t xml:space="preserve"> 2009</w:t>
          </w:r>
        </w:p>
        <w:p w:rsidR="00673113" w:rsidRPr="00D81A45" w:rsidRDefault="00D81A45" w:rsidP="00D81A45">
          <w:pPr>
            <w:jc w:val="center"/>
            <w:rPr>
              <w:b/>
              <w:sz w:val="20"/>
            </w:rPr>
          </w:pPr>
          <w:r>
            <w:rPr>
              <w:b/>
              <w:sz w:val="20"/>
            </w:rPr>
            <w:t>Brian Gianforcaro</w:t>
          </w:r>
        </w:p>
      </w:tc>
    </w:tr>
  </w:tbl>
  <w:p w:rsidR="00673113" w:rsidRDefault="0067311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901F9"/>
    <w:multiLevelType w:val="hybridMultilevel"/>
    <w:tmpl w:val="C5D61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8056C"/>
    <w:multiLevelType w:val="hybridMultilevel"/>
    <w:tmpl w:val="5568E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90110E"/>
    <w:multiLevelType w:val="hybridMultilevel"/>
    <w:tmpl w:val="8EBC6F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31FE1219"/>
    <w:multiLevelType w:val="hybridMultilevel"/>
    <w:tmpl w:val="C89807D8"/>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39F82101"/>
    <w:multiLevelType w:val="hybridMultilevel"/>
    <w:tmpl w:val="BA002AB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3CA83797"/>
    <w:multiLevelType w:val="hybridMultilevel"/>
    <w:tmpl w:val="484E4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AF20AD"/>
    <w:multiLevelType w:val="hybridMultilevel"/>
    <w:tmpl w:val="85C65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CC5288"/>
    <w:multiLevelType w:val="hybridMultilevel"/>
    <w:tmpl w:val="E31C4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070CE7"/>
    <w:multiLevelType w:val="hybridMultilevel"/>
    <w:tmpl w:val="987682FA"/>
    <w:lvl w:ilvl="0" w:tplc="C4241546">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F722B0"/>
    <w:multiLevelType w:val="hybridMultilevel"/>
    <w:tmpl w:val="EB1067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7A289C"/>
    <w:multiLevelType w:val="hybridMultilevel"/>
    <w:tmpl w:val="265E2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B854AF"/>
    <w:multiLevelType w:val="hybridMultilevel"/>
    <w:tmpl w:val="4852F1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6CC3404A"/>
    <w:multiLevelType w:val="hybridMultilevel"/>
    <w:tmpl w:val="989E6062"/>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6D594AFB"/>
    <w:multiLevelType w:val="hybridMultilevel"/>
    <w:tmpl w:val="FAC04ED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7BCA462C"/>
    <w:multiLevelType w:val="hybridMultilevel"/>
    <w:tmpl w:val="C7DA6A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3"/>
  </w:num>
  <w:num w:numId="2">
    <w:abstractNumId w:val="14"/>
  </w:num>
  <w:num w:numId="3">
    <w:abstractNumId w:val="11"/>
  </w:num>
  <w:num w:numId="4">
    <w:abstractNumId w:val="2"/>
  </w:num>
  <w:num w:numId="5">
    <w:abstractNumId w:val="4"/>
  </w:num>
  <w:num w:numId="6">
    <w:abstractNumId w:val="12"/>
  </w:num>
  <w:num w:numId="7">
    <w:abstractNumId w:val="0"/>
  </w:num>
  <w:num w:numId="8">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9"/>
  </w:num>
  <w:num w:numId="11">
    <w:abstractNumId w:val="5"/>
  </w:num>
  <w:num w:numId="12">
    <w:abstractNumId w:val="1"/>
  </w:num>
  <w:num w:numId="13">
    <w:abstractNumId w:val="7"/>
  </w:num>
  <w:num w:numId="14">
    <w:abstractNumId w:val="6"/>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98306"/>
  </w:hdrShapeDefaults>
  <w:footnotePr>
    <w:footnote w:id="-1"/>
    <w:footnote w:id="0"/>
  </w:footnotePr>
  <w:endnotePr>
    <w:endnote w:id="-1"/>
    <w:endnote w:id="0"/>
  </w:endnotePr>
  <w:compat/>
  <w:rsids>
    <w:rsidRoot w:val="0018315C"/>
    <w:rsid w:val="000064C8"/>
    <w:rsid w:val="00025AA6"/>
    <w:rsid w:val="00027074"/>
    <w:rsid w:val="00033E8E"/>
    <w:rsid w:val="000541E7"/>
    <w:rsid w:val="00063DB1"/>
    <w:rsid w:val="000642BB"/>
    <w:rsid w:val="00065A00"/>
    <w:rsid w:val="00083084"/>
    <w:rsid w:val="0008693B"/>
    <w:rsid w:val="00097DF1"/>
    <w:rsid w:val="000A1039"/>
    <w:rsid w:val="000A3926"/>
    <w:rsid w:val="000D4E12"/>
    <w:rsid w:val="000E3A1B"/>
    <w:rsid w:val="000E488D"/>
    <w:rsid w:val="000E4BFE"/>
    <w:rsid w:val="000E7D44"/>
    <w:rsid w:val="000F7C9B"/>
    <w:rsid w:val="00102A80"/>
    <w:rsid w:val="001246D1"/>
    <w:rsid w:val="00134E81"/>
    <w:rsid w:val="00137929"/>
    <w:rsid w:val="001450BC"/>
    <w:rsid w:val="00160D67"/>
    <w:rsid w:val="00171188"/>
    <w:rsid w:val="00171DBF"/>
    <w:rsid w:val="001767DD"/>
    <w:rsid w:val="0018315C"/>
    <w:rsid w:val="00185607"/>
    <w:rsid w:val="00191E25"/>
    <w:rsid w:val="0019247D"/>
    <w:rsid w:val="001B65B1"/>
    <w:rsid w:val="001B7C07"/>
    <w:rsid w:val="001C0C6E"/>
    <w:rsid w:val="001C5128"/>
    <w:rsid w:val="001C51FC"/>
    <w:rsid w:val="001F1B18"/>
    <w:rsid w:val="001F2915"/>
    <w:rsid w:val="001F59C1"/>
    <w:rsid w:val="0020660A"/>
    <w:rsid w:val="00216F79"/>
    <w:rsid w:val="00220F9D"/>
    <w:rsid w:val="00222DB1"/>
    <w:rsid w:val="00222E63"/>
    <w:rsid w:val="00226D09"/>
    <w:rsid w:val="002415D1"/>
    <w:rsid w:val="002463BA"/>
    <w:rsid w:val="00251ABA"/>
    <w:rsid w:val="00270505"/>
    <w:rsid w:val="002740F8"/>
    <w:rsid w:val="00283D35"/>
    <w:rsid w:val="002910F1"/>
    <w:rsid w:val="00297BD5"/>
    <w:rsid w:val="002B27C7"/>
    <w:rsid w:val="002D577A"/>
    <w:rsid w:val="002F1AC5"/>
    <w:rsid w:val="002F34A6"/>
    <w:rsid w:val="002F5171"/>
    <w:rsid w:val="002F5C47"/>
    <w:rsid w:val="003063BF"/>
    <w:rsid w:val="00320E7C"/>
    <w:rsid w:val="0032499D"/>
    <w:rsid w:val="003314A2"/>
    <w:rsid w:val="00357AC4"/>
    <w:rsid w:val="00363D46"/>
    <w:rsid w:val="0038230D"/>
    <w:rsid w:val="003A4F4F"/>
    <w:rsid w:val="003A6701"/>
    <w:rsid w:val="003C1074"/>
    <w:rsid w:val="003C2BBB"/>
    <w:rsid w:val="003D040B"/>
    <w:rsid w:val="003D17D5"/>
    <w:rsid w:val="003D2CC5"/>
    <w:rsid w:val="003D2F98"/>
    <w:rsid w:val="003E0F30"/>
    <w:rsid w:val="00401911"/>
    <w:rsid w:val="0041233F"/>
    <w:rsid w:val="0043761F"/>
    <w:rsid w:val="00450922"/>
    <w:rsid w:val="00454F07"/>
    <w:rsid w:val="004566E4"/>
    <w:rsid w:val="00463C6D"/>
    <w:rsid w:val="00473E08"/>
    <w:rsid w:val="00480DEE"/>
    <w:rsid w:val="00484B2C"/>
    <w:rsid w:val="00497CC7"/>
    <w:rsid w:val="004C4FAE"/>
    <w:rsid w:val="00503E68"/>
    <w:rsid w:val="00523EAB"/>
    <w:rsid w:val="00526FC6"/>
    <w:rsid w:val="00535871"/>
    <w:rsid w:val="00535FCE"/>
    <w:rsid w:val="00544FAE"/>
    <w:rsid w:val="00567E6F"/>
    <w:rsid w:val="00571A2C"/>
    <w:rsid w:val="005A291B"/>
    <w:rsid w:val="005B15D0"/>
    <w:rsid w:val="005B1752"/>
    <w:rsid w:val="005B2D5F"/>
    <w:rsid w:val="005D041B"/>
    <w:rsid w:val="005F0CDB"/>
    <w:rsid w:val="005F52C3"/>
    <w:rsid w:val="006027A6"/>
    <w:rsid w:val="006059B1"/>
    <w:rsid w:val="00612E25"/>
    <w:rsid w:val="00615D09"/>
    <w:rsid w:val="00617D2E"/>
    <w:rsid w:val="00643918"/>
    <w:rsid w:val="00643CD8"/>
    <w:rsid w:val="00644DA0"/>
    <w:rsid w:val="0065501B"/>
    <w:rsid w:val="00673113"/>
    <w:rsid w:val="006959DD"/>
    <w:rsid w:val="006A5CCC"/>
    <w:rsid w:val="006B5A3D"/>
    <w:rsid w:val="006C067D"/>
    <w:rsid w:val="006C4F64"/>
    <w:rsid w:val="006C54E4"/>
    <w:rsid w:val="006C5875"/>
    <w:rsid w:val="006E1DF4"/>
    <w:rsid w:val="006E40BD"/>
    <w:rsid w:val="006E4DDA"/>
    <w:rsid w:val="006E7876"/>
    <w:rsid w:val="006E7998"/>
    <w:rsid w:val="006F154F"/>
    <w:rsid w:val="006F6550"/>
    <w:rsid w:val="006F79E7"/>
    <w:rsid w:val="0071365E"/>
    <w:rsid w:val="00720F4A"/>
    <w:rsid w:val="00724C4F"/>
    <w:rsid w:val="007329A8"/>
    <w:rsid w:val="00744828"/>
    <w:rsid w:val="00755156"/>
    <w:rsid w:val="00760E14"/>
    <w:rsid w:val="00764170"/>
    <w:rsid w:val="00766BF7"/>
    <w:rsid w:val="007760DE"/>
    <w:rsid w:val="00785DF4"/>
    <w:rsid w:val="00794E86"/>
    <w:rsid w:val="007A06F3"/>
    <w:rsid w:val="007A4B14"/>
    <w:rsid w:val="007B58B1"/>
    <w:rsid w:val="007B6334"/>
    <w:rsid w:val="007C783F"/>
    <w:rsid w:val="007D6DA4"/>
    <w:rsid w:val="007E367B"/>
    <w:rsid w:val="007E3B5B"/>
    <w:rsid w:val="007E58BC"/>
    <w:rsid w:val="007E61A7"/>
    <w:rsid w:val="008011A8"/>
    <w:rsid w:val="00807E9B"/>
    <w:rsid w:val="008129A2"/>
    <w:rsid w:val="008164CB"/>
    <w:rsid w:val="008174FE"/>
    <w:rsid w:val="008365CF"/>
    <w:rsid w:val="00837C24"/>
    <w:rsid w:val="00845608"/>
    <w:rsid w:val="00870CD1"/>
    <w:rsid w:val="008875AC"/>
    <w:rsid w:val="008B466C"/>
    <w:rsid w:val="008C797F"/>
    <w:rsid w:val="008D2EF5"/>
    <w:rsid w:val="008D504A"/>
    <w:rsid w:val="008D713A"/>
    <w:rsid w:val="008E75B9"/>
    <w:rsid w:val="008F7175"/>
    <w:rsid w:val="00902C92"/>
    <w:rsid w:val="00904D49"/>
    <w:rsid w:val="00914305"/>
    <w:rsid w:val="009346D5"/>
    <w:rsid w:val="00935D5A"/>
    <w:rsid w:val="00942555"/>
    <w:rsid w:val="00960550"/>
    <w:rsid w:val="009701AE"/>
    <w:rsid w:val="00970FF7"/>
    <w:rsid w:val="0099740C"/>
    <w:rsid w:val="009A1E70"/>
    <w:rsid w:val="009C1EFC"/>
    <w:rsid w:val="009C54B6"/>
    <w:rsid w:val="009E4E74"/>
    <w:rsid w:val="00A01B34"/>
    <w:rsid w:val="00A02FDC"/>
    <w:rsid w:val="00A0398C"/>
    <w:rsid w:val="00A03DD4"/>
    <w:rsid w:val="00A15409"/>
    <w:rsid w:val="00A166B5"/>
    <w:rsid w:val="00A30DEF"/>
    <w:rsid w:val="00A33059"/>
    <w:rsid w:val="00A33EC7"/>
    <w:rsid w:val="00A378AE"/>
    <w:rsid w:val="00A43B76"/>
    <w:rsid w:val="00A46CFD"/>
    <w:rsid w:val="00A8266E"/>
    <w:rsid w:val="00AA7032"/>
    <w:rsid w:val="00AB112D"/>
    <w:rsid w:val="00AC41ED"/>
    <w:rsid w:val="00AD0D8B"/>
    <w:rsid w:val="00AD339C"/>
    <w:rsid w:val="00AE2834"/>
    <w:rsid w:val="00AF12C2"/>
    <w:rsid w:val="00AF7A2E"/>
    <w:rsid w:val="00B144A6"/>
    <w:rsid w:val="00B16663"/>
    <w:rsid w:val="00B30AC3"/>
    <w:rsid w:val="00B32FEA"/>
    <w:rsid w:val="00B4429E"/>
    <w:rsid w:val="00B61E51"/>
    <w:rsid w:val="00B63B0A"/>
    <w:rsid w:val="00B64D1C"/>
    <w:rsid w:val="00B84259"/>
    <w:rsid w:val="00BA0007"/>
    <w:rsid w:val="00BA00F0"/>
    <w:rsid w:val="00BB130A"/>
    <w:rsid w:val="00BB59E9"/>
    <w:rsid w:val="00BC0829"/>
    <w:rsid w:val="00BC16E1"/>
    <w:rsid w:val="00C01E79"/>
    <w:rsid w:val="00C10BFA"/>
    <w:rsid w:val="00C164D2"/>
    <w:rsid w:val="00C223CD"/>
    <w:rsid w:val="00C24B3E"/>
    <w:rsid w:val="00C602A2"/>
    <w:rsid w:val="00C63F08"/>
    <w:rsid w:val="00C756AC"/>
    <w:rsid w:val="00C76348"/>
    <w:rsid w:val="00C81ADC"/>
    <w:rsid w:val="00C8308F"/>
    <w:rsid w:val="00C92BC8"/>
    <w:rsid w:val="00CA4090"/>
    <w:rsid w:val="00CB5F12"/>
    <w:rsid w:val="00CC45DB"/>
    <w:rsid w:val="00CC694F"/>
    <w:rsid w:val="00CD0001"/>
    <w:rsid w:val="00CD7DE5"/>
    <w:rsid w:val="00CF069D"/>
    <w:rsid w:val="00D1289A"/>
    <w:rsid w:val="00D14E64"/>
    <w:rsid w:val="00D43D93"/>
    <w:rsid w:val="00D44D5C"/>
    <w:rsid w:val="00D5262B"/>
    <w:rsid w:val="00D542F3"/>
    <w:rsid w:val="00D81A45"/>
    <w:rsid w:val="00D87652"/>
    <w:rsid w:val="00D92C64"/>
    <w:rsid w:val="00D93B41"/>
    <w:rsid w:val="00DA4E9F"/>
    <w:rsid w:val="00DB64D9"/>
    <w:rsid w:val="00DB70C1"/>
    <w:rsid w:val="00DC354C"/>
    <w:rsid w:val="00DD77E7"/>
    <w:rsid w:val="00DD7831"/>
    <w:rsid w:val="00DE2959"/>
    <w:rsid w:val="00E03AB6"/>
    <w:rsid w:val="00E0553F"/>
    <w:rsid w:val="00E068FC"/>
    <w:rsid w:val="00E24064"/>
    <w:rsid w:val="00E37BC4"/>
    <w:rsid w:val="00E42E0B"/>
    <w:rsid w:val="00E42F16"/>
    <w:rsid w:val="00E56F91"/>
    <w:rsid w:val="00E65036"/>
    <w:rsid w:val="00E65A41"/>
    <w:rsid w:val="00E70A91"/>
    <w:rsid w:val="00E74268"/>
    <w:rsid w:val="00E74D4E"/>
    <w:rsid w:val="00E843F4"/>
    <w:rsid w:val="00E86376"/>
    <w:rsid w:val="00E87323"/>
    <w:rsid w:val="00E936D0"/>
    <w:rsid w:val="00E9639A"/>
    <w:rsid w:val="00E97C28"/>
    <w:rsid w:val="00EA05A4"/>
    <w:rsid w:val="00EB40CD"/>
    <w:rsid w:val="00EB5ED1"/>
    <w:rsid w:val="00EC353B"/>
    <w:rsid w:val="00EC6AC6"/>
    <w:rsid w:val="00ED0E64"/>
    <w:rsid w:val="00ED1A2D"/>
    <w:rsid w:val="00ED6631"/>
    <w:rsid w:val="00ED7417"/>
    <w:rsid w:val="00EE0217"/>
    <w:rsid w:val="00F04DAA"/>
    <w:rsid w:val="00F071A3"/>
    <w:rsid w:val="00F12A87"/>
    <w:rsid w:val="00F3362F"/>
    <w:rsid w:val="00F34F4E"/>
    <w:rsid w:val="00F370D6"/>
    <w:rsid w:val="00F41FE9"/>
    <w:rsid w:val="00F45E6F"/>
    <w:rsid w:val="00F4663D"/>
    <w:rsid w:val="00F5267F"/>
    <w:rsid w:val="00F54430"/>
    <w:rsid w:val="00F66AFA"/>
    <w:rsid w:val="00F9051B"/>
    <w:rsid w:val="00FA6494"/>
    <w:rsid w:val="00FA6C20"/>
    <w:rsid w:val="00FB0B17"/>
    <w:rsid w:val="00FB1CB5"/>
    <w:rsid w:val="00FC54EF"/>
    <w:rsid w:val="00FD0275"/>
    <w:rsid w:val="00FD270E"/>
    <w:rsid w:val="00FD5299"/>
    <w:rsid w:val="00FD6182"/>
    <w:rsid w:val="00FD653B"/>
    <w:rsid w:val="00FD68EC"/>
    <w:rsid w:val="00FE3A25"/>
    <w:rsid w:val="00FE47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83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15C"/>
    <w:rPr>
      <w:rFonts w:ascii="Bookman Old Style" w:eastAsia="MS Mincho" w:hAnsi="Bookman Old Style"/>
      <w:szCs w:val="20"/>
    </w:rPr>
  </w:style>
  <w:style w:type="paragraph" w:styleId="Heading1">
    <w:name w:val="heading 1"/>
    <w:basedOn w:val="Normal"/>
    <w:next w:val="Normal"/>
    <w:link w:val="Heading1Char"/>
    <w:qFormat/>
    <w:locked/>
    <w:rsid w:val="0027050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AC41ED"/>
    <w:pPr>
      <w:tabs>
        <w:tab w:val="center" w:pos="4680"/>
        <w:tab w:val="right" w:pos="9360"/>
      </w:tabs>
    </w:pPr>
  </w:style>
  <w:style w:type="character" w:customStyle="1" w:styleId="HeaderChar">
    <w:name w:val="Header Char"/>
    <w:basedOn w:val="DefaultParagraphFont"/>
    <w:link w:val="Header"/>
    <w:uiPriority w:val="99"/>
    <w:semiHidden/>
    <w:locked/>
    <w:rsid w:val="00AC41ED"/>
    <w:rPr>
      <w:rFonts w:ascii="Bookman Old Style" w:eastAsia="MS Mincho" w:hAnsi="Bookman Old Style" w:cs="Times New Roman"/>
      <w:sz w:val="20"/>
      <w:szCs w:val="20"/>
    </w:rPr>
  </w:style>
  <w:style w:type="paragraph" w:styleId="Footer">
    <w:name w:val="footer"/>
    <w:basedOn w:val="Normal"/>
    <w:link w:val="FooterChar"/>
    <w:uiPriority w:val="99"/>
    <w:semiHidden/>
    <w:rsid w:val="00AC41ED"/>
    <w:pPr>
      <w:tabs>
        <w:tab w:val="center" w:pos="4680"/>
        <w:tab w:val="right" w:pos="9360"/>
      </w:tabs>
    </w:pPr>
  </w:style>
  <w:style w:type="character" w:customStyle="1" w:styleId="FooterChar">
    <w:name w:val="Footer Char"/>
    <w:basedOn w:val="DefaultParagraphFont"/>
    <w:link w:val="Footer"/>
    <w:uiPriority w:val="99"/>
    <w:semiHidden/>
    <w:locked/>
    <w:rsid w:val="00AC41ED"/>
    <w:rPr>
      <w:rFonts w:ascii="Bookman Old Style" w:eastAsia="MS Mincho" w:hAnsi="Bookman Old Style" w:cs="Times New Roman"/>
      <w:sz w:val="20"/>
      <w:szCs w:val="20"/>
    </w:rPr>
  </w:style>
  <w:style w:type="paragraph" w:styleId="BalloonText">
    <w:name w:val="Balloon Text"/>
    <w:basedOn w:val="Normal"/>
    <w:link w:val="BalloonTextChar"/>
    <w:uiPriority w:val="99"/>
    <w:semiHidden/>
    <w:rsid w:val="00CB5F1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B5F12"/>
    <w:rPr>
      <w:rFonts w:ascii="Tahoma" w:eastAsia="MS Mincho" w:hAnsi="Tahoma" w:cs="Tahoma"/>
      <w:sz w:val="16"/>
      <w:szCs w:val="16"/>
    </w:rPr>
  </w:style>
  <w:style w:type="paragraph" w:styleId="ListParagraph">
    <w:name w:val="List Paragraph"/>
    <w:basedOn w:val="Normal"/>
    <w:uiPriority w:val="34"/>
    <w:qFormat/>
    <w:rsid w:val="00794E86"/>
    <w:pPr>
      <w:ind w:left="720"/>
      <w:contextualSpacing/>
    </w:pPr>
  </w:style>
  <w:style w:type="paragraph" w:styleId="NormalWeb">
    <w:name w:val="Normal (Web)"/>
    <w:basedOn w:val="Normal"/>
    <w:uiPriority w:val="99"/>
    <w:unhideWhenUsed/>
    <w:rsid w:val="00B16663"/>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basedOn w:val="DefaultParagraphFont"/>
    <w:rsid w:val="00B16663"/>
  </w:style>
  <w:style w:type="table" w:styleId="TableGrid">
    <w:name w:val="Table Grid"/>
    <w:basedOn w:val="TableNormal"/>
    <w:locked/>
    <w:rsid w:val="00A01B3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870CD1"/>
    <w:pPr>
      <w:autoSpaceDE w:val="0"/>
      <w:autoSpaceDN w:val="0"/>
      <w:adjustRightInd w:val="0"/>
    </w:pPr>
    <w:rPr>
      <w:rFonts w:ascii="Franklin Gothic Medium" w:hAnsi="Franklin Gothic Medium" w:cs="Franklin Gothic Medium"/>
      <w:color w:val="000000"/>
      <w:sz w:val="24"/>
      <w:szCs w:val="24"/>
    </w:rPr>
  </w:style>
  <w:style w:type="paragraph" w:styleId="Caption">
    <w:name w:val="caption"/>
    <w:basedOn w:val="Normal"/>
    <w:next w:val="Normal"/>
    <w:unhideWhenUsed/>
    <w:qFormat/>
    <w:locked/>
    <w:rsid w:val="00216F79"/>
    <w:pPr>
      <w:spacing w:after="200"/>
    </w:pPr>
    <w:rPr>
      <w:b/>
      <w:bCs/>
      <w:color w:val="4F81BD" w:themeColor="accent1"/>
      <w:sz w:val="18"/>
      <w:szCs w:val="18"/>
    </w:rPr>
  </w:style>
  <w:style w:type="character" w:customStyle="1" w:styleId="Heading1Char">
    <w:name w:val="Heading 1 Char"/>
    <w:basedOn w:val="DefaultParagraphFont"/>
    <w:link w:val="Heading1"/>
    <w:rsid w:val="00270505"/>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DefaultParagraphFont"/>
    <w:rsid w:val="00A46CFD"/>
  </w:style>
  <w:style w:type="character" w:styleId="Hyperlink">
    <w:name w:val="Hyperlink"/>
    <w:basedOn w:val="DefaultParagraphFont"/>
    <w:uiPriority w:val="99"/>
    <w:semiHidden/>
    <w:unhideWhenUsed/>
    <w:rsid w:val="00A46CFD"/>
    <w:rPr>
      <w:color w:val="0000FF"/>
      <w:u w:val="single"/>
    </w:rPr>
  </w:style>
</w:styles>
</file>

<file path=word/webSettings.xml><?xml version="1.0" encoding="utf-8"?>
<w:webSettings xmlns:r="http://schemas.openxmlformats.org/officeDocument/2006/relationships" xmlns:w="http://schemas.openxmlformats.org/wordprocessingml/2006/main">
  <w:divs>
    <w:div w:id="78793398">
      <w:bodyDiv w:val="1"/>
      <w:marLeft w:val="0"/>
      <w:marRight w:val="0"/>
      <w:marTop w:val="0"/>
      <w:marBottom w:val="0"/>
      <w:divBdr>
        <w:top w:val="none" w:sz="0" w:space="0" w:color="auto"/>
        <w:left w:val="none" w:sz="0" w:space="0" w:color="auto"/>
        <w:bottom w:val="none" w:sz="0" w:space="0" w:color="auto"/>
        <w:right w:val="none" w:sz="0" w:space="0" w:color="auto"/>
      </w:divBdr>
    </w:div>
    <w:div w:id="124309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github.com/bgianfo/opnet-hmipv6"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79DBDD-D091-462D-95BB-433CF313C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Student</cp:lastModifiedBy>
  <cp:revision>2</cp:revision>
  <cp:lastPrinted>2010-02-01T15:02:00Z</cp:lastPrinted>
  <dcterms:created xsi:type="dcterms:W3CDTF">2010-02-12T04:32:00Z</dcterms:created>
  <dcterms:modified xsi:type="dcterms:W3CDTF">2010-02-12T04:32:00Z</dcterms:modified>
</cp:coreProperties>
</file>