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9F4" w:rsidRDefault="00DA19F4" w:rsidP="00DA19F4">
      <w:pPr>
        <w:pStyle w:val="Heading3"/>
      </w:pPr>
      <w:bookmarkStart w:id="0" w:name="_Toc362444950"/>
      <w:r>
        <w:t>UC9</w:t>
      </w:r>
      <w:r w:rsidRPr="00EC27A3">
        <w:t xml:space="preserve">: </w:t>
      </w:r>
      <w:r>
        <w:t>Reject an agreement</w:t>
      </w:r>
      <w:bookmarkEnd w:id="0"/>
    </w:p>
    <w:p w:rsidR="00DA19F4" w:rsidRPr="00A71885" w:rsidRDefault="00DA19F4" w:rsidP="00DA19F4">
      <w:pPr>
        <w:ind w:firstLine="360"/>
      </w:pPr>
      <w:r>
        <w:t>This function allows user to reject an agreement after reviewing the details information of that.</w:t>
      </w:r>
    </w:p>
    <w:p w:rsidR="00DA19F4" w:rsidRDefault="00DA19F4" w:rsidP="00DA19F4">
      <w:pPr>
        <w:pStyle w:val="Heading4"/>
      </w:pPr>
      <w:r>
        <w:t>Actors in UC9</w:t>
      </w:r>
    </w:p>
    <w:p w:rsidR="00DA19F4" w:rsidRDefault="00DA19F4" w:rsidP="00DA19F4">
      <w:pPr>
        <w:numPr>
          <w:ilvl w:val="0"/>
          <w:numId w:val="2"/>
        </w:numPr>
      </w:pPr>
      <w:r>
        <w:t>Dealer Proposer</w:t>
      </w:r>
      <w:r>
        <w:tab/>
      </w:r>
    </w:p>
    <w:p w:rsidR="00DA19F4" w:rsidRDefault="00DA19F4" w:rsidP="00DA19F4">
      <w:pPr>
        <w:numPr>
          <w:ilvl w:val="0"/>
          <w:numId w:val="2"/>
        </w:numPr>
      </w:pPr>
      <w:r>
        <w:t>CSM/ LSM</w:t>
      </w:r>
    </w:p>
    <w:p w:rsidR="00DA19F4" w:rsidRPr="00ED18C6" w:rsidRDefault="00DA19F4" w:rsidP="00DA19F4">
      <w:pPr>
        <w:numPr>
          <w:ilvl w:val="0"/>
          <w:numId w:val="2"/>
        </w:numPr>
      </w:pPr>
      <w:r>
        <w:t>System Administrator</w:t>
      </w:r>
    </w:p>
    <w:p w:rsidR="00DA19F4" w:rsidRDefault="00DA19F4" w:rsidP="00DA19F4">
      <w:pPr>
        <w:pStyle w:val="Heading4"/>
      </w:pPr>
      <w:r>
        <w:t xml:space="preserve">Pre-condition </w:t>
      </w:r>
    </w:p>
    <w:p w:rsidR="00DA19F4" w:rsidRPr="00C50A72" w:rsidRDefault="00DA19F4" w:rsidP="00DA19F4">
      <w:pPr>
        <w:numPr>
          <w:ilvl w:val="0"/>
          <w:numId w:val="3"/>
        </w:numPr>
      </w:pPr>
      <w:r>
        <w:t>After executing UC search agreement with “Awaiting” status then user selects an agreement to view it.</w:t>
      </w:r>
    </w:p>
    <w:p w:rsidR="00DA19F4" w:rsidRDefault="00DA19F4" w:rsidP="00DA19F4">
      <w:pPr>
        <w:pStyle w:val="Heading4"/>
      </w:pPr>
      <w:r>
        <w:t>Functional description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37" w:firstRow="1" w:lastRow="0" w:firstColumn="0" w:lastColumn="0" w:noHBand="0" w:noVBand="0"/>
      </w:tblPr>
      <w:tblGrid>
        <w:gridCol w:w="1334"/>
        <w:gridCol w:w="5908"/>
        <w:gridCol w:w="1974"/>
      </w:tblGrid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4" w:type="dxa"/>
            <w:shd w:val="clear" w:color="auto" w:fill="CCFFCC"/>
            <w:vAlign w:val="center"/>
          </w:tcPr>
          <w:p w:rsidR="00DA19F4" w:rsidRDefault="00DA19F4" w:rsidP="006A0402">
            <w:pPr>
              <w:pStyle w:val="HeadingLv1"/>
            </w:pPr>
            <w:r>
              <w:t xml:space="preserve">ID </w:t>
            </w:r>
          </w:p>
        </w:tc>
        <w:tc>
          <w:tcPr>
            <w:tcW w:w="5908" w:type="dxa"/>
            <w:shd w:val="clear" w:color="auto" w:fill="CCFFCC"/>
            <w:vAlign w:val="center"/>
          </w:tcPr>
          <w:p w:rsidR="00DA19F4" w:rsidRDefault="00DA19F4" w:rsidP="006A0402">
            <w:pPr>
              <w:pStyle w:val="HeadingLv1"/>
            </w:pPr>
            <w:r>
              <w:t>Description</w:t>
            </w:r>
          </w:p>
        </w:tc>
        <w:tc>
          <w:tcPr>
            <w:tcW w:w="1974" w:type="dxa"/>
            <w:shd w:val="clear" w:color="auto" w:fill="CCFFCC"/>
            <w:vAlign w:val="center"/>
          </w:tcPr>
          <w:p w:rsidR="00DA19F4" w:rsidRDefault="00DA19F4" w:rsidP="006A0402">
            <w:pPr>
              <w:pStyle w:val="HeadingLv1"/>
            </w:pPr>
            <w:r>
              <w:t>Comments</w:t>
            </w:r>
          </w:p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4" w:type="dxa"/>
            <w:vAlign w:val="center"/>
          </w:tcPr>
          <w:p w:rsidR="00DA19F4" w:rsidRDefault="00DA19F4" w:rsidP="006A0402">
            <w:r>
              <w:t>UC9_001</w:t>
            </w:r>
          </w:p>
        </w:tc>
        <w:tc>
          <w:tcPr>
            <w:tcW w:w="5908" w:type="dxa"/>
            <w:vAlign w:val="center"/>
          </w:tcPr>
          <w:p w:rsidR="00DA19F4" w:rsidRDefault="00DA19F4" w:rsidP="006A0402">
            <w:r>
              <w:t xml:space="preserve">Perform searching Agreement  with awaiting status </w:t>
            </w:r>
          </w:p>
        </w:tc>
        <w:tc>
          <w:tcPr>
            <w:tcW w:w="1974" w:type="dxa"/>
            <w:vAlign w:val="center"/>
          </w:tcPr>
          <w:p w:rsidR="00DA19F4" w:rsidRDefault="00DA19F4" w:rsidP="006A0402"/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4" w:type="dxa"/>
            <w:vAlign w:val="center"/>
          </w:tcPr>
          <w:p w:rsidR="00DA19F4" w:rsidRDefault="00DA19F4" w:rsidP="006A0402">
            <w:r>
              <w:t>UC9_002</w:t>
            </w:r>
          </w:p>
        </w:tc>
        <w:tc>
          <w:tcPr>
            <w:tcW w:w="5908" w:type="dxa"/>
            <w:vAlign w:val="center"/>
          </w:tcPr>
          <w:p w:rsidR="00DA19F4" w:rsidRDefault="00DA19F4" w:rsidP="006A0402">
            <w:r>
              <w:t xml:space="preserve">Choose an Agreement and clicks on ‘View Agreement’ button. </w:t>
            </w:r>
          </w:p>
        </w:tc>
        <w:tc>
          <w:tcPr>
            <w:tcW w:w="1974" w:type="dxa"/>
            <w:vAlign w:val="center"/>
          </w:tcPr>
          <w:p w:rsidR="00DA19F4" w:rsidRDefault="00DA19F4" w:rsidP="006A0402"/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4" w:type="dxa"/>
            <w:vAlign w:val="center"/>
          </w:tcPr>
          <w:p w:rsidR="00DA19F4" w:rsidRDefault="00DA19F4" w:rsidP="006A0402">
            <w:r>
              <w:t>UC9_003</w:t>
            </w:r>
          </w:p>
        </w:tc>
        <w:tc>
          <w:tcPr>
            <w:tcW w:w="5908" w:type="dxa"/>
            <w:vAlign w:val="center"/>
          </w:tcPr>
          <w:p w:rsidR="00DA19F4" w:rsidRDefault="00DA19F4" w:rsidP="006A0402">
            <w:r>
              <w:t xml:space="preserve">Clicks on ‘reject’ button </w:t>
            </w:r>
          </w:p>
        </w:tc>
        <w:tc>
          <w:tcPr>
            <w:tcW w:w="1974" w:type="dxa"/>
            <w:vAlign w:val="center"/>
          </w:tcPr>
          <w:p w:rsidR="00DA19F4" w:rsidRDefault="00DA19F4" w:rsidP="006A0402"/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4" w:type="dxa"/>
            <w:vAlign w:val="center"/>
          </w:tcPr>
          <w:p w:rsidR="00DA19F4" w:rsidRDefault="00DA19F4" w:rsidP="006A0402">
            <w:r>
              <w:t>UC9_004</w:t>
            </w:r>
          </w:p>
        </w:tc>
        <w:tc>
          <w:tcPr>
            <w:tcW w:w="5908" w:type="dxa"/>
            <w:vAlign w:val="center"/>
          </w:tcPr>
          <w:p w:rsidR="00DA19F4" w:rsidRDefault="00DA19F4" w:rsidP="006A0402">
            <w:r>
              <w:t>Input reasons reject and clicks on ‘reject’ button on reject approval screen</w:t>
            </w:r>
          </w:p>
        </w:tc>
        <w:tc>
          <w:tcPr>
            <w:tcW w:w="1974" w:type="dxa"/>
            <w:vAlign w:val="center"/>
          </w:tcPr>
          <w:p w:rsidR="00DA19F4" w:rsidRDefault="00DA19F4" w:rsidP="006A0402"/>
        </w:tc>
      </w:tr>
    </w:tbl>
    <w:p w:rsidR="00DA19F4" w:rsidRPr="00396D50" w:rsidRDefault="00DA19F4" w:rsidP="00DA19F4"/>
    <w:p w:rsidR="00DA19F4" w:rsidRPr="00F12233" w:rsidRDefault="00DA19F4" w:rsidP="00DA19F4"/>
    <w:p w:rsidR="00DA19F4" w:rsidRDefault="00DA19F4" w:rsidP="00DA19F4">
      <w:pPr>
        <w:pStyle w:val="Heading4"/>
      </w:pPr>
      <w:r>
        <w:lastRenderedPageBreak/>
        <w:t xml:space="preserve">UML Activity diagram </w:t>
      </w:r>
    </w:p>
    <w:p w:rsidR="00DA19F4" w:rsidRPr="00F12233" w:rsidRDefault="00DA19F4" w:rsidP="00DA19F4">
      <w:r>
        <w:object w:dxaOrig="11966" w:dyaOrig="95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359.25pt" o:ole="" o:bordertopcolor="this" o:borderleftcolor="this" o:borderbottomcolor="this" o:borderrightcolor="this">
            <v:imagedata r:id="rId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5" DrawAspect="Content" ObjectID="_1501520737" r:id="rId6"/>
        </w:object>
      </w:r>
    </w:p>
    <w:p w:rsidR="00DA19F4" w:rsidRDefault="00DA19F4" w:rsidP="00DA19F4">
      <w:pPr>
        <w:pStyle w:val="Heading4"/>
      </w:pPr>
      <w:r>
        <w:t>Screen flow</w:t>
      </w:r>
    </w:p>
    <w:p w:rsidR="00DA19F4" w:rsidRPr="003E22F9" w:rsidRDefault="00DA19F4" w:rsidP="00DA19F4">
      <w:r>
        <w:t>View Agreement details screen:</w:t>
      </w:r>
    </w:p>
    <w:p w:rsidR="00DA19F4" w:rsidRDefault="00DA19F4" w:rsidP="00DA19F4">
      <w:pPr>
        <w:ind w:firstLine="360"/>
      </w:pPr>
      <w:r>
        <w:rPr>
          <w:noProof/>
        </w:rPr>
        <w:lastRenderedPageBreak/>
        <w:drawing>
          <wp:inline distT="0" distB="0" distL="0" distR="0">
            <wp:extent cx="5715000" cy="4210050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A19F4" w:rsidRDefault="00DA19F4" w:rsidP="00DA19F4">
      <w:pPr>
        <w:ind w:firstLine="360"/>
      </w:pPr>
      <w:r>
        <w:t>Confirmation reject screen:</w:t>
      </w:r>
    </w:p>
    <w:p w:rsidR="00DA19F4" w:rsidRDefault="00DA19F4" w:rsidP="00DA19F4">
      <w:pPr>
        <w:ind w:firstLine="360"/>
        <w:rPr>
          <w:b/>
        </w:rPr>
      </w:pPr>
      <w:r w:rsidRPr="00955AEF">
        <w:rPr>
          <w:b/>
          <w:noProof/>
        </w:rPr>
        <w:drawing>
          <wp:inline distT="0" distB="0" distL="0" distR="0">
            <wp:extent cx="57150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9F4" w:rsidRPr="00046913" w:rsidRDefault="00DA19F4" w:rsidP="00DA19F4">
      <w:pPr>
        <w:pStyle w:val="Heading4"/>
      </w:pPr>
      <w:r>
        <w:t>Data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9"/>
        <w:gridCol w:w="1391"/>
        <w:gridCol w:w="1074"/>
        <w:gridCol w:w="1458"/>
        <w:gridCol w:w="1471"/>
        <w:gridCol w:w="2483"/>
      </w:tblGrid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9" w:type="dxa"/>
            <w:shd w:val="clear" w:color="auto" w:fill="CCFFCC"/>
            <w:vAlign w:val="center"/>
          </w:tcPr>
          <w:p w:rsidR="00DA19F4" w:rsidRDefault="00DA19F4" w:rsidP="006A0402">
            <w:pPr>
              <w:pStyle w:val="HeadingLv1"/>
            </w:pPr>
            <w:r>
              <w:t>Field Name</w:t>
            </w:r>
          </w:p>
        </w:tc>
        <w:tc>
          <w:tcPr>
            <w:tcW w:w="1391" w:type="dxa"/>
            <w:shd w:val="clear" w:color="auto" w:fill="CCFFCC"/>
            <w:vAlign w:val="center"/>
          </w:tcPr>
          <w:p w:rsidR="00DA19F4" w:rsidRDefault="00DA19F4" w:rsidP="006A0402">
            <w:pPr>
              <w:pStyle w:val="HeadingLv1"/>
            </w:pPr>
            <w:r>
              <w:t>Mandatory</w:t>
            </w:r>
          </w:p>
        </w:tc>
        <w:tc>
          <w:tcPr>
            <w:tcW w:w="1074" w:type="dxa"/>
            <w:shd w:val="clear" w:color="auto" w:fill="CCFFCC"/>
            <w:vAlign w:val="center"/>
          </w:tcPr>
          <w:p w:rsidR="00DA19F4" w:rsidRDefault="00DA19F4" w:rsidP="006A0402">
            <w:pPr>
              <w:pStyle w:val="HeadingLv1"/>
            </w:pPr>
            <w:r>
              <w:t>Control Type</w:t>
            </w:r>
          </w:p>
        </w:tc>
        <w:tc>
          <w:tcPr>
            <w:tcW w:w="1458" w:type="dxa"/>
            <w:shd w:val="clear" w:color="auto" w:fill="CCFFCC"/>
            <w:vAlign w:val="center"/>
          </w:tcPr>
          <w:p w:rsidR="00DA19F4" w:rsidRDefault="00DA19F4" w:rsidP="006A0402">
            <w:pPr>
              <w:pStyle w:val="HeadingLv1"/>
            </w:pPr>
            <w:r>
              <w:t>Data Type</w:t>
            </w:r>
          </w:p>
        </w:tc>
        <w:tc>
          <w:tcPr>
            <w:tcW w:w="1471" w:type="dxa"/>
            <w:shd w:val="clear" w:color="auto" w:fill="CCFFCC"/>
            <w:vAlign w:val="center"/>
          </w:tcPr>
          <w:p w:rsidR="00DA19F4" w:rsidRDefault="00DA19F4" w:rsidP="006A0402">
            <w:pPr>
              <w:pStyle w:val="HeadingLv1"/>
            </w:pPr>
            <w:r>
              <w:t>Rules</w:t>
            </w:r>
          </w:p>
        </w:tc>
        <w:tc>
          <w:tcPr>
            <w:tcW w:w="2483" w:type="dxa"/>
            <w:shd w:val="clear" w:color="auto" w:fill="CCFFCC"/>
            <w:vAlign w:val="center"/>
          </w:tcPr>
          <w:p w:rsidR="00DA19F4" w:rsidRDefault="00DA19F4" w:rsidP="006A0402">
            <w:pPr>
              <w:pStyle w:val="HeadingLv1"/>
            </w:pPr>
            <w:r>
              <w:t>Screen</w:t>
            </w:r>
          </w:p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9216" w:type="dxa"/>
            <w:gridSpan w:val="6"/>
            <w:vAlign w:val="center"/>
          </w:tcPr>
          <w:p w:rsidR="00DA19F4" w:rsidRPr="00A471AA" w:rsidRDefault="00DA19F4" w:rsidP="006A0402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Input</w:t>
            </w:r>
          </w:p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9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Reasons</w:t>
            </w:r>
          </w:p>
        </w:tc>
        <w:tc>
          <w:tcPr>
            <w:tcW w:w="1391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074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  <w:r>
              <w:rPr>
                <w:sz w:val="18"/>
              </w:rPr>
              <w:t>Text area</w:t>
            </w:r>
          </w:p>
        </w:tc>
        <w:tc>
          <w:tcPr>
            <w:tcW w:w="1458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471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</w:p>
        </w:tc>
        <w:tc>
          <w:tcPr>
            <w:tcW w:w="2483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  <w:r>
              <w:rPr>
                <w:sz w:val="18"/>
              </w:rPr>
              <w:t xml:space="preserve">Reject Approval </w:t>
            </w:r>
          </w:p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9216" w:type="dxa"/>
            <w:gridSpan w:val="6"/>
            <w:vAlign w:val="center"/>
          </w:tcPr>
          <w:p w:rsidR="00DA19F4" w:rsidRDefault="00DA19F4" w:rsidP="006A0402">
            <w:pPr>
              <w:rPr>
                <w:sz w:val="18"/>
              </w:rPr>
            </w:pPr>
            <w:r>
              <w:rPr>
                <w:b/>
                <w:sz w:val="18"/>
              </w:rPr>
              <w:t>Output</w:t>
            </w:r>
          </w:p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9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lastRenderedPageBreak/>
              <w:t>RFO number</w:t>
            </w:r>
          </w:p>
        </w:tc>
        <w:tc>
          <w:tcPr>
            <w:tcW w:w="1391" w:type="dxa"/>
          </w:tcPr>
          <w:p w:rsidR="00DA19F4" w:rsidRDefault="00DA19F4" w:rsidP="006A0402">
            <w:r w:rsidRPr="00444271">
              <w:rPr>
                <w:sz w:val="18"/>
              </w:rPr>
              <w:t>Yes</w:t>
            </w:r>
          </w:p>
        </w:tc>
        <w:tc>
          <w:tcPr>
            <w:tcW w:w="1074" w:type="dxa"/>
          </w:tcPr>
          <w:p w:rsidR="00DA19F4" w:rsidRDefault="00DA19F4" w:rsidP="006A0402">
            <w:r w:rsidRPr="00656801">
              <w:rPr>
                <w:sz w:val="18"/>
              </w:rPr>
              <w:t xml:space="preserve">Label </w:t>
            </w:r>
          </w:p>
        </w:tc>
        <w:tc>
          <w:tcPr>
            <w:tcW w:w="1458" w:type="dxa"/>
          </w:tcPr>
          <w:p w:rsidR="00DA19F4" w:rsidRDefault="00DA19F4" w:rsidP="006A0402">
            <w:r w:rsidRPr="00123499">
              <w:rPr>
                <w:sz w:val="18"/>
              </w:rPr>
              <w:t>Text</w:t>
            </w:r>
          </w:p>
        </w:tc>
        <w:tc>
          <w:tcPr>
            <w:tcW w:w="1471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</w:p>
        </w:tc>
        <w:tc>
          <w:tcPr>
            <w:tcW w:w="2483" w:type="dxa"/>
          </w:tcPr>
          <w:p w:rsidR="00DA19F4" w:rsidRDefault="00DA19F4" w:rsidP="006A0402">
            <w:r w:rsidRPr="00550F2B">
              <w:rPr>
                <w:sz w:val="18"/>
              </w:rPr>
              <w:t xml:space="preserve">Reject Approval </w:t>
            </w:r>
          </w:p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9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Customer Name</w:t>
            </w:r>
          </w:p>
        </w:tc>
        <w:tc>
          <w:tcPr>
            <w:tcW w:w="1391" w:type="dxa"/>
          </w:tcPr>
          <w:p w:rsidR="00DA19F4" w:rsidRDefault="00DA19F4" w:rsidP="006A0402">
            <w:r w:rsidRPr="00444271">
              <w:rPr>
                <w:sz w:val="18"/>
              </w:rPr>
              <w:t>Yes</w:t>
            </w:r>
          </w:p>
        </w:tc>
        <w:tc>
          <w:tcPr>
            <w:tcW w:w="1074" w:type="dxa"/>
          </w:tcPr>
          <w:p w:rsidR="00DA19F4" w:rsidRDefault="00DA19F4" w:rsidP="006A0402">
            <w:r w:rsidRPr="00656801">
              <w:rPr>
                <w:sz w:val="18"/>
              </w:rPr>
              <w:t xml:space="preserve">Label </w:t>
            </w:r>
          </w:p>
        </w:tc>
        <w:tc>
          <w:tcPr>
            <w:tcW w:w="1458" w:type="dxa"/>
          </w:tcPr>
          <w:p w:rsidR="00DA19F4" w:rsidRDefault="00DA19F4" w:rsidP="006A0402">
            <w:r w:rsidRPr="00123499">
              <w:rPr>
                <w:sz w:val="18"/>
              </w:rPr>
              <w:t>Text</w:t>
            </w:r>
          </w:p>
        </w:tc>
        <w:tc>
          <w:tcPr>
            <w:tcW w:w="1471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</w:p>
        </w:tc>
        <w:tc>
          <w:tcPr>
            <w:tcW w:w="2483" w:type="dxa"/>
          </w:tcPr>
          <w:p w:rsidR="00DA19F4" w:rsidRDefault="00DA19F4" w:rsidP="006A0402">
            <w:r w:rsidRPr="00550F2B">
              <w:rPr>
                <w:sz w:val="18"/>
              </w:rPr>
              <w:t xml:space="preserve">Reject Approval </w:t>
            </w:r>
          </w:p>
        </w:tc>
      </w:tr>
      <w:tr w:rsidR="00DA19F4" w:rsidTr="006A0402">
        <w:tblPrEx>
          <w:tblCellMar>
            <w:top w:w="0" w:type="dxa"/>
            <w:bottom w:w="0" w:type="dxa"/>
          </w:tblCellMar>
        </w:tblPrEx>
        <w:tc>
          <w:tcPr>
            <w:tcW w:w="1339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Agreement number</w:t>
            </w:r>
          </w:p>
        </w:tc>
        <w:tc>
          <w:tcPr>
            <w:tcW w:w="1391" w:type="dxa"/>
          </w:tcPr>
          <w:p w:rsidR="00DA19F4" w:rsidRDefault="00DA19F4" w:rsidP="006A0402">
            <w:r w:rsidRPr="00444271">
              <w:rPr>
                <w:sz w:val="18"/>
              </w:rPr>
              <w:t>Yes</w:t>
            </w:r>
          </w:p>
        </w:tc>
        <w:tc>
          <w:tcPr>
            <w:tcW w:w="1074" w:type="dxa"/>
          </w:tcPr>
          <w:p w:rsidR="00DA19F4" w:rsidRDefault="00DA19F4" w:rsidP="006A0402">
            <w:r w:rsidRPr="00656801">
              <w:rPr>
                <w:sz w:val="18"/>
              </w:rPr>
              <w:t xml:space="preserve">Label </w:t>
            </w:r>
          </w:p>
        </w:tc>
        <w:tc>
          <w:tcPr>
            <w:tcW w:w="1458" w:type="dxa"/>
          </w:tcPr>
          <w:p w:rsidR="00DA19F4" w:rsidRDefault="00DA19F4" w:rsidP="006A0402">
            <w:r w:rsidRPr="00123499">
              <w:rPr>
                <w:sz w:val="18"/>
              </w:rPr>
              <w:t>Text</w:t>
            </w:r>
          </w:p>
        </w:tc>
        <w:tc>
          <w:tcPr>
            <w:tcW w:w="1471" w:type="dxa"/>
            <w:vAlign w:val="center"/>
          </w:tcPr>
          <w:p w:rsidR="00DA19F4" w:rsidRDefault="00DA19F4" w:rsidP="006A0402">
            <w:pPr>
              <w:rPr>
                <w:sz w:val="18"/>
              </w:rPr>
            </w:pPr>
          </w:p>
        </w:tc>
        <w:tc>
          <w:tcPr>
            <w:tcW w:w="2483" w:type="dxa"/>
          </w:tcPr>
          <w:p w:rsidR="00DA19F4" w:rsidRDefault="00DA19F4" w:rsidP="006A0402">
            <w:r w:rsidRPr="00550F2B">
              <w:rPr>
                <w:sz w:val="18"/>
              </w:rPr>
              <w:t xml:space="preserve">Reject Approval </w:t>
            </w:r>
          </w:p>
        </w:tc>
      </w:tr>
    </w:tbl>
    <w:p w:rsidR="00650835" w:rsidRDefault="00650835">
      <w:bookmarkStart w:id="1" w:name="_GoBack"/>
      <w:bookmarkEnd w:id="1"/>
    </w:p>
    <w:sectPr w:rsidR="00650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40970"/>
    <w:multiLevelType w:val="hybridMultilevel"/>
    <w:tmpl w:val="8B50E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1F0455"/>
    <w:multiLevelType w:val="multilevel"/>
    <w:tmpl w:val="A6C09BE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08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>
    <w:nsid w:val="6F487038"/>
    <w:multiLevelType w:val="hybridMultilevel"/>
    <w:tmpl w:val="B8063570"/>
    <w:lvl w:ilvl="0" w:tplc="29BA07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B33"/>
    <w:rsid w:val="00650835"/>
    <w:rsid w:val="00B029FF"/>
    <w:rsid w:val="00D15B33"/>
    <w:rsid w:val="00DA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7D357-E811-4775-9995-4D5BD75C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DA19F4"/>
    <w:pPr>
      <w:spacing w:before="120" w:after="6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aliases w:val="H1,Section,Numbered - 1,Section Heading,h1,1,section,Attribute Heading 1,My Heading 1"/>
    <w:basedOn w:val="Normal"/>
    <w:next w:val="Normal"/>
    <w:link w:val="Heading1Char"/>
    <w:autoRedefine/>
    <w:qFormat/>
    <w:rsid w:val="00DA19F4"/>
    <w:pPr>
      <w:keepNext/>
      <w:pageBreakBefore/>
      <w:widowControl w:val="0"/>
      <w:numPr>
        <w:numId w:val="1"/>
      </w:numPr>
      <w:spacing w:before="360" w:after="240" w:line="360" w:lineRule="auto"/>
      <w:outlineLvl w:val="0"/>
    </w:pPr>
    <w:rPr>
      <w:rFonts w:ascii="Verdana" w:hAnsi="Verdana" w:cs="Times New Roman"/>
      <w:b/>
      <w:bCs/>
      <w:caps/>
      <w:snapToGrid w:val="0"/>
      <w:color w:val="6E2500"/>
      <w:kern w:val="28"/>
      <w:sz w:val="24"/>
      <w:szCs w:val="24"/>
    </w:rPr>
  </w:style>
  <w:style w:type="paragraph" w:styleId="Heading2">
    <w:name w:val="heading 2"/>
    <w:aliases w:val="l2,H2,Major,Numbered - 2,Reset numbering,Subhead1,Heading 2a,h 3"/>
    <w:basedOn w:val="Normal"/>
    <w:next w:val="Normal"/>
    <w:link w:val="Heading2Char"/>
    <w:autoRedefine/>
    <w:qFormat/>
    <w:rsid w:val="00DA19F4"/>
    <w:pPr>
      <w:keepNext/>
      <w:numPr>
        <w:ilvl w:val="1"/>
        <w:numId w:val="1"/>
      </w:numPr>
      <w:spacing w:before="480" w:after="240"/>
      <w:jc w:val="both"/>
      <w:outlineLvl w:val="1"/>
    </w:pPr>
    <w:rPr>
      <w:rFonts w:ascii="Verdana" w:hAnsi="Verdana" w:cs="Tahoma"/>
      <w:b/>
      <w:i/>
      <w:iCs/>
      <w:snapToGrid w:val="0"/>
      <w:color w:val="003400"/>
      <w:sz w:val="22"/>
      <w:szCs w:val="22"/>
    </w:rPr>
  </w:style>
  <w:style w:type="paragraph" w:styleId="Heading3">
    <w:name w:val="heading 3"/>
    <w:aliases w:val="Minor,Numbered - 3"/>
    <w:basedOn w:val="Normal"/>
    <w:next w:val="Normal"/>
    <w:link w:val="Heading3Char"/>
    <w:autoRedefine/>
    <w:qFormat/>
    <w:rsid w:val="00DA19F4"/>
    <w:pPr>
      <w:keepNext/>
      <w:numPr>
        <w:ilvl w:val="2"/>
        <w:numId w:val="1"/>
      </w:numPr>
      <w:tabs>
        <w:tab w:val="left" w:pos="630"/>
      </w:tabs>
      <w:spacing w:before="360" w:after="240"/>
      <w:outlineLvl w:val="2"/>
    </w:pPr>
    <w:rPr>
      <w:rFonts w:cs="Tahoma"/>
      <w:b/>
      <w:bCs/>
      <w:sz w:val="22"/>
      <w:szCs w:val="22"/>
    </w:rPr>
  </w:style>
  <w:style w:type="paragraph" w:styleId="Heading4">
    <w:name w:val="heading 4"/>
    <w:aliases w:val="Sub-Minor,Numbered - 4,h4"/>
    <w:basedOn w:val="Normal"/>
    <w:next w:val="Normal"/>
    <w:link w:val="Heading4Char"/>
    <w:qFormat/>
    <w:rsid w:val="00DA19F4"/>
    <w:pPr>
      <w:keepNext/>
      <w:numPr>
        <w:ilvl w:val="3"/>
        <w:numId w:val="1"/>
      </w:numPr>
      <w:spacing w:before="240"/>
      <w:jc w:val="both"/>
      <w:outlineLvl w:val="3"/>
    </w:pPr>
    <w:rPr>
      <w:b/>
      <w:bCs/>
    </w:rPr>
  </w:style>
  <w:style w:type="paragraph" w:styleId="Heading5">
    <w:name w:val="heading 5"/>
    <w:aliases w:val="Numbered - 5"/>
    <w:basedOn w:val="Normal"/>
    <w:next w:val="Normal"/>
    <w:link w:val="Heading5Char"/>
    <w:qFormat/>
    <w:rsid w:val="00DA19F4"/>
    <w:pPr>
      <w:numPr>
        <w:ilvl w:val="4"/>
        <w:numId w:val="1"/>
      </w:numPr>
      <w:spacing w:before="240"/>
      <w:jc w:val="both"/>
      <w:outlineLvl w:val="4"/>
    </w:pPr>
    <w:rPr>
      <w:rFonts w:cs="Times New Roman"/>
      <w:b/>
    </w:rPr>
  </w:style>
  <w:style w:type="paragraph" w:styleId="Heading6">
    <w:name w:val="heading 6"/>
    <w:aliases w:val="Numbered - 6"/>
    <w:basedOn w:val="Normal"/>
    <w:next w:val="Normal"/>
    <w:link w:val="Heading6Char"/>
    <w:qFormat/>
    <w:rsid w:val="00DA19F4"/>
    <w:pPr>
      <w:numPr>
        <w:ilvl w:val="5"/>
        <w:numId w:val="1"/>
      </w:numPr>
      <w:tabs>
        <w:tab w:val="left" w:pos="702"/>
        <w:tab w:val="left" w:pos="1080"/>
      </w:tabs>
      <w:spacing w:before="240" w:line="288" w:lineRule="auto"/>
      <w:jc w:val="both"/>
      <w:outlineLvl w:val="5"/>
    </w:pPr>
    <w:rPr>
      <w:rFonts w:ascii="Helvetica" w:hAnsi="Helvetica" w:cs="Times New Roman"/>
      <w:i/>
      <w:iCs/>
      <w:color w:val="000000"/>
      <w:sz w:val="22"/>
      <w:szCs w:val="22"/>
    </w:rPr>
  </w:style>
  <w:style w:type="paragraph" w:styleId="Heading7">
    <w:name w:val="heading 7"/>
    <w:aliases w:val="Numbered - 7"/>
    <w:basedOn w:val="Normal"/>
    <w:next w:val="Normal"/>
    <w:link w:val="Heading7Char"/>
    <w:qFormat/>
    <w:rsid w:val="00DA19F4"/>
    <w:pPr>
      <w:numPr>
        <w:ilvl w:val="6"/>
        <w:numId w:val="1"/>
      </w:numPr>
      <w:tabs>
        <w:tab w:val="left" w:pos="702"/>
        <w:tab w:val="left" w:pos="1080"/>
      </w:tabs>
      <w:spacing w:before="240" w:line="288" w:lineRule="auto"/>
      <w:jc w:val="both"/>
      <w:outlineLvl w:val="6"/>
    </w:pPr>
    <w:rPr>
      <w:rFonts w:ascii="Helvetica" w:hAnsi="Helvetica" w:cs="Times New Roman"/>
      <w:color w:val="000000"/>
    </w:rPr>
  </w:style>
  <w:style w:type="paragraph" w:styleId="Heading8">
    <w:name w:val="heading 8"/>
    <w:aliases w:val="Numbered - 8"/>
    <w:basedOn w:val="Normal"/>
    <w:next w:val="Normal"/>
    <w:link w:val="Heading8Char"/>
    <w:qFormat/>
    <w:rsid w:val="00DA19F4"/>
    <w:pPr>
      <w:numPr>
        <w:ilvl w:val="7"/>
        <w:numId w:val="1"/>
      </w:numPr>
      <w:tabs>
        <w:tab w:val="left" w:pos="702"/>
        <w:tab w:val="left" w:pos="1080"/>
      </w:tabs>
      <w:spacing w:before="240" w:line="288" w:lineRule="auto"/>
      <w:jc w:val="both"/>
      <w:outlineLvl w:val="7"/>
    </w:pPr>
    <w:rPr>
      <w:rFonts w:ascii="Helvetica" w:hAnsi="Helvetica" w:cs="Times New Roman"/>
      <w:i/>
      <w:iCs/>
      <w:color w:val="000000"/>
    </w:rPr>
  </w:style>
  <w:style w:type="paragraph" w:styleId="Heading9">
    <w:name w:val="heading 9"/>
    <w:aliases w:val="Numbered - 9"/>
    <w:basedOn w:val="Normal"/>
    <w:next w:val="Normal"/>
    <w:link w:val="Heading9Char"/>
    <w:qFormat/>
    <w:rsid w:val="00DA19F4"/>
    <w:pPr>
      <w:numPr>
        <w:ilvl w:val="8"/>
        <w:numId w:val="1"/>
      </w:numPr>
      <w:tabs>
        <w:tab w:val="left" w:pos="702"/>
        <w:tab w:val="left" w:pos="1080"/>
      </w:tabs>
      <w:spacing w:before="240" w:line="288" w:lineRule="auto"/>
      <w:jc w:val="both"/>
      <w:outlineLvl w:val="8"/>
    </w:pPr>
    <w:rPr>
      <w:rFonts w:ascii="Helvetica" w:hAnsi="Helvetica" w:cs="Times New Roman"/>
      <w:i/>
      <w:iCs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19F4"/>
    <w:rPr>
      <w:rFonts w:ascii="Verdana" w:eastAsia="Times New Roman" w:hAnsi="Verdana" w:cs="Times New Roman"/>
      <w:b/>
      <w:bCs/>
      <w:caps/>
      <w:snapToGrid w:val="0"/>
      <w:color w:val="6E2500"/>
      <w:kern w:val="28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DA19F4"/>
    <w:rPr>
      <w:rFonts w:ascii="Verdana" w:eastAsia="Times New Roman" w:hAnsi="Verdana" w:cs="Tahoma"/>
      <w:b/>
      <w:i/>
      <w:iCs/>
      <w:snapToGrid w:val="0"/>
      <w:color w:val="003400"/>
    </w:rPr>
  </w:style>
  <w:style w:type="character" w:customStyle="1" w:styleId="Heading3Char">
    <w:name w:val="Heading 3 Char"/>
    <w:basedOn w:val="DefaultParagraphFont"/>
    <w:link w:val="Heading3"/>
    <w:rsid w:val="00DA19F4"/>
    <w:rPr>
      <w:rFonts w:ascii="Arial" w:eastAsia="Times New Roman" w:hAnsi="Arial" w:cs="Tahoma"/>
      <w:b/>
      <w:bCs/>
    </w:rPr>
  </w:style>
  <w:style w:type="character" w:customStyle="1" w:styleId="Heading4Char">
    <w:name w:val="Heading 4 Char"/>
    <w:basedOn w:val="DefaultParagraphFont"/>
    <w:link w:val="Heading4"/>
    <w:rsid w:val="00DA19F4"/>
    <w:rPr>
      <w:rFonts w:ascii="Arial" w:eastAsia="Times New Roman" w:hAnsi="Arial" w:cs="Arial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DA19F4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DA19F4"/>
    <w:rPr>
      <w:rFonts w:ascii="Helvetica" w:eastAsia="Times New Roman" w:hAnsi="Helvetica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rsid w:val="00DA19F4"/>
    <w:rPr>
      <w:rFonts w:ascii="Helvetica" w:eastAsia="Times New Roman" w:hAnsi="Helvetica" w:cs="Times New Roman"/>
      <w:color w:val="000000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DA19F4"/>
    <w:rPr>
      <w:rFonts w:ascii="Helvetica" w:eastAsia="Times New Roman" w:hAnsi="Helvetica" w:cs="Times New Roman"/>
      <w:i/>
      <w:iCs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DA19F4"/>
    <w:rPr>
      <w:rFonts w:ascii="Helvetica" w:eastAsia="Times New Roman" w:hAnsi="Helvetica" w:cs="Times New Roman"/>
      <w:i/>
      <w:iCs/>
      <w:color w:val="000000"/>
      <w:sz w:val="18"/>
      <w:szCs w:val="18"/>
    </w:rPr>
  </w:style>
  <w:style w:type="paragraph" w:customStyle="1" w:styleId="HeadingLv1">
    <w:name w:val="Heading Lv1"/>
    <w:basedOn w:val="Normal"/>
    <w:autoRedefine/>
    <w:rsid w:val="00DA19F4"/>
    <w:pPr>
      <w:widowControl w:val="0"/>
      <w:jc w:val="center"/>
    </w:pPr>
    <w:rPr>
      <w:rFonts w:cs="Tahoma"/>
      <w:b/>
      <w:snapToGrid w:val="0"/>
      <w:color w:val="6E25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1.vsd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Mai</dc:creator>
  <cp:keywords/>
  <dc:description/>
  <cp:lastModifiedBy>Phương Mai</cp:lastModifiedBy>
  <cp:revision>2</cp:revision>
  <dcterms:created xsi:type="dcterms:W3CDTF">2015-08-19T13:19:00Z</dcterms:created>
  <dcterms:modified xsi:type="dcterms:W3CDTF">2015-08-19T13:19:00Z</dcterms:modified>
</cp:coreProperties>
</file>