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39" w:rsidRPr="00F60839" w:rsidRDefault="00F60839" w:rsidP="00F60839">
      <w:pPr>
        <w:shd w:val="clear" w:color="auto" w:fill="FFFFFF"/>
        <w:spacing w:after="0" w:line="360" w:lineRule="atLeast"/>
        <w:rPr>
          <w:rFonts w:ascii="Segoe UI" w:eastAsia="Times New Roman" w:hAnsi="Segoe UI" w:cs="Segoe UI"/>
          <w:color w:val="3B3B3B"/>
          <w:sz w:val="27"/>
          <w:szCs w:val="27"/>
        </w:rPr>
      </w:pPr>
      <w:r w:rsidRPr="00F60839">
        <w:rPr>
          <w:rFonts w:ascii="Segoe UI" w:eastAsia="Times New Roman" w:hAnsi="Segoe UI" w:cs="Segoe UI"/>
          <w:color w:val="3B3B3B"/>
          <w:sz w:val="27"/>
          <w:szCs w:val="27"/>
        </w:rPr>
        <w:t>Agile software development is a concept based on values and principles from the </w:t>
      </w:r>
      <w:hyperlink r:id="rId4" w:history="1">
        <w:r w:rsidRPr="00F60839">
          <w:rPr>
            <w:rFonts w:ascii="inherit" w:eastAsia="Times New Roman" w:hAnsi="inherit" w:cs="Segoe UI"/>
            <w:color w:val="3D7DFE"/>
            <w:sz w:val="27"/>
            <w:szCs w:val="27"/>
            <w:u w:val="single"/>
            <w:bdr w:val="none" w:sz="0" w:space="0" w:color="auto" w:frame="1"/>
          </w:rPr>
          <w:t>Agile Manifesto</w:t>
        </w:r>
      </w:hyperlink>
      <w:r w:rsidRPr="00F60839">
        <w:rPr>
          <w:rFonts w:ascii="Segoe UI" w:eastAsia="Times New Roman" w:hAnsi="Segoe UI" w:cs="Segoe UI"/>
          <w:color w:val="3B3B3B"/>
          <w:sz w:val="27"/>
          <w:szCs w:val="27"/>
        </w:rPr>
        <w:t>. Agile values individuals, interactions and customer collaboration that is responsive to change to produce working software. Agile processes promote sustainable development by teams of motivated individuals providing incremental delivery of technically excellent working software in short iterations. Business people and developers work together daily, embracing change for the customer’s competitive advantage.</w:t>
      </w:r>
    </w:p>
    <w:p w:rsidR="00F60839" w:rsidRPr="00F60839" w:rsidRDefault="00F60839" w:rsidP="00F60839">
      <w:pPr>
        <w:shd w:val="clear" w:color="auto" w:fill="FFFFFF"/>
        <w:spacing w:after="0" w:line="360" w:lineRule="atLeast"/>
        <w:rPr>
          <w:rFonts w:ascii="Segoe UI" w:eastAsia="Times New Roman" w:hAnsi="Segoe UI" w:cs="Segoe UI"/>
          <w:color w:val="3B3B3B"/>
          <w:sz w:val="27"/>
          <w:szCs w:val="27"/>
        </w:rPr>
      </w:pPr>
      <w:r w:rsidRPr="00F60839">
        <w:rPr>
          <w:rFonts w:ascii="Segoe UI" w:eastAsia="Times New Roman" w:hAnsi="Segoe UI" w:cs="Segoe UI"/>
          <w:color w:val="3B3B3B"/>
          <w:sz w:val="27"/>
          <w:szCs w:val="27"/>
        </w:rPr>
        <w:t>Scrum is an iterative and incremental agile framework for developing and sustaining complex products. The </w:t>
      </w:r>
      <w:hyperlink r:id="rId5" w:history="1">
        <w:r w:rsidRPr="00F60839">
          <w:rPr>
            <w:rFonts w:ascii="inherit" w:eastAsia="Times New Roman" w:hAnsi="inherit" w:cs="Segoe UI"/>
            <w:color w:val="3D7DFE"/>
            <w:sz w:val="27"/>
            <w:szCs w:val="27"/>
            <w:u w:val="single"/>
            <w:bdr w:val="none" w:sz="0" w:space="0" w:color="auto" w:frame="1"/>
          </w:rPr>
          <w:t>Scrum Guide</w:t>
        </w:r>
      </w:hyperlink>
      <w:r w:rsidRPr="00F60839">
        <w:rPr>
          <w:rFonts w:ascii="Segoe UI" w:eastAsia="Times New Roman" w:hAnsi="Segoe UI" w:cs="Segoe UI"/>
          <w:color w:val="3B3B3B"/>
          <w:sz w:val="27"/>
          <w:szCs w:val="27"/>
        </w:rPr>
        <w:t> contains the definition of Scrum. This definition consists of Scrum’s roles, events, artifacts and the rules that bind them. Scrum is founded on empirical process control theory, employing frequent inspection and adaptation to optimize predictability and control risk. The heart of Scrum is a sprint, a time-box of one month or less during which a “done,” useable and potentially releasable product increment is created. A sprint review with customers is held at the end of each sprint to inspect the increment and adapt the product backlog if needed.</w:t>
      </w:r>
    </w:p>
    <w:p w:rsidR="00F60839" w:rsidRPr="00F60839" w:rsidRDefault="00F60839" w:rsidP="00F60839">
      <w:pPr>
        <w:shd w:val="clear" w:color="auto" w:fill="FFFFFF"/>
        <w:spacing w:after="300" w:line="360" w:lineRule="atLeast"/>
        <w:rPr>
          <w:rFonts w:ascii="Segoe UI" w:eastAsia="Times New Roman" w:hAnsi="Segoe UI" w:cs="Segoe UI"/>
          <w:color w:val="3B3B3B"/>
          <w:sz w:val="27"/>
          <w:szCs w:val="27"/>
        </w:rPr>
      </w:pPr>
      <w:r w:rsidRPr="00F60839">
        <w:rPr>
          <w:rFonts w:ascii="Segoe UI" w:eastAsia="Times New Roman" w:hAnsi="Segoe UI" w:cs="Segoe UI"/>
          <w:color w:val="3B3B3B"/>
          <w:sz w:val="27"/>
          <w:szCs w:val="27"/>
        </w:rPr>
        <w:t>In this article, we’ll look at how Visual Studio Team Foundation Server 2012 can help you quickly plan, manage and track work across your entire team. We will explore the new product backlog, sprint backlog and task boards, which can be used to track the flow of work during the course of an iteration.</w:t>
      </w:r>
    </w:p>
    <w:p w:rsidR="00F60839" w:rsidRPr="00F60839" w:rsidRDefault="00F60839" w:rsidP="00F60839">
      <w:pPr>
        <w:shd w:val="clear" w:color="auto" w:fill="FFFFFF"/>
        <w:spacing w:after="0" w:line="360" w:lineRule="atLeast"/>
        <w:rPr>
          <w:rFonts w:ascii="Segoe UI" w:eastAsia="Times New Roman" w:hAnsi="Segoe UI" w:cs="Segoe UI"/>
          <w:color w:val="3B3B3B"/>
          <w:sz w:val="27"/>
          <w:szCs w:val="27"/>
        </w:rPr>
      </w:pPr>
      <w:r w:rsidRPr="00F60839">
        <w:rPr>
          <w:rFonts w:ascii="Segoe UI" w:eastAsia="Times New Roman" w:hAnsi="Segoe UI" w:cs="Segoe UI"/>
          <w:color w:val="3B3B3B"/>
          <w:sz w:val="27"/>
          <w:szCs w:val="27"/>
        </w:rPr>
        <w:t xml:space="preserve">For this article, we’ll use a fictional company named </w:t>
      </w:r>
      <w:proofErr w:type="spellStart"/>
      <w:r w:rsidRPr="00F60839">
        <w:rPr>
          <w:rFonts w:ascii="Segoe UI" w:eastAsia="Times New Roman" w:hAnsi="Segoe UI" w:cs="Segoe UI"/>
          <w:color w:val="3B3B3B"/>
          <w:sz w:val="27"/>
          <w:szCs w:val="27"/>
        </w:rPr>
        <w:t>Fabrikam</w:t>
      </w:r>
      <w:proofErr w:type="spellEnd"/>
      <w:r w:rsidRPr="00F60839">
        <w:rPr>
          <w:rFonts w:ascii="Segoe UI" w:eastAsia="Times New Roman" w:hAnsi="Segoe UI" w:cs="Segoe UI"/>
          <w:color w:val="3B3B3B"/>
          <w:sz w:val="27"/>
          <w:szCs w:val="27"/>
        </w:rPr>
        <w:t xml:space="preserve"> Fiber as a backdrop for the scenarios we cover, using the Visual Studio 2012 Application Lifecycle Management Virtual Machine and Hands-on-Labs/Demo Scripts from </w:t>
      </w:r>
      <w:hyperlink r:id="rId6" w:history="1">
        <w:r w:rsidRPr="00F60839">
          <w:rPr>
            <w:rFonts w:ascii="inherit" w:eastAsia="Times New Roman" w:hAnsi="inherit" w:cs="Segoe UI"/>
            <w:color w:val="3D7DFE"/>
            <w:sz w:val="27"/>
            <w:szCs w:val="27"/>
            <w:u w:val="single"/>
            <w:bdr w:val="none" w:sz="0" w:space="0" w:color="auto" w:frame="1"/>
          </w:rPr>
          <w:t>Brian Keller</w:t>
        </w:r>
      </w:hyperlink>
      <w:r w:rsidRPr="00F60839">
        <w:rPr>
          <w:rFonts w:ascii="Segoe UI" w:eastAsia="Times New Roman" w:hAnsi="Segoe UI" w:cs="Segoe UI"/>
          <w:color w:val="3B3B3B"/>
          <w:sz w:val="27"/>
          <w:szCs w:val="27"/>
        </w:rPr>
        <w:t xml:space="preserve">. </w:t>
      </w:r>
      <w:proofErr w:type="spellStart"/>
      <w:r w:rsidRPr="00F60839">
        <w:rPr>
          <w:rFonts w:ascii="Segoe UI" w:eastAsia="Times New Roman" w:hAnsi="Segoe UI" w:cs="Segoe UI"/>
          <w:color w:val="3B3B3B"/>
          <w:sz w:val="27"/>
          <w:szCs w:val="27"/>
        </w:rPr>
        <w:t>Fabrikam</w:t>
      </w:r>
      <w:proofErr w:type="spellEnd"/>
      <w:r w:rsidRPr="00F60839">
        <w:rPr>
          <w:rFonts w:ascii="Segoe UI" w:eastAsia="Times New Roman" w:hAnsi="Segoe UI" w:cs="Segoe UI"/>
          <w:color w:val="3B3B3B"/>
          <w:sz w:val="27"/>
          <w:szCs w:val="27"/>
        </w:rPr>
        <w:t xml:space="preserve"> Fiber provides cable television and related services to customers in the United States. The company is growing rapidly and has embraced the cloud, and more specifically Azure, to scale its customer-facing Web site directly to end users to allow them to work with self-service tickets and track technicians. They also use an on-premises ASP.NET MVC application that customer service representatives use to administer customer orders.</w:t>
      </w:r>
    </w:p>
    <w:p w:rsidR="00F60839" w:rsidRPr="00F60839" w:rsidRDefault="00F60839" w:rsidP="00F60839">
      <w:pPr>
        <w:shd w:val="clear" w:color="auto" w:fill="FFFFFF"/>
        <w:spacing w:after="300" w:line="360" w:lineRule="atLeast"/>
        <w:rPr>
          <w:rFonts w:ascii="Segoe UI" w:eastAsia="Times New Roman" w:hAnsi="Segoe UI" w:cs="Segoe UI"/>
          <w:color w:val="3B3B3B"/>
          <w:sz w:val="27"/>
          <w:szCs w:val="27"/>
        </w:rPr>
      </w:pPr>
      <w:r w:rsidRPr="00F60839">
        <w:rPr>
          <w:rFonts w:ascii="Segoe UI" w:eastAsia="Times New Roman" w:hAnsi="Segoe UI" w:cs="Segoe UI"/>
          <w:color w:val="3B3B3B"/>
          <w:sz w:val="27"/>
          <w:szCs w:val="27"/>
        </w:rPr>
        <w:t xml:space="preserve">We will describe a number of scenarios that involve the development team of seven (plus or minus two) people at </w:t>
      </w:r>
      <w:proofErr w:type="spellStart"/>
      <w:r w:rsidRPr="00F60839">
        <w:rPr>
          <w:rFonts w:ascii="Segoe UI" w:eastAsia="Times New Roman" w:hAnsi="Segoe UI" w:cs="Segoe UI"/>
          <w:color w:val="3B3B3B"/>
          <w:sz w:val="27"/>
          <w:szCs w:val="27"/>
        </w:rPr>
        <w:t>Fabrikam</w:t>
      </w:r>
      <w:proofErr w:type="spellEnd"/>
      <w:r w:rsidRPr="00F60839">
        <w:rPr>
          <w:rFonts w:ascii="Segoe UI" w:eastAsia="Times New Roman" w:hAnsi="Segoe UI" w:cs="Segoe UI"/>
          <w:color w:val="3B3B3B"/>
          <w:sz w:val="27"/>
          <w:szCs w:val="27"/>
        </w:rPr>
        <w:t xml:space="preserve"> Fiber. These scenarios are based on a scrum that contains coders, testers, a product owner, a Scrum Master and other stakeholders and uses Visual Studio Team Foundation Server 2012 to manage its source code, run builds, </w:t>
      </w:r>
      <w:proofErr w:type="gramStart"/>
      <w:r w:rsidRPr="00F60839">
        <w:rPr>
          <w:rFonts w:ascii="Segoe UI" w:eastAsia="Times New Roman" w:hAnsi="Segoe UI" w:cs="Segoe UI"/>
          <w:color w:val="3B3B3B"/>
          <w:sz w:val="27"/>
          <w:szCs w:val="27"/>
        </w:rPr>
        <w:t>test</w:t>
      </w:r>
      <w:proofErr w:type="gramEnd"/>
      <w:r w:rsidRPr="00F60839">
        <w:rPr>
          <w:rFonts w:ascii="Segoe UI" w:eastAsia="Times New Roman" w:hAnsi="Segoe UI" w:cs="Segoe UI"/>
          <w:color w:val="3B3B3B"/>
          <w:sz w:val="27"/>
          <w:szCs w:val="27"/>
        </w:rPr>
        <w:t xml:space="preserve"> its Web site and plan and track the whole product.</w:t>
      </w:r>
    </w:p>
    <w:p w:rsidR="00F60839" w:rsidRPr="00F60839" w:rsidRDefault="00F60839" w:rsidP="00F60839">
      <w:pPr>
        <w:shd w:val="clear" w:color="auto" w:fill="FFFFFF"/>
        <w:spacing w:after="300" w:line="360" w:lineRule="atLeast"/>
        <w:rPr>
          <w:rFonts w:ascii="Segoe UI" w:eastAsia="Times New Roman" w:hAnsi="Segoe UI" w:cs="Segoe UI"/>
          <w:color w:val="3B3B3B"/>
          <w:sz w:val="27"/>
          <w:szCs w:val="27"/>
        </w:rPr>
      </w:pPr>
      <w:r w:rsidRPr="00F60839">
        <w:rPr>
          <w:rFonts w:ascii="Segoe UI" w:eastAsia="Times New Roman" w:hAnsi="Segoe UI" w:cs="Segoe UI"/>
          <w:color w:val="3B3B3B"/>
          <w:sz w:val="27"/>
          <w:szCs w:val="27"/>
        </w:rPr>
        <w:lastRenderedPageBreak/>
        <w:t>Let’s get started!</w:t>
      </w:r>
    </w:p>
    <w:p w:rsidR="00F60839" w:rsidRPr="00F60839" w:rsidRDefault="00F60839" w:rsidP="00F60839">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F60839">
        <w:rPr>
          <w:rFonts w:ascii="Segoe UI Semibold" w:eastAsia="Times New Roman" w:hAnsi="Segoe UI Semibold" w:cs="Segoe UI Semibold"/>
          <w:b/>
          <w:bCs/>
          <w:color w:val="3B3B3B"/>
          <w:sz w:val="27"/>
          <w:szCs w:val="27"/>
        </w:rPr>
        <w:t>Working with Product Backlog</w:t>
      </w:r>
    </w:p>
    <w:p w:rsidR="00F60839" w:rsidRPr="00F60839" w:rsidRDefault="00F60839" w:rsidP="00F60839">
      <w:pPr>
        <w:shd w:val="clear" w:color="auto" w:fill="FFFFFF"/>
        <w:spacing w:after="30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We will use Team Foundation Server 2012 to manage the product backlog, create work items, break product backlog items into tasks and assign tasks to team members. The new backlog features enable you to easily do all this work while keeping an eye on team capacity.</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 xml:space="preserve">First, launch Web </w:t>
      </w:r>
      <w:proofErr w:type="spellStart"/>
      <w:r w:rsidRPr="00F60839">
        <w:rPr>
          <w:rFonts w:ascii="inherit" w:eastAsia="Times New Roman" w:hAnsi="inherit" w:cs="Segoe UI"/>
          <w:color w:val="3B3B3B"/>
          <w:sz w:val="27"/>
          <w:szCs w:val="27"/>
        </w:rPr>
        <w:t>Accessfrom</w:t>
      </w:r>
      <w:proofErr w:type="spellEnd"/>
      <w:r w:rsidRPr="00F60839">
        <w:rPr>
          <w:rFonts w:ascii="inherit" w:eastAsia="Times New Roman" w:hAnsi="inherit" w:cs="Segoe UI"/>
          <w:color w:val="3B3B3B"/>
          <w:sz w:val="27"/>
          <w:szCs w:val="27"/>
        </w:rPr>
        <w:t xml:space="preserve"> Team Explorer (</w:t>
      </w:r>
      <w:r w:rsidRPr="00F60839">
        <w:rPr>
          <w:rFonts w:ascii="inherit" w:eastAsia="Times New Roman" w:hAnsi="inherit" w:cs="Segoe UI"/>
          <w:b/>
          <w:bCs/>
          <w:color w:val="3B3B3B"/>
          <w:sz w:val="27"/>
          <w:szCs w:val="27"/>
          <w:bdr w:val="none" w:sz="0" w:space="0" w:color="auto" w:frame="1"/>
        </w:rPr>
        <w:t>Figure 1</w:t>
      </w:r>
      <w:r w:rsidRPr="00F60839">
        <w:rPr>
          <w:rFonts w:ascii="inherit" w:eastAsia="Times New Roman" w:hAnsi="inherit" w:cs="Segoe UI"/>
          <w:color w:val="3B3B3B"/>
          <w:sz w:val="27"/>
          <w:szCs w:val="27"/>
        </w:rPr>
        <w:t>) or browse to Web Access (as shown in </w:t>
      </w:r>
      <w:r w:rsidRPr="00F60839">
        <w:rPr>
          <w:rFonts w:ascii="inherit" w:eastAsia="Times New Roman" w:hAnsi="inherit" w:cs="Segoe UI"/>
          <w:b/>
          <w:bCs/>
          <w:color w:val="3B3B3B"/>
          <w:sz w:val="27"/>
          <w:szCs w:val="27"/>
          <w:bdr w:val="none" w:sz="0" w:space="0" w:color="auto" w:frame="1"/>
        </w:rPr>
        <w:t>Figure 2</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2819400" cy="3495675"/>
            <wp:effectExtent l="0" t="0" r="0" b="9525"/>
            <wp:docPr id="23" name="Picture 23" descr="Launching Web Access via Team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ing Web Access via Team Explor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495675"/>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1. Launching Web Access via Team Explorer</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2981325" cy="438150"/>
            <wp:effectExtent l="0" t="0" r="9525" b="0"/>
            <wp:docPr id="22" name="Picture 22" descr="Launching Web Access Site via a Web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unching Web Access Site via a Web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43815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2. Launching Web Access Site via a Web Browser</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As you can see in </w:t>
      </w:r>
      <w:r w:rsidRPr="00F60839">
        <w:rPr>
          <w:rFonts w:ascii="inherit" w:eastAsia="Times New Roman" w:hAnsi="inherit" w:cs="Segoe UI"/>
          <w:b/>
          <w:bCs/>
          <w:color w:val="3B3B3B"/>
          <w:sz w:val="27"/>
          <w:szCs w:val="27"/>
          <w:bdr w:val="none" w:sz="0" w:space="0" w:color="auto" w:frame="1"/>
        </w:rPr>
        <w:t>Figure 3,</w:t>
      </w:r>
      <w:r w:rsidRPr="00F60839">
        <w:rPr>
          <w:rFonts w:ascii="inherit" w:eastAsia="Times New Roman" w:hAnsi="inherit" w:cs="Segoe UI"/>
          <w:color w:val="3B3B3B"/>
          <w:sz w:val="27"/>
          <w:szCs w:val="27"/>
        </w:rPr>
        <w:t xml:space="preserve"> the Home view for the </w:t>
      </w:r>
      <w:proofErr w:type="spellStart"/>
      <w:r w:rsidRPr="00F60839">
        <w:rPr>
          <w:rFonts w:ascii="inherit" w:eastAsia="Times New Roman" w:hAnsi="inherit" w:cs="Segoe UI"/>
          <w:color w:val="3B3B3B"/>
          <w:sz w:val="27"/>
          <w:szCs w:val="27"/>
        </w:rPr>
        <w:t>Fabrikam</w:t>
      </w:r>
      <w:proofErr w:type="spellEnd"/>
      <w:r w:rsidRPr="00F60839">
        <w:rPr>
          <w:rFonts w:ascii="inherit" w:eastAsia="Times New Roman" w:hAnsi="inherit" w:cs="Segoe UI"/>
          <w:color w:val="3B3B3B"/>
          <w:sz w:val="27"/>
          <w:szCs w:val="27"/>
        </w:rPr>
        <w:t xml:space="preserve"> Fiber Web team provides a high-level summary of the current iteration (Sprint 3), including team workload versus capacity, </w:t>
      </w:r>
      <w:proofErr w:type="spellStart"/>
      <w:r w:rsidRPr="00F60839">
        <w:rPr>
          <w:rFonts w:ascii="inherit" w:eastAsia="Times New Roman" w:hAnsi="inherit" w:cs="Segoe UI"/>
          <w:color w:val="3B3B3B"/>
          <w:sz w:val="27"/>
          <w:szCs w:val="27"/>
        </w:rPr>
        <w:t>burndown</w:t>
      </w:r>
      <w:proofErr w:type="spellEnd"/>
      <w:r w:rsidRPr="00F60839">
        <w:rPr>
          <w:rFonts w:ascii="inherit" w:eastAsia="Times New Roman" w:hAnsi="inherit" w:cs="Segoe UI"/>
          <w:color w:val="3B3B3B"/>
          <w:sz w:val="27"/>
          <w:szCs w:val="27"/>
        </w:rPr>
        <w:t xml:space="preserve"> of tasks over time and team favorites, which can include a configurable assortment of work item queries, build definitions and version </w:t>
      </w:r>
      <w:r w:rsidRPr="00F60839">
        <w:rPr>
          <w:rFonts w:ascii="inherit" w:eastAsia="Times New Roman" w:hAnsi="inherit" w:cs="Segoe UI"/>
          <w:color w:val="3B3B3B"/>
          <w:sz w:val="27"/>
          <w:szCs w:val="27"/>
        </w:rPr>
        <w:lastRenderedPageBreak/>
        <w:t xml:space="preserve">control paths. In addition, there are links to create new work items and bugs, view the backlog and task board, </w:t>
      </w:r>
      <w:proofErr w:type="gramStart"/>
      <w:r w:rsidRPr="00F60839">
        <w:rPr>
          <w:rFonts w:ascii="inherit" w:eastAsia="Times New Roman" w:hAnsi="inherit" w:cs="Segoe UI"/>
          <w:color w:val="3B3B3B"/>
          <w:sz w:val="27"/>
          <w:szCs w:val="27"/>
        </w:rPr>
        <w:t>initiate</w:t>
      </w:r>
      <w:proofErr w:type="gramEnd"/>
      <w:r w:rsidRPr="00F60839">
        <w:rPr>
          <w:rFonts w:ascii="inherit" w:eastAsia="Times New Roman" w:hAnsi="inherit" w:cs="Segoe UI"/>
          <w:color w:val="3B3B3B"/>
          <w:sz w:val="27"/>
          <w:szCs w:val="27"/>
        </w:rPr>
        <w:t xml:space="preserve"> requests for feedback and so on.</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5238750" cy="3257550"/>
            <wp:effectExtent l="0" t="0" r="0" b="0"/>
            <wp:docPr id="21" name="Picture 21" descr="Fabrikam Fiber Web Team Hom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brikam Fiber Web Team Home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25755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 xml:space="preserve">Figure 3. </w:t>
      </w:r>
      <w:proofErr w:type="spellStart"/>
      <w:r w:rsidRPr="00F60839">
        <w:rPr>
          <w:rFonts w:ascii="inherit" w:eastAsia="Times New Roman" w:hAnsi="inherit" w:cs="Segoe UI"/>
          <w:b/>
          <w:bCs/>
          <w:color w:val="3B3B3B"/>
          <w:sz w:val="27"/>
          <w:szCs w:val="27"/>
          <w:bdr w:val="none" w:sz="0" w:space="0" w:color="auto" w:frame="1"/>
        </w:rPr>
        <w:t>Fabrikam</w:t>
      </w:r>
      <w:proofErr w:type="spellEnd"/>
      <w:r w:rsidRPr="00F60839">
        <w:rPr>
          <w:rFonts w:ascii="inherit" w:eastAsia="Times New Roman" w:hAnsi="inherit" w:cs="Segoe UI"/>
          <w:b/>
          <w:bCs/>
          <w:color w:val="3B3B3B"/>
          <w:sz w:val="27"/>
          <w:szCs w:val="27"/>
          <w:bdr w:val="none" w:sz="0" w:space="0" w:color="auto" w:frame="1"/>
        </w:rPr>
        <w:t xml:space="preserve"> Fiber Web Team Home View</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Here I’d like to mention a new feature in Team Foundation Server 2012, which is the Members section, highlighted in </w:t>
      </w:r>
      <w:r w:rsidRPr="00F60839">
        <w:rPr>
          <w:rFonts w:ascii="inherit" w:eastAsia="Times New Roman" w:hAnsi="inherit" w:cs="Segoe UI"/>
          <w:b/>
          <w:bCs/>
          <w:color w:val="3B3B3B"/>
          <w:sz w:val="27"/>
          <w:szCs w:val="27"/>
          <w:bdr w:val="none" w:sz="0" w:space="0" w:color="auto" w:frame="1"/>
        </w:rPr>
        <w:t>Figure 3</w:t>
      </w:r>
      <w:r w:rsidRPr="00F60839">
        <w:rPr>
          <w:rFonts w:ascii="inherit" w:eastAsia="Times New Roman" w:hAnsi="inherit" w:cs="Segoe UI"/>
          <w:color w:val="3B3B3B"/>
          <w:sz w:val="27"/>
          <w:szCs w:val="27"/>
        </w:rPr>
        <w:t xml:space="preserve">. With the Members section, it is easy to assign work to individuals. In this area, we can see all the team members who are responsible for handling the engineering work associated with </w:t>
      </w:r>
      <w:proofErr w:type="spellStart"/>
      <w:r w:rsidRPr="00F60839">
        <w:rPr>
          <w:rFonts w:ascii="inherit" w:eastAsia="Times New Roman" w:hAnsi="inherit" w:cs="Segoe UI"/>
          <w:color w:val="3B3B3B"/>
          <w:sz w:val="27"/>
          <w:szCs w:val="27"/>
        </w:rPr>
        <w:t>Fabrikam</w:t>
      </w:r>
      <w:proofErr w:type="spellEnd"/>
      <w:r w:rsidRPr="00F60839">
        <w:rPr>
          <w:rFonts w:ascii="inherit" w:eastAsia="Times New Roman" w:hAnsi="inherit" w:cs="Segoe UI"/>
          <w:color w:val="3B3B3B"/>
          <w:sz w:val="27"/>
          <w:szCs w:val="27"/>
        </w:rPr>
        <w:t xml:space="preserve"> Fiber’s Web presence.</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The product backlog can be reviewed by selecting the View Backlog link under Activities, which displays the backlog shown in </w:t>
      </w:r>
      <w:r w:rsidRPr="00F60839">
        <w:rPr>
          <w:rFonts w:ascii="inherit" w:eastAsia="Times New Roman" w:hAnsi="inherit" w:cs="Segoe UI"/>
          <w:b/>
          <w:bCs/>
          <w:color w:val="3B3B3B"/>
          <w:sz w:val="27"/>
          <w:szCs w:val="27"/>
          <w:bdr w:val="none" w:sz="0" w:space="0" w:color="auto" w:frame="1"/>
        </w:rPr>
        <w:t>Figure 4</w:t>
      </w:r>
      <w:r w:rsidRPr="00F60839">
        <w:rPr>
          <w:rFonts w:ascii="inherit" w:eastAsia="Times New Roman" w:hAnsi="inherit" w:cs="Segoe UI"/>
          <w:color w:val="3B3B3B"/>
          <w:sz w:val="27"/>
          <w:szCs w:val="27"/>
        </w:rPr>
        <w:t>. The product backlog contains items or bugs that have not yet been assigned and committed to an iteration. These items represent product background item stories that will eventually be broken down into smaller tasks for the team to take on. The current iteration shown in the tree on the left side of </w:t>
      </w:r>
      <w:r w:rsidRPr="00F60839">
        <w:rPr>
          <w:rFonts w:ascii="inherit" w:eastAsia="Times New Roman" w:hAnsi="inherit" w:cs="Segoe UI"/>
          <w:b/>
          <w:bCs/>
          <w:color w:val="3B3B3B"/>
          <w:sz w:val="27"/>
          <w:szCs w:val="27"/>
          <w:bdr w:val="none" w:sz="0" w:space="0" w:color="auto" w:frame="1"/>
        </w:rPr>
        <w:t>Figure 4</w:t>
      </w:r>
      <w:r w:rsidRPr="00F60839">
        <w:rPr>
          <w:rFonts w:ascii="inherit" w:eastAsia="Times New Roman" w:hAnsi="inherit" w:cs="Segoe UI"/>
          <w:color w:val="3B3B3B"/>
          <w:sz w:val="27"/>
          <w:szCs w:val="27"/>
        </w:rPr>
        <w:t> is Sprint 3. Team Foundation Server uses the current date and time to determine the current iteration.</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lastRenderedPageBreak/>
        <w:drawing>
          <wp:inline distT="0" distB="0" distL="0" distR="0">
            <wp:extent cx="5238750" cy="2286000"/>
            <wp:effectExtent l="0" t="0" r="0" b="0"/>
            <wp:docPr id="20" name="Picture 20" descr="Product Backlog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 Backlog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28600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4. Product Backlog View</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 xml:space="preserve">Assume that the director of </w:t>
      </w:r>
      <w:proofErr w:type="spellStart"/>
      <w:r w:rsidRPr="00F60839">
        <w:rPr>
          <w:rFonts w:ascii="inherit" w:eastAsia="Times New Roman" w:hAnsi="inherit" w:cs="Segoe UI"/>
          <w:color w:val="3B3B3B"/>
          <w:sz w:val="27"/>
          <w:szCs w:val="27"/>
        </w:rPr>
        <w:t>Fabrikam</w:t>
      </w:r>
      <w:proofErr w:type="spellEnd"/>
      <w:r w:rsidRPr="00F60839">
        <w:rPr>
          <w:rFonts w:ascii="inherit" w:eastAsia="Times New Roman" w:hAnsi="inherit" w:cs="Segoe UI"/>
          <w:color w:val="3B3B3B"/>
          <w:sz w:val="27"/>
          <w:szCs w:val="27"/>
        </w:rPr>
        <w:t xml:space="preserve"> Fiber has requested that a new user story be implemented for the customer-facing service portal. This new user story will enable customers to see weather-related service outages. In the Contents section for the product backlog, select the last row and then create a new product backlog item with the title “Customer should see weather-related outages on portal,” as shown in </w:t>
      </w:r>
      <w:r w:rsidRPr="00F60839">
        <w:rPr>
          <w:rFonts w:ascii="inherit" w:eastAsia="Times New Roman" w:hAnsi="inherit" w:cs="Segoe UI"/>
          <w:b/>
          <w:bCs/>
          <w:color w:val="3B3B3B"/>
          <w:sz w:val="27"/>
          <w:szCs w:val="27"/>
          <w:bdr w:val="none" w:sz="0" w:space="0" w:color="auto" w:frame="1"/>
        </w:rPr>
        <w:t>Figure 5</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5238750" cy="2819400"/>
            <wp:effectExtent l="0" t="0" r="0" b="0"/>
            <wp:docPr id="19" name="Picture 19" descr="Adding a Product Backlog Item Story to the Product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a Product Backlog Item Story to the Product Back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81940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5. Adding a Product Backlog Item Story to the Product Backlog</w:t>
      </w:r>
    </w:p>
    <w:p w:rsidR="00F60839" w:rsidRPr="00F60839" w:rsidRDefault="00F60839" w:rsidP="00F60839">
      <w:pPr>
        <w:shd w:val="clear" w:color="auto" w:fill="FFFFFF"/>
        <w:spacing w:after="30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New work items are inserted above the selected location, with the exception that if you select the last work item, the new item is inserted after the selected location. Work items on the product backlog are ordered based on priority, with high-priority items at the top. Our new work item has a high priority, so move it to the top of the list by dragging it into place.</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lastRenderedPageBreak/>
        <w:t>Now it’s time to assign the new backlog item to the product owner and record an initial estimate of expected effort. First you need to select the user story for edit as shown in </w:t>
      </w:r>
      <w:r w:rsidRPr="00F60839">
        <w:rPr>
          <w:rFonts w:ascii="inherit" w:eastAsia="Times New Roman" w:hAnsi="inherit" w:cs="Segoe UI"/>
          <w:b/>
          <w:bCs/>
          <w:color w:val="3B3B3B"/>
          <w:sz w:val="27"/>
          <w:szCs w:val="27"/>
          <w:bdr w:val="none" w:sz="0" w:space="0" w:color="auto" w:frame="1"/>
        </w:rPr>
        <w:t>Figure 6</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5238750" cy="619125"/>
            <wp:effectExtent l="0" t="0" r="0" b="9525"/>
            <wp:docPr id="18" name="Picture 18" descr="Select a Product Backlog Item to Ed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a Product Backlog Item to Edit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619125"/>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6. Select a Product Backlog Item to Edit It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Assign the item to Brian Keller, set the state to Approved, and set an initial effort of 8. Then select Save and Close, as shown in </w:t>
      </w:r>
      <w:r w:rsidRPr="00F60839">
        <w:rPr>
          <w:rFonts w:ascii="inherit" w:eastAsia="Times New Roman" w:hAnsi="inherit" w:cs="Segoe UI"/>
          <w:b/>
          <w:bCs/>
          <w:color w:val="3B3B3B"/>
          <w:sz w:val="27"/>
          <w:szCs w:val="27"/>
          <w:bdr w:val="none" w:sz="0" w:space="0" w:color="auto" w:frame="1"/>
        </w:rPr>
        <w:t>Figure 7</w:t>
      </w:r>
      <w:r w:rsidRPr="00F60839">
        <w:rPr>
          <w:rFonts w:ascii="inherit" w:eastAsia="Times New Roman" w:hAnsi="inherit" w:cs="Segoe UI"/>
          <w:color w:val="3B3B3B"/>
          <w:sz w:val="27"/>
          <w:szCs w:val="27"/>
        </w:rPr>
        <w:t>.</w:t>
      </w:r>
    </w:p>
    <w:p w:rsidR="00F60839" w:rsidRPr="00F60839" w:rsidRDefault="00F60839" w:rsidP="00F60839">
      <w:pPr>
        <w:shd w:val="clear" w:color="auto" w:fill="E2F4FD"/>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Why 8? Each team can choose to define the Effort value as they see fit, using a unit of story points or the number of sodas required. The point here is that this measure is a relative value with respect to other work items. Work will be broken down into hours later. Note: A popular planning approach that helps to eliminate groupthink and considers input from all team members is known as planning poker. You can read more about it at </w:t>
      </w:r>
      <w:hyperlink r:id="rId13" w:history="1">
        <w:r w:rsidRPr="00F60839">
          <w:rPr>
            <w:rFonts w:ascii="inherit" w:eastAsia="Times New Roman" w:hAnsi="inherit" w:cs="Segoe UI"/>
            <w:color w:val="3D7DFE"/>
            <w:sz w:val="27"/>
            <w:szCs w:val="27"/>
            <w:u w:val="single"/>
            <w:bdr w:val="none" w:sz="0" w:space="0" w:color="auto" w:frame="1"/>
          </w:rPr>
          <w:t>http://en.wikipedia.org/wiki/Planning_poker</w:t>
        </w:r>
      </w:hyperlink>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5238750" cy="3390900"/>
            <wp:effectExtent l="0" t="0" r="0" b="0"/>
            <wp:docPr id="17" name="Picture 17" descr="Assigning the New User Story and Estimating Ef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igning the New User Story and Estimating Eff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39090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7. Assigning the New User Story and Estimating Effort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Now assign the new user story to the current iteration, Sprint 3, by dragging it as shown in </w:t>
      </w:r>
      <w:r w:rsidRPr="00F60839">
        <w:rPr>
          <w:rFonts w:ascii="inherit" w:eastAsia="Times New Roman" w:hAnsi="inherit" w:cs="Segoe UI"/>
          <w:b/>
          <w:bCs/>
          <w:color w:val="3B3B3B"/>
          <w:sz w:val="27"/>
          <w:szCs w:val="27"/>
          <w:bdr w:val="none" w:sz="0" w:space="0" w:color="auto" w:frame="1"/>
        </w:rPr>
        <w:t>Figure 8</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lastRenderedPageBreak/>
        <w:drawing>
          <wp:inline distT="0" distB="0" distL="0" distR="0">
            <wp:extent cx="5238750" cy="2514600"/>
            <wp:effectExtent l="0" t="0" r="0" b="0"/>
            <wp:docPr id="16" name="Picture 16" descr="Assigning the New User Story to the Current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igning the New User Story to the Current Ite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51460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8. Assigning the New User Story to the Current Iteration</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b/>
          <w:bCs/>
          <w:color w:val="3B3B3B"/>
          <w:sz w:val="27"/>
          <w:szCs w:val="27"/>
          <w:bdr w:val="none" w:sz="0" w:space="0" w:color="auto" w:frame="1"/>
        </w:rPr>
        <w:t>Note:</w:t>
      </w:r>
      <w:r w:rsidRPr="00F60839">
        <w:rPr>
          <w:rFonts w:ascii="inherit" w:eastAsia="Times New Roman" w:hAnsi="inherit" w:cs="Segoe UI"/>
          <w:color w:val="3B3B3B"/>
          <w:sz w:val="27"/>
          <w:szCs w:val="27"/>
        </w:rPr>
        <w:t> If you are a Scrum purist, you are probably cringing at the fact that we just added new work to a midflight iteration. While this is something you might never do in the real world, this shortcut is taken for the purposes of this article to simplify the workflow and still show you all the aspects of the new project management interface. Well, that, and the director told you to.</w:t>
      </w:r>
    </w:p>
    <w:p w:rsidR="00F60839" w:rsidRPr="00F60839" w:rsidRDefault="00F60839" w:rsidP="00F60839">
      <w:pPr>
        <w:shd w:val="clear" w:color="auto" w:fill="FFFFFF"/>
        <w:spacing w:after="30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Look at the Iteration Path column for the new user story to be sure that it was assigned to Sprint 3 as expected. This user story will remain on the product backlog until the team commits to taking it on.</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 xml:space="preserve">The product backlog view also provides a velocity chart that shows the amount of work that the team has undertaken in each sprint, with the current sprint breaking that down further to differentiate work in progress and work completed. Click on the velocity </w:t>
      </w:r>
      <w:proofErr w:type="spellStart"/>
      <w:r w:rsidRPr="00F60839">
        <w:rPr>
          <w:rFonts w:ascii="inherit" w:eastAsia="Times New Roman" w:hAnsi="inherit" w:cs="Segoe UI"/>
          <w:color w:val="3B3B3B"/>
          <w:sz w:val="27"/>
          <w:szCs w:val="27"/>
        </w:rPr>
        <w:t>minichart</w:t>
      </w:r>
      <w:proofErr w:type="spellEnd"/>
      <w:r w:rsidRPr="00F60839">
        <w:rPr>
          <w:rFonts w:ascii="inherit" w:eastAsia="Times New Roman" w:hAnsi="inherit" w:cs="Segoe UI"/>
          <w:color w:val="3B3B3B"/>
          <w:sz w:val="27"/>
          <w:szCs w:val="27"/>
        </w:rPr>
        <w:t xml:space="preserve"> in the upper-right corner to load the larger view shown in </w:t>
      </w:r>
      <w:r w:rsidRPr="00F60839">
        <w:rPr>
          <w:rFonts w:ascii="inherit" w:eastAsia="Times New Roman" w:hAnsi="inherit" w:cs="Segoe UI"/>
          <w:b/>
          <w:bCs/>
          <w:color w:val="3B3B3B"/>
          <w:sz w:val="27"/>
          <w:szCs w:val="27"/>
          <w:bdr w:val="none" w:sz="0" w:space="0" w:color="auto" w:frame="1"/>
        </w:rPr>
        <w:t>Figure 9</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30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During Sprint 1, the team completed 35 story points worth of effort. Sprint 2 was slightly more productive, with 42 story points completed. The current iteration, represented by Sprint 3, shows that the team has completed 18 story points so far, with 23 remaining. These story points are a relative measure of effort that the team originally forecasted.</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lastRenderedPageBreak/>
        <w:drawing>
          <wp:inline distT="0" distB="0" distL="0" distR="0">
            <wp:extent cx="5238750" cy="3457575"/>
            <wp:effectExtent l="0" t="0" r="0" b="9525"/>
            <wp:docPr id="15" name="Picture 15" descr="Velocity Chart Showing Progress Toward Completing Product Backlog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locity Chart Showing Progress Toward Completing Product Backlog Ite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457575"/>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9. Velocity Chart Showing Progress Toward Completing Product Backlog Items</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The product backlog also includes a simple forecasting tool that you can turn on as shown in </w:t>
      </w:r>
      <w:r w:rsidRPr="00F60839">
        <w:rPr>
          <w:rFonts w:ascii="inherit" w:eastAsia="Times New Roman" w:hAnsi="inherit" w:cs="Segoe UI"/>
          <w:b/>
          <w:bCs/>
          <w:color w:val="3B3B3B"/>
          <w:sz w:val="27"/>
          <w:szCs w:val="27"/>
          <w:bdr w:val="none" w:sz="0" w:space="0" w:color="auto" w:frame="1"/>
        </w:rPr>
        <w:t>Figure 10</w:t>
      </w:r>
      <w:r w:rsidRPr="00F60839">
        <w:rPr>
          <w:rFonts w:ascii="inherit" w:eastAsia="Times New Roman" w:hAnsi="inherit" w:cs="Segoe UI"/>
          <w:color w:val="3B3B3B"/>
          <w:sz w:val="27"/>
          <w:szCs w:val="27"/>
        </w:rPr>
        <w:t>to get a rough idea of what can be accomplished in future iterations. Select the Forecast link to enable the tool.</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1914525" cy="809625"/>
            <wp:effectExtent l="0" t="0" r="9525" b="9525"/>
            <wp:docPr id="14" name="Picture 14" descr="Enable the Forecast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able the Forecast To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809625"/>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10. Enable the Forecast Tool</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Note that forecasting is currently being calculated with a velocity of 10, as shown in </w:t>
      </w:r>
      <w:r w:rsidRPr="00F60839">
        <w:rPr>
          <w:rFonts w:ascii="inherit" w:eastAsia="Times New Roman" w:hAnsi="inherit" w:cs="Segoe UI"/>
          <w:b/>
          <w:bCs/>
          <w:color w:val="3B3B3B"/>
          <w:sz w:val="27"/>
          <w:szCs w:val="27"/>
          <w:bdr w:val="none" w:sz="0" w:space="0" w:color="auto" w:frame="1"/>
        </w:rPr>
        <w:t>Figure 11,</w:t>
      </w:r>
      <w:r w:rsidRPr="00F60839">
        <w:rPr>
          <w:rFonts w:ascii="inherit" w:eastAsia="Times New Roman" w:hAnsi="inherit" w:cs="Segoe UI"/>
          <w:color w:val="3B3B3B"/>
          <w:sz w:val="27"/>
          <w:szCs w:val="27"/>
        </w:rPr>
        <w:t xml:space="preserve"> meaning that each future iteration will take on about 10 story </w:t>
      </w:r>
      <w:proofErr w:type="gramStart"/>
      <w:r w:rsidRPr="00F60839">
        <w:rPr>
          <w:rFonts w:ascii="inherit" w:eastAsia="Times New Roman" w:hAnsi="inherit" w:cs="Segoe UI"/>
          <w:color w:val="3B3B3B"/>
          <w:sz w:val="27"/>
          <w:szCs w:val="27"/>
        </w:rPr>
        <w:t>points</w:t>
      </w:r>
      <w:proofErr w:type="gramEnd"/>
      <w:r w:rsidRPr="00F60839">
        <w:rPr>
          <w:rFonts w:ascii="inherit" w:eastAsia="Times New Roman" w:hAnsi="inherit" w:cs="Segoe UI"/>
          <w:color w:val="3B3B3B"/>
          <w:sz w:val="27"/>
          <w:szCs w:val="27"/>
        </w:rPr>
        <w:t xml:space="preserve"> worth of effort. As you can see, Sprint 4 is actually forecasted to include 11 story points. Backlog items that do not have effort assigned are assumed to be 0, so it is recommended that this value be set before using the forecast tool.</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lastRenderedPageBreak/>
        <w:drawing>
          <wp:inline distT="0" distB="0" distL="0" distR="0">
            <wp:extent cx="5238750" cy="2019300"/>
            <wp:effectExtent l="0" t="0" r="0" b="0"/>
            <wp:docPr id="13" name="Picture 13" descr="Result of Forecasting with a Velocity of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 of Forecasting with a Velocity of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01930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11. Result of Forecasting with a Velocity of 10</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b/>
          <w:bCs/>
          <w:color w:val="3B3B3B"/>
          <w:sz w:val="27"/>
          <w:szCs w:val="27"/>
          <w:bdr w:val="none" w:sz="0" w:space="0" w:color="auto" w:frame="1"/>
        </w:rPr>
        <w:t>Note:</w:t>
      </w:r>
      <w:r w:rsidRPr="00F60839">
        <w:rPr>
          <w:rFonts w:ascii="inherit" w:eastAsia="Times New Roman" w:hAnsi="inherit" w:cs="Segoe UI"/>
          <w:color w:val="3B3B3B"/>
          <w:sz w:val="27"/>
          <w:szCs w:val="27"/>
        </w:rPr>
        <w:t xml:space="preserve"> The user story that we just added and assigned to Sprint 3 is the top backlog item listed, and it </w:t>
      </w:r>
      <w:proofErr w:type="spellStart"/>
      <w:r w:rsidRPr="00F60839">
        <w:rPr>
          <w:rFonts w:ascii="inherit" w:eastAsia="Times New Roman" w:hAnsi="inherit" w:cs="Segoe UI"/>
          <w:color w:val="3B3B3B"/>
          <w:sz w:val="27"/>
          <w:szCs w:val="27"/>
        </w:rPr>
        <w:t>is</w:t>
      </w:r>
      <w:r w:rsidRPr="00F60839">
        <w:rPr>
          <w:rFonts w:ascii="inherit" w:eastAsia="Times New Roman" w:hAnsi="inherit" w:cs="Segoe UI"/>
          <w:i/>
          <w:iCs/>
          <w:color w:val="3B3B3B"/>
          <w:sz w:val="27"/>
          <w:szCs w:val="27"/>
          <w:bdr w:val="none" w:sz="0" w:space="0" w:color="auto" w:frame="1"/>
        </w:rPr>
        <w:t>not</w:t>
      </w:r>
      <w:proofErr w:type="spellEnd"/>
      <w:r w:rsidRPr="00F60839">
        <w:rPr>
          <w:rFonts w:ascii="inherit" w:eastAsia="Times New Roman" w:hAnsi="inherit" w:cs="Segoe UI"/>
          <w:color w:val="3B3B3B"/>
          <w:sz w:val="27"/>
          <w:szCs w:val="27"/>
        </w:rPr>
        <w:t> part of Sprint 4, even though it may initially look like that. Sprint 4 has a line under it and includes rows two and three.</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 xml:space="preserve">As we saw from the velocity chart, a velocity of 10 may not be aggressive enough for this all-star team, so click the value 10 and change it to 35. Now that we have the forecasting velocity set to a more realistic value, we can get an idea of what the team can accomplish over the remaining iterations, as shown </w:t>
      </w:r>
      <w:proofErr w:type="spellStart"/>
      <w:r w:rsidRPr="00F60839">
        <w:rPr>
          <w:rFonts w:ascii="inherit" w:eastAsia="Times New Roman" w:hAnsi="inherit" w:cs="Segoe UI"/>
          <w:color w:val="3B3B3B"/>
          <w:sz w:val="27"/>
          <w:szCs w:val="27"/>
        </w:rPr>
        <w:t>in</w:t>
      </w:r>
      <w:r w:rsidRPr="00F60839">
        <w:rPr>
          <w:rFonts w:ascii="inherit" w:eastAsia="Times New Roman" w:hAnsi="inherit" w:cs="Segoe UI"/>
          <w:b/>
          <w:bCs/>
          <w:color w:val="3B3B3B"/>
          <w:sz w:val="27"/>
          <w:szCs w:val="27"/>
          <w:bdr w:val="none" w:sz="0" w:space="0" w:color="auto" w:frame="1"/>
        </w:rPr>
        <w:t>Figure</w:t>
      </w:r>
      <w:proofErr w:type="spellEnd"/>
      <w:r w:rsidRPr="00F60839">
        <w:rPr>
          <w:rFonts w:ascii="inherit" w:eastAsia="Times New Roman" w:hAnsi="inherit" w:cs="Segoe UI"/>
          <w:b/>
          <w:bCs/>
          <w:color w:val="3B3B3B"/>
          <w:sz w:val="27"/>
          <w:szCs w:val="27"/>
          <w:bdr w:val="none" w:sz="0" w:space="0" w:color="auto" w:frame="1"/>
        </w:rPr>
        <w:t xml:space="preserve"> 12</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5238750" cy="2105025"/>
            <wp:effectExtent l="0" t="0" r="0" b="9525"/>
            <wp:docPr id="12" name="Picture 12" descr="The Forecasted Velocity Using a Value of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Forecasted Velocity Using a Value of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2105025"/>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12. The Forecasted Velocity Using a Value of 35</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Now click the Sprint 3 iteration in the list of available iterations. This sprint shows all user stories and associated tasks assigned to the selected iteration, regardless of state, as shown in </w:t>
      </w:r>
      <w:r w:rsidRPr="00F60839">
        <w:rPr>
          <w:rFonts w:ascii="inherit" w:eastAsia="Times New Roman" w:hAnsi="inherit" w:cs="Segoe UI"/>
          <w:b/>
          <w:bCs/>
          <w:color w:val="3B3B3B"/>
          <w:sz w:val="27"/>
          <w:szCs w:val="27"/>
          <w:bdr w:val="none" w:sz="0" w:space="0" w:color="auto" w:frame="1"/>
        </w:rPr>
        <w:t>Figure 13</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lastRenderedPageBreak/>
        <w:drawing>
          <wp:inline distT="0" distB="0" distL="0" distR="0">
            <wp:extent cx="5238750" cy="3448050"/>
            <wp:effectExtent l="0" t="0" r="0" b="0"/>
            <wp:docPr id="11" name="Picture 11" descr="Current Iteration Backlog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rrent Iteration Backlog 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44805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13. Current Iteration Backlog View</w:t>
      </w:r>
    </w:p>
    <w:p w:rsidR="00F60839" w:rsidRPr="00F60839" w:rsidRDefault="00F60839" w:rsidP="00F60839">
      <w:pPr>
        <w:shd w:val="clear" w:color="auto" w:fill="FFFFFF"/>
        <w:spacing w:after="30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 xml:space="preserve">At a glance, we can see that the current iteration runs from May 7 to 18, with three working days remaining. Just to the right of the current iteration date range, in the upper-right corner, there is a small graph showing the </w:t>
      </w:r>
      <w:proofErr w:type="spellStart"/>
      <w:r w:rsidRPr="00F60839">
        <w:rPr>
          <w:rFonts w:ascii="inherit" w:eastAsia="Times New Roman" w:hAnsi="inherit" w:cs="Segoe UI"/>
          <w:color w:val="3B3B3B"/>
          <w:sz w:val="27"/>
          <w:szCs w:val="27"/>
        </w:rPr>
        <w:t>burndown</w:t>
      </w:r>
      <w:proofErr w:type="spellEnd"/>
      <w:r w:rsidRPr="00F60839">
        <w:rPr>
          <w:rFonts w:ascii="inherit" w:eastAsia="Times New Roman" w:hAnsi="inherit" w:cs="Segoe UI"/>
          <w:color w:val="3B3B3B"/>
          <w:sz w:val="27"/>
          <w:szCs w:val="27"/>
        </w:rPr>
        <w:t xml:space="preserve"> of the remaining work. Also locate the overall Work bar (just under the graph). This shows how close to capacity we are for the current iteration based on the total of the remaining work for the tasks in this iteration and based on the total capacity for the team. It looks like we are okay for now, but we still have not broken the new user story into tasks for the team yet.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The Capacity view allows us to specify the number of hours per day that each team member will be working on this project, as well as days off per team member and overall team days off. These capacity settings apply to the current iteration. Use the Activity column to describe the disciplines that each team member specializes in. This provides you with another view across your team’s capacity to determine whether, for example, you have enough people working on documentation to meet the demands for this iteration. For now, leave the capacity settings unmodified, as shown in </w:t>
      </w:r>
      <w:r w:rsidRPr="00F60839">
        <w:rPr>
          <w:rFonts w:ascii="inherit" w:eastAsia="Times New Roman" w:hAnsi="inherit" w:cs="Segoe UI"/>
          <w:b/>
          <w:bCs/>
          <w:color w:val="3B3B3B"/>
          <w:sz w:val="27"/>
          <w:szCs w:val="27"/>
          <w:bdr w:val="none" w:sz="0" w:space="0" w:color="auto" w:frame="1"/>
        </w:rPr>
        <w:t>Figure 14</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lastRenderedPageBreak/>
        <w:drawing>
          <wp:inline distT="0" distB="0" distL="0" distR="0">
            <wp:extent cx="4429125" cy="2409825"/>
            <wp:effectExtent l="0" t="0" r="9525" b="9525"/>
            <wp:docPr id="10" name="Picture 10" descr="Team Capacity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am Capacity Setting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2409825"/>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14. Team Capacity Settings</w:t>
      </w:r>
    </w:p>
    <w:p w:rsidR="00F60839" w:rsidRPr="00F60839" w:rsidRDefault="00F60839" w:rsidP="00F60839">
      <w:pPr>
        <w:shd w:val="clear" w:color="auto" w:fill="FFFFFF"/>
        <w:spacing w:after="30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 xml:space="preserve">Before we move on and commit to the new product backlog item story that we just added, let’s take a look at a new feature in Team Foundation Server 2012 Update 1, </w:t>
      </w:r>
      <w:proofErr w:type="spellStart"/>
      <w:r w:rsidRPr="00F60839">
        <w:rPr>
          <w:rFonts w:ascii="inherit" w:eastAsia="Times New Roman" w:hAnsi="inherit" w:cs="Segoe UI"/>
          <w:color w:val="3B3B3B"/>
          <w:sz w:val="27"/>
          <w:szCs w:val="27"/>
        </w:rPr>
        <w:t>Kanban</w:t>
      </w:r>
      <w:proofErr w:type="spellEnd"/>
      <w:r w:rsidRPr="00F60839">
        <w:rPr>
          <w:rFonts w:ascii="inherit" w:eastAsia="Times New Roman" w:hAnsi="inherit" w:cs="Segoe UI"/>
          <w:color w:val="3B3B3B"/>
          <w:sz w:val="27"/>
          <w:szCs w:val="27"/>
        </w:rPr>
        <w:t xml:space="preserve"> support. With this update, Microsoft adds support for </w:t>
      </w:r>
      <w:proofErr w:type="spellStart"/>
      <w:r w:rsidRPr="00F60839">
        <w:rPr>
          <w:rFonts w:ascii="inherit" w:eastAsia="Times New Roman" w:hAnsi="inherit" w:cs="Segoe UI"/>
          <w:color w:val="3B3B3B"/>
          <w:sz w:val="27"/>
          <w:szCs w:val="27"/>
        </w:rPr>
        <w:t>Kanban</w:t>
      </w:r>
      <w:proofErr w:type="spellEnd"/>
      <w:r w:rsidRPr="00F60839">
        <w:rPr>
          <w:rFonts w:ascii="inherit" w:eastAsia="Times New Roman" w:hAnsi="inherit" w:cs="Segoe UI"/>
          <w:color w:val="3B3B3B"/>
          <w:sz w:val="27"/>
          <w:szCs w:val="27"/>
        </w:rPr>
        <w:t xml:space="preserve"> by including a board for the backlog, work-in-progress limits and cumulative flow diagrams.</w:t>
      </w:r>
    </w:p>
    <w:p w:rsidR="00F60839" w:rsidRPr="00F60839" w:rsidRDefault="00F60839" w:rsidP="00F60839">
      <w:pPr>
        <w:shd w:val="clear" w:color="auto" w:fill="FFFFFF"/>
        <w:spacing w:after="300" w:line="360" w:lineRule="atLeast"/>
        <w:rPr>
          <w:rFonts w:ascii="inherit" w:eastAsia="Times New Roman" w:hAnsi="inherit" w:cs="Segoe UI"/>
          <w:color w:val="3B3B3B"/>
          <w:sz w:val="27"/>
          <w:szCs w:val="27"/>
        </w:rPr>
      </w:pPr>
      <w:proofErr w:type="spellStart"/>
      <w:r w:rsidRPr="00F60839">
        <w:rPr>
          <w:rFonts w:ascii="inherit" w:eastAsia="Times New Roman" w:hAnsi="inherit" w:cs="Segoe UI"/>
          <w:color w:val="3B3B3B"/>
          <w:sz w:val="27"/>
          <w:szCs w:val="27"/>
        </w:rPr>
        <w:t>Kanban</w:t>
      </w:r>
      <w:proofErr w:type="spellEnd"/>
      <w:r w:rsidRPr="00F60839">
        <w:rPr>
          <w:rFonts w:ascii="inherit" w:eastAsia="Times New Roman" w:hAnsi="inherit" w:cs="Segoe UI"/>
          <w:color w:val="3B3B3B"/>
          <w:sz w:val="27"/>
          <w:szCs w:val="27"/>
        </w:rPr>
        <w:t xml:space="preserve"> is a process-improvement technique that can be used in an incremental fashion regardless of the current software development methodology.</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b/>
          <w:bCs/>
          <w:color w:val="3B3B3B"/>
          <w:sz w:val="27"/>
          <w:szCs w:val="27"/>
          <w:bdr w:val="none" w:sz="0" w:space="0" w:color="auto" w:frame="1"/>
        </w:rPr>
        <w:t>Note:</w:t>
      </w:r>
      <w:r w:rsidRPr="00F60839">
        <w:rPr>
          <w:rFonts w:ascii="inherit" w:eastAsia="Times New Roman" w:hAnsi="inherit" w:cs="Segoe UI"/>
          <w:color w:val="3B3B3B"/>
          <w:sz w:val="27"/>
          <w:szCs w:val="27"/>
        </w:rPr>
        <w:t> </w:t>
      </w:r>
      <w:proofErr w:type="spellStart"/>
      <w:r w:rsidRPr="00F60839">
        <w:rPr>
          <w:rFonts w:ascii="inherit" w:eastAsia="Times New Roman" w:hAnsi="inherit" w:cs="Segoe UI"/>
          <w:color w:val="3B3B3B"/>
          <w:sz w:val="27"/>
          <w:szCs w:val="27"/>
        </w:rPr>
        <w:t>Kanban</w:t>
      </w:r>
      <w:proofErr w:type="spellEnd"/>
      <w:r w:rsidRPr="00F60839">
        <w:rPr>
          <w:rFonts w:ascii="inherit" w:eastAsia="Times New Roman" w:hAnsi="inherit" w:cs="Segoe UI"/>
          <w:color w:val="3B3B3B"/>
          <w:sz w:val="27"/>
          <w:szCs w:val="27"/>
        </w:rPr>
        <w:t xml:space="preserve"> guidance is available on </w:t>
      </w:r>
      <w:proofErr w:type="spellStart"/>
      <w:r w:rsidRPr="00F60839">
        <w:rPr>
          <w:rFonts w:ascii="inherit" w:eastAsia="Times New Roman" w:hAnsi="inherit" w:cs="Segoe UI"/>
          <w:color w:val="3B3B3B"/>
          <w:sz w:val="27"/>
          <w:szCs w:val="27"/>
        </w:rPr>
        <w:t>Codeplex</w:t>
      </w:r>
      <w:proofErr w:type="spellEnd"/>
      <w:r w:rsidRPr="00F60839">
        <w:rPr>
          <w:rFonts w:ascii="inherit" w:eastAsia="Times New Roman" w:hAnsi="inherit" w:cs="Segoe UI"/>
          <w:color w:val="3B3B3B"/>
          <w:sz w:val="27"/>
          <w:szCs w:val="27"/>
        </w:rPr>
        <w:t xml:space="preserve">. For more information and guidance on </w:t>
      </w:r>
      <w:proofErr w:type="spellStart"/>
      <w:r w:rsidRPr="00F60839">
        <w:rPr>
          <w:rFonts w:ascii="inherit" w:eastAsia="Times New Roman" w:hAnsi="inherit" w:cs="Segoe UI"/>
          <w:color w:val="3B3B3B"/>
          <w:sz w:val="27"/>
          <w:szCs w:val="27"/>
        </w:rPr>
        <w:t>Kanban</w:t>
      </w:r>
      <w:proofErr w:type="spellEnd"/>
      <w:r w:rsidRPr="00F60839">
        <w:rPr>
          <w:rFonts w:ascii="inherit" w:eastAsia="Times New Roman" w:hAnsi="inherit" w:cs="Segoe UI"/>
          <w:color w:val="3B3B3B"/>
          <w:sz w:val="27"/>
          <w:szCs w:val="27"/>
        </w:rPr>
        <w:t xml:space="preserve"> and its integration with Team Foundation Server, visit </w:t>
      </w:r>
      <w:hyperlink r:id="rId22" w:history="1">
        <w:r w:rsidRPr="00F60839">
          <w:rPr>
            <w:rFonts w:ascii="inherit" w:eastAsia="Times New Roman" w:hAnsi="inherit" w:cs="Segoe UI"/>
            <w:color w:val="3D7DFE"/>
            <w:sz w:val="27"/>
            <w:szCs w:val="27"/>
            <w:u w:val="single"/>
            <w:bdr w:val="none" w:sz="0" w:space="0" w:color="auto" w:frame="1"/>
          </w:rPr>
          <w:t>http://vsarkanbanguide.codeplex.com/</w:t>
        </w:r>
      </w:hyperlink>
      <w:r w:rsidRPr="00F60839">
        <w:rPr>
          <w:rFonts w:ascii="inherit" w:eastAsia="Times New Roman" w:hAnsi="inherit" w:cs="Segoe UI"/>
          <w:color w:val="3B3B3B"/>
          <w:sz w:val="27"/>
          <w:szCs w:val="27"/>
        </w:rPr>
        <w:t>. The </w:t>
      </w:r>
      <w:hyperlink r:id="rId23" w:history="1">
        <w:r w:rsidRPr="00F60839">
          <w:rPr>
            <w:rFonts w:ascii="inherit" w:eastAsia="Times New Roman" w:hAnsi="inherit" w:cs="Segoe UI"/>
            <w:color w:val="3D7DFE"/>
            <w:sz w:val="27"/>
            <w:szCs w:val="27"/>
            <w:u w:val="single"/>
            <w:bdr w:val="none" w:sz="0" w:space="0" w:color="auto" w:frame="1"/>
          </w:rPr>
          <w:t>Visual Studio ALM Team Foundation Server Blog</w:t>
        </w:r>
      </w:hyperlink>
      <w:r w:rsidRPr="00F60839">
        <w:rPr>
          <w:rFonts w:ascii="inherit" w:eastAsia="Times New Roman" w:hAnsi="inherit" w:cs="Segoe UI"/>
          <w:color w:val="3B3B3B"/>
          <w:sz w:val="27"/>
          <w:szCs w:val="27"/>
        </w:rPr>
        <w:t> also covers in-the-product features in “</w:t>
      </w:r>
      <w:proofErr w:type="spellStart"/>
      <w:r w:rsidRPr="00F60839">
        <w:rPr>
          <w:rFonts w:ascii="inherit" w:eastAsia="Times New Roman" w:hAnsi="inherit" w:cs="Segoe UI"/>
          <w:color w:val="3B3B3B"/>
          <w:sz w:val="27"/>
          <w:szCs w:val="27"/>
        </w:rPr>
        <w:fldChar w:fldCharType="begin"/>
      </w:r>
      <w:r w:rsidRPr="00F60839">
        <w:rPr>
          <w:rFonts w:ascii="inherit" w:eastAsia="Times New Roman" w:hAnsi="inherit" w:cs="Segoe UI"/>
          <w:color w:val="3B3B3B"/>
          <w:sz w:val="27"/>
          <w:szCs w:val="27"/>
        </w:rPr>
        <w:instrText xml:space="preserve"> HYPERLINK "http://blogs.msdn.com/b/visualstudioalm/archive/2013/03/04/kanban-customizable-columns-under-the-hood.aspx" </w:instrText>
      </w:r>
      <w:r w:rsidRPr="00F60839">
        <w:rPr>
          <w:rFonts w:ascii="inherit" w:eastAsia="Times New Roman" w:hAnsi="inherit" w:cs="Segoe UI"/>
          <w:color w:val="3B3B3B"/>
          <w:sz w:val="27"/>
          <w:szCs w:val="27"/>
        </w:rPr>
        <w:fldChar w:fldCharType="separate"/>
      </w:r>
      <w:r w:rsidRPr="00F60839">
        <w:rPr>
          <w:rFonts w:ascii="inherit" w:eastAsia="Times New Roman" w:hAnsi="inherit" w:cs="Segoe UI"/>
          <w:color w:val="3D7DFE"/>
          <w:sz w:val="27"/>
          <w:szCs w:val="27"/>
          <w:u w:val="single"/>
          <w:bdr w:val="none" w:sz="0" w:space="0" w:color="auto" w:frame="1"/>
        </w:rPr>
        <w:t>Kanban</w:t>
      </w:r>
      <w:proofErr w:type="spellEnd"/>
      <w:r w:rsidRPr="00F60839">
        <w:rPr>
          <w:rFonts w:ascii="inherit" w:eastAsia="Times New Roman" w:hAnsi="inherit" w:cs="Segoe UI"/>
          <w:color w:val="3D7DFE"/>
          <w:sz w:val="27"/>
          <w:szCs w:val="27"/>
          <w:u w:val="single"/>
          <w:bdr w:val="none" w:sz="0" w:space="0" w:color="auto" w:frame="1"/>
        </w:rPr>
        <w:t xml:space="preserve"> customizable columns, ‘under the hood’”</w:t>
      </w:r>
      <w:r w:rsidRPr="00F60839">
        <w:rPr>
          <w:rFonts w:ascii="inherit" w:eastAsia="Times New Roman" w:hAnsi="inherit" w:cs="Segoe UI"/>
          <w:color w:val="3B3B3B"/>
          <w:sz w:val="27"/>
          <w:szCs w:val="27"/>
        </w:rPr>
        <w:fldChar w:fldCharType="end"/>
      </w:r>
      <w:r w:rsidRPr="00F60839">
        <w:rPr>
          <w:rFonts w:ascii="inherit" w:eastAsia="Times New Roman" w:hAnsi="inherit" w:cs="Segoe UI"/>
          <w:color w:val="3B3B3B"/>
          <w:sz w:val="27"/>
          <w:szCs w:val="27"/>
        </w:rPr>
        <w:t> and </w:t>
      </w:r>
      <w:r w:rsidRPr="00F60839">
        <w:rPr>
          <w:rFonts w:ascii="inherit" w:eastAsia="Times New Roman" w:hAnsi="inherit" w:cs="Segoe UI"/>
          <w:b/>
          <w:bCs/>
          <w:color w:val="3B3B3B"/>
          <w:sz w:val="27"/>
          <w:szCs w:val="27"/>
          <w:bdr w:val="none" w:sz="0" w:space="0" w:color="auto" w:frame="1"/>
        </w:rPr>
        <w:t>“</w:t>
      </w:r>
      <w:hyperlink r:id="rId24" w:history="1">
        <w:r w:rsidRPr="00F60839">
          <w:rPr>
            <w:rFonts w:ascii="inherit" w:eastAsia="Times New Roman" w:hAnsi="inherit" w:cs="Segoe UI"/>
            <w:color w:val="3D7DFE"/>
            <w:sz w:val="27"/>
            <w:szCs w:val="27"/>
            <w:u w:val="single"/>
            <w:bdr w:val="none" w:sz="0" w:space="0" w:color="auto" w:frame="1"/>
          </w:rPr>
          <w:t xml:space="preserve">TFS </w:t>
        </w:r>
        <w:proofErr w:type="spellStart"/>
        <w:r w:rsidRPr="00F60839">
          <w:rPr>
            <w:rFonts w:ascii="inherit" w:eastAsia="Times New Roman" w:hAnsi="inherit" w:cs="Segoe UI"/>
            <w:color w:val="3D7DFE"/>
            <w:sz w:val="27"/>
            <w:szCs w:val="27"/>
            <w:u w:val="single"/>
            <w:bdr w:val="none" w:sz="0" w:space="0" w:color="auto" w:frame="1"/>
          </w:rPr>
          <w:t>Kanban</w:t>
        </w:r>
        <w:proofErr w:type="spellEnd"/>
        <w:r w:rsidRPr="00F60839">
          <w:rPr>
            <w:rFonts w:ascii="inherit" w:eastAsia="Times New Roman" w:hAnsi="inherit" w:cs="Segoe UI"/>
            <w:color w:val="3D7DFE"/>
            <w:sz w:val="27"/>
            <w:szCs w:val="27"/>
            <w:u w:val="single"/>
            <w:bdr w:val="none" w:sz="0" w:space="0" w:color="auto" w:frame="1"/>
          </w:rPr>
          <w:t xml:space="preserve"> board Swim lane customization walk through</w:t>
        </w:r>
      </w:hyperlink>
      <w:r w:rsidRPr="00F60839">
        <w:rPr>
          <w:rFonts w:ascii="inherit" w:eastAsia="Times New Roman" w:hAnsi="inherit" w:cs="Segoe UI"/>
          <w:color w:val="3B3B3B"/>
          <w:sz w:val="27"/>
          <w:szCs w:val="27"/>
        </w:rPr>
        <w:t>,” which were not available at the time this article was written.</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proofErr w:type="spellStart"/>
      <w:r w:rsidRPr="00F60839">
        <w:rPr>
          <w:rFonts w:ascii="inherit" w:eastAsia="Times New Roman" w:hAnsi="inherit" w:cs="Segoe UI"/>
          <w:color w:val="3B3B3B"/>
          <w:sz w:val="27"/>
          <w:szCs w:val="27"/>
        </w:rPr>
        <w:t>Kanban</w:t>
      </w:r>
      <w:proofErr w:type="spellEnd"/>
      <w:r w:rsidRPr="00F60839">
        <w:rPr>
          <w:rFonts w:ascii="inherit" w:eastAsia="Times New Roman" w:hAnsi="inherit" w:cs="Segoe UI"/>
          <w:color w:val="3B3B3B"/>
          <w:sz w:val="27"/>
          <w:szCs w:val="27"/>
        </w:rPr>
        <w:t xml:space="preserve"> support adds a new graph to the Product Backlog view called the cumulative flow diagram, which you can see just to the left of the velocity </w:t>
      </w:r>
      <w:proofErr w:type="spellStart"/>
      <w:r w:rsidRPr="00F60839">
        <w:rPr>
          <w:rFonts w:ascii="inherit" w:eastAsia="Times New Roman" w:hAnsi="inherit" w:cs="Segoe UI"/>
          <w:color w:val="3B3B3B"/>
          <w:sz w:val="27"/>
          <w:szCs w:val="27"/>
        </w:rPr>
        <w:t>minichart</w:t>
      </w:r>
      <w:proofErr w:type="spellEnd"/>
      <w:r w:rsidRPr="00F60839">
        <w:rPr>
          <w:rFonts w:ascii="inherit" w:eastAsia="Times New Roman" w:hAnsi="inherit" w:cs="Segoe UI"/>
          <w:color w:val="3B3B3B"/>
          <w:sz w:val="27"/>
          <w:szCs w:val="27"/>
        </w:rPr>
        <w:t xml:space="preserve">. The </w:t>
      </w:r>
      <w:proofErr w:type="spellStart"/>
      <w:r w:rsidRPr="00F60839">
        <w:rPr>
          <w:rFonts w:ascii="inherit" w:eastAsia="Times New Roman" w:hAnsi="inherit" w:cs="Segoe UI"/>
          <w:color w:val="3B3B3B"/>
          <w:sz w:val="27"/>
          <w:szCs w:val="27"/>
        </w:rPr>
        <w:t>Kanban</w:t>
      </w:r>
      <w:proofErr w:type="spellEnd"/>
      <w:r w:rsidRPr="00F60839">
        <w:rPr>
          <w:rFonts w:ascii="inherit" w:eastAsia="Times New Roman" w:hAnsi="inherit" w:cs="Segoe UI"/>
          <w:color w:val="3B3B3B"/>
          <w:sz w:val="27"/>
          <w:szCs w:val="27"/>
        </w:rPr>
        <w:t xml:space="preserve"> board (</w:t>
      </w:r>
      <w:r w:rsidRPr="00F60839">
        <w:rPr>
          <w:rFonts w:ascii="inherit" w:eastAsia="Times New Roman" w:hAnsi="inherit" w:cs="Segoe UI"/>
          <w:b/>
          <w:bCs/>
          <w:color w:val="3B3B3B"/>
          <w:sz w:val="27"/>
          <w:szCs w:val="27"/>
          <w:bdr w:val="none" w:sz="0" w:space="0" w:color="auto" w:frame="1"/>
        </w:rPr>
        <w:t>Figure 15</w:t>
      </w:r>
      <w:r w:rsidRPr="00F60839">
        <w:rPr>
          <w:rFonts w:ascii="inherit" w:eastAsia="Times New Roman" w:hAnsi="inherit" w:cs="Segoe UI"/>
          <w:color w:val="3B3B3B"/>
          <w:sz w:val="27"/>
          <w:szCs w:val="27"/>
        </w:rPr>
        <w:t>) shows the top backlog items across all states and iterations, allows you to move items between states and allows you to set work-in-progress (WIP) limits for each state.</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b/>
          <w:bCs/>
          <w:color w:val="3B3B3B"/>
          <w:sz w:val="27"/>
          <w:szCs w:val="27"/>
          <w:bdr w:val="none" w:sz="0" w:space="0" w:color="auto" w:frame="1"/>
        </w:rPr>
        <w:t>Note:</w:t>
      </w:r>
      <w:r w:rsidRPr="00F60839">
        <w:rPr>
          <w:rFonts w:ascii="inherit" w:eastAsia="Times New Roman" w:hAnsi="inherit" w:cs="Segoe UI"/>
          <w:color w:val="3B3B3B"/>
          <w:sz w:val="27"/>
          <w:szCs w:val="27"/>
        </w:rPr>
        <w:t xml:space="preserve"> One of the primary reasons for using </w:t>
      </w:r>
      <w:proofErr w:type="spellStart"/>
      <w:r w:rsidRPr="00F60839">
        <w:rPr>
          <w:rFonts w:ascii="inherit" w:eastAsia="Times New Roman" w:hAnsi="inherit" w:cs="Segoe UI"/>
          <w:color w:val="3B3B3B"/>
          <w:sz w:val="27"/>
          <w:szCs w:val="27"/>
        </w:rPr>
        <w:t>Kanban</w:t>
      </w:r>
      <w:proofErr w:type="spellEnd"/>
      <w:r w:rsidRPr="00F60839">
        <w:rPr>
          <w:rFonts w:ascii="inherit" w:eastAsia="Times New Roman" w:hAnsi="inherit" w:cs="Segoe UI"/>
          <w:color w:val="3B3B3B"/>
          <w:sz w:val="27"/>
          <w:szCs w:val="27"/>
        </w:rPr>
        <w:t xml:space="preserve"> and limiting work in progress is that it helps identify bottlenecks in your development process and minimize lead time for new features. For example, let’s say that the </w:t>
      </w:r>
      <w:proofErr w:type="spellStart"/>
      <w:r w:rsidRPr="00F60839">
        <w:rPr>
          <w:rFonts w:ascii="inherit" w:eastAsia="Times New Roman" w:hAnsi="inherit" w:cs="Segoe UI"/>
          <w:color w:val="3B3B3B"/>
          <w:sz w:val="27"/>
          <w:szCs w:val="27"/>
        </w:rPr>
        <w:t>Fabrikam</w:t>
      </w:r>
      <w:proofErr w:type="spellEnd"/>
      <w:r w:rsidRPr="00F60839">
        <w:rPr>
          <w:rFonts w:ascii="inherit" w:eastAsia="Times New Roman" w:hAnsi="inherit" w:cs="Segoe UI"/>
          <w:color w:val="3B3B3B"/>
          <w:sz w:val="27"/>
          <w:szCs w:val="27"/>
        </w:rPr>
        <w:t xml:space="preserve"> Fiber team is not delivering finished work as quickly as desired. The use of </w:t>
      </w:r>
      <w:proofErr w:type="spellStart"/>
      <w:r w:rsidRPr="00F60839">
        <w:rPr>
          <w:rFonts w:ascii="inherit" w:eastAsia="Times New Roman" w:hAnsi="inherit" w:cs="Segoe UI"/>
          <w:color w:val="3B3B3B"/>
          <w:sz w:val="27"/>
          <w:szCs w:val="27"/>
        </w:rPr>
        <w:t>Kanban</w:t>
      </w:r>
      <w:proofErr w:type="spellEnd"/>
      <w:r w:rsidRPr="00F60839">
        <w:rPr>
          <w:rFonts w:ascii="inherit" w:eastAsia="Times New Roman" w:hAnsi="inherit" w:cs="Segoe UI"/>
          <w:color w:val="3B3B3B"/>
          <w:sz w:val="27"/>
          <w:szCs w:val="27"/>
        </w:rPr>
        <w:t xml:space="preserve"> could help indicate that the </w:t>
      </w:r>
      <w:r w:rsidRPr="00F60839">
        <w:rPr>
          <w:rFonts w:ascii="inherit" w:eastAsia="Times New Roman" w:hAnsi="inherit" w:cs="Segoe UI"/>
          <w:color w:val="3B3B3B"/>
          <w:sz w:val="27"/>
          <w:szCs w:val="27"/>
        </w:rPr>
        <w:lastRenderedPageBreak/>
        <w:t>underlying issue may have to do with taking on too many product backlog items at once at the beginning of each sprint (and the associated context-switching tax).</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5238750" cy="2047875"/>
            <wp:effectExtent l="0" t="0" r="0" b="9525"/>
            <wp:docPr id="9" name="Picture 9" descr="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nban Boa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2047875"/>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 xml:space="preserve">Figure 15. </w:t>
      </w:r>
      <w:proofErr w:type="spellStart"/>
      <w:r w:rsidRPr="00F60839">
        <w:rPr>
          <w:rFonts w:ascii="inherit" w:eastAsia="Times New Roman" w:hAnsi="inherit" w:cs="Segoe UI"/>
          <w:b/>
          <w:bCs/>
          <w:color w:val="3B3B3B"/>
          <w:sz w:val="27"/>
          <w:szCs w:val="27"/>
          <w:bdr w:val="none" w:sz="0" w:space="0" w:color="auto" w:frame="1"/>
        </w:rPr>
        <w:t>Kanban</w:t>
      </w:r>
      <w:proofErr w:type="spellEnd"/>
      <w:r w:rsidRPr="00F60839">
        <w:rPr>
          <w:rFonts w:ascii="inherit" w:eastAsia="Times New Roman" w:hAnsi="inherit" w:cs="Segoe UI"/>
          <w:b/>
          <w:bCs/>
          <w:color w:val="3B3B3B"/>
          <w:sz w:val="27"/>
          <w:szCs w:val="27"/>
          <w:bdr w:val="none" w:sz="0" w:space="0" w:color="auto" w:frame="1"/>
        </w:rPr>
        <w:t xml:space="preserve"> Board</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 xml:space="preserve">Change the work-in-progress limit for the </w:t>
      </w:r>
      <w:proofErr w:type="gramStart"/>
      <w:r w:rsidRPr="00F60839">
        <w:rPr>
          <w:rFonts w:ascii="inherit" w:eastAsia="Times New Roman" w:hAnsi="inherit" w:cs="Segoe UI"/>
          <w:color w:val="3B3B3B"/>
          <w:sz w:val="27"/>
          <w:szCs w:val="27"/>
        </w:rPr>
        <w:t>Committed</w:t>
      </w:r>
      <w:proofErr w:type="gramEnd"/>
      <w:r w:rsidRPr="00F60839">
        <w:rPr>
          <w:rFonts w:ascii="inherit" w:eastAsia="Times New Roman" w:hAnsi="inherit" w:cs="Segoe UI"/>
          <w:color w:val="3B3B3B"/>
          <w:sz w:val="27"/>
          <w:szCs w:val="27"/>
        </w:rPr>
        <w:t xml:space="preserve"> state to 3. After this is set, we will be at the limit shown in </w:t>
      </w:r>
      <w:r w:rsidRPr="00F60839">
        <w:rPr>
          <w:rFonts w:ascii="inherit" w:eastAsia="Times New Roman" w:hAnsi="inherit" w:cs="Segoe UI"/>
          <w:b/>
          <w:bCs/>
          <w:color w:val="3B3B3B"/>
          <w:sz w:val="27"/>
          <w:szCs w:val="27"/>
          <w:bdr w:val="none" w:sz="0" w:space="0" w:color="auto" w:frame="1"/>
        </w:rPr>
        <w:t>Figure 16</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4238625" cy="1295400"/>
            <wp:effectExtent l="0" t="0" r="9525" b="0"/>
            <wp:docPr id="8" name="Picture 8" descr="Setting Work-In-Progress Li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ting Work-In-Progress Lim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8625" cy="129540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16. Setting Work-In-Progress Limit</w:t>
      </w:r>
    </w:p>
    <w:p w:rsidR="00F60839" w:rsidRPr="00F60839" w:rsidRDefault="00F60839" w:rsidP="00F60839">
      <w:pPr>
        <w:shd w:val="clear" w:color="auto" w:fill="FFFFFF"/>
        <w:spacing w:after="30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 xml:space="preserve">Now assume that we are meeting as a team to commit to the new product backlog item story and break it up into tasks. Drag the new work item to the </w:t>
      </w:r>
      <w:proofErr w:type="gramStart"/>
      <w:r w:rsidRPr="00F60839">
        <w:rPr>
          <w:rFonts w:ascii="inherit" w:eastAsia="Times New Roman" w:hAnsi="inherit" w:cs="Segoe UI"/>
          <w:color w:val="3B3B3B"/>
          <w:sz w:val="27"/>
          <w:szCs w:val="27"/>
        </w:rPr>
        <w:t>Committed</w:t>
      </w:r>
      <w:proofErr w:type="gramEnd"/>
      <w:r w:rsidRPr="00F60839">
        <w:rPr>
          <w:rFonts w:ascii="inherit" w:eastAsia="Times New Roman" w:hAnsi="inherit" w:cs="Segoe UI"/>
          <w:color w:val="3B3B3B"/>
          <w:sz w:val="27"/>
          <w:szCs w:val="27"/>
        </w:rPr>
        <w:t xml:space="preserve"> column. Once the team commits to the work, the item is moved from the product backlog.</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Now the decision has been made to proceed with committing to the new work item. Let’s return to the Sprint 3 iteration backlog view and add a new task (see </w:t>
      </w:r>
      <w:r w:rsidRPr="00F60839">
        <w:rPr>
          <w:rFonts w:ascii="inherit" w:eastAsia="Times New Roman" w:hAnsi="inherit" w:cs="Segoe UI"/>
          <w:b/>
          <w:bCs/>
          <w:color w:val="3B3B3B"/>
          <w:sz w:val="27"/>
          <w:szCs w:val="27"/>
          <w:bdr w:val="none" w:sz="0" w:space="0" w:color="auto" w:frame="1"/>
        </w:rPr>
        <w:t>Figure 17</w:t>
      </w:r>
      <w:r w:rsidRPr="00F60839">
        <w:rPr>
          <w:rFonts w:ascii="inherit" w:eastAsia="Times New Roman" w:hAnsi="inherit" w:cs="Segoe UI"/>
          <w:color w:val="3B3B3B"/>
          <w:sz w:val="27"/>
          <w:szCs w:val="27"/>
        </w:rPr>
        <w:t>) that will become a child task of the user story and will be used to help describe the implementation details required to complete this user story.</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lastRenderedPageBreak/>
        <w:drawing>
          <wp:inline distT="0" distB="0" distL="0" distR="0">
            <wp:extent cx="5238750" cy="1885950"/>
            <wp:effectExtent l="0" t="0" r="0" b="0"/>
            <wp:docPr id="7" name="Picture 7" descr="Click the Plus Sign to Create a New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ck the Plus Sign to Create a New Tas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188595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17. Click the Plus Sign to Create a New Task</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 xml:space="preserve">Let’s call the new task “Consume </w:t>
      </w:r>
      <w:proofErr w:type="spellStart"/>
      <w:r w:rsidRPr="00F60839">
        <w:rPr>
          <w:rFonts w:ascii="inherit" w:eastAsia="Times New Roman" w:hAnsi="inherit" w:cs="Segoe UI"/>
          <w:color w:val="3B3B3B"/>
          <w:sz w:val="27"/>
          <w:szCs w:val="27"/>
        </w:rPr>
        <w:t>OData</w:t>
      </w:r>
      <w:proofErr w:type="spellEnd"/>
      <w:r w:rsidRPr="00F60839">
        <w:rPr>
          <w:rFonts w:ascii="inherit" w:eastAsia="Times New Roman" w:hAnsi="inherit" w:cs="Segoe UI"/>
          <w:color w:val="3B3B3B"/>
          <w:sz w:val="27"/>
          <w:szCs w:val="27"/>
        </w:rPr>
        <w:t xml:space="preserve"> feed for weather alerts” and assign it to Cameron Skinner. The remaining work is specified as 5 hours, as shown in </w:t>
      </w:r>
      <w:r w:rsidRPr="00F60839">
        <w:rPr>
          <w:rFonts w:ascii="inherit" w:eastAsia="Times New Roman" w:hAnsi="inherit" w:cs="Segoe UI"/>
          <w:b/>
          <w:bCs/>
          <w:color w:val="3B3B3B"/>
          <w:sz w:val="27"/>
          <w:szCs w:val="27"/>
          <w:bdr w:val="none" w:sz="0" w:space="0" w:color="auto" w:frame="1"/>
        </w:rPr>
        <w:t>Figure 18</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5238750" cy="3276600"/>
            <wp:effectExtent l="0" t="0" r="0" b="0"/>
            <wp:docPr id="6" name="Picture 6" descr="Creating a New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 New Tas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327660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18. Creating a New Task</w:t>
      </w:r>
    </w:p>
    <w:p w:rsidR="00F60839" w:rsidRPr="00F60839" w:rsidRDefault="00F60839" w:rsidP="00F60839">
      <w:pPr>
        <w:shd w:val="clear" w:color="auto" w:fill="FFFFFF"/>
        <w:spacing w:after="30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 xml:space="preserve">Create another task, called “Create UI for alerts,” which will be assigned to Annie </w:t>
      </w:r>
      <w:proofErr w:type="spellStart"/>
      <w:r w:rsidRPr="00F60839">
        <w:rPr>
          <w:rFonts w:ascii="inherit" w:eastAsia="Times New Roman" w:hAnsi="inherit" w:cs="Segoe UI"/>
          <w:color w:val="3B3B3B"/>
          <w:sz w:val="27"/>
          <w:szCs w:val="27"/>
        </w:rPr>
        <w:t>Herriman</w:t>
      </w:r>
      <w:proofErr w:type="spellEnd"/>
      <w:r w:rsidRPr="00F60839">
        <w:rPr>
          <w:rFonts w:ascii="inherit" w:eastAsia="Times New Roman" w:hAnsi="inherit" w:cs="Segoe UI"/>
          <w:color w:val="3B3B3B"/>
          <w:sz w:val="27"/>
          <w:szCs w:val="27"/>
        </w:rPr>
        <w:t>. She estimates the total work for this task to be 3 hours, and this value is entered into the Remaining Work field.</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Note that the new tasks are added as children of the product backlog item story and that some of the work effort bar graphs have now turned red (</w:t>
      </w:r>
      <w:r w:rsidRPr="00F60839">
        <w:rPr>
          <w:rFonts w:ascii="inherit" w:eastAsia="Times New Roman" w:hAnsi="inherit" w:cs="Segoe UI"/>
          <w:b/>
          <w:bCs/>
          <w:color w:val="3B3B3B"/>
          <w:sz w:val="27"/>
          <w:szCs w:val="27"/>
          <w:bdr w:val="none" w:sz="0" w:space="0" w:color="auto" w:frame="1"/>
        </w:rPr>
        <w:t>Figure 19</w:t>
      </w:r>
      <w:r w:rsidRPr="00F60839">
        <w:rPr>
          <w:rFonts w:ascii="inherit" w:eastAsia="Times New Roman" w:hAnsi="inherit" w:cs="Segoe UI"/>
          <w:color w:val="3B3B3B"/>
          <w:sz w:val="27"/>
          <w:szCs w:val="27"/>
        </w:rPr>
        <w:t>). This indicates that we have too much work assigned to the team based on its available capacity.</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lastRenderedPageBreak/>
        <w:drawing>
          <wp:inline distT="0" distB="0" distL="0" distR="0">
            <wp:extent cx="5238750" cy="2990850"/>
            <wp:effectExtent l="0" t="0" r="0" b="0"/>
            <wp:docPr id="5" name="Picture 5" descr="Product Backlog for Current Iteration Is Now Ove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duct Backlog for Current Iteration Is Now Over Capacit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299085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19. Product Backlog for Current Iteration Is Now Over Capacity</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It looks like the last user story in this sprint is a sizable one, and it has not been started yet, so this could be a good candidate to reschedule for a future iteration so that the team can get back on track given its additional workload. Drag the last user story, titled “Technician can edit customer contact details on Windows Phone,” to the Sprint 4 iteration on the left side of the window. Now look at the overall work bar once again to make sure it is green. This means that we are well within the current team capacity, as shown in </w:t>
      </w:r>
      <w:r w:rsidRPr="00F60839">
        <w:rPr>
          <w:rFonts w:ascii="inherit" w:eastAsia="Times New Roman" w:hAnsi="inherit" w:cs="Segoe UI"/>
          <w:b/>
          <w:bCs/>
          <w:color w:val="3B3B3B"/>
          <w:sz w:val="27"/>
          <w:szCs w:val="27"/>
          <w:bdr w:val="none" w:sz="0" w:space="0" w:color="auto" w:frame="1"/>
        </w:rPr>
        <w:t>Figure 20</w:t>
      </w:r>
      <w:r w:rsidRPr="00F60839">
        <w:rPr>
          <w:rFonts w:ascii="inherit" w:eastAsia="Times New Roman" w:hAnsi="inherit" w:cs="Segoe UI"/>
          <w:color w:val="3B3B3B"/>
          <w:sz w:val="27"/>
          <w:szCs w:val="27"/>
        </w:rPr>
        <w:t>.</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1800225" cy="828675"/>
            <wp:effectExtent l="0" t="0" r="9525" b="9525"/>
            <wp:docPr id="4" name="Picture 4" descr="Remaining Work for Current Iteration Is Within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maining Work for Current Iteration Is Within Capaci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0225" cy="828675"/>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20. Remaining Work for Current Iteration Is Within Capacity</w:t>
      </w:r>
    </w:p>
    <w:p w:rsidR="00F60839" w:rsidRPr="00F60839" w:rsidRDefault="00F60839" w:rsidP="00F60839">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F60839">
        <w:rPr>
          <w:rFonts w:ascii="Segoe UI Semibold" w:eastAsia="Times New Roman" w:hAnsi="Segoe UI Semibold" w:cs="Segoe UI Semibold"/>
          <w:b/>
          <w:bCs/>
          <w:color w:val="3B3B3B"/>
          <w:sz w:val="27"/>
          <w:szCs w:val="27"/>
        </w:rPr>
        <w:t>Working with the Task Board</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Now that we’ve finished breaking down the work and assigning it to team members, let’s look at the task board that will be used in the next stand-up team meeting to report and record progress. Click the link shown in </w:t>
      </w:r>
      <w:r w:rsidRPr="00F60839">
        <w:rPr>
          <w:rFonts w:ascii="inherit" w:eastAsia="Times New Roman" w:hAnsi="inherit" w:cs="Segoe UI"/>
          <w:b/>
          <w:bCs/>
          <w:color w:val="3B3B3B"/>
          <w:sz w:val="27"/>
          <w:szCs w:val="27"/>
          <w:bdr w:val="none" w:sz="0" w:space="0" w:color="auto" w:frame="1"/>
        </w:rPr>
        <w:t>Figure 21</w:t>
      </w:r>
      <w:r w:rsidRPr="00F60839">
        <w:rPr>
          <w:rFonts w:ascii="inherit" w:eastAsia="Times New Roman" w:hAnsi="inherit" w:cs="Segoe UI"/>
          <w:color w:val="3B3B3B"/>
          <w:sz w:val="27"/>
          <w:szCs w:val="27"/>
        </w:rPr>
        <w:t> to view the board.</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lastRenderedPageBreak/>
        <w:drawing>
          <wp:inline distT="0" distB="0" distL="0" distR="0">
            <wp:extent cx="3343275" cy="895350"/>
            <wp:effectExtent l="0" t="0" r="9525" b="0"/>
            <wp:docPr id="3" name="Picture 3" descr="Click Here to View the Task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ck Here to View the Task Boar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3275" cy="89535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21. Click Here to View the Task Board</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As shown in </w:t>
      </w:r>
      <w:r w:rsidRPr="00F60839">
        <w:rPr>
          <w:rFonts w:ascii="inherit" w:eastAsia="Times New Roman" w:hAnsi="inherit" w:cs="Segoe UI"/>
          <w:b/>
          <w:bCs/>
          <w:color w:val="3B3B3B"/>
          <w:sz w:val="27"/>
          <w:szCs w:val="27"/>
          <w:bdr w:val="none" w:sz="0" w:space="0" w:color="auto" w:frame="1"/>
        </w:rPr>
        <w:t>Figure 22,</w:t>
      </w:r>
      <w:r w:rsidRPr="00F60839">
        <w:rPr>
          <w:rFonts w:ascii="inherit" w:eastAsia="Times New Roman" w:hAnsi="inherit" w:cs="Segoe UI"/>
          <w:color w:val="3B3B3B"/>
          <w:sz w:val="27"/>
          <w:szCs w:val="27"/>
        </w:rPr>
        <w:t xml:space="preserve"> the task board shows all tasks for the current iteration, grouped by product backlog item and by the current state. Move the “Consume </w:t>
      </w:r>
      <w:proofErr w:type="spellStart"/>
      <w:r w:rsidRPr="00F60839">
        <w:rPr>
          <w:rFonts w:ascii="inherit" w:eastAsia="Times New Roman" w:hAnsi="inherit" w:cs="Segoe UI"/>
          <w:color w:val="3B3B3B"/>
          <w:sz w:val="27"/>
          <w:szCs w:val="27"/>
        </w:rPr>
        <w:t>OData</w:t>
      </w:r>
      <w:proofErr w:type="spellEnd"/>
      <w:r w:rsidRPr="00F60839">
        <w:rPr>
          <w:rFonts w:ascii="inherit" w:eastAsia="Times New Roman" w:hAnsi="inherit" w:cs="Segoe UI"/>
          <w:color w:val="3B3B3B"/>
          <w:sz w:val="27"/>
          <w:szCs w:val="27"/>
        </w:rPr>
        <w:t xml:space="preserve"> feed for weather alerts” task to the In Progress column.</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5238750" cy="1619250"/>
            <wp:effectExtent l="0" t="0" r="0" b="0"/>
            <wp:docPr id="2" name="Picture 2" descr="Using the Task Board to Move Task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ing the Task Board to Move Tasks Between Stat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0" cy="161925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 xml:space="preserve">Figure 22. Using the Task Board to Move Tasks </w:t>
      </w:r>
      <w:proofErr w:type="gramStart"/>
      <w:r w:rsidRPr="00F60839">
        <w:rPr>
          <w:rFonts w:ascii="inherit" w:eastAsia="Times New Roman" w:hAnsi="inherit" w:cs="Segoe UI"/>
          <w:b/>
          <w:bCs/>
          <w:color w:val="3B3B3B"/>
          <w:sz w:val="27"/>
          <w:szCs w:val="27"/>
          <w:bdr w:val="none" w:sz="0" w:space="0" w:color="auto" w:frame="1"/>
        </w:rPr>
        <w:t>Between</w:t>
      </w:r>
      <w:proofErr w:type="gramEnd"/>
      <w:r w:rsidRPr="00F60839">
        <w:rPr>
          <w:rFonts w:ascii="inherit" w:eastAsia="Times New Roman" w:hAnsi="inherit" w:cs="Segoe UI"/>
          <w:b/>
          <w:bCs/>
          <w:color w:val="3B3B3B"/>
          <w:sz w:val="27"/>
          <w:szCs w:val="27"/>
          <w:bdr w:val="none" w:sz="0" w:space="0" w:color="auto" w:frame="1"/>
        </w:rPr>
        <w:t xml:space="preserve"> States</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Each row representing a work item shows a rollup of hours remaining, which is a sum of remaining work for all child tasks. In addition to that, each column representing a status has a rollup of remaining work, giving you a good idea how much work the team is actively working on right now, as shown in </w:t>
      </w:r>
      <w:r w:rsidRPr="00F60839">
        <w:rPr>
          <w:rFonts w:ascii="inherit" w:eastAsia="Times New Roman" w:hAnsi="inherit" w:cs="Segoe UI"/>
          <w:b/>
          <w:bCs/>
          <w:color w:val="3B3B3B"/>
          <w:sz w:val="27"/>
          <w:szCs w:val="27"/>
          <w:bdr w:val="none" w:sz="0" w:space="0" w:color="auto" w:frame="1"/>
        </w:rPr>
        <w:t>Figure 23</w:t>
      </w:r>
      <w:r w:rsidRPr="00F60839">
        <w:rPr>
          <w:rFonts w:ascii="inherit" w:eastAsia="Times New Roman" w:hAnsi="inherit" w:cs="Segoe UI"/>
          <w:color w:val="3B3B3B"/>
          <w:sz w:val="27"/>
          <w:szCs w:val="27"/>
        </w:rPr>
        <w:t xml:space="preserve">. The </w:t>
      </w:r>
      <w:proofErr w:type="spellStart"/>
      <w:r w:rsidRPr="00F60839">
        <w:rPr>
          <w:rFonts w:ascii="inherit" w:eastAsia="Times New Roman" w:hAnsi="inherit" w:cs="Segoe UI"/>
          <w:color w:val="3B3B3B"/>
          <w:sz w:val="27"/>
          <w:szCs w:val="27"/>
        </w:rPr>
        <w:t>burndown</w:t>
      </w:r>
      <w:proofErr w:type="spellEnd"/>
      <w:r w:rsidRPr="00F60839">
        <w:rPr>
          <w:rFonts w:ascii="inherit" w:eastAsia="Times New Roman" w:hAnsi="inherit" w:cs="Segoe UI"/>
          <w:color w:val="3B3B3B"/>
          <w:sz w:val="27"/>
          <w:szCs w:val="27"/>
        </w:rPr>
        <w:t xml:space="preserve"> chart in the top-right corner updates immediately after we make these changes.</w:t>
      </w:r>
    </w:p>
    <w:p w:rsidR="00F60839" w:rsidRPr="00F60839" w:rsidRDefault="00F60839" w:rsidP="00F60839">
      <w:pPr>
        <w:shd w:val="clear" w:color="auto" w:fill="FFFFFF"/>
        <w:spacing w:after="0" w:line="360" w:lineRule="atLeast"/>
        <w:rPr>
          <w:rFonts w:ascii="inherit" w:eastAsia="Times New Roman" w:hAnsi="inherit" w:cs="Segoe UI"/>
          <w:color w:val="3B3B3B"/>
          <w:sz w:val="27"/>
          <w:szCs w:val="27"/>
        </w:rPr>
      </w:pPr>
      <w:r w:rsidRPr="00F60839">
        <w:rPr>
          <w:rFonts w:ascii="inherit" w:eastAsia="Times New Roman" w:hAnsi="inherit" w:cs="Segoe UI"/>
          <w:noProof/>
          <w:color w:val="3B3B3B"/>
          <w:sz w:val="27"/>
          <w:szCs w:val="27"/>
        </w:rPr>
        <w:drawing>
          <wp:inline distT="0" distB="0" distL="0" distR="0">
            <wp:extent cx="5238750" cy="2686050"/>
            <wp:effectExtent l="0" t="0" r="0" b="0"/>
            <wp:docPr id="1" name="Picture 1" descr="Task Board Showing Rollup of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sk Board Showing Rollup of Hou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750" cy="2686050"/>
                    </a:xfrm>
                    <a:prstGeom prst="rect">
                      <a:avLst/>
                    </a:prstGeom>
                    <a:noFill/>
                    <a:ln>
                      <a:noFill/>
                    </a:ln>
                  </pic:spPr>
                </pic:pic>
              </a:graphicData>
            </a:graphic>
          </wp:inline>
        </w:drawing>
      </w:r>
      <w:r w:rsidRPr="00F60839">
        <w:rPr>
          <w:rFonts w:ascii="inherit" w:eastAsia="Times New Roman" w:hAnsi="inherit" w:cs="Segoe UI"/>
          <w:color w:val="3B3B3B"/>
          <w:sz w:val="27"/>
          <w:szCs w:val="27"/>
        </w:rPr>
        <w:t> </w:t>
      </w:r>
      <w:r w:rsidRPr="00F60839">
        <w:rPr>
          <w:rFonts w:ascii="inherit" w:eastAsia="Times New Roman" w:hAnsi="inherit" w:cs="Segoe UI"/>
          <w:color w:val="3B3B3B"/>
          <w:sz w:val="27"/>
          <w:szCs w:val="27"/>
        </w:rPr>
        <w:br/>
      </w:r>
      <w:r w:rsidRPr="00F60839">
        <w:rPr>
          <w:rFonts w:ascii="inherit" w:eastAsia="Times New Roman" w:hAnsi="inherit" w:cs="Segoe UI"/>
          <w:b/>
          <w:bCs/>
          <w:color w:val="3B3B3B"/>
          <w:sz w:val="27"/>
          <w:szCs w:val="27"/>
          <w:bdr w:val="none" w:sz="0" w:space="0" w:color="auto" w:frame="1"/>
        </w:rPr>
        <w:t>Figure 23. Task Board Showing Rollup of Hours</w:t>
      </w:r>
    </w:p>
    <w:p w:rsidR="00F60839" w:rsidRPr="00F60839" w:rsidRDefault="00F60839" w:rsidP="00F60839">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F60839">
        <w:rPr>
          <w:rFonts w:ascii="Segoe UI Semibold" w:eastAsia="Times New Roman" w:hAnsi="Segoe UI Semibold" w:cs="Segoe UI Semibold"/>
          <w:b/>
          <w:bCs/>
          <w:color w:val="3B3B3B"/>
          <w:sz w:val="27"/>
          <w:szCs w:val="27"/>
        </w:rPr>
        <w:lastRenderedPageBreak/>
        <w:t>Wrapping Up</w:t>
      </w:r>
    </w:p>
    <w:p w:rsidR="00F60839" w:rsidRPr="00F60839" w:rsidRDefault="00F60839" w:rsidP="00F60839">
      <w:pPr>
        <w:shd w:val="clear" w:color="auto" w:fill="FFFFFF"/>
        <w:spacing w:after="300" w:line="360" w:lineRule="atLeast"/>
        <w:rPr>
          <w:rFonts w:ascii="inherit" w:eastAsia="Times New Roman" w:hAnsi="inherit" w:cs="Segoe UI"/>
          <w:color w:val="3B3B3B"/>
          <w:sz w:val="27"/>
          <w:szCs w:val="27"/>
        </w:rPr>
      </w:pPr>
      <w:r w:rsidRPr="00F60839">
        <w:rPr>
          <w:rFonts w:ascii="inherit" w:eastAsia="Times New Roman" w:hAnsi="inherit" w:cs="Segoe UI"/>
          <w:color w:val="3B3B3B"/>
          <w:sz w:val="27"/>
          <w:szCs w:val="27"/>
        </w:rPr>
        <w:t>I hope this is a useful article on how Team Foundation Server 2012 supports the key Agile Scrum practices in project management. During this journey we explored the capabilities of the new product backlog, sprint backlog and task boards. There are many additional opportunities for teams to streamline their processes using Team Foundation Server 2012 and the Scrum template. Team maturity and spirit will increase with a full focus</w:t>
      </w:r>
      <w:bookmarkStart w:id="0" w:name="_GoBack"/>
      <w:bookmarkEnd w:id="0"/>
      <w:r w:rsidRPr="00F60839">
        <w:rPr>
          <w:rFonts w:ascii="inherit" w:eastAsia="Times New Roman" w:hAnsi="inherit" w:cs="Segoe UI"/>
          <w:color w:val="3B3B3B"/>
          <w:sz w:val="27"/>
          <w:szCs w:val="27"/>
        </w:rPr>
        <w:t xml:space="preserve"> on learning and adapting.</w:t>
      </w:r>
    </w:p>
    <w:p w:rsidR="005D57D6" w:rsidRDefault="005D57D6"/>
    <w:p w:rsidR="00F60839" w:rsidRPr="00F60839" w:rsidRDefault="00F60839">
      <w:pPr>
        <w:rPr>
          <w:b/>
          <w:sz w:val="30"/>
          <w:szCs w:val="30"/>
        </w:rPr>
      </w:pPr>
      <w:r w:rsidRPr="00F60839">
        <w:rPr>
          <w:b/>
          <w:sz w:val="30"/>
          <w:szCs w:val="30"/>
        </w:rPr>
        <w:t>Source: https://msdn.microsoft.com/en-us/magazine/dn189203.aspx</w:t>
      </w:r>
    </w:p>
    <w:sectPr w:rsidR="00F60839" w:rsidRPr="00F6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39"/>
    <w:rsid w:val="005D57D6"/>
    <w:rsid w:val="00F6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77AAC-F775-4826-8BC9-6F784FC5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0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8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0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0839"/>
  </w:style>
  <w:style w:type="character" w:styleId="Hyperlink">
    <w:name w:val="Hyperlink"/>
    <w:basedOn w:val="DefaultParagraphFont"/>
    <w:uiPriority w:val="99"/>
    <w:semiHidden/>
    <w:unhideWhenUsed/>
    <w:rsid w:val="00F60839"/>
    <w:rPr>
      <w:color w:val="0000FF"/>
      <w:u w:val="single"/>
    </w:rPr>
  </w:style>
  <w:style w:type="character" w:styleId="Strong">
    <w:name w:val="Strong"/>
    <w:basedOn w:val="DefaultParagraphFont"/>
    <w:uiPriority w:val="22"/>
    <w:qFormat/>
    <w:rsid w:val="00F60839"/>
    <w:rPr>
      <w:b/>
      <w:bCs/>
    </w:rPr>
  </w:style>
  <w:style w:type="character" w:styleId="Emphasis">
    <w:name w:val="Emphasis"/>
    <w:basedOn w:val="DefaultParagraphFont"/>
    <w:uiPriority w:val="20"/>
    <w:qFormat/>
    <w:rsid w:val="00F608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23639">
      <w:bodyDiv w:val="1"/>
      <w:marLeft w:val="0"/>
      <w:marRight w:val="0"/>
      <w:marTop w:val="0"/>
      <w:marBottom w:val="0"/>
      <w:divBdr>
        <w:top w:val="none" w:sz="0" w:space="0" w:color="auto"/>
        <w:left w:val="none" w:sz="0" w:space="0" w:color="auto"/>
        <w:bottom w:val="none" w:sz="0" w:space="0" w:color="auto"/>
        <w:right w:val="none" w:sz="0" w:space="0" w:color="auto"/>
      </w:divBdr>
      <w:divsChild>
        <w:div w:id="1397628764">
          <w:marLeft w:val="0"/>
          <w:marRight w:val="0"/>
          <w:marTop w:val="0"/>
          <w:marBottom w:val="0"/>
          <w:divBdr>
            <w:top w:val="none" w:sz="0" w:space="0" w:color="auto"/>
            <w:left w:val="none" w:sz="0" w:space="0" w:color="auto"/>
            <w:bottom w:val="none" w:sz="0" w:space="0" w:color="auto"/>
            <w:right w:val="none" w:sz="0" w:space="0" w:color="auto"/>
          </w:divBdr>
          <w:divsChild>
            <w:div w:id="10826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lanning_poker" TargetMode="External"/><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hyperlink" Target="http://blogs.msdn.com/b/willy-peter_schaub/archive/2010/08/31/introducing-the-visual-studio-alm-rangers-brian-keller.aspx" TargetMode="External"/><Relationship Id="rId11" Type="http://schemas.openxmlformats.org/officeDocument/2006/relationships/image" Target="media/image5.png"/><Relationship Id="rId24" Type="http://schemas.openxmlformats.org/officeDocument/2006/relationships/hyperlink" Target="http://blogs.msdn.com/b/visualstudioalm/archive/2013/03/05/tfs-kanban-board-swim-lane-customization-walk-through.aspx" TargetMode="External"/><Relationship Id="rId32" Type="http://schemas.openxmlformats.org/officeDocument/2006/relationships/image" Target="media/image22.png"/><Relationship Id="rId5" Type="http://schemas.openxmlformats.org/officeDocument/2006/relationships/hyperlink" Target="http://www.scrum.org/Scrum-Guides" TargetMode="External"/><Relationship Id="rId15" Type="http://schemas.openxmlformats.org/officeDocument/2006/relationships/image" Target="media/image8.png"/><Relationship Id="rId23" Type="http://schemas.openxmlformats.org/officeDocument/2006/relationships/hyperlink" Target="http://blogs.msdn.com/b/visualstudioalm/" TargetMode="External"/><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hyperlink" Target="http://www.agilemanifesto.org/" TargetMode="Externa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vsarkanbanguide.codeplex.com/"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2520</Words>
  <Characters>14370</Characters>
  <Application>Microsoft Office Word</Application>
  <DocSecurity>0</DocSecurity>
  <Lines>119</Lines>
  <Paragraphs>33</Paragraphs>
  <ScaleCrop>false</ScaleCrop>
  <Company>Microsoft</Company>
  <LinksUpToDate>false</LinksUpToDate>
  <CharactersWithSpaces>16857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1</cp:revision>
  <dcterms:created xsi:type="dcterms:W3CDTF">2016-03-12T13:55:00Z</dcterms:created>
  <dcterms:modified xsi:type="dcterms:W3CDTF">2016-03-12T14:09:00Z</dcterms:modified>
</cp:coreProperties>
</file>