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774.0" w:type="dxa"/>
        <w:jc w:val="left"/>
        <w:tblInd w:w="-433.0" w:type="dxa"/>
        <w:tblLayout w:type="fixed"/>
        <w:tblLook w:val="0400"/>
      </w:tblPr>
      <w:tblGrid>
        <w:gridCol w:w="5104"/>
        <w:gridCol w:w="5670"/>
        <w:tblGridChange w:id="0">
          <w:tblGrid>
            <w:gridCol w:w="5104"/>
            <w:gridCol w:w="5670"/>
          </w:tblGrid>
        </w:tblGridChange>
      </w:tblGrid>
      <w:tr>
        <w:tc>
          <w:tcPr/>
          <w:p w:rsidR="00000000" w:rsidDel="00000000" w:rsidP="00000000" w:rsidRDefault="00000000" w:rsidRPr="00000000">
            <w:pPr>
              <w:spacing w:line="360" w:lineRule="auto"/>
              <w:contextualSpacing w:val="0"/>
              <w:jc w:val="center"/>
            </w:pPr>
            <w:r w:rsidDel="00000000" w:rsidR="00000000" w:rsidRPr="00000000">
              <w:rPr>
                <w:sz w:val="26"/>
                <w:szCs w:val="26"/>
                <w:rtl w:val="0"/>
              </w:rPr>
              <w:t xml:space="preserve">ĐẠI HỌC QUỐC GIA TP. HỒ CHÍ MINH</w:t>
            </w:r>
          </w:p>
          <w:p w:rsidR="00000000" w:rsidDel="00000000" w:rsidP="00000000" w:rsidRDefault="00000000" w:rsidRPr="00000000">
            <w:pPr>
              <w:spacing w:line="360" w:lineRule="auto"/>
              <w:contextualSpacing w:val="0"/>
              <w:jc w:val="center"/>
            </w:pPr>
            <w:r w:rsidDel="00000000" w:rsidR="00000000" w:rsidRPr="00000000">
              <w:rPr>
                <w:b w:val="1"/>
                <w:sz w:val="26"/>
                <w:szCs w:val="26"/>
                <w:rtl w:val="0"/>
              </w:rPr>
              <w:t xml:space="preserve">TRƯỜNG ĐẠI HỌC</w:t>
            </w:r>
          </w:p>
          <w:p w:rsidR="00000000" w:rsidDel="00000000" w:rsidP="00000000" w:rsidRDefault="00000000" w:rsidRPr="00000000">
            <w:pPr>
              <w:spacing w:line="360" w:lineRule="auto"/>
              <w:contextualSpacing w:val="0"/>
              <w:jc w:val="center"/>
            </w:pPr>
            <w:r w:rsidDel="00000000" w:rsidR="00000000" w:rsidRPr="00000000">
              <w:rPr>
                <w:b w:val="1"/>
                <w:sz w:val="26"/>
                <w:szCs w:val="26"/>
                <w:rtl w:val="0"/>
              </w:rPr>
              <w:t xml:space="preserve">CÔNG NGHỆ THÔNG TIN</w:t>
            </w:r>
          </w:p>
        </w:tc>
        <w:tc>
          <w:tcPr/>
          <w:p w:rsidR="00000000" w:rsidDel="00000000" w:rsidP="00000000" w:rsidRDefault="00000000" w:rsidRPr="00000000">
            <w:pPr>
              <w:spacing w:line="360" w:lineRule="auto"/>
              <w:contextualSpacing w:val="0"/>
              <w:jc w:val="center"/>
            </w:pPr>
            <w:r w:rsidDel="00000000" w:rsidR="00000000" w:rsidRPr="00000000">
              <w:rPr>
                <w:b w:val="1"/>
                <w:sz w:val="26"/>
                <w:szCs w:val="26"/>
                <w:rtl w:val="0"/>
              </w:rPr>
              <w:t xml:space="preserve">CỘNG HÒA XÃ HỘI CHỦ NGHĨA VIỆT NAM</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2929825" y="4585814"/>
                                <a:ext cx="1828800"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cente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6158800" y="4072735"/>
                                <a:ext cx="1828800"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tc>
      </w:tr>
    </w:tbl>
    <w:p w:rsidR="00000000" w:rsidDel="00000000" w:rsidP="00000000" w:rsidRDefault="00000000" w:rsidRPr="00000000">
      <w:pPr>
        <w:tabs>
          <w:tab w:val="center" w:pos="1985"/>
        </w:tabs>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ĐỀ CƯƠNG CHI TIẾT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13.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13"/>
        <w:tblGridChange w:id="0">
          <w:tblGrid>
            <w:gridCol w:w="9513"/>
          </w:tblGrid>
        </w:tblGridChange>
      </w:tblGrid>
      <w:tr>
        <w:tc>
          <w:tcPr/>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TÊN ĐỀ TÀI:</w:t>
            </w:r>
            <w:r w:rsidDel="00000000" w:rsidR="00000000" w:rsidRPr="00000000">
              <w:rPr>
                <w:b w:val="1"/>
                <w:sz w:val="40"/>
                <w:szCs w:val="40"/>
                <w:rtl w:val="0"/>
              </w:rPr>
              <w:t xml:space="preserve"> </w:t>
            </w:r>
            <w:r w:rsidDel="00000000" w:rsidR="00000000" w:rsidRPr="00000000">
              <w:rPr>
                <w:b w:val="1"/>
                <w:sz w:val="26"/>
                <w:szCs w:val="26"/>
                <w:rtl w:val="0"/>
              </w:rPr>
              <w:t xml:space="preserve">Trực quan hóa dữ liệu cho hệ thống giám sát môi trường trực tuyến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sz w:val="26"/>
                <w:szCs w:val="26"/>
                <w:rtl w:val="0"/>
              </w:rPr>
              <w:t xml:space="preserve">Cán bộ hướng dẫn: ThS. Thái Bảo Trân</w:t>
            </w:r>
          </w:p>
        </w:tc>
      </w:tr>
      <w:tr>
        <w:tc>
          <w:tcPr/>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Thời gian thực hiện: </w:t>
            </w:r>
            <w:r w:rsidDel="00000000" w:rsidR="00000000" w:rsidRPr="00000000">
              <w:rPr>
                <w:sz w:val="26"/>
                <w:szCs w:val="26"/>
                <w:rtl w:val="0"/>
              </w:rPr>
              <w:t xml:space="preserve">Từ ngày……9/2015……..đến ngày……12/2015………</w:t>
            </w:r>
          </w:p>
        </w:tc>
      </w:tr>
      <w:tr>
        <w:tc>
          <w:tcPr/>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Sinh viên thực hiện:</w:t>
            </w:r>
          </w:p>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&lt;Đinh Nguyễn Ngọc Châu – 11520032&gt;</w:t>
            </w:r>
          </w:p>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&lt;Lê Đình Hải  – 11520096&gt;</w:t>
            </w: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b w:val="1"/>
                <w:sz w:val="26"/>
                <w:szCs w:val="26"/>
                <w:u w:val="single"/>
                <w:rtl w:val="0"/>
              </w:rPr>
              <w:t xml:space="preserve">Nội dung đề tài:</w:t>
            </w:r>
            <w:r w:rsidDel="00000000" w:rsidR="00000000" w:rsidRPr="00000000">
              <w:rPr>
                <w:b w:val="1"/>
                <w:sz w:val="26"/>
                <w:szCs w:val="26"/>
                <w:rtl w:val="0"/>
              </w:rPr>
              <w:t xml:space="preserve"> </w:t>
            </w:r>
            <w:r w:rsidDel="00000000" w:rsidR="00000000" w:rsidRPr="00000000">
              <w:rPr>
                <w:i w:val="1"/>
                <w:sz w:val="26"/>
                <w:szCs w:val="26"/>
                <w:u w:val="single"/>
                <w:rtl w:val="0"/>
              </w:rPr>
              <w:t xml:space="preserve">(</w:t>
            </w:r>
            <w:r w:rsidDel="00000000" w:rsidR="00000000" w:rsidRPr="00000000">
              <w:rPr>
                <w:i w:val="1"/>
                <w:sz w:val="26"/>
                <w:szCs w:val="26"/>
                <w:rtl w:val="0"/>
              </w:rPr>
              <w:t xml:space="preserve">Mô tả chi tiết mục tiêu, phạm vi, đối tượng, phương pháp thực hiện, kết quả mong đợi của đề tài)</w:t>
            </w:r>
          </w:p>
          <w:p w:rsidR="00000000" w:rsidDel="00000000" w:rsidP="00000000" w:rsidRDefault="00000000" w:rsidRPr="00000000">
            <w:pPr>
              <w:spacing w:after="120" w:before="120" w:lineRule="auto"/>
              <w:contextualSpacing w:val="0"/>
            </w:pPr>
            <w:r w:rsidDel="00000000" w:rsidR="00000000" w:rsidRPr="00000000">
              <w:rPr>
                <w:b w:val="1"/>
                <w:i w:val="1"/>
                <w:sz w:val="26"/>
                <w:szCs w:val="26"/>
                <w:rtl w:val="0"/>
              </w:rPr>
              <w:t xml:space="preserve">Mục tiêu của đề tài: </w:t>
            </w:r>
          </w:p>
          <w:p w:rsidR="00000000" w:rsidDel="00000000" w:rsidP="00000000" w:rsidRDefault="00000000" w:rsidRPr="00000000">
            <w:pPr>
              <w:spacing w:after="120" w:before="120" w:lineRule="auto"/>
              <w:ind w:firstLine="284"/>
              <w:contextualSpacing w:val="0"/>
            </w:pPr>
            <w:r w:rsidDel="00000000" w:rsidR="00000000" w:rsidRPr="00000000">
              <w:rPr>
                <w:color w:val="000000"/>
                <w:sz w:val="26"/>
                <w:szCs w:val="26"/>
                <w:rtl w:val="0"/>
              </w:rPr>
              <w:t xml:space="preserve">Những năm gần đây, việc áp dụng khoa học - công nghệ vào nuôi trồng thuỷ hải sản đã có bước phát triển mới. Nhờ đó, sản phẩm nuôi trồng thủy sản ngày càng đáp ứng tốt hơn nhu cầu của thị trường trong và ngoài nước. Tuy vậy, kỹ thuật nuôi trồng thủy sản chủ yếu vẫn theo hình thức quảng canh, các hình thức nuôi bán thâm canh và thâm canh chưa cao, nên dẫn tới những hạn chế khá lớn trong việc chăm sóc thủy sản và xử lý dịch bệnh. Từ đó, hạn chế năng suất và chất lượng của sản phẩm thuỷ sản, ảnh hưởng không nhỏ đến hiệu quả kinh tế của nuôi trồng thủy sản. Để tăng cường ứng dụng khoa học - công nghệ vào nuôi trồng thuỷ sản, cần đẩy mạnh hơn nữa nghiên cứu cơ bản về tài nguyên nước, khí hậu của của các vùng để hoàn thiện quy hoạch nuôi trồng thủy sản theo hướng phát triển bền vững. Vì vậy, việc theo dõi sát sao môi trường, đặc biệt là môi trường nước và đưa ra cảnh báo kịp thời rất quan trọng trong nuôi trồng thủy hải sản. Đó chính là lý do chúng tôi xây dựng đề tài: </w:t>
            </w:r>
            <w:r w:rsidDel="00000000" w:rsidR="00000000" w:rsidRPr="00000000">
              <w:rPr>
                <w:b w:val="1"/>
                <w:color w:val="000000"/>
                <w:sz w:val="26"/>
                <w:szCs w:val="26"/>
                <w:rtl w:val="0"/>
              </w:rPr>
              <w:t xml:space="preserve">“Trực quan hóa dữ liệu cho hệ thống giám sát môi trường trực tuyến”</w:t>
            </w:r>
            <w:r w:rsidDel="00000000" w:rsidR="00000000" w:rsidRPr="00000000">
              <w:rPr>
                <w:color w:val="000000"/>
                <w:sz w:val="26"/>
                <w:szCs w:val="26"/>
                <w:rtl w:val="0"/>
              </w:rPr>
              <w:t xml:space="preserve">.</w:t>
            </w:r>
          </w:p>
          <w:p w:rsidR="00000000" w:rsidDel="00000000" w:rsidP="00000000" w:rsidRDefault="00000000" w:rsidRPr="00000000">
            <w:pPr>
              <w:spacing w:after="120" w:before="120" w:lineRule="auto"/>
              <w:ind w:firstLine="284"/>
              <w:contextualSpacing w:val="0"/>
            </w:pPr>
            <w:r w:rsidDel="00000000" w:rsidR="00000000" w:rsidRPr="00000000">
              <w:rPr>
                <w:color w:val="000000"/>
                <w:sz w:val="26"/>
                <w:szCs w:val="26"/>
                <w:rtl w:val="0"/>
              </w:rPr>
              <w:t xml:space="preserve">Mục tiêu chinh của đề tài là hiển thị nội dung trực quan hóa, dễ nhìn, dễ hiểu đồng thời được cập nhật liên tục (có yếu tố thời gian thực). Ngoài ra hệ thống có thể cung cấp thêm chức năng hỗ trợ ra quyết định khi có sự thay đổi bất thường của các yếu tố môi trường thì hệ thống có thể cảnh báo cho người dùng biết để điều chỉnh kịp thời.</w:t>
            </w:r>
          </w:p>
          <w:p w:rsidR="00000000" w:rsidDel="00000000" w:rsidP="00000000" w:rsidRDefault="00000000" w:rsidRPr="00000000">
            <w:pPr>
              <w:spacing w:after="120" w:before="120" w:lineRule="auto"/>
              <w:contextualSpacing w:val="0"/>
            </w:pPr>
            <w:r w:rsidDel="00000000" w:rsidR="00000000" w:rsidRPr="00000000">
              <w:rPr>
                <w:b w:val="1"/>
                <w:i w:val="1"/>
                <w:sz w:val="26"/>
                <w:szCs w:val="26"/>
                <w:rtl w:val="0"/>
              </w:rPr>
              <w:t xml:space="preserve">Phạm vi ứng dụng của đề tài:</w:t>
            </w:r>
          </w:p>
          <w:p w:rsidR="00000000" w:rsidDel="00000000" w:rsidP="00000000" w:rsidRDefault="00000000" w:rsidRPr="00000000">
            <w:pPr>
              <w:spacing w:after="120" w:before="120" w:lineRule="auto"/>
              <w:ind w:firstLine="284"/>
              <w:contextualSpacing w:val="0"/>
            </w:pPr>
            <w:bookmarkStart w:colFirst="0" w:colLast="0" w:name="_gjdgxs" w:id="0"/>
            <w:bookmarkEnd w:id="0"/>
            <w:r w:rsidDel="00000000" w:rsidR="00000000" w:rsidRPr="00000000">
              <w:rPr>
                <w:sz w:val="26"/>
                <w:szCs w:val="26"/>
                <w:rtl w:val="0"/>
              </w:rPr>
              <w:t xml:space="preserve">Dành cho các trang trại nuôi trồng thủy hải sản. Người dùng là các chủ trang trại có thể theo dõi tình hình biến đổi môi trường trực tuyến thông qua máy tính, máy tính bảng, điện thoại…</w:t>
            </w:r>
          </w:p>
          <w:p w:rsidR="00000000" w:rsidDel="00000000" w:rsidP="00000000" w:rsidRDefault="00000000" w:rsidRPr="00000000">
            <w:pPr>
              <w:spacing w:after="120" w:before="120" w:lineRule="auto"/>
              <w:contextualSpacing w:val="0"/>
            </w:pPr>
            <w:r w:rsidDel="00000000" w:rsidR="00000000" w:rsidRPr="00000000">
              <w:rPr>
                <w:b w:val="1"/>
                <w:i w:val="1"/>
                <w:sz w:val="26"/>
                <w:szCs w:val="26"/>
                <w:rtl w:val="0"/>
              </w:rPr>
              <w:t xml:space="preserve">Phương pháp thực hiện:</w:t>
            </w:r>
          </w:p>
          <w:p w:rsidR="00000000" w:rsidDel="00000000" w:rsidP="00000000" w:rsidRDefault="00000000" w:rsidRPr="00000000">
            <w:pPr>
              <w:numPr>
                <w:ilvl w:val="0"/>
                <w:numId w:val="1"/>
              </w:numPr>
              <w:spacing w:after="0" w:before="120" w:line="240" w:lineRule="auto"/>
              <w:ind w:left="1004" w:hanging="360"/>
              <w:contextualSpacing w:val="1"/>
              <w:jc w:val="both"/>
              <w:rPr>
                <w:rFonts w:ascii="Times New Roman" w:cs="Times New Roman" w:eastAsia="Times New Roman" w:hAnsi="Times New Roman"/>
                <w:b w:val="0"/>
                <w:sz w:val="26"/>
                <w:szCs w:val="26"/>
              </w:rPr>
            </w:pPr>
            <w:r w:rsidDel="00000000" w:rsidR="00000000" w:rsidRPr="00000000">
              <w:rPr>
                <w:b w:val="0"/>
                <w:sz w:val="26"/>
                <w:szCs w:val="26"/>
                <w:rtl w:val="0"/>
              </w:rPr>
              <w:t xml:space="preserve">Trực quan dữ liệu theo công nghệ d3js.</w:t>
            </w:r>
            <w:r w:rsidDel="00000000" w:rsidR="00000000" w:rsidRPr="00000000">
              <w:rPr>
                <w:rtl w:val="0"/>
              </w:rPr>
            </w:r>
          </w:p>
          <w:p w:rsidR="00000000" w:rsidDel="00000000" w:rsidP="00000000" w:rsidRDefault="00000000" w:rsidRPr="00000000">
            <w:pPr>
              <w:numPr>
                <w:ilvl w:val="0"/>
                <w:numId w:val="1"/>
              </w:numPr>
              <w:spacing w:after="120" w:before="120" w:lineRule="auto"/>
              <w:ind w:left="1004" w:hanging="360"/>
              <w:contextualSpacing w:val="1"/>
              <w:rPr>
                <w:rFonts w:ascii="Times New Roman" w:cs="Times New Roman" w:eastAsia="Times New Roman" w:hAnsi="Times New Roman"/>
                <w:sz w:val="26"/>
                <w:szCs w:val="26"/>
              </w:rPr>
            </w:pPr>
            <w:r w:rsidDel="00000000" w:rsidR="00000000" w:rsidRPr="00000000">
              <w:rPr>
                <w:sz w:val="26"/>
                <w:szCs w:val="26"/>
                <w:rtl w:val="0"/>
              </w:rPr>
              <w:t xml:space="preserve">Sử dụng công nghệ Node.js (với ưu điểm tốc độ thực thi cao và khả năng rông mở) và công nghệ Redis để lưu trữ dữ liệu trên RAM để từ đó hiển thị những mô hình, thông báo đến người dùng và visualize dữ liệu theo thời gian thực.</w:t>
            </w:r>
          </w:p>
          <w:p w:rsidR="00000000" w:rsidDel="00000000" w:rsidP="00000000" w:rsidRDefault="00000000" w:rsidRPr="00000000">
            <w:pPr>
              <w:numPr>
                <w:ilvl w:val="0"/>
                <w:numId w:val="1"/>
              </w:numPr>
              <w:spacing w:after="0" w:before="0" w:line="240" w:lineRule="auto"/>
              <w:ind w:left="1004" w:hanging="360"/>
              <w:contextualSpacing w:val="1"/>
              <w:jc w:val="both"/>
              <w:rPr>
                <w:rFonts w:ascii="Times New Roman" w:cs="Times New Roman" w:eastAsia="Times New Roman" w:hAnsi="Times New Roman"/>
                <w:b w:val="0"/>
                <w:sz w:val="26"/>
                <w:szCs w:val="26"/>
              </w:rPr>
            </w:pPr>
            <w:r w:rsidDel="00000000" w:rsidR="00000000" w:rsidRPr="00000000">
              <w:rPr>
                <w:b w:val="0"/>
                <w:sz w:val="26"/>
                <w:szCs w:val="26"/>
                <w:rtl w:val="0"/>
              </w:rPr>
              <w:t xml:space="preserve">Hiển thị theo một period được chọn.</w:t>
            </w:r>
          </w:p>
          <w:p w:rsidR="00000000" w:rsidDel="00000000" w:rsidP="00000000" w:rsidRDefault="00000000" w:rsidRPr="00000000">
            <w:pPr>
              <w:numPr>
                <w:ilvl w:val="0"/>
                <w:numId w:val="1"/>
              </w:numPr>
              <w:spacing w:after="120" w:before="0" w:line="240" w:lineRule="auto"/>
              <w:ind w:left="1004" w:hanging="360"/>
              <w:contextualSpacing w:val="1"/>
              <w:jc w:val="both"/>
              <w:rPr>
                <w:rFonts w:ascii="Times New Roman" w:cs="Times New Roman" w:eastAsia="Times New Roman" w:hAnsi="Times New Roman"/>
                <w:b w:val="0"/>
                <w:sz w:val="26"/>
                <w:szCs w:val="26"/>
              </w:rPr>
            </w:pPr>
            <w:r w:rsidDel="00000000" w:rsidR="00000000" w:rsidRPr="00000000">
              <w:rPr>
                <w:b w:val="0"/>
                <w:sz w:val="26"/>
                <w:szCs w:val="26"/>
                <w:rtl w:val="0"/>
              </w:rPr>
              <w:t xml:space="preserve">Hiển thị theo nhiều thông số khác nhau trên 1 đồ thị.</w:t>
            </w:r>
          </w:p>
          <w:p w:rsidR="00000000" w:rsidDel="00000000" w:rsidP="00000000" w:rsidRDefault="00000000" w:rsidRPr="00000000">
            <w:pPr>
              <w:spacing w:after="120" w:before="120" w:lineRule="auto"/>
              <w:contextualSpacing w:val="0"/>
            </w:pPr>
            <w:r w:rsidDel="00000000" w:rsidR="00000000" w:rsidRPr="00000000">
              <w:rPr>
                <w:b w:val="1"/>
                <w:i w:val="1"/>
                <w:sz w:val="26"/>
                <w:szCs w:val="26"/>
                <w:rtl w:val="0"/>
              </w:rPr>
              <w:t xml:space="preserve">Kết quả của đề tài:</w:t>
            </w:r>
          </w:p>
          <w:p w:rsidR="00000000" w:rsidDel="00000000" w:rsidP="00000000" w:rsidRDefault="00000000" w:rsidRPr="00000000">
            <w:pPr>
              <w:spacing w:after="120" w:before="120" w:lineRule="auto"/>
              <w:ind w:firstLine="284"/>
              <w:contextualSpacing w:val="0"/>
            </w:pPr>
            <w:r w:rsidDel="00000000" w:rsidR="00000000" w:rsidRPr="00000000">
              <w:rPr>
                <w:sz w:val="26"/>
                <w:szCs w:val="26"/>
                <w:rtl w:val="0"/>
              </w:rPr>
              <w:t xml:space="preserve">Xây dựng một hệ </w:t>
            </w:r>
            <w:r w:rsidDel="00000000" w:rsidR="00000000" w:rsidRPr="00000000">
              <w:rPr>
                <w:color w:val="000000"/>
                <w:sz w:val="26"/>
                <w:szCs w:val="26"/>
                <w:rtl w:val="0"/>
              </w:rPr>
              <w:t xml:space="preserve">thống có tính thực tiễn cao</w:t>
            </w:r>
            <w:r w:rsidDel="00000000" w:rsidR="00000000" w:rsidRPr="00000000">
              <w:rPr>
                <w:sz w:val="26"/>
                <w:szCs w:val="26"/>
                <w:rtl w:val="0"/>
              </w:rPr>
              <w:t xml:space="preserve">, toàn diện, thân thiện và dễ sử dụng.</w:t>
            </w:r>
          </w:p>
        </w:tc>
      </w:tr>
    </w:tbl>
    <w:p w:rsidR="00000000" w:rsidDel="00000000" w:rsidP="00000000" w:rsidRDefault="00000000" w:rsidRPr="00000000">
      <w:pPr>
        <w:contextualSpacing w:val="0"/>
      </w:pPr>
      <w:r w:rsidDel="00000000" w:rsidR="00000000" w:rsidRPr="00000000">
        <w:rPr>
          <w:rtl w:val="0"/>
        </w:rPr>
      </w:r>
    </w:p>
    <w:tbl>
      <w:tblPr>
        <w:tblStyle w:val="Table4"/>
        <w:bidi w:val="0"/>
        <w:tblW w:w="9513.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6"/>
        <w:gridCol w:w="4757"/>
        <w:tblGridChange w:id="0">
          <w:tblGrid>
            <w:gridCol w:w="4756"/>
            <w:gridCol w:w="4757"/>
          </w:tblGrid>
        </w:tblGridChange>
      </w:tblGrid>
      <w:tr>
        <w:tc>
          <w:tcPr>
            <w:gridSpan w:val="2"/>
          </w:tcPr>
          <w:p w:rsidR="00000000" w:rsidDel="00000000" w:rsidP="00000000" w:rsidRDefault="00000000" w:rsidRPr="00000000">
            <w:pPr>
              <w:spacing w:after="120" w:before="120" w:lineRule="auto"/>
              <w:contextualSpacing w:val="0"/>
            </w:pPr>
            <w:r w:rsidDel="00000000" w:rsidR="00000000" w:rsidRPr="00000000">
              <w:rPr>
                <w:b w:val="1"/>
                <w:sz w:val="26"/>
                <w:szCs w:val="26"/>
                <w:rtl w:val="0"/>
              </w:rPr>
              <w:t xml:space="preserve">Kế hoạch thực hiện:</w:t>
            </w:r>
            <w:r w:rsidDel="00000000" w:rsidR="00000000" w:rsidRPr="00000000">
              <w:rPr>
                <w:i w:val="1"/>
                <w:sz w:val="26"/>
                <w:szCs w:val="26"/>
                <w:rtl w:val="0"/>
              </w:rPr>
              <w:t xml:space="preserve">(Mô tả kế hoạch làm việc và phân công công việc cho từng sinh viên tham gia)</w:t>
            </w:r>
            <w:r w:rsidDel="00000000" w:rsidR="00000000" w:rsidRPr="00000000">
              <w:rPr>
                <w:sz w:val="26"/>
                <w:szCs w:val="26"/>
                <w:rtl w:val="0"/>
              </w:rPr>
              <w:t xml:space="preserve"> </w:t>
            </w:r>
            <w:r w:rsidDel="00000000" w:rsidR="00000000" w:rsidRPr="00000000">
              <w:rPr>
                <w:rtl w:val="0"/>
              </w:rPr>
            </w:r>
          </w:p>
          <w:tbl>
            <w:tblPr>
              <w:tblStyle w:val="Table3"/>
              <w:bidi w:val="0"/>
              <w:tblW w:w="8715.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2100"/>
              <w:gridCol w:w="3030"/>
              <w:tblGridChange w:id="0">
                <w:tblGrid>
                  <w:gridCol w:w="3585"/>
                  <w:gridCol w:w="2100"/>
                  <w:gridCol w:w="3030"/>
                </w:tblGrid>
              </w:tblGridChange>
            </w:tblGrid>
            <w:tr>
              <w:trPr>
                <w:trHeight w:val="360" w:hRule="atLeast"/>
              </w:trPr>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Công việc</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Thời gian</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Người thực hiện</w:t>
                  </w:r>
                </w:p>
              </w:tc>
            </w:tr>
            <w:tr>
              <w:trPr>
                <w:trHeight w:val="360" w:hRule="atLeast"/>
              </w:trPr>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Khảo sát, phân tích chức năng</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1 Tuần</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Đinh Nguyễn Ngọc Châu</w:t>
                  </w:r>
                </w:p>
              </w:tc>
            </w:tr>
            <w:tr>
              <w:trPr>
                <w:trHeight w:val="360" w:hRule="atLeast"/>
              </w:trPr>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Phân tích thiết kế UML</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4 Tuần</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Lê Đình Hải</w:t>
                  </w:r>
                </w:p>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Đinh Nguyễn Ngọc Châu</w:t>
                  </w:r>
                </w:p>
              </w:tc>
            </w:tr>
            <w:tr>
              <w:trPr>
                <w:trHeight w:val="360" w:hRule="atLeast"/>
              </w:trPr>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Thực hiện code</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8 Tuần</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Lê Đình Hải</w:t>
                  </w:r>
                </w:p>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Đinh Nguyễn Ngọc Châu</w:t>
                  </w:r>
                </w:p>
              </w:tc>
            </w:tr>
            <w:tr>
              <w:trPr>
                <w:trHeight w:val="360" w:hRule="atLeast"/>
              </w:trPr>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Debug, Tổng hợp báo cáo</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2 Tuần</w:t>
                  </w:r>
                </w:p>
              </w:tc>
              <w:tc>
                <w:tcPr/>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Lê Đình Hải</w:t>
                  </w:r>
                </w:p>
                <w:p w:rsidR="00000000" w:rsidDel="00000000" w:rsidP="00000000" w:rsidRDefault="00000000" w:rsidRPr="00000000">
                  <w:pPr>
                    <w:spacing w:after="120" w:before="120" w:lineRule="auto"/>
                    <w:contextualSpacing w:val="0"/>
                  </w:pPr>
                  <w:r w:rsidDel="00000000" w:rsidR="00000000" w:rsidRPr="00000000">
                    <w:rPr>
                      <w:sz w:val="26"/>
                      <w:szCs w:val="26"/>
                      <w:rtl w:val="0"/>
                    </w:rPr>
                    <w:t xml:space="preserve">Đinh Nguyễn Ngọc Châu</w:t>
                  </w:r>
                </w:p>
              </w:tc>
            </w:tr>
          </w:tbl>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jc w:val="center"/>
            </w:pPr>
            <w:r w:rsidDel="00000000" w:rsidR="00000000" w:rsidRPr="00000000">
              <w:rPr>
                <w:b w:val="1"/>
                <w:sz w:val="26"/>
                <w:szCs w:val="26"/>
                <w:rtl w:val="0"/>
              </w:rPr>
              <w:t xml:space="preserve">Xác nhận của CBHD</w:t>
            </w:r>
          </w:p>
          <w:p w:rsidR="00000000" w:rsidDel="00000000" w:rsidP="00000000" w:rsidRDefault="00000000" w:rsidRPr="00000000">
            <w:pPr>
              <w:spacing w:after="120" w:before="120" w:lineRule="auto"/>
              <w:contextualSpacing w:val="0"/>
              <w:jc w:val="center"/>
            </w:pPr>
            <w:r w:rsidDel="00000000" w:rsidR="00000000" w:rsidRPr="00000000">
              <w:rPr>
                <w:rtl w:val="0"/>
              </w:rPr>
              <w:t xml:space="preserve">(Ký tên và ghi rõ họ tên)</w:t>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b w:val="1"/>
                <w:rtl w:val="0"/>
              </w:rPr>
              <w:t xml:space="preserve">ThS. Thái Bảo Trân</w:t>
            </w: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b w:val="1"/>
                <w:sz w:val="26"/>
                <w:szCs w:val="26"/>
                <w:rtl w:val="0"/>
              </w:rPr>
              <w:t xml:space="preserve">TP. HCM, ngày….tháng …..năm…..</w:t>
            </w:r>
          </w:p>
          <w:p w:rsidR="00000000" w:rsidDel="00000000" w:rsidP="00000000" w:rsidRDefault="00000000" w:rsidRPr="00000000">
            <w:pPr>
              <w:tabs>
                <w:tab w:val="center" w:pos="1439"/>
              </w:tabs>
              <w:contextualSpacing w:val="0"/>
              <w:jc w:val="center"/>
            </w:pPr>
            <w:r w:rsidDel="00000000" w:rsidR="00000000" w:rsidRPr="00000000">
              <w:rPr>
                <w:b w:val="1"/>
                <w:sz w:val="26"/>
                <w:szCs w:val="26"/>
                <w:rtl w:val="0"/>
              </w:rPr>
              <w:t xml:space="preserve">Sinh viên</w:t>
            </w:r>
          </w:p>
          <w:p w:rsidR="00000000" w:rsidDel="00000000" w:rsidP="00000000" w:rsidRDefault="00000000" w:rsidRPr="00000000">
            <w:pPr>
              <w:tabs>
                <w:tab w:val="center" w:pos="1439"/>
              </w:tabs>
              <w:contextualSpacing w:val="0"/>
              <w:jc w:val="center"/>
            </w:pPr>
            <w:r w:rsidDel="00000000" w:rsidR="00000000" w:rsidRPr="00000000">
              <w:rPr>
                <w:rtl w:val="0"/>
              </w:rPr>
              <w:t xml:space="preserve">(Ký tên và ghi rõ họ tên)</w:t>
            </w: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p w:rsidR="00000000" w:rsidDel="00000000" w:rsidP="00000000" w:rsidRDefault="00000000" w:rsidRPr="00000000">
            <w:pPr>
              <w:tabs>
                <w:tab w:val="center" w:pos="1439"/>
              </w:tabs>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40" w:w="11907"/>
      <w:pgMar w:bottom="1134" w:top="1134" w:left="1134" w:right="9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jc w:val="center"/>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