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rFonts w:ascii="Malgun Gothic" w:cs="Malgun Gothic" w:eastAsia="Malgun Gothic" w:hAnsi="Malgun Gothic"/>
          <w:b/>
          <w:bCs/>
          <w:color w:val="4F46E5"/>
          <w:sz w:val="40"/>
          <w:szCs w:val="40"/>
        </w:rPr>
        <w:t xml:space="preserve">Front_Update</w:t>
      </w:r>
    </w:p>
    <w:p>
      <w:pPr>
        <w:spacing w:after="80"/>
        <w:jc w:val="center"/>
      </w:pPr>
      <w:r>
        <w:rPr>
          <w:rFonts w:ascii="Malgun Gothic" w:cs="Malgun Gothic" w:eastAsia="Malgun Gothic" w:hAnsi="Malgun Gothic"/>
          <w:sz w:val="22"/>
          <w:szCs w:val="22"/>
        </w:rPr>
        <w:t xml:space="preserve">EBS/GRS 거래처 경조사 접수센터 — 프론트엔드 변경사항 정리</w:t>
      </w:r>
    </w:p>
    <w:p>
      <w:pPr>
        <w:pBdr>
          <w:bottom w:val="single" w:color="4F46E5" w:sz="6"/>
        </w:pBdr>
        <w:spacing w:after="300"/>
        <w:jc w:val="center"/>
      </w:pPr>
      <w:r>
        <w:rPr>
          <w:rFonts w:ascii="Malgun Gothic" w:cs="Malgun Gothic" w:eastAsia="Malgun Gothic" w:hAnsi="Malgun Gothic"/>
          <w:color w:val="667085"/>
          <w:sz w:val="18"/>
          <w:szCs w:val="18"/>
        </w:rPr>
        <w:t xml:space="preserve">작성일: 2026-08-25  ·  기준 브랜치: main</w:t>
      </w:r>
    </w:p>
    <w:p>
      <w:pPr>
        <w:pStyle w:val="Heading1"/>
        <w:spacing w:after="160" w:before="360"/>
      </w:pPr>
      <w:r>
        <w:rPr>
          <w:rFonts w:ascii="Malgun Gothic" w:cs="Malgun Gothic" w:eastAsia="Malgun Gothic" w:hAnsi="Malgun Gothic"/>
          <w:b/>
          <w:bCs/>
          <w:color w:val="4F46E5"/>
          <w:sz w:val="28"/>
          <w:szCs w:val="28"/>
        </w:rPr>
        <w:t xml:space="preserve">1. 변경 파일 요약</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300"/>
        <w:gridCol w:w="5960"/>
      </w:tblGrid>
      <w:tr>
        <w:trPr>
          <w:tblHeader/>
        </w:trPr>
        <w:tc>
          <w:tcPr>
            <w:tcW w:type="dxa" w:w="21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파일</w:t>
            </w:r>
          </w:p>
        </w:tc>
        <w:tc>
          <w:tcPr>
            <w:tcW w:type="dxa" w:w="13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구분</w:t>
            </w:r>
          </w:p>
        </w:tc>
        <w:tc>
          <w:tcPr>
            <w:tcW w:type="dxa" w:w="59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요약</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js/region-rules.js</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신규</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지역별 반입상품 DB(엑셀 24행)를 코드화 — REGION_RULES + matchRegionRule 함수</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js/app.js</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수정</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신청인 모달 규격화, 리브랜딩 문구, 신청사유 항목, 지역 안내 배너·신청 차단, 바텀시트 지역 필터, 간편접수 개선</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js/data.js</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수정</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타이틀·히어로 문구, '지역 한정 대체상품' 4종 추가</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index.html</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수정</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타이틀·OG 제목, region-rules.js 로드 추가</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js/icons.js</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수정</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드롭다운 화살표용 Chevron 아이콘 추가</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css/app.css</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수정</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커스텀 드롭다운·지역 안내 배너 스타일 추가</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package.json</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수정</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패키지 description 문구 변경</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img/</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신규</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대체상품 이미지 4종 (tab5_objet1/objet2/basket/rice.png)</w:t>
            </w:r>
          </w:p>
        </w:tc>
      </w:tr>
    </w:tbl>
    <w:p>
      <w:pPr>
        <w:pStyle w:val="Heading1"/>
        <w:spacing w:after="160" w:before="360"/>
      </w:pPr>
      <w:r>
        <w:rPr>
          <w:rFonts w:ascii="Malgun Gothic" w:cs="Malgun Gothic" w:eastAsia="Malgun Gothic" w:hAnsi="Malgun Gothic"/>
          <w:b/>
          <w:bCs/>
          <w:color w:val="4F46E5"/>
          <w:sz w:val="28"/>
          <w:szCs w:val="28"/>
        </w:rPr>
        <w:t xml:space="preserve">2. 파일별 상세 수정 내역</w:t>
      </w:r>
    </w:p>
    <w:p>
      <w:pPr>
        <w:pStyle w:val="Heading2"/>
        <w:shd w:fill="F5F5F7" w:val="clear"/>
        <w:spacing w:after="100" w:before="280"/>
      </w:pPr>
      <w:r>
        <w:rPr>
          <w:rFonts w:ascii="Consolas" w:cs="Consolas" w:eastAsia="Consolas" w:hAnsi="Consolas"/>
          <w:b/>
          <w:bCs/>
          <w:sz w:val="22"/>
          <w:szCs w:val="22"/>
        </w:rPr>
        <w:t xml:space="preserve"> index.html </w:t>
      </w:r>
      <w:r>
        <w:rPr>
          <w:rFonts w:ascii="Malgun Gothic" w:cs="Malgun Gothic" w:eastAsia="Malgun Gothic" w:hAnsi="Malgun Gothic"/>
          <w:color w:val="667085"/>
          <w:sz w:val="18"/>
          <w:szCs w:val="18"/>
        </w:rPr>
        <w:t xml:space="preserve">  수정 4곳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6행 &lt;title&gt;</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「늘푸른바다 경조사 지원센터」 → 「EBS/GRS 거래처 경조사 접수센터」</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7행 og:title</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카카오톡 등 공유 미리보기 제목 동일하게 변경</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8행 og:description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「늘푸른바다 임직원의 영업 서포트, 거래처 관계 형성을 위한 경조사 지원센터 입니다.」 → 「임직원의 영업 서포트, EBS/GRS 거래처 관계 형성을 위한 경조사 접수센터 입니다.」</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21행 &lt;script&gt;</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js/region-rules.js 로드 태그 추가 (data.js 다음 순서)</w:t>
            </w:r>
          </w:p>
        </w:tc>
      </w:tr>
    </w:tbl>
    <w:p>
      <w:pPr>
        <w:pStyle w:val="Heading2"/>
        <w:shd w:fill="F5F5F7" w:val="clear"/>
        <w:spacing w:after="100" w:before="280"/>
      </w:pPr>
      <w:r>
        <w:rPr>
          <w:rFonts w:ascii="Consolas" w:cs="Consolas" w:eastAsia="Consolas" w:hAnsi="Consolas"/>
          <w:b/>
          <w:bCs/>
          <w:sz w:val="22"/>
          <w:szCs w:val="22"/>
        </w:rPr>
        <w:t xml:space="preserve"> js/region-rules.js </w:t>
      </w:r>
      <w:r>
        <w:rPr>
          <w:rFonts w:ascii="Malgun Gothic" w:cs="Malgun Gothic" w:eastAsia="Malgun Gothic" w:hAnsi="Malgun Gothic"/>
          <w:color w:val="667085"/>
          <w:sz w:val="18"/>
          <w:szCs w:val="18"/>
        </w:rPr>
        <w:t xml:space="preserve">  신규 파일 · 72줄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REGION_RULES</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엑셀 24행 전체를 규칙 배열로 코드화. 각 규칙: 시·도, 지역 키워드, 지정 장례식장(venues), 반입 가능 상품(allowed: 오브제/근조바구니/쌀화환/3단), 배송불가 여부(blocked), 안내 문구(note). 밀양은 '밀양농협(3단·바구니·쌀)'과 '그 외(쌀만)' 2개 규칙으로 분리</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matchRegionRule()</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주소 문자열을 받아 매칭 규칙 반환. 공백 제거 후 부분 문자열 비교. 배송불가 규칙 최우선 → 장소명까지 일치하는 규칙 → 지역 전체 규칙 순. 장례식장이 지정된 행은 주소에 장소명이 포함될 때만 적용</w:t>
            </w:r>
          </w:p>
        </w:tc>
      </w:tr>
    </w:tbl>
    <w:p>
      <w:pPr>
        <w:pStyle w:val="Heading2"/>
        <w:shd w:fill="F5F5F7" w:val="clear"/>
        <w:spacing w:after="100" w:before="280"/>
      </w:pPr>
      <w:r>
        <w:rPr>
          <w:rFonts w:ascii="Consolas" w:cs="Consolas" w:eastAsia="Consolas" w:hAnsi="Consolas"/>
          <w:b/>
          <w:bCs/>
          <w:sz w:val="22"/>
          <w:szCs w:val="22"/>
        </w:rPr>
        <w:t xml:space="preserve"> js/data.js </w:t>
      </w:r>
      <w:r>
        <w:rPr>
          <w:rFonts w:ascii="Malgun Gothic" w:cs="Malgun Gothic" w:eastAsia="Malgun Gothic" w:hAnsi="Malgun Gothic"/>
          <w:color w:val="667085"/>
          <w:sz w:val="18"/>
          <w:szCs w:val="18"/>
        </w:rPr>
        <w:t xml:space="preserve">  수정 4곳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35~40행 SECTIONS.tab5</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근조화환 카테고리에 '근조바구니·쌀화환·오브제' 섹션(태그: 대체상품) 추가. 상품 4종: 근조바구니 50,000 / 근조 쌀화환 75,000 / 근조 오브제 1단 50,000 / 근조 오브제 2단 75,000. 각 상품에 kind(basket/rice/objet)와 substitute 플래그 부여 — 지역 규칙과 매칭하는 용도이며, 노출 자체를 막지는 않는다</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45행 HOME_SECTIONS · storeName</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홈 히어로 타이틀: 「늘푸른바다(고래사)\n경조사 지원센터」 → 「EBS/GRS 거래처\n경조사 접수센터」</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45행 HOME_SECTIONS · storeDesc</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홈 히어로 본문(타이틀 아래 설명 문구): 「늘푸른바다 임직원의 영업 서포트, 거래처 관계 형성을 위한 경조사 지원센터 입니다.」 → 「임직원의 영업 서포트, EBS/GRS 거래처 관계 형성을 위한 경조사 접수센터 입니다.」</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81행 SITE_INFO</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ogTitle·ogDescription 변경 — 런타임에 document.title(브라우저 탭)과 공유 미리보기 설명을 덮어쓰는 값</w:t>
            </w:r>
          </w:p>
        </w:tc>
      </w:tr>
    </w:tbl>
    <w:p>
      <w:pPr>
        <w:pStyle w:val="Heading2"/>
        <w:shd w:fill="F5F5F7" w:val="clear"/>
        <w:spacing w:after="100" w:before="280"/>
      </w:pPr>
      <w:r>
        <w:rPr>
          <w:rFonts w:ascii="Consolas" w:cs="Consolas" w:eastAsia="Consolas" w:hAnsi="Consolas"/>
          <w:b/>
          <w:bCs/>
          <w:sz w:val="22"/>
          <w:szCs w:val="22"/>
        </w:rPr>
        <w:t xml:space="preserve"> js/app.js </w:t>
      </w:r>
      <w:r>
        <w:rPr>
          <w:rFonts w:ascii="Malgun Gothic" w:cs="Malgun Gothic" w:eastAsia="Malgun Gothic" w:hAnsi="Malgun Gothic"/>
          <w:color w:val="667085"/>
          <w:sz w:val="18"/>
          <w:szCs w:val="18"/>
        </w:rPr>
        <w:t xml:space="preserve">  수정 29곳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106행 앱 상태 S</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홈에서 간편접수한 결과를 주문서로 넘기기 위한 S.pendingIntake 추가</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306~314행 buildHomeScreen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홈에 「부고장·청첩장을 받으셨나요?」 섹션 추가 — 주문서 상단과 동일한 부고장·청첩장 간편접수 버튼 배치</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1132~1137행 buildOrderScreen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홈에서 간편접수하고 넘어온 경우 화면이 붙은 뒤 이어서 처리 — 주소·받는분·배송일시 자동 입력 및 상품 선택 시트 열기</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1123~1125행 startIntake()</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홈 전용 간편접수 진입점. 결과를 들고 주문서로 이동하며, 이후 흐름은 주문서의 기존 처리 로직을 그대로 재사용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104~105행 앱 상태 S</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주문서 입력값을 화면 밖 상태(S.orderForm)로 이관 — 상품 선택을 위해 상품목록에 다녀와도 이미 입력한 배송일시·주소·리본문구가 유지됨. 기존 S.orderSeed(상품명만 전달) 제거. 상품 선택 모드 플래그 S.pickMode 추가</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16~18행 상수</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상황의 기본 경조사어(「삼가 故人의 冥福을 빕니다」)와 근조화환 판별 함수 추가</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18~37행 받는 분 파싱</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간편접수로 불러온 받는 분 문자열을 사람 단위로 분리하는 함수 추가. 구분자(/ · , 줄바꿈)로 나누고, 따로 떨어진 연락처는 연락처가 없는 사람에게 붙여준다</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133행 mountOverlay</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시트가 닫힐 때 열려 있던 드롭다운도 함께 닫도록 처리 — 화면에 목록만 남는 것을 방지</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164·178행 buildAppBar / updateAppBar</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상단 앱바 기본 타이틀 「경조사 지원센터」 → 「경조사 접수센터」. 상품 선택 모드일 때 상품목록 화면의 타이틀을 「상품 선택」으로, 뒤로가기를 홈이 아닌 주문서로 이동하도록 변경</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211행 buildApplicantCard</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홈 신청인 카드 meta에 회사(company) 표시 추가 → 「회사 · 부서」 형식</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261행 buildHomeScreen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히어로 h2 타이틀의 줄바꿈(\n)이 &lt;br&gt;로 변환되지 않던 기존 버그 수정</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272행 buildHomeScreen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홈 카테고리 상품 개수에 대체상품 포함 — 근조화환 6개 → 10개</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331~343행 buildItemsScreen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상품목록 근조화환 탭에 대체상품 4종을 상시 노출. 단 상품 선택 모드에서는 주문서 주소의 지역 규칙(matchRegionRule)을 적용해 반입 가능한 상품만 노출 — 제한 지역에서 반입 불가 상품이 선택되는 것을 방지</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344~353행 buildItemsScreen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상품 선택 모드 안내 배너 추가 — 일반 시 「주문서에 넣을 상품을 선택해주세요」, 제한 지역은 반입 안내, 배송불가 지역은 빨간 경고</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518~552행 openChoiceSheet() / openRecentSenders()</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목록에서 하나 고르는 공용 시트 추가. 기존 「최근작성 보내는분」 시트를 이 공용 함수로 정리하고, 간편접수의 받는 분 선택에도 같은 시트를 사용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645행 openProductPicker</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3번째 인자 opts.rule 추가. 배송불가 규칙이면 상품 대신 「배송 불가 지역이에요」 안내 표시. 제한 규칙이면 근조화환(tab5)에 한해 반입 가능한 상품만 노출(3단 허용 지역은 일반 화환도 함께), 시트 상단에 지역 안내 배너 표시. 규칙이 없으면 대체상품 포함 전체 노출</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708행 openItemSheet</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상품 선택 모드일 때 하단 버튼 문구를 「이 상품으로 주문하기」 → 「이 상품으로 선택」으로 변경</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712~863행 buildDropdown()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커스텀 드롭다운 컴포넌트 신규. 목록은 시트 크기를 바꾸지 않는 오버레이로 뜬다 — 시트 본문이 스크롤 영역이라 그 안에 두면 잘리므로 화면 최상위에 붙이고 트리거 위치에 맞춰 배치. 선택은 누른 채 끌어서 떼기(끄는 동안 손가락 아래 항목 강조, 목록 끝에 닿으면 자동 스크롤) 또는 열어 둔 뒤 탭. 바깥 클릭 닫기, 동시에 하나만 열림, 화살표키·Esc 지원</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746~769행 measure() / place() / onScroll()</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목록 전체 높이는 열 때 한 번만 재고(measure), 배치(place)와 분리. 배치할 때마다 높이 제한을 풀어 다시 재면 목록의 스크롤 위치가 맨 위로 초기화되기 때문. 목록 안에서의 스크롤은 재배치 대상에서 제외해 스크롤이 끊기지 않도록 처리. 목록은 트리거 바로 아래에 띄우되 아래 공간이 너무 좁을 때만 위로 펼침</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910~946행 openApplicantModal</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부서·직책 자유입력 &lt;input&gt; 삭제 → 회사·부서 커스텀 드롭다운으로 교체(늘푸른바다/고래사, 리테일채널 영업팀 외 6개). 저장 조건이 성함·연락처 2개 → 회사·부서·성함·연락처 4개 필수로 강화. 저장 데이터가 {name, contact, dept, position} → {company, dept, name, contact}로 변경</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952행 buildOrderScreen · 상품 항목</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「2. 상품 분류 및 이름」을 직접 입력에서 선택형으로 전환 (select: true). 누르면 상품목록 화면으로 이동하며, 상품 선택 시 자동으로 주문서에 채워짐</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957행 buildOrderScreen · 신청사유</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입력 항목 배열에 「7. 신청사유」(여러 줄) 추가 — 항목 번호·진행바 자동 반영</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1006~1016·1037~1051행 buildOrderScreen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선택형 항목 렌더링 분기 추가 — 입력창 대신 화살표가 달린 선택 버튼(.field.selectable / .field-trigger) 생성. setFieldValue()가 입력창과 선택 버튼 표시값을 모두 갱신하도록 확장</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1017·1056·1058~1070행 buildOrderScreen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주소 입력란 바로 아래 지역 안내 배너 영역(regionNoteHost) 추가. updateRegionNote(): 주소 변경 시 matchRegionRule로 판정해 제한 지역은 파란 안내, 배송불가는 빨간 경고 배너 표시 + 신청 버튼 비활성화</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966~972행 showToast()</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바텀시트가 열려 있으면 안내 문구를 화면 위쪽에 띄우도록 변경 — 시트의 선택 항목을 가리던 문제 수정</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1081행 send()</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신청 시 배송불가 지역이면 「배송 불가 지역이라 신청할 수 없어요」 토스트 후 차단</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1086~1123행 handleIntake</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불러온 받는 분이 여러 명이면 선택 시트를 먼저 띄우고, 고른 뒤 상품 선택으로 이어짐(한 명이면 바로 입력). 부고장이면 경조사어를 기본 문구로 미리 채움(이미 입력된 문구가 있으면 유지). 불러온 주소의 지역 규칙을 상품선택 바텀시트에 전달(부고장만 적용). 배송불가 지역이면 시트 미오픈 + 차단 안내. 바텀시트 오픈을 지연 처리 — 간편접수 시트 닫힘과 겹치며 화면 스크롤 잠금이 풀리던 버그 수정</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1185~1190행 orderProduct()</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상품 선택 결과를 S.orderForm.product에 저장 후 주문서로 복귀. 근조화환을 선택한 경우 경조사어를 기본 문구로 미리 채움(이미 입력된 문구가 있으면 유지). 화면 이동 시 상품목록을 벗어나면 선택 모드 해제</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1213·1227~1228행 mountSplash</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스플래시 타이틀 「늘푸른바다 (고래사) / 경조사 지원센터」 → 「EBS/GRS 거래처 / 경조사 접수센터」 (접근성 라벨 포함)</w:t>
            </w:r>
          </w:p>
        </w:tc>
      </w:tr>
    </w:tbl>
    <w:p>
      <w:pPr>
        <w:pStyle w:val="Heading2"/>
        <w:shd w:fill="F5F5F7" w:val="clear"/>
        <w:spacing w:after="100" w:before="280"/>
      </w:pPr>
      <w:r>
        <w:rPr>
          <w:rFonts w:ascii="Consolas" w:cs="Consolas" w:eastAsia="Consolas" w:hAnsi="Consolas"/>
          <w:b/>
          <w:bCs/>
          <w:sz w:val="22"/>
          <w:szCs w:val="22"/>
        </w:rPr>
        <w:t xml:space="preserve"> js/icons.js </w:t>
      </w:r>
      <w:r>
        <w:rPr>
          <w:rFonts w:ascii="Malgun Gothic" w:cs="Malgun Gothic" w:eastAsia="Malgun Gothic" w:hAnsi="Malgun Gothic"/>
          <w:color w:val="667085"/>
          <w:sz w:val="18"/>
          <w:szCs w:val="18"/>
        </w:rPr>
        <w:t xml:space="preserve">  수정 1곳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25행 Chevron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드롭다운 화살표용 아이콘 추가 (열림 상태에서 180도 회전)</w:t>
            </w:r>
          </w:p>
        </w:tc>
      </w:tr>
    </w:tbl>
    <w:p>
      <w:pPr>
        <w:pStyle w:val="Heading2"/>
        <w:shd w:fill="F5F5F7" w:val="clear"/>
        <w:spacing w:after="100" w:before="280"/>
      </w:pPr>
      <w:r>
        <w:rPr>
          <w:rFonts w:ascii="Consolas" w:cs="Consolas" w:eastAsia="Consolas" w:hAnsi="Consolas"/>
          <w:b/>
          <w:bCs/>
          <w:sz w:val="22"/>
          <w:szCs w:val="22"/>
        </w:rPr>
        <w:t xml:space="preserve"> css/app.css </w:t>
      </w:r>
      <w:r>
        <w:rPr>
          <w:rFonts w:ascii="Malgun Gothic" w:cs="Malgun Gothic" w:eastAsia="Malgun Gothic" w:hAnsi="Malgun Gothic"/>
          <w:color w:val="667085"/>
          <w:sz w:val="18"/>
          <w:szCs w:val="18"/>
        </w:rPr>
        <w:t xml:space="preserve">  수정 3곳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1528~1594행 .dd-*</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커스텀 드롭다운 스타일 신규 — 트리거는 기존 입력창과 동일한 톤(테두리·포커스 링), 열림 시 인디고 테두리와 화살표 회전. 목록은 화면에 떠서 아래 항목을 덮으며 그림자로 층을 구분. 선택 항목은 인디고 굵은 글씨 + 체크, 끌고 지나가는 항목은 연한 인디고로 강조. 끌어서 선택하는 동안 화면 스크롤·텍스트 선택이 끼어들지 않도록 처리</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1334행 .toast.toast-top</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바텀시트 위에 뜨는 안내 문구 위치 스타일 추가</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1595~1614행 .region-note</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지역 안내 배너 스타일 신규 — info(파란색)/warn(빨간색) 2종, 바텀시트 내부·다크 테마 대응, 배너 없을 때 빈 영역 숨김 처리</w:t>
            </w:r>
          </w:p>
        </w:tc>
      </w:tr>
    </w:tbl>
    <w:p>
      <w:pPr>
        <w:pStyle w:val="Heading2"/>
        <w:shd w:fill="F5F5F7" w:val="clear"/>
        <w:spacing w:after="100" w:before="280"/>
      </w:pPr>
      <w:r>
        <w:rPr>
          <w:rFonts w:ascii="Consolas" w:cs="Consolas" w:eastAsia="Consolas" w:hAnsi="Consolas"/>
          <w:b/>
          <w:bCs/>
          <w:sz w:val="22"/>
          <w:szCs w:val="22"/>
        </w:rPr>
        <w:t xml:space="preserve"> package.json </w:t>
      </w:r>
      <w:r>
        <w:rPr>
          <w:rFonts w:ascii="Malgun Gothic" w:cs="Malgun Gothic" w:eastAsia="Malgun Gothic" w:hAnsi="Malgun Gothic"/>
          <w:color w:val="667085"/>
          <w:sz w:val="18"/>
          <w:szCs w:val="18"/>
        </w:rPr>
        <w:t xml:space="preserve">  수정 1곳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5행 description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「늘푸른바다 경조사 지원센터 (무빌드 정적 사이트)」 → 「EBS/GRS 거래처 경조사 접수센터 (무빌드 정적 사이트)」</w:t>
            </w:r>
          </w:p>
        </w:tc>
      </w:tr>
    </w:tbl>
    <w:p>
      <w:pPr>
        <w:pStyle w:val="Heading2"/>
        <w:shd w:fill="F5F5F7" w:val="clear"/>
        <w:spacing w:after="100" w:before="280"/>
      </w:pPr>
      <w:r>
        <w:rPr>
          <w:rFonts w:ascii="Consolas" w:cs="Consolas" w:eastAsia="Consolas" w:hAnsi="Consolas"/>
          <w:b/>
          <w:bCs/>
          <w:sz w:val="22"/>
          <w:szCs w:val="22"/>
        </w:rPr>
        <w:t xml:space="preserve"> img/ </w:t>
      </w:r>
      <w:r>
        <w:rPr>
          <w:rFonts w:ascii="Malgun Gothic" w:cs="Malgun Gothic" w:eastAsia="Malgun Gothic" w:hAnsi="Malgun Gothic"/>
          <w:color w:val="667085"/>
          <w:sz w:val="18"/>
          <w:szCs w:val="18"/>
        </w:rPr>
        <w:t xml:space="preserve">  신규 4종 (+원본 4종)</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tab5_objet1.png</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오브제 1단 상품 이미지 (원본: 오브제1단.png)</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tab5_objet2.png</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오브제 2단 상품 이미지 (원본: 오브제2단.png)</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tab5_basket.png</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 상품 이미지 (원본: 근조바구니.png)</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tab5_rice.png</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쌀화환 상품 이미지 (원본: 쌀화환.png)</w:t>
            </w:r>
          </w:p>
        </w:tc>
      </w:tr>
    </w:tbl>
    <w:p>
      <w:pPr>
        <w:pStyle w:val="Heading1"/>
        <w:spacing w:after="160" w:before="360"/>
      </w:pPr>
      <w:r>
        <w:rPr>
          <w:rFonts w:ascii="Malgun Gothic" w:cs="Malgun Gothic" w:eastAsia="Malgun Gothic" w:hAnsi="Malgun Gothic"/>
          <w:b/>
          <w:bCs/>
          <w:color w:val="4F46E5"/>
          <w:sz w:val="28"/>
          <w:szCs w:val="28"/>
        </w:rPr>
        <w:t xml:space="preserve">3. 신청인 정보 규격화</w:t>
      </w:r>
    </w:p>
    <w:p>
      <w:pPr>
        <w:spacing w:after="120"/>
      </w:pPr>
      <w:r>
        <w:rPr>
          <w:rFonts w:ascii="Malgun Gothic" w:cs="Malgun Gothic" w:eastAsia="Malgun Gothic" w:hAnsi="Malgun Gothic"/>
          <w:sz w:val="20"/>
          <w:szCs w:val="20"/>
        </w:rPr>
        <w:t xml:space="preserve">자유 입력이던 부서·직책 필드를 제거하고, 회사 선택 후 부서를 선택하는 방식으로 규격화했습니다. 4개 항목(회사·부서·성함·연락처)이 모두 입력되어야 저장할 수 있습니다.</w:t>
      </w:r>
    </w:p>
    <w:p>
      <w:pPr>
        <w:pStyle w:val="ListParagraph"/>
        <w:numPr>
          <w:ilvl w:val="0"/>
          <w:numId w:val="2"/>
        </w:numPr>
        <w:spacing w:after="60"/>
      </w:pPr>
      <w:r>
        <w:rPr>
          <w:rFonts w:ascii="Malgun Gothic" w:cs="Malgun Gothic" w:eastAsia="Malgun Gothic" w:hAnsi="Malgun Gothic"/>
          <w:sz w:val="20"/>
          <w:szCs w:val="20"/>
        </w:rPr>
        <w:t xml:space="preserve">회사 (택1): 늘푸른바다, 고래사</w:t>
      </w:r>
    </w:p>
    <w:p>
      <w:pPr>
        <w:pStyle w:val="ListParagraph"/>
        <w:numPr>
          <w:ilvl w:val="0"/>
          <w:numId w:val="2"/>
        </w:numPr>
        <w:spacing w:after="60"/>
      </w:pPr>
      <w:r>
        <w:rPr>
          <w:rFonts w:ascii="Malgun Gothic" w:cs="Malgun Gothic" w:eastAsia="Malgun Gothic" w:hAnsi="Malgun Gothic"/>
          <w:sz w:val="20"/>
          <w:szCs w:val="20"/>
        </w:rPr>
        <w:t xml:space="preserve">부서 (택1): 리테일채널 영업팀, 온라인채널 영업팀, GA팀, SCM팀, 해외영업팀, 대외협력팀, 구매팀</w:t>
      </w:r>
    </w:p>
    <w:p>
      <w:pPr>
        <w:pStyle w:val="ListParagraph"/>
        <w:numPr>
          <w:ilvl w:val="0"/>
          <w:numId w:val="2"/>
        </w:numPr>
        <w:spacing w:after="60"/>
      </w:pPr>
      <w:r>
        <w:rPr>
          <w:rFonts w:ascii="Malgun Gothic" w:cs="Malgun Gothic" w:eastAsia="Malgun Gothic" w:hAnsi="Malgun Gothic"/>
          <w:sz w:val="20"/>
          <w:szCs w:val="20"/>
        </w:rPr>
        <w:t xml:space="preserve">성함·연락처: 기존과 동일한 직접 입력</w:t>
      </w:r>
    </w:p>
    <w:p>
      <w:pPr>
        <w:pStyle w:val="ListParagraph"/>
        <w:numPr>
          <w:ilvl w:val="0"/>
          <w:numId w:val="2"/>
        </w:numPr>
        <w:spacing w:after="60"/>
      </w:pPr>
      <w:r>
        <w:rPr>
          <w:rFonts w:ascii="Malgun Gothic" w:cs="Malgun Gothic" w:eastAsia="Malgun Gothic" w:hAnsi="Malgun Gothic"/>
          <w:sz w:val="20"/>
          <w:szCs w:val="20"/>
        </w:rPr>
        <w:t xml:space="preserve">홈 화면 신청인 카드에 '회사 · 부서'가 함께 표시됩니다.</w:t>
      </w:r>
    </w:p>
    <w:p>
      <w:pPr>
        <w:pStyle w:val="Heading2"/>
        <w:spacing w:after="120" w:before="240"/>
      </w:pPr>
      <w:r>
        <w:rPr>
          <w:rFonts w:ascii="Malgun Gothic" w:cs="Malgun Gothic" w:eastAsia="Malgun Gothic" w:hAnsi="Malgun Gothic"/>
          <w:b/>
          <w:bCs/>
          <w:sz w:val="23"/>
          <w:szCs w:val="23"/>
        </w:rPr>
        <w:t xml:space="preserve">3-1. 커스텀 드롭다운</w:t>
      </w:r>
    </w:p>
    <w:p>
      <w:pPr>
        <w:spacing w:after="120"/>
      </w:pPr>
      <w:r>
        <w:rPr>
          <w:rFonts w:ascii="Malgun Gothic" w:cs="Malgun Gothic" w:eastAsia="Malgun Gothic" w:hAnsi="Malgun Gothic"/>
          <w:sz w:val="20"/>
          <w:szCs w:val="20"/>
        </w:rPr>
        <w:t xml:space="preserve">기기 기본 선택창(OS 피커) 대신 앱 디자인에 맞춘 커스텀 드롭다운으로 만들었습니다.</w:t>
      </w:r>
    </w:p>
    <w:p>
      <w:pPr>
        <w:pStyle w:val="ListParagraph"/>
        <w:numPr>
          <w:ilvl w:val="0"/>
          <w:numId w:val="2"/>
        </w:numPr>
        <w:spacing w:after="60"/>
      </w:pPr>
      <w:r>
        <w:rPr>
          <w:rFonts w:ascii="Malgun Gothic" w:cs="Malgun Gothic" w:eastAsia="Malgun Gothic" w:hAnsi="Malgun Gothic"/>
          <w:sz w:val="20"/>
          <w:szCs w:val="20"/>
        </w:rPr>
        <w:t xml:space="preserve">목록이 열려도 창(바텀시트) 크기는 그대로입니다. 목록이 아래 항목 위로 떠서 덮는 방식이라 화면이 밀리거나 늘어나지 않습니다.</w:t>
      </w:r>
    </w:p>
    <w:p>
      <w:pPr>
        <w:pStyle w:val="ListParagraph"/>
        <w:numPr>
          <w:ilvl w:val="0"/>
          <w:numId w:val="2"/>
        </w:numPr>
        <w:spacing w:after="60"/>
      </w:pPr>
      <w:r>
        <w:rPr>
          <w:rFonts w:ascii="Malgun Gothic" w:cs="Malgun Gothic" w:eastAsia="Malgun Gothic" w:hAnsi="Malgun Gothic"/>
          <w:sz w:val="20"/>
          <w:szCs w:val="20"/>
        </w:rPr>
        <w:t xml:space="preserve">선택 방법 ① 끌어서 선택 — 선택 버튼을 누른 채 손을 떼지 않고 아래로 끌면 지나가는 항목이 강조되고, 원하는 항목에서 손을 떼면 선택됩니다. 목록 끝까지 끌면 자동으로 스크롤됩니다.</w:t>
      </w:r>
    </w:p>
    <w:p>
      <w:pPr>
        <w:pStyle w:val="ListParagraph"/>
        <w:numPr>
          <w:ilvl w:val="0"/>
          <w:numId w:val="2"/>
        </w:numPr>
        <w:spacing w:after="60"/>
      </w:pPr>
      <w:r>
        <w:rPr>
          <w:rFonts w:ascii="Malgun Gothic" w:cs="Malgun Gothic" w:eastAsia="Malgun Gothic" w:hAnsi="Malgun Gothic"/>
          <w:sz w:val="20"/>
          <w:szCs w:val="20"/>
        </w:rPr>
        <w:t xml:space="preserve">선택 방법 ② 탭해서 선택 — 그냥 눌렀다 떼면 목록이 열린 채 유지되고, 이후 원하는 항목을 눌러 선택합니다.</w:t>
      </w:r>
    </w:p>
    <w:p>
      <w:pPr>
        <w:pStyle w:val="ListParagraph"/>
        <w:numPr>
          <w:ilvl w:val="0"/>
          <w:numId w:val="2"/>
        </w:numPr>
        <w:spacing w:after="60"/>
      </w:pPr>
      <w:r>
        <w:rPr>
          <w:rFonts w:ascii="Malgun Gothic" w:cs="Malgun Gothic" w:eastAsia="Malgun Gothic" w:hAnsi="Malgun Gothic"/>
          <w:sz w:val="20"/>
          <w:szCs w:val="20"/>
        </w:rPr>
        <w:t xml:space="preserve">선택한 항목은 인디고색 굵은 글씨와 체크 표시로 구분됩니다.</w:t>
      </w:r>
    </w:p>
    <w:p>
      <w:pPr>
        <w:pStyle w:val="ListParagraph"/>
        <w:numPr>
          <w:ilvl w:val="0"/>
          <w:numId w:val="2"/>
        </w:numPr>
        <w:spacing w:after="60"/>
      </w:pPr>
      <w:r>
        <w:rPr>
          <w:rFonts w:ascii="Malgun Gothic" w:cs="Malgun Gothic" w:eastAsia="Malgun Gothic" w:hAnsi="Malgun Gothic"/>
          <w:sz w:val="20"/>
          <w:szCs w:val="20"/>
        </w:rPr>
        <w:t xml:space="preserve">회사와 부서 중 하나만 열리며, 바깥을 누르면 닫힙니다. 키보드 위·아래 화살표와 Esc로도 조작할 수 있습니다.</w:t>
      </w:r>
    </w:p>
    <w:p>
      <w:pPr>
        <w:pStyle w:val="ListParagraph"/>
        <w:numPr>
          <w:ilvl w:val="0"/>
          <w:numId w:val="2"/>
        </w:numPr>
        <w:spacing w:after="60"/>
      </w:pPr>
      <w:r>
        <w:rPr>
          <w:rFonts w:ascii="Malgun Gothic" w:cs="Malgun Gothic" w:eastAsia="Malgun Gothic" w:hAnsi="Malgun Gothic"/>
          <w:sz w:val="20"/>
          <w:szCs w:val="20"/>
        </w:rPr>
        <w:t xml:space="preserve">항목이 많아 화면에 다 들어가지 않으면 목록 안에서 스크롤해 나머지 항목(부서의 경우 구매팀까지)을 볼 수 있습니다.</w:t>
      </w:r>
    </w:p>
    <w:p>
      <w:pPr>
        <w:pStyle w:val="Heading1"/>
        <w:spacing w:after="160" w:before="360"/>
      </w:pPr>
      <w:r>
        <w:rPr>
          <w:rFonts w:ascii="Malgun Gothic" w:cs="Malgun Gothic" w:eastAsia="Malgun Gothic" w:hAnsi="Malgun Gothic"/>
          <w:b/>
          <w:bCs/>
          <w:color w:val="4F46E5"/>
          <w:sz w:val="28"/>
          <w:szCs w:val="28"/>
        </w:rPr>
        <w:t xml:space="preserve">4. 서비스명 변경 (리브랜딩)</w:t>
      </w:r>
    </w:p>
    <w:p>
      <w:pPr>
        <w:spacing w:after="120"/>
      </w:pPr>
      <w:r>
        <w:rPr>
          <w:rFonts w:ascii="Malgun Gothic" w:cs="Malgun Gothic" w:eastAsia="Malgun Gothic" w:hAnsi="Malgun Gothic"/>
          <w:sz w:val="20"/>
          <w:szCs w:val="20"/>
        </w:rPr>
        <w:t xml:space="preserve">'늘푸른바다(고래사) 경조사 지원센터' → 'EBS/GRS 거래처 경조사 접수센터'로 전면 교체했습니다.</w:t>
      </w:r>
    </w:p>
    <w:p>
      <w:pPr>
        <w:pStyle w:val="ListParagraph"/>
        <w:numPr>
          <w:ilvl w:val="0"/>
          <w:numId w:val="2"/>
        </w:numPr>
        <w:spacing w:after="60"/>
      </w:pPr>
      <w:r>
        <w:rPr>
          <w:rFonts w:ascii="Malgun Gothic" w:cs="Malgun Gothic" w:eastAsia="Malgun Gothic" w:hAnsi="Malgun Gothic"/>
          <w:sz w:val="20"/>
          <w:szCs w:val="20"/>
        </w:rPr>
        <w:t xml:space="preserve">브라우저 탭 제목·카카오톡 공유(OG) 제목 및 설명</w:t>
      </w:r>
    </w:p>
    <w:p>
      <w:pPr>
        <w:pStyle w:val="ListParagraph"/>
        <w:numPr>
          <w:ilvl w:val="0"/>
          <w:numId w:val="2"/>
        </w:numPr>
        <w:spacing w:after="60"/>
      </w:pPr>
      <w:r>
        <w:rPr>
          <w:rFonts w:ascii="Malgun Gothic" w:cs="Malgun Gothic" w:eastAsia="Malgun Gothic" w:hAnsi="Malgun Gothic"/>
          <w:sz w:val="20"/>
          <w:szCs w:val="20"/>
        </w:rPr>
        <w:t xml:space="preserve">스플래시 화면 타이틀 (EBS/GRS 거래처 / 경조사 접수센터)</w:t>
      </w:r>
    </w:p>
    <w:p>
      <w:pPr>
        <w:pStyle w:val="ListParagraph"/>
        <w:numPr>
          <w:ilvl w:val="0"/>
          <w:numId w:val="2"/>
        </w:numPr>
        <w:spacing w:after="60"/>
      </w:pPr>
      <w:r>
        <w:rPr>
          <w:rFonts w:ascii="Malgun Gothic" w:cs="Malgun Gothic" w:eastAsia="Malgun Gothic" w:hAnsi="Malgun Gothic"/>
          <w:sz w:val="20"/>
          <w:szCs w:val="20"/>
        </w:rPr>
        <w:t xml:space="preserve">홈 히어로 타이틀 및 그 아래 설명 문구, 상단 앱바 기본 타이틀 (경조사 접수센터)</w:t>
      </w:r>
    </w:p>
    <w:p>
      <w:pPr>
        <w:spacing w:after="60" w:before="160"/>
      </w:pPr>
      <w:r>
        <w:rPr>
          <w:rFonts w:ascii="Malgun Gothic" w:cs="Malgun Gothic" w:eastAsia="Malgun Gothic" w:hAnsi="Malgun Gothic"/>
          <w:b/>
          <w:bCs/>
          <w:sz w:val="20"/>
          <w:szCs w:val="20"/>
        </w:rPr>
        <w:t xml:space="preserve">다음 항목은 실제 법인명이므로 의도적으로 유지했습니다.</w:t>
      </w:r>
    </w:p>
    <w:p>
      <w:pPr>
        <w:pStyle w:val="ListParagraph"/>
        <w:numPr>
          <w:ilvl w:val="0"/>
          <w:numId w:val="2"/>
        </w:numPr>
        <w:spacing w:after="60"/>
      </w:pPr>
      <w:r>
        <w:rPr>
          <w:rFonts w:ascii="Malgun Gothic" w:cs="Malgun Gothic" w:eastAsia="Malgun Gothic" w:hAnsi="Malgun Gothic"/>
          <w:sz w:val="20"/>
          <w:szCs w:val="20"/>
        </w:rPr>
        <w:t xml:space="preserve">신청인 정보의 회사 선택지 — 늘푸른바다 / 고래사</w:t>
      </w:r>
    </w:p>
    <w:p>
      <w:pPr>
        <w:pStyle w:val="ListParagraph"/>
        <w:numPr>
          <w:ilvl w:val="0"/>
          <w:numId w:val="2"/>
        </w:numPr>
        <w:spacing w:after="60"/>
      </w:pPr>
      <w:r>
        <w:rPr>
          <w:rFonts w:ascii="Malgun Gothic" w:cs="Malgun Gothic" w:eastAsia="Malgun Gothic" w:hAnsi="Malgun Gothic"/>
          <w:sz w:val="20"/>
          <w:szCs w:val="20"/>
        </w:rPr>
        <w:t xml:space="preserve">리본문구 '보내는분' 예시 및 신청내역 데모 데이터 — (주)늘푸른바다 임직원 일동, (주)고래사 영업본부 일동 등</w:t>
      </w:r>
    </w:p>
    <w:p>
      <w:pPr>
        <w:pStyle w:val="Heading1"/>
        <w:spacing w:after="160" w:before="360"/>
      </w:pPr>
      <w:r>
        <w:rPr>
          <w:rFonts w:ascii="Malgun Gothic" w:cs="Malgun Gothic" w:eastAsia="Malgun Gothic" w:hAnsi="Malgun Gothic"/>
          <w:b/>
          <w:bCs/>
          <w:color w:val="4F46E5"/>
          <w:sz w:val="28"/>
          <w:szCs w:val="28"/>
        </w:rPr>
        <w:t xml:space="preserve">5. 지역별 반입상품 제한 · 안내 메세지</w:t>
      </w:r>
    </w:p>
    <w:p>
      <w:pPr>
        <w:spacing w:after="120"/>
      </w:pPr>
      <w:r>
        <w:rPr>
          <w:rFonts w:ascii="Malgun Gothic" w:cs="Malgun Gothic" w:eastAsia="Malgun Gothic" w:hAnsi="Malgun Gothic"/>
          <w:sz w:val="20"/>
          <w:szCs w:val="20"/>
        </w:rPr>
        <w:t xml:space="preserve">'지역별 반입상품 DB' 엑셀을 기반으로, 신청하기 탭에서 보내는 장소(주소)를 입력하면 해당 지역의 반입 제한을 자동 판정합니다.</w:t>
      </w:r>
    </w:p>
    <w:p>
      <w:pPr>
        <w:pStyle w:val="ListParagraph"/>
        <w:numPr>
          <w:ilvl w:val="0"/>
          <w:numId w:val="2"/>
        </w:numPr>
        <w:spacing w:after="60"/>
      </w:pPr>
      <w:r>
        <w:rPr>
          <w:rFonts w:ascii="Malgun Gothic" w:cs="Malgun Gothic" w:eastAsia="Malgun Gothic" w:hAnsi="Malgun Gothic"/>
          <w:sz w:val="20"/>
          <w:szCs w:val="20"/>
        </w:rPr>
        <w:t xml:space="preserve">제한 지역: 주소 입력란 아래에 파란색 안내 배너 표시 (예: '경남 청도 지역 안내 · 근조 쌀화환만 제작·반입 가능 — 대체상품으로 신청해주세요')</w:t>
      </w:r>
    </w:p>
    <w:p>
      <w:pPr>
        <w:pStyle w:val="ListParagraph"/>
        <w:numPr>
          <w:ilvl w:val="0"/>
          <w:numId w:val="2"/>
        </w:numPr>
        <w:spacing w:after="60"/>
      </w:pPr>
      <w:r>
        <w:rPr>
          <w:rFonts w:ascii="Malgun Gothic" w:cs="Malgun Gothic" w:eastAsia="Malgun Gothic" w:hAnsi="Malgun Gothic"/>
          <w:sz w:val="20"/>
          <w:szCs w:val="20"/>
        </w:rPr>
        <w:t xml:space="preserve">배송 불가 지역(충남 계룡, 전남 신안): 빨간색 경고 배너 표시 + 신청 버튼 비활성화</w:t>
      </w:r>
    </w:p>
    <w:p>
      <w:pPr>
        <w:pStyle w:val="ListParagraph"/>
        <w:numPr>
          <w:ilvl w:val="0"/>
          <w:numId w:val="2"/>
        </w:numPr>
        <w:spacing w:after="60"/>
      </w:pPr>
      <w:r>
        <w:rPr>
          <w:rFonts w:ascii="Malgun Gothic" w:cs="Malgun Gothic" w:eastAsia="Malgun Gothic" w:hAnsi="Malgun Gothic"/>
          <w:sz w:val="20"/>
          <w:szCs w:val="20"/>
        </w:rPr>
        <w:t xml:space="preserve">판정 기준: 지역+장소명 매칭 — 장례식장이 지정된 행은 주소에 장소명까지 포함될 때만 적용, 지역 전체 행(계룡·신안·여수·완도·산청·거창·고령·청도 등)은 지역명만으로 적용</w:t>
      </w:r>
    </w:p>
    <w:p>
      <w:pPr>
        <w:pStyle w:val="Heading2"/>
        <w:spacing w:after="120" w:before="240"/>
      </w:pPr>
      <w:r>
        <w:rPr>
          <w:rFonts w:ascii="Malgun Gothic" w:cs="Malgun Gothic" w:eastAsia="Malgun Gothic" w:hAnsi="Malgun Gothic"/>
          <w:b/>
          <w:bCs/>
          <w:sz w:val="23"/>
          <w:szCs w:val="23"/>
        </w:rPr>
        <w:t xml:space="preserve">5-1. 신규 대체상품 (근조화환 카테고리)</w:t>
      </w:r>
    </w:p>
    <w:p>
      <w:pPr>
        <w:spacing w:after="120"/>
      </w:pPr>
      <w:r>
        <w:rPr>
          <w:rFonts w:ascii="Malgun Gothic" w:cs="Malgun Gothic" w:eastAsia="Malgun Gothic" w:hAnsi="Malgun Gothic"/>
          <w:sz w:val="20"/>
          <w:szCs w:val="20"/>
        </w:rPr>
        <w:t xml:space="preserve">대체상품 4종을 추가했습니다. 상품목록 탭의 근조화환 카테고리에 「대체상품」 섹션으로 상시 노출되며, 반입 제한 지역에서는 이 중 반입 가능한 상품만 표시됩니다.</w:t>
      </w:r>
    </w:p>
    <w:tbl>
      <w:tblPr>
        <w:tblW w:type="dxa" w:w="660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240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상품명</w:t>
            </w:r>
          </w:p>
        </w:tc>
        <w:tc>
          <w:tcPr>
            <w:tcW w:type="dxa" w:w="1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가격</w:t>
            </w:r>
          </w:p>
        </w:tc>
        <w:tc>
          <w:tcPr>
            <w:tcW w:type="dxa" w:w="24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이미지</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1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50,000원</w:t>
            </w:r>
          </w:p>
        </w:tc>
        <w:tc>
          <w:tcPr>
            <w:tcW w:type="dxa" w:w="24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img/tab5_basket.png</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쌀화환</w:t>
            </w:r>
          </w:p>
        </w:tc>
        <w:tc>
          <w:tcPr>
            <w:tcW w:type="dxa" w:w="1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75,000원</w:t>
            </w:r>
          </w:p>
        </w:tc>
        <w:tc>
          <w:tcPr>
            <w:tcW w:type="dxa" w:w="24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img/tab5_rice.png</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오브제 1단</w:t>
            </w:r>
          </w:p>
        </w:tc>
        <w:tc>
          <w:tcPr>
            <w:tcW w:type="dxa" w:w="1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50,000원</w:t>
            </w:r>
          </w:p>
        </w:tc>
        <w:tc>
          <w:tcPr>
            <w:tcW w:type="dxa" w:w="24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img/tab5_objet1.png</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오브제 2단</w:t>
            </w:r>
          </w:p>
        </w:tc>
        <w:tc>
          <w:tcPr>
            <w:tcW w:type="dxa" w:w="1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75,000원</w:t>
            </w:r>
          </w:p>
        </w:tc>
        <w:tc>
          <w:tcPr>
            <w:tcW w:type="dxa" w:w="24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img/tab5_objet2.png</w:t>
            </w:r>
          </w:p>
        </w:tc>
      </w:tr>
    </w:tbl>
    <w:p>
      <w:pPr>
        <w:pStyle w:val="Heading2"/>
        <w:spacing w:after="120" w:before="240"/>
      </w:pPr>
      <w:r>
        <w:rPr>
          <w:rFonts w:ascii="Malgun Gothic" w:cs="Malgun Gothic" w:eastAsia="Malgun Gothic" w:hAnsi="Malgun Gothic"/>
          <w:b/>
          <w:bCs/>
          <w:sz w:val="23"/>
          <w:szCs w:val="23"/>
        </w:rPr>
        <w:t xml:space="preserve">5-2. 지역별 반입 가이드 (적용 데이터 전체)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800"/>
        <w:gridCol w:w="2000"/>
        <w:gridCol w:w="2260"/>
      </w:tblGrid>
      <w:tr>
        <w:trPr>
          <w:tblHeader/>
        </w:trPr>
        <w:tc>
          <w:tcPr>
            <w:tcW w:type="dxa" w:w="13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시·도</w:t>
            </w:r>
          </w:p>
        </w:tc>
        <w:tc>
          <w:tcPr>
            <w:tcW w:type="dxa" w:w="38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지역 · 장소</w:t>
            </w:r>
          </w:p>
        </w:tc>
        <w:tc>
          <w:tcPr>
            <w:tcW w:type="dxa" w:w="20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반입 가능</w:t>
            </w:r>
          </w:p>
        </w:tc>
        <w:tc>
          <w:tcPr>
            <w:tcW w:type="dxa" w:w="22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비고</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서울</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노원구 / 더조은요양병원</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부산</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영락공원 · 기장 원자력병원 · 착한전문장례식장 · 빌리브세웅병원 · 좌천봉생병원 · 중앙U병원</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대구</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북구 / 가톨릭병원 · 경북요양병원</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울산</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울주 / 하늘공원</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세종</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은하수공원 장례식장</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경기·인천</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수원 / 연화장</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충남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예산 / 중앙장례식장</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쌀화환</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쌀화환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충남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계룡시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배송 불가</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여수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완도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쌀화환</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쌀화환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신안군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배송 불가</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전북</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정읍 · 남원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전북</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부안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창원·마산 / 상복고 · 마산의료원 · 동마산병원</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양산 / 양산장례 · 시민장례 · 신세계병원(덕계)</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밀양 / 밀양농협</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3단·바구니·쌀화환</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 외 장례식장은 쌀화환만</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사천 / 공설장례식장</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산청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쌀화환</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쌀화환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함안 / 하늘공원</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거창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거제 / 거붕백병원</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창녕 / 공설장례식장</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고령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청도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쌀화환</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청도 내에서는 쌀화환만 제작</w:t>
            </w:r>
          </w:p>
        </w:tc>
      </w:tr>
    </w:tbl>
    <w:p>
      <w:pPr>
        <w:pStyle w:val="Heading1"/>
        <w:spacing w:after="160" w:before="360"/>
      </w:pPr>
      <w:r>
        <w:rPr>
          <w:rFonts w:ascii="Malgun Gothic" w:cs="Malgun Gothic" w:eastAsia="Malgun Gothic" w:hAnsi="Malgun Gothic"/>
          <w:b/>
          <w:bCs/>
          <w:color w:val="4F46E5"/>
          <w:sz w:val="28"/>
          <w:szCs w:val="28"/>
        </w:rPr>
        <w:t xml:space="preserve">6. '신청하기' 탭 항목 구성 변경</w:t>
      </w:r>
    </w:p>
    <w:p>
      <w:pPr>
        <w:pStyle w:val="Heading2"/>
        <w:spacing w:after="120" w:before="240"/>
      </w:pPr>
      <w:r>
        <w:rPr>
          <w:rFonts w:ascii="Malgun Gothic" w:cs="Malgun Gothic" w:eastAsia="Malgun Gothic" w:hAnsi="Malgun Gothic"/>
          <w:b/>
          <w:bCs/>
          <w:sz w:val="23"/>
          <w:szCs w:val="23"/>
        </w:rPr>
        <w:t xml:space="preserve">6-1. 항목 순서</w:t>
      </w:r>
    </w:p>
    <w:p>
      <w:pPr>
        <w:pStyle w:val="ListParagraph"/>
        <w:numPr>
          <w:ilvl w:val="0"/>
          <w:numId w:val="2"/>
        </w:numPr>
        <w:spacing w:after="60"/>
      </w:pPr>
      <w:r>
        <w:rPr>
          <w:rFonts w:ascii="Malgun Gothic" w:cs="Malgun Gothic" w:eastAsia="Malgun Gothic" w:hAnsi="Malgun Gothic"/>
          <w:sz w:val="20"/>
          <w:szCs w:val="20"/>
        </w:rPr>
        <w:t xml:space="preserve">1. 희망 배송일시  →  2. 상품 분류 및 이름 (선택형으로 변경)  →  3. 보내는 장소(상세주소)  →  4. 받는 분 정보</w:t>
      </w:r>
    </w:p>
    <w:p>
      <w:pPr>
        <w:pStyle w:val="ListParagraph"/>
        <w:numPr>
          <w:ilvl w:val="0"/>
          <w:numId w:val="2"/>
        </w:numPr>
        <w:spacing w:after="60"/>
      </w:pPr>
      <w:r>
        <w:rPr>
          <w:rFonts w:ascii="Malgun Gothic" w:cs="Malgun Gothic" w:eastAsia="Malgun Gothic" w:hAnsi="Malgun Gothic"/>
          <w:sz w:val="20"/>
          <w:szCs w:val="20"/>
        </w:rPr>
        <w:t xml:space="preserve">5. 리본문구 좌측(보내는분)  →  6. 리본문구 우측(경조사어)  →  7. 신청사유 (신규)</w:t>
      </w:r>
    </w:p>
    <w:p>
      <w:pPr>
        <w:pStyle w:val="Heading2"/>
        <w:spacing w:after="120" w:before="240"/>
      </w:pPr>
      <w:r>
        <w:rPr>
          <w:rFonts w:ascii="Malgun Gothic" w:cs="Malgun Gothic" w:eastAsia="Malgun Gothic" w:hAnsi="Malgun Gothic"/>
          <w:b/>
          <w:bCs/>
          <w:sz w:val="23"/>
          <w:szCs w:val="23"/>
        </w:rPr>
        <w:t xml:space="preserve">6-2. '2. 상품 분류 및 이름' — 직접 입력 → 선택형</w:t>
      </w:r>
    </w:p>
    <w:p>
      <w:pPr>
        <w:spacing w:after="120"/>
      </w:pPr>
      <w:r>
        <w:rPr>
          <w:rFonts w:ascii="Malgun Gothic" w:cs="Malgun Gothic" w:eastAsia="Malgun Gothic" w:hAnsi="Malgun Gothic"/>
          <w:sz w:val="20"/>
          <w:szCs w:val="20"/>
        </w:rPr>
        <w:t xml:space="preserve">상품명을 직접 타이핑하던 방식을 없애고, 항목을 누르면 상품목록 화면으로 이동해 실제 상품을 고르는 방식으로 바꿨습니다.</w:t>
      </w:r>
    </w:p>
    <w:p>
      <w:pPr>
        <w:pStyle w:val="ListParagraph"/>
        <w:numPr>
          <w:ilvl w:val="0"/>
          <w:numId w:val="2"/>
        </w:numPr>
        <w:spacing w:after="60"/>
      </w:pPr>
      <w:r>
        <w:rPr>
          <w:rFonts w:ascii="Malgun Gothic" w:cs="Malgun Gothic" w:eastAsia="Malgun Gothic" w:hAnsi="Malgun Gothic"/>
          <w:sz w:val="20"/>
          <w:szCs w:val="20"/>
        </w:rPr>
        <w:t xml:space="preserve">항목을 누르면 → 상품목록 화면으로 이동 (상단 타이틀 '상품 선택', 상품을 고르라는 안내 배너 표시)</w:t>
      </w:r>
    </w:p>
    <w:p>
      <w:pPr>
        <w:pStyle w:val="ListParagraph"/>
        <w:numPr>
          <w:ilvl w:val="0"/>
          <w:numId w:val="2"/>
        </w:numPr>
        <w:spacing w:after="60"/>
      </w:pPr>
      <w:r>
        <w:rPr>
          <w:rFonts w:ascii="Malgun Gothic" w:cs="Malgun Gothic" w:eastAsia="Malgun Gothic" w:hAnsi="Malgun Gothic"/>
          <w:sz w:val="20"/>
          <w:szCs w:val="20"/>
        </w:rPr>
        <w:t xml:space="preserve">상품을 누르고 '이 상품으로 선택'을 누르면 → 주문서로 돌아오며 상품명과 가격이 자동 입력</w:t>
      </w:r>
    </w:p>
    <w:p>
      <w:pPr>
        <w:pStyle w:val="ListParagraph"/>
        <w:numPr>
          <w:ilvl w:val="0"/>
          <w:numId w:val="2"/>
        </w:numPr>
        <w:spacing w:after="60"/>
      </w:pPr>
      <w:r>
        <w:rPr>
          <w:rFonts w:ascii="Malgun Gothic" w:cs="Malgun Gothic" w:eastAsia="Malgun Gothic" w:hAnsi="Malgun Gothic"/>
          <w:sz w:val="20"/>
          <w:szCs w:val="20"/>
        </w:rPr>
        <w:t xml:space="preserve">뒤로가기를 누르면 상품을 고르지 않고 주문서로 복귀</w:t>
      </w:r>
    </w:p>
    <w:p>
      <w:pPr>
        <w:pStyle w:val="ListParagraph"/>
        <w:numPr>
          <w:ilvl w:val="0"/>
          <w:numId w:val="2"/>
        </w:numPr>
        <w:spacing w:after="60"/>
      </w:pPr>
      <w:r>
        <w:rPr>
          <w:rFonts w:ascii="Malgun Gothic" w:cs="Malgun Gothic" w:eastAsia="Malgun Gothic" w:hAnsi="Malgun Gothic"/>
          <w:sz w:val="20"/>
          <w:szCs w:val="20"/>
        </w:rPr>
        <w:t xml:space="preserve">상품목록에 다녀와도 이미 입력한 배송일시·주소·리본문구 등 다른 항목은 그대로 유지됩니다.</w:t>
      </w:r>
    </w:p>
    <w:p>
      <w:pPr>
        <w:pStyle w:val="ListParagraph"/>
        <w:numPr>
          <w:ilvl w:val="0"/>
          <w:numId w:val="2"/>
        </w:numPr>
        <w:spacing w:after="60"/>
      </w:pPr>
      <w:r>
        <w:rPr>
          <w:rFonts w:ascii="Malgun Gothic" w:cs="Malgun Gothic" w:eastAsia="Malgun Gothic" w:hAnsi="Malgun Gothic"/>
          <w:sz w:val="20"/>
          <w:szCs w:val="20"/>
        </w:rPr>
        <w:t xml:space="preserve">보내는 장소가 반입 제한 지역이면 상품목록에도 반입 가능한 상품만 표시되어, 제한 상품이 선택되는 것을 막습니다.</w:t>
      </w:r>
    </w:p>
    <w:p>
      <w:pPr>
        <w:pStyle w:val="Heading2"/>
        <w:spacing w:after="120" w:before="240"/>
      </w:pPr>
      <w:r>
        <w:rPr>
          <w:rFonts w:ascii="Malgun Gothic" w:cs="Malgun Gothic" w:eastAsia="Malgun Gothic" w:hAnsi="Malgun Gothic"/>
          <w:b/>
          <w:bCs/>
          <w:sz w:val="23"/>
          <w:szCs w:val="23"/>
        </w:rPr>
        <w:t xml:space="preserve">6-3. 경조사어 자동 입력</w:t>
      </w:r>
    </w:p>
    <w:p>
      <w:pPr>
        <w:spacing w:after="120"/>
      </w:pPr>
      <w:r>
        <w:rPr>
          <w:rFonts w:ascii="Malgun Gothic" w:cs="Malgun Gothic" w:eastAsia="Malgun Gothic" w:hAnsi="Malgun Gothic"/>
          <w:sz w:val="20"/>
          <w:szCs w:val="20"/>
        </w:rPr>
        <w:t xml:space="preserve">근조 상황에서는 리본문구 우측(경조사어)에 「삼가 故人의 冥福을 빕니다」가 자동으로 채워집니다.</w:t>
      </w:r>
    </w:p>
    <w:p>
      <w:pPr>
        <w:pStyle w:val="ListParagraph"/>
        <w:numPr>
          <w:ilvl w:val="0"/>
          <w:numId w:val="2"/>
        </w:numPr>
        <w:spacing w:after="60"/>
      </w:pPr>
      <w:r>
        <w:rPr>
          <w:rFonts w:ascii="Malgun Gothic" w:cs="Malgun Gothic" w:eastAsia="Malgun Gothic" w:hAnsi="Malgun Gothic"/>
          <w:sz w:val="20"/>
          <w:szCs w:val="20"/>
        </w:rPr>
        <w:t xml:space="preserve">적용 시점 — ① 상품목록에서 근조화환 상품을 선택했을 때, ② 부고장 간편접수로 정보를 불러왔을 때</w:t>
      </w:r>
    </w:p>
    <w:p>
      <w:pPr>
        <w:pStyle w:val="ListParagraph"/>
        <w:numPr>
          <w:ilvl w:val="0"/>
          <w:numId w:val="2"/>
        </w:numPr>
        <w:spacing w:after="60"/>
      </w:pPr>
      <w:r>
        <w:rPr>
          <w:rFonts w:ascii="Malgun Gothic" w:cs="Malgun Gothic" w:eastAsia="Malgun Gothic" w:hAnsi="Malgun Gothic"/>
          <w:sz w:val="20"/>
          <w:szCs w:val="20"/>
        </w:rPr>
        <w:t xml:space="preserve">이미 입력해 둔 문구가 있으면 덮어쓰지 않습니다. 다른 문구를 원하면 「간편선택」으로 바꾸거나 직접 수정할 수 있습니다.</w:t>
      </w:r>
    </w:p>
    <w:p>
      <w:pPr>
        <w:pStyle w:val="ListParagraph"/>
        <w:numPr>
          <w:ilvl w:val="0"/>
          <w:numId w:val="2"/>
        </w:numPr>
        <w:spacing w:after="60"/>
      </w:pPr>
      <w:r>
        <w:rPr>
          <w:rFonts w:ascii="Malgun Gothic" w:cs="Malgun Gothic" w:eastAsia="Malgun Gothic" w:hAnsi="Malgun Gothic"/>
          <w:sz w:val="20"/>
          <w:szCs w:val="20"/>
        </w:rPr>
        <w:t xml:space="preserve">축하화환 선택이나 청첩장 간편접수에는 적용되지 않습니다.</w:t>
      </w:r>
    </w:p>
    <w:p>
      <w:pPr>
        <w:pStyle w:val="Heading2"/>
        <w:spacing w:after="120" w:before="240"/>
      </w:pPr>
      <w:r>
        <w:rPr>
          <w:rFonts w:ascii="Malgun Gothic" w:cs="Malgun Gothic" w:eastAsia="Malgun Gothic" w:hAnsi="Malgun Gothic"/>
          <w:b/>
          <w:bCs/>
          <w:sz w:val="23"/>
          <w:szCs w:val="23"/>
        </w:rPr>
        <w:t xml:space="preserve">6-4. '7. 신청사유' 신규 추가</w:t>
      </w:r>
    </w:p>
    <w:p>
      <w:pPr>
        <w:spacing w:after="120"/>
      </w:pPr>
      <w:r>
        <w:rPr>
          <w:rFonts w:ascii="Malgun Gothic" w:cs="Malgun Gothic" w:eastAsia="Malgun Gothic" w:hAnsi="Malgun Gothic"/>
          <w:sz w:val="20"/>
          <w:szCs w:val="20"/>
        </w:rPr>
        <w:t xml:space="preserve">기존 6개 항목 뒤에 여러 줄 입력이 가능한 '신청사유' 항목을 추가했습니다. 입력 진행바에도 자동 반영됩니다.</w:t>
      </w:r>
    </w:p>
    <w:p>
      <w:pPr>
        <w:pStyle w:val="Heading1"/>
        <w:spacing w:after="160" w:before="360"/>
      </w:pPr>
      <w:r>
        <w:rPr>
          <w:rFonts w:ascii="Malgun Gothic" w:cs="Malgun Gothic" w:eastAsia="Malgun Gothic" w:hAnsi="Malgun Gothic"/>
          <w:b/>
          <w:bCs/>
          <w:color w:val="4F46E5"/>
          <w:sz w:val="28"/>
          <w:szCs w:val="28"/>
        </w:rPr>
        <w:t xml:space="preserve">7. 간편접수 상품선택 개선</w:t>
      </w:r>
    </w:p>
    <w:p>
      <w:pPr>
        <w:spacing w:after="120"/>
      </w:pPr>
      <w:r>
        <w:rPr>
          <w:rFonts w:ascii="Malgun Gothic" w:cs="Malgun Gothic" w:eastAsia="Malgun Gothic" w:hAnsi="Malgun Gothic"/>
          <w:sz w:val="20"/>
          <w:szCs w:val="20"/>
        </w:rPr>
        <w:t xml:space="preserve">부고장/청첩장 간편접수로 주소를 불러온 뒤, 상품선택 바텀시트까지 자연스럽게 이어지도록 개선했습니다.</w:t>
      </w:r>
    </w:p>
    <w:p>
      <w:pPr>
        <w:pStyle w:val="ListParagraph"/>
        <w:numPr>
          <w:ilvl w:val="0"/>
          <w:numId w:val="2"/>
        </w:numPr>
        <w:spacing w:after="60"/>
      </w:pPr>
      <w:r>
        <w:rPr>
          <w:rFonts w:ascii="Malgun Gothic" w:cs="Malgun Gothic" w:eastAsia="Malgun Gothic" w:hAnsi="Malgun Gothic"/>
          <w:sz w:val="20"/>
          <w:szCs w:val="20"/>
        </w:rPr>
        <w:t xml:space="preserve">간편접수 버튼을 홈 화면에도 배치했습니다(「부고장·청첩장을 받으셨나요?」 영역). 홈에서 바로 링크를 넣으면 신청하기 화면으로 이동하면서 내용이 자동으로 채워지고 상품 선택까지 이어집니다. 기존 신청하기 탭 상단의 버튼도 그대로 유지됩니다.</w:t>
      </w:r>
    </w:p>
    <w:p>
      <w:pPr>
        <w:pStyle w:val="ListParagraph"/>
        <w:numPr>
          <w:ilvl w:val="0"/>
          <w:numId w:val="2"/>
        </w:numPr>
        <w:spacing w:after="60"/>
      </w:pPr>
      <w:r>
        <w:rPr>
          <w:rFonts w:ascii="Malgun Gothic" w:cs="Malgun Gothic" w:eastAsia="Malgun Gothic" w:hAnsi="Malgun Gothic"/>
          <w:sz w:val="20"/>
          <w:szCs w:val="20"/>
        </w:rPr>
        <w:t xml:space="preserve">부고장 간편접수: 주소 불러오기 → 근조화환 선택 바텀시트 자동 오픈. 주소가 반입 제한 지역이면 해당 지역에서 반입 가능한 대체상품만 노출되며, 시트 상단에 지역 안내 문구가 표시됩니다.</w:t>
      </w:r>
    </w:p>
    <w:p>
      <w:pPr>
        <w:pStyle w:val="ListParagraph"/>
        <w:numPr>
          <w:ilvl w:val="0"/>
          <w:numId w:val="2"/>
        </w:numPr>
        <w:spacing w:after="60"/>
      </w:pPr>
      <w:r>
        <w:rPr>
          <w:rFonts w:ascii="Malgun Gothic" w:cs="Malgun Gothic" w:eastAsia="Malgun Gothic" w:hAnsi="Malgun Gothic"/>
          <w:sz w:val="20"/>
          <w:szCs w:val="20"/>
        </w:rPr>
        <w:t xml:space="preserve">청첩장 간편접수: 주소 불러오기 → 축하화환 선택 바텀시트 자동 오픈 (기존 흐름 유지).</w:t>
      </w:r>
    </w:p>
    <w:p>
      <w:pPr>
        <w:pStyle w:val="ListParagraph"/>
        <w:numPr>
          <w:ilvl w:val="0"/>
          <w:numId w:val="2"/>
        </w:numPr>
        <w:spacing w:after="60"/>
      </w:pPr>
      <w:r>
        <w:rPr>
          <w:rFonts w:ascii="Malgun Gothic" w:cs="Malgun Gothic" w:eastAsia="Malgun Gothic" w:hAnsi="Malgun Gothic"/>
          <w:sz w:val="20"/>
          <w:szCs w:val="20"/>
        </w:rPr>
        <w:t xml:space="preserve">받는 분이 여러 명이면 선택 목록을 먼저 보여줍니다. 부고장은 고인·상주, 청첩장은 신랑·신부·혼주처럼 불러온 사람이 각각 항목으로 표시되며, 한 분을 고르면 「받는 분 정보」에 입력되고 이어서 상품 선택으로 넘어갑니다. 연락처는 있을 때만 함께 붙고, 없으면 「상주 이지훈」처럼 이름만 입력됩니다.</w:t>
      </w:r>
    </w:p>
    <w:p>
      <w:pPr>
        <w:pStyle w:val="ListParagraph"/>
        <w:numPr>
          <w:ilvl w:val="0"/>
          <w:numId w:val="2"/>
        </w:numPr>
        <w:spacing w:after="60"/>
      </w:pPr>
      <w:r>
        <w:rPr>
          <w:rFonts w:ascii="Malgun Gothic" w:cs="Malgun Gothic" w:eastAsia="Malgun Gothic" w:hAnsi="Malgun Gothic"/>
          <w:sz w:val="20"/>
          <w:szCs w:val="20"/>
        </w:rPr>
        <w:t xml:space="preserve">불러온 사람이 한 명뿐이면 선택 과정 없이 바로 입력됩니다. 선택 목록을 그냥 닫으면 불러온 내용이 그대로 입력됩니다.</w:t>
      </w:r>
    </w:p>
    <w:p>
      <w:pPr>
        <w:pStyle w:val="ListParagraph"/>
        <w:numPr>
          <w:ilvl w:val="0"/>
          <w:numId w:val="2"/>
        </w:numPr>
        <w:spacing w:after="60"/>
      </w:pPr>
      <w:r>
        <w:rPr>
          <w:rFonts w:ascii="Malgun Gothic" w:cs="Malgun Gothic" w:eastAsia="Malgun Gothic" w:hAnsi="Malgun Gothic"/>
          <w:sz w:val="20"/>
          <w:szCs w:val="20"/>
        </w:rPr>
        <w:t xml:space="preserve">배송 불가 지역 주소를 불러온 경우: 바텀시트를 열지 않고 배송 불가 안내 + 신청 버튼 차단.</w:t>
      </w:r>
    </w:p>
    <w:p>
      <w:pPr>
        <w:pStyle w:val="ListParagraph"/>
        <w:numPr>
          <w:ilvl w:val="0"/>
          <w:numId w:val="2"/>
        </w:numPr>
        <w:spacing w:after="60"/>
      </w:pPr>
      <w:r>
        <w:rPr>
          <w:rFonts w:ascii="Malgun Gothic" w:cs="Malgun Gothic" w:eastAsia="Malgun Gothic" w:hAnsi="Malgun Gothic"/>
          <w:sz w:val="20"/>
          <w:szCs w:val="20"/>
        </w:rPr>
        <w:t xml:space="preserve">부수 수정: 간편접수 시트가 닫히면서 바텀시트가 겹쳐 열릴 때 화면 스크롤 잠금이 풀리던 버그 수정.</w:t>
      </w:r>
    </w:p>
    <w:p>
      <w:r>
        <w:br w:type="page"/>
      </w:r>
    </w:p>
    <w:p>
      <w:pPr>
        <w:pBdr>
          <w:bottom w:val="single" w:color="4F46E5" w:sz="6"/>
        </w:pBdr>
        <w:spacing w:after="60" w:before="100"/>
      </w:pPr>
      <w:r>
        <w:rPr>
          <w:rFonts w:ascii="Malgun Gothic" w:cs="Malgun Gothic" w:eastAsia="Malgun Gothic" w:hAnsi="Malgun Gothic"/>
          <w:b/>
          <w:bCs/>
          <w:color w:val="4F46E5"/>
          <w:sz w:val="30"/>
          <w:szCs w:val="30"/>
        </w:rPr>
        <w:t xml:space="preserve">[백엔드 영역 참고자료]</w:t>
      </w:r>
    </w:p>
    <w:p>
      <w:pPr>
        <w:spacing w:after="120"/>
      </w:pPr>
      <w:r>
        <w:rPr>
          <w:rFonts w:ascii="Malgun Gothic" w:cs="Malgun Gothic" w:eastAsia="Malgun Gothic" w:hAnsi="Malgun Gothic"/>
          <w:color w:val="667085"/>
          <w:sz w:val="20"/>
          <w:szCs w:val="20"/>
        </w:rPr>
        <w:t xml:space="preserve">이번 프론트 변경사항 중 백엔드 연동에 영향을 주는 부분만 따로 모았습니다. 각 항목의 코드 위치는 앞의 「2. 파일별 상세 수정 내역」을 참고해주세요.</w:t>
      </w:r>
    </w:p>
    <w:p>
      <w:pPr>
        <w:pStyle w:val="Heading2"/>
        <w:spacing w:after="120" w:before="240"/>
      </w:pPr>
      <w:r>
        <w:rPr>
          <w:rFonts w:ascii="Malgun Gothic" w:cs="Malgun Gothic" w:eastAsia="Malgun Gothic" w:hAnsi="Malgun Gothic"/>
          <w:b/>
          <w:bCs/>
          <w:sz w:val="23"/>
          <w:szCs w:val="23"/>
        </w:rPr>
        <w:t xml:space="preserve">B-1. 신청인 정보 데이터 구조 변경</w:t>
      </w:r>
    </w:p>
    <w:p>
      <w:pPr>
        <w:spacing w:after="120"/>
      </w:pPr>
      <w:r>
        <w:rPr>
          <w:rFonts w:ascii="Malgun Gothic" w:cs="Malgun Gothic" w:eastAsia="Malgun Gothic" w:hAnsi="Malgun Gothic"/>
          <w:sz w:val="20"/>
          <w:szCs w:val="20"/>
        </w:rPr>
        <w:t xml:space="preserve">신청 건과 함께 전송되는 신청인 정보의 항목이 바뀌었습니다. 기존 스키마를 쓰고 있다면 조정이 필요합니다.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100"/>
        <w:gridCol w:w="2400"/>
        <w:gridCol w:w="3160"/>
      </w:tblGrid>
      <w:tr>
        <w:trPr>
          <w:tblHeader/>
        </w:trPr>
        <w:tc>
          <w:tcPr>
            <w:tcW w:type="dxa" w:w="17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항목</w:t>
            </w:r>
          </w:p>
        </w:tc>
        <w:tc>
          <w:tcPr>
            <w:tcW w:type="dxa" w:w="21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이전</w:t>
            </w:r>
          </w:p>
        </w:tc>
        <w:tc>
          <w:tcPr>
            <w:tcW w:type="dxa" w:w="24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현재</w:t>
            </w:r>
          </w:p>
        </w:tc>
        <w:tc>
          <w:tcPr>
            <w:tcW w:type="dxa" w:w="31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비고</w:t>
            </w:r>
          </w:p>
        </w:tc>
      </w:tr>
      <w:tr>
        <w:tc>
          <w:tcPr>
            <w:tcW w:type="dxa" w:w="17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회사 (company)</w:t>
            </w:r>
          </w:p>
        </w:tc>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없음</w:t>
            </w:r>
          </w:p>
        </w:tc>
        <w:tc>
          <w:tcPr>
            <w:tcW w:type="dxa" w:w="24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신규 추가 · 필수</w:t>
            </w:r>
          </w:p>
        </w:tc>
        <w:tc>
          <w:tcPr>
            <w:tcW w:type="dxa" w:w="31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늘푸른바다 / 고래사 두 값 중 하나만 들어옵니다</w:t>
            </w:r>
          </w:p>
        </w:tc>
      </w:tr>
      <w:tr>
        <w:tc>
          <w:tcPr>
            <w:tcW w:type="dxa" w:w="17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부서 (dept)</w:t>
            </w:r>
          </w:p>
        </w:tc>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자유 입력</w:t>
            </w:r>
          </w:p>
        </w:tc>
        <w:tc>
          <w:tcPr>
            <w:tcW w:type="dxa" w:w="24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고정 목록 중 택1 · 필수</w:t>
            </w:r>
          </w:p>
        </w:tc>
        <w:tc>
          <w:tcPr>
            <w:tcW w:type="dxa" w:w="31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리테일채널 영업팀, 온라인채널 영업팀, GA팀, SCM팀, 해외영업팀, 대외협력팀, 구매팀</w:t>
            </w:r>
          </w:p>
        </w:tc>
      </w:tr>
      <w:tr>
        <w:tc>
          <w:tcPr>
            <w:tcW w:type="dxa" w:w="17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직책 (position)</w:t>
            </w:r>
          </w:p>
        </w:tc>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자유 입력</w:t>
            </w:r>
          </w:p>
        </w:tc>
        <w:tc>
          <w:tcPr>
            <w:tcW w:type="dxa" w:w="24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삭제됨</w:t>
            </w:r>
          </w:p>
        </w:tc>
        <w:tc>
          <w:tcPr>
            <w:tcW w:type="dxa" w:w="31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더 이상 수집하지 않습니다. DB 컬럼이 있다면 미사용 처리</w:t>
            </w:r>
          </w:p>
        </w:tc>
      </w:tr>
      <w:tr>
        <w:tc>
          <w:tcPr>
            <w:tcW w:type="dxa" w:w="17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성함 (name)</w:t>
            </w:r>
          </w:p>
        </w:tc>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필수</w:t>
            </w:r>
          </w:p>
        </w:tc>
        <w:tc>
          <w:tcPr>
            <w:tcW w:type="dxa" w:w="24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필수</w:t>
            </w:r>
          </w:p>
        </w:tc>
        <w:tc>
          <w:tcPr>
            <w:tcW w:type="dxa" w:w="31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변경 없음</w:t>
            </w:r>
          </w:p>
        </w:tc>
      </w:tr>
      <w:tr>
        <w:tc>
          <w:tcPr>
            <w:tcW w:type="dxa" w:w="17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연락처 (contact)</w:t>
            </w:r>
          </w:p>
        </w:tc>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필수</w:t>
            </w:r>
          </w:p>
        </w:tc>
        <w:tc>
          <w:tcPr>
            <w:tcW w:type="dxa" w:w="24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필수</w:t>
            </w:r>
          </w:p>
        </w:tc>
        <w:tc>
          <w:tcPr>
            <w:tcW w:type="dxa" w:w="31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변경 없음</w:t>
            </w:r>
          </w:p>
        </w:tc>
      </w:tr>
    </w:tbl>
    <w:p>
      <w:pPr>
        <w:pStyle w:val="ListParagraph"/>
        <w:numPr>
          <w:ilvl w:val="0"/>
          <w:numId w:val="2"/>
        </w:numPr>
        <w:spacing w:after="60"/>
      </w:pPr>
      <w:r>
        <w:rPr>
          <w:rFonts w:ascii="Malgun Gothic" w:cs="Malgun Gothic" w:eastAsia="Malgun Gothic" w:hAnsi="Malgun Gothic"/>
          <w:sz w:val="20"/>
          <w:szCs w:val="20"/>
        </w:rPr>
        <w:t xml:space="preserve">신청인 정보는 브라우저에 30일간 보관되며(localStorage · goraesa_applicant), 만료되면 다시 입력받습니다.</w:t>
      </w:r>
    </w:p>
    <w:p>
      <w:pPr>
        <w:pStyle w:val="ListParagraph"/>
        <w:numPr>
          <w:ilvl w:val="0"/>
          <w:numId w:val="2"/>
        </w:numPr>
        <w:spacing w:after="60"/>
      </w:pPr>
      <w:r>
        <w:rPr>
          <w:rFonts w:ascii="Malgun Gothic" w:cs="Malgun Gothic" w:eastAsia="Malgun Gothic" w:hAnsi="Malgun Gothic"/>
          <w:sz w:val="20"/>
          <w:szCs w:val="20"/>
        </w:rPr>
        <w:t xml:space="preserve">변경 전에 저장된 정보는 회사 값이 없을 수 있습니다. 수신 시 회사 항목을 비어 있는 값으로도 허용해 주세요.</w:t>
      </w:r>
    </w:p>
    <w:p>
      <w:pPr>
        <w:pStyle w:val="Heading2"/>
        <w:spacing w:after="120" w:before="240"/>
      </w:pPr>
      <w:r>
        <w:rPr>
          <w:rFonts w:ascii="Malgun Gothic" w:cs="Malgun Gothic" w:eastAsia="Malgun Gothic" w:hAnsi="Malgun Gothic"/>
          <w:b/>
          <w:bCs/>
          <w:sz w:val="23"/>
          <w:szCs w:val="23"/>
        </w:rPr>
        <w:t xml:space="preserve">B-2. 신청 폼 항목 — 신청사유 추가</w:t>
      </w:r>
    </w:p>
    <w:p>
      <w:pPr>
        <w:spacing w:after="120"/>
      </w:pPr>
      <w:r>
        <w:rPr>
          <w:rFonts w:ascii="Malgun Gothic" w:cs="Malgun Gothic" w:eastAsia="Malgun Gothic" w:hAnsi="Malgun Gothic"/>
          <w:sz w:val="20"/>
          <w:szCs w:val="20"/>
        </w:rPr>
        <w:t xml:space="preserve">신청하기 화면에서 수집하는 항목입니다. 7번 신청사유가 이번에 추가되었습니다.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200"/>
        <w:gridCol w:w="2300"/>
        <w:gridCol w:w="3160"/>
      </w:tblGrid>
      <w:tr>
        <w:trPr>
          <w:tblHeader/>
        </w:trPr>
        <w:tc>
          <w:tcPr>
            <w:tcW w:type="dxa" w:w="7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번호</w:t>
            </w:r>
          </w:p>
        </w:tc>
        <w:tc>
          <w:tcPr>
            <w:tcW w:type="dxa" w:w="32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화면 항목</w:t>
            </w:r>
          </w:p>
        </w:tc>
        <w:tc>
          <w:tcPr>
            <w:tcW w:type="dxa" w:w="23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필드명</w:t>
            </w:r>
          </w:p>
        </w:tc>
        <w:tc>
          <w:tcPr>
            <w:tcW w:type="dxa" w:w="31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형식 / 비고</w:t>
            </w:r>
          </w:p>
        </w:tc>
      </w:tr>
      <w:tr>
        <w:tc>
          <w:tcPr>
            <w:tcW w:type="dxa" w:w="7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1</w:t>
            </w:r>
          </w:p>
        </w:tc>
        <w:tc>
          <w:tcPr>
            <w:tcW w:type="dxa" w:w="32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희망 배송일시</w:t>
            </w:r>
          </w:p>
        </w:tc>
        <w:tc>
          <w:tcPr>
            <w:tcW w:type="dxa" w:w="2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deliveryDate · deliveryTime</w:t>
            </w:r>
          </w:p>
        </w:tc>
        <w:tc>
          <w:tcPr>
            <w:tcW w:type="dxa" w:w="31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날짜 YYYY-MM-DD, 시간 HH:MM (09:00~18:30, 30분 단위)</w:t>
            </w:r>
          </w:p>
        </w:tc>
      </w:tr>
      <w:tr>
        <w:tc>
          <w:tcPr>
            <w:tcW w:type="dxa" w:w="7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2</w:t>
            </w:r>
          </w:p>
        </w:tc>
        <w:tc>
          <w:tcPr>
            <w:tcW w:type="dxa" w:w="32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상품 분류 및 이름</w:t>
            </w:r>
          </w:p>
        </w:tc>
        <w:tc>
          <w:tcPr>
            <w:tcW w:type="dxa" w:w="2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product</w:t>
            </w:r>
          </w:p>
        </w:tc>
        <w:tc>
          <w:tcPr>
            <w:tcW w:type="dxa" w:w="31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현재는 「근조 쌀화환 (75,000원)」 형태의 표시용 문자열 (B-3 참고)</w:t>
            </w:r>
          </w:p>
        </w:tc>
      </w:tr>
      <w:tr>
        <w:tc>
          <w:tcPr>
            <w:tcW w:type="dxa" w:w="7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3</w:t>
            </w:r>
          </w:p>
        </w:tc>
        <w:tc>
          <w:tcPr>
            <w:tcW w:type="dxa" w:w="32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보내는 장소(상세주소)</w:t>
            </w:r>
          </w:p>
        </w:tc>
        <w:tc>
          <w:tcPr>
            <w:tcW w:type="dxa" w:w="2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address</w:t>
            </w:r>
          </w:p>
        </w:tc>
        <w:tc>
          <w:tcPr>
            <w:tcW w:type="dxa" w:w="31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여러 줄 입력 가능</w:t>
            </w:r>
          </w:p>
        </w:tc>
      </w:tr>
      <w:tr>
        <w:tc>
          <w:tcPr>
            <w:tcW w:type="dxa" w:w="7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4</w:t>
            </w:r>
          </w:p>
        </w:tc>
        <w:tc>
          <w:tcPr>
            <w:tcW w:type="dxa" w:w="32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받는 분 정보(성함, 연락처)</w:t>
            </w:r>
          </w:p>
        </w:tc>
        <w:tc>
          <w:tcPr>
            <w:tcW w:type="dxa" w:w="2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recipient</w:t>
            </w:r>
          </w:p>
        </w:tc>
        <w:tc>
          <w:tcPr>
            <w:tcW w:type="dxa" w:w="31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한 줄 문자열</w:t>
            </w:r>
          </w:p>
        </w:tc>
      </w:tr>
      <w:tr>
        <w:tc>
          <w:tcPr>
            <w:tcW w:type="dxa" w:w="7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5</w:t>
            </w:r>
          </w:p>
        </w:tc>
        <w:tc>
          <w:tcPr>
            <w:tcW w:type="dxa" w:w="32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리본문구 좌측(보내는분)</w:t>
            </w:r>
          </w:p>
        </w:tc>
        <w:tc>
          <w:tcPr>
            <w:tcW w:type="dxa" w:w="2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sender</w:t>
            </w:r>
          </w:p>
        </w:tc>
        <w:tc>
          <w:tcPr>
            <w:tcW w:type="dxa" w:w="31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한 줄 문자열</w:t>
            </w:r>
          </w:p>
        </w:tc>
      </w:tr>
      <w:tr>
        <w:tc>
          <w:tcPr>
            <w:tcW w:type="dxa" w:w="7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6</w:t>
            </w:r>
          </w:p>
        </w:tc>
        <w:tc>
          <w:tcPr>
            <w:tcW w:type="dxa" w:w="32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리본문구 우측(경조사어)</w:t>
            </w:r>
          </w:p>
        </w:tc>
        <w:tc>
          <w:tcPr>
            <w:tcW w:type="dxa" w:w="2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message</w:t>
            </w:r>
          </w:p>
        </w:tc>
        <w:tc>
          <w:tcPr>
            <w:tcW w:type="dxa" w:w="31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한 줄 문자열 · 근조 상황에서는 기본 문구가 미리 채워져 전송될 수 있음</w:t>
            </w:r>
          </w:p>
        </w:tc>
      </w:tr>
      <w:tr>
        <w:tc>
          <w:tcPr>
            <w:tcW w:type="dxa" w:w="7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7</w:t>
            </w:r>
          </w:p>
        </w:tc>
        <w:tc>
          <w:tcPr>
            <w:tcW w:type="dxa" w:w="32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신청사유</w:t>
            </w:r>
          </w:p>
        </w:tc>
        <w:tc>
          <w:tcPr>
            <w:tcW w:type="dxa" w:w="2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reason</w:t>
            </w:r>
          </w:p>
        </w:tc>
        <w:tc>
          <w:tcPr>
            <w:tcW w:type="dxa" w:w="31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여러 줄 입력 가능 · 이번 추가 항목</w:t>
            </w:r>
          </w:p>
        </w:tc>
      </w:tr>
    </w:tbl>
    <w:p>
      <w:pPr>
        <w:pStyle w:val="Heading2"/>
        <w:spacing w:after="120" w:before="240"/>
      </w:pPr>
      <w:r>
        <w:rPr>
          <w:rFonts w:ascii="Malgun Gothic" w:cs="Malgun Gothic" w:eastAsia="Malgun Gothic" w:hAnsi="Malgun Gothic"/>
          <w:b/>
          <w:bCs/>
          <w:sz w:val="23"/>
          <w:szCs w:val="23"/>
        </w:rPr>
        <w:t xml:space="preserve">B-3. 신청 전송 기능은 아직 구현되지 않았습니다</w:t>
      </w:r>
    </w:p>
    <w:p>
      <w:pPr>
        <w:spacing w:after="120"/>
      </w:pPr>
      <w:r>
        <w:rPr>
          <w:rFonts w:ascii="Malgun Gothic" w:cs="Malgun Gothic" w:eastAsia="Malgun Gothic" w:hAnsi="Malgun Gothic"/>
          <w:sz w:val="20"/>
          <w:szCs w:val="20"/>
        </w:rPr>
        <w:t xml:space="preserve">현재 「작성한 내용으로 신청」 버튼을 누르면 안내 문구만 표시되고 서버로 전송하지 않습니다. 백엔드 연동 시 아래 내용을 함께 묶어 보내는 부분을 새로 구현해야 합니다.</w:t>
      </w:r>
    </w:p>
    <w:p>
      <w:pPr>
        <w:pStyle w:val="ListParagraph"/>
        <w:numPr>
          <w:ilvl w:val="0"/>
          <w:numId w:val="2"/>
        </w:numPr>
        <w:spacing w:after="60"/>
      </w:pPr>
      <w:r>
        <w:rPr>
          <w:rFonts w:ascii="Malgun Gothic" w:cs="Malgun Gothic" w:eastAsia="Malgun Gothic" w:hAnsi="Malgun Gothic"/>
          <w:sz w:val="20"/>
          <w:szCs w:val="20"/>
        </w:rPr>
        <w:t xml:space="preserve">전송 대상: 신청인 정보(B-1) + 신청 폼 항목(B-2)</w:t>
      </w:r>
    </w:p>
    <w:p>
      <w:pPr>
        <w:pStyle w:val="ListParagraph"/>
        <w:numPr>
          <w:ilvl w:val="0"/>
          <w:numId w:val="2"/>
        </w:numPr>
        <w:spacing w:after="60"/>
      </w:pPr>
      <w:r>
        <w:rPr>
          <w:rFonts w:ascii="Malgun Gothic" w:cs="Malgun Gothic" w:eastAsia="Malgun Gothic" w:hAnsi="Malgun Gothic"/>
          <w:sz w:val="20"/>
          <w:szCs w:val="20"/>
        </w:rPr>
        <w:t xml:space="preserve">권장 사항 — 상품은 표시용 문자열 대신 상품 ID를 함께 보내는 것이 좋습니다. 현재 구조로는 상품 식별과 금액 검증이 어렵습니다. 상품 ID 체계는 B-4를 참고해주세요.</w:t>
      </w:r>
    </w:p>
    <w:p>
      <w:pPr>
        <w:pStyle w:val="ListParagraph"/>
        <w:numPr>
          <w:ilvl w:val="0"/>
          <w:numId w:val="2"/>
        </w:numPr>
        <w:spacing w:after="60"/>
      </w:pPr>
      <w:r>
        <w:rPr>
          <w:rFonts w:ascii="Malgun Gothic" w:cs="Malgun Gothic" w:eastAsia="Malgun Gothic" w:hAnsi="Malgun Gothic"/>
          <w:sz w:val="20"/>
          <w:szCs w:val="20"/>
        </w:rPr>
        <w:t xml:space="preserve">배송 불가 지역이면 버튼이 비활성화되지만, 서버에서도 한 번 더 확인해주세요 (B-5).</w:t>
      </w:r>
    </w:p>
    <w:p>
      <w:pPr>
        <w:pStyle w:val="Heading2"/>
        <w:spacing w:after="120" w:before="240"/>
      </w:pPr>
      <w:r>
        <w:rPr>
          <w:rFonts w:ascii="Malgun Gothic" w:cs="Malgun Gothic" w:eastAsia="Malgun Gothic" w:hAnsi="Malgun Gothic"/>
          <w:b/>
          <w:bCs/>
          <w:sz w:val="23"/>
          <w:szCs w:val="23"/>
        </w:rPr>
        <w:t xml:space="preserve">B-4. 상품 카탈로그 확장 (근조화환 4종 추가)</w:t>
      </w:r>
    </w:p>
    <w:p>
      <w:pPr>
        <w:spacing w:after="120"/>
      </w:pPr>
      <w:r>
        <w:rPr>
          <w:rFonts w:ascii="Malgun Gothic" w:cs="Malgun Gothic" w:eastAsia="Malgun Gothic" w:hAnsi="Malgun Gothic"/>
          <w:sz w:val="20"/>
          <w:szCs w:val="20"/>
        </w:rPr>
        <w:t xml:space="preserve">상품 정보는 DB 연동 대상이 아닌 프론트 정적 데이터입니다. 다만 신청 내용에 상품명과 금액이 포함되므로 목록을 공유합니다.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1800"/>
        <w:gridCol w:w="2160"/>
      </w:tblGrid>
      <w:tr>
        <w:trPr>
          <w:tblHeader/>
        </w:trPr>
        <w:tc>
          <w:tcPr>
            <w:tcW w:type="dxa" w:w="22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상품 ID</w:t>
            </w:r>
          </w:p>
        </w:tc>
        <w:tc>
          <w:tcPr>
            <w:tcW w:type="dxa" w:w="32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상품명</w:t>
            </w:r>
          </w:p>
        </w:tc>
        <w:tc>
          <w:tcPr>
            <w:tcW w:type="dxa" w:w="18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가격</w:t>
            </w:r>
          </w:p>
        </w:tc>
        <w:tc>
          <w:tcPr>
            <w:tcW w:type="dxa" w:w="21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구분</w:t>
            </w:r>
          </w:p>
        </w:tc>
      </w:tr>
      <w:tr>
        <w:tc>
          <w:tcPr>
            <w:tcW w:type="dxa" w:w="22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tab5-s4-1</w:t>
            </w:r>
          </w:p>
        </w:tc>
        <w:tc>
          <w:tcPr>
            <w:tcW w:type="dxa" w:w="32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1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50,000원</w:t>
            </w:r>
          </w:p>
        </w:tc>
        <w:tc>
          <w:tcPr>
            <w:tcW w:type="dxa" w:w="21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대체상품 (신규)</w:t>
            </w:r>
          </w:p>
        </w:tc>
      </w:tr>
      <w:tr>
        <w:tc>
          <w:tcPr>
            <w:tcW w:type="dxa" w:w="22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tab5-s4-2</w:t>
            </w:r>
          </w:p>
        </w:tc>
        <w:tc>
          <w:tcPr>
            <w:tcW w:type="dxa" w:w="32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쌀화환</w:t>
            </w:r>
          </w:p>
        </w:tc>
        <w:tc>
          <w:tcPr>
            <w:tcW w:type="dxa" w:w="1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75,000원</w:t>
            </w:r>
          </w:p>
        </w:tc>
        <w:tc>
          <w:tcPr>
            <w:tcW w:type="dxa" w:w="21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대체상품 (신규)</w:t>
            </w:r>
          </w:p>
        </w:tc>
      </w:tr>
      <w:tr>
        <w:tc>
          <w:tcPr>
            <w:tcW w:type="dxa" w:w="22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tab5-s4-3</w:t>
            </w:r>
          </w:p>
        </w:tc>
        <w:tc>
          <w:tcPr>
            <w:tcW w:type="dxa" w:w="32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오브제 1단</w:t>
            </w:r>
          </w:p>
        </w:tc>
        <w:tc>
          <w:tcPr>
            <w:tcW w:type="dxa" w:w="1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50,000원</w:t>
            </w:r>
          </w:p>
        </w:tc>
        <w:tc>
          <w:tcPr>
            <w:tcW w:type="dxa" w:w="21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대체상품 (신규)</w:t>
            </w:r>
          </w:p>
        </w:tc>
      </w:tr>
      <w:tr>
        <w:tc>
          <w:tcPr>
            <w:tcW w:type="dxa" w:w="22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tab5-s4-4</w:t>
            </w:r>
          </w:p>
        </w:tc>
        <w:tc>
          <w:tcPr>
            <w:tcW w:type="dxa" w:w="32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오브제 2단</w:t>
            </w:r>
          </w:p>
        </w:tc>
        <w:tc>
          <w:tcPr>
            <w:tcW w:type="dxa" w:w="1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75,000원</w:t>
            </w:r>
          </w:p>
        </w:tc>
        <w:tc>
          <w:tcPr>
            <w:tcW w:type="dxa" w:w="21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대체상품 (신규)</w:t>
            </w:r>
          </w:p>
        </w:tc>
      </w:tr>
    </w:tbl>
    <w:p>
      <w:pPr>
        <w:pStyle w:val="ListParagraph"/>
        <w:numPr>
          <w:ilvl w:val="0"/>
          <w:numId w:val="2"/>
        </w:numPr>
        <w:spacing w:after="60"/>
      </w:pPr>
      <w:r>
        <w:rPr>
          <w:rFonts w:ascii="Malgun Gothic" w:cs="Malgun Gothic" w:eastAsia="Malgun Gothic" w:hAnsi="Malgun Gothic"/>
          <w:sz w:val="20"/>
          <w:szCs w:val="20"/>
        </w:rPr>
        <w:t xml:space="preserve">기존 근조화환 6종은 변경 없습니다. 근조화환 카테고리는 총 10종이 되었습니다.</w:t>
      </w:r>
    </w:p>
    <w:p>
      <w:pPr>
        <w:pStyle w:val="Heading2"/>
        <w:spacing w:after="120" w:before="240"/>
      </w:pPr>
      <w:r>
        <w:rPr>
          <w:rFonts w:ascii="Malgun Gothic" w:cs="Malgun Gothic" w:eastAsia="Malgun Gothic" w:hAnsi="Malgun Gothic"/>
          <w:b/>
          <w:bCs/>
          <w:sz w:val="23"/>
          <w:szCs w:val="23"/>
        </w:rPr>
        <w:t xml:space="preserve">B-5. 지역별 반입 제한 — 서버 재검증 권장</w:t>
      </w:r>
    </w:p>
    <w:p>
      <w:pPr>
        <w:pStyle w:val="ListParagraph"/>
        <w:numPr>
          <w:ilvl w:val="0"/>
          <w:numId w:val="2"/>
        </w:numPr>
        <w:spacing w:after="60"/>
      </w:pPr>
      <w:r>
        <w:rPr>
          <w:rFonts w:ascii="Malgun Gothic" w:cs="Malgun Gothic" w:eastAsia="Malgun Gothic" w:hAnsi="Malgun Gothic"/>
          <w:sz w:val="20"/>
          <w:szCs w:val="20"/>
        </w:rPr>
        <w:t xml:space="preserve">반입 제한과 배송 불가 판정은 현재 프론트에서만 이루어집니다. 화면상의 제한이라 우회가 가능하므로, 서버에서도 동일하게 확인해주시길 권합니다.</w:t>
      </w:r>
    </w:p>
    <w:p>
      <w:pPr>
        <w:pStyle w:val="ListParagraph"/>
        <w:numPr>
          <w:ilvl w:val="0"/>
          <w:numId w:val="2"/>
        </w:numPr>
        <w:spacing w:after="60"/>
      </w:pPr>
      <w:r>
        <w:rPr>
          <w:rFonts w:ascii="Malgun Gothic" w:cs="Malgun Gothic" w:eastAsia="Malgun Gothic" w:hAnsi="Malgun Gothic"/>
          <w:sz w:val="20"/>
          <w:szCs w:val="20"/>
        </w:rPr>
        <w:t xml:space="preserve">특히 배송 불가 지역(충남 계룡시, 전남 신안군)은 신청 자체를 차단하고 있어, 서버 검증이 없으면 접수될 수 있습니다.</w:t>
      </w:r>
    </w:p>
    <w:p>
      <w:pPr>
        <w:pStyle w:val="ListParagraph"/>
        <w:numPr>
          <w:ilvl w:val="0"/>
          <w:numId w:val="2"/>
        </w:numPr>
        <w:spacing w:after="60"/>
      </w:pPr>
      <w:r>
        <w:rPr>
          <w:rFonts w:ascii="Malgun Gothic" w:cs="Malgun Gothic" w:eastAsia="Malgun Gothic" w:hAnsi="Malgun Gothic"/>
          <w:sz w:val="20"/>
          <w:szCs w:val="20"/>
        </w:rPr>
        <w:t xml:space="preserve">판정 규칙은 프론트 파일에 고정되어 있어, 규칙이 바뀌면 재배포가 필요합니다. 운영 중 변경이 잦을 것으로 예상되면 백엔드에서 관리하고 API로 내려주는 구조를 검토해주세요.</w:t>
      </w:r>
    </w:p>
    <w:p>
      <w:pPr>
        <w:pStyle w:val="ListParagraph"/>
        <w:numPr>
          <w:ilvl w:val="0"/>
          <w:numId w:val="2"/>
        </w:numPr>
        <w:spacing w:after="60"/>
      </w:pPr>
      <w:r>
        <w:rPr>
          <w:rFonts w:ascii="Malgun Gothic" w:cs="Malgun Gothic" w:eastAsia="Malgun Gothic" w:hAnsi="Malgun Gothic"/>
          <w:sz w:val="20"/>
          <w:szCs w:val="20"/>
        </w:rPr>
        <w:t xml:space="preserve">적용 중인 규칙 전체는 「5-2. 지역별 반입 가이드」 표를 참고해주세요.</w:t>
      </w:r>
    </w:p>
    <w:p>
      <w:pPr>
        <w:pStyle w:val="Heading2"/>
        <w:spacing w:after="120" w:before="240"/>
      </w:pPr>
      <w:r>
        <w:rPr>
          <w:rFonts w:ascii="Malgun Gothic" w:cs="Malgun Gothic" w:eastAsia="Malgun Gothic" w:hAnsi="Malgun Gothic"/>
          <w:b/>
          <w:bCs/>
          <w:sz w:val="23"/>
          <w:szCs w:val="23"/>
        </w:rPr>
        <w:t xml:space="preserve">B-6. 간편접수 '받는 분' 문자열 — 구분자 확인 요청</w:t>
      </w:r>
    </w:p>
    <w:p>
      <w:pPr>
        <w:spacing w:after="120"/>
      </w:pPr>
      <w:r>
        <w:rPr>
          <w:rFonts w:ascii="Malgun Gothic" w:cs="Malgun Gothic" w:eastAsia="Malgun Gothic" w:hAnsi="Malgun Gothic"/>
          <w:sz w:val="20"/>
          <w:szCs w:val="20"/>
        </w:rPr>
        <w:t xml:space="preserve">간편접수 응답의 받는 분(recipient)은 여러 사람이 한 줄 문자열로 내려옵니다. 프런트는 이 문자열을 사람 단위로 나눠 선택 목록으로 보여주므로, 응답 형식이 아래 규칙에서 벗어나면 사람이 제대로 분리되지 않습니다. 백엔드에서 다양한 부고장·청첩장으로 이 부분을 확인해주시길 요청드립니다.</w:t>
      </w:r>
    </w:p>
    <w:p>
      <w:pPr>
        <w:spacing w:after="120"/>
      </w:pPr>
      <w:r>
        <w:rPr>
          <w:rFonts w:ascii="Malgun Gothic" w:cs="Malgun Gothic" w:eastAsia="Malgun Gothic" w:hAnsi="Malgun Gothic"/>
          <w:b/>
          <w:bCs/>
          <w:sz w:val="20"/>
          <w:szCs w:val="20"/>
        </w:rPr>
        <w:t xml:space="preserve">프런트가 해석하는 규칙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구분</w:t>
            </w:r>
          </w:p>
        </w:tc>
        <w:tc>
          <w:tcPr>
            <w:tcW w:type="dxa" w:w="70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내용</w:t>
            </w:r>
          </w:p>
        </w:tc>
      </w:tr>
      <w:tr>
        <w:tc>
          <w:tcPr>
            <w:tcW w:type="dxa" w:w="2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사람 구분자</w:t>
            </w:r>
          </w:p>
        </w:tc>
        <w:tc>
          <w:tcPr>
            <w:tcW w:type="dxa" w:w="70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슬래시( / ) · 가운뎃점( · ) · 쉼표( , ) · 파이프( | ) · 줄바꿈 — 이 중 무엇으로 구분해도 사람 단위로 나뉩니다</w:t>
            </w:r>
          </w:p>
        </w:tc>
      </w:tr>
      <w:tr>
        <w:tc>
          <w:tcPr>
            <w:tcW w:type="dxa" w:w="2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연락처</w:t>
            </w:r>
          </w:p>
        </w:tc>
        <w:tc>
          <w:tcPr>
            <w:tcW w:type="dxa" w:w="70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필수가 아닙니다. 없으면 이름만 그대로 사용합니다 (예: 「상주 이지훈」, 「신랑 박현수」)</w:t>
            </w:r>
          </w:p>
        </w:tc>
      </w:tr>
      <w:tr>
        <w:tc>
          <w:tcPr>
            <w:tcW w:type="dxa" w:w="2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연락처가 있을 때</w:t>
            </w:r>
          </w:p>
        </w:tc>
        <w:tc>
          <w:tcPr>
            <w:tcW w:type="dxa" w:w="70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연락처만 따로 떨어져 있으면 공통 연락처로 보고, 연락처가 없는 사람들 뒤에 붙여줍니다</w:t>
            </w:r>
          </w:p>
        </w:tc>
      </w:tr>
      <w:tr>
        <w:tc>
          <w:tcPr>
            <w:tcW w:type="dxa" w:w="2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사람이 한 명일 때</w:t>
            </w:r>
          </w:p>
        </w:tc>
        <w:tc>
          <w:tcPr>
            <w:tcW w:type="dxa" w:w="70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선택 목록 없이 그대로 입력됩니다</w:t>
            </w:r>
          </w:p>
        </w:tc>
      </w:tr>
      <w:tr>
        <w:tc>
          <w:tcPr>
            <w:tcW w:type="dxa" w:w="2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값이 없을 때</w:t>
            </w:r>
          </w:p>
        </w:tc>
        <w:tc>
          <w:tcPr>
            <w:tcW w:type="dxa" w:w="70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빈 문자열로 내려주시면 됩니다 (받는 분 항목이 비워집니다)</w:t>
            </w:r>
          </w:p>
        </w:tc>
      </w:tr>
    </w:tbl>
    <w:p>
      <w:pPr>
        <w:spacing w:after="120"/>
      </w:pPr>
      <w:r>
        <w:rPr>
          <w:rFonts w:ascii="Malgun Gothic" w:cs="Malgun Gothic" w:eastAsia="Malgun Gothic" w:hAnsi="Malgun Gothic"/>
          <w:b/>
          <w:bCs/>
          <w:sz w:val="20"/>
          <w:szCs w:val="20"/>
        </w:rPr>
        <w:t xml:space="preserve">동작 예시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00"/>
        <w:gridCol w:w="4960"/>
      </w:tblGrid>
      <w:tr>
        <w:trPr>
          <w:tblHeader/>
        </w:trPr>
        <w:tc>
          <w:tcPr>
            <w:tcW w:type="dxa" w:w="44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내려온 값</w:t>
            </w:r>
          </w:p>
        </w:tc>
        <w:tc>
          <w:tcPr>
            <w:tcW w:type="dxa" w:w="49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선택 목록으로 표시되는 항목</w:t>
            </w:r>
          </w:p>
        </w:tc>
      </w:tr>
      <w:tr>
        <w:tc>
          <w:tcPr>
            <w:tcW w:type="dxa" w:w="44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故 김철수 / 상주 김영민</w:t>
            </w:r>
          </w:p>
        </w:tc>
        <w:tc>
          <w:tcPr>
            <w:tcW w:type="dxa" w:w="4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故 김철수  ·  상주 김영민</w:t>
            </w:r>
          </w:p>
        </w:tc>
      </w:tr>
      <w:tr>
        <w:tc>
          <w:tcPr>
            <w:tcW w:type="dxa" w:w="44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신랑 박현수 · 신부 이서연</w:t>
            </w:r>
          </w:p>
        </w:tc>
        <w:tc>
          <w:tcPr>
            <w:tcW w:type="dxa" w:w="4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신랑 박현수  ·  신부 이서연</w:t>
            </w:r>
          </w:p>
        </w:tc>
      </w:tr>
      <w:tr>
        <w:tc>
          <w:tcPr>
            <w:tcW w:type="dxa" w:w="44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신랑 김도윤 · 신부 정하은 · 혼주 김성태 · 혼주 정미숙</w:t>
            </w:r>
          </w:p>
        </w:tc>
        <w:tc>
          <w:tcPr>
            <w:tcW w:type="dxa" w:w="4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네 사람이 각각 항목으로</w:t>
            </w:r>
          </w:p>
        </w:tc>
      </w:tr>
      <w:tr>
        <w:tc>
          <w:tcPr>
            <w:tcW w:type="dxa" w:w="44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상주 이지훈</w:t>
            </w:r>
          </w:p>
        </w:tc>
        <w:tc>
          <w:tcPr>
            <w:tcW w:type="dxa" w:w="4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선택 없이 바로 입력</w:t>
            </w:r>
          </w:p>
        </w:tc>
      </w:tr>
      <w:tr>
        <w:tc>
          <w:tcPr>
            <w:tcW w:type="dxa" w:w="44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故 홍길동 / 상주 홍철수 / 010-0000-0000</w:t>
            </w:r>
          </w:p>
        </w:tc>
        <w:tc>
          <w:tcPr>
            <w:tcW w:type="dxa" w:w="4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故 홍길동 / 010-0000-0000  ·  상주 홍철수 / 010-0000-0000</w:t>
            </w:r>
          </w:p>
        </w:tc>
      </w:tr>
    </w:tbl>
    <w:p>
      <w:pPr>
        <w:pStyle w:val="ListParagraph"/>
        <w:numPr>
          <w:ilvl w:val="0"/>
          <w:numId w:val="2"/>
        </w:numPr>
        <w:spacing w:after="60"/>
      </w:pPr>
      <w:r>
        <w:rPr>
          <w:rFonts w:ascii="Malgun Gothic" w:cs="Malgun Gothic" w:eastAsia="Malgun Gothic" w:hAnsi="Malgun Gothic"/>
          <w:sz w:val="20"/>
          <w:szCs w:val="20"/>
        </w:rPr>
        <w:t xml:space="preserve">주의 — 사람 사이에 구분자 없이 「故 홍길동 상주 홍철수」처럼 이어서 내려오면 한 사람으로 인식됩니다.</w:t>
      </w:r>
    </w:p>
    <w:p>
      <w:pPr>
        <w:pStyle w:val="ListParagraph"/>
        <w:numPr>
          <w:ilvl w:val="0"/>
          <w:numId w:val="2"/>
        </w:numPr>
        <w:spacing w:after="60"/>
      </w:pPr>
      <w:r>
        <w:rPr>
          <w:rFonts w:ascii="Malgun Gothic" w:cs="Malgun Gothic" w:eastAsia="Malgun Gothic" w:hAnsi="Malgun Gothic"/>
          <w:sz w:val="20"/>
          <w:szCs w:val="20"/>
        </w:rPr>
        <w:t xml:space="preserve">장기적으로는 문자열 대신 사람 목록(배열)으로 내려주는 편이 더 안정적입니다. 응답 형식을 바꾸실 수 있다면 협의해주세요.</w:t>
      </w:r>
    </w:p>
    <w:p>
      <w:pPr>
        <w:pStyle w:val="Heading2"/>
        <w:spacing w:after="120" w:before="240"/>
      </w:pPr>
      <w:r>
        <w:rPr>
          <w:rFonts w:ascii="Malgun Gothic" w:cs="Malgun Gothic" w:eastAsia="Malgun Gothic" w:hAnsi="Malgun Gothic"/>
          <w:b/>
          <w:bCs/>
          <w:sz w:val="23"/>
          <w:szCs w:val="23"/>
        </w:rPr>
        <w:t xml:space="preserve">B-7. 그 밖에 확인이 필요한 사항</w:t>
      </w:r>
    </w:p>
    <w:p>
      <w:pPr>
        <w:pStyle w:val="ListParagraph"/>
        <w:numPr>
          <w:ilvl w:val="0"/>
          <w:numId w:val="2"/>
        </w:numPr>
        <w:spacing w:after="60"/>
      </w:pPr>
      <w:r>
        <w:rPr>
          <w:rFonts w:ascii="Malgun Gothic" w:cs="Malgun Gothic" w:eastAsia="Malgun Gothic" w:hAnsi="Malgun Gothic"/>
          <w:sz w:val="20"/>
          <w:szCs w:val="20"/>
        </w:rPr>
        <w:t xml:space="preserve">서비스명이 바뀌었습니다. 알림톡 문구, 발신 명의, 안내 메일 등에 옛 명칭(늘푸른바다 경조사 지원센터)이 들어가 있다면 「EBS/GRS 거래처 경조사 접수센터」로 교체가 필요합니다.</w:t>
      </w:r>
    </w:p>
    <w:p>
      <w:pPr>
        <w:pStyle w:val="ListParagraph"/>
        <w:numPr>
          <w:ilvl w:val="0"/>
          <w:numId w:val="2"/>
        </w:numPr>
        <w:spacing w:after="60"/>
      </w:pPr>
      <w:r>
        <w:rPr>
          <w:rFonts w:ascii="Malgun Gothic" w:cs="Malgun Gothic" w:eastAsia="Malgun Gothic" w:hAnsi="Malgun Gothic"/>
          <w:sz w:val="20"/>
          <w:szCs w:val="20"/>
        </w:rPr>
        <w:t xml:space="preserve">신청내역 화면은 아직 예시 데이터로 동작합니다. 현재 표시 항목에 신청사유는 포함되어 있지 않으니, 노출 여부를 협의해주세요.</w:t>
      </w:r>
    </w:p>
    <w:p>
      <w:pPr>
        <w:pStyle w:val="ListParagraph"/>
        <w:numPr>
          <w:ilvl w:val="0"/>
          <w:numId w:val="2"/>
        </w:numPr>
        <w:spacing w:after="60"/>
      </w:pPr>
      <w:r>
        <w:rPr>
          <w:rFonts w:ascii="Malgun Gothic" w:cs="Malgun Gothic" w:eastAsia="Malgun Gothic" w:hAnsi="Malgun Gothic"/>
          <w:sz w:val="20"/>
          <w:szCs w:val="20"/>
        </w:rPr>
        <w:t xml:space="preserve">간편접수(AI 자동입력)는 백엔드에 이미 적용되어 있어, 이번 변경으로 추가 작업이 발생하지 않습니다.</w:t>
      </w:r>
    </w:p>
    <w:p>
      <w:pPr>
        <w:pStyle w:val="ListParagraph"/>
        <w:numPr>
          <w:ilvl w:val="0"/>
          <w:numId w:val="2"/>
        </w:numPr>
        <w:spacing w:after="60"/>
      </w:pPr>
      <w:r>
        <w:rPr>
          <w:rFonts w:ascii="Malgun Gothic" w:cs="Malgun Gothic" w:eastAsia="Malgun Gothic" w:hAnsi="Malgun Gothic"/>
          <w:sz w:val="20"/>
          <w:szCs w:val="20"/>
        </w:rPr>
        <w:t xml:space="preserve">기존 백엔드 인수인계 문서(backend-handoff.docx, 2026-06-04)는 React 기반으로 작성되어 있습니다. 현재는 순수 JavaScript로 전환된 상태라 해당 문서의 구조 설명은 갱신이 필요합니다.</w:t>
      </w:r>
    </w:p>
    <w:sectPr>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2026-08-25T06:58:43.435Z</dcterms:created>
  <dcterms:modified xsi:type="dcterms:W3CDTF">2026-08-25T06:58:43.436Z</dcterms:modified>
</cp:coreProperties>
</file>

<file path=docProps/custom.xml><?xml version="1.0" encoding="utf-8"?>
<Properties xmlns="http://schemas.openxmlformats.org/officeDocument/2006/custom-properties" xmlns:vt="http://schemas.openxmlformats.org/officeDocument/2006/docPropsVTypes"/>
</file>