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'지역 한정 대체상품' 섹션 추가 (regionOnly: true). 상품 4종: 근조 오브제 1단 50,000 / 근조 오브제 2단 75,000 / 근조바구니 50,000 / 근조 쌀화환 75,000. 각 상품에 kind(objet/basket/rice) 플래그 부여 — 지역 규칙과 매칭용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 계산에서 regionOnly(지역 한정) 섹션 제외</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321~335행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상품목록에서 지역 한정 대체상품 숨김. 단 상품 선택 모드에서는 주문서 주소의 지역 규칙(matchRegionRule)을 근조화환에 적용해 반입 가능한 상품만 노출 — 바텀시트를 우회해 제한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 kind의 대체상품만 노출(3단 허용 지역은 일반 화환도 함께), 시트 상단에 지역 안내 배너 표시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712~863행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746~769행 measure() / place() / onScroll()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 전체 높이는 열 때 한 번만 재고(measure), 배치(place)와 분리. 배치할 때마다 높이 제한을 풀어 다시 재면 목록의 스크롤 위치가 맨 위로 초기화되기 때문. 목록 안에서의 스크롤은 재배치 대상에서 제외해 스크롤이 끊기지 않도록 처리. 목록은 트리거 바로 아래에 띄우되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865~901행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907행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912행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959~969·990~1004행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970·1009·1011~1023행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1034행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1039~1058행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1093~1105행 go() /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화면 이동 시 상품목록을 벗어나면 선택 모드 해제. 상품 선택 결과를 S.orderForm.product에 저장 후 주문서로 복귀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1128·1142~1143행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1528~1594행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항목이 많아 화면에 다 들어가지 않으면 목록 안에서 스크롤해 나머지 항목(부서의 경우 구매팀까지)을 볼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반입 제한 지역용 대체상품 4종을 추가했습니다. 일반 상품목록·상품선택 화면에는 노출되지 않고, 제한 지역 판정 시에만 노출됩니다.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2026-08-25T05:56:05.641Z</dcterms:created>
  <dcterms:modified xsi:type="dcterms:W3CDTF">2026-08-25T05:56:05.642Z</dcterms:modified>
</cp:coreProperties>
</file>

<file path=docProps/custom.xml><?xml version="1.0" encoding="utf-8"?>
<Properties xmlns="http://schemas.openxmlformats.org/officeDocument/2006/custom-properties" xmlns:vt="http://schemas.openxmlformats.org/officeDocument/2006/docPropsVTypes"/>
</file>