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530D64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E74457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E74457" w:rsidRPr="004716F4" w:rsidRDefault="00E74457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І</w:t>
                      </w:r>
                      <w:proofErr w:type="gramStart"/>
                      <w:r>
                        <w:rPr>
                          <w:i/>
                          <w:highlight w:val="yellow"/>
                          <w:lang w:val="ru-RU"/>
                        </w:rPr>
                        <w:t>П</w:t>
                      </w:r>
                      <w:proofErr w:type="gramEnd"/>
                      <w:r w:rsidRPr="00A95BD4">
                        <w:rPr>
                          <w:i/>
                          <w:highlight w:val="yellow"/>
                          <w:lang w:val="ru-RU"/>
                        </w:rPr>
                        <w:t>-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530D64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E74457" w:rsidRPr="006716FA" w:rsidRDefault="00E74457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E74457" w:rsidRDefault="00E74457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E74457" w:rsidRDefault="00E74457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</w:t>
                      </w:r>
                      <w:r w:rsidR="00D42EAF">
                        <w:rPr>
                          <w:i/>
                          <w:lang w:val="ru-RU"/>
                        </w:rPr>
                        <w:t>М</w:t>
                      </w:r>
                      <w:r>
                        <w:rPr>
                          <w:i/>
                          <w:lang w:val="ru-RU"/>
                        </w:rPr>
                        <w:t>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6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7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530D6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693830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bookmarkStart w:id="11" w:name="_GoBack"/>
      <w:bookmarkEnd w:id="11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proofErr w:type="spellStart"/>
      <w:r w:rsidR="00210F07">
        <w:t>М</w:t>
      </w:r>
      <w:r w:rsidR="008A4A36">
        <w:t>б</w:t>
      </w:r>
      <w:proofErr w:type="spellEnd"/>
      <w:r w:rsidR="008A4A36">
        <w:t>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Пряме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1E3848">
            <w:pPr>
              <w:pStyle w:val="a8"/>
            </w:pPr>
            <w:r>
              <w:t>Природне (адаптивне)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3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</w:pPr>
            <w:r w:rsidRPr="006716FA">
              <w:t>4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B46EBE" w:rsidP="00E74457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t>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pStyle w:val="a8"/>
            </w:pPr>
            <w:r w:rsidRPr="006716FA">
              <w:lastRenderedPageBreak/>
              <w:t>10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19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26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27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28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29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30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32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Багатофазне сортування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33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Пряме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34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>Природне (адаптивне) злиття</w:t>
            </w:r>
          </w:p>
        </w:tc>
      </w:tr>
      <w:tr w:rsidR="00B46EBE" w:rsidRPr="006716FA" w:rsidTr="00E74457">
        <w:tc>
          <w:tcPr>
            <w:tcW w:w="959" w:type="dxa"/>
            <w:shd w:val="clear" w:color="auto" w:fill="auto"/>
          </w:tcPr>
          <w:p w:rsidR="00B46EBE" w:rsidRPr="006716FA" w:rsidRDefault="00B46EBE" w:rsidP="00E74457">
            <w:pPr>
              <w:ind w:firstLine="0"/>
            </w:pPr>
            <w:r w:rsidRPr="006716FA">
              <w:t>35</w:t>
            </w:r>
          </w:p>
        </w:tc>
        <w:tc>
          <w:tcPr>
            <w:tcW w:w="8894" w:type="dxa"/>
            <w:shd w:val="clear" w:color="auto" w:fill="auto"/>
          </w:tcPr>
          <w:p w:rsidR="00B46EBE" w:rsidRPr="006716FA" w:rsidRDefault="00B46EBE" w:rsidP="00A62035">
            <w:pPr>
              <w:pStyle w:val="a8"/>
            </w:pPr>
            <w:r>
              <w:t xml:space="preserve">Збалансоване </w:t>
            </w:r>
            <w:proofErr w:type="spellStart"/>
            <w:r>
              <w:t>багатошляхове</w:t>
            </w:r>
            <w:proofErr w:type="spellEnd"/>
            <w:r>
              <w:t xml:space="preserve">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2" w:name="_Toc509035764"/>
      <w:bookmarkStart w:id="13" w:name="_Toc509035900"/>
      <w:bookmarkStart w:id="14" w:name="_Toc109342186"/>
      <w:r w:rsidRPr="006716FA">
        <w:lastRenderedPageBreak/>
        <w:t>В</w:t>
      </w:r>
      <w:bookmarkEnd w:id="12"/>
      <w:bookmarkEnd w:id="13"/>
      <w:r w:rsidR="004E1789" w:rsidRPr="006716FA">
        <w:t>иконання</w:t>
      </w:r>
      <w:bookmarkEnd w:id="14"/>
    </w:p>
    <w:p w:rsidR="006A5997" w:rsidRPr="006716FA" w:rsidRDefault="006A5997" w:rsidP="006A5997">
      <w:pPr>
        <w:pStyle w:val="2"/>
      </w:pPr>
      <w:bookmarkStart w:id="15" w:name="_Toc509035766"/>
      <w:bookmarkStart w:id="16" w:name="_Toc509035902"/>
      <w:bookmarkStart w:id="17" w:name="_Toc109342187"/>
      <w:r w:rsidRPr="006716FA">
        <w:t>Псевдокод алгоритм</w:t>
      </w:r>
      <w:bookmarkEnd w:id="15"/>
      <w:bookmarkEnd w:id="16"/>
      <w:r w:rsidR="005F53CA" w:rsidRPr="006716FA">
        <w:t>у</w:t>
      </w:r>
      <w:bookmarkEnd w:id="17"/>
    </w:p>
    <w:p w:rsidR="006A5997" w:rsidRPr="006716FA" w:rsidRDefault="006A5997" w:rsidP="006A5997">
      <w:pPr>
        <w:pStyle w:val="aa"/>
        <w:rPr>
          <w:highlight w:val="yellow"/>
        </w:rPr>
      </w:pPr>
      <w:proofErr w:type="spellStart"/>
      <w:r w:rsidRPr="006716FA">
        <w:rPr>
          <w:b/>
          <w:bCs/>
          <w:highlight w:val="yellow"/>
        </w:rPr>
        <w:t>for</w:t>
      </w:r>
      <w:proofErr w:type="spellEnd"/>
      <w:r w:rsidRPr="006716FA">
        <w:rPr>
          <w:highlight w:val="yellow"/>
        </w:rPr>
        <w:t xml:space="preserve"> j = 2 </w:t>
      </w:r>
      <w:proofErr w:type="spellStart"/>
      <w:r w:rsidRPr="006716FA">
        <w:rPr>
          <w:b/>
          <w:bCs/>
          <w:highlight w:val="yellow"/>
        </w:rPr>
        <w:t>to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highlight w:val="yellow"/>
        </w:rPr>
        <w:t>A.length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b/>
          <w:bCs/>
          <w:highlight w:val="yellow"/>
        </w:rPr>
        <w:t>do</w:t>
      </w:r>
      <w:proofErr w:type="spellEnd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</w:t>
      </w:r>
      <w:proofErr w:type="spellStart"/>
      <w:r w:rsidRPr="006716FA">
        <w:rPr>
          <w:highlight w:val="yellow"/>
        </w:rPr>
        <w:t>key</w:t>
      </w:r>
      <w:proofErr w:type="spellEnd"/>
      <w:r w:rsidRPr="006716FA">
        <w:rPr>
          <w:highlight w:val="yellow"/>
        </w:rPr>
        <w:t xml:space="preserve"> = A[j]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i = j-1</w:t>
      </w:r>
    </w:p>
    <w:p w:rsidR="006A5997" w:rsidRPr="006716FA" w:rsidRDefault="006A5997" w:rsidP="006A5997">
      <w:pPr>
        <w:pStyle w:val="aa"/>
        <w:rPr>
          <w:highlight w:val="yellow"/>
        </w:rPr>
      </w:pPr>
      <w:proofErr w:type="spellStart"/>
      <w:r w:rsidRPr="006716FA">
        <w:rPr>
          <w:b/>
          <w:bCs/>
          <w:highlight w:val="yellow"/>
        </w:rPr>
        <w:t>while</w:t>
      </w:r>
      <w:proofErr w:type="spellEnd"/>
      <w:r w:rsidRPr="006716FA">
        <w:rPr>
          <w:highlight w:val="yellow"/>
        </w:rPr>
        <w:t xml:space="preserve"> (i &gt; 0 </w:t>
      </w:r>
      <w:proofErr w:type="spellStart"/>
      <w:r w:rsidRPr="006716FA">
        <w:rPr>
          <w:highlight w:val="yellow"/>
        </w:rPr>
        <w:t>and</w:t>
      </w:r>
      <w:proofErr w:type="spellEnd"/>
      <w:r w:rsidRPr="006716FA">
        <w:rPr>
          <w:highlight w:val="yellow"/>
        </w:rPr>
        <w:t xml:space="preserve"> A[i] &gt; </w:t>
      </w:r>
      <w:proofErr w:type="spellStart"/>
      <w:r w:rsidRPr="006716FA">
        <w:rPr>
          <w:highlight w:val="yellow"/>
        </w:rPr>
        <w:t>key</w:t>
      </w:r>
      <w:proofErr w:type="spellEnd"/>
      <w:r w:rsidRPr="006716FA">
        <w:rPr>
          <w:highlight w:val="yellow"/>
        </w:rPr>
        <w:t xml:space="preserve">) </w:t>
      </w:r>
      <w:proofErr w:type="spellStart"/>
      <w:r w:rsidRPr="006716FA">
        <w:rPr>
          <w:b/>
          <w:bCs/>
          <w:highlight w:val="yellow"/>
        </w:rPr>
        <w:t>do</w:t>
      </w:r>
      <w:proofErr w:type="spellEnd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A[i + 1] = A[i]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    i = i - 1</w:t>
      </w:r>
    </w:p>
    <w:p w:rsidR="006A5997" w:rsidRPr="006716FA" w:rsidRDefault="006A5997" w:rsidP="006A5997">
      <w:pPr>
        <w:pStyle w:val="aa"/>
        <w:rPr>
          <w:highlight w:val="yellow"/>
        </w:rPr>
      </w:pPr>
      <w:proofErr w:type="spellStart"/>
      <w:r w:rsidRPr="006716FA">
        <w:rPr>
          <w:b/>
          <w:bCs/>
          <w:highlight w:val="yellow"/>
        </w:rPr>
        <w:t>end</w:t>
      </w:r>
      <w:proofErr w:type="spellEnd"/>
      <w:r w:rsidRPr="006716FA">
        <w:rPr>
          <w:b/>
          <w:bCs/>
          <w:highlight w:val="yellow"/>
        </w:rPr>
        <w:t xml:space="preserve"> </w:t>
      </w:r>
      <w:proofErr w:type="spellStart"/>
      <w:r w:rsidRPr="006716FA">
        <w:rPr>
          <w:b/>
          <w:bCs/>
          <w:highlight w:val="yellow"/>
        </w:rPr>
        <w:t>while</w:t>
      </w:r>
      <w:proofErr w:type="spellEnd"/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 xml:space="preserve">    A[i+1] = </w:t>
      </w:r>
      <w:proofErr w:type="spellStart"/>
      <w:r w:rsidRPr="006716FA">
        <w:rPr>
          <w:highlight w:val="yellow"/>
        </w:rPr>
        <w:t>key</w:t>
      </w:r>
      <w:proofErr w:type="spellEnd"/>
    </w:p>
    <w:p w:rsidR="006A5997" w:rsidRPr="006716FA" w:rsidRDefault="006A5997" w:rsidP="006A5997">
      <w:pPr>
        <w:pStyle w:val="aa"/>
      </w:pPr>
      <w:proofErr w:type="spellStart"/>
      <w:r w:rsidRPr="006716FA">
        <w:rPr>
          <w:b/>
          <w:bCs/>
          <w:highlight w:val="yellow"/>
        </w:rPr>
        <w:t>end</w:t>
      </w:r>
      <w:proofErr w:type="spellEnd"/>
      <w:r w:rsidRPr="006716FA">
        <w:rPr>
          <w:b/>
          <w:bCs/>
          <w:highlight w:val="yellow"/>
        </w:rPr>
        <w:t xml:space="preserve"> </w:t>
      </w:r>
      <w:proofErr w:type="spellStart"/>
      <w:r w:rsidRPr="006716FA">
        <w:rPr>
          <w:b/>
          <w:bCs/>
          <w:highlight w:val="yellow"/>
        </w:rPr>
        <w:t>for</w:t>
      </w:r>
      <w:proofErr w:type="spellEnd"/>
    </w:p>
    <w:p w:rsidR="006A5997" w:rsidRPr="006716FA" w:rsidRDefault="006A5997" w:rsidP="006A5997"/>
    <w:p w:rsidR="006A5997" w:rsidRPr="006716FA" w:rsidRDefault="006A5997" w:rsidP="006A5997">
      <w:pPr>
        <w:pStyle w:val="2"/>
      </w:pPr>
      <w:bookmarkStart w:id="18" w:name="_Toc509035768"/>
      <w:bookmarkStart w:id="19" w:name="_Toc509035904"/>
      <w:bookmarkStart w:id="20" w:name="_Toc109342188"/>
      <w:r w:rsidRPr="006716FA">
        <w:t>Програ</w:t>
      </w:r>
      <w:bookmarkEnd w:id="18"/>
      <w:bookmarkEnd w:id="19"/>
      <w:r w:rsidR="005F53CA" w:rsidRPr="006716FA">
        <w:t>мна реалізація алгоритму</w:t>
      </w:r>
      <w:bookmarkEnd w:id="20"/>
    </w:p>
    <w:p w:rsidR="006A5997" w:rsidRPr="006716FA" w:rsidRDefault="005F53CA" w:rsidP="006A5997">
      <w:pPr>
        <w:pStyle w:val="3"/>
      </w:pPr>
      <w:bookmarkStart w:id="21" w:name="_Toc509035769"/>
      <w:bookmarkStart w:id="22" w:name="_Toc509035905"/>
      <w:bookmarkStart w:id="23" w:name="_Toc109342189"/>
      <w:r w:rsidRPr="006716FA">
        <w:t>Вихідний</w:t>
      </w:r>
      <w:r w:rsidR="006A5997" w:rsidRPr="006716FA">
        <w:t xml:space="preserve"> код</w:t>
      </w:r>
      <w:bookmarkEnd w:id="21"/>
      <w:bookmarkEnd w:id="22"/>
      <w:bookmarkEnd w:id="23"/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</w:t>
      </w:r>
      <w:proofErr w:type="spellStart"/>
      <w:r w:rsidRPr="006716FA">
        <w:rPr>
          <w:highlight w:val="yellow"/>
        </w:rPr>
        <w:t>include</w:t>
      </w:r>
      <w:proofErr w:type="spellEnd"/>
      <w:r w:rsidRPr="006716FA">
        <w:rPr>
          <w:highlight w:val="yellow"/>
        </w:rPr>
        <w:t xml:space="preserve"> "</w:t>
      </w:r>
      <w:proofErr w:type="spellStart"/>
      <w:r w:rsidRPr="006716FA">
        <w:rPr>
          <w:highlight w:val="yellow"/>
        </w:rPr>
        <w:t>stdafx.h</w:t>
      </w:r>
      <w:proofErr w:type="spellEnd"/>
      <w:r w:rsidRPr="006716FA">
        <w:rPr>
          <w:highlight w:val="yellow"/>
        </w:rPr>
        <w:t>"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</w:t>
      </w:r>
      <w:proofErr w:type="spellStart"/>
      <w:r w:rsidRPr="006716FA">
        <w:rPr>
          <w:highlight w:val="yellow"/>
        </w:rPr>
        <w:t>include</w:t>
      </w:r>
      <w:proofErr w:type="spellEnd"/>
      <w:r w:rsidRPr="006716FA">
        <w:rPr>
          <w:highlight w:val="yellow"/>
        </w:rPr>
        <w:t xml:space="preserve"> &lt;</w:t>
      </w:r>
      <w:proofErr w:type="spellStart"/>
      <w:r w:rsidRPr="006716FA">
        <w:rPr>
          <w:highlight w:val="yellow"/>
        </w:rPr>
        <w:t>iostream</w:t>
      </w:r>
      <w:proofErr w:type="spellEnd"/>
      <w:r w:rsidRPr="006716FA">
        <w:rPr>
          <w:highlight w:val="yellow"/>
        </w:rPr>
        <w:t>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</w:t>
      </w:r>
      <w:proofErr w:type="spellStart"/>
      <w:r w:rsidRPr="006716FA">
        <w:rPr>
          <w:highlight w:val="yellow"/>
        </w:rPr>
        <w:t>include</w:t>
      </w:r>
      <w:proofErr w:type="spellEnd"/>
      <w:r w:rsidRPr="006716FA">
        <w:rPr>
          <w:highlight w:val="yellow"/>
        </w:rPr>
        <w:t xml:space="preserve"> &lt;</w:t>
      </w:r>
      <w:proofErr w:type="spellStart"/>
      <w:r w:rsidRPr="006716FA">
        <w:rPr>
          <w:highlight w:val="yellow"/>
        </w:rPr>
        <w:t>ctime</w:t>
      </w:r>
      <w:proofErr w:type="spellEnd"/>
      <w:r w:rsidRPr="006716FA">
        <w:rPr>
          <w:highlight w:val="yellow"/>
        </w:rPr>
        <w:t>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#</w:t>
      </w:r>
      <w:proofErr w:type="spellStart"/>
      <w:r w:rsidRPr="006716FA">
        <w:rPr>
          <w:highlight w:val="yellow"/>
        </w:rPr>
        <w:t>include</w:t>
      </w:r>
      <w:proofErr w:type="spellEnd"/>
      <w:r w:rsidRPr="006716FA">
        <w:rPr>
          <w:highlight w:val="yellow"/>
        </w:rPr>
        <w:t xml:space="preserve"> &lt;</w:t>
      </w:r>
      <w:proofErr w:type="spellStart"/>
      <w:r w:rsidRPr="006716FA">
        <w:rPr>
          <w:highlight w:val="yellow"/>
        </w:rPr>
        <w:t>iomanip</w:t>
      </w:r>
      <w:proofErr w:type="spellEnd"/>
      <w:r w:rsidRPr="006716FA">
        <w:rPr>
          <w:highlight w:val="yellow"/>
        </w:rPr>
        <w:t>&gt;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usingnamespacestd</w:t>
      </w:r>
      <w:proofErr w:type="spellEnd"/>
      <w:r w:rsidRPr="006716FA">
        <w:rPr>
          <w:highlight w:val="yellow"/>
        </w:rPr>
        <w:t>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voidinsertionSort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 xml:space="preserve">*, 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 xml:space="preserve">); // прототип </w:t>
      </w:r>
      <w:proofErr w:type="spellStart"/>
      <w:r w:rsidRPr="006716FA">
        <w:rPr>
          <w:highlight w:val="yellow"/>
        </w:rPr>
        <w:t>функции</w:t>
      </w:r>
      <w:proofErr w:type="spellEnd"/>
      <w:r w:rsidRPr="006716FA">
        <w:rPr>
          <w:highlight w:val="yellow"/>
        </w:rPr>
        <w:t xml:space="preserve"> </w:t>
      </w:r>
      <w:proofErr w:type="spellStart"/>
      <w:r w:rsidRPr="006716FA">
        <w:rPr>
          <w:highlight w:val="yellow"/>
        </w:rPr>
        <w:t>сортировки</w:t>
      </w:r>
      <w:proofErr w:type="spellEnd"/>
      <w:r w:rsidRPr="006716FA">
        <w:rPr>
          <w:highlight w:val="yellow"/>
        </w:rPr>
        <w:t xml:space="preserve">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intmain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intargc</w:t>
      </w:r>
      <w:proofErr w:type="spellEnd"/>
      <w:r w:rsidRPr="006716FA">
        <w:rPr>
          <w:highlight w:val="yellow"/>
        </w:rPr>
        <w:t xml:space="preserve">, </w:t>
      </w:r>
      <w:proofErr w:type="spellStart"/>
      <w:r w:rsidRPr="006716FA">
        <w:rPr>
          <w:highlight w:val="yellow"/>
        </w:rPr>
        <w:t>char</w:t>
      </w:r>
      <w:proofErr w:type="spellEnd"/>
      <w:r w:rsidRPr="006716FA">
        <w:rPr>
          <w:highlight w:val="yellow"/>
        </w:rPr>
        <w:t xml:space="preserve">* </w:t>
      </w:r>
      <w:proofErr w:type="spellStart"/>
      <w:r w:rsidRPr="006716FA">
        <w:rPr>
          <w:highlight w:val="yellow"/>
        </w:rPr>
        <w:t>argv</w:t>
      </w:r>
      <w:proofErr w:type="spellEnd"/>
      <w:r w:rsidRPr="006716FA">
        <w:rPr>
          <w:highlight w:val="yellow"/>
        </w:rPr>
        <w:t>[])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highlight w:val="yellow"/>
        </w:rPr>
      </w:pPr>
      <w:r w:rsidRPr="006716FA">
        <w:rPr>
          <w:highlight w:val="yellow"/>
        </w:rPr>
        <w:t>…</w:t>
      </w:r>
    </w:p>
    <w:p w:rsidR="006A5997" w:rsidRPr="006716FA" w:rsidRDefault="006A5997" w:rsidP="006A5997">
      <w:pPr>
        <w:pStyle w:val="aa"/>
        <w:rPr>
          <w:highlight w:val="yellow"/>
        </w:rPr>
      </w:pP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</w:t>
      </w:r>
      <w:proofErr w:type="spellStart"/>
      <w:r w:rsidRPr="006716FA">
        <w:rPr>
          <w:highlight w:val="yellow"/>
        </w:rPr>
        <w:t>system</w:t>
      </w:r>
      <w:proofErr w:type="spellEnd"/>
      <w:r w:rsidRPr="006716FA">
        <w:rPr>
          <w:highlight w:val="yellow"/>
        </w:rPr>
        <w:t>("</w:t>
      </w:r>
      <w:proofErr w:type="spellStart"/>
      <w:r w:rsidRPr="006716FA">
        <w:rPr>
          <w:highlight w:val="yellow"/>
        </w:rPr>
        <w:t>pause</w:t>
      </w:r>
      <w:proofErr w:type="spellEnd"/>
      <w:r w:rsidRPr="006716FA">
        <w:rPr>
          <w:highlight w:val="yellow"/>
        </w:rPr>
        <w:t>");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return0;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sz w:val="24"/>
          <w:highlight w:val="yellow"/>
        </w:rPr>
        <w:t> 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proofErr w:type="spellStart"/>
      <w:r w:rsidRPr="006716FA">
        <w:rPr>
          <w:highlight w:val="yellow"/>
        </w:rPr>
        <w:t>voidinsertionSort</w:t>
      </w:r>
      <w:proofErr w:type="spellEnd"/>
      <w:r w:rsidRPr="006716FA">
        <w:rPr>
          <w:highlight w:val="yellow"/>
        </w:rPr>
        <w:t>(</w:t>
      </w:r>
      <w:proofErr w:type="spellStart"/>
      <w:r w:rsidRPr="006716FA">
        <w:rPr>
          <w:highlight w:val="yellow"/>
        </w:rPr>
        <w:t>int</w:t>
      </w:r>
      <w:proofErr w:type="spellEnd"/>
      <w:r w:rsidRPr="006716FA">
        <w:rPr>
          <w:highlight w:val="yellow"/>
        </w:rPr>
        <w:t>*</w:t>
      </w:r>
      <w:proofErr w:type="spellStart"/>
      <w:r w:rsidRPr="006716FA">
        <w:rPr>
          <w:highlight w:val="yellow"/>
        </w:rPr>
        <w:t>arrayPtr</w:t>
      </w:r>
      <w:proofErr w:type="spellEnd"/>
      <w:r w:rsidRPr="006716FA">
        <w:rPr>
          <w:highlight w:val="yellow"/>
        </w:rPr>
        <w:t xml:space="preserve">, </w:t>
      </w:r>
      <w:proofErr w:type="spellStart"/>
      <w:r w:rsidRPr="006716FA">
        <w:rPr>
          <w:highlight w:val="yellow"/>
        </w:rPr>
        <w:t>intlength</w:t>
      </w:r>
      <w:proofErr w:type="spellEnd"/>
      <w:r w:rsidRPr="006716FA">
        <w:rPr>
          <w:highlight w:val="yellow"/>
        </w:rPr>
        <w:t xml:space="preserve">) // </w:t>
      </w:r>
      <w:proofErr w:type="spellStart"/>
      <w:r w:rsidRPr="006716FA">
        <w:rPr>
          <w:highlight w:val="yellow"/>
        </w:rPr>
        <w:t>сортировка</w:t>
      </w:r>
      <w:proofErr w:type="spellEnd"/>
      <w:r w:rsidRPr="006716FA">
        <w:rPr>
          <w:highlight w:val="yellow"/>
        </w:rPr>
        <w:t xml:space="preserve"> вставками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{</w:t>
      </w:r>
    </w:p>
    <w:p w:rsidR="006A5997" w:rsidRPr="006716FA" w:rsidRDefault="006A5997" w:rsidP="006A5997">
      <w:pPr>
        <w:pStyle w:val="aa"/>
        <w:rPr>
          <w:sz w:val="24"/>
          <w:highlight w:val="yellow"/>
        </w:rPr>
      </w:pPr>
      <w:r w:rsidRPr="006716FA">
        <w:rPr>
          <w:highlight w:val="yellow"/>
        </w:rPr>
        <w:t>    …</w:t>
      </w:r>
    </w:p>
    <w:p w:rsidR="006A5997" w:rsidRPr="006716FA" w:rsidRDefault="006A5997" w:rsidP="006A5997">
      <w:pPr>
        <w:pStyle w:val="aa"/>
        <w:rPr>
          <w:sz w:val="24"/>
        </w:rPr>
      </w:pPr>
      <w:r w:rsidRPr="006716FA">
        <w:rPr>
          <w:highlight w:val="yellow"/>
        </w:rPr>
        <w:t>}</w:t>
      </w:r>
    </w:p>
    <w:p w:rsidR="006A5997" w:rsidRPr="006716FA" w:rsidRDefault="006A5997" w:rsidP="006A5997"/>
    <w:p w:rsidR="006A5997" w:rsidRDefault="006A5997" w:rsidP="006716FA">
      <w:pPr>
        <w:pStyle w:val="ac"/>
      </w:pPr>
      <w:bookmarkStart w:id="24" w:name="_Toc509035910"/>
      <w:bookmarkStart w:id="25" w:name="_Toc109342190"/>
      <w:r>
        <w:lastRenderedPageBreak/>
        <w:t>В</w:t>
      </w:r>
      <w:bookmarkEnd w:id="24"/>
      <w:r w:rsidR="00984EB4">
        <w:t>исновок</w:t>
      </w:r>
      <w:bookmarkEnd w:id="25"/>
    </w:p>
    <w:p w:rsidR="006A5997" w:rsidRPr="006716FA" w:rsidRDefault="00DD367C" w:rsidP="006A5997">
      <w:r w:rsidRPr="006716FA">
        <w:t>При виконанні даної лабораторної роботи</w:t>
      </w:r>
      <w:r w:rsidR="006A5997" w:rsidRPr="006716FA">
        <w:rPr>
          <w:highlight w:val="yellow"/>
        </w:rPr>
        <w:t>…</w:t>
      </w:r>
    </w:p>
    <w:p w:rsidR="006A5997" w:rsidRDefault="006A5997" w:rsidP="006A5997">
      <w:pPr>
        <w:rPr>
          <w:lang w:val="ru-RU"/>
        </w:rPr>
      </w:pPr>
    </w:p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64" w:rsidRDefault="00530D64" w:rsidP="008739F8">
      <w:pPr>
        <w:spacing w:line="240" w:lineRule="auto"/>
      </w:pPr>
      <w:r>
        <w:separator/>
      </w:r>
    </w:p>
  </w:endnote>
  <w:endnote w:type="continuationSeparator" w:id="0">
    <w:p w:rsidR="00530D64" w:rsidRDefault="00530D6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2C8C">
      <w:rPr>
        <w:rStyle w:val="a5"/>
        <w:noProof/>
      </w:rPr>
      <w:t>4</w:t>
    </w:r>
    <w:r>
      <w:rPr>
        <w:rStyle w:val="a5"/>
      </w:rPr>
      <w:fldChar w:fldCharType="end"/>
    </w:r>
  </w:p>
  <w:p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64" w:rsidRDefault="00530D64" w:rsidP="008739F8">
      <w:pPr>
        <w:spacing w:line="240" w:lineRule="auto"/>
      </w:pPr>
      <w:r>
        <w:separator/>
      </w:r>
    </w:p>
  </w:footnote>
  <w:footnote w:type="continuationSeparator" w:id="0">
    <w:p w:rsidR="00530D64" w:rsidRDefault="00530D6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1E3848"/>
    <w:rsid w:val="00210F07"/>
    <w:rsid w:val="002C7EC2"/>
    <w:rsid w:val="002E24B6"/>
    <w:rsid w:val="003045E7"/>
    <w:rsid w:val="00311B98"/>
    <w:rsid w:val="0033061E"/>
    <w:rsid w:val="0037710C"/>
    <w:rsid w:val="003E12E0"/>
    <w:rsid w:val="004A25F3"/>
    <w:rsid w:val="004E1789"/>
    <w:rsid w:val="00517F77"/>
    <w:rsid w:val="00530D64"/>
    <w:rsid w:val="00587CB4"/>
    <w:rsid w:val="005F53CA"/>
    <w:rsid w:val="00607389"/>
    <w:rsid w:val="00623CC0"/>
    <w:rsid w:val="00624689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846EE8"/>
    <w:rsid w:val="00872077"/>
    <w:rsid w:val="008739F8"/>
    <w:rsid w:val="0089509C"/>
    <w:rsid w:val="00895619"/>
    <w:rsid w:val="008A4A36"/>
    <w:rsid w:val="008E0DCA"/>
    <w:rsid w:val="00932C8C"/>
    <w:rsid w:val="00984EB4"/>
    <w:rsid w:val="00985420"/>
    <w:rsid w:val="00A16F56"/>
    <w:rsid w:val="00A7698C"/>
    <w:rsid w:val="00AB09E2"/>
    <w:rsid w:val="00B46EBE"/>
    <w:rsid w:val="00BB3AC5"/>
    <w:rsid w:val="00BB5B84"/>
    <w:rsid w:val="00BC3D82"/>
    <w:rsid w:val="00BC7482"/>
    <w:rsid w:val="00C43CBD"/>
    <w:rsid w:val="00C94B66"/>
    <w:rsid w:val="00CA566D"/>
    <w:rsid w:val="00D27336"/>
    <w:rsid w:val="00D365F0"/>
    <w:rsid w:val="00D42EAF"/>
    <w:rsid w:val="00D43097"/>
    <w:rsid w:val="00D547A5"/>
    <w:rsid w:val="00D6581B"/>
    <w:rsid w:val="00D913C0"/>
    <w:rsid w:val="00DD367C"/>
    <w:rsid w:val="00E74457"/>
    <w:rsid w:val="00E806B0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75961-35D4-4050-A70A-678654880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2671</Words>
  <Characters>1524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max</cp:lastModifiedBy>
  <cp:revision>26</cp:revision>
  <dcterms:created xsi:type="dcterms:W3CDTF">2019-03-01T17:37:00Z</dcterms:created>
  <dcterms:modified xsi:type="dcterms:W3CDTF">2022-09-17T23:13:00Z</dcterms:modified>
</cp:coreProperties>
</file>