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B6257" w14:textId="7F1B2C34" w:rsidR="005A231F" w:rsidRPr="00881773" w:rsidRDefault="004A69D6" w:rsidP="001F04BF">
      <w:pPr>
        <w:jc w:val="right"/>
        <w:rPr>
          <w:rStyle w:val="-"/>
          <w:lang w:val="el-GR"/>
        </w:rPr>
      </w:pPr>
      <w:r>
        <w:rPr>
          <w:lang w:val="el-GR"/>
        </w:rPr>
        <w:t xml:space="preserve">Ονοματεπώνυμο: </w:t>
      </w:r>
      <w:r w:rsidR="00C4314F">
        <w:rPr>
          <w:lang w:val="el-GR"/>
        </w:rPr>
        <w:t xml:space="preserve"> Δοϊνάκης Μιχαήλ</w:t>
      </w:r>
      <w:r w:rsidR="00C4314F">
        <w:rPr>
          <w:lang w:val="el-GR"/>
        </w:rPr>
        <w:br/>
        <w:t>ΑΕΜ: 9292</w:t>
      </w:r>
      <w:r w:rsidR="00C4314F">
        <w:rPr>
          <w:lang w:val="el-GR"/>
        </w:rPr>
        <w:br/>
      </w:r>
      <w:r w:rsidR="00C4314F">
        <w:t>e</w:t>
      </w:r>
      <w:r w:rsidR="00C4314F" w:rsidRPr="00C4314F">
        <w:rPr>
          <w:lang w:val="el-GR"/>
        </w:rPr>
        <w:t>-</w:t>
      </w:r>
      <w:r w:rsidR="00C4314F">
        <w:t>mail</w:t>
      </w:r>
      <w:r w:rsidR="00C4314F" w:rsidRPr="00C4314F">
        <w:rPr>
          <w:lang w:val="el-GR"/>
        </w:rPr>
        <w:t xml:space="preserve">: </w:t>
      </w:r>
      <w:hyperlink r:id="rId7" w:history="1">
        <w:r w:rsidR="00C4314F" w:rsidRPr="005D05D2">
          <w:rPr>
            <w:rStyle w:val="-"/>
          </w:rPr>
          <w:t>doinakis</w:t>
        </w:r>
        <w:r w:rsidR="00C4314F" w:rsidRPr="005D05D2">
          <w:rPr>
            <w:rStyle w:val="-"/>
            <w:lang w:val="el-GR"/>
          </w:rPr>
          <w:t>@</w:t>
        </w:r>
        <w:r w:rsidR="00C4314F" w:rsidRPr="005D05D2">
          <w:rPr>
            <w:rStyle w:val="-"/>
          </w:rPr>
          <w:t>ece</w:t>
        </w:r>
        <w:r w:rsidR="00C4314F" w:rsidRPr="005D05D2">
          <w:rPr>
            <w:rStyle w:val="-"/>
            <w:lang w:val="el-GR"/>
          </w:rPr>
          <w:t>.</w:t>
        </w:r>
        <w:r w:rsidR="00C4314F" w:rsidRPr="005D05D2">
          <w:rPr>
            <w:rStyle w:val="-"/>
          </w:rPr>
          <w:t>auth</w:t>
        </w:r>
        <w:r w:rsidR="00C4314F" w:rsidRPr="005D05D2">
          <w:rPr>
            <w:rStyle w:val="-"/>
            <w:lang w:val="el-GR"/>
          </w:rPr>
          <w:t>.</w:t>
        </w:r>
        <w:r w:rsidR="00C4314F" w:rsidRPr="005D05D2">
          <w:rPr>
            <w:rStyle w:val="-"/>
          </w:rPr>
          <w:t>gr</w:t>
        </w:r>
      </w:hyperlink>
    </w:p>
    <w:p w14:paraId="507BC405" w14:textId="641C2569" w:rsidR="001F04BF" w:rsidRPr="00DD03EF" w:rsidRDefault="001F04BF" w:rsidP="00ED43DB">
      <w:pPr>
        <w:pStyle w:val="a6"/>
        <w:tabs>
          <w:tab w:val="right" w:pos="9936"/>
        </w:tabs>
        <w:ind w:right="0"/>
        <w:rPr>
          <w:rStyle w:val="-"/>
          <w:color w:val="auto"/>
          <w:u w:val="none"/>
          <w:lang w:val="el-GR"/>
        </w:rPr>
      </w:pPr>
      <w:r>
        <w:rPr>
          <w:rStyle w:val="-"/>
          <w:color w:val="auto"/>
          <w:u w:val="none"/>
          <w:lang w:val="el-GR"/>
        </w:rPr>
        <w:t>Εισαγωγή</w:t>
      </w:r>
      <w:r>
        <w:rPr>
          <w:rStyle w:val="-"/>
          <w:color w:val="auto"/>
          <w:u w:val="none"/>
          <w:lang w:val="el-GR"/>
        </w:rPr>
        <w:tab/>
      </w:r>
      <w:r w:rsidR="00881773" w:rsidRPr="00DD03EF">
        <w:rPr>
          <w:rStyle w:val="-"/>
          <w:color w:val="auto"/>
          <w:u w:val="none"/>
          <w:lang w:val="el-GR"/>
        </w:rPr>
        <w:t xml:space="preserve"> </w:t>
      </w:r>
    </w:p>
    <w:p w14:paraId="660EBA11" w14:textId="1ECD3129" w:rsidR="001F04BF" w:rsidRDefault="002D6C4E" w:rsidP="00724746">
      <w:pPr>
        <w:jc w:val="both"/>
        <w:rPr>
          <w:lang w:val="el-GR"/>
        </w:rPr>
      </w:pPr>
      <w:r>
        <w:rPr>
          <w:lang w:val="el-GR"/>
        </w:rPr>
        <w:tab/>
      </w:r>
      <w:r w:rsidR="00566639">
        <w:rPr>
          <w:lang w:val="el-GR"/>
        </w:rPr>
        <w:t xml:space="preserve">Στόχος της παρούσας εργασίας είναι η υλοποίηση ενός κωδικοποιητή/αποκωδικοποιητή ήχου κατά το πρότυπο </w:t>
      </w:r>
      <w:r w:rsidR="00566639">
        <w:t>Advanced</w:t>
      </w:r>
      <w:r w:rsidR="00566639" w:rsidRPr="00566639">
        <w:rPr>
          <w:lang w:val="el-GR"/>
        </w:rPr>
        <w:t xml:space="preserve"> </w:t>
      </w:r>
      <w:r w:rsidR="00566639">
        <w:t>Audio</w:t>
      </w:r>
      <w:r w:rsidR="00566639" w:rsidRPr="00566639">
        <w:rPr>
          <w:lang w:val="el-GR"/>
        </w:rPr>
        <w:t xml:space="preserve"> </w:t>
      </w:r>
      <w:r w:rsidR="00566639">
        <w:t>Coding</w:t>
      </w:r>
      <w:r w:rsidR="00DA3C65">
        <w:rPr>
          <w:lang w:val="el-GR"/>
        </w:rPr>
        <w:t>, με τις απλουστεύσεις που αναφέρονται στην εκφώνηση της εργασίας</w:t>
      </w:r>
      <w:r w:rsidR="000E2A59">
        <w:rPr>
          <w:lang w:val="el-GR"/>
        </w:rPr>
        <w:t>.</w:t>
      </w:r>
      <w:r w:rsidR="000530CC">
        <w:rPr>
          <w:lang w:val="el-GR"/>
        </w:rPr>
        <w:t xml:space="preserve"> </w:t>
      </w:r>
    </w:p>
    <w:p w14:paraId="4100DDBC" w14:textId="0A515538" w:rsidR="00976B0E" w:rsidRDefault="00724746" w:rsidP="00724746">
      <w:pPr>
        <w:jc w:val="both"/>
        <w:rPr>
          <w:lang w:val="el-GR"/>
        </w:rPr>
      </w:pPr>
      <w:r>
        <w:rPr>
          <w:lang w:val="el-GR"/>
        </w:rPr>
        <w:tab/>
        <w:t>Η αναφορά χωρίζεται σε τρία μέρη, ακριβώς όπως και η εργασία.</w:t>
      </w:r>
      <w:r w:rsidR="00B1518D">
        <w:rPr>
          <w:lang w:val="el-GR"/>
        </w:rPr>
        <w:t xml:space="preserve"> Το πρώτο κομμάτι πραγματεύεται την υλοποίηση </w:t>
      </w:r>
      <w:r w:rsidR="0006547A">
        <w:rPr>
          <w:lang w:val="el-GR"/>
        </w:rPr>
        <w:t>της βαθμίδας</w:t>
      </w:r>
      <w:r w:rsidR="00B1518D">
        <w:rPr>
          <w:lang w:val="el-GR"/>
        </w:rPr>
        <w:t xml:space="preserve"> </w:t>
      </w:r>
      <w:r w:rsidR="00B1518D">
        <w:t>Sequence</w:t>
      </w:r>
      <w:r w:rsidR="00B1518D" w:rsidRPr="00B1518D">
        <w:rPr>
          <w:lang w:val="el-GR"/>
        </w:rPr>
        <w:t xml:space="preserve"> </w:t>
      </w:r>
      <w:r w:rsidR="00B1518D">
        <w:t>Segmentation</w:t>
      </w:r>
      <w:r w:rsidR="00B1518D" w:rsidRPr="00B1518D">
        <w:rPr>
          <w:lang w:val="el-GR"/>
        </w:rPr>
        <w:t xml:space="preserve"> </w:t>
      </w:r>
      <w:r w:rsidR="00B1518D">
        <w:t>Control</w:t>
      </w:r>
      <w:r w:rsidR="00B1518D" w:rsidRPr="00B1518D">
        <w:rPr>
          <w:lang w:val="el-GR"/>
        </w:rPr>
        <w:t xml:space="preserve"> (</w:t>
      </w:r>
      <w:r w:rsidR="00B1518D">
        <w:t>SSC</w:t>
      </w:r>
      <w:r w:rsidR="00B1518D" w:rsidRPr="00B1518D">
        <w:rPr>
          <w:lang w:val="el-GR"/>
        </w:rPr>
        <w:t>),</w:t>
      </w:r>
      <w:r w:rsidR="00EA0476">
        <w:rPr>
          <w:lang w:val="el-GR"/>
        </w:rPr>
        <w:t xml:space="preserve">τη βαθμίδα </w:t>
      </w:r>
      <w:proofErr w:type="spellStart"/>
      <w:r w:rsidR="00EA0476">
        <w:t>filterbank</w:t>
      </w:r>
      <w:proofErr w:type="spellEnd"/>
      <w:r w:rsidR="00B1518D">
        <w:rPr>
          <w:lang w:val="el-GR"/>
        </w:rPr>
        <w:t>.</w:t>
      </w:r>
      <w:r w:rsidR="007A40C3">
        <w:rPr>
          <w:lang w:val="el-GR"/>
        </w:rPr>
        <w:t xml:space="preserve"> Το δεύτερο κομμάτι της εργασίας ασχολείται με την υλοποίηση της βαθμίδας </w:t>
      </w:r>
      <w:r w:rsidR="007A40C3">
        <w:t>Temporal</w:t>
      </w:r>
      <w:r w:rsidR="007A40C3" w:rsidRPr="007A40C3">
        <w:rPr>
          <w:lang w:val="el-GR"/>
        </w:rPr>
        <w:t xml:space="preserve"> </w:t>
      </w:r>
      <w:r w:rsidR="007A40C3">
        <w:t>Noise</w:t>
      </w:r>
      <w:r w:rsidR="007A40C3" w:rsidRPr="007A40C3">
        <w:rPr>
          <w:lang w:val="el-GR"/>
        </w:rPr>
        <w:t xml:space="preserve"> </w:t>
      </w:r>
      <w:r w:rsidR="007A40C3">
        <w:t>Shaping</w:t>
      </w:r>
      <w:r w:rsidR="005B4FD2">
        <w:rPr>
          <w:lang w:val="el-GR"/>
        </w:rPr>
        <w:t xml:space="preserve">. </w:t>
      </w:r>
      <w:r w:rsidR="00323DE0">
        <w:rPr>
          <w:lang w:val="el-GR"/>
        </w:rPr>
        <w:t>Τέλος, το τρίτο κομμάτι υλοποιεί το απλουστευμένο ψυχοακουστικό μοντέλο που παρουσιάζεται στην εκφώνηση της εργασίας.</w:t>
      </w:r>
      <w:r w:rsidR="00956578">
        <w:rPr>
          <w:lang w:val="el-GR"/>
        </w:rPr>
        <w:t xml:space="preserve"> Για όλες τις βαθμίδες που υλοποιούνται στα τρία μέρη της εργασίας υλοποιούνται και οι αντίστροφες αυτών για να δημιουργηθεί τελικά το σύστημα κωδικοποίησης αποκωδικοποίησης του αρχικού σήματος.</w:t>
      </w:r>
      <w:r w:rsidR="003174D0">
        <w:rPr>
          <w:lang w:val="el-GR"/>
        </w:rPr>
        <w:t xml:space="preserve"> Στα πλαίσια της εργασίας θεωρήθηκε ότι το σήμα εισόδου είναι δικαναλικό με συχνότητα δειγματοληψίας 48 </w:t>
      </w:r>
      <w:r w:rsidR="003174D0">
        <w:t>kHz</w:t>
      </w:r>
      <w:r w:rsidR="003174D0" w:rsidRPr="003174D0">
        <w:rPr>
          <w:lang w:val="el-GR"/>
        </w:rPr>
        <w:t>.</w:t>
      </w:r>
      <w:r w:rsidR="003174D0">
        <w:rPr>
          <w:lang w:val="el-GR"/>
        </w:rPr>
        <w:t xml:space="preserve"> </w:t>
      </w:r>
    </w:p>
    <w:p w14:paraId="6D3EF1ED" w14:textId="752D8C06" w:rsidR="00870D0A" w:rsidRPr="00E71904" w:rsidRDefault="00870D0A" w:rsidP="00724746">
      <w:pPr>
        <w:jc w:val="both"/>
        <w:rPr>
          <w:lang w:val="el-GR"/>
        </w:rPr>
      </w:pPr>
      <w:r>
        <w:rPr>
          <w:lang w:val="el-GR"/>
        </w:rPr>
        <w:tab/>
        <w:t xml:space="preserve">Επιπλέον, για κάθε ένα από τα τρία μέρη, το σήμα χωρίζεται γεμίζει με 1024 μηδενικά στην αρχή και στο τέλος του και έπειτα σε </w:t>
      </w:r>
      <w:r>
        <w:t>frames</w:t>
      </w:r>
      <w:r>
        <w:rPr>
          <w:lang w:val="el-GR"/>
        </w:rPr>
        <w:t xml:space="preserve"> μήκους 2048</w:t>
      </w:r>
      <w:r w:rsidRPr="00870D0A">
        <w:rPr>
          <w:lang w:val="el-GR"/>
        </w:rPr>
        <w:t xml:space="preserve"> </w:t>
      </w:r>
      <w:r>
        <w:rPr>
          <w:lang w:val="el-GR"/>
        </w:rPr>
        <w:t>τα οποία επικαλύπτονται κατά 50% μεταξύ τους.</w:t>
      </w:r>
      <w:r w:rsidR="00183FD1">
        <w:rPr>
          <w:lang w:val="el-GR"/>
        </w:rPr>
        <w:t xml:space="preserve"> Το </w:t>
      </w:r>
      <w:r w:rsidR="00183FD1">
        <w:t>zero</w:t>
      </w:r>
      <w:r w:rsidR="00183FD1" w:rsidRPr="00183FD1">
        <w:rPr>
          <w:lang w:val="el-GR"/>
        </w:rPr>
        <w:t xml:space="preserve"> </w:t>
      </w:r>
      <w:r w:rsidR="00183FD1">
        <w:t>pad</w:t>
      </w:r>
      <w:r w:rsidR="00183FD1" w:rsidRPr="00183FD1">
        <w:rPr>
          <w:lang w:val="el-GR"/>
        </w:rPr>
        <w:t xml:space="preserve"> </w:t>
      </w:r>
      <w:r w:rsidR="00183FD1">
        <w:rPr>
          <w:lang w:val="el-GR"/>
        </w:rPr>
        <w:t xml:space="preserve">στην αρχή και το βοηθά για να μη χαθεί η πληροφορία που υπάρχει στα 2 άκρα του αρχικού και του τελικού </w:t>
      </w:r>
      <w:r w:rsidR="00183FD1">
        <w:t>frame</w:t>
      </w:r>
      <w:r w:rsidR="00E71904" w:rsidRPr="00E71904">
        <w:rPr>
          <w:lang w:val="el-GR"/>
        </w:rPr>
        <w:t>.</w:t>
      </w:r>
    </w:p>
    <w:p w14:paraId="1F046B47" w14:textId="4108D919" w:rsidR="00976B0E" w:rsidRPr="00261C3F" w:rsidRDefault="00ED3AE2" w:rsidP="00ED43DB">
      <w:pPr>
        <w:pStyle w:val="a6"/>
        <w:ind w:right="0"/>
      </w:pPr>
      <w:r>
        <w:rPr>
          <w:lang w:val="el-GR"/>
        </w:rPr>
        <w:t>Μέρος</w:t>
      </w:r>
      <w:r w:rsidRPr="00261C3F">
        <w:t xml:space="preserve"> </w:t>
      </w:r>
      <w:r>
        <w:rPr>
          <w:lang w:val="el-GR"/>
        </w:rPr>
        <w:t>πρώτο</w:t>
      </w:r>
    </w:p>
    <w:p w14:paraId="0B7D69F4" w14:textId="1D75B709" w:rsidR="007055B5" w:rsidRPr="00261C3F" w:rsidRDefault="00764BC2" w:rsidP="007055B5">
      <w:pPr>
        <w:rPr>
          <w:lang w:val="el-GR"/>
        </w:rPr>
      </w:pPr>
      <w:r w:rsidRPr="00261C3F">
        <w:tab/>
      </w:r>
      <w:r w:rsidR="00261C3F">
        <w:rPr>
          <w:lang w:val="el-GR"/>
        </w:rPr>
        <w:t>Στο</w:t>
      </w:r>
      <w:r w:rsidR="00261C3F" w:rsidRPr="00261C3F">
        <w:rPr>
          <w:lang w:val="el-GR"/>
        </w:rPr>
        <w:t xml:space="preserve"> </w:t>
      </w:r>
      <w:r w:rsidR="00261C3F">
        <w:rPr>
          <w:lang w:val="el-GR"/>
        </w:rPr>
        <w:t>πρώτο</w:t>
      </w:r>
      <w:r w:rsidR="00261C3F" w:rsidRPr="00261C3F">
        <w:rPr>
          <w:lang w:val="el-GR"/>
        </w:rPr>
        <w:t xml:space="preserve"> </w:t>
      </w:r>
      <w:r w:rsidR="00261C3F">
        <w:rPr>
          <w:lang w:val="el-GR"/>
        </w:rPr>
        <w:t>μέρος</w:t>
      </w:r>
      <w:r w:rsidR="00261C3F" w:rsidRPr="00261C3F">
        <w:rPr>
          <w:lang w:val="el-GR"/>
        </w:rPr>
        <w:t>,</w:t>
      </w:r>
      <w:r w:rsidR="00261C3F">
        <w:rPr>
          <w:lang w:val="el-GR"/>
        </w:rPr>
        <w:t xml:space="preserve"> όπως αναφέρθηκε και παραπάνω, υλοποιούνται οι βαθμίδες </w:t>
      </w:r>
      <w:r w:rsidR="00261C3F">
        <w:t>SSC</w:t>
      </w:r>
      <w:r w:rsidR="00261C3F" w:rsidRPr="00261C3F">
        <w:rPr>
          <w:lang w:val="el-GR"/>
        </w:rPr>
        <w:t xml:space="preserve">, </w:t>
      </w:r>
      <w:proofErr w:type="spellStart"/>
      <w:r w:rsidR="00261C3F">
        <w:t>filterbank</w:t>
      </w:r>
      <w:proofErr w:type="spellEnd"/>
      <w:r w:rsidR="00261C3F" w:rsidRPr="00261C3F">
        <w:rPr>
          <w:lang w:val="el-GR"/>
        </w:rPr>
        <w:t xml:space="preserve"> </w:t>
      </w:r>
      <w:r w:rsidR="00261C3F">
        <w:rPr>
          <w:lang w:val="el-GR"/>
        </w:rPr>
        <w:t xml:space="preserve">και </w:t>
      </w:r>
      <w:proofErr w:type="spellStart"/>
      <w:r w:rsidR="00261C3F">
        <w:t>ifilterbank</w:t>
      </w:r>
      <w:proofErr w:type="spellEnd"/>
      <w:r w:rsidR="00261C3F" w:rsidRPr="00261C3F">
        <w:rPr>
          <w:lang w:val="el-GR"/>
        </w:rPr>
        <w:t>.</w:t>
      </w:r>
    </w:p>
    <w:p w14:paraId="4CA074B0" w14:textId="0AC6BD87" w:rsidR="00603D83" w:rsidRPr="00261C3F" w:rsidRDefault="00B90DB9" w:rsidP="00ED43DB">
      <w:pPr>
        <w:pStyle w:val="a6"/>
        <w:ind w:right="0"/>
        <w:rPr>
          <w:lang w:val="el-GR"/>
        </w:rPr>
      </w:pPr>
      <w:r>
        <w:t>Sequence</w:t>
      </w:r>
      <w:r w:rsidRPr="00261C3F">
        <w:rPr>
          <w:lang w:val="el-GR"/>
        </w:rPr>
        <w:t xml:space="preserve"> </w:t>
      </w:r>
      <w:r>
        <w:t>Segmentation</w:t>
      </w:r>
      <w:r w:rsidRPr="00261C3F">
        <w:rPr>
          <w:lang w:val="el-GR"/>
        </w:rPr>
        <w:t xml:space="preserve"> </w:t>
      </w:r>
      <w:r>
        <w:t>Control</w:t>
      </w:r>
      <w:r w:rsidRPr="00261C3F">
        <w:rPr>
          <w:lang w:val="el-GR"/>
        </w:rPr>
        <w:t xml:space="preserve"> </w:t>
      </w:r>
    </w:p>
    <w:p w14:paraId="0561ACE1" w14:textId="531A5D1B" w:rsidR="00485ED0" w:rsidRPr="001161DF" w:rsidRDefault="00485ED0" w:rsidP="008E37E3">
      <w:pPr>
        <w:jc w:val="both"/>
        <w:rPr>
          <w:lang w:val="el-GR"/>
        </w:rPr>
      </w:pPr>
      <w:r w:rsidRPr="00261C3F">
        <w:rPr>
          <w:lang w:val="el-GR"/>
        </w:rPr>
        <w:tab/>
      </w:r>
      <w:r w:rsidR="00797943">
        <w:rPr>
          <w:lang w:val="el-GR"/>
        </w:rPr>
        <w:t xml:space="preserve">Για την υλοποίηση της βαθμίδας </w:t>
      </w:r>
      <w:r w:rsidR="00797943">
        <w:t>SSC</w:t>
      </w:r>
      <w:r w:rsidR="00797943" w:rsidRPr="00797943">
        <w:rPr>
          <w:lang w:val="el-GR"/>
        </w:rPr>
        <w:t xml:space="preserve"> </w:t>
      </w:r>
      <w:r w:rsidR="00797943">
        <w:rPr>
          <w:lang w:val="el-GR"/>
        </w:rPr>
        <w:t xml:space="preserve">δημιουργήθηκε η ομώνυμη συνάρτηση η οποία δέχεται ως ορίσματα το τρέχον </w:t>
      </w:r>
      <w:r w:rsidR="00797943">
        <w:t>frame</w:t>
      </w:r>
      <w:r w:rsidR="00797943" w:rsidRPr="00797943">
        <w:rPr>
          <w:lang w:val="el-GR"/>
        </w:rPr>
        <w:t xml:space="preserve"> </w:t>
      </w:r>
      <w:r w:rsidR="00797943">
        <w:rPr>
          <w:lang w:val="el-GR"/>
        </w:rPr>
        <w:t xml:space="preserve">τον τύπο του προηγούμενου </w:t>
      </w:r>
      <w:r w:rsidR="00797943">
        <w:t>frame</w:t>
      </w:r>
      <w:r w:rsidR="00797943" w:rsidRPr="00797943">
        <w:rPr>
          <w:lang w:val="el-GR"/>
        </w:rPr>
        <w:t xml:space="preserve"> </w:t>
      </w:r>
      <w:r w:rsidR="00797943">
        <w:rPr>
          <w:lang w:val="el-GR"/>
        </w:rPr>
        <w:t xml:space="preserve">και το επόμενο </w:t>
      </w:r>
      <w:r w:rsidR="00797943">
        <w:t>frame</w:t>
      </w:r>
      <w:r w:rsidR="00797943" w:rsidRPr="00797943">
        <w:rPr>
          <w:lang w:val="el-GR"/>
        </w:rPr>
        <w:t xml:space="preserve"> </w:t>
      </w:r>
      <w:r w:rsidR="00797943">
        <w:rPr>
          <w:lang w:val="el-GR"/>
        </w:rPr>
        <w:t xml:space="preserve">με στόχο να αποφασίσει τον τύπο του τρέχοντος </w:t>
      </w:r>
      <w:r w:rsidR="00797943">
        <w:t>frame</w:t>
      </w:r>
      <w:r w:rsidR="00797943" w:rsidRPr="00797943">
        <w:rPr>
          <w:lang w:val="el-GR"/>
        </w:rPr>
        <w:t>.</w:t>
      </w:r>
      <w:r w:rsidR="00E30C05" w:rsidRPr="00E30C05">
        <w:rPr>
          <w:lang w:val="el-GR"/>
        </w:rPr>
        <w:t xml:space="preserve"> </w:t>
      </w:r>
      <w:r w:rsidR="006837ED">
        <w:rPr>
          <w:lang w:val="el-GR"/>
        </w:rPr>
        <w:t xml:space="preserve">Για την υλοποίηση ακολουθήθηκε ο αλγόριθμος που αναφέρεται στην εκφώνηση και υπάρχουν αναλυτικά σχόλια στον κώδικα για την επεξήγηση του αλγορίθμου. </w:t>
      </w:r>
      <w:r w:rsidR="001161DF">
        <w:rPr>
          <w:lang w:val="el-GR"/>
        </w:rPr>
        <w:t xml:space="preserve">Αυτό που πρέπει να σημειωθεί είναι πως ο αλγόριθμος της εκφώνησης δεν χρησιμοποιεί κάπως τα δείγματα τους τρέχοντος </w:t>
      </w:r>
      <w:r w:rsidR="001161DF">
        <w:t>frame</w:t>
      </w:r>
      <w:r w:rsidR="001161DF">
        <w:rPr>
          <w:lang w:val="el-GR"/>
        </w:rPr>
        <w:t>,</w:t>
      </w:r>
      <w:r w:rsidR="001161DF" w:rsidRPr="001161DF">
        <w:rPr>
          <w:lang w:val="el-GR"/>
        </w:rPr>
        <w:t xml:space="preserve"> </w:t>
      </w:r>
      <w:r w:rsidR="001161DF">
        <w:rPr>
          <w:lang w:val="el-GR"/>
        </w:rPr>
        <w:t xml:space="preserve">για την εξαγωγή του τύπου του, παρά μόνο τον τύπο του προηγούμενου και τα δείγματα του επόμενου </w:t>
      </w:r>
      <w:r w:rsidR="001161DF">
        <w:t>frame</w:t>
      </w:r>
      <w:r w:rsidR="001161DF" w:rsidRPr="001161DF">
        <w:rPr>
          <w:lang w:val="el-GR"/>
        </w:rPr>
        <w:t>.</w:t>
      </w:r>
      <w:r w:rsidR="001161DF">
        <w:rPr>
          <w:lang w:val="el-GR"/>
        </w:rPr>
        <w:t xml:space="preserve"> </w:t>
      </w:r>
    </w:p>
    <w:p w14:paraId="3E2A55FA" w14:textId="4B207BD0" w:rsidR="00FA165A" w:rsidRPr="00881773" w:rsidRDefault="00FA165A" w:rsidP="00ED43DB">
      <w:pPr>
        <w:pStyle w:val="a6"/>
        <w:ind w:right="0"/>
        <w:rPr>
          <w:lang w:val="el-GR"/>
        </w:rPr>
      </w:pPr>
      <w:proofErr w:type="spellStart"/>
      <w:r>
        <w:t>Filterbank</w:t>
      </w:r>
      <w:proofErr w:type="spellEnd"/>
      <w:r w:rsidR="00496B2F">
        <w:rPr>
          <w:lang w:val="el-GR"/>
        </w:rPr>
        <w:t xml:space="preserve"> και </w:t>
      </w:r>
      <w:r w:rsidR="00496B2F">
        <w:t>iFiltrebank</w:t>
      </w:r>
    </w:p>
    <w:p w14:paraId="74B60EAF" w14:textId="64D678F7" w:rsidR="00FC5727" w:rsidRDefault="00B61294" w:rsidP="007D2557">
      <w:pPr>
        <w:jc w:val="both"/>
        <w:rPr>
          <w:lang w:val="el-GR"/>
        </w:rPr>
      </w:pPr>
      <w:r w:rsidRPr="00881773">
        <w:rPr>
          <w:lang w:val="el-GR"/>
        </w:rPr>
        <w:tab/>
      </w:r>
      <w:r>
        <w:rPr>
          <w:lang w:val="el-GR"/>
        </w:rPr>
        <w:t xml:space="preserve">Αφού </w:t>
      </w:r>
      <w:r w:rsidR="000B7206">
        <w:rPr>
          <w:lang w:val="el-GR"/>
        </w:rPr>
        <w:t xml:space="preserve">γίνει η κατηγοριοποίηση όλων των </w:t>
      </w:r>
      <w:r w:rsidR="000B7206">
        <w:t>frame</w:t>
      </w:r>
      <w:r w:rsidR="000B7206" w:rsidRPr="000B7206">
        <w:rPr>
          <w:lang w:val="el-GR"/>
        </w:rPr>
        <w:t xml:space="preserve"> </w:t>
      </w:r>
      <w:r w:rsidR="000B7206">
        <w:rPr>
          <w:lang w:val="el-GR"/>
        </w:rPr>
        <w:t xml:space="preserve">από τη βαθμίδα </w:t>
      </w:r>
      <w:r w:rsidR="000B7206">
        <w:t>SSC</w:t>
      </w:r>
      <w:r>
        <w:rPr>
          <w:lang w:val="el-GR"/>
        </w:rPr>
        <w:t xml:space="preserve">, καλείται η βαθμίδα </w:t>
      </w:r>
      <w:proofErr w:type="spellStart"/>
      <w:r>
        <w:t>filterbank</w:t>
      </w:r>
      <w:proofErr w:type="spellEnd"/>
      <w:r w:rsidR="00F25DA0">
        <w:rPr>
          <w:lang w:val="el-GR"/>
        </w:rPr>
        <w:t xml:space="preserve"> η οποία έχει ως στόχο την αποσυχέτιση των δειγμάτων καθώς μεταβαίνει και στο πεδίο της συχνότητας εφαρμόζοντας στο εκάστοτε </w:t>
      </w:r>
      <w:r w:rsidR="00F25DA0">
        <w:t>frame</w:t>
      </w:r>
      <w:r w:rsidR="00F25DA0" w:rsidRPr="00F25DA0">
        <w:rPr>
          <w:lang w:val="el-GR"/>
        </w:rPr>
        <w:t xml:space="preserve"> </w:t>
      </w:r>
      <w:r w:rsidR="00A31AB1">
        <w:t>M</w:t>
      </w:r>
      <w:r w:rsidR="00F25DA0">
        <w:t>odified</w:t>
      </w:r>
      <w:r w:rsidR="00F25DA0" w:rsidRPr="00F25DA0">
        <w:rPr>
          <w:lang w:val="el-GR"/>
        </w:rPr>
        <w:t xml:space="preserve"> </w:t>
      </w:r>
      <w:r w:rsidR="00A31AB1">
        <w:t>D</w:t>
      </w:r>
      <w:r w:rsidR="00F25DA0">
        <w:t>iscrete</w:t>
      </w:r>
      <w:r w:rsidR="00F25DA0" w:rsidRPr="00F25DA0">
        <w:rPr>
          <w:lang w:val="el-GR"/>
        </w:rPr>
        <w:t xml:space="preserve"> </w:t>
      </w:r>
      <w:r w:rsidR="00A31AB1">
        <w:t>C</w:t>
      </w:r>
      <w:r w:rsidR="00F25DA0">
        <w:t>osine</w:t>
      </w:r>
      <w:r w:rsidR="00F25DA0" w:rsidRPr="00F25DA0">
        <w:rPr>
          <w:lang w:val="el-GR"/>
        </w:rPr>
        <w:t xml:space="preserve"> </w:t>
      </w:r>
      <w:r w:rsidR="00A31AB1">
        <w:t>T</w:t>
      </w:r>
      <w:r w:rsidR="00F25DA0">
        <w:t>ransform</w:t>
      </w:r>
      <w:r w:rsidR="00710041" w:rsidRPr="00710041">
        <w:rPr>
          <w:lang w:val="el-GR"/>
        </w:rPr>
        <w:t>.</w:t>
      </w:r>
      <w:r w:rsidR="0011204B" w:rsidRPr="0011204B">
        <w:rPr>
          <w:lang w:val="el-GR"/>
        </w:rPr>
        <w:t xml:space="preserve"> </w:t>
      </w:r>
      <w:r w:rsidR="0011204B">
        <w:rPr>
          <w:lang w:val="el-GR"/>
        </w:rPr>
        <w:t xml:space="preserve">Ο λόγος που χρησιμοποιείται ο </w:t>
      </w:r>
      <w:r w:rsidR="0011204B">
        <w:t>MDCT</w:t>
      </w:r>
      <w:r w:rsidR="0011204B" w:rsidRPr="0011204B">
        <w:rPr>
          <w:lang w:val="el-GR"/>
        </w:rPr>
        <w:t xml:space="preserve"> </w:t>
      </w:r>
      <w:r w:rsidR="0011204B">
        <w:rPr>
          <w:lang w:val="el-GR"/>
        </w:rPr>
        <w:t xml:space="preserve">είναι γιατί αποφεύγει τα προβλήματα που εμφανίζονται στα όρια των παραθύρων </w:t>
      </w:r>
      <w:r w:rsidR="0011204B" w:rsidRPr="0011204B">
        <w:rPr>
          <w:lang w:val="el-GR"/>
        </w:rPr>
        <w:t>(</w:t>
      </w:r>
      <w:r w:rsidR="0011204B">
        <w:t>frames</w:t>
      </w:r>
      <w:r w:rsidR="0011204B" w:rsidRPr="0011204B">
        <w:rPr>
          <w:lang w:val="el-GR"/>
        </w:rPr>
        <w:t xml:space="preserve">) </w:t>
      </w:r>
      <w:r w:rsidR="0011204B">
        <w:rPr>
          <w:lang w:val="el-GR"/>
        </w:rPr>
        <w:t>όπως αυτά που μελετά η εργασία.</w:t>
      </w:r>
      <w:r w:rsidR="00222103">
        <w:rPr>
          <w:lang w:val="el-GR"/>
        </w:rPr>
        <w:t xml:space="preserve"> Πριν την εφαρμογή του </w:t>
      </w:r>
      <w:r w:rsidR="00222103">
        <w:t>MDCT</w:t>
      </w:r>
      <w:r w:rsidR="00222103" w:rsidRPr="00222103">
        <w:rPr>
          <w:lang w:val="el-GR"/>
        </w:rPr>
        <w:t xml:space="preserve"> </w:t>
      </w:r>
      <w:r w:rsidR="00222103">
        <w:rPr>
          <w:lang w:val="el-GR"/>
        </w:rPr>
        <w:t>επιλέγεται ένα παράθυρο το οποίο πολλαπλασιάζεται με τα δείγματα στο χρόνο έτσι ώστε να είναι δυνατή η ανακατασκευή του σήματος στον αποκωδικοποιητή.</w:t>
      </w:r>
      <w:r w:rsidR="002355B6">
        <w:rPr>
          <w:lang w:val="el-GR"/>
        </w:rPr>
        <w:t xml:space="preserve"> Υπάρχει δυνατότητα επιλογής παραθύρων </w:t>
      </w:r>
      <w:r w:rsidR="002355B6">
        <w:t>Kaiser</w:t>
      </w:r>
      <w:r w:rsidR="002355B6" w:rsidRPr="002355B6">
        <w:rPr>
          <w:lang w:val="el-GR"/>
        </w:rPr>
        <w:t>-</w:t>
      </w:r>
      <w:r w:rsidR="002355B6">
        <w:t>Bessel</w:t>
      </w:r>
      <w:r w:rsidR="002355B6" w:rsidRPr="002355B6">
        <w:rPr>
          <w:lang w:val="el-GR"/>
        </w:rPr>
        <w:t xml:space="preserve"> </w:t>
      </w:r>
      <w:r w:rsidR="002355B6">
        <w:t>Derived</w:t>
      </w:r>
      <w:r w:rsidR="002355B6" w:rsidRPr="002355B6">
        <w:rPr>
          <w:lang w:val="el-GR"/>
        </w:rPr>
        <w:t xml:space="preserve"> </w:t>
      </w:r>
      <w:r w:rsidR="002355B6">
        <w:rPr>
          <w:lang w:val="el-GR"/>
        </w:rPr>
        <w:t xml:space="preserve">και </w:t>
      </w:r>
      <w:r w:rsidR="002355B6">
        <w:lastRenderedPageBreak/>
        <w:t>Sinusoid</w:t>
      </w:r>
      <w:r w:rsidR="00963914" w:rsidRPr="00963914">
        <w:rPr>
          <w:lang w:val="el-GR"/>
        </w:rPr>
        <w:t xml:space="preserve">. </w:t>
      </w:r>
      <w:r w:rsidR="00963914">
        <w:rPr>
          <w:lang w:val="el-GR"/>
        </w:rPr>
        <w:t>Επίσης, γίνεται η υπόθεση ότι</w:t>
      </w:r>
      <w:r w:rsidR="00963914" w:rsidRPr="00963914">
        <w:rPr>
          <w:lang w:val="el-GR"/>
        </w:rPr>
        <w:t xml:space="preserve"> </w:t>
      </w:r>
      <w:r w:rsidR="00963914">
        <w:rPr>
          <w:lang w:val="el-GR"/>
        </w:rPr>
        <w:t>το παράθυρο</w:t>
      </w:r>
      <w:r w:rsidR="00F37AE1">
        <w:rPr>
          <w:lang w:val="el-GR"/>
        </w:rPr>
        <w:t xml:space="preserve"> των </w:t>
      </w:r>
      <w:r w:rsidR="00F37AE1">
        <w:t>frames</w:t>
      </w:r>
      <w:r w:rsidR="00963914">
        <w:rPr>
          <w:lang w:val="el-GR"/>
        </w:rPr>
        <w:t xml:space="preserve"> επιλέγεται στη συνάρτηση </w:t>
      </w:r>
      <w:proofErr w:type="spellStart"/>
      <w:r w:rsidR="00963914">
        <w:t>AACoder</w:t>
      </w:r>
      <w:proofErr w:type="spellEnd"/>
      <w:r w:rsidR="00963914" w:rsidRPr="00963914">
        <w:rPr>
          <w:lang w:val="el-GR"/>
        </w:rPr>
        <w:t xml:space="preserve">1 </w:t>
      </w:r>
      <w:r w:rsidR="00963914">
        <w:rPr>
          <w:lang w:val="el-GR"/>
        </w:rPr>
        <w:t>και είναι το ίδιο για όλα.</w:t>
      </w:r>
      <w:r w:rsidR="00187A59" w:rsidRPr="00187A59">
        <w:rPr>
          <w:lang w:val="el-GR"/>
        </w:rPr>
        <w:t xml:space="preserve"> </w:t>
      </w:r>
      <w:r w:rsidR="00770080">
        <w:rPr>
          <w:lang w:val="el-GR"/>
        </w:rPr>
        <w:t>Η μορφή του παραθύρου</w:t>
      </w:r>
      <w:r w:rsidR="00187A59">
        <w:rPr>
          <w:lang w:val="el-GR"/>
        </w:rPr>
        <w:t xml:space="preserve"> εξαρτάται από το είδος του εκάστοτε </w:t>
      </w:r>
      <w:r w:rsidR="00187A59">
        <w:t>frame</w:t>
      </w:r>
      <w:r w:rsidR="00187A59" w:rsidRPr="00187A59">
        <w:rPr>
          <w:lang w:val="el-GR"/>
        </w:rPr>
        <w:t>.</w:t>
      </w:r>
      <w:r w:rsidR="00B33186" w:rsidRPr="00B33186">
        <w:rPr>
          <w:lang w:val="el-GR"/>
        </w:rPr>
        <w:t xml:space="preserve"> </w:t>
      </w:r>
      <w:r w:rsidR="00B33186">
        <w:rPr>
          <w:lang w:val="el-GR"/>
        </w:rPr>
        <w:t xml:space="preserve">Όμοια, η αντίστροφη διαδικασία </w:t>
      </w:r>
      <w:r w:rsidR="00240B18">
        <w:rPr>
          <w:lang w:val="el-GR"/>
        </w:rPr>
        <w:t xml:space="preserve">γίνεται </w:t>
      </w:r>
      <w:r w:rsidR="00B33186">
        <w:rPr>
          <w:lang w:val="el-GR"/>
        </w:rPr>
        <w:t xml:space="preserve">από την συνάρτηση </w:t>
      </w:r>
      <w:proofErr w:type="spellStart"/>
      <w:r w:rsidR="00B33186">
        <w:t>ifilterbank</w:t>
      </w:r>
      <w:proofErr w:type="spellEnd"/>
      <w:r w:rsidR="00B33186" w:rsidRPr="00240B18">
        <w:rPr>
          <w:lang w:val="el-GR"/>
        </w:rPr>
        <w:t xml:space="preserve"> </w:t>
      </w:r>
      <w:r w:rsidR="00240B18">
        <w:rPr>
          <w:lang w:val="el-GR"/>
        </w:rPr>
        <w:t xml:space="preserve">με τη διαφορά ότι το </w:t>
      </w:r>
      <w:r w:rsidR="00240B18">
        <w:t>frame</w:t>
      </w:r>
      <w:r w:rsidR="00240B18" w:rsidRPr="00240B18">
        <w:rPr>
          <w:lang w:val="el-GR"/>
        </w:rPr>
        <w:t xml:space="preserve"> </w:t>
      </w:r>
      <w:r w:rsidR="00240B18">
        <w:rPr>
          <w:lang w:val="el-GR"/>
        </w:rPr>
        <w:t xml:space="preserve">πολλαπλασιάζεται με το αντίστοιχο παράθυρο αφού πρώτα εφαρμοστεί ο αντίστροφος </w:t>
      </w:r>
      <w:r w:rsidR="00240B18">
        <w:t>MDCT</w:t>
      </w:r>
      <w:r w:rsidR="0064727B" w:rsidRPr="0064727B">
        <w:rPr>
          <w:lang w:val="el-GR"/>
        </w:rPr>
        <w:t>.</w:t>
      </w:r>
      <w:r w:rsidR="003E2949" w:rsidRPr="003E2949">
        <w:rPr>
          <w:lang w:val="el-GR"/>
        </w:rPr>
        <w:t xml:space="preserve"> </w:t>
      </w:r>
      <w:r w:rsidR="003E2949">
        <w:rPr>
          <w:lang w:val="el-GR"/>
        </w:rPr>
        <w:t xml:space="preserve">Παράλληλα, όταν το </w:t>
      </w:r>
      <w:r w:rsidR="003E2949">
        <w:t>frame</w:t>
      </w:r>
      <w:r w:rsidR="003E2949" w:rsidRPr="003E2949">
        <w:rPr>
          <w:lang w:val="el-GR"/>
        </w:rPr>
        <w:t xml:space="preserve"> </w:t>
      </w:r>
      <w:r w:rsidR="003E2949">
        <w:rPr>
          <w:lang w:val="el-GR"/>
        </w:rPr>
        <w:t xml:space="preserve">είναι </w:t>
      </w:r>
      <w:r w:rsidR="003E2949">
        <w:t>eight</w:t>
      </w:r>
      <w:r w:rsidR="003E2949" w:rsidRPr="003E2949">
        <w:rPr>
          <w:lang w:val="el-GR"/>
        </w:rPr>
        <w:t xml:space="preserve"> </w:t>
      </w:r>
      <w:r w:rsidR="003E2949">
        <w:t>short</w:t>
      </w:r>
      <w:r w:rsidR="003E2949">
        <w:rPr>
          <w:lang w:val="el-GR"/>
        </w:rPr>
        <w:t xml:space="preserve">, η ανακατασκευή του γίνεται </w:t>
      </w:r>
      <w:r w:rsidR="003E2949">
        <w:t>zero</w:t>
      </w:r>
      <w:r w:rsidR="003E2949" w:rsidRPr="003E2949">
        <w:rPr>
          <w:lang w:val="el-GR"/>
        </w:rPr>
        <w:t xml:space="preserve"> </w:t>
      </w:r>
      <w:r w:rsidR="003E2949">
        <w:t>pad</w:t>
      </w:r>
      <w:r w:rsidR="003E2949" w:rsidRPr="003E2949">
        <w:rPr>
          <w:lang w:val="el-GR"/>
        </w:rPr>
        <w:t xml:space="preserve"> </w:t>
      </w:r>
      <w:r w:rsidR="003E2949">
        <w:rPr>
          <w:lang w:val="el-GR"/>
        </w:rPr>
        <w:t xml:space="preserve">στα πρώτα και τελευταία 448 δείγματά του και </w:t>
      </w:r>
      <w:r w:rsidR="00A22C8E">
        <w:rPr>
          <w:lang w:val="el-GR"/>
        </w:rPr>
        <w:t>τα</w:t>
      </w:r>
      <w:r w:rsidR="003E2949">
        <w:rPr>
          <w:lang w:val="el-GR"/>
        </w:rPr>
        <w:t xml:space="preserve"> υπόλοιπα </w:t>
      </w:r>
      <w:r w:rsidR="003E2949" w:rsidRPr="003E2949">
        <w:rPr>
          <w:lang w:val="el-GR"/>
        </w:rPr>
        <w:t xml:space="preserve">1152 </w:t>
      </w:r>
      <w:r w:rsidR="003E2949">
        <w:rPr>
          <w:lang w:val="el-GR"/>
        </w:rPr>
        <w:t>προέρχονται από τον πολλαπλασιασμό με το παράθυρο και την πρόσθεση των δειγμάτων</w:t>
      </w:r>
      <w:r w:rsidR="00744E3E" w:rsidRPr="00744E3E">
        <w:rPr>
          <w:lang w:val="el-GR"/>
        </w:rPr>
        <w:t xml:space="preserve"> </w:t>
      </w:r>
      <w:r w:rsidR="00744E3E">
        <w:rPr>
          <w:lang w:val="el-GR"/>
        </w:rPr>
        <w:t>μεταξύ τους</w:t>
      </w:r>
      <w:r w:rsidR="003E2949">
        <w:rPr>
          <w:lang w:val="el-GR"/>
        </w:rPr>
        <w:t xml:space="preserve"> όπου υπάρχουν επικαλύψεις</w:t>
      </w:r>
      <w:r w:rsidR="003E6589">
        <w:rPr>
          <w:lang w:val="el-GR"/>
        </w:rPr>
        <w:t xml:space="preserve"> (τα </w:t>
      </w:r>
      <w:r w:rsidR="003E6589">
        <w:t>subframes</w:t>
      </w:r>
      <w:r w:rsidR="003E6589" w:rsidRPr="003E6589">
        <w:rPr>
          <w:lang w:val="el-GR"/>
        </w:rPr>
        <w:t xml:space="preserve"> </w:t>
      </w:r>
      <w:r w:rsidR="003E6589">
        <w:rPr>
          <w:lang w:val="el-GR"/>
        </w:rPr>
        <w:t xml:space="preserve">επικαλύπτονται κατά </w:t>
      </w:r>
      <w:r w:rsidR="003E6589" w:rsidRPr="003E6589">
        <w:rPr>
          <w:lang w:val="el-GR"/>
        </w:rPr>
        <w:t>50%</w:t>
      </w:r>
      <w:r w:rsidR="003E6589">
        <w:rPr>
          <w:lang w:val="el-GR"/>
        </w:rPr>
        <w:t xml:space="preserve"> το ένα με το άλλο όπως και τα κανονικά </w:t>
      </w:r>
      <w:r w:rsidR="003E6589">
        <w:t>frames</w:t>
      </w:r>
      <w:r w:rsidR="003E6589" w:rsidRPr="003E6589">
        <w:rPr>
          <w:lang w:val="el-GR"/>
        </w:rPr>
        <w:t>).</w:t>
      </w:r>
      <w:r w:rsidR="001A6FE3">
        <w:rPr>
          <w:lang w:val="el-GR"/>
        </w:rPr>
        <w:t xml:space="preserve"> Για </w:t>
      </w:r>
      <w:r w:rsidR="00524C25">
        <w:rPr>
          <w:lang w:val="el-GR"/>
        </w:rPr>
        <w:t>τους υπόλοιπους τύπους</w:t>
      </w:r>
      <w:r w:rsidR="001A6FE3">
        <w:rPr>
          <w:lang w:val="el-GR"/>
        </w:rPr>
        <w:t xml:space="preserve"> </w:t>
      </w:r>
      <w:r w:rsidR="001A6FE3">
        <w:t>frames</w:t>
      </w:r>
      <w:r w:rsidR="001A6FE3" w:rsidRPr="001A6FE3">
        <w:rPr>
          <w:lang w:val="el-GR"/>
        </w:rPr>
        <w:t xml:space="preserve"> </w:t>
      </w:r>
      <w:r w:rsidR="001A6FE3">
        <w:rPr>
          <w:lang w:val="el-GR"/>
        </w:rPr>
        <w:t xml:space="preserve">μετά τον αντίστροφο </w:t>
      </w:r>
      <w:r w:rsidR="001A6FE3">
        <w:t>MDCT</w:t>
      </w:r>
      <w:r w:rsidR="001A6FE3">
        <w:rPr>
          <w:lang w:val="el-GR"/>
        </w:rPr>
        <w:t xml:space="preserve"> το </w:t>
      </w:r>
      <w:r w:rsidR="001A6FE3">
        <w:t>frame</w:t>
      </w:r>
      <w:r w:rsidR="001A6FE3" w:rsidRPr="001A6FE3">
        <w:rPr>
          <w:lang w:val="el-GR"/>
        </w:rPr>
        <w:t xml:space="preserve"> </w:t>
      </w:r>
      <w:r w:rsidR="001A6FE3">
        <w:rPr>
          <w:lang w:val="el-GR"/>
        </w:rPr>
        <w:t>απλά πολλαπλασιάζεται με το παράθυρο.</w:t>
      </w:r>
    </w:p>
    <w:p w14:paraId="1B4DE0D9" w14:textId="7A085B44" w:rsidR="006D2B7B" w:rsidRPr="006D2B7B" w:rsidRDefault="00454843" w:rsidP="007D2557">
      <w:pPr>
        <w:jc w:val="both"/>
        <w:rPr>
          <w:lang w:val="el-GR"/>
        </w:rPr>
      </w:pPr>
      <w:r>
        <w:rPr>
          <w:lang w:val="el-GR"/>
        </w:rPr>
        <w:tab/>
        <w:t xml:space="preserve">Για τα </w:t>
      </w:r>
      <w:r>
        <w:t>frame</w:t>
      </w:r>
      <w:r w:rsidRPr="00454843">
        <w:rPr>
          <w:lang w:val="el-GR"/>
        </w:rPr>
        <w:t xml:space="preserve"> </w:t>
      </w:r>
      <w:r>
        <w:rPr>
          <w:lang w:val="el-GR"/>
        </w:rPr>
        <w:t xml:space="preserve">τύπου </w:t>
      </w:r>
      <w:r>
        <w:t>eight</w:t>
      </w:r>
      <w:r w:rsidRPr="00454843">
        <w:rPr>
          <w:lang w:val="el-GR"/>
        </w:rPr>
        <w:t xml:space="preserve"> </w:t>
      </w:r>
      <w:r>
        <w:t>short</w:t>
      </w:r>
      <w:r w:rsidRPr="00454843">
        <w:rPr>
          <w:lang w:val="el-GR"/>
        </w:rPr>
        <w:t xml:space="preserve"> </w:t>
      </w:r>
      <w:r>
        <w:rPr>
          <w:lang w:val="el-GR"/>
        </w:rPr>
        <w:t xml:space="preserve">τα </w:t>
      </w:r>
      <w:r>
        <w:t>subframes</w:t>
      </w:r>
      <w:r w:rsidRPr="00454843">
        <w:rPr>
          <w:lang w:val="el-GR"/>
        </w:rPr>
        <w:t xml:space="preserve"> </w:t>
      </w:r>
      <w:r>
        <w:rPr>
          <w:lang w:val="el-GR"/>
        </w:rPr>
        <w:t xml:space="preserve">τοποθετούνται σε έναν πίνακα 2024 επί 2 (δηλαδή 8 </w:t>
      </w:r>
      <w:r>
        <w:t>sub</w:t>
      </w:r>
      <w:r w:rsidRPr="00454843">
        <w:rPr>
          <w:lang w:val="el-GR"/>
        </w:rPr>
        <w:t xml:space="preserve"> </w:t>
      </w:r>
      <w:r>
        <w:t>frames</w:t>
      </w:r>
      <w:r w:rsidRPr="00454843">
        <w:rPr>
          <w:lang w:val="el-GR"/>
        </w:rPr>
        <w:t xml:space="preserve"> </w:t>
      </w:r>
      <w:r>
        <w:rPr>
          <w:lang w:val="el-GR"/>
        </w:rPr>
        <w:t xml:space="preserve">256 επί 2) τοποθετημένα το ένα κάτω από το άλλο για να γίνει ο πολλαπλασιασμός τους με το παράθυρο για όλα ταυτόχρονα (για περισσότερες λεπτομέρειες αρχείο </w:t>
      </w:r>
      <w:proofErr w:type="spellStart"/>
      <w:r>
        <w:t>filterbank</w:t>
      </w:r>
      <w:proofErr w:type="spellEnd"/>
      <w:r w:rsidRPr="00454843">
        <w:rPr>
          <w:lang w:val="el-GR"/>
        </w:rPr>
        <w:t xml:space="preserve"> </w:t>
      </w:r>
      <w:r>
        <w:t>lines</w:t>
      </w:r>
      <w:r w:rsidRPr="00454843">
        <w:rPr>
          <w:lang w:val="el-GR"/>
        </w:rPr>
        <w:t>:76,108</w:t>
      </w:r>
      <w:r w:rsidR="00B051C3" w:rsidRPr="006D2B7B">
        <w:rPr>
          <w:lang w:val="el-GR"/>
        </w:rPr>
        <w:t>)</w:t>
      </w:r>
      <w:r w:rsidRPr="00454843">
        <w:rPr>
          <w:lang w:val="el-GR"/>
        </w:rPr>
        <w:t>.</w:t>
      </w:r>
    </w:p>
    <w:p w14:paraId="48DC6B02" w14:textId="382D945F" w:rsidR="00E67CC7" w:rsidRPr="00B62DAE" w:rsidRDefault="00E67CC7" w:rsidP="007D2557">
      <w:pPr>
        <w:jc w:val="both"/>
        <w:rPr>
          <w:lang w:val="el-GR"/>
        </w:rPr>
      </w:pPr>
      <w:r>
        <w:rPr>
          <w:lang w:val="el-GR"/>
        </w:rPr>
        <w:t>Σχόλιο:</w:t>
      </w:r>
      <w:r w:rsidR="00B62DAE" w:rsidRPr="00B62DAE">
        <w:rPr>
          <w:lang w:val="el-GR"/>
        </w:rPr>
        <w:t xml:space="preserve"> </w:t>
      </w:r>
      <w:r w:rsidR="00B62DAE">
        <w:rPr>
          <w:lang w:val="el-GR"/>
        </w:rPr>
        <w:t xml:space="preserve">Η παράμετρος α για τα παράθυρα τέθηκε όπως στην εκφώνηση 6 για </w:t>
      </w:r>
      <w:r w:rsidR="00B62DAE">
        <w:t>long</w:t>
      </w:r>
      <w:r w:rsidR="00B62DAE" w:rsidRPr="00B62DAE">
        <w:rPr>
          <w:lang w:val="el-GR"/>
        </w:rPr>
        <w:t xml:space="preserve"> </w:t>
      </w:r>
      <w:r w:rsidR="00B62DAE">
        <w:rPr>
          <w:lang w:val="el-GR"/>
        </w:rPr>
        <w:t xml:space="preserve">και </w:t>
      </w:r>
      <w:r w:rsidR="00B62DAE" w:rsidRPr="00B62DAE">
        <w:rPr>
          <w:lang w:val="el-GR"/>
        </w:rPr>
        <w:t xml:space="preserve">4 </w:t>
      </w:r>
      <w:r w:rsidR="00B62DAE">
        <w:rPr>
          <w:lang w:val="el-GR"/>
        </w:rPr>
        <w:t xml:space="preserve">για </w:t>
      </w:r>
      <w:r w:rsidR="00B62DAE">
        <w:t>short</w:t>
      </w:r>
      <w:r w:rsidR="00B62DAE" w:rsidRPr="00B62DAE">
        <w:rPr>
          <w:lang w:val="el-GR"/>
        </w:rPr>
        <w:t xml:space="preserve"> </w:t>
      </w:r>
      <w:r w:rsidR="00B62DAE">
        <w:rPr>
          <w:lang w:val="el-GR"/>
        </w:rPr>
        <w:t xml:space="preserve">παράθυρα, και όχι 4 για </w:t>
      </w:r>
      <w:r w:rsidR="00B62DAE">
        <w:t>long</w:t>
      </w:r>
      <w:r w:rsidR="00B62DAE" w:rsidRPr="00B62DAE">
        <w:rPr>
          <w:lang w:val="el-GR"/>
        </w:rPr>
        <w:t xml:space="preserve"> </w:t>
      </w:r>
      <w:r w:rsidR="00B62DAE">
        <w:rPr>
          <w:lang w:val="el-GR"/>
        </w:rPr>
        <w:t xml:space="preserve">και 6 για </w:t>
      </w:r>
      <w:r w:rsidR="00B62DAE">
        <w:t>short</w:t>
      </w:r>
      <w:r w:rsidR="00B62DAE" w:rsidRPr="00B62DAE">
        <w:rPr>
          <w:lang w:val="el-GR"/>
        </w:rPr>
        <w:t xml:space="preserve"> </w:t>
      </w:r>
      <w:r w:rsidR="00B62DAE">
        <w:rPr>
          <w:lang w:val="el-GR"/>
        </w:rPr>
        <w:t xml:space="preserve">όπως αναφέρει στο αρχείο </w:t>
      </w:r>
      <w:r w:rsidR="00B62DAE" w:rsidRPr="00B62DAE">
        <w:rPr>
          <w:lang w:val="el-GR"/>
        </w:rPr>
        <w:t>w2203tfa</w:t>
      </w:r>
      <w:r w:rsidR="00B62DAE">
        <w:rPr>
          <w:lang w:val="el-GR"/>
        </w:rPr>
        <w:t>.</w:t>
      </w:r>
    </w:p>
    <w:p w14:paraId="0B5796DD" w14:textId="078C0EA0" w:rsidR="00A3649D" w:rsidRPr="00B62DAE" w:rsidRDefault="00A3649D" w:rsidP="00ED43DB">
      <w:pPr>
        <w:pStyle w:val="a6"/>
        <w:ind w:right="0"/>
        <w:rPr>
          <w:lang w:val="el-GR"/>
        </w:rPr>
      </w:pPr>
      <w:proofErr w:type="spellStart"/>
      <w:r>
        <w:t>AACoder</w:t>
      </w:r>
      <w:proofErr w:type="spellEnd"/>
      <w:r w:rsidRPr="00A3649D">
        <w:rPr>
          <w:lang w:val="el-GR"/>
        </w:rPr>
        <w:t xml:space="preserve">1 </w:t>
      </w:r>
      <w:r>
        <w:rPr>
          <w:lang w:val="el-GR"/>
        </w:rPr>
        <w:t xml:space="preserve">και </w:t>
      </w:r>
      <w:proofErr w:type="spellStart"/>
      <w:r>
        <w:t>iAACoder</w:t>
      </w:r>
      <w:proofErr w:type="spellEnd"/>
      <w:r w:rsidRPr="00B62DAE">
        <w:rPr>
          <w:lang w:val="el-GR"/>
        </w:rPr>
        <w:t>1</w:t>
      </w:r>
    </w:p>
    <w:p w14:paraId="60FF79C8" w14:textId="7DD3CC85" w:rsidR="00585C76" w:rsidRDefault="00000C46" w:rsidP="00537641">
      <w:pPr>
        <w:jc w:val="both"/>
        <w:rPr>
          <w:lang w:val="el-GR"/>
        </w:rPr>
      </w:pPr>
      <w:r w:rsidRPr="00B62DAE">
        <w:rPr>
          <w:lang w:val="el-GR"/>
        </w:rPr>
        <w:tab/>
      </w:r>
      <w:r>
        <w:rPr>
          <w:lang w:val="el-GR"/>
        </w:rPr>
        <w:t xml:space="preserve">Η εφαρμογή όλων των παραπάνω γίνεται με τις συναρτήσεις </w:t>
      </w:r>
      <w:proofErr w:type="spellStart"/>
      <w:r>
        <w:t>AACoder</w:t>
      </w:r>
      <w:proofErr w:type="spellEnd"/>
      <w:r w:rsidRPr="00000C46">
        <w:rPr>
          <w:lang w:val="el-GR"/>
        </w:rPr>
        <w:t xml:space="preserve">1 </w:t>
      </w:r>
      <w:r>
        <w:rPr>
          <w:lang w:val="el-GR"/>
        </w:rPr>
        <w:t>και</w:t>
      </w:r>
      <w:r w:rsidRPr="00000C46">
        <w:rPr>
          <w:lang w:val="el-GR"/>
        </w:rPr>
        <w:t xml:space="preserve"> </w:t>
      </w:r>
      <w:proofErr w:type="spellStart"/>
      <w:r>
        <w:t>iAACoder</w:t>
      </w:r>
      <w:proofErr w:type="spellEnd"/>
      <w:r w:rsidRPr="00000C46">
        <w:rPr>
          <w:lang w:val="el-GR"/>
        </w:rPr>
        <w:t>1</w:t>
      </w:r>
      <w:r>
        <w:rPr>
          <w:lang w:val="el-GR"/>
        </w:rPr>
        <w:t>.</w:t>
      </w:r>
      <w:r w:rsidR="009D6B3F">
        <w:rPr>
          <w:lang w:val="el-GR"/>
        </w:rPr>
        <w:t xml:space="preserve"> Η </w:t>
      </w:r>
      <w:proofErr w:type="spellStart"/>
      <w:r w:rsidR="009D6B3F">
        <w:t>AACoder</w:t>
      </w:r>
      <w:proofErr w:type="spellEnd"/>
      <w:r w:rsidR="009D6B3F" w:rsidRPr="00000C46">
        <w:rPr>
          <w:lang w:val="el-GR"/>
        </w:rPr>
        <w:t>1</w:t>
      </w:r>
      <w:r w:rsidR="003018D3">
        <w:rPr>
          <w:lang w:val="el-GR"/>
        </w:rPr>
        <w:t xml:space="preserve">(κωδικοποιητής) </w:t>
      </w:r>
      <w:r w:rsidR="00D661BE">
        <w:rPr>
          <w:lang w:val="el-GR"/>
        </w:rPr>
        <w:t xml:space="preserve">διαβάζει το αρχείο στο </w:t>
      </w:r>
      <w:r w:rsidR="00D661BE">
        <w:t>matlab</w:t>
      </w:r>
      <w:r w:rsidR="00D661BE" w:rsidRPr="00D661BE">
        <w:rPr>
          <w:lang w:val="el-GR"/>
        </w:rPr>
        <w:t xml:space="preserve"> </w:t>
      </w:r>
      <w:r w:rsidR="00D661BE">
        <w:rPr>
          <w:lang w:val="el-GR"/>
        </w:rPr>
        <w:t xml:space="preserve">εφαρμόζει το </w:t>
      </w:r>
      <w:r w:rsidR="00D661BE">
        <w:t>zero</w:t>
      </w:r>
      <w:r w:rsidR="00D661BE" w:rsidRPr="00D661BE">
        <w:rPr>
          <w:lang w:val="el-GR"/>
        </w:rPr>
        <w:t xml:space="preserve"> </w:t>
      </w:r>
      <w:r w:rsidR="00D661BE">
        <w:t>pad</w:t>
      </w:r>
      <w:r w:rsidR="00D661BE" w:rsidRPr="00D661BE">
        <w:rPr>
          <w:lang w:val="el-GR"/>
        </w:rPr>
        <w:t xml:space="preserve"> </w:t>
      </w:r>
      <w:r w:rsidR="00D661BE">
        <w:rPr>
          <w:lang w:val="el-GR"/>
        </w:rPr>
        <w:t xml:space="preserve">στην αρχή και το τέλος του σήματος και αφού δημιουργήσει τα </w:t>
      </w:r>
      <w:r w:rsidR="00D661BE">
        <w:t>frames</w:t>
      </w:r>
      <w:r w:rsidR="00D661BE" w:rsidRPr="00D661BE">
        <w:rPr>
          <w:lang w:val="el-GR"/>
        </w:rPr>
        <w:t xml:space="preserve"> </w:t>
      </w:r>
      <w:r w:rsidR="00D661BE">
        <w:rPr>
          <w:lang w:val="el-GR"/>
        </w:rPr>
        <w:t xml:space="preserve">με 50% επικάλυψη, για κάθε </w:t>
      </w:r>
      <w:r w:rsidR="00D661BE">
        <w:t>frame</w:t>
      </w:r>
      <w:r w:rsidR="00D661BE" w:rsidRPr="00D661BE">
        <w:rPr>
          <w:lang w:val="el-GR"/>
        </w:rPr>
        <w:t xml:space="preserve"> </w:t>
      </w:r>
      <w:r w:rsidR="00D661BE">
        <w:rPr>
          <w:lang w:val="el-GR"/>
        </w:rPr>
        <w:t xml:space="preserve">υπολογίζει τον τύπο του μέσω του </w:t>
      </w:r>
      <w:r w:rsidR="00D661BE">
        <w:t>SSC</w:t>
      </w:r>
      <w:r w:rsidR="00D661BE">
        <w:rPr>
          <w:lang w:val="el-GR"/>
        </w:rPr>
        <w:t xml:space="preserve"> και εφαρμόζει τη </w:t>
      </w:r>
      <w:proofErr w:type="spellStart"/>
      <w:r w:rsidR="00D661BE">
        <w:t>filterbank</w:t>
      </w:r>
      <w:proofErr w:type="spellEnd"/>
      <w:r w:rsidR="00D661BE" w:rsidRPr="00D661BE">
        <w:rPr>
          <w:lang w:val="el-GR"/>
        </w:rPr>
        <w:t>.</w:t>
      </w:r>
      <w:r w:rsidR="004B726C" w:rsidRPr="004B726C">
        <w:rPr>
          <w:lang w:val="el-GR"/>
        </w:rPr>
        <w:t xml:space="preserve"> </w:t>
      </w:r>
      <w:r w:rsidR="004B726C">
        <w:rPr>
          <w:lang w:val="el-GR"/>
        </w:rPr>
        <w:t xml:space="preserve">Για το πρώτο </w:t>
      </w:r>
      <w:r w:rsidR="004B726C">
        <w:t>frame</w:t>
      </w:r>
      <w:r w:rsidR="004B726C">
        <w:rPr>
          <w:lang w:val="el-GR"/>
        </w:rPr>
        <w:t xml:space="preserve">, επειδή δεν έχει προηγούμενο </w:t>
      </w:r>
      <w:r w:rsidR="004B726C">
        <w:t>frame</w:t>
      </w:r>
      <w:r w:rsidR="004B726C">
        <w:rPr>
          <w:lang w:val="el-GR"/>
        </w:rPr>
        <w:t xml:space="preserve">, </w:t>
      </w:r>
      <w:r w:rsidR="008F501F">
        <w:rPr>
          <w:lang w:val="el-GR"/>
        </w:rPr>
        <w:t>θεωρήθηκε</w:t>
      </w:r>
      <w:r w:rsidR="004B726C">
        <w:rPr>
          <w:lang w:val="el-GR"/>
        </w:rPr>
        <w:t xml:space="preserve"> ότι ο τύπος του προηγούμενου </w:t>
      </w:r>
      <w:r w:rsidR="004B726C">
        <w:t>frame</w:t>
      </w:r>
      <w:r w:rsidR="004B726C" w:rsidRPr="004B726C">
        <w:rPr>
          <w:lang w:val="el-GR"/>
        </w:rPr>
        <w:t xml:space="preserve"> </w:t>
      </w:r>
      <w:r w:rsidR="004B726C">
        <w:rPr>
          <w:lang w:val="el-GR"/>
        </w:rPr>
        <w:t xml:space="preserve">ήταν </w:t>
      </w:r>
      <w:r w:rsidR="004B726C">
        <w:t>OLS</w:t>
      </w:r>
      <w:r w:rsidR="004B726C">
        <w:rPr>
          <w:lang w:val="el-GR"/>
        </w:rPr>
        <w:t>.</w:t>
      </w:r>
      <w:r w:rsidR="00537641" w:rsidRPr="00537641">
        <w:rPr>
          <w:lang w:val="el-GR"/>
        </w:rPr>
        <w:t xml:space="preserve"> </w:t>
      </w:r>
      <w:r w:rsidR="00537641">
        <w:rPr>
          <w:lang w:val="el-GR"/>
        </w:rPr>
        <w:t xml:space="preserve">Έτσι, δημιουργείται ένα </w:t>
      </w:r>
      <w:r w:rsidR="00537641">
        <w:t>struct</w:t>
      </w:r>
      <w:r w:rsidR="00537641" w:rsidRPr="00537641">
        <w:rPr>
          <w:lang w:val="el-GR"/>
        </w:rPr>
        <w:t xml:space="preserve"> </w:t>
      </w:r>
      <w:r w:rsidR="00537641">
        <w:rPr>
          <w:lang w:val="el-GR"/>
        </w:rPr>
        <w:t xml:space="preserve">το οποίο περιέχει τους συντελεστές </w:t>
      </w:r>
      <w:r w:rsidR="00537641">
        <w:t>MDCT</w:t>
      </w:r>
      <w:r w:rsidR="00537641" w:rsidRPr="00537641">
        <w:rPr>
          <w:lang w:val="el-GR"/>
        </w:rPr>
        <w:t xml:space="preserve"> </w:t>
      </w:r>
      <w:r w:rsidR="00537641">
        <w:rPr>
          <w:lang w:val="el-GR"/>
        </w:rPr>
        <w:t xml:space="preserve">για όλα τα </w:t>
      </w:r>
      <w:r w:rsidR="00537641">
        <w:t>frames</w:t>
      </w:r>
      <w:r w:rsidR="00537641">
        <w:rPr>
          <w:lang w:val="el-GR"/>
        </w:rPr>
        <w:t xml:space="preserve"> (για αριστερό και δεξί κανάλι ήχου), τον τύπο του </w:t>
      </w:r>
      <w:r w:rsidR="00537641">
        <w:t>frame</w:t>
      </w:r>
      <w:r w:rsidR="00537641">
        <w:rPr>
          <w:lang w:val="el-GR"/>
        </w:rPr>
        <w:t xml:space="preserve"> και τον τύπο του παραθύρου που εφαρμόστηκε στο</w:t>
      </w:r>
      <w:r w:rsidR="00537641" w:rsidRPr="00537641">
        <w:rPr>
          <w:lang w:val="el-GR"/>
        </w:rPr>
        <w:t xml:space="preserve"> </w:t>
      </w:r>
      <w:r w:rsidR="00537641">
        <w:rPr>
          <w:lang w:val="el-GR"/>
        </w:rPr>
        <w:t>πεδίο του χρόνου</w:t>
      </w:r>
      <w:r w:rsidR="00B3277B">
        <w:rPr>
          <w:lang w:val="el-GR"/>
        </w:rPr>
        <w:t>.</w:t>
      </w:r>
    </w:p>
    <w:p w14:paraId="2319CC98" w14:textId="4A9C2F37" w:rsidR="0010715A" w:rsidRPr="00FB6DF6" w:rsidRDefault="00585C76" w:rsidP="00537641">
      <w:pPr>
        <w:jc w:val="both"/>
        <w:rPr>
          <w:lang w:val="el-GR"/>
        </w:rPr>
      </w:pPr>
      <w:r>
        <w:rPr>
          <w:lang w:val="el-GR"/>
        </w:rPr>
        <w:tab/>
      </w:r>
      <w:r w:rsidR="00537641">
        <w:rPr>
          <w:lang w:val="el-GR"/>
        </w:rPr>
        <w:t xml:space="preserve"> </w:t>
      </w:r>
      <w:r w:rsidR="00FB6DF6">
        <w:rPr>
          <w:lang w:val="el-GR"/>
        </w:rPr>
        <w:t xml:space="preserve">Η </w:t>
      </w:r>
      <w:proofErr w:type="spellStart"/>
      <w:r w:rsidR="00FB6DF6">
        <w:t>iAACoder</w:t>
      </w:r>
      <w:proofErr w:type="spellEnd"/>
      <w:r w:rsidR="00FB6DF6" w:rsidRPr="00000C46">
        <w:rPr>
          <w:lang w:val="el-GR"/>
        </w:rPr>
        <w:t>1</w:t>
      </w:r>
      <w:r w:rsidR="002C671A">
        <w:rPr>
          <w:lang w:val="el-GR"/>
        </w:rPr>
        <w:t>(αποκωδικοποιητής)</w:t>
      </w:r>
      <w:r w:rsidR="00E74448">
        <w:rPr>
          <w:lang w:val="el-GR"/>
        </w:rPr>
        <w:t>,</w:t>
      </w:r>
      <w:r w:rsidR="00FB6DF6">
        <w:rPr>
          <w:lang w:val="el-GR"/>
        </w:rPr>
        <w:t xml:space="preserve"> αφού έχει έτοιμους του συντελεστές </w:t>
      </w:r>
      <w:r w:rsidR="00FB6DF6">
        <w:t>MDCT</w:t>
      </w:r>
      <w:r w:rsidR="00FB6DF6" w:rsidRPr="00FB6DF6">
        <w:rPr>
          <w:lang w:val="el-GR"/>
        </w:rPr>
        <w:t xml:space="preserve"> </w:t>
      </w:r>
      <w:r w:rsidR="00FB6DF6">
        <w:rPr>
          <w:lang w:val="el-GR"/>
        </w:rPr>
        <w:t xml:space="preserve">και τον τύπο του </w:t>
      </w:r>
      <w:r w:rsidR="00FB6DF6">
        <w:t>frame</w:t>
      </w:r>
      <w:r w:rsidR="00FB6DF6" w:rsidRPr="00FB6DF6">
        <w:rPr>
          <w:lang w:val="el-GR"/>
        </w:rPr>
        <w:t xml:space="preserve"> </w:t>
      </w:r>
      <w:r w:rsidR="00FB6DF6">
        <w:rPr>
          <w:lang w:val="el-GR"/>
        </w:rPr>
        <w:t xml:space="preserve">και του παραθύρου που εφαρμόστηκε σε αυτό, καλεί την </w:t>
      </w:r>
      <w:proofErr w:type="spellStart"/>
      <w:r w:rsidR="00FB6DF6">
        <w:t>ifilterbank</w:t>
      </w:r>
      <w:proofErr w:type="spellEnd"/>
      <w:r w:rsidR="00FB6DF6">
        <w:rPr>
          <w:lang w:val="el-GR"/>
        </w:rPr>
        <w:t xml:space="preserve">, η οποία υπολογίζει τον αντίστροφο </w:t>
      </w:r>
      <w:r w:rsidR="00FB6DF6">
        <w:t>MDCT</w:t>
      </w:r>
      <w:r w:rsidR="00FB6DF6" w:rsidRPr="00FB6DF6">
        <w:rPr>
          <w:lang w:val="el-GR"/>
        </w:rPr>
        <w:t xml:space="preserve"> </w:t>
      </w:r>
      <w:r w:rsidR="00FB6DF6">
        <w:rPr>
          <w:lang w:val="el-GR"/>
        </w:rPr>
        <w:t>και μετά προσθέτει τις επικαλύψεις των παραθύρων μεταξύ τους προκειμένου να δημιουργηθεί ξανά το αρχικό σήμα.</w:t>
      </w:r>
      <w:r w:rsidR="004E048A" w:rsidRPr="004E048A">
        <w:rPr>
          <w:lang w:val="el-GR"/>
        </w:rPr>
        <w:t xml:space="preserve"> </w:t>
      </w:r>
      <w:r w:rsidR="004E048A">
        <w:rPr>
          <w:lang w:val="el-GR"/>
        </w:rPr>
        <w:t xml:space="preserve">Επίσης, αφαιρεί και το </w:t>
      </w:r>
      <w:r w:rsidR="004E048A">
        <w:t>zero</w:t>
      </w:r>
      <w:r w:rsidR="004E048A" w:rsidRPr="004E048A">
        <w:rPr>
          <w:lang w:val="el-GR"/>
        </w:rPr>
        <w:t xml:space="preserve"> </w:t>
      </w:r>
      <w:r w:rsidR="004E048A">
        <w:t>pad</w:t>
      </w:r>
      <w:r w:rsidR="004E048A" w:rsidRPr="004E048A">
        <w:rPr>
          <w:lang w:val="el-GR"/>
        </w:rPr>
        <w:t xml:space="preserve"> </w:t>
      </w:r>
      <w:r w:rsidR="004E048A">
        <w:rPr>
          <w:lang w:val="el-GR"/>
        </w:rPr>
        <w:t>που είχε εφαρμοστεί και στο αρχικό σήμα</w:t>
      </w:r>
      <w:r w:rsidR="004E048A" w:rsidRPr="004E048A">
        <w:rPr>
          <w:lang w:val="el-GR"/>
        </w:rPr>
        <w:t xml:space="preserve"> (</w:t>
      </w:r>
      <w:r w:rsidR="004E048A">
        <w:rPr>
          <w:lang w:val="el-GR"/>
        </w:rPr>
        <w:t>«πετάει» τα πρώτα 1024 δείγματα του σήματος που παράχθηκε).</w:t>
      </w:r>
      <w:r w:rsidR="00FB6DF6">
        <w:rPr>
          <w:lang w:val="el-GR"/>
        </w:rPr>
        <w:t xml:space="preserve">  </w:t>
      </w:r>
    </w:p>
    <w:p w14:paraId="5EBCADC1" w14:textId="5DA31A79" w:rsidR="00A93D8A" w:rsidRPr="00000C46" w:rsidRDefault="0010715A" w:rsidP="00ED43DB">
      <w:pPr>
        <w:pStyle w:val="a6"/>
        <w:ind w:right="0"/>
        <w:rPr>
          <w:lang w:val="el-GR"/>
        </w:rPr>
      </w:pPr>
      <w:proofErr w:type="spellStart"/>
      <w:r>
        <w:t>demoAAC</w:t>
      </w:r>
      <w:proofErr w:type="spellEnd"/>
      <w:r w:rsidRPr="00000C46">
        <w:rPr>
          <w:lang w:val="el-GR"/>
        </w:rPr>
        <w:t>1</w:t>
      </w:r>
    </w:p>
    <w:p w14:paraId="5381195B" w14:textId="59591E41" w:rsidR="001B69D4" w:rsidRDefault="0099428F" w:rsidP="00074E21">
      <w:pPr>
        <w:jc w:val="both"/>
        <w:rPr>
          <w:lang w:val="el-GR"/>
        </w:rPr>
      </w:pPr>
      <w:r>
        <w:rPr>
          <w:lang w:val="el-GR"/>
        </w:rPr>
        <w:tab/>
      </w:r>
      <w:r w:rsidR="00CC21C7">
        <w:rPr>
          <w:lang w:val="el-GR"/>
        </w:rPr>
        <w:t>Η εφαρμογή όλων των βαθμίδων που αναφέρθηκαν παραπάνω δεν εισάγουν κάποιο σφάλμα στο σήμα και θεωρητικά η διαδικασία είναι πλήρως αντιστρέψιμη.</w:t>
      </w:r>
      <w:r w:rsidR="00D73D27">
        <w:rPr>
          <w:lang w:val="el-GR"/>
        </w:rPr>
        <w:t xml:space="preserve"> Στη συνάρτηση </w:t>
      </w:r>
      <w:proofErr w:type="spellStart"/>
      <w:r w:rsidR="00D73D27">
        <w:t>demoAAC</w:t>
      </w:r>
      <w:proofErr w:type="spellEnd"/>
      <w:r w:rsidR="00D73D27" w:rsidRPr="00D73D27">
        <w:rPr>
          <w:lang w:val="el-GR"/>
        </w:rPr>
        <w:t xml:space="preserve">1 </w:t>
      </w:r>
      <w:r w:rsidR="00D73D27">
        <w:rPr>
          <w:lang w:val="el-GR"/>
        </w:rPr>
        <w:t xml:space="preserve">αυτό αποδεικνύεται με τον υπολογισμό του </w:t>
      </w:r>
      <w:r w:rsidR="00D73D27">
        <w:t>SNR</w:t>
      </w:r>
      <w:r w:rsidR="00D73D27">
        <w:rPr>
          <w:lang w:val="el-GR"/>
        </w:rPr>
        <w:t xml:space="preserve">. Ως </w:t>
      </w:r>
      <w:r w:rsidR="00D73D27">
        <w:t>SNR</w:t>
      </w:r>
      <w:r w:rsidR="00D73D27" w:rsidRPr="00D73D27">
        <w:rPr>
          <w:lang w:val="el-GR"/>
        </w:rPr>
        <w:t xml:space="preserve"> </w:t>
      </w:r>
      <w:r w:rsidR="00D73D27">
        <w:rPr>
          <w:lang w:val="el-GR"/>
        </w:rPr>
        <w:t xml:space="preserve">ορίστηκε ο λόγος του αρχικού σήματος </w:t>
      </w:r>
      <w:r w:rsidR="00D73D27">
        <w:t>y</w:t>
      </w:r>
      <w:r w:rsidR="00D73D27" w:rsidRPr="00D73D27">
        <w:rPr>
          <w:lang w:val="el-GR"/>
        </w:rPr>
        <w:t xml:space="preserve"> </w:t>
      </w:r>
      <w:r w:rsidR="00D73D27">
        <w:rPr>
          <w:lang w:val="el-GR"/>
        </w:rPr>
        <w:t>προς τη διαφορά του αρχικού σήματος από το τελικό σήμα</w:t>
      </w:r>
      <w:r w:rsidR="00735D1B">
        <w:rPr>
          <w:lang w:val="el-GR"/>
        </w:rPr>
        <w:t xml:space="preserve">, τα οποία τοποθετήθηκαν στην συνάρτηση </w:t>
      </w:r>
      <w:r w:rsidR="00735D1B">
        <w:t>SNR</w:t>
      </w:r>
      <w:r w:rsidR="00735D1B" w:rsidRPr="00735D1B">
        <w:rPr>
          <w:lang w:val="el-GR"/>
        </w:rPr>
        <w:t xml:space="preserve"> </w:t>
      </w:r>
      <w:r w:rsidR="00735D1B">
        <w:rPr>
          <w:lang w:val="el-GR"/>
        </w:rPr>
        <w:t xml:space="preserve">του </w:t>
      </w:r>
      <w:r w:rsidR="00735D1B">
        <w:t>matlab</w:t>
      </w:r>
      <w:r w:rsidR="00735D1B" w:rsidRPr="00735D1B">
        <w:rPr>
          <w:lang w:val="el-GR"/>
        </w:rPr>
        <w:t>.</w:t>
      </w:r>
      <w:r w:rsidR="007A739F" w:rsidRPr="007A739F">
        <w:rPr>
          <w:lang w:val="el-GR"/>
        </w:rPr>
        <w:t xml:space="preserve"> </w:t>
      </w:r>
      <w:r w:rsidR="007A739F">
        <w:rPr>
          <w:lang w:val="el-GR"/>
        </w:rPr>
        <w:t xml:space="preserve">Με βάσει τον παραπάνω ορισμό για το </w:t>
      </w:r>
      <w:r w:rsidR="007A739F">
        <w:t>SNR</w:t>
      </w:r>
      <w:r w:rsidR="007A739F" w:rsidRPr="007A739F">
        <w:rPr>
          <w:lang w:val="el-GR"/>
        </w:rPr>
        <w:t xml:space="preserve"> </w:t>
      </w:r>
      <w:r w:rsidR="007A739F">
        <w:rPr>
          <w:lang w:val="el-GR"/>
        </w:rPr>
        <w:t xml:space="preserve">αναμένεται, αφού η διαδικασία πρέπει να είναι πλήρως αντιστρέψιμη το </w:t>
      </w:r>
      <w:r w:rsidR="007A739F">
        <w:t>SNR</w:t>
      </w:r>
      <w:r w:rsidR="007A739F" w:rsidRPr="007A739F">
        <w:rPr>
          <w:lang w:val="el-GR"/>
        </w:rPr>
        <w:t xml:space="preserve"> </w:t>
      </w:r>
      <w:r w:rsidR="007A739F">
        <w:rPr>
          <w:lang w:val="el-GR"/>
        </w:rPr>
        <w:t>να βγει αρκετά μεγάλο.</w:t>
      </w:r>
      <w:r w:rsidR="001736A8">
        <w:rPr>
          <w:lang w:val="el-GR"/>
        </w:rPr>
        <w:t xml:space="preserve"> Πράγματι</w:t>
      </w:r>
      <w:r w:rsidR="001736A8" w:rsidRPr="001736A8">
        <w:rPr>
          <w:lang w:val="el-GR"/>
        </w:rPr>
        <w:t xml:space="preserve">, </w:t>
      </w:r>
      <w:r w:rsidR="001736A8">
        <w:rPr>
          <w:lang w:val="el-GR"/>
        </w:rPr>
        <w:t xml:space="preserve">για παράθυρα </w:t>
      </w:r>
      <w:r w:rsidR="001736A8" w:rsidRPr="00E74448">
        <w:rPr>
          <w:b/>
          <w:bCs/>
        </w:rPr>
        <w:t>KBD</w:t>
      </w:r>
      <w:r w:rsidR="001736A8">
        <w:rPr>
          <w:lang w:val="el-GR"/>
        </w:rPr>
        <w:t xml:space="preserve"> το </w:t>
      </w:r>
      <w:r w:rsidR="001736A8" w:rsidRPr="00E74448">
        <w:rPr>
          <w:b/>
          <w:bCs/>
        </w:rPr>
        <w:t>SNR</w:t>
      </w:r>
      <w:r w:rsidR="001736A8" w:rsidRPr="001736A8">
        <w:rPr>
          <w:lang w:val="el-GR"/>
        </w:rPr>
        <w:t xml:space="preserve"> </w:t>
      </w:r>
      <w:r w:rsidR="001736A8">
        <w:rPr>
          <w:lang w:val="el-GR"/>
        </w:rPr>
        <w:t xml:space="preserve">βγήκε </w:t>
      </w:r>
      <w:r w:rsidR="001736A8" w:rsidRPr="004E51D6">
        <w:rPr>
          <w:b/>
          <w:bCs/>
          <w:lang w:val="el-GR"/>
        </w:rPr>
        <w:t>253.9651</w:t>
      </w:r>
      <w:r w:rsidR="009D7207" w:rsidRPr="004E51D6">
        <w:rPr>
          <w:b/>
          <w:bCs/>
          <w:lang w:val="el-GR"/>
        </w:rPr>
        <w:t xml:space="preserve"> </w:t>
      </w:r>
      <w:r w:rsidR="004C5936" w:rsidRPr="004E51D6">
        <w:rPr>
          <w:b/>
          <w:bCs/>
        </w:rPr>
        <w:t>dB</w:t>
      </w:r>
      <w:r w:rsidR="001736A8" w:rsidRPr="001736A8">
        <w:rPr>
          <w:lang w:val="el-GR"/>
        </w:rPr>
        <w:t xml:space="preserve"> </w:t>
      </w:r>
      <w:r w:rsidR="001736A8">
        <w:rPr>
          <w:lang w:val="el-GR"/>
        </w:rPr>
        <w:t xml:space="preserve">ενώ για </w:t>
      </w:r>
      <w:r w:rsidR="001736A8">
        <w:t>SIN</w:t>
      </w:r>
      <w:r w:rsidR="001736A8" w:rsidRPr="001736A8">
        <w:rPr>
          <w:lang w:val="el-GR"/>
        </w:rPr>
        <w:t xml:space="preserve"> </w:t>
      </w:r>
      <w:r w:rsidR="001736A8" w:rsidRPr="004E51D6">
        <w:rPr>
          <w:b/>
          <w:bCs/>
          <w:lang w:val="el-GR"/>
        </w:rPr>
        <w:t>253.9879</w:t>
      </w:r>
      <w:r w:rsidR="009D7207" w:rsidRPr="004E51D6">
        <w:rPr>
          <w:b/>
          <w:bCs/>
          <w:lang w:val="el-GR"/>
        </w:rPr>
        <w:t xml:space="preserve"> </w:t>
      </w:r>
      <w:r w:rsidR="004C5936" w:rsidRPr="004E51D6">
        <w:rPr>
          <w:b/>
          <w:bCs/>
        </w:rPr>
        <w:t>dB</w:t>
      </w:r>
      <w:r w:rsidR="001736A8" w:rsidRPr="001736A8">
        <w:rPr>
          <w:lang w:val="el-GR"/>
        </w:rPr>
        <w:t>.</w:t>
      </w:r>
    </w:p>
    <w:p w14:paraId="610D6142" w14:textId="24E66E42" w:rsidR="00314D32" w:rsidRPr="004C5936" w:rsidRDefault="001B69D4" w:rsidP="001B69D4">
      <w:pPr>
        <w:rPr>
          <w:lang w:val="el-GR"/>
        </w:rPr>
      </w:pPr>
      <w:r>
        <w:rPr>
          <w:lang w:val="el-GR"/>
        </w:rPr>
        <w:br w:type="page"/>
      </w:r>
    </w:p>
    <w:p w14:paraId="49102C7D" w14:textId="501ED14E" w:rsidR="00FC5727" w:rsidRDefault="00FC5727" w:rsidP="00FC5727">
      <w:pPr>
        <w:pStyle w:val="a6"/>
        <w:rPr>
          <w:lang w:val="el-GR"/>
        </w:rPr>
      </w:pPr>
      <w:r>
        <w:rPr>
          <w:lang w:val="el-GR"/>
        </w:rPr>
        <w:lastRenderedPageBreak/>
        <w:t>Μέρος δεύτερο</w:t>
      </w:r>
    </w:p>
    <w:p w14:paraId="2DB71D4D" w14:textId="15E89B0F" w:rsidR="009E4CA8" w:rsidRPr="00431D65" w:rsidRDefault="00F30B9E" w:rsidP="000571DF">
      <w:pPr>
        <w:jc w:val="both"/>
        <w:rPr>
          <w:lang w:val="el-GR"/>
        </w:rPr>
      </w:pPr>
      <w:r>
        <w:rPr>
          <w:lang w:val="el-GR"/>
        </w:rPr>
        <w:tab/>
        <w:t xml:space="preserve">Στο δεύτερο μέρος υλοποιείται η βαθμίδα </w:t>
      </w:r>
      <w:r>
        <w:t>Temporal</w:t>
      </w:r>
      <w:r w:rsidRPr="00F30B9E">
        <w:rPr>
          <w:lang w:val="el-GR"/>
        </w:rPr>
        <w:t xml:space="preserve"> </w:t>
      </w:r>
      <w:r>
        <w:t>Noise</w:t>
      </w:r>
      <w:r w:rsidRPr="00F30B9E">
        <w:rPr>
          <w:lang w:val="el-GR"/>
        </w:rPr>
        <w:t xml:space="preserve"> </w:t>
      </w:r>
      <w:r>
        <w:t>Shaping</w:t>
      </w:r>
      <w:r w:rsidR="002A60B7">
        <w:rPr>
          <w:lang w:val="el-GR"/>
        </w:rPr>
        <w:t xml:space="preserve"> η οποία έχει ως στόχο το μετασχηματισμό των συντελεστών </w:t>
      </w:r>
      <w:r w:rsidR="002A60B7">
        <w:t>MDCT</w:t>
      </w:r>
      <w:r w:rsidR="002A60B7" w:rsidRPr="002A60B7">
        <w:rPr>
          <w:lang w:val="el-GR"/>
        </w:rPr>
        <w:t xml:space="preserve"> </w:t>
      </w:r>
      <w:r w:rsidR="002A60B7">
        <w:rPr>
          <w:lang w:val="el-GR"/>
        </w:rPr>
        <w:t>έτσι ώστε να εξαλείψει τις περιοδικότητες</w:t>
      </w:r>
      <w:r w:rsidR="00D96010">
        <w:rPr>
          <w:lang w:val="el-GR"/>
        </w:rPr>
        <w:t xml:space="preserve"> που μπορεί να εμφανίζονται λόγο κάποιου έντονου ήχου ή κάποιου </w:t>
      </w:r>
      <w:r w:rsidR="00D96010">
        <w:t>pitch</w:t>
      </w:r>
      <w:r w:rsidR="00D96010" w:rsidRPr="00D96010">
        <w:rPr>
          <w:lang w:val="el-GR"/>
        </w:rPr>
        <w:t xml:space="preserve"> </w:t>
      </w:r>
      <w:r w:rsidR="00D96010">
        <w:rPr>
          <w:lang w:val="el-GR"/>
        </w:rPr>
        <w:t>της φωνής.</w:t>
      </w:r>
      <w:r w:rsidR="005D01AE">
        <w:rPr>
          <w:lang w:val="el-GR"/>
        </w:rPr>
        <w:t xml:space="preserve"> Η βαθμίδα αυτή εφαρμόζεται σε συνδυασμό με τις βαθμίδες του μέρους πρώτου της εργασίας.</w:t>
      </w:r>
      <w:r w:rsidR="00431D65">
        <w:rPr>
          <w:lang w:val="el-GR"/>
        </w:rPr>
        <w:t xml:space="preserve"> Το </w:t>
      </w:r>
      <w:r w:rsidR="00431D65">
        <w:t>TNS</w:t>
      </w:r>
      <w:r w:rsidR="00431D65" w:rsidRPr="00431D65">
        <w:rPr>
          <w:lang w:val="el-GR"/>
        </w:rPr>
        <w:t xml:space="preserve"> </w:t>
      </w:r>
      <w:r w:rsidR="00431D65">
        <w:rPr>
          <w:lang w:val="el-GR"/>
        </w:rPr>
        <w:t xml:space="preserve">εφαρμόζεται μετά την εφαρμογή του </w:t>
      </w:r>
      <w:proofErr w:type="spellStart"/>
      <w:r w:rsidR="00431D65">
        <w:t>filterbank</w:t>
      </w:r>
      <w:proofErr w:type="spellEnd"/>
      <w:r w:rsidR="00431D65">
        <w:rPr>
          <w:lang w:val="el-GR"/>
        </w:rPr>
        <w:t xml:space="preserve">, στους συντελεστές </w:t>
      </w:r>
      <w:r w:rsidR="00431D65">
        <w:t>MDCT</w:t>
      </w:r>
      <w:r w:rsidR="00431D65">
        <w:rPr>
          <w:lang w:val="el-GR"/>
        </w:rPr>
        <w:t xml:space="preserve"> και στον αποκωδικοποιητή δίνονται οι μετασχηματισμένοι συντελεστές </w:t>
      </w:r>
      <w:r w:rsidR="00431D65">
        <w:t>MDCT</w:t>
      </w:r>
      <w:r w:rsidR="00431D65">
        <w:rPr>
          <w:lang w:val="el-GR"/>
        </w:rPr>
        <w:t xml:space="preserve"> μαζί με τις προδιαγραφές του φίλτρου που εφαρμόστηκε για την </w:t>
      </w:r>
      <w:proofErr w:type="spellStart"/>
      <w:r w:rsidR="00431D65">
        <w:rPr>
          <w:lang w:val="el-GR"/>
        </w:rPr>
        <w:t>αποσυσχέτιση</w:t>
      </w:r>
      <w:proofErr w:type="spellEnd"/>
      <w:r w:rsidR="00B3518E">
        <w:rPr>
          <w:lang w:val="el-GR"/>
        </w:rPr>
        <w:t xml:space="preserve"> (</w:t>
      </w:r>
      <w:r w:rsidR="00B3518E">
        <w:t>TNS</w:t>
      </w:r>
      <w:r w:rsidR="00B3518E" w:rsidRPr="00B3518E">
        <w:rPr>
          <w:lang w:val="el-GR"/>
        </w:rPr>
        <w:t xml:space="preserve"> </w:t>
      </w:r>
      <w:proofErr w:type="spellStart"/>
      <w:r w:rsidR="00B3518E">
        <w:t>coeficients</w:t>
      </w:r>
      <w:proofErr w:type="spellEnd"/>
      <w:r w:rsidR="00B3518E" w:rsidRPr="00B3518E">
        <w:rPr>
          <w:lang w:val="el-GR"/>
        </w:rPr>
        <w:t>)</w:t>
      </w:r>
      <w:r w:rsidR="00431D65">
        <w:rPr>
          <w:lang w:val="el-GR"/>
        </w:rPr>
        <w:t>.</w:t>
      </w:r>
    </w:p>
    <w:p w14:paraId="466F4F0E" w14:textId="7B3B20F2" w:rsidR="008708C0" w:rsidRPr="00DD03EF" w:rsidRDefault="008708C0" w:rsidP="00ED43DB">
      <w:pPr>
        <w:pStyle w:val="a6"/>
        <w:ind w:right="0"/>
        <w:rPr>
          <w:lang w:val="el-GR"/>
        </w:rPr>
      </w:pPr>
      <w:r>
        <w:t>Temporal</w:t>
      </w:r>
      <w:r w:rsidRPr="00DD03EF">
        <w:rPr>
          <w:lang w:val="el-GR"/>
        </w:rPr>
        <w:t xml:space="preserve"> </w:t>
      </w:r>
      <w:r>
        <w:t>Noise</w:t>
      </w:r>
      <w:r w:rsidRPr="00DD03EF">
        <w:rPr>
          <w:lang w:val="el-GR"/>
        </w:rPr>
        <w:t xml:space="preserve"> </w:t>
      </w:r>
      <w:r>
        <w:t>Shaping</w:t>
      </w:r>
    </w:p>
    <w:p w14:paraId="183C1C20" w14:textId="2CEB9F56" w:rsidR="00493173" w:rsidRPr="00493173" w:rsidRDefault="00570458" w:rsidP="00570458">
      <w:pPr>
        <w:jc w:val="both"/>
        <w:rPr>
          <w:lang w:val="el-GR"/>
        </w:rPr>
      </w:pPr>
      <w:r w:rsidRPr="00DD03EF">
        <w:rPr>
          <w:lang w:val="el-GR"/>
        </w:rPr>
        <w:tab/>
      </w:r>
      <w:r w:rsidR="00493173">
        <w:rPr>
          <w:lang w:val="el-GR"/>
        </w:rPr>
        <w:t xml:space="preserve">Στόχος του </w:t>
      </w:r>
      <w:r w:rsidR="00493173">
        <w:t>TNS</w:t>
      </w:r>
      <w:r w:rsidR="00493173" w:rsidRPr="00493173">
        <w:rPr>
          <w:lang w:val="el-GR"/>
        </w:rPr>
        <w:t xml:space="preserve"> </w:t>
      </w:r>
      <w:r w:rsidR="00493173">
        <w:rPr>
          <w:lang w:val="el-GR"/>
        </w:rPr>
        <w:t xml:space="preserve">είναι να </w:t>
      </w:r>
      <w:r w:rsidR="00E23D92">
        <w:rPr>
          <w:lang w:val="el-GR"/>
        </w:rPr>
        <w:t>επιστρέψει</w:t>
      </w:r>
      <w:r w:rsidR="00493173">
        <w:rPr>
          <w:lang w:val="el-GR"/>
        </w:rPr>
        <w:t xml:space="preserve"> τους μετασχηματισμένους συντελεστές </w:t>
      </w:r>
      <w:r w:rsidR="00493173">
        <w:t>MDCT</w:t>
      </w:r>
      <w:r w:rsidR="00493173">
        <w:rPr>
          <w:lang w:val="el-GR"/>
        </w:rPr>
        <w:t xml:space="preserve"> αλλά και τους συντελεστές </w:t>
      </w:r>
      <w:r w:rsidR="00B76849">
        <w:t>TNS</w:t>
      </w:r>
      <w:r w:rsidR="00B76849" w:rsidRPr="00B76849">
        <w:rPr>
          <w:lang w:val="el-GR"/>
        </w:rPr>
        <w:t xml:space="preserve"> </w:t>
      </w:r>
      <w:r w:rsidR="00493173">
        <w:rPr>
          <w:lang w:val="el-GR"/>
        </w:rPr>
        <w:t>που υπολόγισε ώστε η διαδικασία να μπορεί να αντιστραφεί στον αποκωδικοποιητή.</w:t>
      </w:r>
    </w:p>
    <w:p w14:paraId="5CB35C4A" w14:textId="73E68CDF" w:rsidR="00000C46" w:rsidRDefault="007358C2" w:rsidP="00493173">
      <w:pPr>
        <w:ind w:firstLine="720"/>
        <w:jc w:val="both"/>
        <w:rPr>
          <w:lang w:val="el-GR"/>
        </w:rPr>
      </w:pPr>
      <w:r>
        <w:rPr>
          <w:lang w:val="el-GR"/>
        </w:rPr>
        <w:t xml:space="preserve">Η διαδικασία ξεκινά υπολογίζοντας τις ενέργειες κάθε μπάντας, με στόχο τον υπολογισμό των συντελεστών κανονικοποίησης για κάθε συντελεστή </w:t>
      </w:r>
      <w:r>
        <w:t>MDCT</w:t>
      </w:r>
      <w:r w:rsidRPr="007358C2">
        <w:rPr>
          <w:lang w:val="el-GR"/>
        </w:rPr>
        <w:t>.</w:t>
      </w:r>
      <w:r w:rsidR="005249B1" w:rsidRPr="005249B1">
        <w:rPr>
          <w:lang w:val="el-GR"/>
        </w:rPr>
        <w:t xml:space="preserve"> </w:t>
      </w:r>
      <w:r w:rsidR="005249B1">
        <w:rPr>
          <w:lang w:val="el-GR"/>
        </w:rPr>
        <w:t>Αφού υπολογιστούν αυτοί, εξομαλύνονται με τη διαδικασία που περιγράφεται στην εκφώνηση.</w:t>
      </w:r>
      <w:r>
        <w:rPr>
          <w:lang w:val="el-GR"/>
        </w:rPr>
        <w:t xml:space="preserve"> </w:t>
      </w:r>
      <w:r w:rsidR="00003FD4">
        <w:rPr>
          <w:lang w:val="el-GR"/>
        </w:rPr>
        <w:t>Για τον υπολογισμό των συντελεστών (για φίλτρο γραμμικής πρόβλεψης σταθερής τάξης ίση με 4) πρέπει να ελαχιστοποιούν το τετράγωνο του σφάλματος πρόβλεψης και έπειτα από επίλυση των εξισώσεων προκύπτουν οι εξής σχέσεις:</w:t>
      </w:r>
    </w:p>
    <w:p w14:paraId="6EB72D83" w14:textId="60C2109C" w:rsidR="00003FD4" w:rsidRPr="005F7EAA" w:rsidRDefault="002906D7" w:rsidP="00493173">
      <w:pPr>
        <w:ind w:firstLine="720"/>
        <w:jc w:val="both"/>
        <w:rPr>
          <w:rFonts w:eastAsiaTheme="minorEastAsia"/>
          <w:iCs/>
          <w:lang w:val="el-GR"/>
        </w:rPr>
      </w:pPr>
      <m:oMathPara>
        <m:oMathParaPr>
          <m:jc m:val="center"/>
        </m:oMathParaPr>
        <m:oMath>
          <m:r>
            <w:rPr>
              <w:rFonts w:ascii="Cambria Math" w:hAnsi="Cambria Math"/>
              <w:lang w:val="el-GR"/>
            </w:rPr>
            <m:t xml:space="preserve">R= </m:t>
          </m:r>
          <m:d>
            <m:dPr>
              <m:begChr m:val="["/>
              <m:endChr m:val="]"/>
              <m:ctrlPr>
                <w:rPr>
                  <w:rFonts w:ascii="Cambria Math" w:hAnsi="Cambria Math"/>
                  <w:i/>
                  <w:lang w:val="el-GR"/>
                </w:rPr>
              </m:ctrlPr>
            </m:dPr>
            <m:e>
              <m:m>
                <m:mPr>
                  <m:mcs>
                    <m:mc>
                      <m:mcPr>
                        <m:count m:val="3"/>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m>
                      <m:mPr>
                        <m:mcs>
                          <m:mc>
                            <m:mcPr>
                              <m:count m:val="2"/>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e>
                    <m:m>
                      <m:mPr>
                        <m:mcs>
                          <m:mc>
                            <m:mcPr>
                              <m:count m:val="2"/>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
                  </m:e>
                </m:mr>
                <m:mr>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
                  </m:e>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
                  </m:e>
                  <m:e>
                    <m:m>
                      <m:mPr>
                        <m:mcs>
                          <m:mc>
                            <m:mcPr>
                              <m:count m:val="2"/>
                              <m:mcJc m:val="center"/>
                            </m:mcPr>
                          </m:mc>
                        </m:mcs>
                        <m:ctrlPr>
                          <w:rPr>
                            <w:rFonts w:ascii="Cambria Math" w:hAnsi="Cambria Math"/>
                            <w:i/>
                            <w:lang w:val="el-GR"/>
                          </w:rPr>
                        </m:ctrlPr>
                      </m:mPr>
                      <m:mr>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
                        </m:e>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mr>
                          </m:m>
                        </m:e>
                      </m:mr>
                    </m:m>
                  </m:e>
                </m:mr>
              </m:m>
            </m:e>
          </m:d>
          <m:r>
            <w:rPr>
              <w:rFonts w:ascii="Cambria Math" w:eastAsiaTheme="minorEastAsia" w:hAnsi="Cambria Math"/>
              <w:lang w:val="el-GR"/>
            </w:rPr>
            <m:t xml:space="preserve"> r= </m:t>
          </m:r>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4</m:t>
                                    </m:r>
                                  </m:e>
                                </m:d>
                              </m:e>
                            </m:mr>
                          </m:m>
                        </m:e>
                      </m:mr>
                    </m:m>
                  </m:e>
                </m:mr>
              </m:m>
            </m:e>
          </m:d>
          <m:r>
            <w:rPr>
              <w:rFonts w:ascii="Cambria Math" w:eastAsiaTheme="minorEastAsia" w:hAnsi="Cambria Math"/>
              <w:lang w:val="el-GR"/>
            </w:rPr>
            <m:t xml:space="preserve"> a= </m:t>
          </m:r>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1</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2</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3</m:t>
                                    </m:r>
                                  </m:e>
                                </m:d>
                              </m:e>
                            </m:mr>
                            <m:mr>
                              <m:e>
                                <m:r>
                                  <w:rPr>
                                    <w:rFonts w:ascii="Cambria Math" w:hAnsi="Cambria Math"/>
                                    <w:lang w:val="el-GR"/>
                                  </w:rPr>
                                  <m:t>a</m:t>
                                </m:r>
                                <m:d>
                                  <m:dPr>
                                    <m:ctrlPr>
                                      <w:rPr>
                                        <w:rFonts w:ascii="Cambria Math" w:hAnsi="Cambria Math"/>
                                        <w:i/>
                                        <w:lang w:val="el-GR"/>
                                      </w:rPr>
                                    </m:ctrlPr>
                                  </m:dPr>
                                  <m:e>
                                    <m:r>
                                      <w:rPr>
                                        <w:rFonts w:ascii="Cambria Math" w:hAnsi="Cambria Math"/>
                                        <w:lang w:val="el-GR"/>
                                      </w:rPr>
                                      <m:t>4</m:t>
                                    </m:r>
                                  </m:e>
                                </m:d>
                              </m:e>
                            </m:mr>
                          </m:m>
                        </m:e>
                      </m:mr>
                    </m:m>
                  </m:e>
                </m:mr>
              </m:m>
            </m:e>
          </m:d>
        </m:oMath>
      </m:oMathPara>
    </w:p>
    <w:p w14:paraId="41919684" w14:textId="094821D2" w:rsidR="005F7EAA" w:rsidRDefault="005F7EAA" w:rsidP="00493173">
      <w:pPr>
        <w:ind w:firstLine="720"/>
        <w:jc w:val="both"/>
        <w:rPr>
          <w:rFonts w:eastAsiaTheme="minorEastAsia"/>
          <w:iCs/>
          <w:lang w:val="el-GR"/>
        </w:rPr>
      </w:pPr>
    </w:p>
    <w:p w14:paraId="2F461CED" w14:textId="6A7644F7" w:rsidR="005F7EAA" w:rsidRPr="00257893" w:rsidRDefault="005F7EAA" w:rsidP="005F7EAA">
      <w:pPr>
        <w:jc w:val="both"/>
        <w:rPr>
          <w:rFonts w:eastAsiaTheme="minorEastAsia"/>
          <w:iCs/>
          <w:lang w:val="el-GR"/>
        </w:rPr>
      </w:pPr>
      <w:r>
        <w:rPr>
          <w:rFonts w:eastAsiaTheme="minorEastAsia"/>
          <w:iCs/>
          <w:lang w:val="el-GR"/>
        </w:rPr>
        <w:t xml:space="preserve">όπου </w:t>
      </w:r>
      <m:oMath>
        <m:r>
          <w:rPr>
            <w:rFonts w:ascii="Cambria Math" w:eastAsiaTheme="minorEastAsia" w:hAnsi="Cambria Math"/>
            <w:lang w:val="el-GR"/>
          </w:rPr>
          <m:t>R</m:t>
        </m:r>
        <m:r>
          <w:rPr>
            <w:rFonts w:ascii="Cambria Math" w:eastAsiaTheme="minorEastAsia" w:hAnsi="Cambria Math"/>
            <w:lang w:val="el-GR"/>
          </w:rPr>
          <m:t xml:space="preserve"> = </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r</m:t>
        </m:r>
        <m:r>
          <w:rPr>
            <w:rFonts w:ascii="Cambria Math" w:eastAsiaTheme="minorEastAsia" w:hAnsi="Cambria Math"/>
            <w:lang w:val="el-GR"/>
          </w:rPr>
          <m:t xml:space="preserve"> </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lang w:val="el-GR"/>
          </w:rPr>
          <m:t xml:space="preserve"> </m:t>
        </m:r>
        <m:r>
          <w:rPr>
            <w:rFonts w:ascii="Cambria Math" w:eastAsiaTheme="minorEastAsia" w:hAnsi="Cambria Math"/>
          </w:rPr>
          <m:t>a</m:t>
        </m:r>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lang w:val="el-GR"/>
              </w:rPr>
              <m:t>-1</m:t>
            </m:r>
          </m:sup>
        </m:sSup>
        <m:r>
          <w:rPr>
            <w:rFonts w:ascii="Cambria Math" w:eastAsiaTheme="minorEastAsia" w:hAnsi="Cambria Math"/>
            <w:lang w:val="el-GR"/>
          </w:rPr>
          <m:t>*</m:t>
        </m:r>
        <m:r>
          <w:rPr>
            <w:rFonts w:ascii="Cambria Math" w:eastAsiaTheme="minorEastAsia" w:hAnsi="Cambria Math"/>
          </w:rPr>
          <m:t>r</m:t>
        </m:r>
      </m:oMath>
      <w:r w:rsidR="0052495F" w:rsidRPr="0052495F">
        <w:rPr>
          <w:rFonts w:eastAsiaTheme="minorEastAsia"/>
          <w:iCs/>
          <w:lang w:val="el-GR"/>
        </w:rPr>
        <w:t xml:space="preserve"> </w:t>
      </w:r>
      <w:r w:rsidR="0052495F">
        <w:rPr>
          <w:rFonts w:eastAsiaTheme="minorEastAsia"/>
          <w:iCs/>
          <w:lang w:val="el-GR"/>
        </w:rPr>
        <w:t>, ό</w:t>
      </w:r>
      <w:r w:rsidR="00EA1DB0">
        <w:rPr>
          <w:rFonts w:eastAsiaTheme="minorEastAsia"/>
          <w:iCs/>
          <w:lang w:val="el-GR"/>
        </w:rPr>
        <w:t xml:space="preserve">που </w:t>
      </w:r>
      <w:r w:rsidR="00EA1DB0">
        <w:rPr>
          <w:rFonts w:eastAsiaTheme="minorEastAsia"/>
          <w:iCs/>
        </w:rPr>
        <w:t>r</w:t>
      </w:r>
      <w:r w:rsidR="00EA1DB0">
        <w:rPr>
          <w:rFonts w:eastAsiaTheme="minorEastAsia"/>
          <w:iCs/>
          <w:lang w:val="el-GR"/>
        </w:rPr>
        <w:t xml:space="preserve"> είναι οι τιμές τις συνάρτησης </w:t>
      </w:r>
      <w:proofErr w:type="spellStart"/>
      <w:r w:rsidR="00EA1DB0">
        <w:rPr>
          <w:rFonts w:eastAsiaTheme="minorEastAsia"/>
          <w:iCs/>
          <w:lang w:val="el-GR"/>
        </w:rPr>
        <w:t>αυτοσυσχέτισης</w:t>
      </w:r>
      <w:proofErr w:type="spellEnd"/>
      <w:r w:rsidR="00EA1DB0">
        <w:rPr>
          <w:rFonts w:eastAsiaTheme="minorEastAsia"/>
          <w:iCs/>
          <w:lang w:val="el-GR"/>
        </w:rPr>
        <w:t xml:space="preserve"> των συντελεστών </w:t>
      </w:r>
      <w:r w:rsidR="00EA1DB0">
        <w:rPr>
          <w:rFonts w:eastAsiaTheme="minorEastAsia"/>
          <w:iCs/>
        </w:rPr>
        <w:t>MDCT</w:t>
      </w:r>
      <w:r w:rsidR="00EA1DB0">
        <w:rPr>
          <w:rFonts w:eastAsiaTheme="minorEastAsia"/>
          <w:iCs/>
          <w:lang w:val="el-GR"/>
        </w:rPr>
        <w:t xml:space="preserve"> που υπολογίστηκαν με τη βοήθεια της συνάρτησης </w:t>
      </w:r>
      <w:proofErr w:type="spellStart"/>
      <w:r w:rsidR="00EA1DB0">
        <w:rPr>
          <w:rFonts w:eastAsiaTheme="minorEastAsia"/>
          <w:iCs/>
        </w:rPr>
        <w:t>xcorr</w:t>
      </w:r>
      <w:proofErr w:type="spellEnd"/>
      <w:r w:rsidR="00EA1DB0" w:rsidRPr="00EA1DB0">
        <w:rPr>
          <w:rFonts w:eastAsiaTheme="minorEastAsia"/>
          <w:iCs/>
          <w:lang w:val="el-GR"/>
        </w:rPr>
        <w:t xml:space="preserve"> </w:t>
      </w:r>
      <w:r w:rsidR="00EA1DB0">
        <w:rPr>
          <w:rFonts w:eastAsiaTheme="minorEastAsia"/>
          <w:iCs/>
          <w:lang w:val="el-GR"/>
        </w:rPr>
        <w:t xml:space="preserve">του </w:t>
      </w:r>
      <w:r w:rsidR="00EA1DB0">
        <w:rPr>
          <w:rFonts w:eastAsiaTheme="minorEastAsia"/>
          <w:iCs/>
        </w:rPr>
        <w:t>matlab</w:t>
      </w:r>
      <w:r w:rsidR="00257893">
        <w:rPr>
          <w:rFonts w:eastAsiaTheme="minorEastAsia"/>
          <w:iCs/>
          <w:lang w:val="el-GR"/>
        </w:rPr>
        <w:t>.</w:t>
      </w:r>
    </w:p>
    <w:p w14:paraId="1E8DA065" w14:textId="08BDA774" w:rsidR="002F175E" w:rsidRPr="002F175E" w:rsidRDefault="002F175E" w:rsidP="005F7EAA">
      <w:pPr>
        <w:jc w:val="both"/>
        <w:rPr>
          <w:iCs/>
          <w:lang w:val="el-GR"/>
        </w:rPr>
      </w:pPr>
      <w:r w:rsidRPr="00EA1DB0">
        <w:rPr>
          <w:rFonts w:eastAsiaTheme="minorEastAsia"/>
          <w:iCs/>
          <w:lang w:val="el-GR"/>
        </w:rPr>
        <w:tab/>
      </w:r>
      <w:r>
        <w:rPr>
          <w:rFonts w:eastAsiaTheme="minorEastAsia"/>
          <w:iCs/>
          <w:lang w:val="el-GR"/>
        </w:rPr>
        <w:t>Μετά τον υπολογισμό των συντελεστών α, προκειμένου η διαδικασία να είναι αντιστρέψιμη, οι συντελεστές κβαντίζονται με κβαντιστή</w:t>
      </w:r>
      <w:r w:rsidR="003F548F">
        <w:rPr>
          <w:rFonts w:eastAsiaTheme="minorEastAsia"/>
          <w:iCs/>
          <w:lang w:val="el-GR"/>
        </w:rPr>
        <w:t xml:space="preserve"> 4 </w:t>
      </w:r>
      <w:r w:rsidR="003F548F">
        <w:rPr>
          <w:rFonts w:eastAsiaTheme="minorEastAsia"/>
          <w:iCs/>
        </w:rPr>
        <w:t>bits</w:t>
      </w:r>
      <w:r w:rsidR="003F548F" w:rsidRPr="003F548F">
        <w:rPr>
          <w:rFonts w:eastAsiaTheme="minorEastAsia"/>
          <w:iCs/>
          <w:lang w:val="el-GR"/>
        </w:rPr>
        <w:t xml:space="preserve"> </w:t>
      </w:r>
      <w:r w:rsidR="003F548F">
        <w:rPr>
          <w:rFonts w:eastAsiaTheme="minorEastAsia"/>
          <w:iCs/>
          <w:lang w:val="el-GR"/>
        </w:rPr>
        <w:t xml:space="preserve">και βήματος </w:t>
      </w:r>
      <w:r w:rsidR="003F548F" w:rsidRPr="003F548F">
        <w:rPr>
          <w:rFonts w:eastAsiaTheme="minorEastAsia"/>
          <w:iCs/>
          <w:lang w:val="el-GR"/>
        </w:rPr>
        <w:t xml:space="preserve">0.1 </w:t>
      </w:r>
      <w:r w:rsidR="003F548F">
        <w:rPr>
          <w:rFonts w:eastAsiaTheme="minorEastAsia"/>
          <w:iCs/>
          <w:lang w:val="el-GR"/>
        </w:rPr>
        <w:t>όπως φαίνεται και στο παρακάτω σχήμα.</w:t>
      </w:r>
      <w:r>
        <w:rPr>
          <w:rFonts w:eastAsiaTheme="minorEastAsia"/>
          <w:iCs/>
          <w:lang w:val="el-GR"/>
        </w:rPr>
        <w:t xml:space="preserve">   </w:t>
      </w:r>
    </w:p>
    <w:p w14:paraId="5ADA989E" w14:textId="745E6676" w:rsidR="00000C46" w:rsidRPr="002D7660" w:rsidRDefault="00BA55AD" w:rsidP="0081450E">
      <w:pPr>
        <w:jc w:val="center"/>
        <w:rPr>
          <w:lang w:val="el-GR"/>
        </w:rPr>
      </w:pPr>
      <w:r>
        <w:rPr>
          <w:noProof/>
          <w:lang w:val="el-GR"/>
        </w:rPr>
        <w:drawing>
          <wp:inline distT="0" distB="0" distL="0" distR="0" wp14:anchorId="648DA3F7" wp14:editId="40DED949">
            <wp:extent cx="5693993" cy="2743200"/>
            <wp:effectExtent l="19050" t="19050" r="21590" b="1905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3993" cy="2743200"/>
                    </a:xfrm>
                    <a:prstGeom prst="rect">
                      <a:avLst/>
                    </a:prstGeom>
                    <a:ln>
                      <a:solidFill>
                        <a:schemeClr val="accent1"/>
                      </a:solidFill>
                    </a:ln>
                  </pic:spPr>
                </pic:pic>
              </a:graphicData>
            </a:graphic>
          </wp:inline>
        </w:drawing>
      </w:r>
    </w:p>
    <w:p w14:paraId="54C18881" w14:textId="47F39914" w:rsidR="00000C46" w:rsidRPr="00EA1DB0" w:rsidRDefault="00384637" w:rsidP="00CA1CDD">
      <w:pPr>
        <w:jc w:val="both"/>
        <w:rPr>
          <w:lang w:val="el-GR"/>
        </w:rPr>
      </w:pPr>
      <w:r>
        <w:rPr>
          <w:lang w:val="el-GR"/>
        </w:rPr>
        <w:lastRenderedPageBreak/>
        <w:tab/>
        <w:t xml:space="preserve">Αφού γίνει και ο κβαντισμός των τελεστών </w:t>
      </w:r>
      <w:r w:rsidR="00E46D36">
        <w:t>TNS</w:t>
      </w:r>
      <w:r w:rsidR="00B504F3" w:rsidRPr="00036DF4">
        <w:rPr>
          <w:lang w:val="el-GR"/>
        </w:rPr>
        <w:t>,</w:t>
      </w:r>
      <w:r>
        <w:rPr>
          <w:lang w:val="el-GR"/>
        </w:rPr>
        <w:t xml:space="preserve"> εφαρμόζεται το </w:t>
      </w:r>
      <w:r>
        <w:t>FIR</w:t>
      </w:r>
      <w:r w:rsidRPr="00384637">
        <w:rPr>
          <w:lang w:val="el-GR"/>
        </w:rPr>
        <w:t xml:space="preserve"> </w:t>
      </w:r>
      <w:r>
        <w:rPr>
          <w:lang w:val="el-GR"/>
        </w:rPr>
        <w:t xml:space="preserve">φίλτρο </w:t>
      </w:r>
      <m:oMath>
        <m:sSub>
          <m:sSubPr>
            <m:ctrlPr>
              <w:rPr>
                <w:rFonts w:ascii="Cambria Math" w:hAnsi="Cambria Math"/>
                <w:i/>
                <w:lang w:val="el-GR"/>
              </w:rPr>
            </m:ctrlPr>
          </m:sSubPr>
          <m:e>
            <m:r>
              <w:rPr>
                <w:rFonts w:ascii="Cambria Math" w:hAnsi="Cambria Math"/>
                <w:lang w:val="el-GR"/>
              </w:rPr>
              <m:t>H</m:t>
            </m:r>
          </m:e>
          <m:sub>
            <m:r>
              <w:rPr>
                <w:rFonts w:ascii="Cambria Math" w:hAnsi="Cambria Math"/>
                <w:lang w:val="el-GR"/>
              </w:rPr>
              <m:t>TNS</m:t>
            </m:r>
          </m:sub>
        </m:sSub>
        <m:d>
          <m:dPr>
            <m:ctrlPr>
              <w:rPr>
                <w:rFonts w:ascii="Cambria Math" w:hAnsi="Cambria Math"/>
                <w:i/>
                <w:lang w:val="el-GR"/>
              </w:rPr>
            </m:ctrlPr>
          </m:dPr>
          <m:e>
            <m:r>
              <w:rPr>
                <w:rFonts w:ascii="Cambria Math" w:hAnsi="Cambria Math"/>
                <w:lang w:val="el-GR"/>
              </w:rPr>
              <m:t>z</m:t>
            </m:r>
          </m:e>
        </m:d>
        <m:r>
          <w:rPr>
            <w:rFonts w:ascii="Cambria Math" w:hAnsi="Cambria Math"/>
            <w:lang w:val="el-GR"/>
          </w:rPr>
          <m:t>=1-a</m:t>
        </m:r>
        <m:d>
          <m:dPr>
            <m:ctrlPr>
              <w:rPr>
                <w:rFonts w:ascii="Cambria Math" w:hAnsi="Cambria Math"/>
                <w:i/>
                <w:lang w:val="el-GR"/>
              </w:rPr>
            </m:ctrlPr>
          </m:dPr>
          <m:e>
            <m:r>
              <w:rPr>
                <w:rFonts w:ascii="Cambria Math" w:hAnsi="Cambria Math"/>
                <w:lang w:val="el-GR"/>
              </w:rPr>
              <m:t>1</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-1</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2</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-2</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3</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-3</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4</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-4</m:t>
            </m:r>
          </m:sup>
        </m:sSup>
      </m:oMath>
      <w:r>
        <w:rPr>
          <w:lang w:val="el-GR"/>
        </w:rPr>
        <w:t xml:space="preserve">στην αρχική ακολουθία δειγμάτων συντελεστών </w:t>
      </w:r>
      <w:r>
        <w:t>MDCT</w:t>
      </w:r>
      <w:r w:rsidR="00D572F0" w:rsidRPr="00D572F0">
        <w:rPr>
          <w:lang w:val="el-GR"/>
        </w:rPr>
        <w:t>.</w:t>
      </w:r>
      <w:r w:rsidR="006B7194" w:rsidRPr="006B7194">
        <w:rPr>
          <w:lang w:val="el-GR"/>
        </w:rPr>
        <w:t xml:space="preserve"> </w:t>
      </w:r>
      <w:r w:rsidR="006B7194">
        <w:rPr>
          <w:lang w:val="el-GR"/>
        </w:rPr>
        <w:t xml:space="preserve">Για τον έλεγχο της ευστάθειας του αντίστροφου φίλτρου χρησιμοποιήθηκε η συνάρτηση </w:t>
      </w:r>
      <w:proofErr w:type="spellStart"/>
      <w:r w:rsidR="006B7194">
        <w:t>isstable</w:t>
      </w:r>
      <w:proofErr w:type="spellEnd"/>
      <w:r w:rsidR="006B7194" w:rsidRPr="006B7194">
        <w:rPr>
          <w:lang w:val="el-GR"/>
        </w:rPr>
        <w:t xml:space="preserve"> </w:t>
      </w:r>
      <w:r w:rsidR="006B7194">
        <w:rPr>
          <w:lang w:val="el-GR"/>
        </w:rPr>
        <w:t xml:space="preserve">του </w:t>
      </w:r>
      <w:r w:rsidR="006B7194">
        <w:t>matlab</w:t>
      </w:r>
      <w:r w:rsidR="006B7194" w:rsidRPr="006B7194">
        <w:rPr>
          <w:lang w:val="el-GR"/>
        </w:rPr>
        <w:t xml:space="preserve"> </w:t>
      </w:r>
      <w:r w:rsidR="006B7194">
        <w:rPr>
          <w:lang w:val="el-GR"/>
        </w:rPr>
        <w:t>και όλα τα αντίστροφα φίλτρα ήταν ευσταθή.</w:t>
      </w:r>
      <w:r w:rsidR="00F54CFA">
        <w:rPr>
          <w:lang w:val="el-GR"/>
        </w:rPr>
        <w:t xml:space="preserve"> Επίσης, σε περίπτωση που το </w:t>
      </w:r>
      <w:r w:rsidR="00F54CFA">
        <w:t>frame</w:t>
      </w:r>
      <w:r w:rsidR="00F54CFA" w:rsidRPr="00F54CFA">
        <w:rPr>
          <w:lang w:val="el-GR"/>
        </w:rPr>
        <w:t xml:space="preserve"> </w:t>
      </w:r>
      <w:r w:rsidR="00F54CFA">
        <w:rPr>
          <w:lang w:val="el-GR"/>
        </w:rPr>
        <w:t xml:space="preserve">είναι </w:t>
      </w:r>
      <w:r w:rsidR="00F54CFA">
        <w:t>eight</w:t>
      </w:r>
      <w:r w:rsidR="00F54CFA" w:rsidRPr="00F54CFA">
        <w:rPr>
          <w:lang w:val="el-GR"/>
        </w:rPr>
        <w:t xml:space="preserve"> </w:t>
      </w:r>
      <w:r w:rsidR="00F54CFA">
        <w:t>short</w:t>
      </w:r>
      <w:r w:rsidR="00F54CFA" w:rsidRPr="00F54CFA">
        <w:rPr>
          <w:lang w:val="el-GR"/>
        </w:rPr>
        <w:t xml:space="preserve"> </w:t>
      </w:r>
      <w:r w:rsidR="00F54CFA">
        <w:rPr>
          <w:lang w:val="el-GR"/>
        </w:rPr>
        <w:t xml:space="preserve">υπολογίζονται συντελεστές </w:t>
      </w:r>
      <w:r w:rsidR="00F54CFA">
        <w:t>TNS</w:t>
      </w:r>
      <w:r w:rsidR="00F54CFA" w:rsidRPr="00F54CFA">
        <w:rPr>
          <w:lang w:val="el-GR"/>
        </w:rPr>
        <w:t xml:space="preserve"> </w:t>
      </w:r>
      <w:r w:rsidR="00F54CFA">
        <w:rPr>
          <w:lang w:val="el-GR"/>
        </w:rPr>
        <w:t xml:space="preserve">για όλα τα </w:t>
      </w:r>
      <w:r w:rsidR="00F54CFA">
        <w:t>subframes</w:t>
      </w:r>
      <w:r w:rsidR="008C79EC" w:rsidRPr="008C79EC">
        <w:rPr>
          <w:lang w:val="el-GR"/>
        </w:rPr>
        <w:t>.</w:t>
      </w:r>
      <w:r w:rsidR="00D83828" w:rsidRPr="00D83828">
        <w:rPr>
          <w:lang w:val="el-GR"/>
        </w:rPr>
        <w:t xml:space="preserve"> </w:t>
      </w:r>
      <w:r w:rsidR="00D83828">
        <w:rPr>
          <w:lang w:val="el-GR"/>
        </w:rPr>
        <w:t xml:space="preserve">Η αντίστροφη διαδικασία εφαρμόζεται στο </w:t>
      </w:r>
      <w:proofErr w:type="spellStart"/>
      <w:r w:rsidR="00D83828">
        <w:t>iTNS</w:t>
      </w:r>
      <w:proofErr w:type="spellEnd"/>
      <w:r w:rsidR="00D83828" w:rsidRPr="00D83828">
        <w:rPr>
          <w:lang w:val="el-GR"/>
        </w:rPr>
        <w:t xml:space="preserve"> </w:t>
      </w:r>
      <w:r w:rsidR="00D83828">
        <w:rPr>
          <w:lang w:val="el-GR"/>
        </w:rPr>
        <w:t>και είναι η απλή εφαρμογή του αντίστροφου φίλτρου στους μετασχηματισμένους συντελεστές.</w:t>
      </w:r>
    </w:p>
    <w:p w14:paraId="15D892A1" w14:textId="6DF089DB" w:rsidR="00000C46" w:rsidRPr="00EA1DB0" w:rsidRDefault="00C30639" w:rsidP="00C8752D">
      <w:pPr>
        <w:pStyle w:val="a6"/>
        <w:ind w:right="0"/>
        <w:rPr>
          <w:lang w:val="el-GR"/>
        </w:rPr>
      </w:pPr>
      <w:proofErr w:type="spellStart"/>
      <w:r>
        <w:t>demoAAC</w:t>
      </w:r>
      <w:proofErr w:type="spellEnd"/>
      <w:r w:rsidRPr="00EA1DB0">
        <w:rPr>
          <w:lang w:val="el-GR"/>
        </w:rPr>
        <w:t>2</w:t>
      </w:r>
      <w:r w:rsidR="001F72B6">
        <w:rPr>
          <w:lang w:val="el-GR"/>
        </w:rPr>
        <w:t xml:space="preserve"> </w:t>
      </w:r>
    </w:p>
    <w:p w14:paraId="3C6E19B1" w14:textId="26FD2F4F" w:rsidR="00000C46" w:rsidRDefault="00C30639" w:rsidP="00C8752D">
      <w:pPr>
        <w:jc w:val="both"/>
        <w:rPr>
          <w:lang w:val="el-GR"/>
        </w:rPr>
      </w:pPr>
      <w:r>
        <w:rPr>
          <w:lang w:val="el-GR"/>
        </w:rPr>
        <w:tab/>
        <w:t xml:space="preserve">Όπως στο πρώτο μέρος έτσι και στο δεύτερο υλοποιούνται οι συναρτήσεις </w:t>
      </w:r>
      <w:proofErr w:type="spellStart"/>
      <w:r>
        <w:t>AACoder</w:t>
      </w:r>
      <w:proofErr w:type="spellEnd"/>
      <w:r>
        <w:rPr>
          <w:lang w:val="el-GR"/>
        </w:rPr>
        <w:t>2</w:t>
      </w:r>
      <w:r w:rsidRPr="00000C46">
        <w:rPr>
          <w:lang w:val="el-GR"/>
        </w:rPr>
        <w:t xml:space="preserve"> </w:t>
      </w:r>
      <w:r>
        <w:rPr>
          <w:lang w:val="el-GR"/>
        </w:rPr>
        <w:t>και</w:t>
      </w:r>
      <w:r w:rsidRPr="00000C46">
        <w:rPr>
          <w:lang w:val="el-GR"/>
        </w:rPr>
        <w:t xml:space="preserve"> </w:t>
      </w:r>
      <w:proofErr w:type="spellStart"/>
      <w:r>
        <w:t>iAACoder</w:t>
      </w:r>
      <w:proofErr w:type="spellEnd"/>
      <w:r>
        <w:rPr>
          <w:lang w:val="el-GR"/>
        </w:rPr>
        <w:t xml:space="preserve">2 οι οποίες είναι παρόμοιες με αυτές του πρώτου μέρους με τη διαφορά ότι τώρα μετά την εφαρμογή της </w:t>
      </w:r>
      <w:proofErr w:type="spellStart"/>
      <w:r>
        <w:t>filterbank</w:t>
      </w:r>
      <w:proofErr w:type="spellEnd"/>
      <w:r w:rsidRPr="00C30639">
        <w:rPr>
          <w:lang w:val="el-GR"/>
        </w:rPr>
        <w:t xml:space="preserve"> </w:t>
      </w:r>
      <w:r>
        <w:rPr>
          <w:lang w:val="el-GR"/>
        </w:rPr>
        <w:t xml:space="preserve">στο </w:t>
      </w:r>
      <w:proofErr w:type="spellStart"/>
      <w:r>
        <w:t>AACoder</w:t>
      </w:r>
      <w:proofErr w:type="spellEnd"/>
      <w:r w:rsidRPr="00C30639">
        <w:rPr>
          <w:lang w:val="el-GR"/>
        </w:rPr>
        <w:t xml:space="preserve">2 </w:t>
      </w:r>
      <w:r w:rsidR="004D58A1">
        <w:rPr>
          <w:lang w:val="el-GR"/>
        </w:rPr>
        <w:t xml:space="preserve">εφαρμόζεται η </w:t>
      </w:r>
      <w:r w:rsidR="004D58A1">
        <w:t>TNS</w:t>
      </w:r>
      <w:r w:rsidR="004D58A1" w:rsidRPr="004D58A1">
        <w:rPr>
          <w:lang w:val="el-GR"/>
        </w:rPr>
        <w:t xml:space="preserve"> </w:t>
      </w:r>
      <w:r w:rsidR="004D58A1">
        <w:rPr>
          <w:lang w:val="el-GR"/>
        </w:rPr>
        <w:t>σε κάθε</w:t>
      </w:r>
      <w:r w:rsidR="004D58A1" w:rsidRPr="004D58A1">
        <w:rPr>
          <w:lang w:val="el-GR"/>
        </w:rPr>
        <w:t xml:space="preserve"> </w:t>
      </w:r>
      <w:r w:rsidR="004D58A1">
        <w:t>frame</w:t>
      </w:r>
      <w:r w:rsidR="004D58A1" w:rsidRPr="004D58A1">
        <w:rPr>
          <w:lang w:val="el-GR"/>
        </w:rPr>
        <w:t xml:space="preserve"> </w:t>
      </w:r>
      <w:r w:rsidR="004D58A1">
        <w:rPr>
          <w:lang w:val="el-GR"/>
        </w:rPr>
        <w:t>για να μειώσει την περιοδικότητα και στον αποκωδικοποιητή (</w:t>
      </w:r>
      <w:proofErr w:type="spellStart"/>
      <w:r w:rsidR="004D58A1">
        <w:t>iAACoder</w:t>
      </w:r>
      <w:proofErr w:type="spellEnd"/>
      <w:r w:rsidR="004D58A1">
        <w:rPr>
          <w:lang w:val="el-GR"/>
        </w:rPr>
        <w:t xml:space="preserve">2) πριν το </w:t>
      </w:r>
      <w:proofErr w:type="spellStart"/>
      <w:r w:rsidR="004D58A1">
        <w:t>ifilterbank</w:t>
      </w:r>
      <w:proofErr w:type="spellEnd"/>
      <w:r w:rsidR="004D58A1" w:rsidRPr="004D58A1">
        <w:rPr>
          <w:lang w:val="el-GR"/>
        </w:rPr>
        <w:t xml:space="preserve"> </w:t>
      </w:r>
      <w:r w:rsidR="004D58A1">
        <w:rPr>
          <w:lang w:val="el-GR"/>
        </w:rPr>
        <w:t xml:space="preserve">εφαρμόζεται η </w:t>
      </w:r>
      <w:proofErr w:type="spellStart"/>
      <w:r w:rsidR="004D58A1">
        <w:t>iTNS</w:t>
      </w:r>
      <w:proofErr w:type="spellEnd"/>
      <w:r w:rsidR="004D58A1">
        <w:rPr>
          <w:lang w:val="el-GR"/>
        </w:rPr>
        <w:t>.</w:t>
      </w:r>
      <w:r w:rsidR="008B2A74">
        <w:rPr>
          <w:lang w:val="el-GR"/>
        </w:rPr>
        <w:t xml:space="preserve"> Επιπλέον, και η διαδικασία εφαρμογής του </w:t>
      </w:r>
      <w:r w:rsidR="008B2A74">
        <w:t>TNS</w:t>
      </w:r>
      <w:r w:rsidR="008B2A74" w:rsidRPr="008B2A74">
        <w:rPr>
          <w:lang w:val="el-GR"/>
        </w:rPr>
        <w:t xml:space="preserve"> </w:t>
      </w:r>
      <w:r w:rsidR="008B2A74">
        <w:rPr>
          <w:lang w:val="el-GR"/>
        </w:rPr>
        <w:t xml:space="preserve">και </w:t>
      </w:r>
      <w:proofErr w:type="spellStart"/>
      <w:r w:rsidR="008B2A74">
        <w:t>iTNS</w:t>
      </w:r>
      <w:proofErr w:type="spellEnd"/>
      <w:r w:rsidR="008B2A74" w:rsidRPr="008B2A74">
        <w:rPr>
          <w:lang w:val="el-GR"/>
        </w:rPr>
        <w:t xml:space="preserve"> </w:t>
      </w:r>
      <w:r w:rsidR="008B2A74">
        <w:rPr>
          <w:lang w:val="el-GR"/>
        </w:rPr>
        <w:t>δεν πρέπει να προκαλέσει αλλοίωση στη ποιότητα του σήματος και η διαδικασία πρέπει να είναι πλήρως αντιστρέψιμη</w:t>
      </w:r>
      <w:r w:rsidR="00F5522E">
        <w:rPr>
          <w:lang w:val="el-GR"/>
        </w:rPr>
        <w:t>, όπως και στο μέρος πρώτο</w:t>
      </w:r>
      <w:r w:rsidR="008B2A74">
        <w:rPr>
          <w:lang w:val="el-GR"/>
        </w:rPr>
        <w:t>.</w:t>
      </w:r>
      <w:r w:rsidR="00D269EC">
        <w:rPr>
          <w:lang w:val="el-GR"/>
        </w:rPr>
        <w:t xml:space="preserve"> Έχοντας τον ίδιο ορισμό για το </w:t>
      </w:r>
      <w:r w:rsidR="00D269EC">
        <w:t>SNR</w:t>
      </w:r>
      <w:r w:rsidR="00D269EC" w:rsidRPr="00D269EC">
        <w:rPr>
          <w:lang w:val="el-GR"/>
        </w:rPr>
        <w:t xml:space="preserve"> </w:t>
      </w:r>
      <w:r w:rsidR="00D269EC">
        <w:rPr>
          <w:lang w:val="el-GR"/>
        </w:rPr>
        <w:t xml:space="preserve">όπως και παραπάνω παίρνουμε για παράθυρα </w:t>
      </w:r>
      <w:r w:rsidR="00D269EC">
        <w:t>KBD</w:t>
      </w:r>
      <w:r w:rsidR="00D269EC" w:rsidRPr="00D269EC">
        <w:rPr>
          <w:lang w:val="el-GR"/>
        </w:rPr>
        <w:t xml:space="preserve"> </w:t>
      </w:r>
      <w:r w:rsidR="00D269EC">
        <w:rPr>
          <w:lang w:val="el-GR"/>
        </w:rPr>
        <w:t xml:space="preserve">και </w:t>
      </w:r>
      <w:r w:rsidR="00D269EC">
        <w:t>SIN</w:t>
      </w:r>
      <w:r w:rsidR="00D269EC" w:rsidRPr="00D269EC">
        <w:rPr>
          <w:lang w:val="el-GR"/>
        </w:rPr>
        <w:t xml:space="preserve"> </w:t>
      </w:r>
      <w:r w:rsidR="00D269EC" w:rsidRPr="004E51D6">
        <w:rPr>
          <w:b/>
          <w:bCs/>
          <w:lang w:val="el-GR"/>
        </w:rPr>
        <w:t xml:space="preserve">253.9650 </w:t>
      </w:r>
      <w:r w:rsidR="00D269EC" w:rsidRPr="004E51D6">
        <w:rPr>
          <w:b/>
          <w:bCs/>
        </w:rPr>
        <w:t>dB</w:t>
      </w:r>
      <w:r w:rsidR="00D269EC" w:rsidRPr="00D269EC">
        <w:rPr>
          <w:lang w:val="el-GR"/>
        </w:rPr>
        <w:t xml:space="preserve"> </w:t>
      </w:r>
      <w:r w:rsidR="00D269EC">
        <w:rPr>
          <w:lang w:val="el-GR"/>
        </w:rPr>
        <w:t xml:space="preserve">και </w:t>
      </w:r>
      <w:r w:rsidR="009D7207" w:rsidRPr="004E51D6">
        <w:rPr>
          <w:b/>
          <w:bCs/>
          <w:lang w:val="el-GR"/>
        </w:rPr>
        <w:t xml:space="preserve">253.9879 </w:t>
      </w:r>
      <w:r w:rsidR="004E51D6" w:rsidRPr="004E51D6">
        <w:rPr>
          <w:b/>
          <w:bCs/>
        </w:rPr>
        <w:t>dB</w:t>
      </w:r>
      <w:r w:rsidR="004E51D6" w:rsidRPr="004E51D6">
        <w:rPr>
          <w:lang w:val="el-GR"/>
        </w:rPr>
        <w:t xml:space="preserve"> </w:t>
      </w:r>
      <w:r w:rsidR="009D7207">
        <w:rPr>
          <w:lang w:val="el-GR"/>
        </w:rPr>
        <w:t>αντίστοιχα.</w:t>
      </w:r>
      <w:r w:rsidR="008760CD">
        <w:rPr>
          <w:lang w:val="el-GR"/>
        </w:rPr>
        <w:t xml:space="preserve"> Συνεπώς ο σηματοθορυβικός λόγος είναι αρκετά μεγάλος και δεν υπάρχει αλλοίωση στην πληροφορία του σήματος. </w:t>
      </w:r>
    </w:p>
    <w:p w14:paraId="5A0C9F1F" w14:textId="314155A9" w:rsidR="00C8752D" w:rsidRDefault="00C8752D" w:rsidP="00C8752D">
      <w:pPr>
        <w:jc w:val="both"/>
        <w:rPr>
          <w:lang w:val="el-GR"/>
        </w:rPr>
      </w:pPr>
    </w:p>
    <w:p w14:paraId="327FEF5D" w14:textId="77777777" w:rsidR="00C8752D" w:rsidRPr="002D7660" w:rsidRDefault="00C8752D" w:rsidP="00C8752D">
      <w:pPr>
        <w:jc w:val="both"/>
        <w:rPr>
          <w:lang w:val="el-GR"/>
        </w:rPr>
      </w:pPr>
    </w:p>
    <w:sectPr w:rsidR="00C8752D" w:rsidRPr="002D7660" w:rsidSect="00000C46">
      <w:footerReference w:type="default" r:id="rId9"/>
      <w:headerReference w:type="first" r:id="rId10"/>
      <w:footerReference w:type="first" r:id="rId11"/>
      <w:pgSz w:w="12240" w:h="15840"/>
      <w:pgMar w:top="720" w:right="720" w:bottom="720" w:left="720" w:header="144" w:footer="288" w:gutter="0"/>
      <w:pgBorders w:offsetFrom="page">
        <w:top w:val="single" w:sz="4" w:space="24" w:color="C00000" w:themeColor="accent1"/>
        <w:left w:val="single" w:sz="4" w:space="24" w:color="C00000" w:themeColor="accent1"/>
        <w:bottom w:val="single" w:sz="4" w:space="24" w:color="C00000" w:themeColor="accent1"/>
        <w:right w:val="single" w:sz="4" w:space="24" w:color="C00000"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8D971" w14:textId="77777777" w:rsidR="00EA10DF" w:rsidRDefault="00EA10DF" w:rsidP="001E317F">
      <w:pPr>
        <w:spacing w:after="0" w:line="240" w:lineRule="auto"/>
      </w:pPr>
      <w:r>
        <w:separator/>
      </w:r>
    </w:p>
  </w:endnote>
  <w:endnote w:type="continuationSeparator" w:id="0">
    <w:p w14:paraId="5B6D8B13" w14:textId="77777777" w:rsidR="00EA10DF" w:rsidRDefault="00EA10DF" w:rsidP="001E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015367"/>
      <w:docPartObj>
        <w:docPartGallery w:val="Page Numbers (Bottom of Page)"/>
        <w:docPartUnique/>
      </w:docPartObj>
    </w:sdtPr>
    <w:sdtEndPr>
      <w:rPr>
        <w:noProof/>
      </w:rPr>
    </w:sdtEndPr>
    <w:sdtContent>
      <w:p w14:paraId="2486D052" w14:textId="0E337A9A" w:rsidR="00000C46" w:rsidRDefault="00000C46">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2C3D4F98" w14:textId="77777777" w:rsidR="005A231F" w:rsidRDefault="005A231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110341"/>
      <w:docPartObj>
        <w:docPartGallery w:val="Page Numbers (Bottom of Page)"/>
        <w:docPartUnique/>
      </w:docPartObj>
    </w:sdtPr>
    <w:sdtEndPr>
      <w:rPr>
        <w:noProof/>
      </w:rPr>
    </w:sdtEndPr>
    <w:sdtContent>
      <w:p w14:paraId="4F6FEE82" w14:textId="5599C1A2" w:rsidR="00000C46" w:rsidRDefault="00000C46">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4CDE8C67" w14:textId="77777777" w:rsidR="00000C46" w:rsidRDefault="00000C4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BE2E3" w14:textId="77777777" w:rsidR="00EA10DF" w:rsidRDefault="00EA10DF" w:rsidP="001E317F">
      <w:pPr>
        <w:spacing w:after="0" w:line="240" w:lineRule="auto"/>
      </w:pPr>
      <w:r>
        <w:separator/>
      </w:r>
    </w:p>
  </w:footnote>
  <w:footnote w:type="continuationSeparator" w:id="0">
    <w:p w14:paraId="52B738A4" w14:textId="77777777" w:rsidR="00EA10DF" w:rsidRDefault="00EA10DF" w:rsidP="001E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9986D" w14:textId="77777777" w:rsidR="00000C46" w:rsidRPr="001E317F" w:rsidRDefault="00000C46" w:rsidP="00000C46">
    <w:pPr>
      <w:pStyle w:val="a3"/>
      <w:jc w:val="center"/>
      <w:rPr>
        <w:lang w:val="el-GR"/>
      </w:rPr>
    </w:pPr>
    <w:r>
      <w:rPr>
        <w:lang w:val="el-GR"/>
      </w:rPr>
      <w:t xml:space="preserve">Εργασία Συστήματα Πολυμέσων και Εικονική Πραγματικότητα: </w:t>
    </w:r>
    <w:r w:rsidRPr="001E317F">
      <w:rPr>
        <w:lang w:val="el-GR"/>
      </w:rPr>
      <w:t xml:space="preserve">Απλοποιημένη κωδικοποίηση/αποκωδικοποίηση </w:t>
    </w:r>
    <w:r>
      <w:t>AAC</w:t>
    </w:r>
  </w:p>
  <w:p w14:paraId="04136379" w14:textId="77777777" w:rsidR="00000C46" w:rsidRPr="00000C46" w:rsidRDefault="00000C46">
    <w:pPr>
      <w:pStyle w:val="a3"/>
      <w:rPr>
        <w:lang w:val="el-G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BD"/>
    <w:rsid w:val="00000C46"/>
    <w:rsid w:val="00003FD4"/>
    <w:rsid w:val="00036DF4"/>
    <w:rsid w:val="000530CC"/>
    <w:rsid w:val="00057063"/>
    <w:rsid w:val="000571DF"/>
    <w:rsid w:val="0006547A"/>
    <w:rsid w:val="00074E21"/>
    <w:rsid w:val="000B7206"/>
    <w:rsid w:val="000D1F1D"/>
    <w:rsid w:val="000D2A26"/>
    <w:rsid w:val="000E2A59"/>
    <w:rsid w:val="0010715A"/>
    <w:rsid w:val="0011204B"/>
    <w:rsid w:val="001161DF"/>
    <w:rsid w:val="00143007"/>
    <w:rsid w:val="001736A8"/>
    <w:rsid w:val="00183FD1"/>
    <w:rsid w:val="00187A59"/>
    <w:rsid w:val="001A648D"/>
    <w:rsid w:val="001A6FE3"/>
    <w:rsid w:val="001B69D4"/>
    <w:rsid w:val="001D7CCE"/>
    <w:rsid w:val="001E317F"/>
    <w:rsid w:val="001F04BF"/>
    <w:rsid w:val="001F72B6"/>
    <w:rsid w:val="00222103"/>
    <w:rsid w:val="002355B6"/>
    <w:rsid w:val="00240B18"/>
    <w:rsid w:val="00257893"/>
    <w:rsid w:val="00261C3F"/>
    <w:rsid w:val="002818ED"/>
    <w:rsid w:val="002906D7"/>
    <w:rsid w:val="002A60B7"/>
    <w:rsid w:val="002A60EE"/>
    <w:rsid w:val="002B4E3F"/>
    <w:rsid w:val="002C671A"/>
    <w:rsid w:val="002D6C4E"/>
    <w:rsid w:val="002D7660"/>
    <w:rsid w:val="002F175E"/>
    <w:rsid w:val="002F19F2"/>
    <w:rsid w:val="003018D3"/>
    <w:rsid w:val="00314D32"/>
    <w:rsid w:val="003174D0"/>
    <w:rsid w:val="00323B20"/>
    <w:rsid w:val="00323DE0"/>
    <w:rsid w:val="00364081"/>
    <w:rsid w:val="00384637"/>
    <w:rsid w:val="003A31E5"/>
    <w:rsid w:val="003A6C49"/>
    <w:rsid w:val="003B621C"/>
    <w:rsid w:val="003D29B9"/>
    <w:rsid w:val="003E2949"/>
    <w:rsid w:val="003E6589"/>
    <w:rsid w:val="003F548F"/>
    <w:rsid w:val="0041636B"/>
    <w:rsid w:val="00431D65"/>
    <w:rsid w:val="00454843"/>
    <w:rsid w:val="00485ED0"/>
    <w:rsid w:val="00490DBC"/>
    <w:rsid w:val="00493173"/>
    <w:rsid w:val="00496B2F"/>
    <w:rsid w:val="004A69D6"/>
    <w:rsid w:val="004B726C"/>
    <w:rsid w:val="004C5936"/>
    <w:rsid w:val="004D58A1"/>
    <w:rsid w:val="004E048A"/>
    <w:rsid w:val="004E51D6"/>
    <w:rsid w:val="00512BEA"/>
    <w:rsid w:val="0052495F"/>
    <w:rsid w:val="005249B1"/>
    <w:rsid w:val="00524C25"/>
    <w:rsid w:val="00537641"/>
    <w:rsid w:val="00566639"/>
    <w:rsid w:val="00570458"/>
    <w:rsid w:val="00585C76"/>
    <w:rsid w:val="005A231F"/>
    <w:rsid w:val="005B4FD2"/>
    <w:rsid w:val="005C3FC2"/>
    <w:rsid w:val="005D01AE"/>
    <w:rsid w:val="005E69E0"/>
    <w:rsid w:val="005F7EAA"/>
    <w:rsid w:val="00603D83"/>
    <w:rsid w:val="0064727B"/>
    <w:rsid w:val="0068067A"/>
    <w:rsid w:val="006837ED"/>
    <w:rsid w:val="006851FE"/>
    <w:rsid w:val="006A7A96"/>
    <w:rsid w:val="006B7194"/>
    <w:rsid w:val="006C417F"/>
    <w:rsid w:val="006D2B7B"/>
    <w:rsid w:val="007055B5"/>
    <w:rsid w:val="00710041"/>
    <w:rsid w:val="00721078"/>
    <w:rsid w:val="00724746"/>
    <w:rsid w:val="007358C2"/>
    <w:rsid w:val="00735D1B"/>
    <w:rsid w:val="00742962"/>
    <w:rsid w:val="00744E3E"/>
    <w:rsid w:val="007642E7"/>
    <w:rsid w:val="00764BC2"/>
    <w:rsid w:val="00770080"/>
    <w:rsid w:val="00791260"/>
    <w:rsid w:val="00794553"/>
    <w:rsid w:val="00797943"/>
    <w:rsid w:val="007A40C3"/>
    <w:rsid w:val="007A739F"/>
    <w:rsid w:val="007B1E81"/>
    <w:rsid w:val="007D2557"/>
    <w:rsid w:val="007E4258"/>
    <w:rsid w:val="0081450E"/>
    <w:rsid w:val="00840072"/>
    <w:rsid w:val="008708C0"/>
    <w:rsid w:val="00870D0A"/>
    <w:rsid w:val="008760CD"/>
    <w:rsid w:val="00881773"/>
    <w:rsid w:val="00894729"/>
    <w:rsid w:val="008B2A74"/>
    <w:rsid w:val="008C79EC"/>
    <w:rsid w:val="008C7AA8"/>
    <w:rsid w:val="008E37E3"/>
    <w:rsid w:val="008F501F"/>
    <w:rsid w:val="00900D7F"/>
    <w:rsid w:val="00956578"/>
    <w:rsid w:val="00963914"/>
    <w:rsid w:val="00976B0E"/>
    <w:rsid w:val="00993827"/>
    <w:rsid w:val="0099428F"/>
    <w:rsid w:val="009B218B"/>
    <w:rsid w:val="009D6B3F"/>
    <w:rsid w:val="009D7207"/>
    <w:rsid w:val="009E4CA8"/>
    <w:rsid w:val="009E5498"/>
    <w:rsid w:val="00A22C8E"/>
    <w:rsid w:val="00A31AB1"/>
    <w:rsid w:val="00A3649D"/>
    <w:rsid w:val="00A42778"/>
    <w:rsid w:val="00A87373"/>
    <w:rsid w:val="00A93D8A"/>
    <w:rsid w:val="00AB50E3"/>
    <w:rsid w:val="00AE5558"/>
    <w:rsid w:val="00AF5AF4"/>
    <w:rsid w:val="00B051C3"/>
    <w:rsid w:val="00B1518D"/>
    <w:rsid w:val="00B3277B"/>
    <w:rsid w:val="00B33186"/>
    <w:rsid w:val="00B3518E"/>
    <w:rsid w:val="00B504F3"/>
    <w:rsid w:val="00B61294"/>
    <w:rsid w:val="00B62DAE"/>
    <w:rsid w:val="00B76849"/>
    <w:rsid w:val="00B90DB9"/>
    <w:rsid w:val="00BA55AD"/>
    <w:rsid w:val="00BA569E"/>
    <w:rsid w:val="00BD6D03"/>
    <w:rsid w:val="00C30639"/>
    <w:rsid w:val="00C4314F"/>
    <w:rsid w:val="00C8752D"/>
    <w:rsid w:val="00CA1CDD"/>
    <w:rsid w:val="00CC21C7"/>
    <w:rsid w:val="00D269EC"/>
    <w:rsid w:val="00D572F0"/>
    <w:rsid w:val="00D661BE"/>
    <w:rsid w:val="00D73D27"/>
    <w:rsid w:val="00D83828"/>
    <w:rsid w:val="00D84E15"/>
    <w:rsid w:val="00D96010"/>
    <w:rsid w:val="00DA3C65"/>
    <w:rsid w:val="00DB211D"/>
    <w:rsid w:val="00DB43ED"/>
    <w:rsid w:val="00DD03EF"/>
    <w:rsid w:val="00DD13EB"/>
    <w:rsid w:val="00DE7C2D"/>
    <w:rsid w:val="00E01A33"/>
    <w:rsid w:val="00E23D92"/>
    <w:rsid w:val="00E30C05"/>
    <w:rsid w:val="00E46D36"/>
    <w:rsid w:val="00E60D68"/>
    <w:rsid w:val="00E67CC7"/>
    <w:rsid w:val="00E71904"/>
    <w:rsid w:val="00E74448"/>
    <w:rsid w:val="00EA0476"/>
    <w:rsid w:val="00EA10DF"/>
    <w:rsid w:val="00EA1DB0"/>
    <w:rsid w:val="00EA6FD9"/>
    <w:rsid w:val="00ED1FBD"/>
    <w:rsid w:val="00ED3AE2"/>
    <w:rsid w:val="00ED43DB"/>
    <w:rsid w:val="00F022E2"/>
    <w:rsid w:val="00F25DA0"/>
    <w:rsid w:val="00F30B9E"/>
    <w:rsid w:val="00F37AE1"/>
    <w:rsid w:val="00F50582"/>
    <w:rsid w:val="00F521E9"/>
    <w:rsid w:val="00F54CFA"/>
    <w:rsid w:val="00F5522E"/>
    <w:rsid w:val="00FA165A"/>
    <w:rsid w:val="00FB6DF6"/>
    <w:rsid w:val="00FC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B2EC"/>
  <w15:chartTrackingRefBased/>
  <w15:docId w15:val="{BC45EEE3-4FEB-4C95-9D16-71CD40F4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A231F"/>
    <w:pPr>
      <w:keepNext/>
      <w:keepLines/>
      <w:spacing w:before="240" w:after="0"/>
      <w:outlineLvl w:val="0"/>
    </w:pPr>
    <w:rPr>
      <w:rFonts w:asciiTheme="majorHAnsi" w:eastAsiaTheme="majorEastAsia" w:hAnsiTheme="majorHAnsi" w:cstheme="majorBidi"/>
      <w:color w:val="8F0000"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317F"/>
    <w:pPr>
      <w:tabs>
        <w:tab w:val="center" w:pos="4680"/>
        <w:tab w:val="right" w:pos="9360"/>
      </w:tabs>
      <w:spacing w:after="0" w:line="240" w:lineRule="auto"/>
    </w:pPr>
  </w:style>
  <w:style w:type="character" w:customStyle="1" w:styleId="Char">
    <w:name w:val="Κεφαλίδα Char"/>
    <w:basedOn w:val="a0"/>
    <w:link w:val="a3"/>
    <w:uiPriority w:val="99"/>
    <w:rsid w:val="001E317F"/>
  </w:style>
  <w:style w:type="paragraph" w:styleId="a4">
    <w:name w:val="footer"/>
    <w:basedOn w:val="a"/>
    <w:link w:val="Char0"/>
    <w:uiPriority w:val="99"/>
    <w:unhideWhenUsed/>
    <w:rsid w:val="001E317F"/>
    <w:pPr>
      <w:tabs>
        <w:tab w:val="center" w:pos="4680"/>
        <w:tab w:val="right" w:pos="9360"/>
      </w:tabs>
      <w:spacing w:after="0" w:line="240" w:lineRule="auto"/>
    </w:pPr>
  </w:style>
  <w:style w:type="character" w:customStyle="1" w:styleId="Char0">
    <w:name w:val="Υποσέλιδο Char"/>
    <w:basedOn w:val="a0"/>
    <w:link w:val="a4"/>
    <w:uiPriority w:val="99"/>
    <w:rsid w:val="001E317F"/>
  </w:style>
  <w:style w:type="character" w:styleId="-">
    <w:name w:val="Hyperlink"/>
    <w:basedOn w:val="a0"/>
    <w:uiPriority w:val="99"/>
    <w:unhideWhenUsed/>
    <w:rsid w:val="00C4314F"/>
    <w:rPr>
      <w:color w:val="0563C1" w:themeColor="hyperlink"/>
      <w:u w:val="single"/>
    </w:rPr>
  </w:style>
  <w:style w:type="character" w:styleId="a5">
    <w:name w:val="Unresolved Mention"/>
    <w:basedOn w:val="a0"/>
    <w:uiPriority w:val="99"/>
    <w:semiHidden/>
    <w:unhideWhenUsed/>
    <w:rsid w:val="00C4314F"/>
    <w:rPr>
      <w:color w:val="605E5C"/>
      <w:shd w:val="clear" w:color="auto" w:fill="E1DFDD"/>
    </w:rPr>
  </w:style>
  <w:style w:type="paragraph" w:styleId="a6">
    <w:name w:val="Intense Quote"/>
    <w:basedOn w:val="a"/>
    <w:next w:val="a"/>
    <w:link w:val="Char1"/>
    <w:uiPriority w:val="30"/>
    <w:qFormat/>
    <w:rsid w:val="005A231F"/>
    <w:pPr>
      <w:pBdr>
        <w:top w:val="single" w:sz="4" w:space="10" w:color="C00000" w:themeColor="accent1"/>
        <w:bottom w:val="single" w:sz="4" w:space="10" w:color="C00000" w:themeColor="accent1"/>
      </w:pBdr>
      <w:spacing w:before="360" w:after="360" w:line="240" w:lineRule="auto"/>
      <w:ind w:right="864"/>
    </w:pPr>
    <w:rPr>
      <w:iCs/>
    </w:rPr>
  </w:style>
  <w:style w:type="character" w:customStyle="1" w:styleId="Char1">
    <w:name w:val="Έντονο απόσπ. Char"/>
    <w:basedOn w:val="a0"/>
    <w:link w:val="a6"/>
    <w:uiPriority w:val="30"/>
    <w:rsid w:val="005A231F"/>
    <w:rPr>
      <w:iCs/>
    </w:rPr>
  </w:style>
  <w:style w:type="character" w:customStyle="1" w:styleId="1Char">
    <w:name w:val="Επικεφαλίδα 1 Char"/>
    <w:basedOn w:val="a0"/>
    <w:link w:val="1"/>
    <w:uiPriority w:val="9"/>
    <w:rsid w:val="005A231F"/>
    <w:rPr>
      <w:rFonts w:asciiTheme="majorHAnsi" w:eastAsiaTheme="majorEastAsia" w:hAnsiTheme="majorHAnsi" w:cstheme="majorBidi"/>
      <w:color w:val="8F0000" w:themeColor="accent1" w:themeShade="BF"/>
      <w:sz w:val="32"/>
      <w:szCs w:val="32"/>
    </w:rPr>
  </w:style>
  <w:style w:type="character" w:styleId="a7">
    <w:name w:val="annotation reference"/>
    <w:basedOn w:val="a0"/>
    <w:uiPriority w:val="99"/>
    <w:semiHidden/>
    <w:unhideWhenUsed/>
    <w:rsid w:val="00F022E2"/>
    <w:rPr>
      <w:sz w:val="16"/>
      <w:szCs w:val="16"/>
    </w:rPr>
  </w:style>
  <w:style w:type="paragraph" w:styleId="a8">
    <w:name w:val="annotation text"/>
    <w:basedOn w:val="a"/>
    <w:link w:val="Char2"/>
    <w:uiPriority w:val="99"/>
    <w:semiHidden/>
    <w:unhideWhenUsed/>
    <w:rsid w:val="00F022E2"/>
    <w:pPr>
      <w:spacing w:line="240" w:lineRule="auto"/>
    </w:pPr>
    <w:rPr>
      <w:sz w:val="20"/>
      <w:szCs w:val="20"/>
    </w:rPr>
  </w:style>
  <w:style w:type="character" w:customStyle="1" w:styleId="Char2">
    <w:name w:val="Κείμενο σχολίου Char"/>
    <w:basedOn w:val="a0"/>
    <w:link w:val="a8"/>
    <w:uiPriority w:val="99"/>
    <w:semiHidden/>
    <w:rsid w:val="00F022E2"/>
    <w:rPr>
      <w:sz w:val="20"/>
      <w:szCs w:val="20"/>
    </w:rPr>
  </w:style>
  <w:style w:type="paragraph" w:styleId="a9">
    <w:name w:val="annotation subject"/>
    <w:basedOn w:val="a8"/>
    <w:next w:val="a8"/>
    <w:link w:val="Char3"/>
    <w:uiPriority w:val="99"/>
    <w:semiHidden/>
    <w:unhideWhenUsed/>
    <w:rsid w:val="00F022E2"/>
    <w:rPr>
      <w:b/>
      <w:bCs/>
    </w:rPr>
  </w:style>
  <w:style w:type="character" w:customStyle="1" w:styleId="Char3">
    <w:name w:val="Θέμα σχολίου Char"/>
    <w:basedOn w:val="Char2"/>
    <w:link w:val="a9"/>
    <w:uiPriority w:val="99"/>
    <w:semiHidden/>
    <w:rsid w:val="00F022E2"/>
    <w:rPr>
      <w:b/>
      <w:bCs/>
      <w:sz w:val="20"/>
      <w:szCs w:val="20"/>
    </w:rPr>
  </w:style>
  <w:style w:type="paragraph" w:styleId="aa">
    <w:name w:val="Balloon Text"/>
    <w:basedOn w:val="a"/>
    <w:link w:val="Char4"/>
    <w:uiPriority w:val="99"/>
    <w:semiHidden/>
    <w:unhideWhenUsed/>
    <w:rsid w:val="00F022E2"/>
    <w:pPr>
      <w:spacing w:after="0" w:line="240" w:lineRule="auto"/>
    </w:pPr>
    <w:rPr>
      <w:rFonts w:ascii="Segoe UI" w:hAnsi="Segoe UI" w:cs="Segoe UI"/>
      <w:sz w:val="18"/>
      <w:szCs w:val="18"/>
    </w:rPr>
  </w:style>
  <w:style w:type="character" w:customStyle="1" w:styleId="Char4">
    <w:name w:val="Κείμενο πλαισίου Char"/>
    <w:basedOn w:val="a0"/>
    <w:link w:val="aa"/>
    <w:uiPriority w:val="99"/>
    <w:semiHidden/>
    <w:rsid w:val="00F022E2"/>
    <w:rPr>
      <w:rFonts w:ascii="Segoe UI" w:hAnsi="Segoe UI" w:cs="Segoe UI"/>
      <w:sz w:val="18"/>
      <w:szCs w:val="18"/>
    </w:rPr>
  </w:style>
  <w:style w:type="character" w:styleId="ab">
    <w:name w:val="Placeholder Text"/>
    <w:basedOn w:val="a0"/>
    <w:uiPriority w:val="99"/>
    <w:semiHidden/>
    <w:rsid w:val="00F022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oinakis@ece.auth.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Προσαρμοσμένο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52B0-4B42-45AB-B217-1D376354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1334</Words>
  <Characters>7607</Characters>
  <Application>Microsoft Office Word</Application>
  <DocSecurity>0</DocSecurity>
  <Lines>63</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Doinakis</dc:creator>
  <cp:keywords/>
  <dc:description/>
  <cp:lastModifiedBy>Michail Doinakis</cp:lastModifiedBy>
  <cp:revision>5</cp:revision>
  <cp:lastPrinted>2021-01-03T16:53:00Z</cp:lastPrinted>
  <dcterms:created xsi:type="dcterms:W3CDTF">2021-01-03T16:53:00Z</dcterms:created>
  <dcterms:modified xsi:type="dcterms:W3CDTF">2021-01-03T16:57:00Z</dcterms:modified>
</cp:coreProperties>
</file>