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BDC0" w14:textId="37DBB99D" w:rsidR="00E81978" w:rsidRDefault="00FD446D" w:rsidP="007F1487">
      <w:pPr>
        <w:pStyle w:val="Title"/>
        <w:spacing w:line="360" w:lineRule="auto"/>
      </w:pPr>
      <w:sdt>
        <w:sdtPr>
          <w:alias w:val="Title:"/>
          <w:tag w:val="Title:"/>
          <w:id w:val="726351117"/>
          <w:placeholder>
            <w:docPart w:val="51B36E6E668B4329B1F9CC3DCD50BC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E330BE">
            <w:t>Mom and Pop Johnson Video Shop</w:t>
          </w:r>
        </w:sdtContent>
      </w:sdt>
    </w:p>
    <w:p w14:paraId="56D2339C" w14:textId="7E58F546" w:rsidR="00B823AA" w:rsidRDefault="007F1487" w:rsidP="007F1487">
      <w:pPr>
        <w:pStyle w:val="Title2"/>
        <w:spacing w:line="360" w:lineRule="auto"/>
      </w:pPr>
      <w:r>
        <w:t>Sairam Soundararajan</w:t>
      </w:r>
    </w:p>
    <w:p w14:paraId="5912BEBD" w14:textId="2E4DBD3B" w:rsidR="00E81978" w:rsidRDefault="007F1487" w:rsidP="007F1487">
      <w:pPr>
        <w:pStyle w:val="Title2"/>
        <w:spacing w:line="360" w:lineRule="auto"/>
      </w:pPr>
      <w:r>
        <w:t>CMIS 320</w:t>
      </w:r>
    </w:p>
    <w:p w14:paraId="7761527A" w14:textId="40183109" w:rsidR="007F1487" w:rsidRDefault="007F1487" w:rsidP="007F1487">
      <w:pPr>
        <w:pStyle w:val="Title2"/>
        <w:spacing w:line="360" w:lineRule="auto"/>
      </w:pPr>
      <w:r>
        <w:t>Professor Liu</w:t>
      </w:r>
    </w:p>
    <w:p w14:paraId="7B1DFED5" w14:textId="43D50549" w:rsidR="007F1487" w:rsidRDefault="007F1487" w:rsidP="007F1487">
      <w:pPr>
        <w:pStyle w:val="Title2"/>
        <w:spacing w:line="360" w:lineRule="auto"/>
      </w:pPr>
      <w:r>
        <w:t>University of Maryland Global Campus</w:t>
      </w:r>
    </w:p>
    <w:p w14:paraId="5E3894C3" w14:textId="3ABCBF0E" w:rsidR="007F1487" w:rsidRDefault="00A67F54" w:rsidP="007F1487">
      <w:pPr>
        <w:pStyle w:val="Title2"/>
        <w:spacing w:line="360" w:lineRule="auto"/>
      </w:pPr>
      <w:r>
        <w:t>November</w:t>
      </w:r>
      <w:r w:rsidR="007F1487">
        <w:t xml:space="preserve"> </w:t>
      </w:r>
      <w:r>
        <w:t>15</w:t>
      </w:r>
      <w:r w:rsidR="007F1487" w:rsidRPr="007F1487">
        <w:rPr>
          <w:vertAlign w:val="superscript"/>
        </w:rPr>
        <w:t>th</w:t>
      </w:r>
      <w:r w:rsidR="007F1487">
        <w:t>, 2022</w:t>
      </w:r>
    </w:p>
    <w:p w14:paraId="6D17A3BE" w14:textId="269126AA" w:rsidR="00E81978" w:rsidRDefault="00E81978"/>
    <w:p w14:paraId="29851084" w14:textId="70D759BD" w:rsidR="00D350E1" w:rsidRDefault="00D350E1"/>
    <w:p w14:paraId="109A93EF" w14:textId="1529FD6F" w:rsidR="00D350E1" w:rsidRDefault="00D350E1"/>
    <w:p w14:paraId="06EC5B5A" w14:textId="34793EDF" w:rsidR="00D350E1" w:rsidRDefault="00D350E1"/>
    <w:p w14:paraId="2A6DCD2D" w14:textId="5164FADB" w:rsidR="00D350E1" w:rsidRDefault="00D350E1"/>
    <w:p w14:paraId="29F896A6" w14:textId="40B83825" w:rsidR="00D350E1" w:rsidRDefault="00D350E1"/>
    <w:p w14:paraId="764EB51C" w14:textId="4486F2ED" w:rsidR="00D350E1" w:rsidRDefault="00D350E1"/>
    <w:p w14:paraId="08223C67" w14:textId="2473E7C7" w:rsidR="00D350E1" w:rsidRDefault="00D350E1"/>
    <w:p w14:paraId="0D8F8527" w14:textId="55F3E410" w:rsidR="00D350E1" w:rsidRDefault="00D350E1"/>
    <w:p w14:paraId="08810AD0" w14:textId="59888E99" w:rsidR="00D350E1" w:rsidRDefault="00D350E1"/>
    <w:p w14:paraId="66D376E5" w14:textId="59851DEF" w:rsidR="00D350E1" w:rsidRDefault="00D350E1"/>
    <w:p w14:paraId="62DA457F" w14:textId="6AA8F3A6" w:rsidR="00D350E1" w:rsidRDefault="00D350E1"/>
    <w:p w14:paraId="6E981153" w14:textId="5ADD9E2D" w:rsidR="00D350E1" w:rsidRDefault="00D350E1"/>
    <w:p w14:paraId="030A1C76" w14:textId="35F294DD" w:rsidR="00D350E1" w:rsidRDefault="00D350E1"/>
    <w:p w14:paraId="3645AC64" w14:textId="5A090045" w:rsidR="00D350E1" w:rsidRDefault="00D350E1"/>
    <w:p w14:paraId="265C3FBE" w14:textId="3C062C59" w:rsidR="006C416B" w:rsidRDefault="006C416B"/>
    <w:p w14:paraId="53E02161" w14:textId="586D7847" w:rsidR="006C416B" w:rsidRDefault="006C416B"/>
    <w:p w14:paraId="7AAC2729" w14:textId="39675B43" w:rsidR="006C416B" w:rsidRDefault="006C416B"/>
    <w:p w14:paraId="4D24ED7C" w14:textId="1CB78737" w:rsidR="006C416B" w:rsidRDefault="006C416B"/>
    <w:p w14:paraId="47CB024D" w14:textId="77777777" w:rsidR="006C416B" w:rsidRDefault="006C416B"/>
    <w:p w14:paraId="14C7127F" w14:textId="77777777" w:rsidR="00FD446D" w:rsidRDefault="00FD446D" w:rsidP="00443346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14:paraId="6BAC21B4" w14:textId="7AD9E8DB" w:rsidR="00E330BE" w:rsidRPr="00443346" w:rsidRDefault="00E330BE" w:rsidP="00443346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E330BE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Snapshot of Entity Relationship Diagram from ERAssistant</w:t>
      </w:r>
      <w:r w:rsidR="00443346" w:rsidRPr="00443346">
        <w:drawing>
          <wp:inline distT="0" distB="0" distL="0" distR="0" wp14:anchorId="619E8795" wp14:editId="0C92FE98">
            <wp:extent cx="6505338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974" cy="38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1B4" w14:textId="2D7F534F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08ABCB07" w14:textId="41989067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14E8967D" w14:textId="39E1EF6F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2BAB4DBE" w14:textId="65D23263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4BE3DAED" w14:textId="7F52A390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2059D9FA" w14:textId="320C1FAB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1627A06A" w14:textId="44AFF2B9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2CFF6E83" w14:textId="5E3F601E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40575882" w14:textId="71EB457F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69D603E8" w14:textId="5260D557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67E54052" w14:textId="60E18232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464CB465" w14:textId="07B166AE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3BBCC879" w14:textId="77777777" w:rsidR="00E330BE" w:rsidRDefault="00E330BE" w:rsidP="00344FA2">
      <w:pPr>
        <w:rPr>
          <w:rFonts w:ascii="Times New Roman" w:eastAsia="SimSun" w:hAnsi="Times New Roman" w:cs="Times New Roman"/>
          <w:sz w:val="32"/>
          <w:szCs w:val="32"/>
        </w:rPr>
      </w:pPr>
    </w:p>
    <w:p w14:paraId="3C47EFAE" w14:textId="32B058C0" w:rsidR="00E330BE" w:rsidRDefault="00E330BE" w:rsidP="00E330BE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u w:val="single"/>
        </w:rPr>
        <w:t>Metadata</w:t>
      </w:r>
    </w:p>
    <w:p w14:paraId="13BF31F6" w14:textId="77777777" w:rsidR="00E330BE" w:rsidRPr="00E330BE" w:rsidRDefault="00E330BE" w:rsidP="00E330BE">
      <w:pPr>
        <w:kinsoku w:val="0"/>
        <w:overflowPunct w:val="0"/>
        <w:autoSpaceDE w:val="0"/>
        <w:autoSpaceDN w:val="0"/>
        <w:adjustRightInd w:val="0"/>
        <w:spacing w:before="10" w:line="240" w:lineRule="auto"/>
        <w:ind w:firstLine="0"/>
        <w:rPr>
          <w:rFonts w:ascii="Times New Roman" w:hAnsi="Times New Roman" w:cs="Times New Roman"/>
          <w:kern w:val="0"/>
          <w:sz w:val="2"/>
          <w:szCs w:val="2"/>
        </w:rPr>
      </w:pPr>
    </w:p>
    <w:tbl>
      <w:tblPr>
        <w:tblW w:w="9417" w:type="dxa"/>
        <w:tblInd w:w="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5"/>
        <w:gridCol w:w="1468"/>
        <w:gridCol w:w="888"/>
        <w:gridCol w:w="1344"/>
        <w:gridCol w:w="3662"/>
      </w:tblGrid>
      <w:tr w:rsidR="00E330BE" w:rsidRPr="00E330BE" w14:paraId="1DE6B01B" w14:textId="77777777" w:rsidTr="00DD1233">
        <w:trPr>
          <w:trHeight w:hRule="exact" w:val="499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5F58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100" w:right="503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color w:val="FF0000"/>
                <w:kern w:val="0"/>
                <w:sz w:val="20"/>
                <w:szCs w:val="20"/>
              </w:rPr>
              <w:t>Example</w:t>
            </w:r>
            <w:r w:rsidRPr="00E330BE">
              <w:rPr>
                <w:rFonts w:ascii="Calibri" w:hAnsi="Calibri" w:cs="Calibri"/>
                <w:b/>
                <w:bCs/>
                <w:color w:val="FF0000"/>
                <w:spacing w:val="-4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b/>
                <w:bCs/>
                <w:color w:val="FF0000"/>
                <w:kern w:val="0"/>
                <w:sz w:val="20"/>
                <w:szCs w:val="20"/>
              </w:rPr>
              <w:t>(starter) Meta</w:t>
            </w:r>
            <w:r w:rsidRPr="00E330BE">
              <w:rPr>
                <w:rFonts w:ascii="Calibri" w:hAnsi="Calibri" w:cs="Calibri"/>
                <w:b/>
                <w:bCs/>
                <w:color w:val="FF0000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b/>
                <w:bCs/>
                <w:color w:val="FF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68F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F948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14E1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A76D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330BE" w:rsidRPr="00E330BE" w14:paraId="07830A97" w14:textId="77777777" w:rsidTr="00DD1233">
        <w:trPr>
          <w:trHeight w:hRule="exact" w:val="331"/>
        </w:trPr>
        <w:tc>
          <w:tcPr>
            <w:tcW w:w="9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B56E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right="2" w:firstLine="0"/>
              <w:jc w:val="center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Mom &amp; Pop</w:t>
            </w:r>
            <w:r w:rsidRPr="00E330BE">
              <w:rPr>
                <w:rFonts w:ascii="Calibri" w:hAnsi="Calibri" w:cs="Calibri"/>
                <w:b/>
                <w:bCs/>
                <w:spacing w:val="-5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Database</w:t>
            </w:r>
          </w:p>
        </w:tc>
      </w:tr>
      <w:tr w:rsidR="00E330BE" w:rsidRPr="00E330BE" w14:paraId="40717917" w14:textId="77777777" w:rsidTr="00DD1233">
        <w:trPr>
          <w:trHeight w:hRule="exact" w:val="326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D39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60A7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C48E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45EA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30B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330BE" w:rsidRPr="00E330BE" w14:paraId="35BF0FDE" w14:textId="77777777" w:rsidTr="00DD1233">
        <w:trPr>
          <w:trHeight w:hRule="exact" w:val="33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C3F34C1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1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Entity</w:t>
            </w:r>
            <w:r w:rsidRPr="00E330BE">
              <w:rPr>
                <w:rFonts w:ascii="Calibri" w:hAnsi="Calibri" w:cs="Calibri"/>
                <w:b/>
                <w:bCs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FD7C24D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1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Attributes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345FD49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1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PK/FK?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F128FFD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1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Data</w:t>
            </w:r>
            <w:r w:rsidRPr="00E330BE">
              <w:rPr>
                <w:rFonts w:ascii="Calibri" w:hAnsi="Calibri" w:cs="Calibri"/>
                <w:b/>
                <w:bCs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62ADF24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1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E330BE" w:rsidRPr="00E330BE" w14:paraId="2D4D5139" w14:textId="77777777" w:rsidTr="00DD1233">
        <w:trPr>
          <w:trHeight w:hRule="exact" w:val="331"/>
        </w:trPr>
        <w:tc>
          <w:tcPr>
            <w:tcW w:w="205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7C6E" w14:textId="7180AE1A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6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DVD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7E6C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6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D5D2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6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91EF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6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integer</w:t>
            </w:r>
          </w:p>
        </w:tc>
        <w:tc>
          <w:tcPr>
            <w:tcW w:w="36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63F4" w14:textId="7F002F88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6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 xml:space="preserve">Primary Key for </w:t>
            </w:r>
            <w:r w:rsidR="00840865">
              <w:rPr>
                <w:rFonts w:ascii="Calibri" w:hAnsi="Calibri" w:cs="Calibri"/>
                <w:kern w:val="0"/>
                <w:sz w:val="20"/>
                <w:szCs w:val="20"/>
              </w:rPr>
              <w:t>DVD Entity</w:t>
            </w:r>
          </w:p>
        </w:tc>
      </w:tr>
      <w:tr w:rsidR="00E330BE" w:rsidRPr="00E330BE" w14:paraId="4BEB5B7B" w14:textId="77777777" w:rsidTr="00DD1233">
        <w:trPr>
          <w:trHeight w:hRule="exact" w:val="33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B96C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232D" w14:textId="6DF20280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b/>
                <w:bCs/>
                <w:i/>
                <w:iCs/>
                <w:kern w:val="0"/>
              </w:rPr>
            </w:pPr>
            <w:r w:rsidRPr="00840865"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Movie ID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3F00" w14:textId="43A40655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D20C" w14:textId="751F9F20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integer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D154" w14:textId="7C4146C4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DVD Entity</w:t>
            </w:r>
          </w:p>
        </w:tc>
      </w:tr>
      <w:tr w:rsidR="00E330BE" w:rsidRPr="00E330BE" w14:paraId="50E95245" w14:textId="77777777" w:rsidTr="00DD1233">
        <w:trPr>
          <w:trHeight w:hRule="exact" w:val="326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0F7" w14:textId="77777777" w:rsidR="00E330BE" w:rsidRPr="00E330BE" w:rsidRDefault="00E330BE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B10E" w14:textId="159AD78A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Co</w:t>
            </w:r>
            <w:r w:rsidR="00840865">
              <w:rPr>
                <w:rFonts w:ascii="Calibri" w:hAnsi="Calibri" w:cs="Calibri"/>
                <w:kern w:val="0"/>
                <w:sz w:val="20"/>
                <w:szCs w:val="20"/>
              </w:rPr>
              <w:t>py Amount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5150" w14:textId="77777777" w:rsidR="00E330BE" w:rsidRPr="00E330BE" w:rsidRDefault="00E330BE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AC5" w14:textId="3EB4727C" w:rsidR="00E330BE" w:rsidRPr="00E330BE" w:rsidRDefault="006C416B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AD96" w14:textId="65234CDC" w:rsidR="00E330BE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Number of DVD copies</w:t>
            </w:r>
          </w:p>
        </w:tc>
      </w:tr>
      <w:tr w:rsidR="00840865" w:rsidRPr="00E330BE" w14:paraId="2F7C2407" w14:textId="77777777" w:rsidTr="00DD1233">
        <w:trPr>
          <w:trHeight w:hRule="exact" w:val="326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E77D" w14:textId="10A6BB01" w:rsidR="00840865" w:rsidRPr="00840865" w:rsidRDefault="00840865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 xml:space="preserve"> Video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6F03" w14:textId="68A18E30" w:rsidR="00840865" w:rsidRPr="00840865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C6AA" w14:textId="5E5908F7" w:rsidR="00840865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5C45" w14:textId="464660B2" w:rsidR="00840865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integer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AE49" w14:textId="505BE694" w:rsidR="00840865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 xml:space="preserve">Primary Key for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Video Entity</w:t>
            </w:r>
          </w:p>
        </w:tc>
      </w:tr>
      <w:tr w:rsidR="00840865" w:rsidRPr="00E330BE" w14:paraId="427DC9C9" w14:textId="77777777" w:rsidTr="00DD1233">
        <w:trPr>
          <w:trHeight w:hRule="exact" w:val="326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B5DA" w14:textId="77777777" w:rsidR="00840865" w:rsidRPr="00E330BE" w:rsidRDefault="00840865" w:rsidP="00E330B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4630" w14:textId="54F4A29E" w:rsidR="00840865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840865"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Movie ID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58AF" w14:textId="10ECD484" w:rsidR="00840865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02B9" w14:textId="2E3FB86B" w:rsidR="00840865" w:rsidRPr="00E330BE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integer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422E" w14:textId="261E4039" w:rsidR="00840865" w:rsidRDefault="00840865" w:rsidP="00E330BE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Video Entity</w:t>
            </w:r>
          </w:p>
        </w:tc>
      </w:tr>
      <w:tr w:rsidR="00840865" w:rsidRPr="00E330BE" w14:paraId="5ADB67CE" w14:textId="77777777" w:rsidTr="00DD1233">
        <w:trPr>
          <w:trHeight w:hRule="exact" w:val="326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E0C7" w14:textId="77777777" w:rsidR="00840865" w:rsidRPr="00E330BE" w:rsidRDefault="00840865" w:rsidP="008408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2563" w14:textId="1A2D7E9C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Co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py Amount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FA70" w14:textId="5E5EDC2B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2BA" w14:textId="783151FB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varchar</w:t>
            </w:r>
            <w:r w:rsidRPr="00E330BE">
              <w:rPr>
                <w:rFonts w:ascii="Calibri" w:hAnsi="Calibri" w:cs="Calibri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(255)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9C99" w14:textId="706ED69D" w:rsidR="00840865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Number of Video copies</w:t>
            </w:r>
          </w:p>
        </w:tc>
      </w:tr>
      <w:tr w:rsidR="00840865" w:rsidRPr="00E330BE" w14:paraId="578C91B1" w14:textId="77777777" w:rsidTr="00DD1233">
        <w:trPr>
          <w:trHeight w:hRule="exact" w:val="33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07CC" w14:textId="77777777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Movie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D1B5" w14:textId="77777777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FA39" w14:textId="77777777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4503" w14:textId="77777777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3192" w14:textId="77777777" w:rsidR="00840865" w:rsidRPr="00E330BE" w:rsidRDefault="00840865" w:rsidP="008408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Primary key for</w:t>
            </w:r>
            <w:r w:rsidRPr="00E330BE">
              <w:rPr>
                <w:rFonts w:ascii="Calibri" w:hAnsi="Calibri" w:cs="Calibri"/>
                <w:spacing w:val="41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Movie</w:t>
            </w:r>
          </w:p>
        </w:tc>
      </w:tr>
    </w:tbl>
    <w:tbl>
      <w:tblPr>
        <w:tblpPr w:leftFromText="180" w:rightFromText="180" w:vertAnchor="text" w:horzAnchor="margin" w:tblpX="105" w:tblpY="1"/>
        <w:tblW w:w="9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620"/>
        <w:gridCol w:w="808"/>
        <w:gridCol w:w="1377"/>
        <w:gridCol w:w="3665"/>
      </w:tblGrid>
      <w:tr w:rsidR="00840865" w:rsidRPr="00E330BE" w14:paraId="359F7A8D" w14:textId="77777777" w:rsidTr="00036A65">
        <w:trPr>
          <w:trHeight w:hRule="exact" w:val="496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FDDB" w14:textId="77777777" w:rsidR="00840865" w:rsidRPr="00E330BE" w:rsidRDefault="008408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A81B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5" w:line="240" w:lineRule="auto"/>
              <w:ind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4D82DCB7" w14:textId="644AE64D" w:rsidR="00840865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Distributor</w:t>
            </w:r>
            <w:r w:rsidR="00840865" w:rsidRPr="00E330BE"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2835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5" w:line="240" w:lineRule="auto"/>
              <w:ind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0DC536EC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C204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5" w:line="240" w:lineRule="auto"/>
              <w:ind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5397FBD4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CED5" w14:textId="5462582E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100" w:right="471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This is the FK that points</w:t>
            </w:r>
            <w:r w:rsidRPr="00E330BE">
              <w:rPr>
                <w:rFonts w:ascii="Calibri" w:hAnsi="Calibri" w:cs="Calibri"/>
                <w:spacing w:val="-6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 xml:space="preserve">to </w:t>
            </w:r>
            <w:r w:rsidR="00F97B42">
              <w:rPr>
                <w:rFonts w:ascii="Calibri" w:hAnsi="Calibri" w:cs="Calibri"/>
                <w:kern w:val="0"/>
                <w:sz w:val="20"/>
                <w:szCs w:val="20"/>
              </w:rPr>
              <w:t>Distributor</w:t>
            </w:r>
          </w:p>
        </w:tc>
      </w:tr>
      <w:tr w:rsidR="00840865" w:rsidRPr="00E330BE" w14:paraId="3B476D5F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3D67" w14:textId="77777777" w:rsidR="00840865" w:rsidRPr="00E330BE" w:rsidRDefault="008408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6B83" w14:textId="71F4201B" w:rsidR="00840865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Movie Name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6B4B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C28A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varchar</w:t>
            </w:r>
            <w:r w:rsidRPr="00E330BE">
              <w:rPr>
                <w:rFonts w:ascii="Calibri" w:hAnsi="Calibri" w:cs="Calibri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D4A4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Title of</w:t>
            </w:r>
            <w:r w:rsidRPr="00E330BE">
              <w:rPr>
                <w:rFonts w:ascii="Calibri" w:hAnsi="Calibri" w:cs="Calibri"/>
                <w:spacing w:val="-3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Movie</w:t>
            </w:r>
          </w:p>
        </w:tc>
      </w:tr>
      <w:tr w:rsidR="00F97B42" w:rsidRPr="00E330BE" w14:paraId="1AC291DD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D649" w14:textId="77777777" w:rsidR="00F97B42" w:rsidRPr="00E330BE" w:rsidRDefault="00F97B42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8F7A" w14:textId="4D26A805" w:rsidR="00F97B42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Movie Genre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16CF" w14:textId="621058BB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D4B9" w14:textId="35223DD4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varchar</w:t>
            </w:r>
            <w:r w:rsidRPr="00E330BE">
              <w:rPr>
                <w:rFonts w:ascii="Calibri" w:hAnsi="Calibri" w:cs="Calibri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(2</w:t>
            </w:r>
            <w:r w:rsidR="008362F0">
              <w:rPr>
                <w:rFonts w:ascii="Calibri" w:hAnsi="Calibri" w:cs="Calibri"/>
                <w:kern w:val="0"/>
                <w:sz w:val="20"/>
                <w:szCs w:val="20"/>
              </w:rPr>
              <w:t>0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88AA" w14:textId="33E0A27F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Genre of Movie</w:t>
            </w:r>
          </w:p>
        </w:tc>
      </w:tr>
      <w:tr w:rsidR="00840865" w:rsidRPr="00E330BE" w14:paraId="3C2A835B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AE87" w14:textId="77777777" w:rsidR="00840865" w:rsidRPr="00E330BE" w:rsidRDefault="008408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42CB" w14:textId="6BBFF420" w:rsidR="00840865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Time Length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1FBE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8621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6C1E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Length of</w:t>
            </w:r>
            <w:r w:rsidRPr="00E330BE">
              <w:rPr>
                <w:rFonts w:ascii="Calibri" w:hAnsi="Calibri" w:cs="Calibri"/>
                <w:spacing w:val="-3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Movie</w:t>
            </w:r>
          </w:p>
        </w:tc>
      </w:tr>
      <w:tr w:rsidR="00840865" w:rsidRPr="00E330BE" w14:paraId="7C37FADD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0656" w14:textId="77777777" w:rsidR="00840865" w:rsidRPr="00E330BE" w:rsidRDefault="008408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E7A3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Rating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C40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9A65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char(1)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D1AF" w14:textId="77777777" w:rsidR="00840865" w:rsidRPr="00E330BE" w:rsidRDefault="0084086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Customer rating of</w:t>
            </w:r>
            <w:r w:rsidRPr="00E330BE">
              <w:rPr>
                <w:rFonts w:ascii="Calibri" w:hAnsi="Calibri" w:cs="Calibri"/>
                <w:spacing w:val="-4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Movie</w:t>
            </w:r>
          </w:p>
        </w:tc>
      </w:tr>
      <w:tr w:rsidR="00F97B42" w:rsidRPr="00E330BE" w14:paraId="0D53D4DF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DAA3" w14:textId="77777777" w:rsidR="00F97B42" w:rsidRPr="00E330BE" w:rsidRDefault="00F97B42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67F9" w14:textId="3C1DFEF5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Year Released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7D3E" w14:textId="2E39F554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9FCC" w14:textId="13B8FBFC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F97B42"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1AB7" w14:textId="00ABF2EF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Year of Release</w:t>
            </w:r>
          </w:p>
        </w:tc>
      </w:tr>
      <w:tr w:rsidR="00F97B42" w:rsidRPr="00E330BE" w14:paraId="3AE8F5FD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A32D" w14:textId="77777777" w:rsidR="00F97B42" w:rsidRPr="00E330BE" w:rsidRDefault="00F97B42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D5B5" w14:textId="4D48DE3A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Actors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ADC" w14:textId="412DC5B9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A60D" w14:textId="6AF51FD6" w:rsidR="00F97B42" w:rsidRPr="00E330BE" w:rsidRDefault="00F97B42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varchar</w:t>
            </w:r>
            <w:r w:rsidRPr="00E330BE">
              <w:rPr>
                <w:rFonts w:ascii="Calibri" w:hAnsi="Calibri" w:cs="Calibri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092E" w14:textId="5C3C185D" w:rsidR="00F97B42" w:rsidRPr="00E330BE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Actors of Movie</w:t>
            </w:r>
          </w:p>
        </w:tc>
      </w:tr>
      <w:tr w:rsidR="00F97B42" w:rsidRPr="00E330BE" w14:paraId="3EE18F82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150E" w14:textId="77777777" w:rsidR="00F97B42" w:rsidRPr="00E330BE" w:rsidRDefault="00F97B42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B7E4" w14:textId="27857D9D" w:rsidR="00F97B42" w:rsidRPr="00E330BE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443346">
              <w:rPr>
                <w:rFonts w:ascii="Calibri" w:hAnsi="Calibri" w:cs="Calibri"/>
                <w:kern w:val="0"/>
                <w:sz w:val="20"/>
                <w:szCs w:val="20"/>
              </w:rPr>
              <w:t>Actresses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7EC5" w14:textId="33872186" w:rsidR="00F97B42" w:rsidRPr="00E330BE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1659" w14:textId="729C82E1" w:rsidR="00F97B42" w:rsidRPr="00E330BE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varchar</w:t>
            </w:r>
            <w:r w:rsidRPr="00E330BE">
              <w:rPr>
                <w:rFonts w:ascii="Calibri" w:hAnsi="Calibri" w:cs="Calibri"/>
                <w:spacing w:val="-2"/>
                <w:kern w:val="0"/>
                <w:sz w:val="20"/>
                <w:szCs w:val="20"/>
              </w:rPr>
              <w:t xml:space="preserve"> </w:t>
            </w:r>
            <w:r w:rsidRPr="00E330BE">
              <w:rPr>
                <w:rFonts w:ascii="Calibri" w:hAnsi="Calibri" w:cs="Calibri"/>
                <w:kern w:val="0"/>
                <w:sz w:val="20"/>
                <w:szCs w:val="20"/>
              </w:rPr>
              <w:t>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4C4D" w14:textId="77777777" w:rsidR="00F97B42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Actresses of Movie</w:t>
            </w:r>
          </w:p>
          <w:p w14:paraId="52451272" w14:textId="150865EF" w:rsidR="00443346" w:rsidRPr="00E330BE" w:rsidRDefault="00443346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</w:tr>
      <w:tr w:rsidR="00443346" w:rsidRPr="00E330BE" w14:paraId="2EC47F5C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138D" w14:textId="77777777" w:rsidR="00443346" w:rsidRPr="00E330BE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F206" w14:textId="16283BC4" w:rsidR="00443346" w:rsidRP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Director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95F0" w14:textId="66E9966C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F626" w14:textId="49DCBB44" w:rsidR="00443346" w:rsidRPr="00E330BE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E11B" w14:textId="79E1B7BA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Director of Movie</w:t>
            </w:r>
          </w:p>
        </w:tc>
      </w:tr>
      <w:tr w:rsidR="00443346" w:rsidRPr="00E330BE" w14:paraId="5297CB18" w14:textId="77777777" w:rsidTr="00036A65">
        <w:trPr>
          <w:trHeight w:hRule="exact" w:val="6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E060" w14:textId="77777777" w:rsidR="00443346" w:rsidRPr="00E330BE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93F4" w14:textId="751C3C96" w:rsidR="00443346" w:rsidRP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Academy (Y, N)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9948" w14:textId="46E95717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4E5A" w14:textId="7FE12A13" w:rsidR="00443346" w:rsidRPr="00E330BE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B287" w14:textId="67E5E83B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Did the movie/actors win academy award</w:t>
            </w:r>
          </w:p>
        </w:tc>
      </w:tr>
      <w:tr w:rsidR="00443346" w:rsidRPr="00E330BE" w14:paraId="6921C147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DD27" w14:textId="77777777" w:rsidR="00443346" w:rsidRPr="00E330BE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0FEA" w14:textId="1661D8EA" w:rsidR="00443346" w:rsidRP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Format Type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4951" w14:textId="0D3A8BED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82F1" w14:textId="482322B1" w:rsidR="00443346" w:rsidRPr="00E330BE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1B36" w14:textId="5CA57E93" w:rsidR="00443346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Is the movie on DVD or VHS</w:t>
            </w:r>
          </w:p>
        </w:tc>
      </w:tr>
      <w:tr w:rsidR="00443346" w:rsidRPr="00E330BE" w14:paraId="05C3B4F9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B494" w14:textId="3D622D18" w:rsidR="00443346" w:rsidRPr="008362F0" w:rsidRDefault="008362F0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Distributors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4F22" w14:textId="215E9E3C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9C1F" w14:textId="1E05BDE0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4A1E" w14:textId="27F15ABE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</w:t>
            </w:r>
            <w:r w:rsidR="008362F0">
              <w:rPr>
                <w:rFonts w:ascii="Calibri" w:hAnsi="Calibri" w:cs="Calibri"/>
                <w:kern w:val="0"/>
                <w:sz w:val="20"/>
                <w:szCs w:val="20"/>
              </w:rPr>
              <w:t>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60A7" w14:textId="43CB1C16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Primary key for Distributor</w:t>
            </w:r>
          </w:p>
        </w:tc>
      </w:tr>
      <w:tr w:rsidR="00443346" w:rsidRPr="00E330BE" w14:paraId="1B965990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E915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8FEF" w14:textId="78D24E44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Name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C4B3" w14:textId="35DEAA8D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10E" w14:textId="7702535A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5A63" w14:textId="14A10261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Name of Distributor</w:t>
            </w:r>
          </w:p>
        </w:tc>
      </w:tr>
      <w:tr w:rsidR="00443346" w:rsidRPr="00E330BE" w14:paraId="5E3FACB3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FDAB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73F9" w14:textId="5C4FFA7C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Address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CBD6" w14:textId="2B8A7ECE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82F2" w14:textId="58A11353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4C37" w14:textId="6A163474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Distributor(s) Address</w:t>
            </w:r>
          </w:p>
        </w:tc>
      </w:tr>
      <w:tr w:rsidR="00443346" w:rsidRPr="00E330BE" w14:paraId="7E42D4B3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FAD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A0A8" w14:textId="0C428EB7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City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1A96" w14:textId="234DDFFA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FE4" w14:textId="31F495BD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DEE5" w14:textId="764F88DA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Distributor(s) City</w:t>
            </w:r>
          </w:p>
        </w:tc>
      </w:tr>
      <w:tr w:rsidR="00443346" w:rsidRPr="00E330BE" w14:paraId="31E2E3E0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5A81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D490" w14:textId="37BC7B37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State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8003" w14:textId="21AE5D25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DBEA" w14:textId="29D311B1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varchar(3)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7E45" w14:textId="03B05D1F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Distributor(s)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State</w:t>
            </w:r>
          </w:p>
        </w:tc>
      </w:tr>
      <w:tr w:rsidR="00443346" w:rsidRPr="00E330BE" w14:paraId="47F2B12A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035C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A5BB" w14:textId="20E8DB0B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Zip Code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D172" w14:textId="3AABA67A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EC71" w14:textId="6B5FF92A" w:rsidR="00443346" w:rsidRPr="008362F0" w:rsidRDefault="008362F0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5F6D" w14:textId="6506275A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Distributor(s)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Zip Code</w:t>
            </w:r>
          </w:p>
        </w:tc>
      </w:tr>
      <w:tr w:rsidR="00443346" w:rsidRPr="00E330BE" w14:paraId="61C0BD9B" w14:textId="77777777" w:rsidTr="00036A65">
        <w:trPr>
          <w:trHeight w:hRule="exact" w:val="6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8DA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8127" w14:textId="36A27DE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Phone Number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75AF" w14:textId="005D34E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7D1D" w14:textId="5871BE1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varchar(11)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8067" w14:textId="7EC7975B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Distributor(s)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Phone Number (no dashes)</w:t>
            </w:r>
          </w:p>
        </w:tc>
      </w:tr>
      <w:tr w:rsidR="00443346" w:rsidRPr="00E330BE" w14:paraId="41AA2635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626B" w14:textId="5199411F" w:rsidR="00443346" w:rsidRPr="004506F8" w:rsidRDefault="004506F8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 w:rsidRPr="004506F8"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Electronic Catalog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506E" w14:textId="0470D0A1" w:rsidR="00443346" w:rsidRPr="004506F8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039" w14:textId="6538AA34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6064" w14:textId="126A155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B352" w14:textId="71323004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Primary key for catalog</w:t>
            </w:r>
          </w:p>
        </w:tc>
      </w:tr>
      <w:tr w:rsidR="00443346" w:rsidRPr="00E330BE" w14:paraId="796ABE86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0F7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733" w14:textId="42ACE308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Catalog Number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B6B3" w14:textId="5429AF9B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F5CD" w14:textId="1BC3BADC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8E39" w14:textId="7742419B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Number Identification for catalog</w:t>
            </w:r>
          </w:p>
        </w:tc>
      </w:tr>
      <w:tr w:rsidR="00443346" w:rsidRPr="00E330BE" w14:paraId="02911C90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AED7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D9C" w14:textId="5B3BD63B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kern w:val="0"/>
                <w:sz w:val="20"/>
                <w:szCs w:val="20"/>
              </w:rPr>
              <w:t>Distrib</w:t>
            </w:r>
            <w:proofErr w:type="spellEnd"/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26F" w14:textId="249C121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9EF9" w14:textId="6492A29A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82CF" w14:textId="4259E33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Foreign key for Distributors ID </w:t>
            </w:r>
          </w:p>
        </w:tc>
      </w:tr>
      <w:tr w:rsidR="00443346" w:rsidRPr="00E330BE" w14:paraId="52AA22AF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2A57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4762" w14:textId="53DC5256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Movie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7D80" w14:textId="7548936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7DEE" w14:textId="65FBC95A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D2A0" w14:textId="752CB37A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Movie</w:t>
            </w:r>
          </w:p>
        </w:tc>
      </w:tr>
      <w:tr w:rsidR="00443346" w:rsidRPr="00E330BE" w14:paraId="1A7E37DE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A68B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0BEC" w14:textId="4684831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Shop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2618" w14:textId="264C6DFE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1387" w14:textId="01AB392B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ED58" w14:textId="4C940836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Video Store ID</w:t>
            </w:r>
          </w:p>
        </w:tc>
      </w:tr>
      <w:tr w:rsidR="00443346" w:rsidRPr="00E330BE" w14:paraId="6B4448BD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2B4E" w14:textId="67A610B3" w:rsidR="00443346" w:rsidRPr="004506F8" w:rsidRDefault="004506F8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Rental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2EB8" w14:textId="4C7CB4DA" w:rsidR="00443346" w:rsidRPr="004506F8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 w:rsidRPr="004506F8">
              <w:rPr>
                <w:rFonts w:ascii="Calibri" w:hAnsi="Calibri" w:cs="Calibri"/>
                <w:kern w:val="0"/>
                <w:sz w:val="20"/>
                <w:szCs w:val="20"/>
              </w:rPr>
              <w:t>DVD ID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2B73" w14:textId="49AA6424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B61D" w14:textId="2A4F1D1E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607B" w14:textId="1EA1E94C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DVD</w:t>
            </w:r>
          </w:p>
        </w:tc>
      </w:tr>
      <w:tr w:rsidR="00443346" w:rsidRPr="00E330BE" w14:paraId="73B62949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387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EFBE" w14:textId="4866BCCF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Video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FC81" w14:textId="74C9F691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A859" w14:textId="3455E24C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33C0" w14:textId="37476E72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Video/VHS</w:t>
            </w:r>
          </w:p>
        </w:tc>
      </w:tr>
      <w:tr w:rsidR="00443346" w:rsidRPr="00E330BE" w14:paraId="3120348C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314B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D7" w14:textId="4320AC7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Charges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426B" w14:textId="4D9E326E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EF5E" w14:textId="00AFDAEA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C396" w14:textId="7DC21C4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Foreign key for </w:t>
            </w:r>
            <w:r w:rsidR="00F80535">
              <w:rPr>
                <w:rFonts w:ascii="Calibri" w:hAnsi="Calibri" w:cs="Calibri"/>
                <w:kern w:val="0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ee</w:t>
            </w:r>
            <w:r w:rsidR="00F80535">
              <w:rPr>
                <w:rFonts w:ascii="Calibri" w:hAnsi="Calibri" w:cs="Calibri"/>
                <w:kern w:val="0"/>
                <w:sz w:val="20"/>
                <w:szCs w:val="20"/>
              </w:rPr>
              <w:t>s</w:t>
            </w:r>
          </w:p>
        </w:tc>
      </w:tr>
      <w:tr w:rsidR="00443346" w:rsidRPr="00E330BE" w14:paraId="3C587FCF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2D9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F917" w14:textId="051A853D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Date of Rental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248" w14:textId="7ED9DFB7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CF59" w14:textId="167C5F62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date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7635" w14:textId="56189A85" w:rsidR="00443346" w:rsidRPr="008362F0" w:rsidRDefault="004506F8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Rental date for </w:t>
            </w:r>
            <w:r w:rsidR="00F80535">
              <w:rPr>
                <w:rFonts w:ascii="Calibri" w:hAnsi="Calibri" w:cs="Calibri"/>
                <w:kern w:val="0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ovie</w:t>
            </w:r>
          </w:p>
        </w:tc>
      </w:tr>
      <w:tr w:rsidR="00443346" w:rsidRPr="00E330BE" w14:paraId="41116845" w14:textId="77777777" w:rsidTr="00036A65">
        <w:trPr>
          <w:trHeight w:hRule="exact" w:val="7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E85E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8BD" w14:textId="430D23A2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Date of Return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C83" w14:textId="71BED99F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CF2F" w14:textId="5DC9C727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date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36DC" w14:textId="740F0207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Date in which movie was returned </w:t>
            </w:r>
          </w:p>
        </w:tc>
      </w:tr>
      <w:tr w:rsidR="00443346" w:rsidRPr="00E330BE" w14:paraId="14B8E640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E4F2" w14:textId="685A893A" w:rsidR="00443346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Charges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E2C4" w14:textId="378D87D8" w:rsidR="00443346" w:rsidRPr="00F80535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64A6" w14:textId="01B8D9D7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206D" w14:textId="5629A32A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38F" w14:textId="5E6E145F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Primary key for fee</w:t>
            </w:r>
          </w:p>
        </w:tc>
      </w:tr>
      <w:tr w:rsidR="00443346" w:rsidRPr="00E330BE" w14:paraId="3B2CB515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2E8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533" w14:textId="6EBA47A5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Late Charge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13FB" w14:textId="7DF09223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3E7A" w14:textId="7D1E963F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B44D" w14:textId="394DEE77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Cost of late return for movie</w:t>
            </w:r>
          </w:p>
        </w:tc>
      </w:tr>
      <w:tr w:rsidR="00443346" w:rsidRPr="00E330BE" w14:paraId="019CF6F0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98F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2F32" w14:textId="04FA6185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Damage Charge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4623" w14:textId="6D97F501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96A9" w14:textId="53F36316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CB73" w14:textId="3B86A37E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Cost of damage on rental</w:t>
            </w:r>
          </w:p>
        </w:tc>
      </w:tr>
      <w:tr w:rsidR="00443346" w:rsidRPr="00E330BE" w14:paraId="4D6634E5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81D8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257E" w14:textId="1B16B7D4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Rewind Fail Fee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2D70" w14:textId="28B1674F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F348" w14:textId="03623FA4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09F1" w14:textId="284DF314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Cost of rewind failure on rental</w:t>
            </w:r>
          </w:p>
        </w:tc>
      </w:tr>
      <w:tr w:rsidR="00F80535" w:rsidRPr="00E330BE" w14:paraId="224914CE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725F" w14:textId="77777777" w:rsidR="00F80535" w:rsidRPr="008362F0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27C" w14:textId="55F2FDD7" w:rsidR="00F80535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Tax Rate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064B" w14:textId="4D68D5F1" w:rsidR="00F80535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3FD8" w14:textId="34AC56AA" w:rsidR="00F80535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F7B7" w14:textId="2A6BC9B8" w:rsidR="00F80535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Cost on tax on rental</w:t>
            </w:r>
          </w:p>
        </w:tc>
      </w:tr>
      <w:tr w:rsidR="00443346" w:rsidRPr="00E330BE" w14:paraId="01BE7BE5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EB7" w14:textId="797B8175" w:rsidR="00443346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 w:rsidRPr="00F80535"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Transaction Fees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310B" w14:textId="5BDAA845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DVD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2F50" w14:textId="493E1BC6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F25E" w14:textId="7BDE05B3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E5FA" w14:textId="473BD156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DVD</w:t>
            </w:r>
          </w:p>
        </w:tc>
      </w:tr>
      <w:tr w:rsidR="00443346" w:rsidRPr="00E330BE" w14:paraId="1F3D7689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DE0" w14:textId="77777777" w:rsidR="00443346" w:rsidRPr="008362F0" w:rsidRDefault="00443346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BDA9" w14:textId="4FAC15A6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Video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DA95" w14:textId="5684A62A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45F9" w14:textId="5FC84DE1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0BA4" w14:textId="17BB91D8" w:rsidR="00443346" w:rsidRPr="008362F0" w:rsidRDefault="00F80535" w:rsidP="00443346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Foreign key for Video</w:t>
            </w:r>
          </w:p>
        </w:tc>
      </w:tr>
      <w:tr w:rsidR="00840865" w:rsidRPr="00E330BE" w14:paraId="68B3A72A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FDC1" w14:textId="07C24F94" w:rsidR="00840865" w:rsidRPr="00F80535" w:rsidRDefault="00840865" w:rsidP="00F8053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631" w14:textId="47AD4811" w:rsidR="00840865" w:rsidRPr="00F80535" w:rsidRDefault="00F80535" w:rsidP="00F8053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 Charges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DEAA" w14:textId="0BA59328" w:rsidR="0084086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 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09EE" w14:textId="17187B9D" w:rsidR="0084086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 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D810" w14:textId="3B646EDD" w:rsidR="0084086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 Foreign key for fees</w:t>
            </w:r>
          </w:p>
        </w:tc>
      </w:tr>
      <w:tr w:rsidR="00F80535" w:rsidRPr="00E330BE" w14:paraId="18BB1BEB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265A" w14:textId="77777777" w:rsidR="00F80535" w:rsidRPr="00F80535" w:rsidRDefault="00F80535" w:rsidP="00F8053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104D" w14:textId="24A960DE" w:rsidR="00F80535" w:rsidRPr="00F80535" w:rsidRDefault="00F80535" w:rsidP="00F8053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 DVD Charge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505C" w14:textId="4B36356E" w:rsidR="00F8053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B2F6" w14:textId="2C621E6E" w:rsidR="00F8053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388" w14:textId="1236DEF4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Cost of DVD</w:t>
            </w:r>
          </w:p>
        </w:tc>
      </w:tr>
      <w:tr w:rsidR="00840865" w:rsidRPr="00E330BE" w14:paraId="22858593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EFCA" w14:textId="77777777" w:rsidR="00840865" w:rsidRPr="00F80535" w:rsidRDefault="008408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A0D" w14:textId="02150D6C" w:rsidR="008408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Video Charge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5D41" w14:textId="1EFEDF09" w:rsidR="0084086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59DC" w14:textId="482F23FB" w:rsidR="0084086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1F31" w14:textId="0BE7B804" w:rsidR="0084086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Cost of Video/VHS</w:t>
            </w:r>
          </w:p>
        </w:tc>
      </w:tr>
      <w:tr w:rsidR="00F80535" w:rsidRPr="00E330BE" w14:paraId="6B8C986F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3452" w14:textId="5F4B65DE" w:rsidR="00F80535" w:rsidRPr="00036A6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0"/>
                <w:szCs w:val="20"/>
              </w:rPr>
              <w:t>Shop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F772" w14:textId="7C9510B0" w:rsidR="00F80535" w:rsidRPr="00036A6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9919" w14:textId="1C6E7E5D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PK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EE6" w14:textId="02A1B507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7DF3" w14:textId="03DED15D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Primary key for Store ID</w:t>
            </w:r>
          </w:p>
        </w:tc>
      </w:tr>
      <w:tr w:rsidR="00F80535" w:rsidRPr="00E330BE" w14:paraId="093DA811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CD45" w14:textId="77777777" w:rsidR="00F80535" w:rsidRPr="00F80535" w:rsidRDefault="00F8053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75C0" w14:textId="5E1B23AC" w:rsidR="00F8053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Name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54F6" w14:textId="2E23F77F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5847" w14:textId="4D8210A0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7FBE" w14:textId="5A21AF39" w:rsidR="00F80535" w:rsidRPr="00F80535" w:rsidRDefault="00036A65" w:rsidP="004433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Name of Store</w:t>
            </w:r>
          </w:p>
        </w:tc>
      </w:tr>
      <w:tr w:rsidR="00036A65" w:rsidRPr="00E330BE" w14:paraId="431D4538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5A63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4302" w14:textId="55BA4042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Address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82AA" w14:textId="4200960A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6C8E" w14:textId="50BAC2A4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5149" w14:textId="1B0708E1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Street Address of Store</w:t>
            </w:r>
          </w:p>
        </w:tc>
      </w:tr>
      <w:tr w:rsidR="00036A65" w:rsidRPr="00E330BE" w14:paraId="7B730CCD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5E2B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75E1" w14:textId="230EFF4A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City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25E9" w14:textId="406E1A94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813" w14:textId="71329046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1EDE" w14:textId="6D205059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City of Store</w:t>
            </w:r>
          </w:p>
        </w:tc>
      </w:tr>
      <w:tr w:rsidR="00036A65" w:rsidRPr="00E330BE" w14:paraId="034530F8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12BB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45F5" w14:textId="771A047E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State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A06C" w14:textId="22133AE2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0F9A" w14:textId="3DD82EC8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3B8B" w14:textId="2F01582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State of Store</w:t>
            </w:r>
          </w:p>
        </w:tc>
      </w:tr>
      <w:tr w:rsidR="00036A65" w:rsidRPr="00E330BE" w14:paraId="56D79C5C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5C09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72C1" w14:textId="47C75CBD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Zip Code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2A68" w14:textId="41485D6E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BEE2" w14:textId="5B43E8AA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BB8B" w14:textId="28A9CC0B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Zip Code of Store</w:t>
            </w:r>
          </w:p>
        </w:tc>
      </w:tr>
      <w:tr w:rsidR="00036A65" w:rsidRPr="00E330BE" w14:paraId="5C5783A2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5F99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32D2" w14:textId="4ABB5D18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Shop Phone Num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6BA6" w14:textId="43CFBA00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6C1C" w14:textId="32254D4C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 w:rsidRPr="00036A65">
              <w:rPr>
                <w:rFonts w:ascii="Calibri" w:hAnsi="Calibri" w:cs="Times New Roman"/>
                <w:kern w:val="0"/>
                <w:sz w:val="20"/>
                <w:szCs w:val="20"/>
              </w:rPr>
              <w:t>varchar(</w:t>
            </w: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11</w:t>
            </w:r>
            <w:r w:rsidRPr="00036A65">
              <w:rPr>
                <w:rFonts w:ascii="Calibri" w:hAnsi="Calibri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5FD7" w14:textId="50944CB6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Store telephone number</w:t>
            </w:r>
            <w:r w:rsidR="00DD1233"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</w:t>
            </w:r>
            <w:r w:rsidR="00DD1233">
              <w:rPr>
                <w:rFonts w:ascii="Calibri" w:hAnsi="Calibri" w:cs="Calibri"/>
                <w:kern w:val="0"/>
                <w:sz w:val="20"/>
                <w:szCs w:val="20"/>
              </w:rPr>
              <w:t>(no dashes)</w:t>
            </w:r>
          </w:p>
        </w:tc>
      </w:tr>
      <w:tr w:rsidR="00036A65" w:rsidRPr="00E330BE" w14:paraId="0365D034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D776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9C23" w14:textId="6A615BE9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D57D" w14:textId="5EFD2489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F009" w14:textId="23729622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31A9" w14:textId="4A1EBFDC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Foreign key for customer ID number</w:t>
            </w:r>
          </w:p>
        </w:tc>
      </w:tr>
      <w:tr w:rsidR="00036A65" w:rsidRPr="00E330BE" w14:paraId="3A1F3CE3" w14:textId="77777777" w:rsidTr="00036A65">
        <w:trPr>
          <w:trHeight w:hRule="exact" w:val="3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EDD1" w14:textId="77777777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4F7B" w14:textId="6D961492" w:rsidR="00036A65" w:rsidRPr="00F80535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3" w:line="243" w:lineRule="exact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kern w:val="0"/>
                <w:sz w:val="20"/>
                <w:szCs w:val="20"/>
              </w:rPr>
              <w:t>Distrib</w:t>
            </w:r>
            <w:proofErr w:type="spellEnd"/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ID (FK)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F288" w14:textId="683767E4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FK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24E0" w14:textId="39912672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5434" w14:textId="32478FDA" w:rsidR="00036A65" w:rsidRPr="00F80535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Foreign key for distribution</w:t>
            </w:r>
          </w:p>
        </w:tc>
      </w:tr>
      <w:tr w:rsidR="00036A65" w:rsidRPr="00E330BE" w14:paraId="6E72B65F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2C05" w14:textId="77777777" w:rsidR="00036A65" w:rsidRPr="00E330BE" w:rsidRDefault="00036A65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 w:rsidRPr="00E330BE">
              <w:rPr>
                <w:rFonts w:ascii="Calibri" w:hAnsi="Calibri" w:cs="Calibri"/>
                <w:b/>
                <w:bCs/>
                <w:kern w:val="0"/>
                <w:sz w:val="20"/>
                <w:szCs w:val="20"/>
              </w:rPr>
              <w:t>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B0EF" w14:textId="638D5964" w:rsidR="00036A65" w:rsidRPr="00DD1233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b/>
                <w:bCs/>
                <w:i/>
                <w:iCs/>
                <w:kern w:val="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kern w:val="0"/>
                <w:sz w:val="20"/>
                <w:szCs w:val="20"/>
              </w:rPr>
              <w:t>ID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70B5" w14:textId="2081FBBE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PK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85DB" w14:textId="20209972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DB96" w14:textId="1B67D6D4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Primary key for customer</w:t>
            </w:r>
          </w:p>
        </w:tc>
      </w:tr>
      <w:tr w:rsidR="00036A65" w:rsidRPr="00E330BE" w14:paraId="39889D9C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5326" w14:textId="77777777" w:rsidR="00036A65" w:rsidRPr="00E330BE" w:rsidRDefault="00036A65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9D5E" w14:textId="035DCC08" w:rsidR="00036A65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Name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DA57" w14:textId="1559D4A0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2879" w14:textId="3DB42163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A73C" w14:textId="1E571FB0" w:rsidR="00036A65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Name of Customer</w:t>
            </w:r>
          </w:p>
        </w:tc>
      </w:tr>
      <w:tr w:rsidR="00DD1233" w:rsidRPr="00E330BE" w14:paraId="2085B986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769B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04BC" w14:textId="046ED711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Address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4D67" w14:textId="10567A74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4F98" w14:textId="60A476C0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6417" w14:textId="1451887B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Customer’s street address</w:t>
            </w:r>
          </w:p>
        </w:tc>
      </w:tr>
      <w:tr w:rsidR="00DD1233" w:rsidRPr="00E330BE" w14:paraId="16ACDF5E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0155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1AFA" w14:textId="0FDEE3D8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City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E7D4" w14:textId="0AA2299E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5EFF" w14:textId="0A234521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235" w14:textId="1B0D1E4A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Customer’s city of home address</w:t>
            </w:r>
          </w:p>
        </w:tc>
      </w:tr>
      <w:tr w:rsidR="00DD1233" w:rsidRPr="00E330BE" w14:paraId="7169430B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1411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BBB2" w14:textId="51B66739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State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8E9B" w14:textId="49182A02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9C36" w14:textId="4819AB93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</w:t>
            </w: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3</w:t>
            </w: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9D88" w14:textId="19AB6D35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Customer’s state of home address</w:t>
            </w:r>
          </w:p>
        </w:tc>
      </w:tr>
      <w:tr w:rsidR="00DD1233" w:rsidRPr="00E330BE" w14:paraId="4E8ADEDE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F8A0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073D" w14:textId="2DFE5710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Zip Code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567" w14:textId="7873CE54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9CE2" w14:textId="6954E0D8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31E" w14:textId="0F0F1ED9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Customer’s</w:t>
            </w: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 zip code of home address</w:t>
            </w:r>
          </w:p>
        </w:tc>
      </w:tr>
      <w:tr w:rsidR="00DD1233" w:rsidRPr="00E330BE" w14:paraId="5954E2DB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C5FC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3E7F" w14:textId="59CA5CD5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Phone Number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61D6" w14:textId="4FE46F01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FE18" w14:textId="6F4120D9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varchar()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D721" w14:textId="5FB685BF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 xml:space="preserve">Customer’s phone number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(no dashes)</w:t>
            </w:r>
          </w:p>
        </w:tc>
      </w:tr>
      <w:tr w:rsidR="00DD1233" w:rsidRPr="00E330BE" w14:paraId="4187CA94" w14:textId="77777777" w:rsidTr="00036A65">
        <w:trPr>
          <w:trHeight w:hRule="exact" w:val="33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CB8B" w14:textId="77777777" w:rsidR="00DD1233" w:rsidRPr="00E330BE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6120" w14:textId="6A24890C" w:rsidR="00DD1233" w:rsidRPr="00E330BE" w:rsidRDefault="00DD1233" w:rsidP="00036A65">
            <w:pPr>
              <w:kinsoku w:val="0"/>
              <w:overflowPunct w:val="0"/>
              <w:autoSpaceDE w:val="0"/>
              <w:autoSpaceDN w:val="0"/>
              <w:adjustRightInd w:val="0"/>
              <w:spacing w:before="78" w:line="243" w:lineRule="exact"/>
              <w:ind w:left="100" w:firstLine="0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Birthday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C2FE" w14:textId="412D233E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737" w14:textId="230C7222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7D61" w14:textId="02DDEFC8" w:rsidR="00DD1233" w:rsidRPr="00DD1233" w:rsidRDefault="00DD1233" w:rsidP="00036A6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Times New Roman"/>
                <w:kern w:val="0"/>
                <w:sz w:val="20"/>
                <w:szCs w:val="20"/>
              </w:rPr>
              <w:t>Customer’s birthday (mm/dd/</w:t>
            </w:r>
            <w:proofErr w:type="spellStart"/>
            <w:r>
              <w:rPr>
                <w:rFonts w:ascii="Calibri" w:hAnsi="Calibri" w:cs="Times New Roman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alibri" w:hAnsi="Calibri" w:cs="Times New Roman"/>
                <w:kern w:val="0"/>
                <w:sz w:val="20"/>
                <w:szCs w:val="20"/>
              </w:rPr>
              <w:t>)</w:t>
            </w:r>
          </w:p>
        </w:tc>
      </w:tr>
    </w:tbl>
    <w:p w14:paraId="46BE2378" w14:textId="77777777" w:rsidR="00E330BE" w:rsidRPr="00E330BE" w:rsidRDefault="00E330BE" w:rsidP="00E330BE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</w:rPr>
        <w:sectPr w:rsidR="00E330BE" w:rsidRPr="00E330BE" w:rsidSect="00E330BE">
          <w:pgSz w:w="12240" w:h="15840"/>
          <w:pgMar w:top="0" w:right="1720" w:bottom="0" w:left="1720" w:header="720" w:footer="720" w:gutter="0"/>
          <w:cols w:space="720"/>
          <w:noEndnote/>
        </w:sectPr>
      </w:pPr>
    </w:p>
    <w:p w14:paraId="002C05F3" w14:textId="77777777" w:rsidR="00E330BE" w:rsidRPr="00E330BE" w:rsidRDefault="00E330BE" w:rsidP="00FD446D">
      <w:pPr>
        <w:ind w:firstLine="0"/>
        <w:rPr>
          <w:rFonts w:ascii="Times New Roman" w:eastAsia="SimSun" w:hAnsi="Times New Roman" w:cs="Times New Roman"/>
          <w:sz w:val="32"/>
          <w:szCs w:val="32"/>
        </w:rPr>
      </w:pPr>
    </w:p>
    <w:sectPr w:rsidR="00E330BE" w:rsidRPr="00E330BE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3DC8" w14:textId="77777777" w:rsidR="002549AF" w:rsidRDefault="002549AF">
      <w:pPr>
        <w:spacing w:line="240" w:lineRule="auto"/>
      </w:pPr>
      <w:r>
        <w:separator/>
      </w:r>
    </w:p>
    <w:p w14:paraId="7CABFC9E" w14:textId="77777777" w:rsidR="002549AF" w:rsidRDefault="002549AF"/>
  </w:endnote>
  <w:endnote w:type="continuationSeparator" w:id="0">
    <w:p w14:paraId="466AFB06" w14:textId="77777777" w:rsidR="002549AF" w:rsidRDefault="002549AF">
      <w:pPr>
        <w:spacing w:line="240" w:lineRule="auto"/>
      </w:pPr>
      <w:r>
        <w:continuationSeparator/>
      </w:r>
    </w:p>
    <w:p w14:paraId="112CF012" w14:textId="77777777" w:rsidR="002549AF" w:rsidRDefault="00254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627B" w14:textId="77777777" w:rsidR="002549AF" w:rsidRDefault="002549AF">
      <w:pPr>
        <w:spacing w:line="240" w:lineRule="auto"/>
      </w:pPr>
      <w:r>
        <w:separator/>
      </w:r>
    </w:p>
    <w:p w14:paraId="2349FC60" w14:textId="77777777" w:rsidR="002549AF" w:rsidRDefault="002549AF"/>
  </w:footnote>
  <w:footnote w:type="continuationSeparator" w:id="0">
    <w:p w14:paraId="53F30A5D" w14:textId="77777777" w:rsidR="002549AF" w:rsidRDefault="002549AF">
      <w:pPr>
        <w:spacing w:line="240" w:lineRule="auto"/>
      </w:pPr>
      <w:r>
        <w:continuationSeparator/>
      </w:r>
    </w:p>
    <w:p w14:paraId="2DE16E2C" w14:textId="77777777" w:rsidR="002549AF" w:rsidRDefault="002549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CEB6" w14:textId="7DB1F9B5" w:rsidR="00E81978" w:rsidRPr="007F1487" w:rsidRDefault="007F1487">
    <w:pPr>
      <w:pStyle w:val="Header"/>
      <w:rPr>
        <w:caps/>
      </w:rPr>
    </w:pPr>
    <w:r w:rsidRPr="007F1487">
      <w:rPr>
        <w:rStyle w:val="Strong"/>
        <w:caps w:val="0"/>
      </w:rPr>
      <w:t xml:space="preserve">Project </w:t>
    </w:r>
    <w:r w:rsidR="00E330BE">
      <w:rPr>
        <w:rStyle w:val="Strong"/>
        <w:caps w:val="0"/>
      </w:rPr>
      <w:t>2</w:t>
    </w:r>
    <w:r>
      <w:rPr>
        <w:rStyle w:val="Strong"/>
        <w:caps w:val="0"/>
      </w:rPr>
      <w:t xml:space="preserve">: </w:t>
    </w:r>
    <w:r w:rsidR="00E330BE">
      <w:t>Mom and Pop Johnson Video Shop</w:t>
    </w:r>
    <w:r w:rsidR="005D3A03" w:rsidRPr="007F1487">
      <w:rPr>
        <w:rStyle w:val="Strong"/>
        <w:caps w:val="0"/>
      </w:rPr>
      <w:ptab w:relativeTo="margin" w:alignment="right" w:leader="none"/>
    </w:r>
    <w:r>
      <w:rPr>
        <w:rStyle w:val="Strong"/>
        <w:caps w:val="0"/>
      </w:rPr>
      <w:t>Soundararajan</w:t>
    </w:r>
    <w:r w:rsidR="005D3A03" w:rsidRPr="007F1487">
      <w:rPr>
        <w:rStyle w:val="Strong"/>
        <w:caps w:val="0"/>
      </w:rPr>
      <w:fldChar w:fldCharType="begin"/>
    </w:r>
    <w:r w:rsidR="005D3A03" w:rsidRPr="007F1487">
      <w:rPr>
        <w:rStyle w:val="Strong"/>
        <w:caps w:val="0"/>
      </w:rPr>
      <w:instrText xml:space="preserve"> PAGE   \* MERGEFORMAT </w:instrText>
    </w:r>
    <w:r w:rsidR="005D3A03" w:rsidRPr="007F1487">
      <w:rPr>
        <w:rStyle w:val="Strong"/>
        <w:caps w:val="0"/>
      </w:rPr>
      <w:fldChar w:fldCharType="separate"/>
    </w:r>
    <w:r w:rsidR="003E29E7">
      <w:rPr>
        <w:rStyle w:val="Strong"/>
        <w:caps w:val="0"/>
        <w:noProof/>
      </w:rPr>
      <w:t>3</w:t>
    </w:r>
    <w:r w:rsidR="005D3A03" w:rsidRPr="007F1487">
      <w:rPr>
        <w:rStyle w:val="Strong"/>
        <w:cap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1EFF" w14:textId="6BA2DB49" w:rsidR="00E81978" w:rsidRDefault="0008317D">
    <w:pPr>
      <w:pStyle w:val="Header"/>
      <w:rPr>
        <w:rStyle w:val="Strong"/>
      </w:rPr>
    </w:pPr>
    <w:r>
      <w:t xml:space="preserve">Project </w:t>
    </w:r>
    <w:r w:rsidR="00E330BE">
      <w:t>2</w:t>
    </w:r>
    <w:r>
      <w:t xml:space="preserve">: </w:t>
    </w:r>
    <w:r w:rsidR="00E330BE">
      <w:t>Mom and Pop Johnson Video Shop</w:t>
    </w:r>
    <w:r w:rsidR="005D3A03">
      <w:rPr>
        <w:rStyle w:val="Strong"/>
      </w:rPr>
      <w:ptab w:relativeTo="margin" w:alignment="right" w:leader="none"/>
    </w:r>
    <w:r w:rsidRPr="0008317D">
      <w:rPr>
        <w:rStyle w:val="Strong"/>
        <w:caps w:val="0"/>
      </w:rPr>
      <w:t>Soundararajan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3E29E7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769487F"/>
    <w:multiLevelType w:val="hybridMultilevel"/>
    <w:tmpl w:val="BA32AF4A"/>
    <w:lvl w:ilvl="0" w:tplc="9162E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17D"/>
    <w:rsid w:val="00002CEA"/>
    <w:rsid w:val="00036A65"/>
    <w:rsid w:val="00056C5D"/>
    <w:rsid w:val="0008317D"/>
    <w:rsid w:val="000A16D3"/>
    <w:rsid w:val="000B0C5C"/>
    <w:rsid w:val="000D3F41"/>
    <w:rsid w:val="00223FEE"/>
    <w:rsid w:val="002549AF"/>
    <w:rsid w:val="002C1930"/>
    <w:rsid w:val="003322AB"/>
    <w:rsid w:val="00344FA2"/>
    <w:rsid w:val="00355DCA"/>
    <w:rsid w:val="003D49C7"/>
    <w:rsid w:val="003E29E7"/>
    <w:rsid w:val="003E506B"/>
    <w:rsid w:val="0042447F"/>
    <w:rsid w:val="00443346"/>
    <w:rsid w:val="004506F8"/>
    <w:rsid w:val="00487F0B"/>
    <w:rsid w:val="004C3CE9"/>
    <w:rsid w:val="004D4F9F"/>
    <w:rsid w:val="00507ED9"/>
    <w:rsid w:val="00551A02"/>
    <w:rsid w:val="005534FA"/>
    <w:rsid w:val="00581A61"/>
    <w:rsid w:val="005D3A03"/>
    <w:rsid w:val="005E43BF"/>
    <w:rsid w:val="005F114A"/>
    <w:rsid w:val="00686216"/>
    <w:rsid w:val="006B6B8F"/>
    <w:rsid w:val="006C416B"/>
    <w:rsid w:val="007337B5"/>
    <w:rsid w:val="00734AD7"/>
    <w:rsid w:val="007906E9"/>
    <w:rsid w:val="007F1487"/>
    <w:rsid w:val="008002C0"/>
    <w:rsid w:val="008362F0"/>
    <w:rsid w:val="00840865"/>
    <w:rsid w:val="008723E9"/>
    <w:rsid w:val="00891AE9"/>
    <w:rsid w:val="008C5323"/>
    <w:rsid w:val="00912A61"/>
    <w:rsid w:val="009170E2"/>
    <w:rsid w:val="009A6A3B"/>
    <w:rsid w:val="009D3491"/>
    <w:rsid w:val="009F2C98"/>
    <w:rsid w:val="00A4023E"/>
    <w:rsid w:val="00A52E53"/>
    <w:rsid w:val="00A60A40"/>
    <w:rsid w:val="00A67F54"/>
    <w:rsid w:val="00AE0A24"/>
    <w:rsid w:val="00B34F59"/>
    <w:rsid w:val="00B823AA"/>
    <w:rsid w:val="00BA45DB"/>
    <w:rsid w:val="00BB725A"/>
    <w:rsid w:val="00BF4184"/>
    <w:rsid w:val="00C0601E"/>
    <w:rsid w:val="00C31D30"/>
    <w:rsid w:val="00C629D3"/>
    <w:rsid w:val="00CD6E39"/>
    <w:rsid w:val="00CF6E91"/>
    <w:rsid w:val="00D03907"/>
    <w:rsid w:val="00D349C7"/>
    <w:rsid w:val="00D350E1"/>
    <w:rsid w:val="00D85B68"/>
    <w:rsid w:val="00DD1233"/>
    <w:rsid w:val="00E330BE"/>
    <w:rsid w:val="00E6004D"/>
    <w:rsid w:val="00E81978"/>
    <w:rsid w:val="00EA01D8"/>
    <w:rsid w:val="00EC51FF"/>
    <w:rsid w:val="00EE011C"/>
    <w:rsid w:val="00EF1FCB"/>
    <w:rsid w:val="00F06C9C"/>
    <w:rsid w:val="00F0721B"/>
    <w:rsid w:val="00F379B7"/>
    <w:rsid w:val="00F525FA"/>
    <w:rsid w:val="00F642B5"/>
    <w:rsid w:val="00F80535"/>
    <w:rsid w:val="00F90D5C"/>
    <w:rsid w:val="00F97B42"/>
    <w:rsid w:val="00FA7FDE"/>
    <w:rsid w:val="00FD446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F93B0"/>
  <w15:docId w15:val="{88CA85D6-7F6E-4005-A019-A579709C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1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1">
    <w:name w:val="Plain Table 1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F06C9C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C9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330BE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ra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36E6E668B4329B1F9CC3DCD50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2DB7-CBCB-4613-9D2A-FB85D5AC5905}"/>
      </w:docPartPr>
      <w:docPartBody>
        <w:p w:rsidR="00746E18" w:rsidRDefault="00062988">
          <w:pPr>
            <w:pStyle w:val="51B36E6E668B4329B1F9CC3DCD50BC2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E18"/>
    <w:rsid w:val="00027426"/>
    <w:rsid w:val="00062988"/>
    <w:rsid w:val="007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36E6E668B4329B1F9CC3DCD50BC23">
    <w:name w:val="51B36E6E668B4329B1F9CC3DCD50BC2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4</b:RefOrder>
  </b:Source>
  <b:Source>
    <b:Tag>Article</b:Tag>
    <b:SourceType>InternetSite</b:SourceType>
    <b:Guid>{0207B28E-3654-4C4A-8F54-66EDF98FC92C}</b:Guid>
    <b:Title>How An Employee Database Management System Improves Your Business</b:Title>
    <b:Year>2020</b:Year>
    <b:JournalName>Journal Title</b:JournalName>
    <b:Author>
      <b:Author>
        <b:NameList>
          <b:Person>
            <b:Last>Arun</b:Last>
            <b:First>Tarika</b:First>
          </b:Person>
        </b:NameList>
      </b:Author>
    </b:Author>
    <b:InternetSiteTitle>eLearning Industry</b:InternetSiteTitle>
    <b:URL>https://elearningindustry.com/how-employee-database-management-system-improves-business</b:URL>
    <b:RefOrder>1</b:RefOrder>
  </b:Source>
  <b:Source>
    <b:Tag>Spa</b:Tag>
    <b:SourceType>InternetSite</b:SourceType>
    <b:Guid>{08C00E00-07CB-45C5-B431-BCA0684AD21D}</b:Guid>
    <b:Title>Space management software: Projects</b:Title>
    <b:URL>https://www.gensler.com/projects/space-management-software</b:URL>
    <b:ProductionCompany>Gensler</b:ProductionCompany>
    <b:RefOrder>2</b:RefOrder>
  </b:Source>
  <b:Source>
    <b:Tag>Act11</b:Tag>
    <b:SourceType>InternetSite</b:SourceType>
    <b:Guid>{8BD38301-2369-4561-980C-432C78B526E9}</b:Guid>
    <b:Title>Activity analysis</b:Title>
    <b:Year>2011</b:Year>
    <b:Month>November</b:Month>
    <b:Day>30</b:Day>
    <b:URL>https://www.gensler.com/gri/activity-analysis</b:URL>
    <b:ProductionCompany>Gensler</b:ProductionCompan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B6EBE-1371-43FA-8FF3-2F55ACF8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97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 and Pop Johnson Video Shop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 and Pop Johnson Video Shop</dc:title>
  <dc:creator>sairam</dc:creator>
  <cp:lastModifiedBy>Sairam Soundararajan</cp:lastModifiedBy>
  <cp:revision>5</cp:revision>
  <dcterms:created xsi:type="dcterms:W3CDTF">2022-11-16T02:34:00Z</dcterms:created>
  <dcterms:modified xsi:type="dcterms:W3CDTF">2022-11-17T01:55:00Z</dcterms:modified>
</cp:coreProperties>
</file>