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Pandoc 导入测试文档</w:t>
      </w:r>
    </w:p>
    <w:p>
      <w:r>
        <w:t xml:space="preserve">这是导入验收用的中文段落：包含全角标点，。、；：「」（）、《》，以及加粗与斜体混合排版测试。</w:t>
      </w:r>
    </w:p>
    <w:p>
      <w:pPr>
        <w:pStyle w:val="Heading2"/>
      </w:pPr>
      <w:r>
        <w:t xml:space="preserve">章节：图片嵌入</w:t>
      </w:r>
    </w:p>
    <w:p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上面是一张 PNG 图标图片，导入后应内联为 data URI 并在编辑器中显示。</w:t>
      </w:r>
    </w:p>
    <w:p>
      <w:pPr>
        <w:pStyle w:val="Heading2"/>
      </w:pPr>
      <w:r>
        <w:t xml:space="preserve">章节：表格</w:t>
      </w:r>
    </w:p>
    <w:tbl>
      <w:tblPr>
        <w:tblW w:type="pct" w:w="100%"/>
        <w:tblBorders>
          <w:top w:val="single" w:color="C0C0C0" w:sz="4"/>
          <w:left w:val="single" w:color="C0C0C0" w:sz="4"/>
          <w:bottom w:val="single" w:color="C0C0C0" w:sz="4"/>
          <w:right w:val="single" w:color="C0C0C0" w:sz="4"/>
          <w:insideH w:val="single" w:color="C0C0C0" w:sz="4"/>
          <w:insideV w:val="single" w:color="C0C0C0" w:sz="4"/>
        </w:tblBorders>
      </w:tblPr>
      <w:tblGrid>
        <w:gridCol w:w="100"/>
        <w:gridCol w:w="100"/>
        <w:gridCol w:w="100"/>
      </w:tblGrid>
      <w:tr>
        <w:tc>
          <w:tcPr>
            <w:shd w:fill="EFF2F5"/>
          </w:tcPr>
          <w:p>
            <w:r>
              <w:rPr>
                <w:b/>
                <w:bCs/>
              </w:rPr>
              <w:t xml:space="preserve">功能</w:t>
            </w:r>
          </w:p>
        </w:tc>
        <w:tc>
          <w:tcPr>
            <w:shd w:fill="EFF2F5"/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shd w:fill="EFF2F5"/>
          </w:tcPr>
          <w:p>
            <w:r>
              <w:rPr>
                <w:b/>
                <w:bCs/>
              </w:rPr>
              <w:t xml:space="preserve">备注</w:t>
            </w:r>
          </w:p>
        </w:tc>
      </w:tr>
      <w:tr>
        <w:tc>
          <w:p>
            <w:r>
              <w:t xml:space="preserve">表格行一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中文内容</w:t>
            </w:r>
          </w:p>
        </w:tc>
      </w:tr>
      <w:tr>
        <w:tc>
          <w:p>
            <w:r>
              <w:t xml:space="preserve">表格行二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English 内容</w:t>
            </w:r>
          </w:p>
        </w:tc>
      </w:tr>
      <w:tr>
        <w:tc>
          <w:p>
            <w:r>
              <w:t xml:space="preserve">表格行三</w:t>
            </w:r>
          </w:p>
        </w:tc>
        <w:tc>
          <w:p>
            <w:r>
              <w:t xml:space="preserve">正常</w:t>
            </w:r>
          </w:p>
        </w:tc>
        <w:tc>
          <w:p>
            <w:r>
              <w:t xml:space="preserve">混合 mixed 内容</w:t>
            </w:r>
          </w:p>
        </w:tc>
      </w:tr>
    </w:tbl>
    <w:p>
      <w:pPr>
        <w:pStyle w:val="Heading3"/>
      </w:pPr>
      <w:r>
        <w:t xml:space="preserve">小结</w:t>
      </w:r>
    </w:p>
    <w:p>
      <w:r>
        <w:t xml:space="preserve">若导入后标题层级、表格边框、图片均正常呈现，则阶段 5 验收通过。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8edb66abbd7c7072e4d5a57b1b9d92d9df8e8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2026-09-22T08:01:59.705Z</dcterms:created>
  <dcterms:modified xsi:type="dcterms:W3CDTF">2026-09-22T08:01:59.706Z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