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BB7439" w14:textId="77777777" w:rsidR="005A37E4" w:rsidRDefault="00000000">
      <w:pPr>
        <w:jc w:val="center"/>
        <w:rPr>
          <w:rFonts w:ascii="微软雅黑 Light" w:eastAsia="微软雅黑 Light" w:hAnsi="微软雅黑 Light"/>
        </w:rPr>
      </w:pPr>
      <w:r>
        <w:rPr>
          <w:rStyle w:val="11"/>
          <w:rFonts w:ascii="微软雅黑 Light" w:eastAsia="微软雅黑 Light" w:hAnsi="微软雅黑 Light" w:cs="微软雅黑" w:hint="eastAsia"/>
          <w:bCs/>
          <w:sz w:val="28"/>
          <w:szCs w:val="28"/>
        </w:rPr>
        <w:t>人工智能与数据挖掘课程设计</w:t>
      </w:r>
    </w:p>
    <w:p w14:paraId="2C6688EC" w14:textId="77777777" w:rsidR="005A37E4" w:rsidRDefault="00000000">
      <w:pPr>
        <w:pStyle w:val="a9"/>
        <w:rPr>
          <w:rFonts w:ascii="华文宋体" w:eastAsia="华文宋体" w:hAnsi="华文宋体"/>
          <w:color w:val="FF0000"/>
        </w:rPr>
      </w:pPr>
      <w:r>
        <w:rPr>
          <w:rFonts w:ascii="华文宋体" w:eastAsia="华文宋体" w:hAnsi="华文宋体" w:hint="eastAsia"/>
          <w:color w:val="FF0000"/>
        </w:rPr>
        <w:t>报告题目</w:t>
      </w:r>
      <w:r>
        <w:rPr>
          <w:rFonts w:ascii="华文宋体" w:eastAsia="华文宋体" w:hAnsi="华文宋体"/>
          <w:color w:val="FF0000"/>
        </w:rPr>
        <w:t xml:space="preserve"> </w:t>
      </w:r>
    </w:p>
    <w:p w14:paraId="749F93E2" w14:textId="77777777" w:rsidR="005A37E4" w:rsidRDefault="005A37E4">
      <w:pPr>
        <w:rPr>
          <w:rStyle w:val="ac"/>
          <w:rFonts w:ascii="华文宋体" w:eastAsia="华文宋体" w:hAnsi="华文宋体"/>
        </w:rPr>
      </w:pPr>
    </w:p>
    <w:p w14:paraId="28F93040" w14:textId="77777777" w:rsidR="005A37E4" w:rsidRDefault="00000000">
      <w:pPr>
        <w:rPr>
          <w:rStyle w:val="ac"/>
          <w:rFonts w:ascii="华文宋体" w:eastAsia="华文宋体" w:hAnsi="华文宋体"/>
        </w:rPr>
      </w:pPr>
      <w:r>
        <w:rPr>
          <w:rStyle w:val="ac"/>
          <w:rFonts w:ascii="华文宋体" w:eastAsia="华文宋体" w:hAnsi="华文宋体"/>
        </w:rPr>
        <w:t>组员信息：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704"/>
        <w:gridCol w:w="851"/>
        <w:gridCol w:w="1984"/>
        <w:gridCol w:w="3686"/>
        <w:gridCol w:w="1071"/>
      </w:tblGrid>
      <w:tr w:rsidR="005A37E4" w14:paraId="5B9E67AD" w14:textId="77777777">
        <w:tc>
          <w:tcPr>
            <w:tcW w:w="704" w:type="dxa"/>
          </w:tcPr>
          <w:p w14:paraId="7ABCD77F" w14:textId="77777777" w:rsidR="005A37E4" w:rsidRDefault="00000000">
            <w:pPr>
              <w:jc w:val="center"/>
              <w:rPr>
                <w:rFonts w:ascii="华文宋体" w:eastAsia="华文宋体" w:hAnsi="华文宋体"/>
              </w:rPr>
            </w:pPr>
            <w:r>
              <w:rPr>
                <w:rFonts w:ascii="华文宋体" w:eastAsia="华文宋体" w:hAnsi="华文宋体" w:hint="eastAsia"/>
              </w:rPr>
              <w:t>编号</w:t>
            </w:r>
          </w:p>
        </w:tc>
        <w:tc>
          <w:tcPr>
            <w:tcW w:w="851" w:type="dxa"/>
          </w:tcPr>
          <w:p w14:paraId="39A41195" w14:textId="77777777" w:rsidR="005A37E4" w:rsidRDefault="00000000">
            <w:pPr>
              <w:jc w:val="center"/>
              <w:rPr>
                <w:rFonts w:ascii="华文宋体" w:eastAsia="华文宋体" w:hAnsi="华文宋体"/>
              </w:rPr>
            </w:pPr>
            <w:r>
              <w:rPr>
                <w:rFonts w:ascii="华文宋体" w:eastAsia="华文宋体" w:hAnsi="华文宋体" w:hint="eastAsia"/>
              </w:rPr>
              <w:t>姓名</w:t>
            </w:r>
          </w:p>
        </w:tc>
        <w:tc>
          <w:tcPr>
            <w:tcW w:w="1984" w:type="dxa"/>
          </w:tcPr>
          <w:p w14:paraId="66435113" w14:textId="77777777" w:rsidR="005A37E4" w:rsidRDefault="00000000">
            <w:pPr>
              <w:jc w:val="center"/>
              <w:rPr>
                <w:rFonts w:ascii="华文宋体" w:eastAsia="华文宋体" w:hAnsi="华文宋体"/>
              </w:rPr>
            </w:pPr>
            <w:r>
              <w:rPr>
                <w:rFonts w:ascii="华文宋体" w:eastAsia="华文宋体" w:hAnsi="华文宋体" w:hint="eastAsia"/>
              </w:rPr>
              <w:t>学号</w:t>
            </w:r>
          </w:p>
        </w:tc>
        <w:tc>
          <w:tcPr>
            <w:tcW w:w="3686" w:type="dxa"/>
          </w:tcPr>
          <w:p w14:paraId="3F8A3ED6" w14:textId="77777777" w:rsidR="005A37E4" w:rsidRDefault="00000000">
            <w:pPr>
              <w:jc w:val="center"/>
              <w:rPr>
                <w:rFonts w:ascii="华文宋体" w:eastAsia="华文宋体" w:hAnsi="华文宋体"/>
              </w:rPr>
            </w:pPr>
            <w:r>
              <w:rPr>
                <w:rFonts w:ascii="华文宋体" w:eastAsia="华文宋体" w:hAnsi="华文宋体" w:hint="eastAsia"/>
              </w:rPr>
              <w:t>成员贡献</w:t>
            </w:r>
          </w:p>
        </w:tc>
        <w:tc>
          <w:tcPr>
            <w:tcW w:w="1071" w:type="dxa"/>
          </w:tcPr>
          <w:p w14:paraId="35997807" w14:textId="77777777" w:rsidR="005A37E4" w:rsidRDefault="00000000">
            <w:pPr>
              <w:jc w:val="center"/>
              <w:rPr>
                <w:rFonts w:ascii="华文宋体" w:eastAsia="华文宋体" w:hAnsi="华文宋体"/>
              </w:rPr>
            </w:pPr>
            <w:r>
              <w:rPr>
                <w:rFonts w:ascii="华文宋体" w:eastAsia="华文宋体" w:hAnsi="华文宋体" w:hint="eastAsia"/>
              </w:rPr>
              <w:t>实践成绩</w:t>
            </w:r>
          </w:p>
        </w:tc>
      </w:tr>
      <w:tr w:rsidR="005A37E4" w14:paraId="669DFAE7" w14:textId="77777777">
        <w:tc>
          <w:tcPr>
            <w:tcW w:w="704" w:type="dxa"/>
          </w:tcPr>
          <w:p w14:paraId="66FC4E75" w14:textId="77777777" w:rsidR="005A37E4" w:rsidRDefault="00000000">
            <w:pPr>
              <w:jc w:val="center"/>
              <w:rPr>
                <w:rFonts w:ascii="华文宋体" w:eastAsia="华文宋体" w:hAnsi="华文宋体"/>
              </w:rPr>
            </w:pPr>
            <w:r>
              <w:rPr>
                <w:rFonts w:ascii="华文宋体" w:eastAsia="华文宋体" w:hAnsi="华文宋体" w:hint="eastAsia"/>
              </w:rPr>
              <w:t>1</w:t>
            </w:r>
          </w:p>
        </w:tc>
        <w:tc>
          <w:tcPr>
            <w:tcW w:w="851" w:type="dxa"/>
          </w:tcPr>
          <w:p w14:paraId="785ACCF2" w14:textId="77777777" w:rsidR="005A37E4" w:rsidRDefault="00000000">
            <w:pPr>
              <w:jc w:val="center"/>
              <w:rPr>
                <w:rFonts w:ascii="华文宋体" w:eastAsia="华文宋体" w:hAnsi="华文宋体"/>
              </w:rPr>
            </w:pPr>
            <w:r>
              <w:rPr>
                <w:rFonts w:ascii="华文宋体" w:eastAsia="华文宋体" w:hAnsi="华文宋体" w:hint="eastAsia"/>
              </w:rPr>
              <w:t>刘思蕊</w:t>
            </w:r>
          </w:p>
        </w:tc>
        <w:tc>
          <w:tcPr>
            <w:tcW w:w="1984" w:type="dxa"/>
          </w:tcPr>
          <w:p w14:paraId="4E755613" w14:textId="77777777" w:rsidR="005A37E4" w:rsidRDefault="00000000">
            <w:pPr>
              <w:jc w:val="center"/>
              <w:rPr>
                <w:rFonts w:ascii="华文宋体" w:eastAsia="华文宋体" w:hAnsi="华文宋体"/>
              </w:rPr>
            </w:pPr>
            <w:r>
              <w:rPr>
                <w:rFonts w:ascii="华文宋体" w:eastAsia="华文宋体" w:hAnsi="华文宋体" w:hint="eastAsia"/>
              </w:rPr>
              <w:t>2021211918</w:t>
            </w:r>
          </w:p>
        </w:tc>
        <w:tc>
          <w:tcPr>
            <w:tcW w:w="3686" w:type="dxa"/>
          </w:tcPr>
          <w:p w14:paraId="067401FB" w14:textId="77777777" w:rsidR="005A37E4" w:rsidRDefault="005A37E4">
            <w:pPr>
              <w:jc w:val="center"/>
              <w:rPr>
                <w:rFonts w:ascii="华文宋体" w:eastAsia="华文宋体" w:hAnsi="华文宋体"/>
              </w:rPr>
            </w:pPr>
          </w:p>
        </w:tc>
        <w:tc>
          <w:tcPr>
            <w:tcW w:w="1071" w:type="dxa"/>
          </w:tcPr>
          <w:p w14:paraId="2B7C9CF4" w14:textId="77777777" w:rsidR="005A37E4" w:rsidRDefault="005A37E4">
            <w:pPr>
              <w:jc w:val="center"/>
              <w:rPr>
                <w:rFonts w:ascii="华文宋体" w:eastAsia="华文宋体" w:hAnsi="华文宋体"/>
              </w:rPr>
            </w:pPr>
          </w:p>
        </w:tc>
      </w:tr>
      <w:tr w:rsidR="005A37E4" w14:paraId="6799F16A" w14:textId="77777777">
        <w:tc>
          <w:tcPr>
            <w:tcW w:w="704" w:type="dxa"/>
          </w:tcPr>
          <w:p w14:paraId="55AF6DF2" w14:textId="77777777" w:rsidR="005A37E4" w:rsidRDefault="00000000">
            <w:pPr>
              <w:jc w:val="center"/>
              <w:rPr>
                <w:rFonts w:ascii="华文宋体" w:eastAsia="华文宋体" w:hAnsi="华文宋体"/>
              </w:rPr>
            </w:pPr>
            <w:r>
              <w:rPr>
                <w:rFonts w:ascii="华文宋体" w:eastAsia="华文宋体" w:hAnsi="华文宋体" w:hint="eastAsia"/>
              </w:rPr>
              <w:t>2</w:t>
            </w:r>
          </w:p>
        </w:tc>
        <w:tc>
          <w:tcPr>
            <w:tcW w:w="851" w:type="dxa"/>
          </w:tcPr>
          <w:p w14:paraId="4619CAAF" w14:textId="77777777" w:rsidR="005A37E4" w:rsidRDefault="00000000">
            <w:pPr>
              <w:jc w:val="center"/>
              <w:rPr>
                <w:rFonts w:ascii="华文宋体" w:eastAsia="华文宋体" w:hAnsi="华文宋体"/>
              </w:rPr>
            </w:pPr>
            <w:r>
              <w:rPr>
                <w:rFonts w:ascii="华文宋体" w:eastAsia="华文宋体" w:hAnsi="华文宋体" w:hint="eastAsia"/>
              </w:rPr>
              <w:t>李雨霏</w:t>
            </w:r>
          </w:p>
        </w:tc>
        <w:tc>
          <w:tcPr>
            <w:tcW w:w="1984" w:type="dxa"/>
          </w:tcPr>
          <w:p w14:paraId="66817962" w14:textId="77777777" w:rsidR="005A37E4" w:rsidRDefault="00000000">
            <w:pPr>
              <w:jc w:val="center"/>
              <w:rPr>
                <w:rFonts w:ascii="华文宋体" w:eastAsia="华文宋体" w:hAnsi="华文宋体"/>
              </w:rPr>
            </w:pPr>
            <w:r>
              <w:rPr>
                <w:rFonts w:ascii="华文宋体" w:eastAsia="华文宋体" w:hAnsi="华文宋体" w:hint="eastAsia"/>
              </w:rPr>
              <w:t>2021211919</w:t>
            </w:r>
          </w:p>
        </w:tc>
        <w:tc>
          <w:tcPr>
            <w:tcW w:w="3686" w:type="dxa"/>
          </w:tcPr>
          <w:p w14:paraId="101A8E54" w14:textId="77777777" w:rsidR="005A37E4" w:rsidRDefault="005A37E4">
            <w:pPr>
              <w:jc w:val="center"/>
              <w:rPr>
                <w:rFonts w:ascii="华文宋体" w:eastAsia="华文宋体" w:hAnsi="华文宋体"/>
              </w:rPr>
            </w:pPr>
          </w:p>
        </w:tc>
        <w:tc>
          <w:tcPr>
            <w:tcW w:w="1071" w:type="dxa"/>
          </w:tcPr>
          <w:p w14:paraId="65D2EB4E" w14:textId="77777777" w:rsidR="005A37E4" w:rsidRDefault="005A37E4">
            <w:pPr>
              <w:jc w:val="center"/>
              <w:rPr>
                <w:rFonts w:ascii="华文宋体" w:eastAsia="华文宋体" w:hAnsi="华文宋体"/>
              </w:rPr>
            </w:pPr>
          </w:p>
        </w:tc>
      </w:tr>
      <w:tr w:rsidR="005A37E4" w14:paraId="3A9AEEA2" w14:textId="77777777">
        <w:tc>
          <w:tcPr>
            <w:tcW w:w="704" w:type="dxa"/>
          </w:tcPr>
          <w:p w14:paraId="17CF66CC" w14:textId="77777777" w:rsidR="005A37E4" w:rsidRDefault="00000000">
            <w:pPr>
              <w:jc w:val="center"/>
              <w:rPr>
                <w:rFonts w:ascii="华文宋体" w:eastAsia="华文宋体" w:hAnsi="华文宋体"/>
              </w:rPr>
            </w:pPr>
            <w:r>
              <w:rPr>
                <w:rFonts w:ascii="华文宋体" w:eastAsia="华文宋体" w:hAnsi="华文宋体" w:hint="eastAsia"/>
              </w:rPr>
              <w:t>3</w:t>
            </w:r>
          </w:p>
        </w:tc>
        <w:tc>
          <w:tcPr>
            <w:tcW w:w="851" w:type="dxa"/>
          </w:tcPr>
          <w:p w14:paraId="0AA75A2F" w14:textId="77777777" w:rsidR="005A37E4" w:rsidRDefault="00000000">
            <w:pPr>
              <w:jc w:val="center"/>
              <w:rPr>
                <w:rFonts w:ascii="华文宋体" w:eastAsia="华文宋体" w:hAnsi="华文宋体"/>
              </w:rPr>
            </w:pPr>
            <w:r>
              <w:rPr>
                <w:rFonts w:ascii="华文宋体" w:eastAsia="华文宋体" w:hAnsi="华文宋体" w:hint="eastAsia"/>
              </w:rPr>
              <w:t>丁宁</w:t>
            </w:r>
          </w:p>
        </w:tc>
        <w:tc>
          <w:tcPr>
            <w:tcW w:w="1984" w:type="dxa"/>
          </w:tcPr>
          <w:p w14:paraId="513B67C8" w14:textId="77777777" w:rsidR="005A37E4" w:rsidRDefault="00000000">
            <w:pPr>
              <w:jc w:val="center"/>
              <w:rPr>
                <w:rFonts w:ascii="华文宋体" w:eastAsia="华文宋体" w:hAnsi="华文宋体"/>
              </w:rPr>
            </w:pPr>
            <w:r>
              <w:rPr>
                <w:rFonts w:ascii="华文宋体" w:eastAsia="华文宋体" w:hAnsi="华文宋体" w:hint="eastAsia"/>
              </w:rPr>
              <w:t>2021211924</w:t>
            </w:r>
          </w:p>
        </w:tc>
        <w:tc>
          <w:tcPr>
            <w:tcW w:w="3686" w:type="dxa"/>
          </w:tcPr>
          <w:p w14:paraId="6F095206" w14:textId="77777777" w:rsidR="005A37E4" w:rsidRDefault="005A37E4">
            <w:pPr>
              <w:jc w:val="center"/>
              <w:rPr>
                <w:rFonts w:ascii="华文宋体" w:eastAsia="华文宋体" w:hAnsi="华文宋体"/>
              </w:rPr>
            </w:pPr>
          </w:p>
        </w:tc>
        <w:tc>
          <w:tcPr>
            <w:tcW w:w="1071" w:type="dxa"/>
          </w:tcPr>
          <w:p w14:paraId="539C9F5F" w14:textId="77777777" w:rsidR="005A37E4" w:rsidRDefault="005A37E4">
            <w:pPr>
              <w:jc w:val="center"/>
              <w:rPr>
                <w:rFonts w:ascii="华文宋体" w:eastAsia="华文宋体" w:hAnsi="华文宋体"/>
              </w:rPr>
            </w:pPr>
          </w:p>
        </w:tc>
      </w:tr>
      <w:tr w:rsidR="005A37E4" w14:paraId="64556DC5" w14:textId="77777777">
        <w:tc>
          <w:tcPr>
            <w:tcW w:w="704" w:type="dxa"/>
          </w:tcPr>
          <w:p w14:paraId="64C17EA3" w14:textId="77777777" w:rsidR="005A37E4" w:rsidRDefault="00000000">
            <w:pPr>
              <w:jc w:val="center"/>
              <w:rPr>
                <w:rFonts w:ascii="华文宋体" w:eastAsia="华文宋体" w:hAnsi="华文宋体"/>
              </w:rPr>
            </w:pPr>
            <w:r>
              <w:rPr>
                <w:rFonts w:ascii="华文宋体" w:eastAsia="华文宋体" w:hAnsi="华文宋体" w:hint="eastAsia"/>
              </w:rPr>
              <w:t>4</w:t>
            </w:r>
          </w:p>
        </w:tc>
        <w:tc>
          <w:tcPr>
            <w:tcW w:w="851" w:type="dxa"/>
          </w:tcPr>
          <w:p w14:paraId="6E241F7C" w14:textId="77777777" w:rsidR="005A37E4" w:rsidRDefault="005A37E4">
            <w:pPr>
              <w:jc w:val="center"/>
              <w:rPr>
                <w:rFonts w:ascii="华文宋体" w:eastAsia="华文宋体" w:hAnsi="华文宋体"/>
              </w:rPr>
            </w:pPr>
          </w:p>
        </w:tc>
        <w:tc>
          <w:tcPr>
            <w:tcW w:w="1984" w:type="dxa"/>
          </w:tcPr>
          <w:p w14:paraId="7AD8C3F1" w14:textId="77777777" w:rsidR="005A37E4" w:rsidRDefault="005A37E4">
            <w:pPr>
              <w:jc w:val="center"/>
              <w:rPr>
                <w:rFonts w:ascii="华文宋体" w:eastAsia="华文宋体" w:hAnsi="华文宋体"/>
              </w:rPr>
            </w:pPr>
          </w:p>
        </w:tc>
        <w:tc>
          <w:tcPr>
            <w:tcW w:w="3686" w:type="dxa"/>
          </w:tcPr>
          <w:p w14:paraId="68E1E3F8" w14:textId="77777777" w:rsidR="005A37E4" w:rsidRDefault="005A37E4">
            <w:pPr>
              <w:jc w:val="center"/>
              <w:rPr>
                <w:rFonts w:ascii="华文宋体" w:eastAsia="华文宋体" w:hAnsi="华文宋体"/>
              </w:rPr>
            </w:pPr>
          </w:p>
        </w:tc>
        <w:tc>
          <w:tcPr>
            <w:tcW w:w="1071" w:type="dxa"/>
          </w:tcPr>
          <w:p w14:paraId="3CF37ED4" w14:textId="77777777" w:rsidR="005A37E4" w:rsidRDefault="005A37E4">
            <w:pPr>
              <w:jc w:val="center"/>
              <w:rPr>
                <w:rFonts w:ascii="华文宋体" w:eastAsia="华文宋体" w:hAnsi="华文宋体"/>
              </w:rPr>
            </w:pPr>
          </w:p>
        </w:tc>
      </w:tr>
    </w:tbl>
    <w:p w14:paraId="3C6107D7" w14:textId="77777777" w:rsidR="005A37E4" w:rsidRDefault="005A37E4">
      <w:pPr>
        <w:rPr>
          <w:rFonts w:ascii="华文宋体" w:eastAsia="华文宋体" w:hAnsi="华文宋体"/>
          <w:color w:val="FF0000"/>
        </w:rPr>
      </w:pPr>
    </w:p>
    <w:p w14:paraId="7176A4CF" w14:textId="77777777" w:rsidR="005A37E4" w:rsidRDefault="00000000">
      <w:pPr>
        <w:pStyle w:val="1"/>
        <w:numPr>
          <w:ilvl w:val="0"/>
          <w:numId w:val="1"/>
        </w:numPr>
        <w:spacing w:before="0" w:after="0" w:line="579" w:lineRule="auto"/>
        <w:ind w:left="363" w:hanging="363"/>
        <w:rPr>
          <w:rStyle w:val="ac"/>
          <w:rFonts w:ascii="华文宋体" w:eastAsia="华文宋体" w:hAnsi="华文宋体"/>
          <w:sz w:val="28"/>
          <w:szCs w:val="28"/>
        </w:rPr>
      </w:pPr>
      <w:r>
        <w:rPr>
          <w:rStyle w:val="ac"/>
          <w:rFonts w:ascii="华文宋体" w:eastAsia="华文宋体" w:hAnsi="华文宋体" w:hint="eastAsia"/>
          <w:sz w:val="28"/>
          <w:szCs w:val="28"/>
        </w:rPr>
        <w:t>引言</w:t>
      </w:r>
    </w:p>
    <w:p w14:paraId="6F9D9401" w14:textId="2BEE992A" w:rsidR="005A37E4" w:rsidRDefault="00000000">
      <w:pPr>
        <w:spacing w:line="360" w:lineRule="auto"/>
        <w:rPr>
          <w:rFonts w:ascii="华文宋体" w:eastAsia="华文宋体" w:hAnsi="华文宋体"/>
          <w:color w:val="000000" w:themeColor="text1"/>
        </w:rPr>
      </w:pPr>
      <w:r>
        <w:rPr>
          <w:rFonts w:ascii="华文宋体" w:eastAsia="华文宋体" w:hAnsi="华文宋体" w:hint="eastAsia"/>
          <w:color w:val="000000" w:themeColor="text1"/>
        </w:rPr>
        <w:t>（1）命名实体识别</w:t>
      </w:r>
      <w:r w:rsidR="00373654">
        <w:rPr>
          <w:rFonts w:ascii="华文宋体" w:eastAsia="华文宋体" w:hAnsi="华文宋体" w:hint="eastAsia"/>
          <w:color w:val="000000" w:themeColor="text1"/>
        </w:rPr>
        <w:t>任务分析</w:t>
      </w:r>
    </w:p>
    <w:p w14:paraId="0B43DF7B" w14:textId="77777777" w:rsidR="005A37E4" w:rsidRPr="006179C1" w:rsidRDefault="00000000">
      <w:pPr>
        <w:spacing w:line="360" w:lineRule="auto"/>
        <w:ind w:firstLineChars="200" w:firstLine="420"/>
        <w:rPr>
          <w:rFonts w:ascii="Times New Roman" w:eastAsia="华文宋体" w:hAnsi="Times New Roman" w:cs="Times New Roman"/>
          <w:color w:val="000000" w:themeColor="text1"/>
        </w:rPr>
      </w:pPr>
      <w:r w:rsidRPr="006179C1">
        <w:rPr>
          <w:rFonts w:ascii="Times New Roman" w:eastAsia="华文宋体" w:hAnsi="Times New Roman" w:cs="Times New Roman"/>
          <w:color w:val="000000" w:themeColor="text1"/>
        </w:rPr>
        <w:t>命名实体识别（</w:t>
      </w:r>
      <w:r w:rsidRPr="006179C1">
        <w:rPr>
          <w:rFonts w:ascii="Times New Roman" w:eastAsia="华文宋体" w:hAnsi="Times New Roman" w:cs="Times New Roman"/>
          <w:color w:val="000000" w:themeColor="text1"/>
        </w:rPr>
        <w:t>Named Entity Recognition</w:t>
      </w:r>
      <w:r w:rsidRPr="006179C1">
        <w:rPr>
          <w:rFonts w:ascii="Times New Roman" w:eastAsia="华文宋体" w:hAnsi="Times New Roman" w:cs="Times New Roman"/>
          <w:color w:val="000000" w:themeColor="text1"/>
        </w:rPr>
        <w:t>，简称</w:t>
      </w:r>
      <w:r w:rsidRPr="006179C1">
        <w:rPr>
          <w:rFonts w:ascii="Times New Roman" w:eastAsia="华文宋体" w:hAnsi="Times New Roman" w:cs="Times New Roman"/>
          <w:color w:val="000000" w:themeColor="text1"/>
        </w:rPr>
        <w:t>NER</w:t>
      </w:r>
      <w:r w:rsidRPr="006179C1">
        <w:rPr>
          <w:rFonts w:ascii="Times New Roman" w:eastAsia="华文宋体" w:hAnsi="Times New Roman" w:cs="Times New Roman"/>
          <w:color w:val="000000" w:themeColor="text1"/>
        </w:rPr>
        <w:t>），也称为专名识别，是自然语言处理（</w:t>
      </w:r>
      <w:r w:rsidRPr="006179C1">
        <w:rPr>
          <w:rFonts w:ascii="Times New Roman" w:eastAsia="华文宋体" w:hAnsi="Times New Roman" w:cs="Times New Roman"/>
          <w:color w:val="000000" w:themeColor="text1"/>
        </w:rPr>
        <w:t>NLP</w:t>
      </w:r>
      <w:r w:rsidRPr="006179C1">
        <w:rPr>
          <w:rFonts w:ascii="Times New Roman" w:eastAsia="华文宋体" w:hAnsi="Times New Roman" w:cs="Times New Roman"/>
          <w:color w:val="000000" w:themeColor="text1"/>
        </w:rPr>
        <w:t>）领域的一项关键技术。它的主要任务是在文本数据中识别出具有特定意义的实体，这些实体通常包括人名、地名、机构名、专有名词等。</w:t>
      </w:r>
      <w:r w:rsidRPr="006179C1">
        <w:rPr>
          <w:rFonts w:ascii="Times New Roman" w:eastAsia="华文宋体" w:hAnsi="Times New Roman" w:cs="Times New Roman"/>
          <w:color w:val="000000" w:themeColor="text1"/>
        </w:rPr>
        <w:t>NER</w:t>
      </w:r>
      <w:r w:rsidRPr="006179C1">
        <w:rPr>
          <w:rFonts w:ascii="Times New Roman" w:eastAsia="华文宋体" w:hAnsi="Times New Roman" w:cs="Times New Roman"/>
          <w:color w:val="000000" w:themeColor="text1"/>
        </w:rPr>
        <w:t>的目的在于将这些具有特定意义的实体提取出来，以便于后续的知识挖掘、信息抽取等任务。</w:t>
      </w:r>
    </w:p>
    <w:p w14:paraId="45E12190" w14:textId="77777777" w:rsidR="005A37E4" w:rsidRPr="006179C1" w:rsidRDefault="00000000">
      <w:pPr>
        <w:spacing w:line="360" w:lineRule="auto"/>
        <w:ind w:firstLineChars="200" w:firstLine="420"/>
        <w:rPr>
          <w:rFonts w:ascii="Times New Roman" w:eastAsia="华文宋体" w:hAnsi="Times New Roman" w:cs="Times New Roman"/>
          <w:color w:val="000000" w:themeColor="text1"/>
        </w:rPr>
      </w:pPr>
      <w:r w:rsidRPr="006179C1">
        <w:rPr>
          <w:rFonts w:ascii="Times New Roman" w:eastAsia="华文宋体" w:hAnsi="Times New Roman" w:cs="Times New Roman"/>
          <w:color w:val="000000" w:themeColor="text1"/>
        </w:rPr>
        <w:t>命名实体识别的过程主要包括两个部分：</w:t>
      </w:r>
    </w:p>
    <w:p w14:paraId="68D16DC6" w14:textId="77777777" w:rsidR="005A37E4" w:rsidRPr="006179C1" w:rsidRDefault="00000000">
      <w:pPr>
        <w:spacing w:line="360" w:lineRule="auto"/>
        <w:ind w:firstLineChars="200" w:firstLine="420"/>
        <w:rPr>
          <w:rFonts w:ascii="Times New Roman" w:eastAsia="华文宋体" w:hAnsi="Times New Roman" w:cs="Times New Roman"/>
          <w:color w:val="000000" w:themeColor="text1"/>
        </w:rPr>
      </w:pPr>
      <w:r w:rsidRPr="006179C1">
        <w:rPr>
          <w:rFonts w:ascii="Times New Roman" w:eastAsia="华文宋体" w:hAnsi="Times New Roman" w:cs="Times New Roman"/>
          <w:color w:val="000000" w:themeColor="text1"/>
        </w:rPr>
        <w:t>实体边界识别：确定文本中实体的起始和结束位置。例如，在句子</w:t>
      </w:r>
      <w:r w:rsidRPr="006179C1">
        <w:rPr>
          <w:rFonts w:ascii="Times New Roman" w:eastAsia="华文宋体" w:hAnsi="Times New Roman" w:cs="Times New Roman"/>
          <w:color w:val="000000" w:themeColor="text1"/>
        </w:rPr>
        <w:t>“</w:t>
      </w:r>
      <w:r w:rsidRPr="006179C1">
        <w:rPr>
          <w:rFonts w:ascii="Times New Roman" w:eastAsia="华文宋体" w:hAnsi="Times New Roman" w:cs="Times New Roman"/>
          <w:color w:val="000000" w:themeColor="text1"/>
        </w:rPr>
        <w:t>奥巴马是美国总统</w:t>
      </w:r>
      <w:r w:rsidRPr="006179C1">
        <w:rPr>
          <w:rFonts w:ascii="Times New Roman" w:eastAsia="华文宋体" w:hAnsi="Times New Roman" w:cs="Times New Roman"/>
          <w:color w:val="000000" w:themeColor="text1"/>
        </w:rPr>
        <w:t>”</w:t>
      </w:r>
      <w:r w:rsidRPr="006179C1">
        <w:rPr>
          <w:rFonts w:ascii="Times New Roman" w:eastAsia="华文宋体" w:hAnsi="Times New Roman" w:cs="Times New Roman"/>
          <w:color w:val="000000" w:themeColor="text1"/>
        </w:rPr>
        <w:t>中，需要识别出</w:t>
      </w:r>
      <w:r w:rsidRPr="006179C1">
        <w:rPr>
          <w:rFonts w:ascii="Times New Roman" w:eastAsia="华文宋体" w:hAnsi="Times New Roman" w:cs="Times New Roman"/>
          <w:color w:val="000000" w:themeColor="text1"/>
        </w:rPr>
        <w:t>“</w:t>
      </w:r>
      <w:r w:rsidRPr="006179C1">
        <w:rPr>
          <w:rFonts w:ascii="Times New Roman" w:eastAsia="华文宋体" w:hAnsi="Times New Roman" w:cs="Times New Roman"/>
          <w:color w:val="000000" w:themeColor="text1"/>
        </w:rPr>
        <w:t>奥巴马</w:t>
      </w:r>
      <w:r w:rsidRPr="006179C1">
        <w:rPr>
          <w:rFonts w:ascii="Times New Roman" w:eastAsia="华文宋体" w:hAnsi="Times New Roman" w:cs="Times New Roman"/>
          <w:color w:val="000000" w:themeColor="text1"/>
        </w:rPr>
        <w:t>”</w:t>
      </w:r>
      <w:r w:rsidRPr="006179C1">
        <w:rPr>
          <w:rFonts w:ascii="Times New Roman" w:eastAsia="华文宋体" w:hAnsi="Times New Roman" w:cs="Times New Roman"/>
          <w:color w:val="000000" w:themeColor="text1"/>
        </w:rPr>
        <w:t>和</w:t>
      </w:r>
      <w:r w:rsidRPr="006179C1">
        <w:rPr>
          <w:rFonts w:ascii="Times New Roman" w:eastAsia="华文宋体" w:hAnsi="Times New Roman" w:cs="Times New Roman"/>
          <w:color w:val="000000" w:themeColor="text1"/>
        </w:rPr>
        <w:t>“</w:t>
      </w:r>
      <w:r w:rsidRPr="006179C1">
        <w:rPr>
          <w:rFonts w:ascii="Times New Roman" w:eastAsia="华文宋体" w:hAnsi="Times New Roman" w:cs="Times New Roman"/>
          <w:color w:val="000000" w:themeColor="text1"/>
        </w:rPr>
        <w:t>美国</w:t>
      </w:r>
      <w:r w:rsidRPr="006179C1">
        <w:rPr>
          <w:rFonts w:ascii="Times New Roman" w:eastAsia="华文宋体" w:hAnsi="Times New Roman" w:cs="Times New Roman"/>
          <w:color w:val="000000" w:themeColor="text1"/>
        </w:rPr>
        <w:t>”</w:t>
      </w:r>
      <w:r w:rsidRPr="006179C1">
        <w:rPr>
          <w:rFonts w:ascii="Times New Roman" w:eastAsia="华文宋体" w:hAnsi="Times New Roman" w:cs="Times New Roman"/>
          <w:color w:val="000000" w:themeColor="text1"/>
        </w:rPr>
        <w:t>这两个实体的边界。</w:t>
      </w:r>
    </w:p>
    <w:p w14:paraId="456D2450" w14:textId="77777777" w:rsidR="005A37E4" w:rsidRPr="006179C1" w:rsidRDefault="00000000">
      <w:pPr>
        <w:spacing w:line="360" w:lineRule="auto"/>
        <w:ind w:firstLineChars="200" w:firstLine="420"/>
        <w:rPr>
          <w:rFonts w:ascii="Times New Roman" w:eastAsia="华文宋体" w:hAnsi="Times New Roman" w:cs="Times New Roman"/>
          <w:color w:val="000000" w:themeColor="text1"/>
        </w:rPr>
      </w:pPr>
      <w:r w:rsidRPr="006179C1">
        <w:rPr>
          <w:rFonts w:ascii="Times New Roman" w:eastAsia="华文宋体" w:hAnsi="Times New Roman" w:cs="Times New Roman"/>
          <w:color w:val="000000" w:themeColor="text1"/>
        </w:rPr>
        <w:t>实体类别确定：判断识别出的实体属于哪个类别，如人名、地名、机构名等。在上述例子中，奥巴马和美国分别属于人名和地名类别。</w:t>
      </w:r>
    </w:p>
    <w:p w14:paraId="0716F3AC" w14:textId="7B76B765" w:rsidR="005A37E4" w:rsidRPr="006179C1" w:rsidRDefault="00000000">
      <w:pPr>
        <w:spacing w:line="360" w:lineRule="auto"/>
        <w:ind w:firstLineChars="200" w:firstLine="420"/>
        <w:rPr>
          <w:rFonts w:ascii="Times New Roman" w:eastAsia="华文宋体" w:hAnsi="Times New Roman" w:cs="Times New Roman"/>
          <w:color w:val="000000" w:themeColor="text1"/>
        </w:rPr>
      </w:pPr>
      <w:r w:rsidRPr="006179C1">
        <w:rPr>
          <w:rFonts w:ascii="Times New Roman" w:eastAsia="华文宋体" w:hAnsi="Times New Roman" w:cs="Times New Roman"/>
          <w:color w:val="000000" w:themeColor="text1"/>
        </w:rPr>
        <w:t>目前，</w:t>
      </w:r>
      <w:r w:rsidRPr="006179C1">
        <w:rPr>
          <w:rFonts w:ascii="Times New Roman" w:eastAsia="华文宋体" w:hAnsi="Times New Roman" w:cs="Times New Roman"/>
          <w:color w:val="000000" w:themeColor="text1"/>
        </w:rPr>
        <w:t>NER</w:t>
      </w:r>
      <w:r w:rsidRPr="006179C1">
        <w:rPr>
          <w:rFonts w:ascii="Times New Roman" w:eastAsia="华文宋体" w:hAnsi="Times New Roman" w:cs="Times New Roman"/>
          <w:color w:val="000000" w:themeColor="text1"/>
        </w:rPr>
        <w:t>技术主要分为基于规则和字典的方法、基于统计模型的方法以及基于深度学习的方法。</w:t>
      </w:r>
    </w:p>
    <w:p w14:paraId="168EC276" w14:textId="77777777" w:rsidR="005A37E4" w:rsidRPr="006179C1" w:rsidRDefault="00000000">
      <w:pPr>
        <w:spacing w:line="360" w:lineRule="auto"/>
        <w:ind w:firstLineChars="200" w:firstLine="420"/>
        <w:rPr>
          <w:rFonts w:ascii="Times New Roman" w:eastAsia="华文宋体" w:hAnsi="Times New Roman" w:cs="Times New Roman"/>
          <w:color w:val="000000" w:themeColor="text1"/>
        </w:rPr>
      </w:pPr>
      <w:r w:rsidRPr="006179C1">
        <w:rPr>
          <w:rFonts w:ascii="Times New Roman" w:eastAsia="华文宋体" w:hAnsi="Times New Roman" w:cs="Times New Roman"/>
          <w:color w:val="000000" w:themeColor="text1"/>
        </w:rPr>
        <w:t>基于规则和字典的方法：通过预先制定一套规则或构建一个实体词典，对文本进行扫描和匹配，从而实现实体的识别。这种方法的优点是易于实现，但缺点是扩展性差，对于新出现的实体或复杂场景难以应对。</w:t>
      </w:r>
    </w:p>
    <w:p w14:paraId="7DC6EC73" w14:textId="77777777" w:rsidR="005A37E4" w:rsidRPr="006179C1" w:rsidRDefault="00000000">
      <w:pPr>
        <w:spacing w:line="360" w:lineRule="auto"/>
        <w:ind w:firstLineChars="200" w:firstLine="420"/>
        <w:rPr>
          <w:rFonts w:ascii="Times New Roman" w:eastAsia="华文宋体" w:hAnsi="Times New Roman" w:cs="Times New Roman"/>
          <w:color w:val="000000" w:themeColor="text1"/>
        </w:rPr>
      </w:pPr>
      <w:r w:rsidRPr="006179C1">
        <w:rPr>
          <w:rFonts w:ascii="Times New Roman" w:eastAsia="华文宋体" w:hAnsi="Times New Roman" w:cs="Times New Roman"/>
          <w:color w:val="000000" w:themeColor="text1"/>
        </w:rPr>
        <w:t>基于统计模型的方法：通过对大量已标注的文本数据进行学习，训练出一种统计模型，用于对新的文本进行实体识别。常见的统计模型包括条件随机场（</w:t>
      </w:r>
      <w:r w:rsidRPr="006179C1">
        <w:rPr>
          <w:rFonts w:ascii="Times New Roman" w:eastAsia="华文宋体" w:hAnsi="Times New Roman" w:cs="Times New Roman"/>
          <w:color w:val="000000" w:themeColor="text1"/>
        </w:rPr>
        <w:t>CRF</w:t>
      </w:r>
      <w:r w:rsidRPr="006179C1">
        <w:rPr>
          <w:rFonts w:ascii="Times New Roman" w:eastAsia="华文宋体" w:hAnsi="Times New Roman" w:cs="Times New Roman"/>
          <w:color w:val="000000" w:themeColor="text1"/>
        </w:rPr>
        <w:t>）、支持向量机（</w:t>
      </w:r>
      <w:r w:rsidRPr="006179C1">
        <w:rPr>
          <w:rFonts w:ascii="Times New Roman" w:eastAsia="华文宋体" w:hAnsi="Times New Roman" w:cs="Times New Roman"/>
          <w:color w:val="000000" w:themeColor="text1"/>
        </w:rPr>
        <w:t>SVM</w:t>
      </w:r>
      <w:r w:rsidRPr="006179C1">
        <w:rPr>
          <w:rFonts w:ascii="Times New Roman" w:eastAsia="华文宋体" w:hAnsi="Times New Roman" w:cs="Times New Roman"/>
          <w:color w:val="000000" w:themeColor="text1"/>
        </w:rPr>
        <w:t>）等。这种方法的优点是具有一定的泛化能力，但缺点是需要大量的人工标注数据和特征工程。</w:t>
      </w:r>
    </w:p>
    <w:p w14:paraId="5369F1D6" w14:textId="77777777" w:rsidR="005A37E4" w:rsidRPr="006179C1" w:rsidRDefault="00000000">
      <w:pPr>
        <w:spacing w:line="360" w:lineRule="auto"/>
        <w:ind w:firstLineChars="200" w:firstLine="420"/>
        <w:rPr>
          <w:rFonts w:ascii="Times New Roman" w:eastAsia="华文宋体" w:hAnsi="Times New Roman" w:cs="Times New Roman"/>
          <w:color w:val="000000" w:themeColor="text1"/>
        </w:rPr>
      </w:pPr>
      <w:r w:rsidRPr="006179C1">
        <w:rPr>
          <w:rFonts w:ascii="Times New Roman" w:eastAsia="华文宋体" w:hAnsi="Times New Roman" w:cs="Times New Roman"/>
          <w:color w:val="000000" w:themeColor="text1"/>
        </w:rPr>
        <w:t>基于深度学习的方法：利用深度学习技术，如卷积神经网络（</w:t>
      </w:r>
      <w:r w:rsidRPr="006179C1">
        <w:rPr>
          <w:rFonts w:ascii="Times New Roman" w:eastAsia="华文宋体" w:hAnsi="Times New Roman" w:cs="Times New Roman"/>
          <w:color w:val="000000" w:themeColor="text1"/>
        </w:rPr>
        <w:t>CNN</w:t>
      </w:r>
      <w:r w:rsidRPr="006179C1">
        <w:rPr>
          <w:rFonts w:ascii="Times New Roman" w:eastAsia="华文宋体" w:hAnsi="Times New Roman" w:cs="Times New Roman"/>
          <w:color w:val="000000" w:themeColor="text1"/>
        </w:rPr>
        <w:t>）、循环神经网络</w:t>
      </w:r>
      <w:r w:rsidRPr="006179C1">
        <w:rPr>
          <w:rFonts w:ascii="Times New Roman" w:eastAsia="华文宋体" w:hAnsi="Times New Roman" w:cs="Times New Roman"/>
          <w:color w:val="000000" w:themeColor="text1"/>
        </w:rPr>
        <w:lastRenderedPageBreak/>
        <w:t>（</w:t>
      </w:r>
      <w:r w:rsidRPr="006179C1">
        <w:rPr>
          <w:rFonts w:ascii="Times New Roman" w:eastAsia="华文宋体" w:hAnsi="Times New Roman" w:cs="Times New Roman"/>
          <w:color w:val="000000" w:themeColor="text1"/>
        </w:rPr>
        <w:t>RNN</w:t>
      </w:r>
      <w:r w:rsidRPr="006179C1">
        <w:rPr>
          <w:rFonts w:ascii="Times New Roman" w:eastAsia="华文宋体" w:hAnsi="Times New Roman" w:cs="Times New Roman"/>
          <w:color w:val="000000" w:themeColor="text1"/>
        </w:rPr>
        <w:t>）、长短时记忆网络（</w:t>
      </w:r>
      <w:r w:rsidRPr="006179C1">
        <w:rPr>
          <w:rFonts w:ascii="Times New Roman" w:eastAsia="华文宋体" w:hAnsi="Times New Roman" w:cs="Times New Roman"/>
          <w:color w:val="000000" w:themeColor="text1"/>
        </w:rPr>
        <w:t>LSTM</w:t>
      </w:r>
      <w:r w:rsidRPr="006179C1">
        <w:rPr>
          <w:rFonts w:ascii="Times New Roman" w:eastAsia="华文宋体" w:hAnsi="Times New Roman" w:cs="Times New Roman"/>
          <w:color w:val="000000" w:themeColor="text1"/>
        </w:rPr>
        <w:t>）等，对文本进行端到端的建模，实现实体的识别。这种方法的优点是自动提取特征，减少人工干预，但缺点是需要大量的训练数据和计算资源。</w:t>
      </w:r>
    </w:p>
    <w:p w14:paraId="28D684C9" w14:textId="272E98CA" w:rsidR="005A37E4" w:rsidRDefault="00000000">
      <w:pPr>
        <w:spacing w:line="360" w:lineRule="auto"/>
        <w:rPr>
          <w:rFonts w:ascii="华文宋体" w:eastAsia="华文宋体" w:hAnsi="华文宋体"/>
          <w:color w:val="000000" w:themeColor="text1"/>
        </w:rPr>
      </w:pPr>
      <w:r>
        <w:rPr>
          <w:rFonts w:ascii="华文宋体" w:eastAsia="华文宋体" w:hAnsi="华文宋体" w:hint="eastAsia"/>
          <w:color w:val="000000" w:themeColor="text1"/>
        </w:rPr>
        <w:t>（2）命名实体识别</w:t>
      </w:r>
      <w:r w:rsidR="00FC59D3">
        <w:rPr>
          <w:rFonts w:ascii="华文宋体" w:eastAsia="华文宋体" w:hAnsi="华文宋体" w:hint="eastAsia"/>
          <w:color w:val="000000" w:themeColor="text1"/>
        </w:rPr>
        <w:t>方法</w:t>
      </w:r>
    </w:p>
    <w:p w14:paraId="71BC9C29" w14:textId="2E9DAEB8" w:rsidR="00FC59D3" w:rsidRDefault="00FC59D3" w:rsidP="00FC59D3">
      <w:pPr>
        <w:spacing w:line="360" w:lineRule="auto"/>
        <w:ind w:firstLineChars="200" w:firstLine="420"/>
        <w:rPr>
          <w:rFonts w:ascii="Times New Roman" w:eastAsia="华文宋体" w:hAnsi="Times New Roman" w:cs="Times New Roman"/>
          <w:color w:val="000000" w:themeColor="text1"/>
        </w:rPr>
      </w:pPr>
      <w:r w:rsidRPr="00FC59D3">
        <w:rPr>
          <w:rFonts w:ascii="Times New Roman" w:eastAsia="华文宋体" w:hAnsi="Times New Roman" w:cs="Times New Roman"/>
          <w:color w:val="000000" w:themeColor="text1"/>
        </w:rPr>
        <w:t>a. BERT</w:t>
      </w:r>
      <w:r>
        <w:rPr>
          <w:rFonts w:ascii="Times New Roman" w:eastAsia="华文宋体" w:hAnsi="Times New Roman" w:cs="Times New Roman" w:hint="eastAsia"/>
          <w:color w:val="000000" w:themeColor="text1"/>
        </w:rPr>
        <w:t>模型。</w:t>
      </w:r>
      <w:r>
        <w:rPr>
          <w:rFonts w:ascii="Times New Roman" w:eastAsia="华文宋体" w:hAnsi="Times New Roman" w:cs="Times New Roman" w:hint="eastAsia"/>
          <w:color w:val="000000" w:themeColor="text1"/>
        </w:rPr>
        <w:t>BERT</w:t>
      </w:r>
      <w:r>
        <w:rPr>
          <w:rFonts w:ascii="Times New Roman" w:eastAsia="华文宋体" w:hAnsi="Times New Roman" w:cs="Times New Roman" w:hint="eastAsia"/>
          <w:color w:val="000000" w:themeColor="text1"/>
        </w:rPr>
        <w:t>模型是</w:t>
      </w:r>
      <w:r w:rsidRPr="00FC59D3">
        <w:rPr>
          <w:rFonts w:ascii="Times New Roman" w:eastAsia="华文宋体" w:hAnsi="Times New Roman" w:cs="Times New Roman"/>
          <w:color w:val="000000" w:themeColor="text1"/>
        </w:rPr>
        <w:t>基于</w:t>
      </w:r>
      <w:r w:rsidRPr="00FC59D3">
        <w:rPr>
          <w:rFonts w:ascii="Times New Roman" w:eastAsia="华文宋体" w:hAnsi="Times New Roman" w:cs="Times New Roman"/>
          <w:color w:val="000000" w:themeColor="text1"/>
        </w:rPr>
        <w:t>Transformers Encoder</w:t>
      </w:r>
      <w:r w:rsidRPr="00FC59D3">
        <w:rPr>
          <w:rFonts w:ascii="Times New Roman" w:eastAsia="华文宋体" w:hAnsi="Times New Roman" w:cs="Times New Roman"/>
          <w:color w:val="000000" w:themeColor="text1"/>
        </w:rPr>
        <w:t>，使用</w:t>
      </w:r>
      <w:r w:rsidRPr="00FC59D3">
        <w:rPr>
          <w:rFonts w:ascii="Times New Roman" w:eastAsia="华文宋体" w:hAnsi="Times New Roman" w:cs="Times New Roman"/>
          <w:color w:val="000000" w:themeColor="text1"/>
        </w:rPr>
        <w:t>MLM</w:t>
      </w:r>
      <w:r w:rsidRPr="00FC59D3">
        <w:rPr>
          <w:rFonts w:ascii="Times New Roman" w:eastAsia="华文宋体" w:hAnsi="Times New Roman" w:cs="Times New Roman"/>
          <w:color w:val="000000" w:themeColor="text1"/>
        </w:rPr>
        <w:t>获取双向融合信息，在海量连续语料上进行预训练，得到的预训练模型，基于下游任务只需简单的</w:t>
      </w:r>
      <w:r w:rsidRPr="00FC59D3">
        <w:rPr>
          <w:rFonts w:ascii="Times New Roman" w:eastAsia="华文宋体" w:hAnsi="Times New Roman" w:cs="Times New Roman"/>
          <w:color w:val="000000" w:themeColor="text1"/>
        </w:rPr>
        <w:t>fine-tuning</w:t>
      </w:r>
      <w:r w:rsidRPr="00FC59D3">
        <w:rPr>
          <w:rFonts w:ascii="Times New Roman" w:eastAsia="华文宋体" w:hAnsi="Times New Roman" w:cs="Times New Roman"/>
          <w:color w:val="000000" w:themeColor="text1"/>
        </w:rPr>
        <w:t>就能获得特别好的结果。</w:t>
      </w:r>
    </w:p>
    <w:p w14:paraId="4AEEAA1B" w14:textId="1C8F1650" w:rsidR="00FC59D3" w:rsidRDefault="00FC59D3" w:rsidP="00FC59D3">
      <w:pPr>
        <w:spacing w:line="360" w:lineRule="auto"/>
        <w:ind w:firstLineChars="200" w:firstLine="420"/>
        <w:rPr>
          <w:rFonts w:ascii="Times New Roman" w:eastAsia="华文宋体" w:hAnsi="Times New Roman" w:cs="Times New Roman"/>
          <w:color w:val="000000" w:themeColor="text1"/>
        </w:rPr>
      </w:pPr>
      <w:proofErr w:type="spellStart"/>
      <w:r>
        <w:rPr>
          <w:rFonts w:ascii="Times New Roman" w:eastAsia="华文宋体" w:hAnsi="Times New Roman" w:cs="Times New Roman" w:hint="eastAsia"/>
          <w:color w:val="000000" w:themeColor="text1"/>
        </w:rPr>
        <w:t>b</w:t>
      </w:r>
      <w:r>
        <w:rPr>
          <w:rFonts w:ascii="Times New Roman" w:eastAsia="华文宋体" w:hAnsi="Times New Roman" w:cs="Times New Roman"/>
          <w:color w:val="000000" w:themeColor="text1"/>
        </w:rPr>
        <w:t>.</w:t>
      </w:r>
      <w:r>
        <w:rPr>
          <w:rFonts w:ascii="Times New Roman" w:eastAsia="华文宋体" w:hAnsi="Times New Roman" w:cs="Times New Roman" w:hint="eastAsia"/>
          <w:color w:val="000000" w:themeColor="text1"/>
        </w:rPr>
        <w:t>LSTM</w:t>
      </w:r>
      <w:proofErr w:type="spellEnd"/>
      <w:r>
        <w:rPr>
          <w:rFonts w:ascii="Times New Roman" w:eastAsia="华文宋体" w:hAnsi="Times New Roman" w:cs="Times New Roman" w:hint="eastAsia"/>
          <w:color w:val="000000" w:themeColor="text1"/>
        </w:rPr>
        <w:t>（循环</w:t>
      </w:r>
      <w:r w:rsidR="006179C1">
        <w:rPr>
          <w:rFonts w:ascii="Times New Roman" w:eastAsia="华文宋体" w:hAnsi="Times New Roman" w:cs="Times New Roman" w:hint="eastAsia"/>
          <w:color w:val="000000" w:themeColor="text1"/>
        </w:rPr>
        <w:t>神经网络</w:t>
      </w:r>
      <w:r>
        <w:rPr>
          <w:rFonts w:ascii="Times New Roman" w:eastAsia="华文宋体" w:hAnsi="Times New Roman" w:cs="Times New Roman" w:hint="eastAsia"/>
          <w:color w:val="000000" w:themeColor="text1"/>
        </w:rPr>
        <w:t>）算法</w:t>
      </w:r>
      <w:r w:rsidR="006179C1">
        <w:rPr>
          <w:rFonts w:ascii="Times New Roman" w:eastAsia="华文宋体" w:hAnsi="Times New Roman" w:cs="Times New Roman" w:hint="eastAsia"/>
          <w:color w:val="000000" w:themeColor="text1"/>
        </w:rPr>
        <w:t>。</w:t>
      </w:r>
      <w:r w:rsidR="00373654" w:rsidRPr="00373654">
        <w:rPr>
          <w:rFonts w:ascii="Times New Roman" w:eastAsia="华文宋体" w:hAnsi="Times New Roman" w:cs="Times New Roman" w:hint="eastAsia"/>
          <w:color w:val="000000" w:themeColor="text1"/>
        </w:rPr>
        <w:t>是一种特殊的递归神经网络</w:t>
      </w:r>
      <w:r w:rsidR="00373654" w:rsidRPr="00373654">
        <w:rPr>
          <w:rFonts w:ascii="Times New Roman" w:eastAsia="华文宋体" w:hAnsi="Times New Roman" w:cs="Times New Roman" w:hint="eastAsia"/>
          <w:color w:val="000000" w:themeColor="text1"/>
        </w:rPr>
        <w:t> </w:t>
      </w:r>
      <w:r w:rsidR="00373654" w:rsidRPr="00373654">
        <w:rPr>
          <w:rFonts w:ascii="Times New Roman" w:eastAsia="华文宋体" w:hAnsi="Times New Roman" w:cs="Times New Roman" w:hint="eastAsia"/>
          <w:color w:val="000000" w:themeColor="text1"/>
        </w:rPr>
        <w:t>。这种网络与一般的前馈神经网络不同，</w:t>
      </w:r>
      <w:r w:rsidR="00373654" w:rsidRPr="00373654">
        <w:rPr>
          <w:rFonts w:ascii="Times New Roman" w:eastAsia="华文宋体" w:hAnsi="Times New Roman" w:cs="Times New Roman" w:hint="eastAsia"/>
          <w:color w:val="000000" w:themeColor="text1"/>
        </w:rPr>
        <w:t>LSTM</w:t>
      </w:r>
      <w:r w:rsidR="00373654" w:rsidRPr="00373654">
        <w:rPr>
          <w:rFonts w:ascii="Times New Roman" w:eastAsia="华文宋体" w:hAnsi="Times New Roman" w:cs="Times New Roman" w:hint="eastAsia"/>
          <w:color w:val="000000" w:themeColor="text1"/>
        </w:rPr>
        <w:t>可以利用时间序列对输入进行分析。</w:t>
      </w:r>
      <w:r w:rsidR="00373654" w:rsidRPr="00373654">
        <w:rPr>
          <w:rFonts w:ascii="Times New Roman" w:eastAsia="华文宋体" w:hAnsi="Times New Roman" w:cs="Times New Roman"/>
          <w:color w:val="000000" w:themeColor="text1"/>
        </w:rPr>
        <w:t>对于</w:t>
      </w:r>
      <w:r w:rsidR="00373654" w:rsidRPr="00373654">
        <w:rPr>
          <w:rFonts w:ascii="Times New Roman" w:eastAsia="华文宋体" w:hAnsi="Times New Roman" w:cs="Times New Roman"/>
          <w:color w:val="000000" w:themeColor="text1"/>
        </w:rPr>
        <w:t xml:space="preserve"> LSTM</w:t>
      </w:r>
      <w:r w:rsidR="00373654" w:rsidRPr="00373654">
        <w:rPr>
          <w:rFonts w:ascii="Times New Roman" w:eastAsia="华文宋体" w:hAnsi="Times New Roman" w:cs="Times New Roman"/>
          <w:color w:val="000000" w:themeColor="text1"/>
        </w:rPr>
        <w:t>，对于序列中的每个元素，</w:t>
      </w:r>
      <w:r w:rsidR="00373654" w:rsidRPr="00373654">
        <w:rPr>
          <w:rFonts w:ascii="Times New Roman" w:eastAsia="华文宋体" w:hAnsi="Times New Roman" w:cs="Times New Roman"/>
          <w:color w:val="000000" w:themeColor="text1"/>
        </w:rPr>
        <w:t xml:space="preserve"> </w:t>
      </w:r>
      <w:r w:rsidR="00373654" w:rsidRPr="00373654">
        <w:rPr>
          <w:rFonts w:ascii="Times New Roman" w:eastAsia="华文宋体" w:hAnsi="Times New Roman" w:cs="Times New Roman"/>
          <w:color w:val="000000" w:themeColor="text1"/>
        </w:rPr>
        <w:t>有相应的隐藏状态</w:t>
      </w:r>
      <w:r w:rsidR="00373654" w:rsidRPr="00373654">
        <w:rPr>
          <w:rFonts w:ascii="Times New Roman" w:eastAsia="华文宋体" w:hAnsi="Times New Roman" w:cs="Times New Roman"/>
          <w:color w:val="000000" w:themeColor="text1"/>
        </w:rPr>
        <w:t> </w:t>
      </w:r>
      <w:proofErr w:type="spellStart"/>
      <w:r w:rsidR="00373654" w:rsidRPr="00373654">
        <w:rPr>
          <w:rFonts w:ascii="Times New Roman" w:eastAsia="华文宋体" w:hAnsi="Times New Roman"/>
          <w:color w:val="000000" w:themeColor="text1"/>
        </w:rPr>
        <w:t>h</w:t>
      </w:r>
      <w:r w:rsidR="00373654" w:rsidRPr="00373654">
        <w:rPr>
          <w:rFonts w:ascii="Times New Roman" w:eastAsia="华文宋体" w:hAnsi="Times New Roman"/>
          <w:color w:val="000000" w:themeColor="text1"/>
          <w:vertAlign w:val="subscript"/>
        </w:rPr>
        <w:t>t</w:t>
      </w:r>
      <w:proofErr w:type="spellEnd"/>
      <w:r w:rsidR="00373654" w:rsidRPr="00373654">
        <w:rPr>
          <w:rFonts w:ascii="MS Gothic" w:eastAsia="MS Gothic" w:hAnsi="MS Gothic" w:cs="MS Gothic" w:hint="eastAsia"/>
          <w:color w:val="000000" w:themeColor="text1"/>
        </w:rPr>
        <w:t>​</w:t>
      </w:r>
      <w:r w:rsidR="00373654" w:rsidRPr="00373654">
        <w:rPr>
          <w:rFonts w:ascii="Times New Roman" w:eastAsia="华文宋体" w:hAnsi="Times New Roman" w:cs="Times New Roman"/>
          <w:color w:val="000000" w:themeColor="text1"/>
        </w:rPr>
        <w:t>，原则上可以包含序列中较早的任意点的信息。</w:t>
      </w:r>
    </w:p>
    <w:p w14:paraId="7BC1AA8A" w14:textId="1466A76A" w:rsidR="00373654" w:rsidRPr="00FC59D3" w:rsidRDefault="00FC59D3" w:rsidP="00373654">
      <w:pPr>
        <w:spacing w:line="360" w:lineRule="auto"/>
        <w:ind w:firstLineChars="200" w:firstLine="420"/>
        <w:rPr>
          <w:rFonts w:ascii="Times New Roman" w:eastAsia="华文宋体" w:hAnsi="Times New Roman" w:cs="Times New Roman"/>
          <w:color w:val="000000" w:themeColor="text1"/>
        </w:rPr>
      </w:pPr>
      <w:proofErr w:type="spellStart"/>
      <w:r>
        <w:rPr>
          <w:rFonts w:ascii="Times New Roman" w:eastAsia="华文宋体" w:hAnsi="Times New Roman" w:cs="Times New Roman" w:hint="eastAsia"/>
          <w:color w:val="000000" w:themeColor="text1"/>
        </w:rPr>
        <w:t>c.</w:t>
      </w:r>
      <w:r w:rsidR="006179C1">
        <w:rPr>
          <w:rFonts w:ascii="Times New Roman" w:eastAsia="华文宋体" w:hAnsi="Times New Roman" w:cs="Times New Roman" w:hint="eastAsia"/>
          <w:color w:val="000000" w:themeColor="text1"/>
        </w:rPr>
        <w:t>CRF</w:t>
      </w:r>
      <w:proofErr w:type="spellEnd"/>
      <w:r w:rsidR="006179C1">
        <w:rPr>
          <w:rFonts w:ascii="Times New Roman" w:eastAsia="华文宋体" w:hAnsi="Times New Roman" w:cs="Times New Roman" w:hint="eastAsia"/>
          <w:color w:val="000000" w:themeColor="text1"/>
        </w:rPr>
        <w:t>（条件随机场）</w:t>
      </w:r>
      <w:r>
        <w:rPr>
          <w:rFonts w:ascii="Times New Roman" w:eastAsia="华文宋体" w:hAnsi="Times New Roman" w:cs="Times New Roman" w:hint="eastAsia"/>
          <w:color w:val="000000" w:themeColor="text1"/>
        </w:rPr>
        <w:t>算法</w:t>
      </w:r>
      <w:r w:rsidR="00373654">
        <w:rPr>
          <w:rFonts w:ascii="Times New Roman" w:eastAsia="华文宋体" w:hAnsi="Times New Roman" w:cs="Times New Roman" w:hint="eastAsia"/>
          <w:color w:val="000000" w:themeColor="text1"/>
        </w:rPr>
        <w:t>。</w:t>
      </w:r>
      <w:r w:rsidR="00373654">
        <w:rPr>
          <w:rFonts w:ascii="Times New Roman" w:eastAsia="华文宋体" w:hAnsi="Times New Roman" w:cs="Times New Roman" w:hint="eastAsia"/>
          <w:color w:val="000000" w:themeColor="text1"/>
        </w:rPr>
        <w:t>CRF</w:t>
      </w:r>
      <w:r w:rsidR="00373654">
        <w:rPr>
          <w:rFonts w:ascii="Times New Roman" w:eastAsia="华文宋体" w:hAnsi="Times New Roman" w:cs="Times New Roman" w:hint="eastAsia"/>
          <w:color w:val="000000" w:themeColor="text1"/>
        </w:rPr>
        <w:t>（条件随机场）算法</w:t>
      </w:r>
      <w:r w:rsidR="00373654" w:rsidRPr="00373654">
        <w:rPr>
          <w:rFonts w:ascii="Times New Roman" w:eastAsia="华文宋体" w:hAnsi="Times New Roman" w:cs="Times New Roman" w:hint="eastAsia"/>
          <w:color w:val="000000" w:themeColor="text1"/>
        </w:rPr>
        <w:t>是给定一组输入序列条件下另一组输出序列的条件概率分布模型。</w:t>
      </w:r>
      <w:r w:rsidR="00373654" w:rsidRPr="00373654">
        <w:rPr>
          <w:rFonts w:ascii="Times New Roman" w:eastAsia="华文宋体" w:hAnsi="Times New Roman" w:cs="Times New Roman" w:hint="eastAsia"/>
          <w:color w:val="000000" w:themeColor="text1"/>
        </w:rPr>
        <w:t>CRF</w:t>
      </w:r>
      <w:r w:rsidR="00373654" w:rsidRPr="00373654">
        <w:rPr>
          <w:rFonts w:ascii="Times New Roman" w:eastAsia="华文宋体" w:hAnsi="Times New Roman" w:cs="Times New Roman" w:hint="eastAsia"/>
          <w:color w:val="000000" w:themeColor="text1"/>
        </w:rPr>
        <w:t>中有两类特征函数，分别是状态特征和转移特征。前者只针对当前位置的字符可以被转换成哪些实体</w:t>
      </w:r>
      <w:r w:rsidR="00373654" w:rsidRPr="00373654">
        <w:rPr>
          <w:rFonts w:ascii="Times New Roman" w:eastAsia="华文宋体" w:hAnsi="Times New Roman" w:cs="Times New Roman" w:hint="eastAsia"/>
          <w:color w:val="000000" w:themeColor="text1"/>
        </w:rPr>
        <w:t>label</w:t>
      </w:r>
      <w:r w:rsidR="00373654" w:rsidRPr="00373654">
        <w:rPr>
          <w:rFonts w:ascii="Times New Roman" w:eastAsia="华文宋体" w:hAnsi="Times New Roman" w:cs="Times New Roman" w:hint="eastAsia"/>
          <w:color w:val="000000" w:themeColor="text1"/>
        </w:rPr>
        <w:t>，后者关注的是当前位置和其相邻位置的字符可以有哪些实体</w:t>
      </w:r>
      <w:r w:rsidR="00373654" w:rsidRPr="00373654">
        <w:rPr>
          <w:rFonts w:ascii="Times New Roman" w:eastAsia="华文宋体" w:hAnsi="Times New Roman" w:cs="Times New Roman" w:hint="eastAsia"/>
          <w:color w:val="000000" w:themeColor="text1"/>
        </w:rPr>
        <w:t>label</w:t>
      </w:r>
      <w:r w:rsidR="00373654" w:rsidRPr="00373654">
        <w:rPr>
          <w:rFonts w:ascii="Times New Roman" w:eastAsia="华文宋体" w:hAnsi="Times New Roman" w:cs="Times New Roman" w:hint="eastAsia"/>
          <w:color w:val="000000" w:themeColor="text1"/>
        </w:rPr>
        <w:t>的组合。</w:t>
      </w:r>
    </w:p>
    <w:p w14:paraId="48B0E4C4" w14:textId="77777777" w:rsidR="005A37E4" w:rsidRDefault="00000000">
      <w:pPr>
        <w:pStyle w:val="1"/>
        <w:numPr>
          <w:ilvl w:val="0"/>
          <w:numId w:val="1"/>
        </w:numPr>
        <w:spacing w:before="0" w:after="0" w:line="579" w:lineRule="auto"/>
        <w:ind w:left="363" w:hanging="363"/>
        <w:rPr>
          <w:rFonts w:ascii="华文宋体" w:eastAsia="华文宋体" w:hAnsi="华文宋体"/>
          <w:b w:val="0"/>
          <w:bCs w:val="0"/>
          <w:sz w:val="28"/>
          <w:szCs w:val="28"/>
        </w:rPr>
      </w:pPr>
      <w:r>
        <w:rPr>
          <w:rStyle w:val="ac"/>
          <w:rFonts w:ascii="华文宋体" w:eastAsia="华文宋体" w:hAnsi="华文宋体" w:hint="eastAsia"/>
          <w:sz w:val="28"/>
          <w:szCs w:val="28"/>
        </w:rPr>
        <w:t>实验数据</w:t>
      </w:r>
    </w:p>
    <w:p w14:paraId="45451390" w14:textId="77777777" w:rsidR="005A37E4" w:rsidRDefault="00000000">
      <w:pPr>
        <w:pStyle w:val="2"/>
        <w:numPr>
          <w:ilvl w:val="1"/>
          <w:numId w:val="1"/>
        </w:numPr>
        <w:spacing w:before="0" w:after="0"/>
        <w:ind w:left="561" w:hanging="561"/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/>
          <w:sz w:val="24"/>
          <w:szCs w:val="24"/>
        </w:rPr>
        <w:t>数据获取</w:t>
      </w:r>
      <w:r>
        <w:rPr>
          <w:rFonts w:ascii="华文宋体" w:eastAsia="华文宋体" w:hAnsi="华文宋体" w:hint="eastAsia"/>
          <w:sz w:val="24"/>
          <w:szCs w:val="24"/>
        </w:rPr>
        <w:t>或预处理</w:t>
      </w:r>
    </w:p>
    <w:p w14:paraId="5410FF56" w14:textId="1BD6ABB3" w:rsidR="00A903D8" w:rsidRDefault="00A903D8">
      <w:pPr>
        <w:spacing w:line="360" w:lineRule="auto"/>
        <w:ind w:firstLineChars="200" w:firstLine="420"/>
        <w:rPr>
          <w:rFonts w:ascii="华文宋体" w:eastAsia="华文宋体" w:hAnsi="华文宋体"/>
          <w:color w:val="000000" w:themeColor="text1"/>
        </w:rPr>
      </w:pPr>
      <w:r>
        <w:rPr>
          <w:rFonts w:ascii="华文宋体" w:eastAsia="华文宋体" w:hAnsi="华文宋体" w:hint="eastAsia"/>
          <w:color w:val="000000" w:themeColor="text1"/>
        </w:rPr>
        <w:t>（1）数据获取</w:t>
      </w:r>
    </w:p>
    <w:p w14:paraId="060C456C" w14:textId="35C7FBBB" w:rsidR="005A37E4" w:rsidRPr="00A903D8" w:rsidRDefault="00373654">
      <w:pPr>
        <w:spacing w:line="360" w:lineRule="auto"/>
        <w:ind w:firstLineChars="200" w:firstLine="420"/>
        <w:rPr>
          <w:rFonts w:ascii="Times New Roman" w:eastAsia="华文宋体" w:hAnsi="Times New Roman" w:cs="Times New Roman"/>
          <w:color w:val="000000" w:themeColor="text1"/>
        </w:rPr>
      </w:pPr>
      <w:r w:rsidRPr="00A903D8">
        <w:rPr>
          <w:rFonts w:ascii="Times New Roman" w:eastAsia="华文宋体" w:hAnsi="Times New Roman" w:cs="Times New Roman" w:hint="eastAsia"/>
          <w:color w:val="000000" w:themeColor="text1"/>
        </w:rPr>
        <w:t>数据来源于人民日报</w:t>
      </w:r>
      <w:r w:rsidRPr="00A903D8">
        <w:rPr>
          <w:rFonts w:ascii="Times New Roman" w:eastAsia="华文宋体" w:hAnsi="Times New Roman" w:cs="Times New Roman" w:hint="eastAsia"/>
          <w:color w:val="000000" w:themeColor="text1"/>
        </w:rPr>
        <w:t>NER</w:t>
      </w:r>
      <w:r w:rsidRPr="00A903D8">
        <w:rPr>
          <w:rFonts w:ascii="Times New Roman" w:eastAsia="华文宋体" w:hAnsi="Times New Roman" w:cs="Times New Roman" w:hint="eastAsia"/>
          <w:color w:val="000000" w:themeColor="text1"/>
        </w:rPr>
        <w:t>数据集</w:t>
      </w:r>
    </w:p>
    <w:p w14:paraId="1FCFE600" w14:textId="77777777" w:rsidR="005A37E4" w:rsidRPr="00A903D8" w:rsidRDefault="00000000">
      <w:pPr>
        <w:spacing w:line="360" w:lineRule="auto"/>
        <w:ind w:firstLineChars="200" w:firstLine="420"/>
        <w:rPr>
          <w:rFonts w:ascii="Times New Roman" w:eastAsia="华文宋体" w:hAnsi="Times New Roman" w:cs="Times New Roman"/>
          <w:color w:val="000000" w:themeColor="text1"/>
        </w:rPr>
      </w:pPr>
      <w:r w:rsidRPr="00A903D8">
        <w:rPr>
          <w:rFonts w:ascii="Times New Roman" w:eastAsia="华文宋体" w:hAnsi="Times New Roman" w:cs="Times New Roman" w:hint="eastAsia"/>
          <w:color w:val="000000" w:themeColor="text1"/>
        </w:rPr>
        <w:t>简介：本</w:t>
      </w:r>
      <w:r w:rsidRPr="00A903D8">
        <w:rPr>
          <w:rFonts w:ascii="Times New Roman" w:eastAsia="华文宋体" w:hAnsi="Times New Roman" w:cs="Times New Roman" w:hint="eastAsia"/>
          <w:color w:val="000000" w:themeColor="text1"/>
        </w:rPr>
        <w:t>NER</w:t>
      </w:r>
      <w:r w:rsidRPr="00A903D8">
        <w:rPr>
          <w:rFonts w:ascii="Times New Roman" w:eastAsia="华文宋体" w:hAnsi="Times New Roman" w:cs="Times New Roman" w:hint="eastAsia"/>
          <w:color w:val="000000" w:themeColor="text1"/>
        </w:rPr>
        <w:t>数据集由人民日报语料库</w:t>
      </w:r>
      <w:r w:rsidRPr="00A903D8">
        <w:rPr>
          <w:rFonts w:ascii="Times New Roman" w:eastAsia="华文宋体" w:hAnsi="Times New Roman" w:cs="Times New Roman" w:hint="eastAsia"/>
          <w:color w:val="000000" w:themeColor="text1"/>
        </w:rPr>
        <w:t>1998</w:t>
      </w:r>
      <w:r w:rsidRPr="00A903D8">
        <w:rPr>
          <w:rFonts w:ascii="Times New Roman" w:eastAsia="华文宋体" w:hAnsi="Times New Roman" w:cs="Times New Roman" w:hint="eastAsia"/>
          <w:color w:val="000000" w:themeColor="text1"/>
        </w:rPr>
        <w:t>版和</w:t>
      </w:r>
      <w:r w:rsidRPr="00A903D8">
        <w:rPr>
          <w:rFonts w:ascii="Times New Roman" w:eastAsia="华文宋体" w:hAnsi="Times New Roman" w:cs="Times New Roman" w:hint="eastAsia"/>
          <w:color w:val="000000" w:themeColor="text1"/>
        </w:rPr>
        <w:t>2014</w:t>
      </w:r>
      <w:r w:rsidRPr="00A903D8">
        <w:rPr>
          <w:rFonts w:ascii="Times New Roman" w:eastAsia="华文宋体" w:hAnsi="Times New Roman" w:cs="Times New Roman" w:hint="eastAsia"/>
          <w:color w:val="000000" w:themeColor="text1"/>
        </w:rPr>
        <w:t>版生成，包含了人名</w:t>
      </w:r>
      <w:r w:rsidRPr="00A903D8">
        <w:rPr>
          <w:rFonts w:ascii="Times New Roman" w:eastAsia="华文宋体" w:hAnsi="Times New Roman" w:cs="Times New Roman" w:hint="eastAsia"/>
          <w:color w:val="000000" w:themeColor="text1"/>
        </w:rPr>
        <w:t>(PER)</w:t>
      </w:r>
      <w:r w:rsidRPr="00A903D8">
        <w:rPr>
          <w:rFonts w:ascii="Times New Roman" w:eastAsia="华文宋体" w:hAnsi="Times New Roman" w:cs="Times New Roman" w:hint="eastAsia"/>
          <w:color w:val="000000" w:themeColor="text1"/>
        </w:rPr>
        <w:t>、地名</w:t>
      </w:r>
      <w:r w:rsidRPr="00A903D8">
        <w:rPr>
          <w:rFonts w:ascii="Times New Roman" w:eastAsia="华文宋体" w:hAnsi="Times New Roman" w:cs="Times New Roman" w:hint="eastAsia"/>
          <w:color w:val="000000" w:themeColor="text1"/>
        </w:rPr>
        <w:t>(LOC)</w:t>
      </w:r>
      <w:r w:rsidRPr="00A903D8">
        <w:rPr>
          <w:rFonts w:ascii="Times New Roman" w:eastAsia="华文宋体" w:hAnsi="Times New Roman" w:cs="Times New Roman" w:hint="eastAsia"/>
          <w:color w:val="000000" w:themeColor="text1"/>
        </w:rPr>
        <w:t>和机构名</w:t>
      </w:r>
      <w:r w:rsidRPr="00A903D8">
        <w:rPr>
          <w:rFonts w:ascii="Times New Roman" w:eastAsia="华文宋体" w:hAnsi="Times New Roman" w:cs="Times New Roman" w:hint="eastAsia"/>
          <w:color w:val="000000" w:themeColor="text1"/>
        </w:rPr>
        <w:t>(ORG)3</w:t>
      </w:r>
      <w:r w:rsidRPr="00A903D8">
        <w:rPr>
          <w:rFonts w:ascii="Times New Roman" w:eastAsia="华文宋体" w:hAnsi="Times New Roman" w:cs="Times New Roman" w:hint="eastAsia"/>
          <w:color w:val="000000" w:themeColor="text1"/>
        </w:rPr>
        <w:t>类常见的实体类型。</w:t>
      </w:r>
    </w:p>
    <w:p w14:paraId="05B75676" w14:textId="77777777" w:rsidR="005A37E4" w:rsidRPr="00A903D8" w:rsidRDefault="00000000">
      <w:pPr>
        <w:spacing w:line="360" w:lineRule="auto"/>
        <w:ind w:firstLineChars="200" w:firstLine="420"/>
        <w:rPr>
          <w:rFonts w:ascii="Times New Roman" w:eastAsia="华文宋体" w:hAnsi="Times New Roman" w:cs="Times New Roman"/>
          <w:color w:val="000000" w:themeColor="text1"/>
        </w:rPr>
      </w:pPr>
      <w:r w:rsidRPr="00A903D8">
        <w:rPr>
          <w:rFonts w:ascii="Times New Roman" w:eastAsia="华文宋体" w:hAnsi="Times New Roman" w:cs="Times New Roman" w:hint="eastAsia"/>
          <w:color w:val="000000" w:themeColor="text1"/>
        </w:rPr>
        <w:t>语种：</w:t>
      </w:r>
      <w:r w:rsidRPr="00A903D8">
        <w:rPr>
          <w:rFonts w:ascii="Times New Roman" w:eastAsia="华文宋体" w:hAnsi="Times New Roman" w:cs="Times New Roman" w:hint="eastAsia"/>
          <w:color w:val="000000" w:themeColor="text1"/>
        </w:rPr>
        <w:t>Chinese</w:t>
      </w:r>
    </w:p>
    <w:p w14:paraId="657C92C7" w14:textId="77777777" w:rsidR="005A37E4" w:rsidRPr="00A903D8" w:rsidRDefault="00000000">
      <w:pPr>
        <w:spacing w:line="360" w:lineRule="auto"/>
        <w:ind w:firstLineChars="200" w:firstLine="420"/>
        <w:rPr>
          <w:rFonts w:ascii="Times New Roman" w:eastAsia="华文宋体" w:hAnsi="Times New Roman" w:cs="Times New Roman"/>
          <w:color w:val="000000" w:themeColor="text1"/>
        </w:rPr>
      </w:pPr>
      <w:r w:rsidRPr="00A903D8">
        <w:rPr>
          <w:rFonts w:ascii="Times New Roman" w:eastAsia="华文宋体" w:hAnsi="Times New Roman" w:cs="Times New Roman" w:hint="eastAsia"/>
          <w:color w:val="000000" w:themeColor="text1"/>
        </w:rPr>
        <w:t>实体类别数量：</w:t>
      </w:r>
      <w:r w:rsidRPr="00A903D8">
        <w:rPr>
          <w:rFonts w:ascii="Times New Roman" w:eastAsia="华文宋体" w:hAnsi="Times New Roman" w:cs="Times New Roman" w:hint="eastAsia"/>
          <w:color w:val="000000" w:themeColor="text1"/>
        </w:rPr>
        <w:t>3</w:t>
      </w:r>
    </w:p>
    <w:p w14:paraId="7717D90C" w14:textId="77777777" w:rsidR="005A37E4" w:rsidRPr="00A903D8" w:rsidRDefault="00000000">
      <w:pPr>
        <w:spacing w:line="360" w:lineRule="auto"/>
        <w:ind w:firstLineChars="200" w:firstLine="420"/>
        <w:rPr>
          <w:rFonts w:ascii="Times New Roman" w:eastAsia="华文宋体" w:hAnsi="Times New Roman" w:cs="Times New Roman"/>
          <w:color w:val="000000" w:themeColor="text1"/>
        </w:rPr>
      </w:pPr>
      <w:r w:rsidRPr="00A903D8">
        <w:rPr>
          <w:rFonts w:ascii="Times New Roman" w:eastAsia="华文宋体" w:hAnsi="Times New Roman" w:cs="Times New Roman" w:hint="eastAsia"/>
          <w:color w:val="000000" w:themeColor="text1"/>
        </w:rPr>
        <w:t>链接：</w:t>
      </w:r>
    </w:p>
    <w:p w14:paraId="68EE8BC1" w14:textId="77777777" w:rsidR="005A37E4" w:rsidRPr="00A903D8" w:rsidRDefault="00000000">
      <w:pPr>
        <w:spacing w:line="360" w:lineRule="auto"/>
        <w:ind w:firstLineChars="200" w:firstLine="420"/>
        <w:rPr>
          <w:rFonts w:ascii="Times New Roman" w:eastAsia="华文宋体" w:hAnsi="Times New Roman" w:cs="Times New Roman"/>
          <w:color w:val="000000" w:themeColor="text1"/>
        </w:rPr>
      </w:pPr>
      <w:hyperlink r:id="rId7" w:history="1">
        <w:r w:rsidRPr="00A903D8">
          <w:rPr>
            <w:rFonts w:ascii="Times New Roman" w:hAnsi="Times New Roman" w:cs="Times New Roman" w:hint="eastAsia"/>
          </w:rPr>
          <w:t>https://github.com/InsaneLife/ChineseNLPCorpus/tree/master/NER/renMinRiBao</w:t>
        </w:r>
      </w:hyperlink>
    </w:p>
    <w:p w14:paraId="2274689F" w14:textId="77777777" w:rsidR="005A37E4" w:rsidRDefault="00000000">
      <w:pPr>
        <w:spacing w:line="360" w:lineRule="auto"/>
        <w:ind w:firstLineChars="200" w:firstLine="420"/>
        <w:rPr>
          <w:rFonts w:ascii="Times New Roman" w:hAnsi="Times New Roman" w:cs="Times New Roman"/>
        </w:rPr>
      </w:pPr>
      <w:hyperlink r:id="rId8" w:history="1">
        <w:r w:rsidRPr="00A903D8">
          <w:rPr>
            <w:rFonts w:ascii="Times New Roman" w:hAnsi="Times New Roman" w:cs="Times New Roman" w:hint="eastAsia"/>
          </w:rPr>
          <w:t>https://raw.githubusercontent.com/InsaneLife/ChineseNLPCorpus/master/NER/renMinRiBao/renmin.txt</w:t>
        </w:r>
      </w:hyperlink>
    </w:p>
    <w:p w14:paraId="5F135DF1" w14:textId="5B8643DE" w:rsidR="00C10056" w:rsidRPr="00C10056" w:rsidRDefault="00C10056" w:rsidP="00C10056">
      <w:pPr>
        <w:spacing w:line="360" w:lineRule="auto"/>
        <w:jc w:val="center"/>
        <w:rPr>
          <w:rFonts w:ascii="Times New Roman" w:eastAsia="华文宋体" w:hAnsi="Times New Roman" w:cs="Times New Roman"/>
          <w:color w:val="000000" w:themeColor="text1"/>
        </w:rPr>
      </w:pPr>
      <w:r w:rsidRPr="00C10056">
        <w:rPr>
          <w:rFonts w:ascii="Times New Roman" w:eastAsia="华文宋体" w:hAnsi="Times New Roman" w:cs="Times New Roman"/>
          <w:color w:val="000000" w:themeColor="text1"/>
        </w:rPr>
        <w:lastRenderedPageBreak/>
        <w:drawing>
          <wp:inline distT="0" distB="0" distL="0" distR="0" wp14:anchorId="48E6756A" wp14:editId="690B15F3">
            <wp:extent cx="4559819" cy="2584044"/>
            <wp:effectExtent l="0" t="0" r="0" b="6985"/>
            <wp:docPr id="17256618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618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3137" cy="259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3395" w14:textId="4D5B916C" w:rsidR="00A903D8" w:rsidRDefault="00A903D8">
      <w:pPr>
        <w:spacing w:line="360" w:lineRule="auto"/>
        <w:ind w:firstLineChars="200" w:firstLine="420"/>
        <w:rPr>
          <w:rFonts w:ascii="华文宋体" w:eastAsia="华文宋体" w:hAnsi="华文宋体"/>
          <w:color w:val="000000" w:themeColor="text1"/>
        </w:rPr>
      </w:pPr>
      <w:r>
        <w:rPr>
          <w:rFonts w:ascii="华文宋体" w:eastAsia="华文宋体" w:hAnsi="华文宋体" w:hint="eastAsia"/>
          <w:color w:val="000000" w:themeColor="text1"/>
        </w:rPr>
        <w:t>（2）数据预处理</w:t>
      </w:r>
    </w:p>
    <w:p w14:paraId="364E59D7" w14:textId="486B4460" w:rsidR="00A903D8" w:rsidRPr="00A903D8" w:rsidRDefault="00A903D8" w:rsidP="00A903D8">
      <w:pPr>
        <w:spacing w:line="360" w:lineRule="auto"/>
        <w:ind w:firstLineChars="200" w:firstLine="420"/>
        <w:rPr>
          <w:rFonts w:ascii="Times New Roman" w:eastAsia="华文宋体" w:hAnsi="Times New Roman" w:cs="Times New Roman"/>
          <w:color w:val="000000" w:themeColor="text1"/>
        </w:rPr>
      </w:pPr>
      <w:r w:rsidRPr="00A903D8">
        <w:rPr>
          <w:rFonts w:ascii="Times New Roman" w:eastAsia="华文宋体" w:hAnsi="Times New Roman" w:cs="Times New Roman" w:hint="eastAsia"/>
          <w:color w:val="000000" w:themeColor="text1"/>
        </w:rPr>
        <w:t>a</w:t>
      </w:r>
      <w:r w:rsidRPr="00A903D8">
        <w:rPr>
          <w:rFonts w:ascii="Times New Roman" w:eastAsia="华文宋体" w:hAnsi="Times New Roman" w:cs="Times New Roman"/>
          <w:color w:val="000000" w:themeColor="text1"/>
        </w:rPr>
        <w:t xml:space="preserve">. </w:t>
      </w:r>
      <w:r w:rsidRPr="00A903D8">
        <w:rPr>
          <w:rFonts w:ascii="Times New Roman" w:eastAsia="华文宋体" w:hAnsi="Times New Roman" w:cs="Times New Roman"/>
          <w:color w:val="000000" w:themeColor="text1"/>
        </w:rPr>
        <w:t>单实体标注</w:t>
      </w:r>
      <w:r w:rsidRPr="00A903D8">
        <w:rPr>
          <w:rFonts w:ascii="Times New Roman" w:eastAsia="华文宋体" w:hAnsi="Times New Roman" w:cs="Times New Roman"/>
          <w:color w:val="000000" w:themeColor="text1"/>
        </w:rPr>
        <w:t>S-entity</w:t>
      </w:r>
      <w:r>
        <w:rPr>
          <w:rFonts w:ascii="Times New Roman" w:eastAsia="华文宋体" w:hAnsi="Times New Roman" w:cs="Times New Roman" w:hint="eastAsia"/>
          <w:color w:val="000000" w:themeColor="text1"/>
        </w:rPr>
        <w:t>，</w:t>
      </w:r>
      <w:r w:rsidRPr="00A903D8">
        <w:rPr>
          <w:rFonts w:ascii="Times New Roman" w:eastAsia="华文宋体" w:hAnsi="Times New Roman" w:cs="Times New Roman"/>
          <w:color w:val="000000" w:themeColor="text1"/>
        </w:rPr>
        <w:t>多字实体采用</w:t>
      </w:r>
      <w:r w:rsidRPr="00A903D8">
        <w:rPr>
          <w:rFonts w:ascii="Times New Roman" w:eastAsia="华文宋体" w:hAnsi="Times New Roman" w:cs="Times New Roman"/>
          <w:color w:val="000000" w:themeColor="text1"/>
        </w:rPr>
        <w:t xml:space="preserve">B-entity I-entity E-entity </w:t>
      </w:r>
      <w:r w:rsidRPr="00A903D8">
        <w:rPr>
          <w:rFonts w:ascii="Times New Roman" w:eastAsia="华文宋体" w:hAnsi="Times New Roman" w:cs="Times New Roman"/>
          <w:color w:val="000000" w:themeColor="text1"/>
        </w:rPr>
        <w:t>的标注方式</w:t>
      </w:r>
      <w:r>
        <w:rPr>
          <w:rFonts w:ascii="Times New Roman" w:eastAsia="华文宋体" w:hAnsi="Times New Roman" w:cs="Times New Roman" w:hint="eastAsia"/>
          <w:color w:val="000000" w:themeColor="text1"/>
        </w:rPr>
        <w:t>。具体代码如下：</w:t>
      </w:r>
    </w:p>
    <w:p w14:paraId="7DAA704F" w14:textId="5E781884" w:rsidR="00A903D8" w:rsidRPr="00A903D8" w:rsidRDefault="00A903D8" w:rsidP="00A903D8">
      <w:pPr>
        <w:spacing w:line="360" w:lineRule="auto"/>
        <w:jc w:val="center"/>
        <w:rPr>
          <w:rFonts w:ascii="Times New Roman" w:eastAsia="华文宋体" w:hAnsi="Times New Roman" w:cs="Times New Roman"/>
          <w:color w:val="000000" w:themeColor="text1"/>
        </w:rPr>
      </w:pPr>
      <w:r w:rsidRPr="00A903D8">
        <w:rPr>
          <w:rFonts w:ascii="Times New Roman" w:eastAsia="华文宋体" w:hAnsi="Times New Roman" w:cs="Times New Roman"/>
          <w:noProof/>
          <w:color w:val="000000" w:themeColor="text1"/>
        </w:rPr>
        <w:drawing>
          <wp:inline distT="0" distB="0" distL="0" distR="0" wp14:anchorId="4051573F" wp14:editId="4E8BEDD7">
            <wp:extent cx="4631376" cy="2953575"/>
            <wp:effectExtent l="0" t="0" r="0" b="0"/>
            <wp:docPr id="1500344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3442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7898" cy="295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5861" w14:textId="337D87DD" w:rsidR="00A903D8" w:rsidRPr="00A903D8" w:rsidRDefault="00A903D8" w:rsidP="00A903D8">
      <w:pPr>
        <w:spacing w:line="360" w:lineRule="auto"/>
        <w:ind w:firstLineChars="200" w:firstLine="420"/>
        <w:rPr>
          <w:rFonts w:ascii="Times New Roman" w:eastAsia="华文宋体" w:hAnsi="Times New Roman" w:cs="Times New Roman"/>
          <w:color w:val="000000" w:themeColor="text1"/>
        </w:rPr>
      </w:pPr>
      <w:r>
        <w:rPr>
          <w:rFonts w:ascii="Times New Roman" w:eastAsia="华文宋体" w:hAnsi="Times New Roman" w:cs="Times New Roman" w:hint="eastAsia"/>
          <w:color w:val="000000" w:themeColor="text1"/>
        </w:rPr>
        <w:t>b</w:t>
      </w:r>
      <w:r w:rsidRPr="00A903D8">
        <w:rPr>
          <w:rFonts w:ascii="Times New Roman" w:eastAsia="华文宋体" w:hAnsi="Times New Roman" w:cs="Times New Roman"/>
          <w:color w:val="000000" w:themeColor="text1"/>
        </w:rPr>
        <w:t xml:space="preserve">. </w:t>
      </w:r>
      <w:r>
        <w:rPr>
          <w:rFonts w:ascii="Times New Roman" w:eastAsia="华文宋体" w:hAnsi="Times New Roman" w:cs="Times New Roman" w:hint="eastAsia"/>
          <w:color w:val="000000" w:themeColor="text1"/>
        </w:rPr>
        <w:t>保存为二进制文件并统计数据处理数量。</w:t>
      </w:r>
    </w:p>
    <w:p w14:paraId="487F589C" w14:textId="3BB01817" w:rsidR="00A903D8" w:rsidRDefault="00A903D8" w:rsidP="00A903D8">
      <w:pPr>
        <w:spacing w:line="360" w:lineRule="auto"/>
        <w:jc w:val="center"/>
        <w:rPr>
          <w:rFonts w:ascii="华文宋体" w:eastAsia="华文宋体" w:hAnsi="华文宋体"/>
          <w:color w:val="000000" w:themeColor="text1"/>
        </w:rPr>
      </w:pPr>
      <w:r w:rsidRPr="00A903D8">
        <w:rPr>
          <w:rFonts w:ascii="华文宋体" w:eastAsia="华文宋体" w:hAnsi="华文宋体"/>
          <w:noProof/>
          <w:color w:val="000000" w:themeColor="text1"/>
        </w:rPr>
        <w:drawing>
          <wp:inline distT="0" distB="0" distL="0" distR="0" wp14:anchorId="6D99102E" wp14:editId="7B444856">
            <wp:extent cx="5274310" cy="1707515"/>
            <wp:effectExtent l="0" t="0" r="2540" b="6985"/>
            <wp:docPr id="9241938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1938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58C0" w14:textId="77777777" w:rsidR="005A37E4" w:rsidRDefault="00000000">
      <w:pPr>
        <w:pStyle w:val="2"/>
        <w:numPr>
          <w:ilvl w:val="1"/>
          <w:numId w:val="1"/>
        </w:numPr>
        <w:spacing w:before="0" w:after="0"/>
        <w:ind w:left="561" w:hanging="561"/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lastRenderedPageBreak/>
        <w:t>数据统计</w:t>
      </w:r>
    </w:p>
    <w:p w14:paraId="7AFFB868" w14:textId="77777777" w:rsidR="005A37E4" w:rsidRDefault="00000000">
      <w:pPr>
        <w:ind w:firstLineChars="200" w:firstLine="420"/>
        <w:rPr>
          <w:rFonts w:ascii="华文宋体" w:eastAsia="华文宋体" w:hAnsi="华文宋体"/>
          <w:color w:val="FF0000"/>
        </w:rPr>
      </w:pPr>
      <w:r>
        <w:rPr>
          <w:rFonts w:ascii="华文宋体" w:eastAsia="华文宋体" w:hAnsi="华文宋体" w:hint="eastAsia"/>
          <w:color w:val="FF0000"/>
        </w:rPr>
        <w:t>方法介绍</w:t>
      </w:r>
    </w:p>
    <w:p w14:paraId="3F5254E2" w14:textId="77777777" w:rsidR="005A37E4" w:rsidRDefault="00000000">
      <w:pPr>
        <w:pStyle w:val="1"/>
        <w:numPr>
          <w:ilvl w:val="0"/>
          <w:numId w:val="1"/>
        </w:numPr>
        <w:spacing w:before="0" w:after="0" w:line="579" w:lineRule="auto"/>
        <w:ind w:left="363" w:hanging="363"/>
        <w:rPr>
          <w:rStyle w:val="ac"/>
          <w:rFonts w:ascii="华文宋体" w:eastAsia="华文宋体" w:hAnsi="华文宋体"/>
          <w:sz w:val="28"/>
          <w:szCs w:val="28"/>
        </w:rPr>
      </w:pPr>
      <w:r>
        <w:rPr>
          <w:rStyle w:val="ac"/>
          <w:rFonts w:ascii="华文宋体" w:eastAsia="华文宋体" w:hAnsi="华文宋体" w:hint="eastAsia"/>
          <w:sz w:val="28"/>
          <w:szCs w:val="28"/>
        </w:rPr>
        <w:t>方法/模型</w:t>
      </w:r>
    </w:p>
    <w:p w14:paraId="548F398B" w14:textId="77777777" w:rsidR="005A37E4" w:rsidRDefault="00000000">
      <w:pPr>
        <w:ind w:firstLineChars="200" w:firstLine="420"/>
        <w:rPr>
          <w:rFonts w:ascii="华文宋体" w:eastAsia="华文宋体" w:hAnsi="华文宋体"/>
          <w:color w:val="FF0000"/>
        </w:rPr>
      </w:pPr>
      <w:r>
        <w:rPr>
          <w:rFonts w:ascii="华文宋体" w:eastAsia="华文宋体" w:hAnsi="华文宋体" w:hint="eastAsia"/>
          <w:color w:val="FF0000"/>
        </w:rPr>
        <w:t>功能描述与实现方法介绍。</w:t>
      </w:r>
    </w:p>
    <w:p w14:paraId="159F625D" w14:textId="77777777" w:rsidR="005A37E4" w:rsidRDefault="00000000">
      <w:pPr>
        <w:pStyle w:val="1"/>
        <w:numPr>
          <w:ilvl w:val="0"/>
          <w:numId w:val="1"/>
        </w:numPr>
        <w:spacing w:before="0" w:after="0" w:line="579" w:lineRule="auto"/>
        <w:ind w:left="363" w:hanging="363"/>
        <w:rPr>
          <w:rStyle w:val="ac"/>
          <w:rFonts w:ascii="华文宋体" w:eastAsia="华文宋体" w:hAnsi="华文宋体"/>
          <w:sz w:val="28"/>
          <w:szCs w:val="28"/>
        </w:rPr>
      </w:pPr>
      <w:r>
        <w:rPr>
          <w:rStyle w:val="ac"/>
          <w:rFonts w:ascii="华文宋体" w:eastAsia="华文宋体" w:hAnsi="华文宋体" w:hint="eastAsia"/>
          <w:sz w:val="28"/>
          <w:szCs w:val="28"/>
        </w:rPr>
        <w:t>结果评测/展示</w:t>
      </w:r>
    </w:p>
    <w:p w14:paraId="1E8D4D99" w14:textId="77777777" w:rsidR="005A37E4" w:rsidRDefault="00000000">
      <w:pPr>
        <w:ind w:firstLineChars="200" w:firstLine="420"/>
        <w:rPr>
          <w:rFonts w:ascii="华文宋体" w:eastAsia="华文宋体" w:hAnsi="华文宋体"/>
          <w:color w:val="FF0000"/>
        </w:rPr>
      </w:pPr>
      <w:r>
        <w:rPr>
          <w:rFonts w:ascii="华文宋体" w:eastAsia="华文宋体" w:hAnsi="华文宋体" w:hint="eastAsia"/>
          <w:color w:val="FF0000"/>
        </w:rPr>
        <w:t>方法评测或功能展示。</w:t>
      </w:r>
    </w:p>
    <w:p w14:paraId="2DE6A8D2" w14:textId="77777777" w:rsidR="005A37E4" w:rsidRDefault="00000000">
      <w:pPr>
        <w:pStyle w:val="1"/>
        <w:numPr>
          <w:ilvl w:val="0"/>
          <w:numId w:val="1"/>
        </w:numPr>
        <w:spacing w:before="0" w:after="0" w:line="579" w:lineRule="auto"/>
        <w:ind w:left="363" w:hanging="363"/>
        <w:rPr>
          <w:rStyle w:val="ac"/>
          <w:rFonts w:ascii="华文宋体" w:eastAsia="华文宋体" w:hAnsi="华文宋体"/>
          <w:sz w:val="28"/>
          <w:szCs w:val="28"/>
        </w:rPr>
      </w:pPr>
      <w:r>
        <w:rPr>
          <w:rStyle w:val="ac"/>
          <w:rFonts w:ascii="华文宋体" w:eastAsia="华文宋体" w:hAnsi="华文宋体" w:hint="eastAsia"/>
          <w:sz w:val="28"/>
          <w:szCs w:val="28"/>
        </w:rPr>
        <w:t>总结</w:t>
      </w:r>
    </w:p>
    <w:p w14:paraId="04E749A6" w14:textId="77777777" w:rsidR="005A37E4" w:rsidRDefault="00000000">
      <w:pPr>
        <w:ind w:firstLineChars="200" w:firstLine="420"/>
        <w:rPr>
          <w:color w:val="FF0000"/>
        </w:rPr>
      </w:pPr>
      <w:r>
        <w:rPr>
          <w:rFonts w:ascii="华文宋体" w:eastAsia="华文宋体" w:hAnsi="华文宋体" w:hint="eastAsia"/>
          <w:color w:val="FF0000"/>
        </w:rPr>
        <w:t>工作总结、局限性分析。</w:t>
      </w:r>
    </w:p>
    <w:p w14:paraId="3801121D" w14:textId="77777777" w:rsidR="005A37E4" w:rsidRDefault="005A37E4">
      <w:pPr>
        <w:ind w:firstLineChars="200" w:firstLine="420"/>
        <w:rPr>
          <w:rFonts w:ascii="宋体" w:eastAsia="宋体" w:hAnsi="宋体"/>
          <w:color w:val="FF0000"/>
        </w:rPr>
      </w:pPr>
    </w:p>
    <w:sectPr w:rsidR="005A37E4">
      <w:headerReference w:type="default" r:id="rId12"/>
      <w:footerReference w:type="default" r:id="rId13"/>
      <w:pgSz w:w="11906" w:h="16838"/>
      <w:pgMar w:top="1440" w:right="1800" w:bottom="1440" w:left="1800" w:header="1077" w:footer="85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78050D" w14:textId="77777777" w:rsidR="0054444D" w:rsidRDefault="0054444D">
      <w:r>
        <w:separator/>
      </w:r>
    </w:p>
  </w:endnote>
  <w:endnote w:type="continuationSeparator" w:id="0">
    <w:p w14:paraId="245DFC20" w14:textId="77777777" w:rsidR="0054444D" w:rsidRDefault="005444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 Light">
    <w:altName w:val="汉仪中黑KW"/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CF42A" w14:textId="77777777" w:rsidR="005A37E4" w:rsidRDefault="00000000">
    <w:pPr>
      <w:pStyle w:val="a3"/>
      <w:jc w:val="right"/>
    </w:pPr>
    <w:r>
      <w:t xml:space="preserve">                 </w:t>
    </w:r>
    <w:sdt>
      <w:sdtPr>
        <w:id w:val="1962610000"/>
      </w:sdtPr>
      <w:sdtContent>
        <w:sdt>
          <w:sdtPr>
            <w:id w:val="-1"/>
          </w:sdtPr>
          <w:sdtContent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 w14:paraId="1B1FB89D" w14:textId="77777777" w:rsidR="005A37E4" w:rsidRDefault="005A37E4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1496F0" w14:textId="77777777" w:rsidR="0054444D" w:rsidRDefault="0054444D">
      <w:r>
        <w:separator/>
      </w:r>
    </w:p>
  </w:footnote>
  <w:footnote w:type="continuationSeparator" w:id="0">
    <w:p w14:paraId="5B102AC0" w14:textId="77777777" w:rsidR="0054444D" w:rsidRDefault="005444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0CB60" w14:textId="77777777" w:rsidR="005A37E4" w:rsidRDefault="00000000">
    <w:pPr>
      <w:pStyle w:val="a5"/>
    </w:pPr>
    <w:r>
      <w:t>北京邮电大学-</w:t>
    </w:r>
    <w:r>
      <w:rPr>
        <w:rFonts w:hint="eastAsia"/>
      </w:rPr>
      <w:t>现代邮政学院（自动化学院）</w:t>
    </w:r>
  </w:p>
  <w:p w14:paraId="31F70408" w14:textId="77777777" w:rsidR="005A37E4" w:rsidRDefault="005A37E4">
    <w:pPr>
      <w:jc w:val="right"/>
      <w:rPr>
        <w:smallCaps/>
        <w:color w:val="000000" w:themeColor="text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65684A"/>
    <w:multiLevelType w:val="multilevel"/>
    <w:tmpl w:val="1D6568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64" w:hanging="56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2458020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45F7"/>
    <w:rsid w:val="F0F6B90E"/>
    <w:rsid w:val="F1582D38"/>
    <w:rsid w:val="0001798C"/>
    <w:rsid w:val="00046A7A"/>
    <w:rsid w:val="000C2C23"/>
    <w:rsid w:val="001327E4"/>
    <w:rsid w:val="002B691D"/>
    <w:rsid w:val="003545F7"/>
    <w:rsid w:val="00373654"/>
    <w:rsid w:val="003B4738"/>
    <w:rsid w:val="003E62C4"/>
    <w:rsid w:val="004557D0"/>
    <w:rsid w:val="0054444D"/>
    <w:rsid w:val="005A37E4"/>
    <w:rsid w:val="0061795A"/>
    <w:rsid w:val="006179C1"/>
    <w:rsid w:val="006F0CE0"/>
    <w:rsid w:val="007F2DBB"/>
    <w:rsid w:val="00824932"/>
    <w:rsid w:val="008D3635"/>
    <w:rsid w:val="008E2AD3"/>
    <w:rsid w:val="00932E03"/>
    <w:rsid w:val="00985E7A"/>
    <w:rsid w:val="00A072CA"/>
    <w:rsid w:val="00A12692"/>
    <w:rsid w:val="00A32162"/>
    <w:rsid w:val="00A67C31"/>
    <w:rsid w:val="00A903D8"/>
    <w:rsid w:val="00B75A9B"/>
    <w:rsid w:val="00BD660E"/>
    <w:rsid w:val="00C10056"/>
    <w:rsid w:val="00EE368A"/>
    <w:rsid w:val="00F67226"/>
    <w:rsid w:val="00FC5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49775ED"/>
  <w15:docId w15:val="{7E822F43-D378-4022-BC96-0FE4E17D7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Subtitle"/>
    <w:basedOn w:val="a"/>
    <w:next w:val="a"/>
    <w:link w:val="a8"/>
    <w:uiPriority w:val="11"/>
    <w:qFormat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a9">
    <w:name w:val="Title"/>
    <w:basedOn w:val="a"/>
    <w:next w:val="a"/>
    <w:link w:val="aa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b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Strong"/>
    <w:basedOn w:val="a0"/>
    <w:uiPriority w:val="22"/>
    <w:qFormat/>
    <w:rPr>
      <w:b/>
      <w:bCs/>
    </w:rPr>
  </w:style>
  <w:style w:type="character" w:styleId="ad">
    <w:name w:val="FollowedHyperlink"/>
    <w:basedOn w:val="a0"/>
    <w:uiPriority w:val="99"/>
    <w:semiHidden/>
    <w:unhideWhenUsed/>
    <w:rPr>
      <w:color w:val="800080"/>
      <w:u w:val="single"/>
    </w:rPr>
  </w:style>
  <w:style w:type="character" w:styleId="ae">
    <w:name w:val="Hyperlink"/>
    <w:basedOn w:val="a0"/>
    <w:uiPriority w:val="99"/>
    <w:semiHidden/>
    <w:unhideWhenUsed/>
    <w:rPr>
      <w:color w:val="0000FF"/>
      <w:u w:val="single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aa">
    <w:name w:val="标题 字符"/>
    <w:basedOn w:val="a0"/>
    <w:link w:val="a9"/>
    <w:uiPriority w:val="1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">
    <w:name w:val="List Paragraph"/>
    <w:basedOn w:val="a"/>
    <w:uiPriority w:val="34"/>
    <w:qFormat/>
    <w:pPr>
      <w:ind w:firstLineChars="200" w:firstLine="420"/>
    </w:pPr>
  </w:style>
  <w:style w:type="character" w:customStyle="1" w:styleId="a8">
    <w:name w:val="副标题 字符"/>
    <w:basedOn w:val="a0"/>
    <w:link w:val="a7"/>
    <w:uiPriority w:val="11"/>
    <w:rPr>
      <w:b/>
      <w:bCs/>
      <w:kern w:val="28"/>
      <w:sz w:val="32"/>
      <w:szCs w:val="32"/>
    </w:rPr>
  </w:style>
  <w:style w:type="character" w:customStyle="1" w:styleId="11">
    <w:name w:val="不明显参考1"/>
    <w:basedOn w:val="a0"/>
    <w:uiPriority w:val="31"/>
    <w:qFormat/>
    <w:rPr>
      <w:smallCaps/>
      <w:color w:val="595959" w:themeColor="text1" w:themeTint="A6"/>
    </w:rPr>
  </w:style>
  <w:style w:type="character" w:styleId="af0">
    <w:name w:val="Emphasis"/>
    <w:basedOn w:val="a0"/>
    <w:uiPriority w:val="20"/>
    <w:qFormat/>
    <w:rsid w:val="00373654"/>
    <w:rPr>
      <w:i/>
      <w:iCs/>
    </w:rPr>
  </w:style>
  <w:style w:type="character" w:customStyle="1" w:styleId="katex-mathml">
    <w:name w:val="katex-mathml"/>
    <w:basedOn w:val="a0"/>
    <w:rsid w:val="00373654"/>
  </w:style>
  <w:style w:type="character" w:customStyle="1" w:styleId="mord">
    <w:name w:val="mord"/>
    <w:basedOn w:val="a0"/>
    <w:rsid w:val="00373654"/>
  </w:style>
  <w:style w:type="character" w:customStyle="1" w:styleId="vlist-s">
    <w:name w:val="vlist-s"/>
    <w:basedOn w:val="a0"/>
    <w:rsid w:val="003736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7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3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1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15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0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aw.githubusercontent.com/InsaneLife/ChineseNLPCorpus/master/NER/renMinRiBao/renmin.txt" TargetMode="Externa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github.com/InsaneLife/ChineseNLPCorpus/tree/master/NER/renMinRiBao" TargetMode="Externa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1241</Words>
  <Characters>1605</Characters>
  <Application>Microsoft Office Word</Application>
  <DocSecurity>0</DocSecurity>
  <Lines>90</Lines>
  <Paragraphs>53</Paragraphs>
  <ScaleCrop>false</ScaleCrop>
  <Company/>
  <LinksUpToDate>false</LinksUpToDate>
  <CharactersWithSpaces>1626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ray zhang</dc:creator>
  <cp:lastModifiedBy>思蕊 刘</cp:lastModifiedBy>
  <cp:revision>11</cp:revision>
  <dcterms:created xsi:type="dcterms:W3CDTF">2019-12-04T22:53:00Z</dcterms:created>
  <dcterms:modified xsi:type="dcterms:W3CDTF">2023-12-17T14:52:00Z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2052-6.4.0.8550</vt:lpwstr>
  </property>
  <property fmtid="{D5CDD505-2E9C-101B-9397-08002B2CF9AE}" pid="3" name="ICV">
    <vt:lpwstr>9611F74BE3B03E4E25B77A657DACF69F_42</vt:lpwstr>
  </property>
  <property fmtid="{D5CDD505-2E9C-101B-9397-08002B2CF9AE}" pid="4" name="GrammarlyDocumentId">
    <vt:lpwstr>5872696e3ec0542a57e0adeb07f40d1a9411e67cb49513a465745af4e6c6963d</vt:lpwstr>
  </property>
</Properties>
</file>