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043" w:rsidRDefault="00C27043">
      <w:pPr>
        <w:pStyle w:val="Heading4"/>
      </w:pPr>
      <w:r>
        <w:t>DCPI</w:t>
      </w:r>
      <w:r w:rsidR="000133BE">
        <w:t>691/2010</w:t>
      </w:r>
    </w:p>
    <w:p w:rsidR="00C27043" w:rsidRDefault="00C27043">
      <w:pPr>
        <w:spacing w:line="360" w:lineRule="auto"/>
        <w:jc w:val="center"/>
        <w:rPr>
          <w:rFonts w:hint="eastAsia"/>
          <w:bCs/>
          <w:sz w:val="28"/>
          <w:lang w:val="en-GB"/>
        </w:rPr>
      </w:pPr>
    </w:p>
    <w:p w:rsidR="00C27043" w:rsidRDefault="00C27043">
      <w:pPr>
        <w:pStyle w:val="Heading3"/>
        <w:spacing w:line="360" w:lineRule="auto"/>
        <w:rPr>
          <w:rFonts w:hint="eastAsia"/>
          <w:szCs w:val="24"/>
          <w:lang w:eastAsia="zh-CN"/>
        </w:rPr>
      </w:pPr>
      <w:r>
        <w:rPr>
          <w:szCs w:val="24"/>
          <w:lang w:eastAsia="zh-CN"/>
        </w:rPr>
        <w:t>IN THE DISTRICT COURT OF THE</w:t>
      </w:r>
    </w:p>
    <w:p w:rsidR="00C27043" w:rsidRDefault="00C27043">
      <w:pPr>
        <w:pStyle w:val="Heading3"/>
        <w:spacing w:line="360" w:lineRule="auto"/>
      </w:pPr>
      <w:r>
        <w:t>HONG KONG SPECIAL ADMINISTRATIVE REGION</w:t>
      </w:r>
    </w:p>
    <w:p w:rsidR="00C27043" w:rsidRDefault="00C27043">
      <w:pPr>
        <w:pStyle w:val="Heading2"/>
        <w:spacing w:line="360" w:lineRule="auto"/>
        <w:rPr>
          <w:rFonts w:hint="eastAsia"/>
          <w:szCs w:val="24"/>
          <w:lang w:eastAsia="zh-CN"/>
        </w:rPr>
      </w:pPr>
      <w:r>
        <w:t>PERSONAL INJURIES</w:t>
      </w:r>
      <w:r>
        <w:rPr>
          <w:szCs w:val="24"/>
          <w:lang w:eastAsia="zh-CN"/>
        </w:rPr>
        <w:t xml:space="preserve"> ACTION NO. </w:t>
      </w:r>
      <w:r w:rsidR="000133BE">
        <w:rPr>
          <w:szCs w:val="24"/>
          <w:lang w:eastAsia="zh-CN"/>
        </w:rPr>
        <w:t>691 OF 2010</w:t>
      </w:r>
    </w:p>
    <w:p w:rsidR="00C27043" w:rsidRDefault="00C27043">
      <w:pPr>
        <w:jc w:val="center"/>
        <w:rPr>
          <w:bCs/>
          <w:sz w:val="28"/>
          <w:u w:val="single"/>
          <w:lang w:val="en-GB"/>
        </w:rPr>
      </w:pP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</w:p>
    <w:p w:rsidR="00C27043" w:rsidRDefault="00C27043">
      <w:pPr>
        <w:jc w:val="center"/>
        <w:rPr>
          <w:bCs/>
          <w:sz w:val="28"/>
          <w:u w:val="single"/>
          <w:lang w:val="en-GB"/>
        </w:rPr>
      </w:pPr>
    </w:p>
    <w:p w:rsidR="00C27043" w:rsidRDefault="00C27043">
      <w:pPr>
        <w:jc w:val="center"/>
        <w:rPr>
          <w:bCs/>
          <w:sz w:val="28"/>
          <w:u w:val="single"/>
          <w:lang w:val="en-GB"/>
        </w:rPr>
      </w:pPr>
    </w:p>
    <w:p w:rsidR="00C27043" w:rsidRDefault="00C27043">
      <w:pPr>
        <w:rPr>
          <w:bCs/>
          <w:sz w:val="28"/>
          <w:lang w:val="en-GB"/>
        </w:rPr>
      </w:pPr>
      <w:r>
        <w:rPr>
          <w:bCs/>
          <w:sz w:val="28"/>
          <w:lang w:val="en-GB"/>
        </w:rPr>
        <w:t>BETWEEN</w:t>
      </w:r>
    </w:p>
    <w:p w:rsidR="00C27043" w:rsidRDefault="00C2704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C27043" w:rsidRDefault="00C2704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C27043" w:rsidRDefault="00C2704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r w:rsidR="005641BD">
        <w:rPr>
          <w:bCs/>
          <w:sz w:val="28"/>
          <w:lang w:val="en-GB"/>
        </w:rPr>
        <w:t>CHOI YUM MAN</w:t>
      </w:r>
      <w:r>
        <w:rPr>
          <w:bCs/>
          <w:sz w:val="28"/>
          <w:lang w:val="en-GB"/>
        </w:rPr>
        <w:tab/>
        <w:t>Plaintiff</w:t>
      </w:r>
    </w:p>
    <w:p w:rsidR="00C27043" w:rsidRDefault="00C2704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C27043" w:rsidRDefault="00C2704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  <w:t>and</w:t>
      </w:r>
    </w:p>
    <w:p w:rsidR="00C27043" w:rsidRDefault="00C2704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C27043" w:rsidRDefault="00C2704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r w:rsidR="005641BD">
        <w:rPr>
          <w:bCs/>
          <w:sz w:val="28"/>
          <w:lang w:val="en-GB"/>
        </w:rPr>
        <w:t>LAM SIU WING</w:t>
      </w:r>
      <w:r>
        <w:rPr>
          <w:bCs/>
          <w:sz w:val="28"/>
          <w:lang w:val="en-GB"/>
        </w:rPr>
        <w:tab/>
        <w:t>Defendant</w:t>
      </w:r>
    </w:p>
    <w:p w:rsidR="00C27043" w:rsidRPr="008A6350" w:rsidRDefault="006E1E5A">
      <w:pPr>
        <w:tabs>
          <w:tab w:val="center" w:pos="4253"/>
          <w:tab w:val="right" w:pos="8505"/>
        </w:tabs>
        <w:rPr>
          <w:rFonts w:eastAsia="PMingLiU" w:hint="eastAsia"/>
          <w:bCs/>
          <w:sz w:val="28"/>
          <w:lang w:val="en-GB" w:eastAsia="zh-TW"/>
        </w:rPr>
      </w:pPr>
      <w:r>
        <w:rPr>
          <w:bCs/>
          <w:sz w:val="28"/>
          <w:lang w:val="en-GB"/>
        </w:rPr>
        <w:tab/>
        <w:t>(</w:t>
      </w:r>
      <w:r w:rsidR="008A6350">
        <w:rPr>
          <w:rFonts w:eastAsia="PMingLiU" w:hint="eastAsia"/>
          <w:bCs/>
          <w:sz w:val="28"/>
          <w:lang w:val="en-GB" w:eastAsia="zh-TW"/>
        </w:rPr>
        <w:t>林肇榮</w:t>
      </w:r>
      <w:r w:rsidR="008A6350">
        <w:rPr>
          <w:rFonts w:eastAsia="PMingLiU" w:hint="eastAsia"/>
          <w:bCs/>
          <w:sz w:val="28"/>
          <w:lang w:val="en-GB" w:eastAsia="zh-TW"/>
        </w:rPr>
        <w:t>)</w:t>
      </w:r>
    </w:p>
    <w:p w:rsidR="006E1E5A" w:rsidRDefault="006E1E5A" w:rsidP="005641BD">
      <w:pPr>
        <w:tabs>
          <w:tab w:val="center" w:pos="4253"/>
          <w:tab w:val="right" w:pos="8505"/>
        </w:tabs>
        <w:jc w:val="center"/>
        <w:rPr>
          <w:bCs/>
          <w:sz w:val="28"/>
          <w:lang w:val="en-GB"/>
        </w:rPr>
      </w:pPr>
      <w:r>
        <w:rPr>
          <w:bCs/>
          <w:sz w:val="28"/>
          <w:lang w:val="en-GB"/>
        </w:rPr>
        <w:t>also known as</w:t>
      </w:r>
    </w:p>
    <w:p w:rsidR="00C27043" w:rsidRDefault="006E1E5A" w:rsidP="005641BD">
      <w:pPr>
        <w:tabs>
          <w:tab w:val="center" w:pos="4253"/>
          <w:tab w:val="right" w:pos="8505"/>
        </w:tabs>
        <w:jc w:val="center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    </w:t>
      </w:r>
      <w:r>
        <w:rPr>
          <w:bCs/>
          <w:sz w:val="28"/>
          <w:lang w:val="en-GB"/>
        </w:rPr>
        <w:tab/>
        <w:t>(</w:t>
      </w:r>
      <w:r w:rsidR="008A6350">
        <w:rPr>
          <w:rFonts w:eastAsia="PMingLiU" w:hint="eastAsia"/>
          <w:bCs/>
          <w:sz w:val="28"/>
          <w:lang w:val="en-GB" w:eastAsia="zh-TW"/>
        </w:rPr>
        <w:t>林駿榮</w:t>
      </w:r>
      <w:r>
        <w:rPr>
          <w:bCs/>
          <w:sz w:val="28"/>
          <w:lang w:val="en-GB"/>
        </w:rPr>
        <w:t>)</w:t>
      </w:r>
      <w:r w:rsidR="00C27043">
        <w:rPr>
          <w:bCs/>
          <w:sz w:val="28"/>
          <w:lang w:val="en-GB"/>
        </w:rPr>
        <w:tab/>
      </w:r>
    </w:p>
    <w:p w:rsidR="00C27043" w:rsidRDefault="00C27043">
      <w:pPr>
        <w:jc w:val="center"/>
        <w:rPr>
          <w:bCs/>
          <w:sz w:val="28"/>
          <w:u w:val="single"/>
          <w:lang w:val="en-GB"/>
        </w:rPr>
      </w:pP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</w:p>
    <w:p w:rsidR="00C27043" w:rsidRDefault="00C27043">
      <w:pPr>
        <w:pStyle w:val="Heading5"/>
      </w:pPr>
    </w:p>
    <w:p w:rsidR="00C27043" w:rsidRDefault="008B3A6F">
      <w:pPr>
        <w:pStyle w:val="Heading5"/>
        <w:jc w:val="left"/>
      </w:pPr>
      <w:r>
        <w:t xml:space="preserve">Before:  </w:t>
      </w:r>
      <w:r w:rsidR="00C27043">
        <w:t>Her Honour Judge H C Wong in Court</w:t>
      </w:r>
    </w:p>
    <w:p w:rsidR="00C27043" w:rsidRDefault="00C27043">
      <w:pPr>
        <w:spacing w:line="360" w:lineRule="auto"/>
        <w:rPr>
          <w:rFonts w:hint="eastAsia"/>
          <w:bCs/>
          <w:sz w:val="28"/>
          <w:lang w:val="en-GB"/>
        </w:rPr>
      </w:pPr>
      <w:r>
        <w:rPr>
          <w:bCs/>
          <w:sz w:val="28"/>
          <w:lang w:val="en-GB"/>
        </w:rPr>
        <w:t>Date</w:t>
      </w:r>
      <w:r>
        <w:rPr>
          <w:rFonts w:hint="eastAsia"/>
          <w:bCs/>
          <w:sz w:val="28"/>
          <w:lang w:val="en-GB"/>
        </w:rPr>
        <w:t xml:space="preserve"> of Hearing</w:t>
      </w:r>
      <w:r>
        <w:rPr>
          <w:bCs/>
          <w:sz w:val="28"/>
          <w:lang w:val="en-GB"/>
        </w:rPr>
        <w:t>:</w:t>
      </w:r>
      <w:r w:rsidR="00690A65">
        <w:rPr>
          <w:rFonts w:hint="eastAsia"/>
          <w:bCs/>
          <w:sz w:val="28"/>
          <w:lang w:val="en-GB"/>
        </w:rPr>
        <w:t xml:space="preserve">  </w:t>
      </w:r>
      <w:r w:rsidR="005641BD">
        <w:rPr>
          <w:bCs/>
          <w:sz w:val="28"/>
          <w:lang w:val="en-GB"/>
        </w:rPr>
        <w:t>2 December 2011</w:t>
      </w:r>
    </w:p>
    <w:p w:rsidR="00C27043" w:rsidRDefault="00C27043">
      <w:pPr>
        <w:spacing w:line="360" w:lineRule="auto"/>
        <w:rPr>
          <w:rFonts w:hint="eastAsia"/>
          <w:bCs/>
          <w:sz w:val="28"/>
          <w:lang w:val="en-GB"/>
        </w:rPr>
      </w:pPr>
      <w:r>
        <w:rPr>
          <w:bCs/>
          <w:sz w:val="28"/>
          <w:lang w:val="en-GB"/>
        </w:rPr>
        <w:t>Date</w:t>
      </w:r>
      <w:r>
        <w:rPr>
          <w:rFonts w:hint="eastAsia"/>
          <w:bCs/>
          <w:sz w:val="28"/>
          <w:lang w:val="en-GB"/>
        </w:rPr>
        <w:t xml:space="preserve"> of</w:t>
      </w:r>
      <w:r w:rsidR="005641BD">
        <w:rPr>
          <w:bCs/>
          <w:sz w:val="28"/>
          <w:lang w:val="en-GB"/>
        </w:rPr>
        <w:t xml:space="preserve"> </w:t>
      </w:r>
      <w:r w:rsidR="00690A65">
        <w:rPr>
          <w:rFonts w:hint="eastAsia"/>
          <w:bCs/>
          <w:sz w:val="28"/>
          <w:lang w:val="en-GB"/>
        </w:rPr>
        <w:t>Delivery of Assessment of Damages</w:t>
      </w:r>
      <w:r w:rsidR="005641BD">
        <w:rPr>
          <w:bCs/>
          <w:sz w:val="28"/>
          <w:lang w:val="en-GB"/>
        </w:rPr>
        <w:t>:</w:t>
      </w:r>
      <w:r w:rsidR="00690A65">
        <w:rPr>
          <w:rFonts w:hint="eastAsia"/>
          <w:bCs/>
          <w:sz w:val="28"/>
          <w:lang w:val="en-GB"/>
        </w:rPr>
        <w:t xml:space="preserve">  </w:t>
      </w:r>
      <w:r w:rsidR="005641BD">
        <w:rPr>
          <w:bCs/>
          <w:sz w:val="28"/>
          <w:lang w:val="en-GB"/>
        </w:rPr>
        <w:t>2 December 2011</w:t>
      </w:r>
    </w:p>
    <w:p w:rsidR="00881EA8" w:rsidRDefault="00881EA8">
      <w:pPr>
        <w:spacing w:line="360" w:lineRule="auto"/>
        <w:rPr>
          <w:rFonts w:hint="eastAsia"/>
          <w:bCs/>
          <w:sz w:val="28"/>
          <w:lang w:val="en-GB"/>
        </w:rPr>
      </w:pPr>
    </w:p>
    <w:p w:rsidR="00C27043" w:rsidRDefault="00C27043">
      <w:pPr>
        <w:jc w:val="center"/>
        <w:rPr>
          <w:bCs/>
          <w:sz w:val="28"/>
          <w:u w:val="single"/>
          <w:lang w:val="en-GB"/>
        </w:rPr>
      </w:pPr>
      <w:r>
        <w:rPr>
          <w:rFonts w:hint="eastAsia"/>
          <w:bCs/>
          <w:sz w:val="28"/>
          <w:u w:val="single"/>
          <w:lang w:val="en-GB"/>
        </w:rPr>
        <w:tab/>
      </w:r>
      <w:r w:rsidR="00690A65">
        <w:rPr>
          <w:rFonts w:hint="eastAsia"/>
          <w:bCs/>
          <w:sz w:val="28"/>
          <w:u w:val="single"/>
          <w:lang w:val="en-GB"/>
        </w:rPr>
        <w:tab/>
      </w:r>
      <w:r w:rsidR="00690A65">
        <w:rPr>
          <w:rFonts w:hint="eastAsia"/>
          <w:bCs/>
          <w:sz w:val="28"/>
          <w:u w:val="single"/>
          <w:lang w:val="en-GB"/>
        </w:rPr>
        <w:tab/>
      </w:r>
      <w:r w:rsidR="00690A65"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</w:p>
    <w:p w:rsidR="00C27043" w:rsidRDefault="00C27043">
      <w:pPr>
        <w:pStyle w:val="Heading2"/>
      </w:pPr>
    </w:p>
    <w:p w:rsidR="00690A65" w:rsidRDefault="00690A65" w:rsidP="00690A65">
      <w:pPr>
        <w:spacing w:line="360" w:lineRule="auto"/>
        <w:jc w:val="center"/>
        <w:rPr>
          <w:rFonts w:hint="eastAsia"/>
          <w:bCs/>
          <w:sz w:val="28"/>
          <w:lang w:val="en-GB"/>
        </w:rPr>
      </w:pPr>
      <w:r>
        <w:rPr>
          <w:rFonts w:hint="eastAsia"/>
        </w:rPr>
        <w:t>ASSESSMENT OF DAMAGES</w:t>
      </w:r>
    </w:p>
    <w:p w:rsidR="00690A65" w:rsidRDefault="00690A65" w:rsidP="00690A65">
      <w:pPr>
        <w:jc w:val="center"/>
        <w:rPr>
          <w:bCs/>
          <w:sz w:val="28"/>
          <w:u w:val="single"/>
          <w:lang w:val="en-GB"/>
        </w:rPr>
      </w:pP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</w:p>
    <w:p w:rsidR="00690A65" w:rsidRDefault="00690A65" w:rsidP="00690A65">
      <w:pPr>
        <w:pStyle w:val="Heading2"/>
      </w:pPr>
    </w:p>
    <w:p w:rsidR="00C27043" w:rsidRDefault="00C27043">
      <w:pPr>
        <w:jc w:val="center"/>
        <w:rPr>
          <w:bCs/>
          <w:sz w:val="28"/>
          <w:u w:val="single"/>
          <w:lang w:val="en-GB"/>
        </w:rPr>
      </w:pPr>
    </w:p>
    <w:p w:rsidR="00A654CF" w:rsidRDefault="00C2704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plaintiff claims against the </w:t>
      </w:r>
      <w:r w:rsidRPr="00B6213C">
        <w:rPr>
          <w:bCs/>
          <w:sz w:val="28"/>
          <w:lang w:val="en-GB"/>
        </w:rPr>
        <w:t>defendant</w:t>
      </w:r>
      <w:r>
        <w:rPr>
          <w:bCs/>
          <w:sz w:val="28"/>
          <w:lang w:val="en-GB"/>
        </w:rPr>
        <w:t xml:space="preserve"> for damages </w:t>
      </w:r>
      <w:r w:rsidR="00A654CF">
        <w:rPr>
          <w:bCs/>
          <w:sz w:val="28"/>
          <w:lang w:val="en-GB"/>
        </w:rPr>
        <w:t>suffered at an accident sustained while employed by the defendant as a decoration worker on 23 May 2007.</w:t>
      </w:r>
    </w:p>
    <w:p w:rsidR="00A654CF" w:rsidRDefault="00A654CF" w:rsidP="00A654CF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655252" w:rsidRDefault="00A654CF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lastRenderedPageBreak/>
        <w:t xml:space="preserve">Service of the writ of summons and other documents on the defendant at his last </w:t>
      </w:r>
      <w:r w:rsidR="00F037A4">
        <w:rPr>
          <w:bCs/>
          <w:sz w:val="28"/>
          <w:lang w:val="en-GB"/>
        </w:rPr>
        <w:t>known</w:t>
      </w:r>
      <w:r w:rsidR="00DA024F">
        <w:rPr>
          <w:bCs/>
          <w:sz w:val="28"/>
          <w:lang w:val="en-GB"/>
        </w:rPr>
        <w:t xml:space="preserve"> address</w:t>
      </w:r>
      <w:r>
        <w:rPr>
          <w:bCs/>
          <w:sz w:val="28"/>
          <w:lang w:val="en-GB"/>
        </w:rPr>
        <w:t xml:space="preserve"> </w:t>
      </w:r>
      <w:r w:rsidR="00DA024F">
        <w:rPr>
          <w:bCs/>
          <w:sz w:val="28"/>
          <w:lang w:val="en-GB"/>
        </w:rPr>
        <w:t xml:space="preserve">was unsuccessful.  Substituted service was effected as well as service on the last known address of the defendant. </w:t>
      </w:r>
      <w:r w:rsidR="004A6584">
        <w:rPr>
          <w:bCs/>
          <w:sz w:val="28"/>
          <w:lang w:val="en-GB"/>
        </w:rPr>
        <w:t xml:space="preserve"> The defendant had failed to </w:t>
      </w:r>
      <w:r w:rsidR="00AD7100">
        <w:rPr>
          <w:bCs/>
          <w:sz w:val="28"/>
          <w:lang w:val="en-GB"/>
        </w:rPr>
        <w:t>appear</w:t>
      </w:r>
      <w:r w:rsidR="004A6584">
        <w:rPr>
          <w:bCs/>
          <w:sz w:val="28"/>
          <w:lang w:val="en-GB"/>
        </w:rPr>
        <w:t xml:space="preserve"> at any stage in </w:t>
      </w:r>
      <w:r w:rsidR="00AD7100">
        <w:rPr>
          <w:bCs/>
          <w:sz w:val="28"/>
          <w:lang w:val="en-GB"/>
        </w:rPr>
        <w:t>these proceedings</w:t>
      </w:r>
      <w:r w:rsidR="004A6584">
        <w:rPr>
          <w:bCs/>
          <w:sz w:val="28"/>
          <w:lang w:val="en-GB"/>
        </w:rPr>
        <w:t xml:space="preserve">.  </w:t>
      </w:r>
      <w:r w:rsidR="00AD7100" w:rsidRPr="00026AB2">
        <w:rPr>
          <w:bCs/>
          <w:sz w:val="28"/>
          <w:lang w:val="en-GB"/>
        </w:rPr>
        <w:t>H</w:t>
      </w:r>
      <w:r w:rsidR="006C2127">
        <w:rPr>
          <w:rFonts w:hint="eastAsia"/>
          <w:bCs/>
          <w:sz w:val="28"/>
          <w:lang w:val="en-GB"/>
        </w:rPr>
        <w:t xml:space="preserve">e </w:t>
      </w:r>
      <w:r w:rsidR="00AD7100" w:rsidRPr="00026AB2">
        <w:rPr>
          <w:bCs/>
          <w:sz w:val="28"/>
          <w:lang w:val="en-GB"/>
        </w:rPr>
        <w:t>is absen</w:t>
      </w:r>
      <w:r w:rsidR="006C2127">
        <w:rPr>
          <w:rFonts w:hint="eastAsia"/>
          <w:bCs/>
          <w:sz w:val="28"/>
          <w:lang w:val="en-GB"/>
        </w:rPr>
        <w:t>t</w:t>
      </w:r>
      <w:r w:rsidR="00B6213C">
        <w:rPr>
          <w:bCs/>
          <w:sz w:val="28"/>
          <w:lang w:val="en-GB"/>
        </w:rPr>
        <w:t xml:space="preserve"> </w:t>
      </w:r>
      <w:r w:rsidR="00655252">
        <w:rPr>
          <w:bCs/>
          <w:sz w:val="28"/>
          <w:lang w:val="en-GB"/>
        </w:rPr>
        <w:t xml:space="preserve">at today’s hearing of assessment of damages. </w:t>
      </w:r>
    </w:p>
    <w:p w:rsidR="00655252" w:rsidRDefault="00655252" w:rsidP="00655252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090155" w:rsidRDefault="001173D0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Interlocutory judgment in default of notice of</w:t>
      </w:r>
      <w:r w:rsidR="00B6213C">
        <w:rPr>
          <w:bCs/>
          <w:sz w:val="28"/>
          <w:lang w:val="en-GB"/>
        </w:rPr>
        <w:t xml:space="preserve"> </w:t>
      </w:r>
      <w:r>
        <w:rPr>
          <w:bCs/>
          <w:sz w:val="28"/>
          <w:lang w:val="en-GB"/>
        </w:rPr>
        <w:t>intention to defend</w:t>
      </w:r>
      <w:r w:rsidR="00090155">
        <w:rPr>
          <w:bCs/>
          <w:sz w:val="28"/>
          <w:lang w:val="en-GB"/>
        </w:rPr>
        <w:t xml:space="preserve"> was entered against the defendant on 24 January 2011.</w:t>
      </w:r>
    </w:p>
    <w:p w:rsidR="00090155" w:rsidRDefault="00090155" w:rsidP="00090155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4C131C" w:rsidRDefault="0009015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On 8 January 2010, the plaintiff was awarded the sum of $31,196.67 by H</w:t>
      </w:r>
      <w:r w:rsidR="00B82C70">
        <w:rPr>
          <w:bCs/>
          <w:sz w:val="28"/>
          <w:lang w:val="en-GB"/>
        </w:rPr>
        <w:t xml:space="preserve"> </w:t>
      </w:r>
      <w:r>
        <w:rPr>
          <w:bCs/>
          <w:sz w:val="28"/>
          <w:lang w:val="en-GB"/>
        </w:rPr>
        <w:t xml:space="preserve">H Judge </w:t>
      </w:r>
      <w:r w:rsidRPr="00CA4B4F">
        <w:rPr>
          <w:bCs/>
          <w:sz w:val="28"/>
          <w:lang w:val="en-GB"/>
        </w:rPr>
        <w:t>M</w:t>
      </w:r>
      <w:r w:rsidR="00B82C70" w:rsidRPr="00CA4B4F">
        <w:rPr>
          <w:bCs/>
          <w:sz w:val="28"/>
          <w:lang w:val="en-GB"/>
        </w:rPr>
        <w:t>immie</w:t>
      </w:r>
      <w:r w:rsidR="00B6213C">
        <w:rPr>
          <w:bCs/>
          <w:sz w:val="28"/>
          <w:lang w:val="en-GB"/>
        </w:rPr>
        <w:t xml:space="preserve"> </w:t>
      </w:r>
      <w:r w:rsidR="00834BCD">
        <w:rPr>
          <w:bCs/>
          <w:sz w:val="28"/>
          <w:lang w:val="en-GB"/>
        </w:rPr>
        <w:t xml:space="preserve">Chan in </w:t>
      </w:r>
      <w:r w:rsidR="00123D36">
        <w:rPr>
          <w:bCs/>
          <w:sz w:val="28"/>
          <w:lang w:val="en-GB"/>
        </w:rPr>
        <w:t>ECC1522/2008</w:t>
      </w:r>
      <w:r w:rsidR="001D4AE3">
        <w:rPr>
          <w:bCs/>
          <w:sz w:val="28"/>
          <w:lang w:val="en-GB"/>
        </w:rPr>
        <w:t>,</w:t>
      </w:r>
      <w:r w:rsidR="004A6584">
        <w:rPr>
          <w:bCs/>
          <w:sz w:val="28"/>
          <w:lang w:val="en-GB"/>
        </w:rPr>
        <w:t xml:space="preserve"> </w:t>
      </w:r>
      <w:r w:rsidR="006C2127">
        <w:rPr>
          <w:rFonts w:hint="eastAsia"/>
          <w:bCs/>
          <w:sz w:val="28"/>
          <w:lang w:val="en-GB"/>
        </w:rPr>
        <w:t xml:space="preserve">it </w:t>
      </w:r>
      <w:r w:rsidR="000B33E8">
        <w:rPr>
          <w:bCs/>
          <w:sz w:val="28"/>
          <w:lang w:val="en-GB"/>
        </w:rPr>
        <w:t>was an application under Cap.</w:t>
      </w:r>
      <w:r w:rsidR="00B6213C">
        <w:rPr>
          <w:bCs/>
          <w:sz w:val="28"/>
          <w:lang w:val="en-GB"/>
        </w:rPr>
        <w:t xml:space="preserve"> </w:t>
      </w:r>
      <w:r w:rsidR="000B33E8">
        <w:rPr>
          <w:bCs/>
          <w:sz w:val="28"/>
          <w:lang w:val="en-GB"/>
        </w:rPr>
        <w:t>282</w:t>
      </w:r>
      <w:r w:rsidR="00DA024F">
        <w:rPr>
          <w:bCs/>
          <w:sz w:val="28"/>
          <w:lang w:val="en-GB"/>
        </w:rPr>
        <w:t xml:space="preserve"> </w:t>
      </w:r>
      <w:r w:rsidR="000B33E8">
        <w:rPr>
          <w:bCs/>
          <w:sz w:val="28"/>
          <w:lang w:val="en-GB"/>
        </w:rPr>
        <w:t>of the Employee</w:t>
      </w:r>
      <w:r w:rsidR="001D4AE3">
        <w:rPr>
          <w:bCs/>
          <w:sz w:val="28"/>
          <w:lang w:val="en-GB"/>
        </w:rPr>
        <w:t>s’</w:t>
      </w:r>
      <w:r w:rsidR="000B33E8">
        <w:rPr>
          <w:bCs/>
          <w:sz w:val="28"/>
          <w:lang w:val="en-GB"/>
        </w:rPr>
        <w:t xml:space="preserve"> </w:t>
      </w:r>
      <w:r w:rsidR="004C131C">
        <w:rPr>
          <w:bCs/>
          <w:sz w:val="28"/>
          <w:lang w:val="en-GB"/>
        </w:rPr>
        <w:t>Compensation Ordinance, against the defendant employer for the same accident on 23</w:t>
      </w:r>
      <w:r w:rsidR="005C64AB">
        <w:rPr>
          <w:bCs/>
          <w:sz w:val="28"/>
          <w:lang w:val="en-GB"/>
        </w:rPr>
        <w:t> </w:t>
      </w:r>
      <w:r w:rsidR="004C131C">
        <w:rPr>
          <w:bCs/>
          <w:sz w:val="28"/>
          <w:lang w:val="en-GB"/>
        </w:rPr>
        <w:t>May 2007.</w:t>
      </w:r>
    </w:p>
    <w:p w:rsidR="004C131C" w:rsidRDefault="004C131C" w:rsidP="004C131C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FB5F6A" w:rsidRDefault="00FB5F6A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At today’s hearing of assessment of damages, the plaintiff, Mr</w:t>
      </w:r>
      <w:r w:rsidR="005C64AB">
        <w:rPr>
          <w:bCs/>
          <w:sz w:val="28"/>
          <w:lang w:val="en-GB"/>
        </w:rPr>
        <w:t> </w:t>
      </w:r>
      <w:r>
        <w:rPr>
          <w:bCs/>
          <w:sz w:val="28"/>
          <w:lang w:val="en-GB"/>
        </w:rPr>
        <w:t>Choi gave evidence on the accident, his injuries, the medical treatments received and his present condition.</w:t>
      </w:r>
    </w:p>
    <w:p w:rsidR="00FB5F6A" w:rsidRDefault="00FB5F6A" w:rsidP="00FB5F6A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877D39" w:rsidRDefault="002D3348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He told the court</w:t>
      </w:r>
      <w:r w:rsidR="001C430B">
        <w:rPr>
          <w:bCs/>
          <w:sz w:val="28"/>
          <w:lang w:val="en-GB"/>
        </w:rPr>
        <w:t>, he was working alone at the worksite demolishing tiles on the wall with a p</w:t>
      </w:r>
      <w:r w:rsidR="008A12F1">
        <w:rPr>
          <w:bCs/>
          <w:sz w:val="28"/>
          <w:lang w:val="en-GB"/>
        </w:rPr>
        <w:t xml:space="preserve">neumatic </w:t>
      </w:r>
      <w:r w:rsidR="001C430B">
        <w:rPr>
          <w:bCs/>
          <w:sz w:val="28"/>
          <w:lang w:val="en-GB"/>
        </w:rPr>
        <w:t xml:space="preserve">drill </w:t>
      </w:r>
      <w:r w:rsidR="005F178A">
        <w:rPr>
          <w:bCs/>
          <w:sz w:val="28"/>
          <w:lang w:val="en-GB"/>
        </w:rPr>
        <w:t xml:space="preserve">when a broken tile fell from the ceiling and cut into his right foot, injuring his right foot.  He was wearing an ordinary pair of sport shoes </w:t>
      </w:r>
      <w:r w:rsidR="008401DB">
        <w:rPr>
          <w:bCs/>
          <w:sz w:val="28"/>
          <w:lang w:val="en-GB"/>
        </w:rPr>
        <w:t>(</w:t>
      </w:r>
      <w:r w:rsidR="006C2127">
        <w:rPr>
          <w:rFonts w:hint="eastAsia"/>
          <w:bCs/>
          <w:sz w:val="28"/>
          <w:lang w:val="en-GB"/>
        </w:rPr>
        <w:t xml:space="preserve">canvas </w:t>
      </w:r>
      <w:r w:rsidR="00B27726">
        <w:rPr>
          <w:bCs/>
          <w:sz w:val="28"/>
          <w:lang w:val="en-GB"/>
        </w:rPr>
        <w:t>shoes)</w:t>
      </w:r>
      <w:r w:rsidR="001C430B">
        <w:rPr>
          <w:bCs/>
          <w:sz w:val="28"/>
          <w:lang w:val="en-GB"/>
        </w:rPr>
        <w:t xml:space="preserve"> </w:t>
      </w:r>
      <w:r w:rsidR="00B27726">
        <w:rPr>
          <w:bCs/>
          <w:sz w:val="28"/>
          <w:lang w:val="en-GB"/>
        </w:rPr>
        <w:t>at the time</w:t>
      </w:r>
      <w:r w:rsidR="00FA7FB8">
        <w:rPr>
          <w:bCs/>
          <w:sz w:val="28"/>
          <w:lang w:val="en-GB"/>
        </w:rPr>
        <w:t xml:space="preserve"> and he was not supplied with either a helmet or construction worksite boots by the employer.  </w:t>
      </w:r>
      <w:r w:rsidR="001D7442">
        <w:rPr>
          <w:bCs/>
          <w:sz w:val="28"/>
          <w:lang w:val="en-GB"/>
        </w:rPr>
        <w:t xml:space="preserve">He called 999 for assistance when he found he was bleeding profusely from the foot.  </w:t>
      </w:r>
      <w:r w:rsidR="00877D39">
        <w:rPr>
          <w:bCs/>
          <w:sz w:val="28"/>
          <w:lang w:val="en-GB"/>
        </w:rPr>
        <w:t>The ambulance took him to Alice Ho Miu Ling Nethersole Hospital in Tai Po for emergency treatment.</w:t>
      </w:r>
    </w:p>
    <w:p w:rsidR="00877D39" w:rsidRDefault="00877D39" w:rsidP="00877D39">
      <w:pPr>
        <w:tabs>
          <w:tab w:val="left" w:pos="1418"/>
        </w:tabs>
        <w:spacing w:line="360" w:lineRule="auto"/>
        <w:jc w:val="both"/>
        <w:rPr>
          <w:rFonts w:hint="eastAsia"/>
          <w:bCs/>
          <w:sz w:val="28"/>
          <w:lang w:val="en-GB"/>
        </w:rPr>
      </w:pPr>
    </w:p>
    <w:p w:rsidR="00881EA8" w:rsidRDefault="00881EA8" w:rsidP="00877D39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71D1A" w:rsidRDefault="00877D39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lastRenderedPageBreak/>
        <w:t>The medical report of the doctor at the Alice Ho Miu Ling Nethersole Hospital</w:t>
      </w:r>
      <w:r w:rsidR="002722EA">
        <w:rPr>
          <w:bCs/>
          <w:sz w:val="28"/>
          <w:lang w:val="en-GB"/>
        </w:rPr>
        <w:t>,</w:t>
      </w:r>
      <w:r w:rsidR="0091493E">
        <w:rPr>
          <w:bCs/>
          <w:sz w:val="28"/>
          <w:lang w:val="en-GB"/>
        </w:rPr>
        <w:t xml:space="preserve"> </w:t>
      </w:r>
      <w:r w:rsidR="002722EA" w:rsidRPr="008678F0">
        <w:rPr>
          <w:bCs/>
          <w:sz w:val="28"/>
          <w:lang w:val="en-GB"/>
        </w:rPr>
        <w:t>appearing</w:t>
      </w:r>
      <w:r w:rsidR="002722EA">
        <w:rPr>
          <w:bCs/>
          <w:sz w:val="28"/>
          <w:lang w:val="en-GB"/>
        </w:rPr>
        <w:t xml:space="preserve"> </w:t>
      </w:r>
      <w:r w:rsidR="0091493E">
        <w:rPr>
          <w:bCs/>
          <w:sz w:val="28"/>
          <w:lang w:val="en-GB"/>
        </w:rPr>
        <w:t xml:space="preserve">at page 78 of the bundle, described his injury as right </w:t>
      </w:r>
      <w:r w:rsidR="002D06F5">
        <w:rPr>
          <w:bCs/>
          <w:sz w:val="28"/>
          <w:lang w:val="en-GB"/>
        </w:rPr>
        <w:t xml:space="preserve">foot injury with a transverse 4 cm long laceration with tendon cut over the dorsum of the right foot.  </w:t>
      </w:r>
      <w:r w:rsidR="002722EA">
        <w:rPr>
          <w:bCs/>
          <w:sz w:val="28"/>
          <w:lang w:val="en-GB"/>
        </w:rPr>
        <w:t>T</w:t>
      </w:r>
      <w:r w:rsidR="002D06F5">
        <w:rPr>
          <w:bCs/>
          <w:sz w:val="28"/>
          <w:lang w:val="en-GB"/>
        </w:rPr>
        <w:t xml:space="preserve">he medical report </w:t>
      </w:r>
      <w:r w:rsidR="00437B94">
        <w:rPr>
          <w:bCs/>
          <w:sz w:val="28"/>
          <w:lang w:val="en-GB"/>
        </w:rPr>
        <w:t>from the Orthopaedics Department of the same hospital described</w:t>
      </w:r>
      <w:r w:rsidR="00BE71F5">
        <w:rPr>
          <w:bCs/>
          <w:sz w:val="28"/>
          <w:lang w:val="en-GB"/>
        </w:rPr>
        <w:t xml:space="preserve"> the injury to be a 3 cm transverse laceration over the dorsum of the right foot and the </w:t>
      </w:r>
      <w:r w:rsidR="00F33251">
        <w:rPr>
          <w:bCs/>
          <w:sz w:val="28"/>
          <w:lang w:val="en-GB"/>
        </w:rPr>
        <w:t>action extension of the second to fo</w:t>
      </w:r>
      <w:r w:rsidR="0074572C">
        <w:rPr>
          <w:bCs/>
          <w:sz w:val="28"/>
          <w:lang w:val="en-GB"/>
        </w:rPr>
        <w:t>u</w:t>
      </w:r>
      <w:r w:rsidR="00F33251">
        <w:rPr>
          <w:bCs/>
          <w:sz w:val="28"/>
          <w:lang w:val="en-GB"/>
        </w:rPr>
        <w:t xml:space="preserve">rth toes was lost due to the complete rupture </w:t>
      </w:r>
      <w:r w:rsidR="0074572C">
        <w:rPr>
          <w:bCs/>
          <w:sz w:val="28"/>
          <w:lang w:val="en-GB"/>
        </w:rPr>
        <w:t xml:space="preserve">of the extensors of the second to fourth toes.  He received a surgical repair operation and was discharged on 26 May 2007.  He continued to attend follow up clinic at the hospital.  His wounds </w:t>
      </w:r>
      <w:r w:rsidR="00371D1A">
        <w:rPr>
          <w:bCs/>
          <w:sz w:val="28"/>
          <w:lang w:val="en-GB"/>
        </w:rPr>
        <w:t xml:space="preserve">healed well and the doctors found the active extension of the second to fourth toes on his right foot to be present. </w:t>
      </w:r>
    </w:p>
    <w:p w:rsidR="00371D1A" w:rsidRDefault="00371D1A" w:rsidP="00371D1A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4C131C" w:rsidRDefault="00185EB9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On 19 June 2008, he was assessed by the Medical Assessment Board </w:t>
      </w:r>
      <w:r w:rsidR="00537578">
        <w:rPr>
          <w:bCs/>
          <w:sz w:val="28"/>
          <w:lang w:val="en-GB"/>
        </w:rPr>
        <w:t>under section 16F of the Employees’ Compensation Ordinance</w:t>
      </w:r>
      <w:r w:rsidR="0040562E">
        <w:rPr>
          <w:bCs/>
          <w:sz w:val="28"/>
          <w:lang w:val="en-GB"/>
        </w:rPr>
        <w:t>, Cap</w:t>
      </w:r>
      <w:r w:rsidR="0040562E" w:rsidRPr="008678F0">
        <w:rPr>
          <w:bCs/>
          <w:sz w:val="28"/>
          <w:lang w:val="en-GB"/>
        </w:rPr>
        <w:t>.</w:t>
      </w:r>
      <w:r w:rsidR="00A46BA2">
        <w:rPr>
          <w:bCs/>
          <w:sz w:val="28"/>
          <w:lang w:val="en-GB"/>
        </w:rPr>
        <w:t xml:space="preserve"> </w:t>
      </w:r>
      <w:r w:rsidR="0040562E" w:rsidRPr="008678F0">
        <w:rPr>
          <w:bCs/>
          <w:sz w:val="28"/>
          <w:lang w:val="en-GB"/>
        </w:rPr>
        <w:t>2</w:t>
      </w:r>
      <w:r w:rsidR="0040562E">
        <w:rPr>
          <w:bCs/>
          <w:sz w:val="28"/>
          <w:lang w:val="en-GB"/>
        </w:rPr>
        <w:t xml:space="preserve">82, to have suffered from right foot injury resulting in right toes </w:t>
      </w:r>
      <w:r w:rsidR="00677CA2">
        <w:rPr>
          <w:bCs/>
          <w:sz w:val="28"/>
          <w:lang w:val="en-GB"/>
        </w:rPr>
        <w:t xml:space="preserve">stiffness and pain.  The </w:t>
      </w:r>
      <w:r w:rsidR="00677CA2" w:rsidRPr="00436253">
        <w:rPr>
          <w:bCs/>
          <w:sz w:val="28"/>
          <w:lang w:val="en-GB"/>
        </w:rPr>
        <w:t>b</w:t>
      </w:r>
      <w:r w:rsidR="00E962D3">
        <w:rPr>
          <w:bCs/>
          <w:sz w:val="28"/>
          <w:lang w:val="en-GB"/>
        </w:rPr>
        <w:t>oard asse</w:t>
      </w:r>
      <w:r w:rsidR="00F8542D">
        <w:rPr>
          <w:bCs/>
          <w:sz w:val="28"/>
          <w:lang w:val="en-GB"/>
        </w:rPr>
        <w:t xml:space="preserve">ssed the sick leave period of </w:t>
      </w:r>
      <w:r w:rsidR="00F8542D" w:rsidRPr="00436253">
        <w:rPr>
          <w:bCs/>
          <w:sz w:val="28"/>
          <w:lang w:val="en-GB"/>
        </w:rPr>
        <w:t>1</w:t>
      </w:r>
      <w:r w:rsidR="00F8542D">
        <w:rPr>
          <w:bCs/>
          <w:sz w:val="28"/>
          <w:lang w:val="en-GB"/>
        </w:rPr>
        <w:t xml:space="preserve"> </w:t>
      </w:r>
      <w:r w:rsidR="00E962D3">
        <w:rPr>
          <w:bCs/>
          <w:sz w:val="28"/>
          <w:lang w:val="en-GB"/>
        </w:rPr>
        <w:t xml:space="preserve">month and </w:t>
      </w:r>
      <w:r w:rsidR="00436253">
        <w:rPr>
          <w:bCs/>
          <w:sz w:val="28"/>
          <w:lang w:val="en-GB"/>
        </w:rPr>
        <w:t>1</w:t>
      </w:r>
      <w:r w:rsidR="00F8542D">
        <w:rPr>
          <w:bCs/>
          <w:sz w:val="28"/>
          <w:lang w:val="en-GB"/>
        </w:rPr>
        <w:t xml:space="preserve"> </w:t>
      </w:r>
      <w:r w:rsidR="00E962D3">
        <w:rPr>
          <w:bCs/>
          <w:sz w:val="28"/>
          <w:lang w:val="en-GB"/>
        </w:rPr>
        <w:t xml:space="preserve">day and the loss of earning capacity permanently caused by the injury to be </w:t>
      </w:r>
      <w:r w:rsidR="00E962D3" w:rsidRPr="00BF7CA2">
        <w:rPr>
          <w:bCs/>
          <w:sz w:val="28"/>
          <w:lang w:val="en-GB"/>
        </w:rPr>
        <w:t>4</w:t>
      </w:r>
      <w:r w:rsidR="00BF7CA2">
        <w:rPr>
          <w:bCs/>
          <w:sz w:val="28"/>
          <w:lang w:val="en-GB"/>
        </w:rPr>
        <w:t xml:space="preserve"> </w:t>
      </w:r>
      <w:r w:rsidR="00E962D3">
        <w:rPr>
          <w:bCs/>
          <w:sz w:val="28"/>
          <w:lang w:val="en-GB"/>
        </w:rPr>
        <w:t xml:space="preserve">per cent. </w:t>
      </w:r>
      <w:r w:rsidR="00437B94">
        <w:rPr>
          <w:bCs/>
          <w:sz w:val="28"/>
          <w:lang w:val="en-GB"/>
        </w:rPr>
        <w:t xml:space="preserve"> </w:t>
      </w:r>
    </w:p>
    <w:p w:rsidR="00816518" w:rsidRDefault="00816518" w:rsidP="00816518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A382C" w:rsidRDefault="00816518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According to the 1</w:t>
      </w:r>
      <w:r w:rsidRPr="00436253">
        <w:rPr>
          <w:bCs/>
          <w:sz w:val="28"/>
          <w:lang w:val="en-GB"/>
        </w:rPr>
        <w:t>6</w:t>
      </w:r>
      <w:r w:rsidR="00436253" w:rsidRPr="00436253">
        <w:rPr>
          <w:bCs/>
          <w:sz w:val="28"/>
          <w:lang w:val="en-GB"/>
        </w:rPr>
        <w:t xml:space="preserve"> </w:t>
      </w:r>
      <w:r w:rsidRPr="00436253">
        <w:rPr>
          <w:bCs/>
          <w:sz w:val="28"/>
          <w:lang w:val="en-GB"/>
        </w:rPr>
        <w:t>A</w:t>
      </w:r>
      <w:r>
        <w:rPr>
          <w:bCs/>
          <w:sz w:val="28"/>
          <w:lang w:val="en-GB"/>
        </w:rPr>
        <w:t>pril 2011 expert report of Dr Johnson Lam Chi</w:t>
      </w:r>
      <w:r w:rsidR="00436253">
        <w:rPr>
          <w:bCs/>
          <w:sz w:val="28"/>
          <w:lang w:val="en-GB"/>
        </w:rPr>
        <w:t>-k</w:t>
      </w:r>
      <w:r>
        <w:rPr>
          <w:bCs/>
          <w:sz w:val="28"/>
          <w:lang w:val="en-GB"/>
        </w:rPr>
        <w:t>eung, specialist in Orthopaedic</w:t>
      </w:r>
      <w:r w:rsidR="00A352B7">
        <w:rPr>
          <w:bCs/>
          <w:sz w:val="28"/>
          <w:lang w:val="en-GB"/>
        </w:rPr>
        <w:t>s</w:t>
      </w:r>
      <w:r>
        <w:rPr>
          <w:bCs/>
          <w:sz w:val="28"/>
          <w:lang w:val="en-GB"/>
        </w:rPr>
        <w:t xml:space="preserve"> and Traumatolog</w:t>
      </w:r>
      <w:r w:rsidR="006052DF">
        <w:rPr>
          <w:bCs/>
          <w:sz w:val="28"/>
          <w:lang w:val="en-GB"/>
        </w:rPr>
        <w:t>y</w:t>
      </w:r>
      <w:r w:rsidR="00A352B7">
        <w:rPr>
          <w:bCs/>
          <w:sz w:val="28"/>
          <w:lang w:val="en-GB"/>
        </w:rPr>
        <w:t>, t</w:t>
      </w:r>
      <w:r>
        <w:rPr>
          <w:bCs/>
          <w:sz w:val="28"/>
          <w:lang w:val="en-GB"/>
        </w:rPr>
        <w:t xml:space="preserve">he </w:t>
      </w:r>
      <w:r w:rsidR="00DB3FEB">
        <w:rPr>
          <w:bCs/>
          <w:sz w:val="28"/>
          <w:lang w:val="en-GB"/>
        </w:rPr>
        <w:t>plaintiff</w:t>
      </w:r>
      <w:r>
        <w:rPr>
          <w:bCs/>
          <w:sz w:val="28"/>
          <w:lang w:val="en-GB"/>
        </w:rPr>
        <w:t xml:space="preserve"> complained to him of right foot discomfort over the dorsum of the right foot after prolonged standing for 30 minutes.  He would also experience numbness and </w:t>
      </w:r>
      <w:r w:rsidR="00860466" w:rsidRPr="00F8542D">
        <w:rPr>
          <w:bCs/>
          <w:sz w:val="28"/>
          <w:lang w:val="en-GB"/>
        </w:rPr>
        <w:t>constricting</w:t>
      </w:r>
      <w:r w:rsidR="00860466" w:rsidRPr="00F037A4">
        <w:rPr>
          <w:bCs/>
          <w:sz w:val="28"/>
          <w:lang w:val="en-GB"/>
        </w:rPr>
        <w:t xml:space="preserve"> </w:t>
      </w:r>
      <w:r w:rsidRPr="00F037A4">
        <w:rPr>
          <w:bCs/>
          <w:sz w:val="28"/>
          <w:lang w:val="en-GB"/>
        </w:rPr>
        <w:t>feeling</w:t>
      </w:r>
      <w:r w:rsidR="00860466" w:rsidRPr="00F037A4">
        <w:rPr>
          <w:bCs/>
          <w:sz w:val="28"/>
          <w:lang w:val="en-GB"/>
        </w:rPr>
        <w:t>s</w:t>
      </w:r>
      <w:r>
        <w:rPr>
          <w:bCs/>
          <w:sz w:val="28"/>
          <w:lang w:val="en-GB"/>
        </w:rPr>
        <w:t xml:space="preserve"> </w:t>
      </w:r>
      <w:r w:rsidR="00860466">
        <w:rPr>
          <w:bCs/>
          <w:sz w:val="28"/>
          <w:lang w:val="en-GB"/>
        </w:rPr>
        <w:t>in the foot</w:t>
      </w:r>
      <w:r w:rsidR="00A352B7">
        <w:rPr>
          <w:bCs/>
          <w:sz w:val="28"/>
          <w:lang w:val="en-GB"/>
        </w:rPr>
        <w:t>, w</w:t>
      </w:r>
      <w:r w:rsidR="00860466">
        <w:rPr>
          <w:bCs/>
          <w:sz w:val="28"/>
          <w:lang w:val="en-GB"/>
        </w:rPr>
        <w:t xml:space="preserve">hich he would also experience when lifting </w:t>
      </w:r>
      <w:r w:rsidR="00614E7C">
        <w:rPr>
          <w:bCs/>
          <w:sz w:val="28"/>
          <w:lang w:val="en-GB"/>
        </w:rPr>
        <w:t>heavy objects.  He told the doctor he could walk for about</w:t>
      </w:r>
      <w:r w:rsidR="00A352B7">
        <w:rPr>
          <w:bCs/>
          <w:sz w:val="28"/>
          <w:lang w:val="en-GB"/>
        </w:rPr>
        <w:t xml:space="preserve"> 1</w:t>
      </w:r>
      <w:r w:rsidR="00614E7C">
        <w:rPr>
          <w:bCs/>
          <w:sz w:val="28"/>
          <w:lang w:val="en-GB"/>
        </w:rPr>
        <w:t xml:space="preserve"> hour.  Before the accident, he did not have such discomfort.  Dr Lam reported </w:t>
      </w:r>
      <w:r w:rsidR="00F167C2">
        <w:rPr>
          <w:bCs/>
          <w:sz w:val="28"/>
          <w:lang w:val="en-GB"/>
        </w:rPr>
        <w:t xml:space="preserve">that the plaintiff could sit and walk normally, stand and </w:t>
      </w:r>
      <w:r w:rsidR="009735FC">
        <w:rPr>
          <w:bCs/>
          <w:sz w:val="28"/>
          <w:lang w:val="en-GB"/>
        </w:rPr>
        <w:t>walk on tiptoes</w:t>
      </w:r>
      <w:r w:rsidR="00B544D2">
        <w:rPr>
          <w:bCs/>
          <w:sz w:val="28"/>
          <w:lang w:val="en-GB"/>
        </w:rPr>
        <w:t xml:space="preserve"> though complaining of lack of strength in the right foot, able to walk on </w:t>
      </w:r>
      <w:r w:rsidR="005A2E82">
        <w:rPr>
          <w:bCs/>
          <w:sz w:val="28"/>
          <w:lang w:val="en-GB"/>
        </w:rPr>
        <w:t>he</w:t>
      </w:r>
      <w:r w:rsidR="006C2127">
        <w:rPr>
          <w:rFonts w:hint="eastAsia"/>
          <w:bCs/>
          <w:sz w:val="28"/>
          <w:lang w:val="en-GB"/>
        </w:rPr>
        <w:t>e</w:t>
      </w:r>
      <w:r w:rsidR="005A2E82">
        <w:rPr>
          <w:bCs/>
          <w:sz w:val="28"/>
          <w:lang w:val="en-GB"/>
        </w:rPr>
        <w:t xml:space="preserve">ls </w:t>
      </w:r>
      <w:r w:rsidR="00B544D2">
        <w:rPr>
          <w:bCs/>
          <w:sz w:val="28"/>
          <w:lang w:val="en-GB"/>
        </w:rPr>
        <w:t>and</w:t>
      </w:r>
      <w:r w:rsidR="00781959">
        <w:rPr>
          <w:bCs/>
          <w:sz w:val="28"/>
          <w:lang w:val="en-GB"/>
        </w:rPr>
        <w:t xml:space="preserve"> stand on </w:t>
      </w:r>
      <w:r w:rsidR="005A2E82">
        <w:rPr>
          <w:bCs/>
          <w:sz w:val="28"/>
          <w:lang w:val="en-GB"/>
        </w:rPr>
        <w:t>1</w:t>
      </w:r>
      <w:r w:rsidR="00781959">
        <w:rPr>
          <w:bCs/>
          <w:sz w:val="28"/>
          <w:lang w:val="en-GB"/>
        </w:rPr>
        <w:t xml:space="preserve"> foot as well as squat fully. </w:t>
      </w:r>
      <w:r w:rsidR="00DB3FEB">
        <w:rPr>
          <w:bCs/>
          <w:sz w:val="28"/>
          <w:lang w:val="en-GB"/>
        </w:rPr>
        <w:t xml:space="preserve"> In court</w:t>
      </w:r>
      <w:r w:rsidR="005A2E82">
        <w:rPr>
          <w:bCs/>
          <w:sz w:val="28"/>
          <w:lang w:val="en-GB"/>
        </w:rPr>
        <w:t>,</w:t>
      </w:r>
      <w:r w:rsidR="00665222">
        <w:rPr>
          <w:bCs/>
          <w:sz w:val="28"/>
          <w:lang w:val="en-GB"/>
        </w:rPr>
        <w:t xml:space="preserve"> </w:t>
      </w:r>
      <w:r w:rsidR="00DB3FEB">
        <w:rPr>
          <w:bCs/>
          <w:sz w:val="28"/>
          <w:lang w:val="en-GB"/>
        </w:rPr>
        <w:t xml:space="preserve">he </w:t>
      </w:r>
      <w:r w:rsidR="000E1B8F">
        <w:rPr>
          <w:rFonts w:hint="eastAsia"/>
          <w:bCs/>
          <w:sz w:val="28"/>
          <w:lang w:val="en-GB"/>
        </w:rPr>
        <w:t xml:space="preserve">said </w:t>
      </w:r>
      <w:r w:rsidR="00DB3FEB">
        <w:rPr>
          <w:bCs/>
          <w:sz w:val="28"/>
          <w:lang w:val="en-GB"/>
        </w:rPr>
        <w:t xml:space="preserve">he could not squat fully without feeling </w:t>
      </w:r>
      <w:r w:rsidR="00EA382C">
        <w:rPr>
          <w:bCs/>
          <w:sz w:val="28"/>
          <w:lang w:val="en-GB"/>
        </w:rPr>
        <w:t xml:space="preserve">pain. </w:t>
      </w:r>
    </w:p>
    <w:p w:rsidR="00EA382C" w:rsidRDefault="00EA382C" w:rsidP="00EA382C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3788E" w:rsidRDefault="00EA382C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Dr Lam found the plaintiff’s injuries consistent with the history given by him and that he had received appropriate medical treatments.  The complaint of num</w:t>
      </w:r>
      <w:r w:rsidR="00AB2636">
        <w:rPr>
          <w:bCs/>
          <w:sz w:val="28"/>
          <w:lang w:val="en-GB"/>
        </w:rPr>
        <w:t>bness and constriction over the</w:t>
      </w:r>
      <w:r w:rsidR="00432325">
        <w:rPr>
          <w:bCs/>
          <w:sz w:val="28"/>
          <w:lang w:val="en-GB"/>
        </w:rPr>
        <w:t xml:space="preserve"> right foot according to Dr Lam i</w:t>
      </w:r>
      <w:r w:rsidR="00B7710F">
        <w:rPr>
          <w:bCs/>
          <w:sz w:val="28"/>
          <w:lang w:val="en-GB"/>
        </w:rPr>
        <w:t>s probable</w:t>
      </w:r>
      <w:r w:rsidR="005A2E82">
        <w:rPr>
          <w:bCs/>
          <w:sz w:val="28"/>
          <w:lang w:val="en-GB"/>
        </w:rPr>
        <w:t xml:space="preserve">, </w:t>
      </w:r>
      <w:r w:rsidR="00432325">
        <w:rPr>
          <w:bCs/>
          <w:sz w:val="28"/>
          <w:lang w:val="en-GB"/>
        </w:rPr>
        <w:t xml:space="preserve">but Dr Lam considered the overall degree of </w:t>
      </w:r>
      <w:r w:rsidR="0057719D">
        <w:rPr>
          <w:bCs/>
          <w:sz w:val="28"/>
          <w:lang w:val="en-GB"/>
        </w:rPr>
        <w:t>discomfort should be mild.  Dr Lam reported the plaintiff was able to</w:t>
      </w:r>
      <w:r w:rsidR="008243BD">
        <w:rPr>
          <w:bCs/>
          <w:sz w:val="28"/>
          <w:lang w:val="en-GB"/>
        </w:rPr>
        <w:t xml:space="preserve"> live independently by </w:t>
      </w:r>
      <w:r w:rsidR="00A27444">
        <w:rPr>
          <w:bCs/>
          <w:sz w:val="28"/>
          <w:lang w:val="en-GB"/>
        </w:rPr>
        <w:t xml:space="preserve">himself and considered the plaintiff should be able to return to his pre-accident job </w:t>
      </w:r>
      <w:r w:rsidR="002F292E">
        <w:rPr>
          <w:bCs/>
          <w:sz w:val="28"/>
          <w:lang w:val="en-GB"/>
        </w:rPr>
        <w:t xml:space="preserve">with reduced working capacity.  The plaintiff told me in court that he </w:t>
      </w:r>
      <w:r w:rsidR="00B4595A">
        <w:rPr>
          <w:bCs/>
          <w:sz w:val="28"/>
          <w:lang w:val="en-GB"/>
        </w:rPr>
        <w:t>would rather not return to his pre-accident employment due to the bad experience</w:t>
      </w:r>
      <w:r w:rsidR="000E1B8F">
        <w:rPr>
          <w:rFonts w:hint="eastAsia"/>
          <w:bCs/>
          <w:sz w:val="28"/>
          <w:lang w:val="en-GB"/>
        </w:rPr>
        <w:t xml:space="preserve">, </w:t>
      </w:r>
      <w:r w:rsidR="00E3788E">
        <w:rPr>
          <w:bCs/>
          <w:sz w:val="28"/>
          <w:lang w:val="en-GB"/>
        </w:rPr>
        <w:t>this is understandable.</w:t>
      </w:r>
    </w:p>
    <w:p w:rsidR="00E3788E" w:rsidRDefault="00E3788E" w:rsidP="00E3788E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40A6D" w:rsidRDefault="00E40A6D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Dr Lam assessed the permanent impairment of the right foot injury to be 2.5 per cent and the loss of earning capacity to be 4 per cent. </w:t>
      </w:r>
    </w:p>
    <w:p w:rsidR="00E40A6D" w:rsidRDefault="00E40A6D" w:rsidP="00E40A6D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40A6D" w:rsidRDefault="00E40A6D" w:rsidP="00E40A6D">
      <w:pPr>
        <w:tabs>
          <w:tab w:val="left" w:pos="1418"/>
        </w:tabs>
        <w:spacing w:line="360" w:lineRule="auto"/>
        <w:jc w:val="both"/>
        <w:rPr>
          <w:rFonts w:hint="eastAsia"/>
          <w:bCs/>
          <w:sz w:val="28"/>
          <w:u w:val="single"/>
          <w:lang w:val="en-GB"/>
        </w:rPr>
      </w:pPr>
      <w:r w:rsidRPr="00E40A6D">
        <w:rPr>
          <w:bCs/>
          <w:sz w:val="28"/>
          <w:u w:val="single"/>
          <w:lang w:val="en-GB"/>
        </w:rPr>
        <w:t>Assessment of compensation</w:t>
      </w:r>
    </w:p>
    <w:p w:rsidR="001B1B21" w:rsidRPr="000E1B8F" w:rsidRDefault="00E40A6D" w:rsidP="001B1B21">
      <w:pPr>
        <w:tabs>
          <w:tab w:val="left" w:pos="1418"/>
        </w:tabs>
        <w:spacing w:line="360" w:lineRule="auto"/>
        <w:jc w:val="both"/>
        <w:rPr>
          <w:rFonts w:hint="eastAsia"/>
          <w:bCs/>
          <w:sz w:val="28"/>
          <w:u w:val="single"/>
          <w:lang w:val="en-GB"/>
        </w:rPr>
      </w:pPr>
      <w:r w:rsidRPr="000E1B8F">
        <w:rPr>
          <w:bCs/>
          <w:sz w:val="28"/>
          <w:u w:val="single"/>
          <w:lang w:val="en-GB"/>
        </w:rPr>
        <w:t xml:space="preserve">PSLA </w:t>
      </w:r>
      <w:r w:rsidR="00F037A4" w:rsidRPr="000E1B8F">
        <w:rPr>
          <w:bCs/>
          <w:sz w:val="28"/>
          <w:u w:val="single"/>
          <w:lang w:val="en-GB"/>
        </w:rPr>
        <w:t>(P</w:t>
      </w:r>
      <w:r w:rsidR="0094643A" w:rsidRPr="000E1B8F">
        <w:rPr>
          <w:bCs/>
          <w:sz w:val="28"/>
          <w:u w:val="single"/>
          <w:lang w:val="en-GB"/>
        </w:rPr>
        <w:t>a</w:t>
      </w:r>
      <w:r w:rsidR="00F037A4" w:rsidRPr="000E1B8F">
        <w:rPr>
          <w:bCs/>
          <w:sz w:val="28"/>
          <w:u w:val="single"/>
          <w:lang w:val="en-GB"/>
        </w:rPr>
        <w:t>i</w:t>
      </w:r>
      <w:r w:rsidR="0094643A" w:rsidRPr="000E1B8F">
        <w:rPr>
          <w:bCs/>
          <w:sz w:val="28"/>
          <w:u w:val="single"/>
          <w:lang w:val="en-GB"/>
        </w:rPr>
        <w:t>n</w:t>
      </w:r>
      <w:r w:rsidR="000E1B8F">
        <w:rPr>
          <w:rFonts w:hint="eastAsia"/>
          <w:bCs/>
          <w:sz w:val="28"/>
          <w:u w:val="single"/>
          <w:lang w:val="en-GB"/>
        </w:rPr>
        <w:t>,</w:t>
      </w:r>
      <w:r w:rsidR="0094643A" w:rsidRPr="000E1B8F">
        <w:rPr>
          <w:bCs/>
          <w:sz w:val="28"/>
          <w:u w:val="single"/>
          <w:lang w:val="en-GB"/>
        </w:rPr>
        <w:t xml:space="preserve"> Suffering </w:t>
      </w:r>
      <w:r w:rsidR="000E1B8F">
        <w:rPr>
          <w:rFonts w:hint="eastAsia"/>
          <w:bCs/>
          <w:sz w:val="28"/>
          <w:u w:val="single"/>
          <w:lang w:val="en-GB"/>
        </w:rPr>
        <w:t xml:space="preserve">and </w:t>
      </w:r>
      <w:r w:rsidR="0094643A" w:rsidRPr="000E1B8F">
        <w:rPr>
          <w:bCs/>
          <w:sz w:val="28"/>
          <w:u w:val="single"/>
          <w:lang w:val="en-GB"/>
        </w:rPr>
        <w:t xml:space="preserve">Loss </w:t>
      </w:r>
      <w:r w:rsidR="000E1B8F">
        <w:rPr>
          <w:rFonts w:hint="eastAsia"/>
          <w:bCs/>
          <w:sz w:val="28"/>
          <w:u w:val="single"/>
          <w:lang w:val="en-GB"/>
        </w:rPr>
        <w:t xml:space="preserve">of </w:t>
      </w:r>
      <w:r w:rsidR="0094643A" w:rsidRPr="000E1B8F">
        <w:rPr>
          <w:bCs/>
          <w:sz w:val="28"/>
          <w:u w:val="single"/>
          <w:lang w:val="en-GB"/>
        </w:rPr>
        <w:t>Amenities)</w:t>
      </w:r>
    </w:p>
    <w:p w:rsidR="00816518" w:rsidRDefault="0094643A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Mr Yip, counsel for the plaintiff ask</w:t>
      </w:r>
      <w:r w:rsidR="000E1B8F">
        <w:rPr>
          <w:rFonts w:hint="eastAsia"/>
          <w:bCs/>
          <w:sz w:val="28"/>
          <w:lang w:val="en-GB"/>
        </w:rPr>
        <w:t>ed</w:t>
      </w:r>
      <w:r>
        <w:rPr>
          <w:bCs/>
          <w:sz w:val="28"/>
          <w:lang w:val="en-GB"/>
        </w:rPr>
        <w:t xml:space="preserve"> for the sum of $300,000 for the plaintiff’s pain and suffering and loss of amenities</w:t>
      </w:r>
      <w:r w:rsidR="00227760">
        <w:rPr>
          <w:bCs/>
          <w:sz w:val="28"/>
          <w:lang w:val="en-GB"/>
        </w:rPr>
        <w:t xml:space="preserve">.  He referred me to the case of </w:t>
      </w:r>
      <w:r w:rsidR="00227760" w:rsidRPr="00227760">
        <w:rPr>
          <w:bCs/>
          <w:sz w:val="28"/>
          <w:u w:val="single"/>
          <w:lang w:val="en-GB"/>
        </w:rPr>
        <w:t>Wong Ming Kwan v Wing Ming Electrical Co</w:t>
      </w:r>
      <w:r w:rsidR="000E7FA2">
        <w:rPr>
          <w:bCs/>
          <w:sz w:val="28"/>
          <w:u w:val="single"/>
          <w:lang w:val="en-GB"/>
        </w:rPr>
        <w:t>mpany</w:t>
      </w:r>
      <w:r w:rsidR="00227760" w:rsidRPr="00227760">
        <w:rPr>
          <w:bCs/>
          <w:sz w:val="28"/>
          <w:u w:val="single"/>
          <w:lang w:val="en-GB"/>
        </w:rPr>
        <w:t xml:space="preserve"> L</w:t>
      </w:r>
      <w:r w:rsidR="000E7FA2">
        <w:rPr>
          <w:bCs/>
          <w:sz w:val="28"/>
          <w:u w:val="single"/>
          <w:lang w:val="en-GB"/>
        </w:rPr>
        <w:t>imited</w:t>
      </w:r>
      <w:r w:rsidR="00227760" w:rsidRPr="00227760">
        <w:rPr>
          <w:bCs/>
          <w:sz w:val="28"/>
          <w:u w:val="single"/>
          <w:lang w:val="en-GB"/>
        </w:rPr>
        <w:t xml:space="preserve"> and </w:t>
      </w:r>
      <w:r w:rsidR="000E7FA2">
        <w:rPr>
          <w:bCs/>
          <w:sz w:val="28"/>
          <w:u w:val="single"/>
          <w:lang w:val="en-GB"/>
        </w:rPr>
        <w:t>an</w:t>
      </w:r>
      <w:r w:rsidR="00227760" w:rsidRPr="00227760">
        <w:rPr>
          <w:bCs/>
          <w:sz w:val="28"/>
          <w:u w:val="single"/>
          <w:lang w:val="en-GB"/>
        </w:rPr>
        <w:t>other</w:t>
      </w:r>
      <w:r w:rsidR="00227760">
        <w:rPr>
          <w:bCs/>
          <w:sz w:val="28"/>
          <w:lang w:val="en-GB"/>
        </w:rPr>
        <w:t xml:space="preserve"> HCPI</w:t>
      </w:r>
      <w:r w:rsidR="00693C9A">
        <w:rPr>
          <w:rFonts w:hint="eastAsia"/>
          <w:bCs/>
          <w:sz w:val="28"/>
          <w:lang w:val="en-GB"/>
        </w:rPr>
        <w:t xml:space="preserve"> </w:t>
      </w:r>
      <w:r w:rsidR="00227760">
        <w:rPr>
          <w:bCs/>
          <w:sz w:val="28"/>
          <w:lang w:val="en-GB"/>
        </w:rPr>
        <w:t>760/2003</w:t>
      </w:r>
      <w:r w:rsidR="0035241B">
        <w:rPr>
          <w:bCs/>
          <w:sz w:val="28"/>
          <w:lang w:val="en-GB"/>
        </w:rPr>
        <w:t>, a judg</w:t>
      </w:r>
      <w:r w:rsidR="00D34DC6">
        <w:rPr>
          <w:bCs/>
          <w:sz w:val="28"/>
          <w:lang w:val="en-GB"/>
        </w:rPr>
        <w:t xml:space="preserve">ment of </w:t>
      </w:r>
      <w:r w:rsidR="00693C9A">
        <w:rPr>
          <w:rFonts w:hint="eastAsia"/>
          <w:bCs/>
          <w:sz w:val="28"/>
          <w:lang w:val="en-GB"/>
        </w:rPr>
        <w:t xml:space="preserve">the </w:t>
      </w:r>
      <w:r w:rsidR="00820FD3">
        <w:rPr>
          <w:bCs/>
          <w:sz w:val="28"/>
          <w:lang w:val="en-GB"/>
        </w:rPr>
        <w:t>Hon</w:t>
      </w:r>
      <w:r w:rsidR="000E1B8F">
        <w:rPr>
          <w:rFonts w:hint="eastAsia"/>
          <w:bCs/>
          <w:sz w:val="28"/>
          <w:lang w:val="en-GB"/>
        </w:rPr>
        <w:t>.</w:t>
      </w:r>
      <w:r w:rsidR="000458A5">
        <w:rPr>
          <w:bCs/>
          <w:sz w:val="28"/>
          <w:lang w:val="en-GB"/>
        </w:rPr>
        <w:t xml:space="preserve"> </w:t>
      </w:r>
      <w:r w:rsidR="00820FD3">
        <w:rPr>
          <w:bCs/>
          <w:sz w:val="28"/>
          <w:lang w:val="en-GB"/>
        </w:rPr>
        <w:t xml:space="preserve">Suffiad </w:t>
      </w:r>
      <w:r w:rsidR="007A7B51">
        <w:rPr>
          <w:bCs/>
          <w:sz w:val="28"/>
          <w:lang w:val="en-GB"/>
        </w:rPr>
        <w:t>J</w:t>
      </w:r>
      <w:r w:rsidR="00820FD3">
        <w:rPr>
          <w:bCs/>
          <w:sz w:val="28"/>
          <w:lang w:val="en-GB"/>
        </w:rPr>
        <w:t xml:space="preserve"> </w:t>
      </w:r>
      <w:r w:rsidR="00C86217">
        <w:rPr>
          <w:bCs/>
          <w:sz w:val="28"/>
          <w:lang w:val="en-GB"/>
        </w:rPr>
        <w:t>on 30 June 2005</w:t>
      </w:r>
      <w:r w:rsidR="001575A3">
        <w:rPr>
          <w:bCs/>
          <w:sz w:val="28"/>
          <w:lang w:val="en-GB"/>
        </w:rPr>
        <w:t>,</w:t>
      </w:r>
      <w:r w:rsidR="00C86217">
        <w:rPr>
          <w:bCs/>
          <w:sz w:val="28"/>
          <w:lang w:val="en-GB"/>
        </w:rPr>
        <w:t xml:space="preserve"> where he awarded $350,000 to t</w:t>
      </w:r>
      <w:r w:rsidR="008401DB">
        <w:rPr>
          <w:bCs/>
          <w:sz w:val="28"/>
          <w:lang w:val="en-GB"/>
        </w:rPr>
        <w:t>he victim for his right leg laceration</w:t>
      </w:r>
      <w:r w:rsidR="001877ED">
        <w:rPr>
          <w:bCs/>
          <w:sz w:val="28"/>
          <w:lang w:val="en-GB"/>
        </w:rPr>
        <w:t xml:space="preserve"> with comp</w:t>
      </w:r>
      <w:r w:rsidR="003254FF">
        <w:rPr>
          <w:bCs/>
          <w:sz w:val="28"/>
          <w:lang w:val="en-GB"/>
        </w:rPr>
        <w:t>lete cut of right anterior</w:t>
      </w:r>
      <w:r w:rsidR="00693C9A">
        <w:rPr>
          <w:rFonts w:hint="eastAsia"/>
          <w:bCs/>
          <w:sz w:val="28"/>
          <w:lang w:val="en-GB"/>
        </w:rPr>
        <w:t xml:space="preserve"> </w:t>
      </w:r>
      <w:r w:rsidR="003254FF">
        <w:rPr>
          <w:bCs/>
          <w:sz w:val="28"/>
          <w:lang w:val="en-GB"/>
        </w:rPr>
        <w:t>tibial</w:t>
      </w:r>
      <w:r w:rsidR="00BA2461">
        <w:rPr>
          <w:bCs/>
          <w:sz w:val="28"/>
          <w:lang w:val="en-GB"/>
        </w:rPr>
        <w:t xml:space="preserve"> a</w:t>
      </w:r>
      <w:r w:rsidR="00A84502">
        <w:rPr>
          <w:bCs/>
          <w:sz w:val="28"/>
          <w:lang w:val="en-GB"/>
        </w:rPr>
        <w:t>r</w:t>
      </w:r>
      <w:r w:rsidR="00BA2461">
        <w:rPr>
          <w:bCs/>
          <w:sz w:val="28"/>
          <w:lang w:val="en-GB"/>
        </w:rPr>
        <w:t>tery</w:t>
      </w:r>
      <w:r w:rsidR="00E047F7">
        <w:rPr>
          <w:bCs/>
          <w:sz w:val="28"/>
          <w:lang w:val="en-GB"/>
        </w:rPr>
        <w:t xml:space="preserve">, deep peroneal </w:t>
      </w:r>
      <w:r w:rsidR="002F0FA8">
        <w:rPr>
          <w:bCs/>
          <w:sz w:val="28"/>
          <w:lang w:val="en-GB"/>
        </w:rPr>
        <w:t>nerve, anterior</w:t>
      </w:r>
      <w:r w:rsidR="00693C9A">
        <w:rPr>
          <w:rFonts w:hint="eastAsia"/>
          <w:bCs/>
          <w:sz w:val="28"/>
          <w:lang w:val="en-GB"/>
        </w:rPr>
        <w:t xml:space="preserve"> </w:t>
      </w:r>
      <w:r w:rsidR="002F0FA8">
        <w:rPr>
          <w:bCs/>
          <w:sz w:val="28"/>
          <w:lang w:val="en-GB"/>
        </w:rPr>
        <w:t>tibial tendon</w:t>
      </w:r>
      <w:r w:rsidR="00F453C4">
        <w:rPr>
          <w:bCs/>
          <w:sz w:val="28"/>
          <w:lang w:val="en-GB"/>
        </w:rPr>
        <w:t>, extensor hallucis</w:t>
      </w:r>
      <w:r w:rsidR="00C61B2A">
        <w:rPr>
          <w:bCs/>
          <w:sz w:val="28"/>
          <w:lang w:val="en-GB"/>
        </w:rPr>
        <w:t xml:space="preserve"> longus tendon </w:t>
      </w:r>
      <w:r w:rsidR="00F453C4">
        <w:rPr>
          <w:bCs/>
          <w:sz w:val="28"/>
          <w:lang w:val="en-GB"/>
        </w:rPr>
        <w:t>and extensor</w:t>
      </w:r>
      <w:r w:rsidR="007B097D">
        <w:rPr>
          <w:bCs/>
          <w:sz w:val="28"/>
          <w:lang w:val="en-GB"/>
        </w:rPr>
        <w:t xml:space="preserve"> digitorum longus tendon</w:t>
      </w:r>
      <w:r w:rsidR="00C82E9A">
        <w:rPr>
          <w:bCs/>
          <w:sz w:val="28"/>
          <w:lang w:val="en-GB"/>
        </w:rPr>
        <w:t>.  He was assessed to have suffered from 7 per cent permanent</w:t>
      </w:r>
      <w:r w:rsidR="00FA6BE3">
        <w:rPr>
          <w:bCs/>
          <w:sz w:val="28"/>
          <w:lang w:val="en-GB"/>
        </w:rPr>
        <w:t xml:space="preserve"> impairment of the whole person. </w:t>
      </w:r>
      <w:r w:rsidR="00C82E9A">
        <w:rPr>
          <w:bCs/>
          <w:sz w:val="28"/>
          <w:lang w:val="en-GB"/>
        </w:rPr>
        <w:t xml:space="preserve"> </w:t>
      </w:r>
      <w:r w:rsidR="007B097D">
        <w:rPr>
          <w:bCs/>
          <w:sz w:val="28"/>
          <w:lang w:val="en-GB"/>
        </w:rPr>
        <w:t xml:space="preserve"> </w:t>
      </w:r>
      <w:r w:rsidR="00F453C4">
        <w:rPr>
          <w:bCs/>
          <w:sz w:val="28"/>
          <w:lang w:val="en-GB"/>
        </w:rPr>
        <w:t xml:space="preserve"> </w:t>
      </w:r>
      <w:r w:rsidR="002F0FA8">
        <w:rPr>
          <w:bCs/>
          <w:sz w:val="28"/>
          <w:lang w:val="en-GB"/>
        </w:rPr>
        <w:t xml:space="preserve">   </w:t>
      </w:r>
      <w:r w:rsidR="0057719D">
        <w:rPr>
          <w:bCs/>
          <w:sz w:val="28"/>
          <w:lang w:val="en-GB"/>
        </w:rPr>
        <w:t xml:space="preserve">   </w:t>
      </w:r>
      <w:r w:rsidR="00B7710F">
        <w:rPr>
          <w:bCs/>
          <w:sz w:val="28"/>
          <w:lang w:val="en-GB"/>
        </w:rPr>
        <w:t xml:space="preserve"> </w:t>
      </w:r>
      <w:r w:rsidR="00AB2636">
        <w:rPr>
          <w:bCs/>
          <w:sz w:val="28"/>
          <w:lang w:val="en-GB"/>
        </w:rPr>
        <w:t xml:space="preserve">  </w:t>
      </w:r>
      <w:r w:rsidR="00B544D2">
        <w:rPr>
          <w:bCs/>
          <w:sz w:val="28"/>
          <w:lang w:val="en-GB"/>
        </w:rPr>
        <w:t xml:space="preserve">  </w:t>
      </w:r>
    </w:p>
    <w:p w:rsidR="00860466" w:rsidRDefault="00860466" w:rsidP="00860466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860466" w:rsidRDefault="00FA6B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 was also referred </w:t>
      </w:r>
      <w:r w:rsidR="009E594D">
        <w:rPr>
          <w:bCs/>
          <w:sz w:val="28"/>
          <w:lang w:val="en-GB"/>
        </w:rPr>
        <w:t xml:space="preserve">to the case of </w:t>
      </w:r>
      <w:r w:rsidR="009E594D" w:rsidRPr="009E594D">
        <w:rPr>
          <w:bCs/>
          <w:sz w:val="28"/>
          <w:u w:val="single"/>
          <w:lang w:val="en-GB"/>
        </w:rPr>
        <w:t>To Ying Wa v Cargo-Land (Warehouse) Development Limited</w:t>
      </w:r>
      <w:r w:rsidR="0048566B">
        <w:rPr>
          <w:bCs/>
          <w:sz w:val="28"/>
          <w:lang w:val="en-GB"/>
        </w:rPr>
        <w:t xml:space="preserve"> HCPI441/2000, an assessment of damages </w:t>
      </w:r>
      <w:r w:rsidR="004C20E3">
        <w:rPr>
          <w:bCs/>
          <w:sz w:val="28"/>
          <w:lang w:val="en-GB"/>
        </w:rPr>
        <w:t xml:space="preserve">by Master de Souza.  The </w:t>
      </w:r>
      <w:r w:rsidR="004C20E3" w:rsidRPr="00231AF0">
        <w:rPr>
          <w:bCs/>
          <w:sz w:val="28"/>
          <w:lang w:val="en-GB"/>
        </w:rPr>
        <w:t>22 year old</w:t>
      </w:r>
      <w:r w:rsidR="00231AF0">
        <w:rPr>
          <w:bCs/>
          <w:sz w:val="28"/>
          <w:lang w:val="en-GB"/>
        </w:rPr>
        <w:t xml:space="preserve"> </w:t>
      </w:r>
      <w:r w:rsidR="004C20E3">
        <w:rPr>
          <w:bCs/>
          <w:sz w:val="28"/>
          <w:lang w:val="en-GB"/>
        </w:rPr>
        <w:t>plaintiff received close reduction and K</w:t>
      </w:r>
      <w:r w:rsidR="00740AA0">
        <w:rPr>
          <w:bCs/>
          <w:sz w:val="28"/>
          <w:lang w:val="en-GB"/>
        </w:rPr>
        <w:t xml:space="preserve">-wire fixation on his right fourth and fifth </w:t>
      </w:r>
      <w:r w:rsidR="00CB7CFF">
        <w:rPr>
          <w:bCs/>
          <w:sz w:val="28"/>
          <w:lang w:val="en-GB"/>
        </w:rPr>
        <w:t>metacarp</w:t>
      </w:r>
      <w:r w:rsidR="00223D7E">
        <w:rPr>
          <w:bCs/>
          <w:sz w:val="28"/>
          <w:lang w:val="en-GB"/>
        </w:rPr>
        <w:t>als</w:t>
      </w:r>
      <w:r w:rsidR="00B733B5">
        <w:rPr>
          <w:bCs/>
          <w:sz w:val="28"/>
          <w:lang w:val="en-GB"/>
        </w:rPr>
        <w:t xml:space="preserve"> and was put in a cast for </w:t>
      </w:r>
      <w:r w:rsidR="00467560">
        <w:rPr>
          <w:bCs/>
          <w:sz w:val="28"/>
          <w:lang w:val="en-GB"/>
        </w:rPr>
        <w:t>1</w:t>
      </w:r>
      <w:r w:rsidR="00B733B5">
        <w:rPr>
          <w:bCs/>
          <w:sz w:val="28"/>
          <w:lang w:val="en-GB"/>
        </w:rPr>
        <w:t xml:space="preserve"> month.  He received 2</w:t>
      </w:r>
      <w:r w:rsidR="00B733B5">
        <w:rPr>
          <w:rFonts w:ascii="SimSun" w:hAnsi="SimSun" w:hint="eastAsia"/>
          <w:bCs/>
          <w:sz w:val="28"/>
          <w:lang w:val="en-GB"/>
        </w:rPr>
        <w:t>½</w:t>
      </w:r>
      <w:r w:rsidR="00B733B5">
        <w:rPr>
          <w:bCs/>
          <w:sz w:val="28"/>
          <w:lang w:val="en-GB"/>
        </w:rPr>
        <w:t xml:space="preserve"> months </w:t>
      </w:r>
      <w:r w:rsidR="003B5F94">
        <w:rPr>
          <w:bCs/>
          <w:sz w:val="28"/>
          <w:lang w:val="en-GB"/>
        </w:rPr>
        <w:t xml:space="preserve">sick leave by the doctor.  He was assessed to </w:t>
      </w:r>
      <w:r w:rsidR="002E4971">
        <w:rPr>
          <w:bCs/>
          <w:sz w:val="28"/>
          <w:lang w:val="en-GB"/>
        </w:rPr>
        <w:t>suffer</w:t>
      </w:r>
      <w:r w:rsidR="003B5F94">
        <w:rPr>
          <w:bCs/>
          <w:sz w:val="28"/>
          <w:lang w:val="en-GB"/>
        </w:rPr>
        <w:t xml:space="preserve"> from 1 per cent permanent disability.  </w:t>
      </w:r>
      <w:r w:rsidR="007E34E2">
        <w:rPr>
          <w:bCs/>
          <w:sz w:val="28"/>
          <w:lang w:val="en-GB"/>
        </w:rPr>
        <w:t>The award for PSLA was $200,000.</w:t>
      </w:r>
      <w:r w:rsidR="003B5F94">
        <w:rPr>
          <w:bCs/>
          <w:sz w:val="28"/>
          <w:lang w:val="en-GB"/>
        </w:rPr>
        <w:t xml:space="preserve"> </w:t>
      </w:r>
      <w:r w:rsidR="00223D7E">
        <w:rPr>
          <w:bCs/>
          <w:sz w:val="28"/>
          <w:lang w:val="en-GB"/>
        </w:rPr>
        <w:t xml:space="preserve"> </w:t>
      </w:r>
      <w:r w:rsidR="00740AA0">
        <w:rPr>
          <w:bCs/>
          <w:sz w:val="28"/>
          <w:lang w:val="en-GB"/>
        </w:rPr>
        <w:t xml:space="preserve"> </w:t>
      </w:r>
    </w:p>
    <w:p w:rsidR="002E4971" w:rsidRDefault="002E4971" w:rsidP="002E497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5E6A61" w:rsidRDefault="00B97C70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In the case of </w:t>
      </w:r>
      <w:r w:rsidRPr="00DD4970">
        <w:rPr>
          <w:bCs/>
          <w:sz w:val="28"/>
          <w:u w:val="single"/>
          <w:lang w:val="en-GB"/>
        </w:rPr>
        <w:t xml:space="preserve">Imtiaz Perviz v Senibo </w:t>
      </w:r>
      <w:r w:rsidR="00DD4970" w:rsidRPr="00DD4970">
        <w:rPr>
          <w:bCs/>
          <w:sz w:val="28"/>
          <w:u w:val="single"/>
          <w:lang w:val="en-GB"/>
        </w:rPr>
        <w:t>Development Limited and another</w:t>
      </w:r>
      <w:r w:rsidR="00DD4970">
        <w:rPr>
          <w:bCs/>
          <w:sz w:val="28"/>
          <w:lang w:val="en-GB"/>
        </w:rPr>
        <w:t xml:space="preserve"> HCPI</w:t>
      </w:r>
      <w:r w:rsidR="00CD2BF1">
        <w:rPr>
          <w:rFonts w:hint="eastAsia"/>
          <w:bCs/>
          <w:sz w:val="28"/>
          <w:lang w:val="en-GB"/>
        </w:rPr>
        <w:t xml:space="preserve"> </w:t>
      </w:r>
      <w:r w:rsidR="00DD4970">
        <w:rPr>
          <w:bCs/>
          <w:sz w:val="28"/>
          <w:lang w:val="en-GB"/>
        </w:rPr>
        <w:t>437/2005, i</w:t>
      </w:r>
      <w:r w:rsidR="0035241B">
        <w:rPr>
          <w:bCs/>
          <w:sz w:val="28"/>
          <w:lang w:val="en-GB"/>
        </w:rPr>
        <w:t xml:space="preserve">t is a judgment </w:t>
      </w:r>
      <w:r w:rsidR="00D33AB3">
        <w:rPr>
          <w:bCs/>
          <w:sz w:val="28"/>
          <w:lang w:val="en-GB"/>
        </w:rPr>
        <w:t>of Deputy Judge Gill on 21</w:t>
      </w:r>
      <w:r w:rsidR="002225CB">
        <w:rPr>
          <w:bCs/>
          <w:sz w:val="28"/>
          <w:lang w:val="en-GB"/>
        </w:rPr>
        <w:t> </w:t>
      </w:r>
      <w:r w:rsidR="00D33AB3">
        <w:rPr>
          <w:bCs/>
          <w:sz w:val="28"/>
          <w:lang w:val="en-GB"/>
        </w:rPr>
        <w:t xml:space="preserve">August 2007.  </w:t>
      </w:r>
      <w:r w:rsidR="00A341C1">
        <w:rPr>
          <w:bCs/>
          <w:sz w:val="28"/>
          <w:lang w:val="en-GB"/>
        </w:rPr>
        <w:t>The</w:t>
      </w:r>
      <w:r w:rsidR="00D33AB3">
        <w:rPr>
          <w:bCs/>
          <w:sz w:val="28"/>
          <w:lang w:val="en-GB"/>
        </w:rPr>
        <w:t xml:space="preserve"> </w:t>
      </w:r>
      <w:r w:rsidR="00D33AB3" w:rsidRPr="00231AF0">
        <w:rPr>
          <w:bCs/>
          <w:sz w:val="28"/>
          <w:lang w:val="en-GB"/>
        </w:rPr>
        <w:t>18 year</w:t>
      </w:r>
      <w:r w:rsidR="00D33AB3">
        <w:rPr>
          <w:bCs/>
          <w:sz w:val="28"/>
          <w:lang w:val="en-GB"/>
        </w:rPr>
        <w:t xml:space="preserve"> </w:t>
      </w:r>
      <w:r w:rsidR="00D33AB3" w:rsidRPr="00231AF0">
        <w:rPr>
          <w:bCs/>
          <w:sz w:val="28"/>
          <w:lang w:val="en-GB"/>
        </w:rPr>
        <w:t>old</w:t>
      </w:r>
      <w:r w:rsidR="00A341C1">
        <w:rPr>
          <w:bCs/>
          <w:sz w:val="28"/>
          <w:lang w:val="en-GB"/>
        </w:rPr>
        <w:t xml:space="preserve"> stevedoring slinger </w:t>
      </w:r>
      <w:r w:rsidR="00DE5B05">
        <w:rPr>
          <w:bCs/>
          <w:sz w:val="28"/>
          <w:lang w:val="en-GB"/>
        </w:rPr>
        <w:t>suffered a fracture to his right tibia and compartment syndrome</w:t>
      </w:r>
      <w:r w:rsidR="00F63BD7">
        <w:rPr>
          <w:bCs/>
          <w:sz w:val="28"/>
          <w:lang w:val="en-GB"/>
        </w:rPr>
        <w:t xml:space="preserve">.  He received an emergency operation to </w:t>
      </w:r>
      <w:r w:rsidR="00CD2BF1">
        <w:rPr>
          <w:bCs/>
          <w:sz w:val="28"/>
          <w:lang w:val="en-GB"/>
        </w:rPr>
        <w:t>stablize</w:t>
      </w:r>
      <w:r w:rsidR="00CD2BF1">
        <w:rPr>
          <w:rFonts w:hint="eastAsia"/>
          <w:bCs/>
          <w:sz w:val="28"/>
          <w:lang w:val="en-GB"/>
        </w:rPr>
        <w:t xml:space="preserve"> </w:t>
      </w:r>
      <w:r w:rsidR="00F63BD7">
        <w:rPr>
          <w:bCs/>
          <w:sz w:val="28"/>
          <w:lang w:val="en-GB"/>
        </w:rPr>
        <w:t>his fracture</w:t>
      </w:r>
      <w:r w:rsidR="00071913">
        <w:rPr>
          <w:bCs/>
          <w:sz w:val="28"/>
          <w:lang w:val="en-GB"/>
        </w:rPr>
        <w:t>d</w:t>
      </w:r>
      <w:r w:rsidR="00F63BD7">
        <w:rPr>
          <w:bCs/>
          <w:sz w:val="28"/>
          <w:lang w:val="en-GB"/>
        </w:rPr>
        <w:t xml:space="preserve"> </w:t>
      </w:r>
      <w:r w:rsidR="00B175CE">
        <w:rPr>
          <w:bCs/>
          <w:sz w:val="28"/>
          <w:lang w:val="en-GB"/>
        </w:rPr>
        <w:t>tibia and a second operation which lasted 24 hours</w:t>
      </w:r>
      <w:r w:rsidR="00C600F1">
        <w:rPr>
          <w:bCs/>
          <w:sz w:val="28"/>
          <w:lang w:val="en-GB"/>
        </w:rPr>
        <w:t xml:space="preserve"> to remove the external fix</w:t>
      </w:r>
      <w:r w:rsidR="00D65198">
        <w:rPr>
          <w:bCs/>
          <w:sz w:val="28"/>
          <w:lang w:val="en-GB"/>
        </w:rPr>
        <w:t>ator</w:t>
      </w:r>
      <w:r w:rsidR="002007B2">
        <w:rPr>
          <w:bCs/>
          <w:sz w:val="28"/>
          <w:lang w:val="en-GB"/>
        </w:rPr>
        <w:t xml:space="preserve">, debridement </w:t>
      </w:r>
      <w:r w:rsidR="002007B2" w:rsidRPr="002154D2">
        <w:rPr>
          <w:bCs/>
          <w:sz w:val="28"/>
          <w:lang w:val="en-GB"/>
        </w:rPr>
        <w:t>and</w:t>
      </w:r>
      <w:r w:rsidR="002007B2">
        <w:rPr>
          <w:bCs/>
          <w:sz w:val="28"/>
          <w:lang w:val="en-GB"/>
        </w:rPr>
        <w:t xml:space="preserve"> skin grafting </w:t>
      </w:r>
      <w:r w:rsidR="005A3D56">
        <w:rPr>
          <w:bCs/>
          <w:sz w:val="28"/>
          <w:lang w:val="en-GB"/>
        </w:rPr>
        <w:t>at the fracture site.  He was hospitalised for 10 days</w:t>
      </w:r>
      <w:r w:rsidR="000E1B8F">
        <w:rPr>
          <w:rFonts w:hint="eastAsia"/>
          <w:bCs/>
          <w:sz w:val="28"/>
          <w:lang w:val="en-GB"/>
        </w:rPr>
        <w:t xml:space="preserve"> and </w:t>
      </w:r>
      <w:r w:rsidR="005A3D56">
        <w:rPr>
          <w:bCs/>
          <w:sz w:val="28"/>
          <w:lang w:val="en-GB"/>
        </w:rPr>
        <w:t xml:space="preserve">attended 30 sessions of physiotherapy.  He returned to the surgical </w:t>
      </w:r>
      <w:r w:rsidR="0068340A">
        <w:rPr>
          <w:bCs/>
          <w:sz w:val="28"/>
          <w:lang w:val="en-GB"/>
        </w:rPr>
        <w:t>ward for removal of the implants.  He used</w:t>
      </w:r>
      <w:r w:rsidR="005E6A61">
        <w:rPr>
          <w:bCs/>
          <w:sz w:val="28"/>
          <w:lang w:val="en-GB"/>
        </w:rPr>
        <w:t xml:space="preserve"> crutches for </w:t>
      </w:r>
      <w:r w:rsidR="00071913">
        <w:rPr>
          <w:bCs/>
          <w:sz w:val="28"/>
          <w:lang w:val="en-GB"/>
        </w:rPr>
        <w:t xml:space="preserve">1 </w:t>
      </w:r>
      <w:r w:rsidR="005E6A61">
        <w:rPr>
          <w:bCs/>
          <w:sz w:val="28"/>
          <w:lang w:val="en-GB"/>
        </w:rPr>
        <w:t>year</w:t>
      </w:r>
      <w:r w:rsidR="00CD2BF1">
        <w:rPr>
          <w:rFonts w:hint="eastAsia"/>
          <w:bCs/>
          <w:sz w:val="28"/>
          <w:lang w:val="en-GB"/>
        </w:rPr>
        <w:t xml:space="preserve"> a</w:t>
      </w:r>
      <w:r w:rsidR="005E6A61">
        <w:rPr>
          <w:bCs/>
          <w:sz w:val="28"/>
          <w:lang w:val="en-GB"/>
        </w:rPr>
        <w:t xml:space="preserve">fter which he made a good recovery.  He was awarded under PSLA $250,000. </w:t>
      </w:r>
    </w:p>
    <w:p w:rsidR="005E6A61" w:rsidRDefault="005E6A61" w:rsidP="005E6A6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345E7" w:rsidRDefault="005E6A61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Based on the aforesaid authorities</w:t>
      </w:r>
      <w:r w:rsidR="00CD2BF1">
        <w:rPr>
          <w:rFonts w:hint="eastAsia"/>
          <w:bCs/>
          <w:sz w:val="28"/>
          <w:lang w:val="en-GB"/>
        </w:rPr>
        <w:t xml:space="preserve">, </w:t>
      </w:r>
      <w:r>
        <w:rPr>
          <w:bCs/>
          <w:sz w:val="28"/>
          <w:lang w:val="en-GB"/>
        </w:rPr>
        <w:t xml:space="preserve">I consider an award </w:t>
      </w:r>
      <w:r w:rsidR="00E10B10">
        <w:rPr>
          <w:bCs/>
          <w:sz w:val="28"/>
          <w:lang w:val="en-GB"/>
        </w:rPr>
        <w:t>under PSLA, the sum of $120,000 to be appropriate.  I do not consider the plaintiff</w:t>
      </w:r>
      <w:r w:rsidR="000E1B8F">
        <w:rPr>
          <w:bCs/>
          <w:sz w:val="28"/>
          <w:lang w:val="en-GB"/>
        </w:rPr>
        <w:t>’</w:t>
      </w:r>
      <w:r w:rsidR="000E1B8F">
        <w:rPr>
          <w:rFonts w:hint="eastAsia"/>
          <w:bCs/>
          <w:sz w:val="28"/>
          <w:lang w:val="en-GB"/>
        </w:rPr>
        <w:t>s</w:t>
      </w:r>
      <w:r w:rsidR="00E10B10">
        <w:rPr>
          <w:bCs/>
          <w:sz w:val="28"/>
          <w:lang w:val="en-GB"/>
        </w:rPr>
        <w:t xml:space="preserve"> injury was in </w:t>
      </w:r>
      <w:r w:rsidR="00564EA9">
        <w:rPr>
          <w:bCs/>
          <w:sz w:val="28"/>
          <w:lang w:val="en-GB"/>
        </w:rPr>
        <w:t xml:space="preserve">the </w:t>
      </w:r>
      <w:r w:rsidR="00E10B10">
        <w:rPr>
          <w:bCs/>
          <w:sz w:val="28"/>
          <w:lang w:val="en-GB"/>
        </w:rPr>
        <w:t xml:space="preserve">serious category under the case of </w:t>
      </w:r>
      <w:r w:rsidR="00E10B10" w:rsidRPr="00E345E7">
        <w:rPr>
          <w:bCs/>
          <w:sz w:val="28"/>
          <w:u w:val="single"/>
          <w:lang w:val="en-GB"/>
        </w:rPr>
        <w:t>Lee Ting-lam</w:t>
      </w:r>
      <w:r w:rsidR="00E345E7">
        <w:rPr>
          <w:bCs/>
          <w:sz w:val="28"/>
          <w:lang w:val="en-GB"/>
        </w:rPr>
        <w:t>.</w:t>
      </w:r>
    </w:p>
    <w:p w:rsidR="00E345E7" w:rsidRDefault="00E345E7" w:rsidP="00E345E7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345E7" w:rsidRPr="00E345E7" w:rsidRDefault="00E345E7" w:rsidP="00E345E7">
      <w:pPr>
        <w:tabs>
          <w:tab w:val="left" w:pos="1418"/>
        </w:tabs>
        <w:spacing w:line="360" w:lineRule="auto"/>
        <w:jc w:val="both"/>
        <w:rPr>
          <w:bCs/>
          <w:sz w:val="28"/>
          <w:u w:val="single"/>
          <w:lang w:val="en-GB"/>
        </w:rPr>
      </w:pPr>
      <w:r w:rsidRPr="00E345E7">
        <w:rPr>
          <w:bCs/>
          <w:sz w:val="28"/>
          <w:u w:val="single"/>
          <w:lang w:val="en-GB"/>
        </w:rPr>
        <w:t xml:space="preserve">Pre-trial loss </w:t>
      </w:r>
      <w:r w:rsidRPr="00A75FDC">
        <w:rPr>
          <w:bCs/>
          <w:sz w:val="28"/>
          <w:u w:val="single"/>
          <w:lang w:val="en-GB"/>
        </w:rPr>
        <w:t>of</w:t>
      </w:r>
      <w:r w:rsidRPr="00E345E7">
        <w:rPr>
          <w:bCs/>
          <w:sz w:val="28"/>
          <w:u w:val="single"/>
          <w:lang w:val="en-GB"/>
        </w:rPr>
        <w:t xml:space="preserve"> earnings</w:t>
      </w:r>
    </w:p>
    <w:p w:rsidR="008320B4" w:rsidRDefault="00E345E7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plaintiff had returned to work in July 2007, less than </w:t>
      </w:r>
      <w:r w:rsidR="00564EA9">
        <w:rPr>
          <w:bCs/>
          <w:sz w:val="28"/>
          <w:lang w:val="en-GB"/>
        </w:rPr>
        <w:t>2</w:t>
      </w:r>
      <w:r>
        <w:rPr>
          <w:bCs/>
          <w:sz w:val="28"/>
          <w:lang w:val="en-GB"/>
        </w:rPr>
        <w:t xml:space="preserve"> months after the accident in spite of his discomfort and </w:t>
      </w:r>
      <w:r w:rsidR="00E72C30">
        <w:rPr>
          <w:bCs/>
          <w:sz w:val="28"/>
          <w:lang w:val="en-GB"/>
        </w:rPr>
        <w:t>he was able to persist in his return to full employment.  Thus</w:t>
      </w:r>
      <w:r w:rsidR="00564EA9">
        <w:rPr>
          <w:bCs/>
          <w:sz w:val="28"/>
          <w:lang w:val="en-GB"/>
        </w:rPr>
        <w:t>,</w:t>
      </w:r>
      <w:r w:rsidR="00E72C30">
        <w:rPr>
          <w:bCs/>
          <w:sz w:val="28"/>
          <w:lang w:val="en-GB"/>
        </w:rPr>
        <w:t xml:space="preserve"> he had been</w:t>
      </w:r>
      <w:r w:rsidR="00FC572F">
        <w:rPr>
          <w:bCs/>
          <w:sz w:val="28"/>
          <w:lang w:val="en-GB"/>
        </w:rPr>
        <w:t xml:space="preserve"> </w:t>
      </w:r>
      <w:r w:rsidR="00CD2BF1">
        <w:rPr>
          <w:rFonts w:hint="eastAsia"/>
          <w:bCs/>
          <w:sz w:val="28"/>
          <w:lang w:val="en-GB"/>
        </w:rPr>
        <w:t xml:space="preserve">seeking </w:t>
      </w:r>
      <w:r w:rsidR="00FC572F">
        <w:rPr>
          <w:bCs/>
          <w:sz w:val="28"/>
          <w:lang w:val="en-GB"/>
        </w:rPr>
        <w:t xml:space="preserve">various forms of employment since July 2007 and </w:t>
      </w:r>
      <w:r w:rsidR="00CD2BF1">
        <w:rPr>
          <w:rFonts w:hint="eastAsia"/>
          <w:bCs/>
          <w:sz w:val="28"/>
          <w:lang w:val="en-GB"/>
        </w:rPr>
        <w:t xml:space="preserve">did </w:t>
      </w:r>
      <w:r w:rsidR="00FC572F">
        <w:rPr>
          <w:bCs/>
          <w:sz w:val="28"/>
          <w:lang w:val="en-GB"/>
        </w:rPr>
        <w:t xml:space="preserve">not </w:t>
      </w:r>
      <w:r w:rsidR="00F037A4">
        <w:rPr>
          <w:bCs/>
          <w:sz w:val="28"/>
          <w:lang w:val="en-GB"/>
        </w:rPr>
        <w:t xml:space="preserve">cease </w:t>
      </w:r>
      <w:r w:rsidR="004F723B">
        <w:rPr>
          <w:bCs/>
          <w:sz w:val="28"/>
          <w:lang w:val="en-GB"/>
        </w:rPr>
        <w:t xml:space="preserve">working.  For the last </w:t>
      </w:r>
      <w:r w:rsidR="00564EA9">
        <w:rPr>
          <w:bCs/>
          <w:sz w:val="28"/>
          <w:lang w:val="en-GB"/>
        </w:rPr>
        <w:t>4</w:t>
      </w:r>
      <w:r w:rsidR="004F723B">
        <w:rPr>
          <w:bCs/>
          <w:sz w:val="28"/>
          <w:lang w:val="en-GB"/>
        </w:rPr>
        <w:t xml:space="preserve"> years, he was working </w:t>
      </w:r>
      <w:r w:rsidR="009F05E3">
        <w:rPr>
          <w:bCs/>
          <w:sz w:val="28"/>
          <w:lang w:val="en-GB"/>
        </w:rPr>
        <w:t xml:space="preserve">for the </w:t>
      </w:r>
      <w:r w:rsidR="00B82C70" w:rsidRPr="00F037A4">
        <w:rPr>
          <w:bCs/>
          <w:sz w:val="28"/>
          <w:lang w:val="en-GB"/>
        </w:rPr>
        <w:t>same</w:t>
      </w:r>
      <w:r w:rsidR="00341751">
        <w:rPr>
          <w:bCs/>
          <w:sz w:val="28"/>
          <w:lang w:val="en-GB"/>
        </w:rPr>
        <w:t xml:space="preserve"> </w:t>
      </w:r>
      <w:r w:rsidR="00B82C70">
        <w:rPr>
          <w:bCs/>
          <w:sz w:val="28"/>
          <w:lang w:val="en-GB"/>
        </w:rPr>
        <w:t>met</w:t>
      </w:r>
      <w:r w:rsidR="00F037A4">
        <w:rPr>
          <w:bCs/>
          <w:sz w:val="28"/>
          <w:lang w:val="en-GB"/>
        </w:rPr>
        <w:t>er</w:t>
      </w:r>
      <w:r w:rsidR="00B82C70" w:rsidRPr="00F037A4">
        <w:rPr>
          <w:bCs/>
          <w:sz w:val="28"/>
          <w:lang w:val="en-GB"/>
        </w:rPr>
        <w:t xml:space="preserve"> </w:t>
      </w:r>
      <w:r w:rsidR="00CC4D28" w:rsidRPr="00F037A4">
        <w:rPr>
          <w:bCs/>
          <w:sz w:val="28"/>
          <w:lang w:val="en-GB"/>
        </w:rPr>
        <w:t>company</w:t>
      </w:r>
      <w:r w:rsidR="00CC4D28">
        <w:rPr>
          <w:bCs/>
          <w:sz w:val="28"/>
          <w:lang w:val="en-GB"/>
        </w:rPr>
        <w:t xml:space="preserve"> as a maintenance repair worker.  </w:t>
      </w:r>
      <w:r w:rsidR="005E1485">
        <w:rPr>
          <w:bCs/>
          <w:sz w:val="28"/>
          <w:lang w:val="en-GB"/>
        </w:rPr>
        <w:t xml:space="preserve">It is commendable that the plaintiff should </w:t>
      </w:r>
      <w:r w:rsidR="008320B4" w:rsidRPr="00ED0B4E">
        <w:rPr>
          <w:bCs/>
          <w:sz w:val="28"/>
          <w:lang w:val="en-GB"/>
        </w:rPr>
        <w:t>persist</w:t>
      </w:r>
      <w:r w:rsidR="008320B4">
        <w:rPr>
          <w:bCs/>
          <w:sz w:val="28"/>
          <w:lang w:val="en-GB"/>
        </w:rPr>
        <w:t xml:space="preserve"> in return</w:t>
      </w:r>
      <w:r w:rsidR="00ED0B4E">
        <w:rPr>
          <w:bCs/>
          <w:sz w:val="28"/>
          <w:lang w:val="en-GB"/>
        </w:rPr>
        <w:t>ing</w:t>
      </w:r>
      <w:r w:rsidR="008320B4">
        <w:rPr>
          <w:bCs/>
          <w:sz w:val="28"/>
          <w:lang w:val="en-GB"/>
        </w:rPr>
        <w:t xml:space="preserve"> to full employment.</w:t>
      </w:r>
    </w:p>
    <w:p w:rsidR="008320B4" w:rsidRDefault="008320B4" w:rsidP="008320B4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542338" w:rsidRDefault="008320B4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 accept his pre-trial earnings was $8,000 per month for his daily pay was $400 even though the defendant </w:t>
      </w:r>
      <w:r w:rsidR="0087128F">
        <w:rPr>
          <w:bCs/>
          <w:sz w:val="28"/>
          <w:lang w:val="en-GB"/>
        </w:rPr>
        <w:t xml:space="preserve">had paid him only $350 per day for the work he was engaged in at the time of the accident.  I found the plaintiff </w:t>
      </w:r>
      <w:r w:rsidR="00C23D1D">
        <w:rPr>
          <w:bCs/>
          <w:sz w:val="28"/>
          <w:lang w:val="en-GB"/>
        </w:rPr>
        <w:t xml:space="preserve">to be </w:t>
      </w:r>
      <w:r w:rsidR="00564EA9">
        <w:rPr>
          <w:bCs/>
          <w:sz w:val="28"/>
          <w:lang w:val="en-GB"/>
        </w:rPr>
        <w:t xml:space="preserve">a </w:t>
      </w:r>
      <w:r w:rsidR="00C23D1D">
        <w:rPr>
          <w:bCs/>
          <w:sz w:val="28"/>
          <w:lang w:val="en-GB"/>
        </w:rPr>
        <w:t xml:space="preserve">honest person and </w:t>
      </w:r>
      <w:r w:rsidR="00564EA9">
        <w:rPr>
          <w:bCs/>
          <w:sz w:val="28"/>
          <w:lang w:val="en-GB"/>
        </w:rPr>
        <w:t xml:space="preserve">is </w:t>
      </w:r>
      <w:r w:rsidR="00C23D1D">
        <w:rPr>
          <w:bCs/>
          <w:sz w:val="28"/>
          <w:lang w:val="en-GB"/>
        </w:rPr>
        <w:t>trustworthy</w:t>
      </w:r>
      <w:r w:rsidR="00542338">
        <w:rPr>
          <w:bCs/>
          <w:sz w:val="28"/>
          <w:lang w:val="en-GB"/>
        </w:rPr>
        <w:t>.  He is now asking for only 20 days in a month at a daily wage of $400 in his previous employment before the accident.</w:t>
      </w:r>
      <w:r w:rsidR="005C0D41">
        <w:rPr>
          <w:bCs/>
          <w:sz w:val="28"/>
          <w:lang w:val="en-GB"/>
        </w:rPr>
        <w:t xml:space="preserve">  I accept $8,000 per month </w:t>
      </w:r>
      <w:r w:rsidR="00CD2BF1">
        <w:rPr>
          <w:rFonts w:hint="eastAsia"/>
          <w:bCs/>
          <w:sz w:val="28"/>
          <w:lang w:val="en-GB"/>
        </w:rPr>
        <w:t>i</w:t>
      </w:r>
      <w:r w:rsidR="005C0D41">
        <w:rPr>
          <w:bCs/>
          <w:sz w:val="28"/>
          <w:lang w:val="en-GB"/>
        </w:rPr>
        <w:t>s a fair figure</w:t>
      </w:r>
      <w:r w:rsidR="009E0B64">
        <w:rPr>
          <w:bCs/>
          <w:sz w:val="28"/>
          <w:lang w:val="en-GB"/>
        </w:rPr>
        <w:t xml:space="preserve"> of his pre-accident income. </w:t>
      </w:r>
      <w:r w:rsidR="005C0D41">
        <w:rPr>
          <w:bCs/>
          <w:sz w:val="28"/>
          <w:lang w:val="en-GB"/>
        </w:rPr>
        <w:t xml:space="preserve">  </w:t>
      </w:r>
      <w:r w:rsidR="00542338">
        <w:rPr>
          <w:bCs/>
          <w:sz w:val="28"/>
          <w:lang w:val="en-GB"/>
        </w:rPr>
        <w:t xml:space="preserve"> </w:t>
      </w:r>
    </w:p>
    <w:p w:rsidR="00542338" w:rsidRDefault="00542338" w:rsidP="00542338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A803E3" w:rsidRDefault="009E0B64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I also agree with Mr Yip’s submission that he would have earned more today as a decoration worker</w:t>
      </w:r>
      <w:r w:rsidR="00564EA9">
        <w:rPr>
          <w:bCs/>
          <w:sz w:val="28"/>
          <w:lang w:val="en-GB"/>
        </w:rPr>
        <w:t xml:space="preserve">, </w:t>
      </w:r>
      <w:r w:rsidR="00D0012C">
        <w:rPr>
          <w:bCs/>
          <w:sz w:val="28"/>
          <w:lang w:val="en-GB"/>
        </w:rPr>
        <w:t xml:space="preserve">for wages for such work had increased in the last </w:t>
      </w:r>
      <w:r w:rsidR="00564EA9">
        <w:rPr>
          <w:bCs/>
          <w:sz w:val="28"/>
          <w:lang w:val="en-GB"/>
        </w:rPr>
        <w:t>2</w:t>
      </w:r>
      <w:r w:rsidR="00D0012C">
        <w:rPr>
          <w:bCs/>
          <w:sz w:val="28"/>
          <w:lang w:val="en-GB"/>
        </w:rPr>
        <w:t xml:space="preserve"> years.  I accept the $500 per day basis suggested by Mr Yip to be </w:t>
      </w:r>
      <w:r w:rsidR="00564EA9">
        <w:rPr>
          <w:bCs/>
          <w:sz w:val="28"/>
          <w:lang w:val="en-GB"/>
        </w:rPr>
        <w:t>a</w:t>
      </w:r>
      <w:r w:rsidR="0042717C">
        <w:rPr>
          <w:bCs/>
          <w:sz w:val="28"/>
          <w:lang w:val="en-GB"/>
        </w:rPr>
        <w:t xml:space="preserve"> </w:t>
      </w:r>
      <w:r w:rsidR="00D0012C">
        <w:rPr>
          <w:bCs/>
          <w:sz w:val="28"/>
          <w:lang w:val="en-GB"/>
        </w:rPr>
        <w:t xml:space="preserve">reasonable sum in today’s working market </w:t>
      </w:r>
      <w:r w:rsidR="00590EEA">
        <w:rPr>
          <w:bCs/>
          <w:sz w:val="28"/>
          <w:lang w:val="en-GB"/>
        </w:rPr>
        <w:t xml:space="preserve">and I further accept </w:t>
      </w:r>
      <w:r w:rsidR="00251EF7">
        <w:rPr>
          <w:bCs/>
          <w:sz w:val="28"/>
          <w:lang w:val="en-GB"/>
        </w:rPr>
        <w:t xml:space="preserve">the median </w:t>
      </w:r>
      <w:r w:rsidR="00EF0CDB">
        <w:rPr>
          <w:bCs/>
          <w:sz w:val="28"/>
          <w:lang w:val="en-GB"/>
        </w:rPr>
        <w:t xml:space="preserve">pre-trial </w:t>
      </w:r>
      <w:r w:rsidR="00ED57C0">
        <w:rPr>
          <w:bCs/>
          <w:sz w:val="28"/>
          <w:lang w:val="en-GB"/>
        </w:rPr>
        <w:t xml:space="preserve">income suggested by Mr Yip of $9,000 a month.  I am satisfied that </w:t>
      </w:r>
      <w:r w:rsidR="00FD1FC3">
        <w:rPr>
          <w:bCs/>
          <w:sz w:val="28"/>
          <w:lang w:val="en-GB"/>
        </w:rPr>
        <w:t xml:space="preserve">there is </w:t>
      </w:r>
      <w:r w:rsidR="00251EF7">
        <w:rPr>
          <w:bCs/>
          <w:sz w:val="28"/>
          <w:lang w:val="en-GB"/>
        </w:rPr>
        <w:t xml:space="preserve">a </w:t>
      </w:r>
      <w:r w:rsidR="00FD1FC3">
        <w:rPr>
          <w:bCs/>
          <w:sz w:val="28"/>
          <w:lang w:val="en-GB"/>
        </w:rPr>
        <w:t>differen</w:t>
      </w:r>
      <w:r w:rsidR="00251EF7">
        <w:rPr>
          <w:bCs/>
          <w:sz w:val="28"/>
          <w:lang w:val="en-GB"/>
        </w:rPr>
        <w:t>ce</w:t>
      </w:r>
      <w:r w:rsidR="00FD1FC3">
        <w:rPr>
          <w:bCs/>
          <w:sz w:val="28"/>
          <w:lang w:val="en-GB"/>
        </w:rPr>
        <w:t xml:space="preserve"> in the annual bonus he </w:t>
      </w:r>
      <w:r w:rsidR="000E1B8F">
        <w:rPr>
          <w:rFonts w:hint="eastAsia"/>
          <w:bCs/>
          <w:sz w:val="28"/>
          <w:lang w:val="en-GB"/>
        </w:rPr>
        <w:t xml:space="preserve">was </w:t>
      </w:r>
      <w:r w:rsidR="00FD1FC3">
        <w:rPr>
          <w:bCs/>
          <w:sz w:val="28"/>
          <w:lang w:val="en-GB"/>
        </w:rPr>
        <w:t xml:space="preserve">paid during his last </w:t>
      </w:r>
      <w:r w:rsidR="00251EF7">
        <w:rPr>
          <w:bCs/>
          <w:sz w:val="28"/>
          <w:lang w:val="en-GB"/>
        </w:rPr>
        <w:t xml:space="preserve">4 </w:t>
      </w:r>
      <w:r w:rsidR="00FD1FC3">
        <w:rPr>
          <w:bCs/>
          <w:sz w:val="28"/>
          <w:lang w:val="en-GB"/>
        </w:rPr>
        <w:t xml:space="preserve">years working </w:t>
      </w:r>
      <w:r w:rsidR="00D41D49">
        <w:rPr>
          <w:bCs/>
          <w:sz w:val="28"/>
          <w:lang w:val="en-GB"/>
        </w:rPr>
        <w:t>with t</w:t>
      </w:r>
      <w:r w:rsidR="00FD1FC3">
        <w:rPr>
          <w:bCs/>
          <w:sz w:val="28"/>
          <w:lang w:val="en-GB"/>
        </w:rPr>
        <w:t>he same employer.</w:t>
      </w:r>
      <w:r w:rsidR="00D41D49">
        <w:rPr>
          <w:bCs/>
          <w:sz w:val="28"/>
          <w:lang w:val="en-GB"/>
        </w:rPr>
        <w:t xml:space="preserve">  Taking into account his average mean income </w:t>
      </w:r>
      <w:r w:rsidR="00E5189A">
        <w:rPr>
          <w:bCs/>
          <w:sz w:val="28"/>
          <w:lang w:val="en-GB"/>
        </w:rPr>
        <w:t>to be a minor issue even though he ha</w:t>
      </w:r>
      <w:r w:rsidR="00CD2BF1">
        <w:rPr>
          <w:rFonts w:hint="eastAsia"/>
          <w:bCs/>
          <w:sz w:val="28"/>
          <w:lang w:val="en-GB"/>
        </w:rPr>
        <w:t>d</w:t>
      </w:r>
      <w:r w:rsidR="00E5189A">
        <w:rPr>
          <w:bCs/>
          <w:sz w:val="28"/>
          <w:lang w:val="en-GB"/>
        </w:rPr>
        <w:t xml:space="preserve"> not produce</w:t>
      </w:r>
      <w:r w:rsidR="00CD2BF1">
        <w:rPr>
          <w:rFonts w:hint="eastAsia"/>
          <w:bCs/>
          <w:sz w:val="28"/>
          <w:lang w:val="en-GB"/>
        </w:rPr>
        <w:t>d</w:t>
      </w:r>
      <w:r w:rsidR="00E5189A">
        <w:rPr>
          <w:bCs/>
          <w:sz w:val="28"/>
          <w:lang w:val="en-GB"/>
        </w:rPr>
        <w:t xml:space="preserve"> </w:t>
      </w:r>
      <w:r w:rsidR="00C57C6E">
        <w:rPr>
          <w:bCs/>
          <w:sz w:val="28"/>
          <w:lang w:val="en-GB"/>
        </w:rPr>
        <w:t xml:space="preserve">pay slips or bank statement evidence to support </w:t>
      </w:r>
      <w:r w:rsidR="00645D63">
        <w:rPr>
          <w:bCs/>
          <w:sz w:val="28"/>
          <w:lang w:val="en-GB"/>
        </w:rPr>
        <w:t>the</w:t>
      </w:r>
      <w:r w:rsidR="00C57C6E">
        <w:rPr>
          <w:bCs/>
          <w:sz w:val="28"/>
          <w:lang w:val="en-GB"/>
        </w:rPr>
        <w:t xml:space="preserve"> salary </w:t>
      </w:r>
      <w:r w:rsidR="00645D63">
        <w:rPr>
          <w:bCs/>
          <w:sz w:val="28"/>
          <w:lang w:val="en-GB"/>
        </w:rPr>
        <w:t xml:space="preserve">he was receiving for </w:t>
      </w:r>
      <w:r w:rsidR="00251EF7">
        <w:rPr>
          <w:bCs/>
          <w:sz w:val="28"/>
          <w:lang w:val="en-GB"/>
        </w:rPr>
        <w:t xml:space="preserve">1 </w:t>
      </w:r>
      <w:r w:rsidR="00645D63">
        <w:rPr>
          <w:bCs/>
          <w:sz w:val="28"/>
          <w:lang w:val="en-GB"/>
        </w:rPr>
        <w:t xml:space="preserve">year and </w:t>
      </w:r>
      <w:r w:rsidR="00251EF7">
        <w:rPr>
          <w:bCs/>
          <w:sz w:val="28"/>
          <w:lang w:val="en-GB"/>
        </w:rPr>
        <w:t>3</w:t>
      </w:r>
      <w:r w:rsidR="009462AF">
        <w:rPr>
          <w:bCs/>
          <w:sz w:val="28"/>
          <w:lang w:val="en-GB"/>
        </w:rPr>
        <w:t xml:space="preserve"> </w:t>
      </w:r>
      <w:r w:rsidR="00645D63">
        <w:rPr>
          <w:bCs/>
          <w:sz w:val="28"/>
          <w:lang w:val="en-GB"/>
        </w:rPr>
        <w:t>months</w:t>
      </w:r>
      <w:r w:rsidR="00055159">
        <w:rPr>
          <w:bCs/>
          <w:sz w:val="28"/>
          <w:lang w:val="en-GB"/>
        </w:rPr>
        <w:t xml:space="preserve"> </w:t>
      </w:r>
      <w:r w:rsidR="00645D63">
        <w:rPr>
          <w:bCs/>
          <w:sz w:val="28"/>
          <w:lang w:val="en-GB"/>
        </w:rPr>
        <w:t xml:space="preserve">of his </w:t>
      </w:r>
      <w:r w:rsidR="00251EF7">
        <w:rPr>
          <w:bCs/>
          <w:sz w:val="28"/>
          <w:lang w:val="en-GB"/>
        </w:rPr>
        <w:t>4</w:t>
      </w:r>
      <w:r w:rsidR="00645D63">
        <w:rPr>
          <w:bCs/>
          <w:sz w:val="28"/>
          <w:lang w:val="en-GB"/>
        </w:rPr>
        <w:t xml:space="preserve"> years</w:t>
      </w:r>
      <w:r w:rsidR="009462AF">
        <w:rPr>
          <w:bCs/>
          <w:sz w:val="28"/>
          <w:lang w:val="en-GB"/>
        </w:rPr>
        <w:t>’</w:t>
      </w:r>
      <w:r w:rsidR="00645D63">
        <w:rPr>
          <w:bCs/>
          <w:sz w:val="28"/>
          <w:lang w:val="en-GB"/>
        </w:rPr>
        <w:t xml:space="preserve"> employment</w:t>
      </w:r>
      <w:r w:rsidR="00A803E3">
        <w:rPr>
          <w:bCs/>
          <w:sz w:val="28"/>
          <w:lang w:val="en-GB"/>
        </w:rPr>
        <w:t xml:space="preserve"> before the trial. </w:t>
      </w:r>
    </w:p>
    <w:p w:rsidR="00A803E3" w:rsidRDefault="00A803E3" w:rsidP="00A803E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6C2598" w:rsidRDefault="00A803E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I </w:t>
      </w:r>
      <w:r w:rsidRPr="00ED0B4E">
        <w:rPr>
          <w:bCs/>
          <w:sz w:val="28"/>
          <w:lang w:val="en-GB"/>
        </w:rPr>
        <w:t>accept th</w:t>
      </w:r>
      <w:r w:rsidR="00ED0B4E">
        <w:rPr>
          <w:bCs/>
          <w:sz w:val="28"/>
          <w:lang w:val="en-GB"/>
        </w:rPr>
        <w:t>at his</w:t>
      </w:r>
      <w:r w:rsidRPr="00ED0B4E">
        <w:rPr>
          <w:bCs/>
          <w:sz w:val="28"/>
          <w:lang w:val="en-GB"/>
        </w:rPr>
        <w:t xml:space="preserve"> salary</w:t>
      </w:r>
      <w:r w:rsidR="00ED0B4E">
        <w:rPr>
          <w:bCs/>
          <w:sz w:val="28"/>
          <w:lang w:val="en-GB"/>
        </w:rPr>
        <w:t xml:space="preserve"> since working for the meter</w:t>
      </w:r>
      <w:r w:rsidR="00BE211D">
        <w:rPr>
          <w:bCs/>
          <w:sz w:val="28"/>
          <w:lang w:val="en-GB"/>
        </w:rPr>
        <w:t xml:space="preserve"> company from October 2011 is $8,000 a month and the average over the </w:t>
      </w:r>
      <w:r w:rsidR="00251EF7">
        <w:rPr>
          <w:bCs/>
          <w:sz w:val="28"/>
          <w:lang w:val="en-GB"/>
        </w:rPr>
        <w:t>4</w:t>
      </w:r>
      <w:r w:rsidR="00BE211D">
        <w:rPr>
          <w:bCs/>
          <w:sz w:val="28"/>
          <w:lang w:val="en-GB"/>
        </w:rPr>
        <w:t xml:space="preserve"> years after the accident was $7,423 a month.  </w:t>
      </w:r>
      <w:r w:rsidR="000E1B8F">
        <w:rPr>
          <w:rFonts w:hint="eastAsia"/>
          <w:bCs/>
          <w:sz w:val="28"/>
          <w:lang w:val="en-GB"/>
        </w:rPr>
        <w:t>T</w:t>
      </w:r>
      <w:r w:rsidR="00BE211D">
        <w:rPr>
          <w:bCs/>
          <w:sz w:val="28"/>
          <w:lang w:val="en-GB"/>
        </w:rPr>
        <w:t xml:space="preserve">he plaintiff’s pre-trial loss of earnings </w:t>
      </w:r>
      <w:r w:rsidR="000E1B8F">
        <w:rPr>
          <w:rFonts w:hint="eastAsia"/>
          <w:bCs/>
          <w:sz w:val="28"/>
          <w:lang w:val="en-GB"/>
        </w:rPr>
        <w:t xml:space="preserve">is </w:t>
      </w:r>
      <w:r w:rsidR="00BE211D">
        <w:rPr>
          <w:bCs/>
          <w:sz w:val="28"/>
          <w:lang w:val="en-GB"/>
        </w:rPr>
        <w:t>$97,830</w:t>
      </w:r>
      <w:r w:rsidR="006C2598">
        <w:rPr>
          <w:bCs/>
          <w:sz w:val="28"/>
          <w:lang w:val="en-GB"/>
        </w:rPr>
        <w:t xml:space="preserve"> base</w:t>
      </w:r>
      <w:r w:rsidR="00ED0B4E">
        <w:rPr>
          <w:bCs/>
          <w:sz w:val="28"/>
          <w:lang w:val="en-GB"/>
        </w:rPr>
        <w:t>d</w:t>
      </w:r>
      <w:r w:rsidR="006C2598">
        <w:rPr>
          <w:bCs/>
          <w:sz w:val="28"/>
          <w:lang w:val="en-GB"/>
        </w:rPr>
        <w:t xml:space="preserve"> on the following:</w:t>
      </w:r>
    </w:p>
    <w:p w:rsidR="008F3300" w:rsidRDefault="008F3300" w:rsidP="008F3300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E93504" w:rsidRDefault="006C2598" w:rsidP="00A8167F">
      <w:pPr>
        <w:numPr>
          <w:ilvl w:val="0"/>
          <w:numId w:val="3"/>
        </w:num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Between 25 May 2007 to 30 September 2007 </w:t>
      </w:r>
    </w:p>
    <w:p w:rsidR="00A8167F" w:rsidRDefault="00B84A93" w:rsidP="00620835">
      <w:pPr>
        <w:tabs>
          <w:tab w:val="left" w:pos="1800"/>
        </w:tabs>
        <w:spacing w:line="360" w:lineRule="auto"/>
        <w:ind w:left="1800" w:hanging="375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r w:rsidR="006C2598">
        <w:rPr>
          <w:bCs/>
          <w:sz w:val="28"/>
          <w:lang w:val="en-GB"/>
        </w:rPr>
        <w:t>($9,000 x 4.16 months</w:t>
      </w:r>
      <w:r w:rsidR="00B4328E">
        <w:rPr>
          <w:bCs/>
          <w:sz w:val="28"/>
          <w:lang w:val="en-GB"/>
        </w:rPr>
        <w:t>) - $9,360 - $9,100</w:t>
      </w:r>
      <w:r w:rsidR="00251EF7">
        <w:rPr>
          <w:bCs/>
          <w:sz w:val="28"/>
          <w:lang w:val="en-GB"/>
        </w:rPr>
        <w:t xml:space="preserve"> = </w:t>
      </w:r>
      <w:r w:rsidR="00B4328E">
        <w:rPr>
          <w:bCs/>
          <w:sz w:val="28"/>
          <w:lang w:val="en-GB"/>
        </w:rPr>
        <w:t>$18,980</w:t>
      </w:r>
      <w:r w:rsidR="00A8167F">
        <w:rPr>
          <w:bCs/>
          <w:sz w:val="28"/>
          <w:lang w:val="en-GB"/>
        </w:rPr>
        <w:t xml:space="preserve"> </w:t>
      </w:r>
      <w:r w:rsidR="00CD2BF1">
        <w:rPr>
          <w:rFonts w:hint="eastAsia"/>
          <w:bCs/>
          <w:sz w:val="28"/>
          <w:lang w:val="en-GB"/>
        </w:rPr>
        <w:t>(</w:t>
      </w:r>
      <w:r w:rsidR="00A8167F">
        <w:rPr>
          <w:bCs/>
          <w:sz w:val="28"/>
          <w:lang w:val="en-GB"/>
        </w:rPr>
        <w:t xml:space="preserve">$9,360 and $9,100 were the wages he earned after sick leave in </w:t>
      </w:r>
      <w:r w:rsidR="00D1460B">
        <w:rPr>
          <w:bCs/>
          <w:sz w:val="28"/>
          <w:lang w:val="en-GB"/>
        </w:rPr>
        <w:t>July and August 2007 and September</w:t>
      </w:r>
      <w:r w:rsidR="00CD2BF1">
        <w:rPr>
          <w:rFonts w:hint="eastAsia"/>
          <w:bCs/>
          <w:sz w:val="28"/>
          <w:lang w:val="en-GB"/>
        </w:rPr>
        <w:t>)</w:t>
      </w:r>
      <w:r w:rsidR="00D1460B">
        <w:rPr>
          <w:bCs/>
          <w:sz w:val="28"/>
          <w:lang w:val="en-GB"/>
        </w:rPr>
        <w:t>.</w:t>
      </w:r>
    </w:p>
    <w:p w:rsidR="001A19EE" w:rsidRDefault="001A19EE" w:rsidP="00E93504">
      <w:pPr>
        <w:tabs>
          <w:tab w:val="left" w:pos="1418"/>
        </w:tabs>
        <w:spacing w:line="360" w:lineRule="auto"/>
        <w:ind w:left="1425"/>
        <w:jc w:val="both"/>
        <w:rPr>
          <w:bCs/>
          <w:sz w:val="28"/>
          <w:lang w:val="en-GB"/>
        </w:rPr>
      </w:pPr>
    </w:p>
    <w:p w:rsidR="003B2C5A" w:rsidRDefault="00F878AB" w:rsidP="00A8167F">
      <w:pPr>
        <w:numPr>
          <w:ilvl w:val="0"/>
          <w:numId w:val="3"/>
        </w:num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From 1 October 2007, he ha</w:t>
      </w:r>
      <w:r w:rsidR="00CD2BF1">
        <w:rPr>
          <w:rFonts w:hint="eastAsia"/>
          <w:bCs/>
          <w:sz w:val="28"/>
          <w:lang w:val="en-GB"/>
        </w:rPr>
        <w:t>s</w:t>
      </w:r>
      <w:r>
        <w:rPr>
          <w:bCs/>
          <w:sz w:val="28"/>
          <w:lang w:val="en-GB"/>
        </w:rPr>
        <w:t xml:space="preserve"> been employed with the sa</w:t>
      </w:r>
      <w:r w:rsidR="003B2C5A">
        <w:rPr>
          <w:bCs/>
          <w:sz w:val="28"/>
          <w:lang w:val="en-GB"/>
        </w:rPr>
        <w:t>me meter</w:t>
      </w:r>
      <w:r w:rsidR="00E93504">
        <w:rPr>
          <w:bCs/>
          <w:sz w:val="28"/>
          <w:lang w:val="en-GB"/>
        </w:rPr>
        <w:t xml:space="preserve"> company and the </w:t>
      </w:r>
      <w:r w:rsidR="00E93504" w:rsidRPr="00ED0B4E">
        <w:rPr>
          <w:bCs/>
          <w:sz w:val="28"/>
          <w:lang w:val="en-GB"/>
        </w:rPr>
        <w:t>average</w:t>
      </w:r>
      <w:r w:rsidR="003B2C5A">
        <w:rPr>
          <w:bCs/>
          <w:sz w:val="28"/>
          <w:lang w:val="en-GB"/>
        </w:rPr>
        <w:t xml:space="preserve"> </w:t>
      </w:r>
      <w:r w:rsidR="00E93504" w:rsidRPr="00ED0B4E">
        <w:rPr>
          <w:bCs/>
          <w:sz w:val="28"/>
          <w:lang w:val="en-GB"/>
        </w:rPr>
        <w:t>income</w:t>
      </w:r>
      <w:r w:rsidR="00E93504">
        <w:rPr>
          <w:bCs/>
          <w:sz w:val="28"/>
          <w:lang w:val="en-GB"/>
        </w:rPr>
        <w:t xml:space="preserve"> is</w:t>
      </w:r>
      <w:r w:rsidR="000E1B8F">
        <w:rPr>
          <w:rFonts w:hint="eastAsia"/>
          <w:bCs/>
          <w:sz w:val="28"/>
          <w:lang w:val="en-GB"/>
        </w:rPr>
        <w:t>:</w:t>
      </w:r>
    </w:p>
    <w:p w:rsidR="00C459EF" w:rsidRDefault="003B2C5A" w:rsidP="003B2C5A">
      <w:pPr>
        <w:tabs>
          <w:tab w:val="left" w:pos="1418"/>
        </w:tabs>
        <w:spacing w:line="360" w:lineRule="auto"/>
        <w:ind w:left="1425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     </w:t>
      </w:r>
      <w:r w:rsidR="00C459EF">
        <w:rPr>
          <w:bCs/>
          <w:sz w:val="28"/>
          <w:lang w:val="en-GB"/>
        </w:rPr>
        <w:t xml:space="preserve">($9,000 - </w:t>
      </w:r>
      <w:r w:rsidR="00E93504">
        <w:rPr>
          <w:bCs/>
          <w:sz w:val="28"/>
          <w:lang w:val="en-GB"/>
        </w:rPr>
        <w:t>$7,423</w:t>
      </w:r>
      <w:r w:rsidR="00C459EF">
        <w:rPr>
          <w:bCs/>
          <w:sz w:val="28"/>
          <w:lang w:val="en-GB"/>
        </w:rPr>
        <w:t xml:space="preserve">) x 50 months = $78,850.  </w:t>
      </w:r>
    </w:p>
    <w:p w:rsidR="003B2C5A" w:rsidRDefault="003B2C5A" w:rsidP="00C459EF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C459EF" w:rsidRDefault="00C459EF" w:rsidP="00C459EF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The MPF of 5 per cent of $97,830 is $4,891.</w:t>
      </w:r>
    </w:p>
    <w:p w:rsidR="00C459EF" w:rsidRDefault="00C459EF" w:rsidP="00C459EF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6C2598" w:rsidRPr="00C459EF" w:rsidRDefault="00C459EF" w:rsidP="00C459EF">
      <w:pPr>
        <w:tabs>
          <w:tab w:val="left" w:pos="1418"/>
        </w:tabs>
        <w:spacing w:line="360" w:lineRule="auto"/>
        <w:jc w:val="both"/>
        <w:rPr>
          <w:bCs/>
          <w:sz w:val="28"/>
          <w:u w:val="single"/>
          <w:lang w:val="en-GB"/>
        </w:rPr>
      </w:pPr>
      <w:r w:rsidRPr="00C459EF">
        <w:rPr>
          <w:bCs/>
          <w:sz w:val="28"/>
          <w:u w:val="single"/>
          <w:lang w:val="en-GB"/>
        </w:rPr>
        <w:t>Post-trial earning and MPF</w:t>
      </w:r>
      <w:r w:rsidR="006C2598" w:rsidRPr="00C459EF">
        <w:rPr>
          <w:bCs/>
          <w:sz w:val="28"/>
          <w:u w:val="single"/>
          <w:lang w:val="en-GB"/>
        </w:rPr>
        <w:t xml:space="preserve"> </w:t>
      </w:r>
    </w:p>
    <w:p w:rsidR="001A19EE" w:rsidRDefault="00C459EF" w:rsidP="001A19EE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I accept the multipl</w:t>
      </w:r>
      <w:r w:rsidR="00566431">
        <w:rPr>
          <w:bCs/>
          <w:sz w:val="28"/>
          <w:lang w:val="en-GB"/>
        </w:rPr>
        <w:t>i</w:t>
      </w:r>
      <w:r>
        <w:rPr>
          <w:bCs/>
          <w:sz w:val="28"/>
          <w:lang w:val="en-GB"/>
        </w:rPr>
        <w:t>e</w:t>
      </w:r>
      <w:r w:rsidR="00251EF7">
        <w:rPr>
          <w:bCs/>
          <w:sz w:val="28"/>
          <w:lang w:val="en-GB"/>
        </w:rPr>
        <w:t>r</w:t>
      </w:r>
      <w:r>
        <w:rPr>
          <w:bCs/>
          <w:sz w:val="28"/>
          <w:lang w:val="en-GB"/>
        </w:rPr>
        <w:t xml:space="preserve"> of 6 suggested by Mr Yip for the plaintiff.  I </w:t>
      </w:r>
      <w:r w:rsidR="004056E5">
        <w:rPr>
          <w:bCs/>
          <w:sz w:val="28"/>
          <w:lang w:val="en-GB"/>
        </w:rPr>
        <w:t xml:space="preserve">found </w:t>
      </w:r>
      <w:r>
        <w:rPr>
          <w:bCs/>
          <w:sz w:val="28"/>
          <w:lang w:val="en-GB"/>
        </w:rPr>
        <w:t>it fair and I adopt it</w:t>
      </w:r>
      <w:r w:rsidR="00D85FE5">
        <w:rPr>
          <w:bCs/>
          <w:sz w:val="28"/>
          <w:lang w:val="en-GB"/>
        </w:rPr>
        <w:t>.  The calculation is therefore:</w:t>
      </w:r>
      <w:r w:rsidR="001A19EE">
        <w:rPr>
          <w:bCs/>
          <w:sz w:val="28"/>
          <w:lang w:val="en-GB"/>
        </w:rPr>
        <w:t xml:space="preserve">  </w:t>
      </w:r>
      <w:r w:rsidR="00D85FE5">
        <w:rPr>
          <w:bCs/>
          <w:sz w:val="28"/>
          <w:lang w:val="en-GB"/>
        </w:rPr>
        <w:t>($10,000 - $8,000) x 12 x 6 = $144,000.</w:t>
      </w:r>
    </w:p>
    <w:p w:rsidR="00D85FE5" w:rsidRDefault="00D85FE5" w:rsidP="001A19EE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 </w:t>
      </w:r>
    </w:p>
    <w:p w:rsidR="00D85FE5" w:rsidRDefault="00D85FE5" w:rsidP="00D85FE5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The MPF of 5 per cent of $144,000 is $7,200.</w:t>
      </w:r>
    </w:p>
    <w:p w:rsidR="00D85FE5" w:rsidRDefault="00D85FE5" w:rsidP="00D85FE5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B74EF" w:rsidRPr="003B74EF" w:rsidRDefault="003B74EF" w:rsidP="00D85FE5">
      <w:pPr>
        <w:tabs>
          <w:tab w:val="left" w:pos="1418"/>
        </w:tabs>
        <w:spacing w:line="360" w:lineRule="auto"/>
        <w:jc w:val="both"/>
        <w:rPr>
          <w:bCs/>
          <w:sz w:val="28"/>
          <w:u w:val="single"/>
          <w:lang w:val="en-GB"/>
        </w:rPr>
      </w:pPr>
      <w:r w:rsidRPr="003B74EF">
        <w:rPr>
          <w:bCs/>
          <w:sz w:val="28"/>
          <w:u w:val="single"/>
          <w:lang w:val="en-GB"/>
        </w:rPr>
        <w:t xml:space="preserve">Loss of earning capacity </w:t>
      </w:r>
    </w:p>
    <w:p w:rsidR="00B010C1" w:rsidRDefault="007C05F0" w:rsidP="00AB445C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I am not prepared to make an award of $100,000 as suggested by Mr Yip for the plaintiff</w:t>
      </w:r>
      <w:r w:rsidR="004056E5">
        <w:rPr>
          <w:bCs/>
          <w:sz w:val="28"/>
          <w:lang w:val="en-GB"/>
        </w:rPr>
        <w:t>’s</w:t>
      </w:r>
      <w:r>
        <w:rPr>
          <w:bCs/>
          <w:sz w:val="28"/>
          <w:lang w:val="en-GB"/>
        </w:rPr>
        <w:t xml:space="preserve"> loss of earning capacity.  The reason is he has been </w:t>
      </w:r>
      <w:r w:rsidR="00491854">
        <w:rPr>
          <w:bCs/>
          <w:sz w:val="28"/>
          <w:lang w:val="en-GB"/>
        </w:rPr>
        <w:t xml:space="preserve">able to return to the workforce immediately after the sick leave.  Obviously, because the plaintiff was a </w:t>
      </w:r>
      <w:r w:rsidR="00952B5E">
        <w:rPr>
          <w:bCs/>
          <w:sz w:val="28"/>
          <w:lang w:val="en-GB"/>
        </w:rPr>
        <w:t xml:space="preserve">diligent person and wanted to return to the workforce as soon as possible. </w:t>
      </w:r>
      <w:r w:rsidR="00D25E66">
        <w:rPr>
          <w:bCs/>
          <w:sz w:val="28"/>
          <w:lang w:val="en-GB"/>
        </w:rPr>
        <w:t xml:space="preserve"> I have taken into account his loss of future earnings and adopted a multiplier of 6, which I think would </w:t>
      </w:r>
      <w:r w:rsidR="004B735C">
        <w:rPr>
          <w:bCs/>
          <w:sz w:val="28"/>
          <w:lang w:val="en-GB"/>
        </w:rPr>
        <w:t>reflect</w:t>
      </w:r>
      <w:r w:rsidR="00D25E66">
        <w:rPr>
          <w:bCs/>
          <w:sz w:val="28"/>
          <w:lang w:val="en-GB"/>
        </w:rPr>
        <w:t xml:space="preserve"> </w:t>
      </w:r>
      <w:r w:rsidR="004B735C">
        <w:rPr>
          <w:bCs/>
          <w:sz w:val="28"/>
          <w:lang w:val="en-GB"/>
        </w:rPr>
        <w:t>the position of his employment.  For</w:t>
      </w:r>
      <w:r w:rsidR="001F2113">
        <w:rPr>
          <w:bCs/>
          <w:sz w:val="28"/>
          <w:lang w:val="en-GB"/>
        </w:rPr>
        <w:t xml:space="preserve"> </w:t>
      </w:r>
      <w:r w:rsidR="004056E5">
        <w:rPr>
          <w:bCs/>
          <w:sz w:val="28"/>
          <w:lang w:val="en-GB"/>
        </w:rPr>
        <w:t xml:space="preserve">the </w:t>
      </w:r>
      <w:r w:rsidR="004B735C">
        <w:rPr>
          <w:bCs/>
          <w:sz w:val="28"/>
          <w:lang w:val="en-GB"/>
        </w:rPr>
        <w:t xml:space="preserve">last 4 years, he has been working </w:t>
      </w:r>
      <w:r w:rsidR="003468A7">
        <w:rPr>
          <w:bCs/>
          <w:sz w:val="28"/>
          <w:lang w:val="en-GB"/>
        </w:rPr>
        <w:t>for the same employer</w:t>
      </w:r>
      <w:r w:rsidR="004014C6">
        <w:rPr>
          <w:bCs/>
          <w:sz w:val="28"/>
          <w:lang w:val="en-GB"/>
        </w:rPr>
        <w:t xml:space="preserve"> who h</w:t>
      </w:r>
      <w:r w:rsidR="003468A7" w:rsidRPr="00ED0B4E">
        <w:rPr>
          <w:bCs/>
          <w:sz w:val="28"/>
          <w:lang w:val="en-GB"/>
        </w:rPr>
        <w:t xml:space="preserve">as been </w:t>
      </w:r>
      <w:r w:rsidR="004014C6">
        <w:rPr>
          <w:bCs/>
          <w:sz w:val="28"/>
          <w:lang w:val="en-GB"/>
        </w:rPr>
        <w:t>steadily</w:t>
      </w:r>
      <w:r w:rsidR="003468A7" w:rsidRPr="00ED0B4E">
        <w:rPr>
          <w:bCs/>
          <w:sz w:val="28"/>
          <w:lang w:val="en-GB"/>
        </w:rPr>
        <w:t xml:space="preserve"> giv</w:t>
      </w:r>
      <w:r w:rsidR="004014C6">
        <w:rPr>
          <w:bCs/>
          <w:sz w:val="28"/>
          <w:lang w:val="en-GB"/>
        </w:rPr>
        <w:t>ing</w:t>
      </w:r>
      <w:r w:rsidR="003468A7" w:rsidRPr="00ED0B4E">
        <w:rPr>
          <w:bCs/>
          <w:sz w:val="28"/>
          <w:lang w:val="en-GB"/>
        </w:rPr>
        <w:t xml:space="preserve"> him a</w:t>
      </w:r>
      <w:r w:rsidR="00CD2BF1">
        <w:rPr>
          <w:rFonts w:hint="eastAsia"/>
          <w:bCs/>
          <w:sz w:val="28"/>
          <w:lang w:val="en-GB"/>
        </w:rPr>
        <w:t xml:space="preserve"> salary </w:t>
      </w:r>
      <w:r w:rsidR="003468A7" w:rsidRPr="00ED0B4E">
        <w:rPr>
          <w:bCs/>
          <w:sz w:val="28"/>
          <w:lang w:val="en-GB"/>
        </w:rPr>
        <w:t xml:space="preserve">increase </w:t>
      </w:r>
      <w:r w:rsidR="008165DC" w:rsidRPr="00ED0B4E">
        <w:rPr>
          <w:bCs/>
          <w:sz w:val="28"/>
          <w:lang w:val="en-GB"/>
        </w:rPr>
        <w:t xml:space="preserve">and </w:t>
      </w:r>
      <w:r w:rsidR="004014C6">
        <w:rPr>
          <w:bCs/>
          <w:sz w:val="28"/>
          <w:lang w:val="en-GB"/>
        </w:rPr>
        <w:t>an</w:t>
      </w:r>
      <w:r w:rsidR="008165DC" w:rsidRPr="00ED0B4E">
        <w:rPr>
          <w:bCs/>
          <w:sz w:val="28"/>
          <w:lang w:val="en-GB"/>
        </w:rPr>
        <w:t xml:space="preserve"> annual bonus for his work.  Therefore, the sudden loss of employment </w:t>
      </w:r>
      <w:r w:rsidR="009961C9" w:rsidRPr="00ED0B4E">
        <w:rPr>
          <w:bCs/>
          <w:sz w:val="28"/>
          <w:lang w:val="en-GB"/>
        </w:rPr>
        <w:t xml:space="preserve">would </w:t>
      </w:r>
      <w:r w:rsidR="004014C6">
        <w:rPr>
          <w:bCs/>
          <w:sz w:val="28"/>
          <w:lang w:val="en-GB"/>
        </w:rPr>
        <w:t xml:space="preserve">probably </w:t>
      </w:r>
      <w:r w:rsidR="009961C9" w:rsidRPr="00ED0B4E">
        <w:rPr>
          <w:bCs/>
          <w:sz w:val="28"/>
          <w:lang w:val="en-GB"/>
        </w:rPr>
        <w:t>be unlikely, but I would allow a sum equal to</w:t>
      </w:r>
      <w:r w:rsidR="004056E5">
        <w:rPr>
          <w:bCs/>
          <w:sz w:val="28"/>
          <w:lang w:val="en-GB"/>
        </w:rPr>
        <w:t xml:space="preserve"> 2</w:t>
      </w:r>
      <w:r w:rsidR="009961C9" w:rsidRPr="00ED0B4E">
        <w:rPr>
          <w:bCs/>
          <w:sz w:val="28"/>
          <w:lang w:val="en-GB"/>
        </w:rPr>
        <w:t xml:space="preserve"> months</w:t>
      </w:r>
      <w:r w:rsidR="00CD2BF1">
        <w:rPr>
          <w:bCs/>
          <w:sz w:val="28"/>
          <w:lang w:val="en-GB"/>
        </w:rPr>
        <w:t>’</w:t>
      </w:r>
      <w:r w:rsidR="00CD2BF1">
        <w:rPr>
          <w:rFonts w:hint="eastAsia"/>
          <w:bCs/>
          <w:sz w:val="28"/>
          <w:lang w:val="en-GB"/>
        </w:rPr>
        <w:t xml:space="preserve"> </w:t>
      </w:r>
      <w:r w:rsidR="009961C9" w:rsidRPr="00ED0B4E">
        <w:rPr>
          <w:bCs/>
          <w:sz w:val="28"/>
          <w:lang w:val="en-GB"/>
        </w:rPr>
        <w:t xml:space="preserve">earnings for his re-training for </w:t>
      </w:r>
      <w:r w:rsidR="000E1B8F">
        <w:rPr>
          <w:rFonts w:hint="eastAsia"/>
          <w:bCs/>
          <w:sz w:val="28"/>
          <w:lang w:val="en-GB"/>
        </w:rPr>
        <w:t xml:space="preserve">alternative </w:t>
      </w:r>
      <w:r w:rsidR="009961C9" w:rsidRPr="00ED0B4E">
        <w:rPr>
          <w:bCs/>
          <w:sz w:val="28"/>
          <w:lang w:val="en-GB"/>
        </w:rPr>
        <w:t xml:space="preserve">employment should </w:t>
      </w:r>
      <w:r w:rsidR="00CD2BF1">
        <w:rPr>
          <w:rFonts w:hint="eastAsia"/>
          <w:bCs/>
          <w:sz w:val="28"/>
          <w:lang w:val="en-GB"/>
        </w:rPr>
        <w:t>h</w:t>
      </w:r>
      <w:r w:rsidR="004056E5">
        <w:rPr>
          <w:bCs/>
          <w:sz w:val="28"/>
          <w:lang w:val="en-GB"/>
        </w:rPr>
        <w:t xml:space="preserve">e </w:t>
      </w:r>
      <w:r w:rsidR="00571D6D" w:rsidRPr="00ED0B4E">
        <w:rPr>
          <w:bCs/>
          <w:sz w:val="28"/>
          <w:lang w:val="en-GB"/>
        </w:rPr>
        <w:t xml:space="preserve">lose his present job </w:t>
      </w:r>
      <w:r w:rsidR="00AB445C">
        <w:rPr>
          <w:bCs/>
          <w:sz w:val="28"/>
          <w:lang w:val="en-GB"/>
        </w:rPr>
        <w:t xml:space="preserve">in the next </w:t>
      </w:r>
      <w:r w:rsidR="004056E5">
        <w:rPr>
          <w:bCs/>
          <w:sz w:val="28"/>
          <w:lang w:val="en-GB"/>
        </w:rPr>
        <w:t>6</w:t>
      </w:r>
      <w:r w:rsidR="00304FCA">
        <w:rPr>
          <w:bCs/>
          <w:sz w:val="28"/>
          <w:lang w:val="en-GB"/>
        </w:rPr>
        <w:t xml:space="preserve"> </w:t>
      </w:r>
      <w:r w:rsidR="00571D6D" w:rsidRPr="00ED0B4E">
        <w:rPr>
          <w:bCs/>
          <w:sz w:val="28"/>
          <w:lang w:val="en-GB"/>
        </w:rPr>
        <w:t xml:space="preserve">years </w:t>
      </w:r>
      <w:r w:rsidR="00AB445C">
        <w:rPr>
          <w:bCs/>
          <w:sz w:val="28"/>
          <w:lang w:val="en-GB"/>
        </w:rPr>
        <w:t xml:space="preserve">or so.  </w:t>
      </w:r>
      <w:r w:rsidR="00571D6D">
        <w:rPr>
          <w:bCs/>
          <w:sz w:val="28"/>
          <w:lang w:val="en-GB"/>
        </w:rPr>
        <w:t>Therefore, I mak</w:t>
      </w:r>
      <w:r w:rsidR="00AB445C">
        <w:rPr>
          <w:bCs/>
          <w:sz w:val="28"/>
          <w:lang w:val="en-GB"/>
        </w:rPr>
        <w:t>e an</w:t>
      </w:r>
      <w:r w:rsidR="00571D6D">
        <w:rPr>
          <w:bCs/>
          <w:sz w:val="28"/>
          <w:lang w:val="en-GB"/>
        </w:rPr>
        <w:t xml:space="preserve"> award of $2</w:t>
      </w:r>
      <w:r w:rsidR="00B010C1">
        <w:rPr>
          <w:bCs/>
          <w:sz w:val="28"/>
          <w:lang w:val="en-GB"/>
        </w:rPr>
        <w:t>0,000</w:t>
      </w:r>
      <w:r w:rsidR="00AB445C">
        <w:rPr>
          <w:bCs/>
          <w:sz w:val="28"/>
          <w:lang w:val="en-GB"/>
        </w:rPr>
        <w:t>.</w:t>
      </w:r>
    </w:p>
    <w:p w:rsidR="00B010C1" w:rsidRDefault="00B010C1" w:rsidP="00816518">
      <w:pPr>
        <w:tabs>
          <w:tab w:val="left" w:pos="1418"/>
        </w:tabs>
        <w:spacing w:line="360" w:lineRule="auto"/>
        <w:ind w:left="4252"/>
        <w:jc w:val="both"/>
        <w:rPr>
          <w:bCs/>
          <w:sz w:val="28"/>
          <w:lang w:val="en-GB"/>
        </w:rPr>
      </w:pPr>
    </w:p>
    <w:p w:rsidR="00562474" w:rsidRPr="00B010C1" w:rsidRDefault="00B010C1" w:rsidP="00562474">
      <w:pPr>
        <w:tabs>
          <w:tab w:val="left" w:pos="1418"/>
        </w:tabs>
        <w:spacing w:line="360" w:lineRule="auto"/>
        <w:jc w:val="both"/>
        <w:rPr>
          <w:bCs/>
          <w:sz w:val="28"/>
          <w:u w:val="single"/>
          <w:lang w:val="en-GB"/>
        </w:rPr>
      </w:pPr>
      <w:r w:rsidRPr="00B010C1">
        <w:rPr>
          <w:bCs/>
          <w:sz w:val="28"/>
          <w:u w:val="single"/>
          <w:lang w:val="en-GB"/>
        </w:rPr>
        <w:t>Medical and other expenses</w:t>
      </w:r>
    </w:p>
    <w:p w:rsidR="00B047C8" w:rsidRDefault="00B010C1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The sum of medical exp</w:t>
      </w:r>
      <w:r w:rsidR="00FD2545">
        <w:rPr>
          <w:bCs/>
          <w:sz w:val="28"/>
          <w:lang w:val="en-GB"/>
        </w:rPr>
        <w:t>enses, travelling expenses and t</w:t>
      </w:r>
      <w:r>
        <w:rPr>
          <w:bCs/>
          <w:sz w:val="28"/>
          <w:lang w:val="en-GB"/>
        </w:rPr>
        <w:t>onic food</w:t>
      </w:r>
      <w:r w:rsidR="00FD2545">
        <w:rPr>
          <w:bCs/>
          <w:sz w:val="28"/>
          <w:lang w:val="en-GB"/>
        </w:rPr>
        <w:t>s</w:t>
      </w:r>
      <w:r>
        <w:rPr>
          <w:bCs/>
          <w:sz w:val="28"/>
          <w:lang w:val="en-GB"/>
        </w:rPr>
        <w:t xml:space="preserve"> amounted </w:t>
      </w:r>
      <w:r w:rsidR="00B047C8">
        <w:rPr>
          <w:bCs/>
          <w:sz w:val="28"/>
          <w:lang w:val="en-GB"/>
        </w:rPr>
        <w:t xml:space="preserve">to $4,000.  This </w:t>
      </w:r>
      <w:r w:rsidR="00CD2BF1">
        <w:rPr>
          <w:rFonts w:hint="eastAsia"/>
          <w:bCs/>
          <w:sz w:val="28"/>
          <w:lang w:val="en-GB"/>
        </w:rPr>
        <w:t xml:space="preserve">I find </w:t>
      </w:r>
      <w:r w:rsidR="00F86AF1">
        <w:rPr>
          <w:bCs/>
          <w:sz w:val="28"/>
          <w:lang w:val="en-GB"/>
        </w:rPr>
        <w:t>to be reasonable and I allow it.</w:t>
      </w:r>
    </w:p>
    <w:p w:rsidR="00F86AF1" w:rsidRDefault="00F86AF1" w:rsidP="00F86AF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F86AF1" w:rsidRPr="00F86AF1" w:rsidRDefault="00F86AF1" w:rsidP="00F86AF1">
      <w:pPr>
        <w:tabs>
          <w:tab w:val="left" w:pos="1418"/>
        </w:tabs>
        <w:spacing w:line="360" w:lineRule="auto"/>
        <w:jc w:val="both"/>
        <w:rPr>
          <w:bCs/>
          <w:sz w:val="28"/>
          <w:u w:val="single"/>
          <w:lang w:val="en-GB"/>
        </w:rPr>
      </w:pPr>
      <w:r w:rsidRPr="00F86AF1">
        <w:rPr>
          <w:bCs/>
          <w:sz w:val="28"/>
          <w:u w:val="single"/>
          <w:lang w:val="en-GB"/>
        </w:rPr>
        <w:t>Summary</w:t>
      </w:r>
    </w:p>
    <w:p w:rsidR="00B047C8" w:rsidRDefault="003E226C" w:rsidP="00CD2BF1">
      <w:pPr>
        <w:numPr>
          <w:ilvl w:val="0"/>
          <w:numId w:val="1"/>
        </w:numPr>
        <w:tabs>
          <w:tab w:val="clear" w:pos="360"/>
          <w:tab w:val="left" w:pos="1418"/>
          <w:tab w:val="decimal" w:pos="8010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PSLA</w:t>
      </w:r>
      <w:r>
        <w:rPr>
          <w:bCs/>
          <w:sz w:val="28"/>
          <w:lang w:val="en-GB"/>
        </w:rPr>
        <w:tab/>
        <w:t>$120,000</w:t>
      </w:r>
      <w:r w:rsidR="00CD2BF1">
        <w:rPr>
          <w:rFonts w:hint="eastAsia"/>
          <w:bCs/>
          <w:sz w:val="28"/>
          <w:lang w:val="en-GB"/>
        </w:rPr>
        <w:t>.00</w:t>
      </w:r>
    </w:p>
    <w:p w:rsidR="003E226C" w:rsidRDefault="003E226C" w:rsidP="00CD2BF1">
      <w:pPr>
        <w:tabs>
          <w:tab w:val="left" w:pos="1418"/>
          <w:tab w:val="decimal" w:pos="8010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  <w:t>Pre-trial loss of earnings and MPF</w:t>
      </w:r>
      <w:r>
        <w:rPr>
          <w:bCs/>
          <w:sz w:val="28"/>
          <w:lang w:val="en-GB"/>
        </w:rPr>
        <w:tab/>
        <w:t>$102,721</w:t>
      </w:r>
      <w:r w:rsidR="00CD2BF1">
        <w:rPr>
          <w:rFonts w:hint="eastAsia"/>
          <w:bCs/>
          <w:sz w:val="28"/>
          <w:lang w:val="en-GB"/>
        </w:rPr>
        <w:t>.00</w:t>
      </w:r>
    </w:p>
    <w:p w:rsidR="003E226C" w:rsidRDefault="003E226C" w:rsidP="00CD2BF1">
      <w:pPr>
        <w:tabs>
          <w:tab w:val="left" w:pos="1418"/>
          <w:tab w:val="decimal" w:pos="8010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  <w:t>Post-trial loss of earnings and MPF</w:t>
      </w:r>
      <w:r>
        <w:rPr>
          <w:bCs/>
          <w:sz w:val="28"/>
          <w:lang w:val="en-GB"/>
        </w:rPr>
        <w:tab/>
        <w:t>$151,200</w:t>
      </w:r>
      <w:r w:rsidR="00CD2BF1">
        <w:rPr>
          <w:rFonts w:hint="eastAsia"/>
          <w:bCs/>
          <w:sz w:val="28"/>
          <w:lang w:val="en-GB"/>
        </w:rPr>
        <w:t>.00</w:t>
      </w:r>
    </w:p>
    <w:p w:rsidR="003E226C" w:rsidRDefault="003E226C" w:rsidP="00CD2BF1">
      <w:pPr>
        <w:tabs>
          <w:tab w:val="left" w:pos="1418"/>
          <w:tab w:val="decimal" w:pos="8010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  <w:t>Loss of earning capacity</w:t>
      </w:r>
      <w:r>
        <w:rPr>
          <w:bCs/>
          <w:sz w:val="28"/>
          <w:lang w:val="en-GB"/>
        </w:rPr>
        <w:tab/>
        <w:t>$20,000</w:t>
      </w:r>
      <w:r w:rsidR="00CD2BF1">
        <w:rPr>
          <w:rFonts w:hint="eastAsia"/>
          <w:bCs/>
          <w:sz w:val="28"/>
          <w:lang w:val="en-GB"/>
        </w:rPr>
        <w:t>.00</w:t>
      </w:r>
    </w:p>
    <w:p w:rsidR="00CD2BF1" w:rsidRDefault="003E226C" w:rsidP="00CD2BF1">
      <w:pPr>
        <w:tabs>
          <w:tab w:val="left" w:pos="1418"/>
          <w:tab w:val="decimal" w:pos="8010"/>
        </w:tabs>
        <w:jc w:val="both"/>
        <w:rPr>
          <w:rFonts w:hint="eastAsia"/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r w:rsidRPr="00FD2545">
        <w:rPr>
          <w:bCs/>
          <w:sz w:val="28"/>
          <w:lang w:val="en-GB"/>
        </w:rPr>
        <w:t>Medical and other expenses</w:t>
      </w:r>
      <w:r w:rsidR="00CD2BF1">
        <w:rPr>
          <w:rFonts w:hint="eastAsia"/>
          <w:bCs/>
          <w:sz w:val="28"/>
          <w:lang w:val="en-GB"/>
        </w:rPr>
        <w:tab/>
      </w:r>
      <w:r w:rsidRPr="00FD2545">
        <w:rPr>
          <w:bCs/>
          <w:sz w:val="28"/>
          <w:lang w:val="en-GB"/>
        </w:rPr>
        <w:t>$</w:t>
      </w:r>
      <w:r w:rsidR="00591454" w:rsidRPr="00FD2545">
        <w:rPr>
          <w:bCs/>
          <w:sz w:val="28"/>
          <w:lang w:val="en-GB"/>
        </w:rPr>
        <w:t>4,000</w:t>
      </w:r>
      <w:r w:rsidR="00CD2BF1">
        <w:rPr>
          <w:rFonts w:hint="eastAsia"/>
          <w:bCs/>
          <w:sz w:val="28"/>
          <w:lang w:val="en-GB"/>
        </w:rPr>
        <w:t>.00</w:t>
      </w:r>
    </w:p>
    <w:p w:rsidR="00CD2BF1" w:rsidRDefault="00CD2BF1" w:rsidP="00CD2BF1">
      <w:pPr>
        <w:tabs>
          <w:tab w:val="left" w:pos="1418"/>
          <w:tab w:val="left" w:pos="6930"/>
        </w:tabs>
        <w:spacing w:line="360" w:lineRule="auto"/>
        <w:jc w:val="both"/>
        <w:rPr>
          <w:rFonts w:hint="eastAsia"/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ab/>
      </w:r>
      <w:r>
        <w:rPr>
          <w:rFonts w:hint="eastAsia"/>
          <w:bCs/>
          <w:sz w:val="28"/>
          <w:lang w:val="en-GB"/>
        </w:rPr>
        <w:tab/>
        <w:t>__________</w:t>
      </w:r>
    </w:p>
    <w:p w:rsidR="00CD2BF1" w:rsidRDefault="00CD2BF1" w:rsidP="00CD2BF1">
      <w:pPr>
        <w:tabs>
          <w:tab w:val="left" w:pos="1418"/>
          <w:tab w:val="decimal" w:pos="8010"/>
        </w:tabs>
        <w:spacing w:line="360" w:lineRule="auto"/>
        <w:jc w:val="both"/>
        <w:rPr>
          <w:rFonts w:hint="eastAsia"/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ab/>
        <w:t>Total:</w:t>
      </w:r>
      <w:r>
        <w:rPr>
          <w:rFonts w:hint="eastAsia"/>
          <w:bCs/>
          <w:sz w:val="28"/>
          <w:lang w:val="en-GB"/>
        </w:rPr>
        <w:tab/>
        <w:t>$397,921.00</w:t>
      </w:r>
    </w:p>
    <w:p w:rsidR="00881EA8" w:rsidRDefault="00CD2BF1" w:rsidP="00881EA8">
      <w:pPr>
        <w:tabs>
          <w:tab w:val="left" w:pos="1418"/>
          <w:tab w:val="decimal" w:pos="8010"/>
        </w:tabs>
        <w:jc w:val="both"/>
        <w:rPr>
          <w:rFonts w:hint="eastAsia"/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ab/>
        <w:t>Less: Employees</w:t>
      </w:r>
      <w:r>
        <w:rPr>
          <w:bCs/>
          <w:sz w:val="28"/>
          <w:lang w:val="en-GB"/>
        </w:rPr>
        <w:t>’</w:t>
      </w:r>
      <w:r>
        <w:rPr>
          <w:rFonts w:hint="eastAsia"/>
          <w:bCs/>
          <w:sz w:val="28"/>
          <w:lang w:val="en-GB"/>
        </w:rPr>
        <w:t xml:space="preserve"> compensation award</w:t>
      </w:r>
      <w:r>
        <w:rPr>
          <w:rFonts w:hint="eastAsia"/>
          <w:bCs/>
          <w:sz w:val="28"/>
          <w:lang w:val="en-GB"/>
        </w:rPr>
        <w:tab/>
        <w:t>$31,196.67</w:t>
      </w:r>
      <w:r w:rsidR="00591454" w:rsidRPr="00FD2545">
        <w:rPr>
          <w:bCs/>
          <w:sz w:val="28"/>
          <w:lang w:val="en-GB"/>
        </w:rPr>
        <w:t xml:space="preserve"> </w:t>
      </w:r>
    </w:p>
    <w:p w:rsidR="00881EA8" w:rsidRDefault="00881EA8" w:rsidP="00881EA8">
      <w:pPr>
        <w:tabs>
          <w:tab w:val="left" w:pos="1418"/>
          <w:tab w:val="left" w:pos="6930"/>
        </w:tabs>
        <w:spacing w:line="360" w:lineRule="auto"/>
        <w:jc w:val="both"/>
        <w:rPr>
          <w:rFonts w:hint="eastAsia"/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ab/>
      </w:r>
      <w:r>
        <w:rPr>
          <w:rFonts w:hint="eastAsia"/>
          <w:bCs/>
          <w:sz w:val="28"/>
          <w:lang w:val="en-GB"/>
        </w:rPr>
        <w:tab/>
        <w:t>__________</w:t>
      </w:r>
    </w:p>
    <w:p w:rsidR="00FD2545" w:rsidRDefault="00881EA8" w:rsidP="00CD2BF1">
      <w:pPr>
        <w:tabs>
          <w:tab w:val="left" w:pos="1418"/>
          <w:tab w:val="decimal" w:pos="8010"/>
        </w:tabs>
        <w:spacing w:line="360" w:lineRule="auto"/>
        <w:jc w:val="both"/>
        <w:rPr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ab/>
        <w:t>Total</w:t>
      </w:r>
      <w:r w:rsidR="000E1B8F">
        <w:rPr>
          <w:rFonts w:hint="eastAsia"/>
          <w:bCs/>
          <w:sz w:val="28"/>
          <w:lang w:val="en-GB"/>
        </w:rPr>
        <w:t>:</w:t>
      </w:r>
      <w:r>
        <w:rPr>
          <w:rFonts w:hint="eastAsia"/>
          <w:bCs/>
          <w:sz w:val="28"/>
          <w:lang w:val="en-GB"/>
        </w:rPr>
        <w:tab/>
        <w:t>$366,724.33</w:t>
      </w:r>
    </w:p>
    <w:p w:rsidR="00FD2545" w:rsidRPr="00FD2545" w:rsidRDefault="00FD2545" w:rsidP="003E226C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E226C" w:rsidRPr="002C2E4F" w:rsidRDefault="002C2E4F" w:rsidP="003E226C">
      <w:pPr>
        <w:tabs>
          <w:tab w:val="left" w:pos="1418"/>
        </w:tabs>
        <w:spacing w:line="360" w:lineRule="auto"/>
        <w:jc w:val="both"/>
        <w:rPr>
          <w:bCs/>
          <w:sz w:val="28"/>
          <w:u w:val="single"/>
          <w:lang w:val="en-GB"/>
        </w:rPr>
      </w:pPr>
      <w:r w:rsidRPr="002C2E4F">
        <w:rPr>
          <w:bCs/>
          <w:sz w:val="28"/>
          <w:u w:val="single"/>
          <w:lang w:val="en-GB"/>
        </w:rPr>
        <w:t>Interest</w:t>
      </w:r>
    </w:p>
    <w:p w:rsidR="00B047C8" w:rsidRDefault="00881EA8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>I a</w:t>
      </w:r>
      <w:r w:rsidR="002C2E4F">
        <w:rPr>
          <w:bCs/>
          <w:sz w:val="28"/>
          <w:lang w:val="en-GB"/>
        </w:rPr>
        <w:t xml:space="preserve">ward 2 per cent </w:t>
      </w:r>
      <w:r w:rsidR="00E14C5E">
        <w:rPr>
          <w:bCs/>
          <w:sz w:val="28"/>
          <w:lang w:val="en-GB"/>
        </w:rPr>
        <w:t xml:space="preserve">interest for general damages of PSLA from the date of </w:t>
      </w:r>
      <w:r w:rsidR="004056E5">
        <w:rPr>
          <w:bCs/>
          <w:sz w:val="28"/>
          <w:lang w:val="en-GB"/>
        </w:rPr>
        <w:t xml:space="preserve">the </w:t>
      </w:r>
      <w:r w:rsidR="00E14C5E">
        <w:rPr>
          <w:bCs/>
          <w:sz w:val="28"/>
          <w:lang w:val="en-GB"/>
        </w:rPr>
        <w:t>writ to the date of judgment.  Special damages interest at</w:t>
      </w:r>
      <w:r w:rsidR="00DB0583">
        <w:rPr>
          <w:bCs/>
          <w:sz w:val="28"/>
          <w:lang w:val="en-GB"/>
        </w:rPr>
        <w:t xml:space="preserve"> half</w:t>
      </w:r>
      <w:r w:rsidR="00E14C5E">
        <w:rPr>
          <w:bCs/>
          <w:sz w:val="28"/>
          <w:lang w:val="en-GB"/>
        </w:rPr>
        <w:t xml:space="preserve"> judgment rate from the date of accident </w:t>
      </w:r>
      <w:r w:rsidR="005B2ED1">
        <w:rPr>
          <w:bCs/>
          <w:sz w:val="28"/>
          <w:lang w:val="en-GB"/>
        </w:rPr>
        <w:t>to the date of judgment</w:t>
      </w:r>
      <w:r w:rsidR="00146206">
        <w:rPr>
          <w:bCs/>
          <w:sz w:val="28"/>
          <w:lang w:val="en-GB"/>
        </w:rPr>
        <w:t xml:space="preserve">, </w:t>
      </w:r>
      <w:r w:rsidR="005B2ED1">
        <w:rPr>
          <w:bCs/>
          <w:sz w:val="28"/>
          <w:lang w:val="en-GB"/>
        </w:rPr>
        <w:t xml:space="preserve">  </w:t>
      </w:r>
      <w:r w:rsidR="00146206">
        <w:rPr>
          <w:bCs/>
          <w:sz w:val="28"/>
          <w:lang w:val="en-GB"/>
        </w:rPr>
        <w:t>t</w:t>
      </w:r>
      <w:r w:rsidR="005B2ED1">
        <w:rPr>
          <w:bCs/>
          <w:sz w:val="28"/>
          <w:lang w:val="en-GB"/>
        </w:rPr>
        <w:t xml:space="preserve">hereafter at judgment rate.   </w:t>
      </w:r>
      <w:r w:rsidR="00E14C5E">
        <w:rPr>
          <w:bCs/>
          <w:sz w:val="28"/>
          <w:lang w:val="en-GB"/>
        </w:rPr>
        <w:t xml:space="preserve"> </w:t>
      </w:r>
      <w:r w:rsidR="002C2E4F">
        <w:rPr>
          <w:bCs/>
          <w:sz w:val="28"/>
          <w:lang w:val="en-GB"/>
        </w:rPr>
        <w:t xml:space="preserve"> </w:t>
      </w:r>
    </w:p>
    <w:p w:rsidR="00620835" w:rsidRDefault="00620835" w:rsidP="005B2ED1">
      <w:pPr>
        <w:tabs>
          <w:tab w:val="left" w:pos="1418"/>
        </w:tabs>
        <w:spacing w:line="360" w:lineRule="auto"/>
        <w:jc w:val="both"/>
        <w:rPr>
          <w:rFonts w:hint="eastAsia"/>
          <w:bCs/>
          <w:sz w:val="28"/>
          <w:lang w:val="en-GB"/>
        </w:rPr>
      </w:pPr>
    </w:p>
    <w:p w:rsidR="00881EA8" w:rsidRDefault="00881EA8" w:rsidP="005B2ED1">
      <w:pPr>
        <w:tabs>
          <w:tab w:val="left" w:pos="1418"/>
        </w:tabs>
        <w:spacing w:line="360" w:lineRule="auto"/>
        <w:jc w:val="both"/>
        <w:rPr>
          <w:rFonts w:hint="eastAsia"/>
          <w:bCs/>
          <w:sz w:val="28"/>
          <w:lang w:val="en-GB"/>
        </w:rPr>
      </w:pPr>
    </w:p>
    <w:p w:rsidR="00881EA8" w:rsidRDefault="00881EA8" w:rsidP="005B2ED1">
      <w:pPr>
        <w:tabs>
          <w:tab w:val="left" w:pos="1418"/>
        </w:tabs>
        <w:spacing w:line="360" w:lineRule="auto"/>
        <w:jc w:val="both"/>
        <w:rPr>
          <w:rFonts w:hint="eastAsia"/>
          <w:bCs/>
          <w:sz w:val="28"/>
          <w:lang w:val="en-GB"/>
        </w:rPr>
      </w:pPr>
    </w:p>
    <w:p w:rsidR="00881EA8" w:rsidRDefault="00881EA8" w:rsidP="005B2ED1">
      <w:pPr>
        <w:tabs>
          <w:tab w:val="left" w:pos="1418"/>
        </w:tabs>
        <w:spacing w:line="360" w:lineRule="auto"/>
        <w:jc w:val="both"/>
        <w:rPr>
          <w:rFonts w:hint="eastAsia"/>
          <w:bCs/>
          <w:sz w:val="28"/>
          <w:lang w:val="en-GB"/>
        </w:rPr>
      </w:pPr>
    </w:p>
    <w:p w:rsidR="005B2ED1" w:rsidRPr="005B2ED1" w:rsidRDefault="005B2ED1" w:rsidP="005B2ED1">
      <w:pPr>
        <w:tabs>
          <w:tab w:val="left" w:pos="1418"/>
        </w:tabs>
        <w:spacing w:line="360" w:lineRule="auto"/>
        <w:jc w:val="both"/>
        <w:rPr>
          <w:bCs/>
          <w:sz w:val="28"/>
          <w:u w:val="single"/>
          <w:lang w:val="en-GB"/>
        </w:rPr>
      </w:pPr>
      <w:r w:rsidRPr="005B2ED1">
        <w:rPr>
          <w:bCs/>
          <w:sz w:val="28"/>
          <w:u w:val="single"/>
          <w:lang w:val="en-GB"/>
        </w:rPr>
        <w:t>Costs</w:t>
      </w:r>
    </w:p>
    <w:p w:rsidR="005B2ED1" w:rsidRDefault="005B2ED1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Costs to be </w:t>
      </w:r>
      <w:r w:rsidR="00A92D9C">
        <w:rPr>
          <w:bCs/>
          <w:sz w:val="28"/>
          <w:lang w:val="en-GB"/>
        </w:rPr>
        <w:t xml:space="preserve">borne </w:t>
      </w:r>
      <w:r>
        <w:rPr>
          <w:bCs/>
          <w:sz w:val="28"/>
          <w:lang w:val="en-GB"/>
        </w:rPr>
        <w:t xml:space="preserve">by the defendant </w:t>
      </w:r>
      <w:r w:rsidR="00146206">
        <w:rPr>
          <w:bCs/>
          <w:sz w:val="28"/>
          <w:lang w:val="en-GB"/>
        </w:rPr>
        <w:t>to be taxed if not agreed.  The plaintiff</w:t>
      </w:r>
      <w:r w:rsidR="004056E5">
        <w:rPr>
          <w:bCs/>
          <w:sz w:val="28"/>
          <w:lang w:val="en-GB"/>
        </w:rPr>
        <w:t>’s</w:t>
      </w:r>
      <w:r w:rsidR="00055159">
        <w:rPr>
          <w:bCs/>
          <w:sz w:val="28"/>
          <w:lang w:val="en-GB"/>
        </w:rPr>
        <w:t xml:space="preserve"> </w:t>
      </w:r>
      <w:r w:rsidR="00146206">
        <w:rPr>
          <w:bCs/>
          <w:sz w:val="28"/>
          <w:lang w:val="en-GB"/>
        </w:rPr>
        <w:t xml:space="preserve">own costs to be taxed in </w:t>
      </w:r>
      <w:r w:rsidR="004056E5">
        <w:rPr>
          <w:bCs/>
          <w:sz w:val="28"/>
          <w:lang w:val="en-GB"/>
        </w:rPr>
        <w:t>accord</w:t>
      </w:r>
      <w:r w:rsidR="00881EA8">
        <w:rPr>
          <w:rFonts w:hint="eastAsia"/>
          <w:bCs/>
          <w:sz w:val="28"/>
          <w:lang w:val="en-GB"/>
        </w:rPr>
        <w:t>ance</w:t>
      </w:r>
      <w:r w:rsidR="004056E5">
        <w:rPr>
          <w:bCs/>
          <w:sz w:val="28"/>
          <w:lang w:val="en-GB"/>
        </w:rPr>
        <w:t xml:space="preserve"> </w:t>
      </w:r>
      <w:r w:rsidR="00146206">
        <w:rPr>
          <w:bCs/>
          <w:sz w:val="28"/>
          <w:lang w:val="en-GB"/>
        </w:rPr>
        <w:t xml:space="preserve">with </w:t>
      </w:r>
      <w:r w:rsidR="002D2617">
        <w:rPr>
          <w:bCs/>
          <w:sz w:val="28"/>
          <w:lang w:val="en-GB"/>
        </w:rPr>
        <w:t>Legal A</w:t>
      </w:r>
      <w:r w:rsidR="00146206">
        <w:rPr>
          <w:bCs/>
          <w:sz w:val="28"/>
          <w:lang w:val="en-GB"/>
        </w:rPr>
        <w:t xml:space="preserve">id regulations.    </w:t>
      </w:r>
    </w:p>
    <w:p w:rsidR="005B2ED1" w:rsidRDefault="005B2ED1" w:rsidP="005B2ED1">
      <w:pPr>
        <w:rPr>
          <w:lang w:val="en-GB"/>
        </w:rPr>
      </w:pPr>
    </w:p>
    <w:p w:rsidR="004056E5" w:rsidRDefault="004056E5" w:rsidP="005B2ED1">
      <w:pPr>
        <w:rPr>
          <w:lang w:val="en-GB"/>
        </w:rPr>
      </w:pPr>
    </w:p>
    <w:p w:rsidR="004056E5" w:rsidRDefault="004056E5" w:rsidP="005B2ED1">
      <w:pPr>
        <w:rPr>
          <w:lang w:val="en-GB"/>
        </w:rPr>
      </w:pPr>
    </w:p>
    <w:p w:rsidR="004056E5" w:rsidRPr="005B2ED1" w:rsidRDefault="004056E5" w:rsidP="005B2ED1">
      <w:pPr>
        <w:rPr>
          <w:lang w:val="en-GB"/>
        </w:rPr>
      </w:pPr>
    </w:p>
    <w:p w:rsidR="0031799A" w:rsidRDefault="0031799A" w:rsidP="0031799A">
      <w:pPr>
        <w:rPr>
          <w:lang w:val="en-GB"/>
        </w:rPr>
      </w:pPr>
    </w:p>
    <w:p w:rsidR="00C27043" w:rsidRDefault="00C27043">
      <w:pPr>
        <w:rPr>
          <w:lang w:val="en-GB"/>
        </w:rPr>
      </w:pPr>
    </w:p>
    <w:p w:rsidR="008B3A6F" w:rsidRDefault="008B3A6F">
      <w:pPr>
        <w:pStyle w:val="Heading1"/>
        <w:keepNext w:val="0"/>
        <w:tabs>
          <w:tab w:val="center" w:pos="5670"/>
        </w:tabs>
        <w:ind w:left="0" w:firstLine="0"/>
        <w:jc w:val="left"/>
        <w:rPr>
          <w:szCs w:val="24"/>
          <w:lang w:eastAsia="zh-CN"/>
        </w:rPr>
      </w:pPr>
    </w:p>
    <w:p w:rsidR="00C27043" w:rsidRDefault="00C27043">
      <w:pPr>
        <w:pStyle w:val="Heading1"/>
        <w:keepNext w:val="0"/>
        <w:tabs>
          <w:tab w:val="center" w:pos="5670"/>
        </w:tabs>
        <w:ind w:left="0" w:firstLine="0"/>
        <w:jc w:val="left"/>
        <w:rPr>
          <w:rFonts w:hint="eastAsia"/>
          <w:lang w:eastAsia="zh-CN"/>
        </w:rPr>
      </w:pPr>
      <w:r>
        <w:rPr>
          <w:szCs w:val="24"/>
          <w:lang w:eastAsia="zh-CN"/>
        </w:rPr>
        <w:tab/>
      </w:r>
      <w:r>
        <w:rPr>
          <w:rFonts w:hint="eastAsia"/>
          <w:lang w:eastAsia="zh-CN"/>
        </w:rPr>
        <w:t>(</w:t>
      </w:r>
      <w:r>
        <w:t>H C Wong</w:t>
      </w:r>
      <w:r>
        <w:rPr>
          <w:rFonts w:hint="eastAsia"/>
          <w:lang w:eastAsia="zh-CN"/>
        </w:rPr>
        <w:t>)</w:t>
      </w:r>
    </w:p>
    <w:p w:rsidR="00C27043" w:rsidRDefault="00C27043">
      <w:pPr>
        <w:pStyle w:val="Heading1"/>
        <w:keepNext w:val="0"/>
        <w:tabs>
          <w:tab w:val="center" w:pos="5670"/>
        </w:tabs>
        <w:ind w:left="0" w:firstLine="0"/>
        <w:jc w:val="left"/>
        <w:rPr>
          <w:szCs w:val="24"/>
          <w:lang w:eastAsia="zh-CN"/>
        </w:rPr>
      </w:pPr>
      <w:r>
        <w:rPr>
          <w:szCs w:val="24"/>
          <w:lang w:eastAsia="zh-CN"/>
        </w:rPr>
        <w:tab/>
        <w:t>District Court Judge</w:t>
      </w:r>
    </w:p>
    <w:p w:rsidR="00C27043" w:rsidRDefault="00C27043">
      <w:pPr>
        <w:rPr>
          <w:bCs/>
          <w:lang w:val="en-GB"/>
        </w:rPr>
      </w:pPr>
    </w:p>
    <w:p w:rsidR="008F3300" w:rsidRDefault="008F3300">
      <w:pPr>
        <w:rPr>
          <w:bCs/>
          <w:sz w:val="28"/>
          <w:lang w:val="en-GB"/>
        </w:rPr>
      </w:pPr>
    </w:p>
    <w:p w:rsidR="008F3300" w:rsidRDefault="008F3300">
      <w:pPr>
        <w:rPr>
          <w:bCs/>
          <w:sz w:val="28"/>
          <w:lang w:val="en-GB"/>
        </w:rPr>
      </w:pPr>
    </w:p>
    <w:p w:rsidR="00C27043" w:rsidRDefault="00C27043">
      <w:pPr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Mr </w:t>
      </w:r>
      <w:r w:rsidR="0031799A">
        <w:rPr>
          <w:bCs/>
          <w:sz w:val="28"/>
          <w:lang w:val="en-GB"/>
        </w:rPr>
        <w:t xml:space="preserve">Yip Chi-hong, Timmy, instructed by Ambrose Ng &amp; Co., </w:t>
      </w:r>
      <w:r w:rsidR="0031799A" w:rsidRPr="0031799A">
        <w:rPr>
          <w:bCs/>
          <w:sz w:val="28"/>
          <w:lang w:val="en-GB"/>
        </w:rPr>
        <w:t xml:space="preserve">assigned by the Director of Legal Aid, for the </w:t>
      </w:r>
      <w:r>
        <w:rPr>
          <w:bCs/>
          <w:sz w:val="28"/>
          <w:lang w:val="en-GB"/>
        </w:rPr>
        <w:t xml:space="preserve">Plaintiff </w:t>
      </w:r>
    </w:p>
    <w:p w:rsidR="00C27043" w:rsidRDefault="008F3300">
      <w:pPr>
        <w:rPr>
          <w:bCs/>
          <w:sz w:val="28"/>
          <w:lang w:val="en-GB"/>
        </w:rPr>
      </w:pPr>
      <w:r>
        <w:rPr>
          <w:bCs/>
          <w:sz w:val="28"/>
          <w:lang w:val="en-GB"/>
        </w:rPr>
        <w:t>Defendant, in person, absent</w:t>
      </w:r>
    </w:p>
    <w:p w:rsidR="008F3300" w:rsidRDefault="008F3300">
      <w:pPr>
        <w:rPr>
          <w:bCs/>
          <w:sz w:val="28"/>
          <w:lang w:val="en-GB"/>
        </w:rPr>
      </w:pPr>
    </w:p>
    <w:sectPr w:rsidR="008F33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701" w:bottom="1418" w:left="1701" w:header="737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4CF1" w:rsidRDefault="00CF4CF1">
      <w:r>
        <w:separator/>
      </w:r>
    </w:p>
  </w:endnote>
  <w:endnote w:type="continuationSeparator" w:id="0">
    <w:p w:rsidR="00CF4CF1" w:rsidRDefault="00CF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A6F" w:rsidRDefault="008B3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6AF" w:rsidRDefault="00F476AF">
    <w:pPr>
      <w:pStyle w:val="Footer"/>
      <w:tabs>
        <w:tab w:val="clear" w:pos="4320"/>
        <w:tab w:val="clear" w:pos="8640"/>
        <w:tab w:val="center" w:pos="4678"/>
        <w:tab w:val="right" w:pos="8460"/>
      </w:tabs>
      <w:rPr>
        <w:rFonts w:ascii="Times New Roman" w:hAnsi="Times New Roman"/>
        <w:b w:val="0"/>
        <w:bCs/>
        <w:sz w:val="20"/>
      </w:rPr>
    </w:pPr>
    <w:r>
      <w:rPr>
        <w:rFonts w:ascii="Times New Roman" w:hAnsi="Times New Roman"/>
        <w:b w:val="0"/>
        <w:bCs/>
        <w:sz w:val="20"/>
      </w:rPr>
      <w:t>CRT8/2.12.2011/</w:t>
    </w:r>
    <w:r w:rsidR="008B3A6F">
      <w:rPr>
        <w:rFonts w:ascii="Times New Roman" w:hAnsi="Times New Roman"/>
        <w:b w:val="0"/>
        <w:bCs/>
        <w:sz w:val="20"/>
      </w:rPr>
      <w:t>TS/OW</w:t>
    </w:r>
    <w:r>
      <w:rPr>
        <w:rFonts w:ascii="Times New Roman" w:hAnsi="Times New Roman"/>
        <w:b w:val="0"/>
        <w:bCs/>
        <w:sz w:val="20"/>
      </w:rPr>
      <w:tab/>
    </w:r>
    <w:r>
      <w:rPr>
        <w:rStyle w:val="PageNumber"/>
        <w:rFonts w:ascii="Times New Roman" w:hAnsi="Times New Roman"/>
        <w:b w:val="0"/>
        <w:bCs/>
        <w:sz w:val="20"/>
      </w:rPr>
      <w:tab/>
      <w:t>DCPI691/2010/Judgment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A6F" w:rsidRDefault="008B3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4CF1" w:rsidRDefault="00CF4CF1">
      <w:r>
        <w:separator/>
      </w:r>
    </w:p>
  </w:footnote>
  <w:footnote w:type="continuationSeparator" w:id="0">
    <w:p w:rsidR="00CF4CF1" w:rsidRDefault="00CF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6AF" w:rsidRDefault="00F476A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76AF" w:rsidRDefault="00F476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6AF" w:rsidRDefault="00F476AF">
    <w:pPr>
      <w:pStyle w:val="Header"/>
      <w:framePr w:wrap="around" w:vAnchor="text" w:hAnchor="margin" w:xAlign="center" w:y="1"/>
      <w:rPr>
        <w:rStyle w:val="PageNumber"/>
        <w:rFonts w:ascii="Times New Roman" w:hAnsi="Times New Roman" w:hint="eastAsia"/>
        <w:b w:val="0"/>
        <w:bCs/>
        <w:sz w:val="20"/>
        <w:lang w:eastAsia="zh-CN"/>
      </w:rPr>
    </w:pPr>
    <w:r>
      <w:rPr>
        <w:rStyle w:val="PageNumber"/>
        <w:rFonts w:ascii="Times New Roman" w:hAnsi="Times New Roman" w:hint="eastAsia"/>
        <w:b w:val="0"/>
        <w:bCs/>
        <w:sz w:val="20"/>
        <w:lang w:eastAsia="zh-CN"/>
      </w:rPr>
      <w:t xml:space="preserve">- </w:t>
    </w:r>
    <w:r>
      <w:rPr>
        <w:rStyle w:val="PageNumber"/>
        <w:rFonts w:ascii="Times New Roman" w:hAnsi="Times New Roman"/>
        <w:b w:val="0"/>
        <w:bCs/>
        <w:sz w:val="20"/>
      </w:rPr>
      <w:fldChar w:fldCharType="begin"/>
    </w:r>
    <w:r>
      <w:rPr>
        <w:rStyle w:val="PageNumber"/>
        <w:rFonts w:ascii="Times New Roman" w:hAnsi="Times New Roman"/>
        <w:b w:val="0"/>
        <w:bCs/>
        <w:sz w:val="20"/>
      </w:rPr>
      <w:instrText xml:space="preserve">PAGE  </w:instrText>
    </w:r>
    <w:r>
      <w:rPr>
        <w:rStyle w:val="PageNumber"/>
        <w:rFonts w:ascii="Times New Roman" w:hAnsi="Times New Roman"/>
        <w:b w:val="0"/>
        <w:bCs/>
        <w:sz w:val="20"/>
      </w:rPr>
      <w:fldChar w:fldCharType="separate"/>
    </w:r>
    <w:r w:rsidR="00995D05">
      <w:rPr>
        <w:rStyle w:val="PageNumber"/>
        <w:rFonts w:ascii="Times New Roman" w:hAnsi="Times New Roman"/>
        <w:b w:val="0"/>
        <w:bCs/>
        <w:noProof/>
        <w:sz w:val="20"/>
      </w:rPr>
      <w:t>9</w:t>
    </w:r>
    <w:r>
      <w:rPr>
        <w:rStyle w:val="PageNumber"/>
        <w:rFonts w:ascii="Times New Roman" w:hAnsi="Times New Roman"/>
        <w:b w:val="0"/>
        <w:bCs/>
        <w:sz w:val="20"/>
      </w:rPr>
      <w:fldChar w:fldCharType="end"/>
    </w:r>
    <w:r>
      <w:rPr>
        <w:rStyle w:val="PageNumber"/>
        <w:rFonts w:ascii="Times New Roman" w:hAnsi="Times New Roman" w:hint="eastAsia"/>
        <w:b w:val="0"/>
        <w:bCs/>
        <w:sz w:val="20"/>
        <w:lang w:eastAsia="zh-CN"/>
      </w:rPr>
      <w:t xml:space="preserve"> -</w:t>
    </w:r>
  </w:p>
  <w:p w:rsidR="00F476AF" w:rsidRDefault="00147158">
    <w:pPr>
      <w:pStyle w:val="Header"/>
      <w:rPr>
        <w:rFonts w:hint="eastAsia"/>
        <w:lang w:eastAsia="zh-CN"/>
      </w:rPr>
    </w:pPr>
    <w:r>
      <w:rPr>
        <w:noProof/>
        <w:sz w:val="20"/>
        <w:lang w:val="en-US"/>
      </w:rPr>
    </w:r>
    <w:r w:rsidR="00147158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-63.05pt;margin-top:-.65pt;width:28.8pt;height:799.2pt;z-index:251659264;mso-wrap-style:square;mso-wrap-edited:f;mso-width-percent:0;mso-height-percent:0;mso-width-percent:0;mso-height-percent:0;v-text-anchor:top" stroked="f">
          <v:textbox style="mso-next-textbox:#_x0000_s1028">
            <w:txbxContent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>
      <w:rPr>
        <w:noProof/>
      </w:rPr>
    </w:r>
    <w:r w:rsidR="00147158">
      <w:rPr>
        <w:noProof/>
      </w:rPr>
      <w:pict>
        <v:shape id="_x0000_s1025" type="#_x0000_t202" alt="" style="position:absolute;margin-left:458.95pt;margin-top:-.65pt;width:28.8pt;height:799.2pt;z-index:251656192;mso-wrap-style:square;mso-wrap-edited:f;mso-width-percent:0;mso-height-percent:0;mso-width-percent:0;mso-height-percent:0;v-text-anchor:top" stroked="f">
          <v:textbox style="mso-next-textbox:#_x0000_s1025">
            <w:txbxContent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76AF" w:rsidRDefault="00147158">
    <w:pPr>
      <w:pStyle w:val="Header"/>
    </w:pPr>
    <w:r>
      <w:rPr>
        <w:noProof/>
        <w:sz w:val="20"/>
        <w:lang w:val="en-US"/>
      </w:rPr>
    </w:r>
    <w:r w:rsidR="00147158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-54.05pt;margin-top:-.65pt;width:28.8pt;height:799.2pt;z-index:251658240;mso-wrap-style:square;mso-wrap-edited:f;mso-width-percent:0;mso-height-percent:0;mso-width-percent:0;mso-height-percent:0;v-text-anchor:top" stroked="f">
          <v:textbox style="mso-next-textbox:#_x0000_s1027">
            <w:txbxContent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>
      <w:rPr>
        <w:noProof/>
        <w:sz w:val="20"/>
        <w:lang w:val="en-US"/>
      </w:rPr>
    </w:r>
    <w:r w:rsidR="00147158">
      <w:rPr>
        <w:noProof/>
        <w:sz w:val="20"/>
        <w:lang w:val="en-US"/>
      </w:rPr>
      <w:pict>
        <v:shape id="_x0000_s1026" type="#_x0000_t202" alt="" style="position:absolute;margin-left:458.95pt;margin-top:-.65pt;width:28.8pt;height:799.2pt;z-index:251657216;mso-wrap-style:square;mso-wrap-edited:f;mso-width-percent:0;mso-height-percent:0;mso-width-percent:0;mso-height-percent:0;v-text-anchor:top" stroked="f">
          <v:textbox style="mso-next-textbox:#_x0000_s1026">
            <w:txbxContent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F476AF" w:rsidRDefault="00F476AF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445"/>
    <w:multiLevelType w:val="hybridMultilevel"/>
    <w:tmpl w:val="2D625574"/>
    <w:lvl w:ilvl="0" w:tplc="6E4CC32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AB3A7C"/>
    <w:multiLevelType w:val="singleLevel"/>
    <w:tmpl w:val="8272C4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684B5CFA"/>
    <w:multiLevelType w:val="hybridMultilevel"/>
    <w:tmpl w:val="65B2F0DA"/>
    <w:lvl w:ilvl="0" w:tplc="0B344F52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num w:numId="1" w16cid:durableId="666324517">
    <w:abstractNumId w:val="1"/>
  </w:num>
  <w:num w:numId="2" w16cid:durableId="518662696">
    <w:abstractNumId w:val="0"/>
  </w:num>
  <w:num w:numId="3" w16cid:durableId="2056352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5961"/>
    <w:rsid w:val="000133BE"/>
    <w:rsid w:val="00026AB2"/>
    <w:rsid w:val="000458A5"/>
    <w:rsid w:val="00055159"/>
    <w:rsid w:val="00061651"/>
    <w:rsid w:val="00071913"/>
    <w:rsid w:val="00090155"/>
    <w:rsid w:val="000B33E8"/>
    <w:rsid w:val="000C29F5"/>
    <w:rsid w:val="000C73ED"/>
    <w:rsid w:val="000E1B8F"/>
    <w:rsid w:val="000E7FA2"/>
    <w:rsid w:val="000F4D97"/>
    <w:rsid w:val="001134CE"/>
    <w:rsid w:val="001173D0"/>
    <w:rsid w:val="00123D36"/>
    <w:rsid w:val="00146206"/>
    <w:rsid w:val="00147158"/>
    <w:rsid w:val="001575A3"/>
    <w:rsid w:val="00185EB9"/>
    <w:rsid w:val="001877ED"/>
    <w:rsid w:val="001A19EE"/>
    <w:rsid w:val="001B1B21"/>
    <w:rsid w:val="001C430B"/>
    <w:rsid w:val="001C6153"/>
    <w:rsid w:val="001D4AE3"/>
    <w:rsid w:val="001D7442"/>
    <w:rsid w:val="001E6A9B"/>
    <w:rsid w:val="001F2113"/>
    <w:rsid w:val="002007B2"/>
    <w:rsid w:val="00210A65"/>
    <w:rsid w:val="002154D2"/>
    <w:rsid w:val="002225CB"/>
    <w:rsid w:val="00223D7E"/>
    <w:rsid w:val="00227760"/>
    <w:rsid w:val="00231AF0"/>
    <w:rsid w:val="00237E88"/>
    <w:rsid w:val="00240471"/>
    <w:rsid w:val="00251EF7"/>
    <w:rsid w:val="002722EA"/>
    <w:rsid w:val="002C2E4F"/>
    <w:rsid w:val="002D06F5"/>
    <w:rsid w:val="002D2617"/>
    <w:rsid w:val="002D3348"/>
    <w:rsid w:val="002E4971"/>
    <w:rsid w:val="002F0FA8"/>
    <w:rsid w:val="002F292E"/>
    <w:rsid w:val="00304FCA"/>
    <w:rsid w:val="0031799A"/>
    <w:rsid w:val="003254FF"/>
    <w:rsid w:val="00341751"/>
    <w:rsid w:val="00344E83"/>
    <w:rsid w:val="003468A7"/>
    <w:rsid w:val="0035241B"/>
    <w:rsid w:val="0035626B"/>
    <w:rsid w:val="003642B4"/>
    <w:rsid w:val="00371D1A"/>
    <w:rsid w:val="00381B7D"/>
    <w:rsid w:val="003A0C8F"/>
    <w:rsid w:val="003B2C5A"/>
    <w:rsid w:val="003B5F94"/>
    <w:rsid w:val="003B74EF"/>
    <w:rsid w:val="003C0204"/>
    <w:rsid w:val="003E226C"/>
    <w:rsid w:val="003E4E34"/>
    <w:rsid w:val="004014C6"/>
    <w:rsid w:val="0040562E"/>
    <w:rsid w:val="004056E5"/>
    <w:rsid w:val="00415C0E"/>
    <w:rsid w:val="0042717C"/>
    <w:rsid w:val="00432325"/>
    <w:rsid w:val="00436253"/>
    <w:rsid w:val="00437B94"/>
    <w:rsid w:val="00447545"/>
    <w:rsid w:val="00462C24"/>
    <w:rsid w:val="00467560"/>
    <w:rsid w:val="0048566B"/>
    <w:rsid w:val="00491854"/>
    <w:rsid w:val="004A6584"/>
    <w:rsid w:val="004B735C"/>
    <w:rsid w:val="004C131C"/>
    <w:rsid w:val="004C20E3"/>
    <w:rsid w:val="004F723B"/>
    <w:rsid w:val="00537578"/>
    <w:rsid w:val="00542338"/>
    <w:rsid w:val="00546D28"/>
    <w:rsid w:val="0056200F"/>
    <w:rsid w:val="00562474"/>
    <w:rsid w:val="005641BD"/>
    <w:rsid w:val="00564EA9"/>
    <w:rsid w:val="00566431"/>
    <w:rsid w:val="00571D6D"/>
    <w:rsid w:val="0057719D"/>
    <w:rsid w:val="00590EEA"/>
    <w:rsid w:val="00591454"/>
    <w:rsid w:val="005A2E82"/>
    <w:rsid w:val="005A3D56"/>
    <w:rsid w:val="005B2ED1"/>
    <w:rsid w:val="005B4044"/>
    <w:rsid w:val="005C0D41"/>
    <w:rsid w:val="005C64AB"/>
    <w:rsid w:val="005E1485"/>
    <w:rsid w:val="005E6A61"/>
    <w:rsid w:val="005F0639"/>
    <w:rsid w:val="005F178A"/>
    <w:rsid w:val="006052DF"/>
    <w:rsid w:val="00614E7C"/>
    <w:rsid w:val="00620835"/>
    <w:rsid w:val="00645D63"/>
    <w:rsid w:val="00655252"/>
    <w:rsid w:val="00665222"/>
    <w:rsid w:val="00677CA2"/>
    <w:rsid w:val="0068340A"/>
    <w:rsid w:val="00690A65"/>
    <w:rsid w:val="00693C9A"/>
    <w:rsid w:val="006C2127"/>
    <w:rsid w:val="006C2598"/>
    <w:rsid w:val="006E1E5A"/>
    <w:rsid w:val="00702DD5"/>
    <w:rsid w:val="00740AA0"/>
    <w:rsid w:val="0074572C"/>
    <w:rsid w:val="00750144"/>
    <w:rsid w:val="00781959"/>
    <w:rsid w:val="007A4648"/>
    <w:rsid w:val="007A7B51"/>
    <w:rsid w:val="007B097D"/>
    <w:rsid w:val="007B2272"/>
    <w:rsid w:val="007C05F0"/>
    <w:rsid w:val="007E34E2"/>
    <w:rsid w:val="00804CCF"/>
    <w:rsid w:val="00816518"/>
    <w:rsid w:val="008165DC"/>
    <w:rsid w:val="00820FD3"/>
    <w:rsid w:val="008243BD"/>
    <w:rsid w:val="008320B4"/>
    <w:rsid w:val="00834BCD"/>
    <w:rsid w:val="008401DB"/>
    <w:rsid w:val="00847D93"/>
    <w:rsid w:val="00860466"/>
    <w:rsid w:val="008678F0"/>
    <w:rsid w:val="0087128F"/>
    <w:rsid w:val="008723BC"/>
    <w:rsid w:val="00877D39"/>
    <w:rsid w:val="00881EA8"/>
    <w:rsid w:val="008A12F1"/>
    <w:rsid w:val="008A6350"/>
    <w:rsid w:val="008B3A6F"/>
    <w:rsid w:val="008F3300"/>
    <w:rsid w:val="0091493E"/>
    <w:rsid w:val="009462AF"/>
    <w:rsid w:val="0094643A"/>
    <w:rsid w:val="00952B5E"/>
    <w:rsid w:val="00961877"/>
    <w:rsid w:val="009735FC"/>
    <w:rsid w:val="00995D05"/>
    <w:rsid w:val="009961C9"/>
    <w:rsid w:val="009B3B16"/>
    <w:rsid w:val="009B7946"/>
    <w:rsid w:val="009E0B64"/>
    <w:rsid w:val="009E594D"/>
    <w:rsid w:val="009F05E3"/>
    <w:rsid w:val="00A15E73"/>
    <w:rsid w:val="00A27444"/>
    <w:rsid w:val="00A341C1"/>
    <w:rsid w:val="00A352B7"/>
    <w:rsid w:val="00A46BA2"/>
    <w:rsid w:val="00A654CF"/>
    <w:rsid w:val="00A75FDC"/>
    <w:rsid w:val="00A803E3"/>
    <w:rsid w:val="00A8167F"/>
    <w:rsid w:val="00A84502"/>
    <w:rsid w:val="00A92D9C"/>
    <w:rsid w:val="00AB2636"/>
    <w:rsid w:val="00AB445C"/>
    <w:rsid w:val="00AD7100"/>
    <w:rsid w:val="00B0078E"/>
    <w:rsid w:val="00B010C1"/>
    <w:rsid w:val="00B047C8"/>
    <w:rsid w:val="00B04EE6"/>
    <w:rsid w:val="00B11A5D"/>
    <w:rsid w:val="00B175CE"/>
    <w:rsid w:val="00B27726"/>
    <w:rsid w:val="00B4328E"/>
    <w:rsid w:val="00B44AD0"/>
    <w:rsid w:val="00B4595A"/>
    <w:rsid w:val="00B544D2"/>
    <w:rsid w:val="00B6213C"/>
    <w:rsid w:val="00B724F6"/>
    <w:rsid w:val="00B733B5"/>
    <w:rsid w:val="00B7710F"/>
    <w:rsid w:val="00B82C70"/>
    <w:rsid w:val="00B84A93"/>
    <w:rsid w:val="00B97C70"/>
    <w:rsid w:val="00BA2461"/>
    <w:rsid w:val="00BE12A5"/>
    <w:rsid w:val="00BE211D"/>
    <w:rsid w:val="00BE71F5"/>
    <w:rsid w:val="00BF0E85"/>
    <w:rsid w:val="00BF3A4B"/>
    <w:rsid w:val="00BF7CA2"/>
    <w:rsid w:val="00C23D1D"/>
    <w:rsid w:val="00C27043"/>
    <w:rsid w:val="00C459EF"/>
    <w:rsid w:val="00C57C6E"/>
    <w:rsid w:val="00C600F1"/>
    <w:rsid w:val="00C61B2A"/>
    <w:rsid w:val="00C82E9A"/>
    <w:rsid w:val="00C86217"/>
    <w:rsid w:val="00CA229A"/>
    <w:rsid w:val="00CA4B4F"/>
    <w:rsid w:val="00CB7CFF"/>
    <w:rsid w:val="00CC4D28"/>
    <w:rsid w:val="00CD2BF1"/>
    <w:rsid w:val="00CE4DDD"/>
    <w:rsid w:val="00CF4CF1"/>
    <w:rsid w:val="00CF558F"/>
    <w:rsid w:val="00D0012C"/>
    <w:rsid w:val="00D1460B"/>
    <w:rsid w:val="00D25E66"/>
    <w:rsid w:val="00D33AB3"/>
    <w:rsid w:val="00D34DC6"/>
    <w:rsid w:val="00D41C74"/>
    <w:rsid w:val="00D41D49"/>
    <w:rsid w:val="00D60DE6"/>
    <w:rsid w:val="00D65198"/>
    <w:rsid w:val="00D85FE5"/>
    <w:rsid w:val="00DA024F"/>
    <w:rsid w:val="00DB0583"/>
    <w:rsid w:val="00DB3FEB"/>
    <w:rsid w:val="00DD3F9C"/>
    <w:rsid w:val="00DD4970"/>
    <w:rsid w:val="00DE5B05"/>
    <w:rsid w:val="00E047F7"/>
    <w:rsid w:val="00E10B10"/>
    <w:rsid w:val="00E11FC0"/>
    <w:rsid w:val="00E14C5E"/>
    <w:rsid w:val="00E345E7"/>
    <w:rsid w:val="00E3788E"/>
    <w:rsid w:val="00E40A6D"/>
    <w:rsid w:val="00E5189A"/>
    <w:rsid w:val="00E72C30"/>
    <w:rsid w:val="00E87D28"/>
    <w:rsid w:val="00E93504"/>
    <w:rsid w:val="00E962D3"/>
    <w:rsid w:val="00EA382C"/>
    <w:rsid w:val="00EB2C97"/>
    <w:rsid w:val="00EC1EA4"/>
    <w:rsid w:val="00ED0B4E"/>
    <w:rsid w:val="00ED57C0"/>
    <w:rsid w:val="00EF0CDB"/>
    <w:rsid w:val="00F037A4"/>
    <w:rsid w:val="00F167C2"/>
    <w:rsid w:val="00F322F9"/>
    <w:rsid w:val="00F33251"/>
    <w:rsid w:val="00F453C4"/>
    <w:rsid w:val="00F476AF"/>
    <w:rsid w:val="00F54C99"/>
    <w:rsid w:val="00F601A4"/>
    <w:rsid w:val="00F63BD7"/>
    <w:rsid w:val="00F73362"/>
    <w:rsid w:val="00F8542D"/>
    <w:rsid w:val="00F85961"/>
    <w:rsid w:val="00F86AF1"/>
    <w:rsid w:val="00F878AB"/>
    <w:rsid w:val="00FA6BE3"/>
    <w:rsid w:val="00FA7FB8"/>
    <w:rsid w:val="00FB5F6A"/>
    <w:rsid w:val="00FC572F"/>
    <w:rsid w:val="00FD1FC3"/>
    <w:rsid w:val="00FD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EED5768-791D-C245-8773-F6C37EEA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ind w:left="5130" w:hanging="450"/>
      <w:jc w:val="center"/>
      <w:outlineLvl w:val="0"/>
    </w:pPr>
    <w:rPr>
      <w:bCs/>
      <w:sz w:val="28"/>
      <w:szCs w:val="20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Cs/>
      <w:sz w:val="28"/>
      <w:szCs w:val="20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Cs/>
      <w:sz w:val="28"/>
      <w:szCs w:val="20"/>
      <w:lang w:val="en-GB" w:eastAsia="en-US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both"/>
      <w:outlineLvl w:val="4"/>
    </w:pPr>
    <w:rPr>
      <w:bCs/>
      <w:sz w:val="28"/>
      <w:szCs w:val="20"/>
      <w:lang w:val="en-GB" w:eastAsia="en-US"/>
    </w:rPr>
  </w:style>
  <w:style w:type="paragraph" w:styleId="Heading7">
    <w:name w:val="heading 7"/>
    <w:basedOn w:val="Normal"/>
    <w:next w:val="Normal"/>
    <w:qFormat/>
    <w:pPr>
      <w:keepNext/>
      <w:tabs>
        <w:tab w:val="left" w:pos="1418"/>
      </w:tabs>
      <w:spacing w:line="360" w:lineRule="auto"/>
      <w:jc w:val="both"/>
      <w:outlineLvl w:val="6"/>
    </w:pPr>
    <w:rPr>
      <w:bCs/>
      <w:i/>
      <w:iCs/>
      <w:sz w:val="28"/>
      <w:lang w:val="en-GB"/>
    </w:rPr>
  </w:style>
  <w:style w:type="paragraph" w:styleId="Heading8">
    <w:name w:val="heading 8"/>
    <w:basedOn w:val="Normal"/>
    <w:next w:val="Normal"/>
    <w:qFormat/>
    <w:pPr>
      <w:keepNext/>
      <w:tabs>
        <w:tab w:val="left" w:pos="2268"/>
        <w:tab w:val="right" w:pos="9299"/>
      </w:tabs>
      <w:spacing w:line="360" w:lineRule="auto"/>
      <w:ind w:left="1440"/>
      <w:outlineLvl w:val="7"/>
    </w:pPr>
    <w:rPr>
      <w:bCs/>
      <w:i/>
      <w:iCs/>
      <w:sz w:val="2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Cs/>
      <w:sz w:val="2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DCCJ643/2003</vt:lpstr>
    </vt:vector>
  </TitlesOfParts>
  <Company>Judiciary Hong Kong SAR</Company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DCCJ643/2003</dc:title>
  <dc:subject/>
  <dc:creator>setup</dc:creator>
  <cp:keywords/>
  <cp:lastModifiedBy>Adrien Kwong</cp:lastModifiedBy>
  <cp:revision>2</cp:revision>
  <cp:lastPrinted>2011-12-30T08:06:00Z</cp:lastPrinted>
  <dcterms:created xsi:type="dcterms:W3CDTF">2023-10-14T01:12:00Z</dcterms:created>
  <dcterms:modified xsi:type="dcterms:W3CDTF">2023-10-14T01:12:00Z</dcterms:modified>
</cp:coreProperties>
</file>