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043" w:rsidRPr="009444E0" w:rsidRDefault="00C27043">
      <w:pPr>
        <w:pStyle w:val="Heading4"/>
        <w:rPr>
          <w:rFonts w:eastAsia="PMingLiU"/>
        </w:rPr>
      </w:pPr>
      <w:r w:rsidRPr="009444E0">
        <w:rPr>
          <w:rFonts w:eastAsia="PMingLiU"/>
        </w:rPr>
        <w:t>DCPI</w:t>
      </w:r>
      <w:r w:rsidR="009444E0" w:rsidRPr="009444E0">
        <w:rPr>
          <w:rFonts w:eastAsia="PMingLiU"/>
          <w:lang w:eastAsia="zh-CN"/>
        </w:rPr>
        <w:t xml:space="preserve"> </w:t>
      </w:r>
      <w:r w:rsidR="00B511B8">
        <w:rPr>
          <w:rFonts w:eastAsia="PMingLiU"/>
        </w:rPr>
        <w:t>798</w:t>
      </w:r>
      <w:r w:rsidR="000133BE" w:rsidRPr="009444E0">
        <w:rPr>
          <w:rFonts w:eastAsia="PMingLiU"/>
        </w:rPr>
        <w:t>/20</w:t>
      </w:r>
      <w:r w:rsidR="00B511B8">
        <w:rPr>
          <w:rFonts w:eastAsia="PMingLiU"/>
        </w:rPr>
        <w:t>11</w:t>
      </w:r>
    </w:p>
    <w:p w:rsidR="00C27043" w:rsidRPr="009444E0" w:rsidRDefault="00C27043">
      <w:pPr>
        <w:spacing w:line="360" w:lineRule="auto"/>
        <w:jc w:val="center"/>
        <w:rPr>
          <w:rFonts w:eastAsia="PMingLiU"/>
          <w:bCs/>
          <w:sz w:val="28"/>
          <w:lang w:val="en-GB"/>
        </w:rPr>
      </w:pPr>
    </w:p>
    <w:p w:rsidR="00C27043" w:rsidRPr="009444E0" w:rsidRDefault="00C27043">
      <w:pPr>
        <w:pStyle w:val="Heading3"/>
        <w:spacing w:line="360" w:lineRule="auto"/>
        <w:rPr>
          <w:rFonts w:eastAsia="PMingLiU"/>
          <w:szCs w:val="24"/>
          <w:lang w:eastAsia="zh-CN"/>
        </w:rPr>
      </w:pPr>
      <w:r w:rsidRPr="009444E0">
        <w:rPr>
          <w:rFonts w:eastAsia="PMingLiU"/>
          <w:szCs w:val="24"/>
          <w:lang w:eastAsia="zh-CN"/>
        </w:rPr>
        <w:t>IN THE DISTRICT COURT OF THE</w:t>
      </w:r>
    </w:p>
    <w:p w:rsidR="00C27043" w:rsidRPr="009444E0" w:rsidRDefault="00C27043">
      <w:pPr>
        <w:pStyle w:val="Heading3"/>
        <w:spacing w:line="360" w:lineRule="auto"/>
        <w:rPr>
          <w:rFonts w:eastAsia="PMingLiU"/>
        </w:rPr>
      </w:pPr>
      <w:smartTag w:uri="urn:schemas-microsoft-com:office:smarttags" w:element="place">
        <w:r w:rsidRPr="009444E0">
          <w:rPr>
            <w:rFonts w:eastAsia="PMingLiU"/>
          </w:rPr>
          <w:t>HONG KONG</w:t>
        </w:r>
      </w:smartTag>
      <w:r w:rsidRPr="009444E0">
        <w:rPr>
          <w:rFonts w:eastAsia="PMingLiU"/>
        </w:rPr>
        <w:t xml:space="preserve"> SPECIAL ADMINISTRATIVE REGION</w:t>
      </w:r>
    </w:p>
    <w:p w:rsidR="00C27043" w:rsidRPr="009444E0" w:rsidRDefault="00C27043">
      <w:pPr>
        <w:pStyle w:val="Heading2"/>
        <w:spacing w:line="360" w:lineRule="auto"/>
        <w:rPr>
          <w:rFonts w:eastAsia="PMingLiU"/>
          <w:szCs w:val="24"/>
          <w:lang w:eastAsia="zh-CN"/>
        </w:rPr>
      </w:pPr>
      <w:proofErr w:type="gramStart"/>
      <w:r w:rsidRPr="009444E0">
        <w:rPr>
          <w:rFonts w:eastAsia="PMingLiU"/>
        </w:rPr>
        <w:t>PERSONAL INJURIES</w:t>
      </w:r>
      <w:r w:rsidRPr="009444E0">
        <w:rPr>
          <w:rFonts w:eastAsia="PMingLiU"/>
          <w:szCs w:val="24"/>
          <w:lang w:eastAsia="zh-CN"/>
        </w:rPr>
        <w:t xml:space="preserve"> ACTION NO.</w:t>
      </w:r>
      <w:proofErr w:type="gramEnd"/>
      <w:r w:rsidRPr="009444E0">
        <w:rPr>
          <w:rFonts w:eastAsia="PMingLiU"/>
          <w:szCs w:val="24"/>
          <w:lang w:eastAsia="zh-CN"/>
        </w:rPr>
        <w:t xml:space="preserve"> </w:t>
      </w:r>
      <w:r w:rsidR="00B511B8">
        <w:rPr>
          <w:rFonts w:eastAsia="PMingLiU"/>
          <w:szCs w:val="24"/>
          <w:lang w:eastAsia="zh-CN"/>
        </w:rPr>
        <w:t>798</w:t>
      </w:r>
      <w:r w:rsidR="000133BE" w:rsidRPr="009444E0">
        <w:rPr>
          <w:rFonts w:eastAsia="PMingLiU"/>
          <w:szCs w:val="24"/>
          <w:lang w:eastAsia="zh-CN"/>
        </w:rPr>
        <w:t xml:space="preserve"> OF 20</w:t>
      </w:r>
      <w:r w:rsidR="00B511B8">
        <w:rPr>
          <w:rFonts w:eastAsia="PMingLiU"/>
          <w:szCs w:val="24"/>
          <w:lang w:eastAsia="zh-CN"/>
        </w:rPr>
        <w:t>11</w:t>
      </w:r>
    </w:p>
    <w:p w:rsidR="00C27043" w:rsidRPr="009444E0" w:rsidRDefault="00C27043">
      <w:pPr>
        <w:jc w:val="center"/>
        <w:rPr>
          <w:rFonts w:eastAsia="PMingLiU"/>
          <w:bCs/>
          <w:sz w:val="28"/>
          <w:u w:val="single"/>
          <w:lang w:val="en-GB"/>
        </w:rPr>
      </w:pPr>
      <w:r w:rsidRPr="009444E0">
        <w:rPr>
          <w:rFonts w:eastAsia="PMingLiU"/>
          <w:bCs/>
          <w:sz w:val="28"/>
          <w:u w:val="single"/>
          <w:lang w:val="en-GB"/>
        </w:rPr>
        <w:tab/>
      </w:r>
      <w:r w:rsidRPr="009444E0">
        <w:rPr>
          <w:rFonts w:eastAsia="PMingLiU"/>
          <w:bCs/>
          <w:sz w:val="28"/>
          <w:u w:val="single"/>
          <w:lang w:val="en-GB"/>
        </w:rPr>
        <w:tab/>
      </w:r>
      <w:r w:rsidRPr="009444E0">
        <w:rPr>
          <w:rFonts w:eastAsia="PMingLiU"/>
          <w:bCs/>
          <w:sz w:val="28"/>
          <w:u w:val="single"/>
          <w:lang w:val="en-GB"/>
        </w:rPr>
        <w:tab/>
      </w:r>
      <w:r w:rsidRPr="009444E0">
        <w:rPr>
          <w:rFonts w:eastAsia="PMingLiU"/>
          <w:bCs/>
          <w:sz w:val="28"/>
          <w:u w:val="single"/>
          <w:lang w:val="en-GB"/>
        </w:rPr>
        <w:tab/>
      </w:r>
    </w:p>
    <w:p w:rsidR="00C27043" w:rsidRPr="009444E0" w:rsidRDefault="00C27043" w:rsidP="004954ED">
      <w:pPr>
        <w:jc w:val="center"/>
        <w:rPr>
          <w:rFonts w:eastAsia="PMingLiU"/>
          <w:bCs/>
          <w:sz w:val="28"/>
          <w:u w:val="single"/>
          <w:lang w:val="en-GB"/>
        </w:rPr>
      </w:pPr>
    </w:p>
    <w:p w:rsidR="00C27043" w:rsidRPr="009444E0" w:rsidRDefault="00C27043">
      <w:pPr>
        <w:rPr>
          <w:rFonts w:eastAsia="PMingLiU"/>
          <w:bCs/>
          <w:sz w:val="28"/>
          <w:lang w:val="en-GB"/>
        </w:rPr>
      </w:pPr>
      <w:r w:rsidRPr="009444E0">
        <w:rPr>
          <w:rFonts w:eastAsia="PMingLiU"/>
          <w:bCs/>
          <w:sz w:val="28"/>
          <w:lang w:val="en-GB"/>
        </w:rPr>
        <w:t>BETWEEN</w:t>
      </w:r>
    </w:p>
    <w:p w:rsidR="00C27043" w:rsidRPr="009444E0" w:rsidRDefault="00C27043">
      <w:pPr>
        <w:tabs>
          <w:tab w:val="center" w:pos="4253"/>
          <w:tab w:val="right" w:pos="8505"/>
        </w:tabs>
        <w:rPr>
          <w:rFonts w:eastAsia="PMingLiU"/>
          <w:bCs/>
          <w:sz w:val="28"/>
          <w:lang w:val="en-GB"/>
        </w:rPr>
      </w:pPr>
    </w:p>
    <w:p w:rsidR="00C27043" w:rsidRDefault="0064584F" w:rsidP="0064584F">
      <w:pPr>
        <w:tabs>
          <w:tab w:val="right" w:pos="8505"/>
        </w:tabs>
        <w:ind w:firstLine="2250"/>
        <w:rPr>
          <w:rFonts w:eastAsia="PMingLiU"/>
          <w:bCs/>
          <w:sz w:val="28"/>
          <w:lang w:val="en-GB"/>
        </w:rPr>
      </w:pPr>
      <w:r>
        <w:rPr>
          <w:rFonts w:eastAsia="PMingLiU"/>
          <w:bCs/>
          <w:sz w:val="28"/>
          <w:lang w:val="en-GB"/>
        </w:rPr>
        <w:t>PUK CHUNG YU, a minor</w:t>
      </w:r>
      <w:r w:rsidR="00C27043" w:rsidRPr="009444E0">
        <w:rPr>
          <w:rFonts w:eastAsia="PMingLiU"/>
          <w:bCs/>
          <w:sz w:val="28"/>
          <w:lang w:val="en-GB"/>
        </w:rPr>
        <w:tab/>
        <w:t>Plaintiff</w:t>
      </w:r>
    </w:p>
    <w:p w:rsidR="0064584F" w:rsidRDefault="0064584F" w:rsidP="0064584F">
      <w:pPr>
        <w:tabs>
          <w:tab w:val="right" w:pos="8505"/>
        </w:tabs>
        <w:ind w:firstLine="2250"/>
        <w:rPr>
          <w:rFonts w:eastAsia="PMingLiU"/>
          <w:bCs/>
          <w:sz w:val="28"/>
          <w:lang w:val="en-GB"/>
        </w:rPr>
      </w:pPr>
      <w:proofErr w:type="gramStart"/>
      <w:r>
        <w:rPr>
          <w:rFonts w:eastAsia="PMingLiU"/>
          <w:bCs/>
          <w:sz w:val="28"/>
          <w:lang w:val="en-GB"/>
        </w:rPr>
        <w:t>suing</w:t>
      </w:r>
      <w:proofErr w:type="gramEnd"/>
      <w:r>
        <w:rPr>
          <w:rFonts w:eastAsia="PMingLiU"/>
          <w:bCs/>
          <w:sz w:val="28"/>
          <w:lang w:val="en-GB"/>
        </w:rPr>
        <w:t xml:space="preserve"> by his father and next friend,</w:t>
      </w:r>
    </w:p>
    <w:p w:rsidR="0064584F" w:rsidRPr="009444E0" w:rsidRDefault="0064584F" w:rsidP="0064584F">
      <w:pPr>
        <w:tabs>
          <w:tab w:val="right" w:pos="8505"/>
        </w:tabs>
        <w:ind w:firstLine="2250"/>
        <w:rPr>
          <w:rFonts w:eastAsia="PMingLiU"/>
          <w:bCs/>
          <w:sz w:val="28"/>
          <w:lang w:val="en-GB"/>
        </w:rPr>
      </w:pPr>
      <w:r>
        <w:rPr>
          <w:rFonts w:eastAsia="PMingLiU"/>
          <w:bCs/>
          <w:sz w:val="28"/>
          <w:lang w:val="en-GB"/>
        </w:rPr>
        <w:t>PUK CHI HIN</w:t>
      </w:r>
    </w:p>
    <w:p w:rsidR="00C27043" w:rsidRPr="009444E0" w:rsidRDefault="00C27043">
      <w:pPr>
        <w:tabs>
          <w:tab w:val="center" w:pos="4253"/>
          <w:tab w:val="right" w:pos="8505"/>
        </w:tabs>
        <w:rPr>
          <w:rFonts w:eastAsia="PMingLiU"/>
          <w:bCs/>
          <w:sz w:val="28"/>
          <w:lang w:val="en-GB"/>
        </w:rPr>
      </w:pPr>
    </w:p>
    <w:p w:rsidR="00C27043" w:rsidRPr="009444E0" w:rsidRDefault="00C27043">
      <w:pPr>
        <w:tabs>
          <w:tab w:val="center" w:pos="4253"/>
          <w:tab w:val="right" w:pos="8505"/>
        </w:tabs>
        <w:rPr>
          <w:rFonts w:eastAsia="PMingLiU"/>
          <w:bCs/>
          <w:sz w:val="28"/>
          <w:lang w:val="en-GB"/>
        </w:rPr>
      </w:pPr>
      <w:r w:rsidRPr="009444E0">
        <w:rPr>
          <w:rFonts w:eastAsia="PMingLiU"/>
          <w:bCs/>
          <w:sz w:val="28"/>
          <w:lang w:val="en-GB"/>
        </w:rPr>
        <w:tab/>
      </w:r>
      <w:proofErr w:type="gramStart"/>
      <w:r w:rsidRPr="009444E0">
        <w:rPr>
          <w:rFonts w:eastAsia="PMingLiU"/>
          <w:bCs/>
          <w:sz w:val="28"/>
          <w:lang w:val="en-GB"/>
        </w:rPr>
        <w:t>and</w:t>
      </w:r>
      <w:proofErr w:type="gramEnd"/>
    </w:p>
    <w:p w:rsidR="00C27043" w:rsidRPr="009444E0" w:rsidRDefault="00C27043">
      <w:pPr>
        <w:tabs>
          <w:tab w:val="center" w:pos="4253"/>
          <w:tab w:val="right" w:pos="8505"/>
        </w:tabs>
        <w:rPr>
          <w:rFonts w:eastAsia="PMingLiU"/>
          <w:bCs/>
          <w:sz w:val="28"/>
          <w:lang w:val="en-GB"/>
        </w:rPr>
      </w:pPr>
    </w:p>
    <w:p w:rsidR="00961FDE" w:rsidRPr="009444E0" w:rsidRDefault="0064584F" w:rsidP="0064584F">
      <w:pPr>
        <w:tabs>
          <w:tab w:val="right" w:pos="8505"/>
        </w:tabs>
        <w:ind w:firstLine="2250"/>
        <w:rPr>
          <w:rFonts w:eastAsia="PMingLiU"/>
          <w:bCs/>
          <w:sz w:val="28"/>
          <w:lang w:val="en-GB"/>
        </w:rPr>
      </w:pPr>
      <w:r>
        <w:rPr>
          <w:rFonts w:eastAsia="PMingLiU"/>
          <w:bCs/>
          <w:sz w:val="28"/>
          <w:lang w:val="en-GB"/>
        </w:rPr>
        <w:t>LAM SHUI KEUNG</w:t>
      </w:r>
      <w:r w:rsidR="00961FDE" w:rsidRPr="009444E0">
        <w:rPr>
          <w:rFonts w:eastAsia="PMingLiU"/>
          <w:bCs/>
          <w:sz w:val="28"/>
          <w:lang w:val="en-GB"/>
        </w:rPr>
        <w:t xml:space="preserve"> </w:t>
      </w:r>
      <w:r w:rsidR="00961FDE" w:rsidRPr="009444E0">
        <w:rPr>
          <w:rFonts w:eastAsia="PMingLiU"/>
          <w:bCs/>
          <w:sz w:val="28"/>
          <w:lang w:val="en-GB"/>
        </w:rPr>
        <w:tab/>
      </w:r>
      <w:r>
        <w:rPr>
          <w:rFonts w:eastAsia="PMingLiU"/>
          <w:bCs/>
          <w:sz w:val="28"/>
          <w:lang w:val="en-GB"/>
        </w:rPr>
        <w:t>1</w:t>
      </w:r>
      <w:r w:rsidRPr="0064584F">
        <w:rPr>
          <w:rFonts w:eastAsia="PMingLiU"/>
          <w:bCs/>
          <w:sz w:val="28"/>
          <w:vertAlign w:val="superscript"/>
          <w:lang w:val="en-GB"/>
        </w:rPr>
        <w:t>st</w:t>
      </w:r>
      <w:r>
        <w:rPr>
          <w:rFonts w:eastAsia="PMingLiU"/>
          <w:bCs/>
          <w:sz w:val="28"/>
          <w:lang w:val="en-GB"/>
        </w:rPr>
        <w:t xml:space="preserve"> </w:t>
      </w:r>
      <w:r w:rsidR="00961FDE" w:rsidRPr="009444E0">
        <w:rPr>
          <w:rFonts w:eastAsia="PMingLiU"/>
          <w:bCs/>
          <w:sz w:val="28"/>
          <w:lang w:val="en-GB"/>
        </w:rPr>
        <w:t>Defendant</w:t>
      </w:r>
    </w:p>
    <w:p w:rsidR="00961FDE" w:rsidRPr="009444E0" w:rsidRDefault="00C27043">
      <w:pPr>
        <w:tabs>
          <w:tab w:val="center" w:pos="4253"/>
          <w:tab w:val="right" w:pos="8505"/>
        </w:tabs>
        <w:rPr>
          <w:rFonts w:eastAsia="PMingLiU"/>
          <w:bCs/>
          <w:sz w:val="28"/>
          <w:lang w:val="en-GB" w:eastAsia="zh-TW"/>
        </w:rPr>
      </w:pPr>
      <w:r w:rsidRPr="009444E0">
        <w:rPr>
          <w:rFonts w:eastAsia="PMingLiU"/>
          <w:bCs/>
          <w:sz w:val="28"/>
          <w:lang w:val="en-GB" w:eastAsia="zh-TW"/>
        </w:rPr>
        <w:tab/>
      </w:r>
    </w:p>
    <w:p w:rsidR="00C27043" w:rsidRPr="009444E0" w:rsidRDefault="0064584F" w:rsidP="0064584F">
      <w:pPr>
        <w:tabs>
          <w:tab w:val="right" w:pos="8505"/>
        </w:tabs>
        <w:ind w:firstLine="2250"/>
        <w:rPr>
          <w:rFonts w:eastAsia="PMingLiU"/>
          <w:bCs/>
          <w:sz w:val="28"/>
          <w:lang w:val="en-GB"/>
        </w:rPr>
      </w:pPr>
      <w:r>
        <w:rPr>
          <w:rFonts w:eastAsia="PMingLiU"/>
          <w:bCs/>
          <w:sz w:val="28"/>
          <w:lang w:val="en-GB"/>
        </w:rPr>
        <w:t>LEE SIU KUEN</w:t>
      </w:r>
      <w:r w:rsidR="00961FDE" w:rsidRPr="009444E0">
        <w:rPr>
          <w:rFonts w:eastAsia="PMingLiU"/>
          <w:bCs/>
          <w:sz w:val="28"/>
          <w:lang w:val="en-GB"/>
        </w:rPr>
        <w:t xml:space="preserve"> </w:t>
      </w:r>
      <w:r w:rsidR="00961FDE" w:rsidRPr="009444E0">
        <w:rPr>
          <w:rFonts w:eastAsia="PMingLiU"/>
          <w:bCs/>
          <w:sz w:val="28"/>
          <w:lang w:val="en-GB"/>
        </w:rPr>
        <w:tab/>
      </w:r>
      <w:r>
        <w:rPr>
          <w:rFonts w:eastAsia="PMingLiU"/>
          <w:bCs/>
          <w:sz w:val="28"/>
          <w:lang w:val="en-GB"/>
        </w:rPr>
        <w:t>2</w:t>
      </w:r>
      <w:r w:rsidRPr="0064584F">
        <w:rPr>
          <w:rFonts w:eastAsia="PMingLiU"/>
          <w:bCs/>
          <w:sz w:val="28"/>
          <w:vertAlign w:val="superscript"/>
          <w:lang w:val="en-GB"/>
        </w:rPr>
        <w:t>nd</w:t>
      </w:r>
      <w:r>
        <w:rPr>
          <w:rFonts w:eastAsia="PMingLiU"/>
          <w:bCs/>
          <w:sz w:val="28"/>
          <w:lang w:val="en-GB"/>
        </w:rPr>
        <w:t xml:space="preserve"> </w:t>
      </w:r>
      <w:r w:rsidR="00C27043" w:rsidRPr="009444E0">
        <w:rPr>
          <w:rFonts w:eastAsia="PMingLiU"/>
          <w:bCs/>
          <w:sz w:val="28"/>
          <w:lang w:val="en-GB"/>
        </w:rPr>
        <w:t>Defendant</w:t>
      </w:r>
    </w:p>
    <w:p w:rsidR="00961FDE" w:rsidRPr="009444E0" w:rsidRDefault="00961FDE">
      <w:pPr>
        <w:tabs>
          <w:tab w:val="center" w:pos="4253"/>
          <w:tab w:val="right" w:pos="8505"/>
        </w:tabs>
        <w:rPr>
          <w:rFonts w:eastAsia="PMingLiU"/>
          <w:bCs/>
          <w:sz w:val="28"/>
          <w:lang w:val="en-GB"/>
        </w:rPr>
      </w:pPr>
      <w:r w:rsidRPr="009444E0">
        <w:rPr>
          <w:rFonts w:eastAsia="PMingLiU"/>
          <w:bCs/>
          <w:sz w:val="28"/>
          <w:lang w:val="en-GB"/>
        </w:rPr>
        <w:tab/>
      </w:r>
    </w:p>
    <w:p w:rsidR="00C27043" w:rsidRPr="009444E0" w:rsidRDefault="00C27043">
      <w:pPr>
        <w:jc w:val="center"/>
        <w:rPr>
          <w:rFonts w:eastAsia="PMingLiU"/>
          <w:bCs/>
          <w:sz w:val="28"/>
          <w:u w:val="single"/>
          <w:lang w:val="en-GB"/>
        </w:rPr>
      </w:pPr>
      <w:r w:rsidRPr="009444E0">
        <w:rPr>
          <w:rFonts w:eastAsia="PMingLiU"/>
          <w:bCs/>
          <w:sz w:val="28"/>
          <w:u w:val="single"/>
          <w:lang w:val="en-GB"/>
        </w:rPr>
        <w:tab/>
      </w:r>
      <w:r w:rsidRPr="009444E0">
        <w:rPr>
          <w:rFonts w:eastAsia="PMingLiU"/>
          <w:bCs/>
          <w:sz w:val="28"/>
          <w:u w:val="single"/>
          <w:lang w:val="en-GB"/>
        </w:rPr>
        <w:tab/>
      </w:r>
      <w:r w:rsidRPr="009444E0">
        <w:rPr>
          <w:rFonts w:eastAsia="PMingLiU"/>
          <w:bCs/>
          <w:sz w:val="28"/>
          <w:u w:val="single"/>
          <w:lang w:val="en-GB"/>
        </w:rPr>
        <w:tab/>
      </w:r>
      <w:r w:rsidRPr="009444E0">
        <w:rPr>
          <w:rFonts w:eastAsia="PMingLiU"/>
          <w:bCs/>
          <w:sz w:val="28"/>
          <w:u w:val="single"/>
          <w:lang w:val="en-GB"/>
        </w:rPr>
        <w:tab/>
      </w:r>
    </w:p>
    <w:p w:rsidR="00C27043" w:rsidRPr="009444E0" w:rsidRDefault="00C27043">
      <w:pPr>
        <w:pStyle w:val="Heading5"/>
        <w:rPr>
          <w:rFonts w:eastAsia="PMingLiU"/>
        </w:rPr>
      </w:pPr>
    </w:p>
    <w:p w:rsidR="00C27043" w:rsidRPr="009444E0" w:rsidRDefault="008B3A6F">
      <w:pPr>
        <w:pStyle w:val="Heading5"/>
        <w:jc w:val="left"/>
        <w:rPr>
          <w:rFonts w:eastAsia="PMingLiU"/>
        </w:rPr>
      </w:pPr>
      <w:r w:rsidRPr="009444E0">
        <w:rPr>
          <w:rFonts w:eastAsia="PMingLiU"/>
        </w:rPr>
        <w:t xml:space="preserve">Before:   </w:t>
      </w:r>
      <w:r w:rsidR="00C27043" w:rsidRPr="009444E0">
        <w:rPr>
          <w:rFonts w:eastAsia="PMingLiU"/>
        </w:rPr>
        <w:t xml:space="preserve">Her Honour </w:t>
      </w:r>
      <w:r w:rsidR="002D7B67">
        <w:rPr>
          <w:rFonts w:eastAsia="PMingLiU"/>
        </w:rPr>
        <w:t xml:space="preserve">Deputy </w:t>
      </w:r>
      <w:r w:rsidR="00C27043" w:rsidRPr="009444E0">
        <w:rPr>
          <w:rFonts w:eastAsia="PMingLiU"/>
        </w:rPr>
        <w:t xml:space="preserve">Judge </w:t>
      </w:r>
      <w:r w:rsidR="002D7B67">
        <w:rPr>
          <w:rFonts w:eastAsia="PMingLiU"/>
        </w:rPr>
        <w:t>Nancy B Y Leung</w:t>
      </w:r>
      <w:r w:rsidR="00C27043" w:rsidRPr="009444E0">
        <w:rPr>
          <w:rFonts w:eastAsia="PMingLiU"/>
        </w:rPr>
        <w:t xml:space="preserve"> in Court</w:t>
      </w:r>
    </w:p>
    <w:p w:rsidR="00C27043" w:rsidRPr="009444E0" w:rsidRDefault="00C27043">
      <w:pPr>
        <w:spacing w:line="360" w:lineRule="auto"/>
        <w:rPr>
          <w:rFonts w:eastAsia="PMingLiU"/>
          <w:bCs/>
          <w:sz w:val="28"/>
          <w:lang w:val="en-GB"/>
        </w:rPr>
      </w:pPr>
      <w:r w:rsidRPr="009444E0">
        <w:rPr>
          <w:rFonts w:eastAsia="PMingLiU"/>
          <w:bCs/>
          <w:sz w:val="28"/>
          <w:lang w:val="en-GB"/>
        </w:rPr>
        <w:t>Date of Hearing:</w:t>
      </w:r>
      <w:r w:rsidRPr="009444E0">
        <w:rPr>
          <w:rFonts w:eastAsia="PMingLiU"/>
          <w:bCs/>
          <w:sz w:val="28"/>
          <w:lang w:val="en-GB"/>
        </w:rPr>
        <w:tab/>
      </w:r>
      <w:r w:rsidR="002D7B67">
        <w:rPr>
          <w:rFonts w:eastAsia="PMingLiU"/>
          <w:bCs/>
          <w:sz w:val="28"/>
          <w:lang w:val="en-GB"/>
        </w:rPr>
        <w:t>18 June</w:t>
      </w:r>
      <w:r w:rsidR="00952587" w:rsidRPr="009444E0">
        <w:rPr>
          <w:rFonts w:eastAsia="PMingLiU"/>
          <w:bCs/>
          <w:sz w:val="28"/>
          <w:lang w:val="en-GB"/>
        </w:rPr>
        <w:t xml:space="preserve"> 2012</w:t>
      </w:r>
    </w:p>
    <w:p w:rsidR="00C27043" w:rsidRPr="009444E0" w:rsidRDefault="00C27043">
      <w:pPr>
        <w:spacing w:line="360" w:lineRule="auto"/>
        <w:rPr>
          <w:rFonts w:eastAsia="PMingLiU"/>
          <w:bCs/>
          <w:sz w:val="28"/>
          <w:lang w:val="en-GB"/>
        </w:rPr>
      </w:pPr>
      <w:r w:rsidRPr="009444E0">
        <w:rPr>
          <w:rFonts w:eastAsia="PMingLiU"/>
          <w:bCs/>
          <w:sz w:val="28"/>
          <w:lang w:val="en-GB"/>
        </w:rPr>
        <w:t>Date of</w:t>
      </w:r>
      <w:r w:rsidR="005641BD" w:rsidRPr="009444E0">
        <w:rPr>
          <w:rFonts w:eastAsia="PMingLiU"/>
          <w:bCs/>
          <w:sz w:val="28"/>
          <w:lang w:val="en-GB"/>
        </w:rPr>
        <w:t xml:space="preserve"> </w:t>
      </w:r>
      <w:r w:rsidR="002D7B67">
        <w:rPr>
          <w:bCs/>
          <w:sz w:val="28"/>
          <w:lang w:val="en-GB"/>
        </w:rPr>
        <w:t xml:space="preserve">Heading </w:t>
      </w:r>
      <w:proofErr w:type="gramStart"/>
      <w:r w:rsidR="002D7B67">
        <w:rPr>
          <w:bCs/>
          <w:sz w:val="28"/>
          <w:lang w:val="en-GB"/>
        </w:rPr>
        <w:t>Down</w:t>
      </w:r>
      <w:proofErr w:type="gramEnd"/>
      <w:r w:rsidR="002D7B67">
        <w:rPr>
          <w:bCs/>
          <w:sz w:val="28"/>
          <w:lang w:val="en-GB"/>
        </w:rPr>
        <w:t xml:space="preserve"> Judgment</w:t>
      </w:r>
      <w:r w:rsidR="00D8384E">
        <w:rPr>
          <w:rFonts w:eastAsia="PMingLiU"/>
          <w:bCs/>
          <w:sz w:val="28"/>
          <w:lang w:val="en-GB"/>
        </w:rPr>
        <w:t>:</w:t>
      </w:r>
      <w:r w:rsidR="00D8384E">
        <w:rPr>
          <w:rFonts w:hint="eastAsia"/>
          <w:bCs/>
          <w:sz w:val="28"/>
          <w:lang w:val="en-GB"/>
        </w:rPr>
        <w:t xml:space="preserve">    </w:t>
      </w:r>
      <w:r w:rsidR="002D7B67">
        <w:rPr>
          <w:bCs/>
          <w:sz w:val="28"/>
          <w:lang w:val="en-GB"/>
        </w:rPr>
        <w:t>1</w:t>
      </w:r>
      <w:r w:rsidR="004A763C">
        <w:rPr>
          <w:rFonts w:hint="eastAsia"/>
          <w:bCs/>
          <w:sz w:val="28"/>
          <w:lang w:val="en-GB"/>
        </w:rPr>
        <w:t>0</w:t>
      </w:r>
      <w:r w:rsidR="002D7B67">
        <w:rPr>
          <w:bCs/>
          <w:sz w:val="28"/>
          <w:lang w:val="en-GB"/>
        </w:rPr>
        <w:t xml:space="preserve"> July</w:t>
      </w:r>
      <w:r w:rsidR="00952587" w:rsidRPr="009444E0">
        <w:rPr>
          <w:rFonts w:eastAsia="PMingLiU"/>
          <w:bCs/>
          <w:sz w:val="28"/>
          <w:lang w:val="en-GB"/>
        </w:rPr>
        <w:t xml:space="preserve"> 2012</w:t>
      </w:r>
    </w:p>
    <w:p w:rsidR="00C27043" w:rsidRDefault="00C27043" w:rsidP="002D7B67">
      <w:pPr>
        <w:pStyle w:val="Heading2"/>
        <w:spacing w:line="360" w:lineRule="auto"/>
        <w:rPr>
          <w:rFonts w:eastAsia="PMingLiU"/>
        </w:rPr>
      </w:pPr>
    </w:p>
    <w:p w:rsidR="002D7B67" w:rsidRPr="002D7B67" w:rsidRDefault="002D7B67" w:rsidP="002D7B67">
      <w:pPr>
        <w:spacing w:line="360" w:lineRule="auto"/>
        <w:jc w:val="center"/>
        <w:rPr>
          <w:lang w:val="en-GB" w:eastAsia="en-US"/>
        </w:rPr>
      </w:pPr>
      <w:r>
        <w:rPr>
          <w:lang w:val="en-GB" w:eastAsia="en-US"/>
        </w:rPr>
        <w:t>-------------------------------------------------</w:t>
      </w:r>
    </w:p>
    <w:p w:rsidR="00C27043" w:rsidRDefault="00D8384E" w:rsidP="002D7B67">
      <w:pPr>
        <w:pStyle w:val="Heading2"/>
        <w:spacing w:line="360" w:lineRule="auto"/>
        <w:rPr>
          <w:lang w:eastAsia="zh-CN"/>
        </w:rPr>
      </w:pPr>
      <w:r>
        <w:rPr>
          <w:rFonts w:hint="eastAsia"/>
          <w:lang w:eastAsia="zh-CN"/>
        </w:rPr>
        <w:t>ASSESSMENT OF DAMAGES</w:t>
      </w:r>
    </w:p>
    <w:p w:rsidR="002D7B67" w:rsidRPr="002D7B67" w:rsidRDefault="002D7B67" w:rsidP="002D7B67">
      <w:pPr>
        <w:spacing w:line="360" w:lineRule="auto"/>
        <w:jc w:val="center"/>
        <w:rPr>
          <w:lang w:val="en-GB" w:eastAsia="en-US"/>
        </w:rPr>
      </w:pPr>
      <w:r>
        <w:rPr>
          <w:lang w:val="en-GB" w:eastAsia="en-US"/>
        </w:rPr>
        <w:t>-------------------------------------------------</w:t>
      </w:r>
    </w:p>
    <w:p w:rsidR="00C27043" w:rsidRPr="009444E0" w:rsidRDefault="00C27043" w:rsidP="002D7B67">
      <w:pPr>
        <w:spacing w:line="360" w:lineRule="auto"/>
        <w:jc w:val="center"/>
        <w:rPr>
          <w:rFonts w:eastAsia="PMingLiU"/>
          <w:bCs/>
          <w:sz w:val="28"/>
          <w:u w:val="single"/>
          <w:lang w:val="en-GB"/>
        </w:rPr>
      </w:pPr>
    </w:p>
    <w:p w:rsidR="00144F3A" w:rsidRPr="00144F3A" w:rsidRDefault="00144F3A" w:rsidP="00144F3A">
      <w:pPr>
        <w:tabs>
          <w:tab w:val="left" w:pos="1440"/>
        </w:tabs>
        <w:spacing w:line="360" w:lineRule="auto"/>
        <w:jc w:val="both"/>
        <w:rPr>
          <w:i/>
          <w:sz w:val="28"/>
          <w:szCs w:val="28"/>
        </w:rPr>
      </w:pPr>
      <w:r w:rsidRPr="00144F3A">
        <w:rPr>
          <w:i/>
          <w:sz w:val="28"/>
          <w:szCs w:val="28"/>
        </w:rPr>
        <w:t>Introduction</w:t>
      </w:r>
    </w:p>
    <w:p w:rsidR="00144F3A" w:rsidRPr="00144F3A" w:rsidRDefault="00144F3A" w:rsidP="00144F3A">
      <w:pPr>
        <w:tabs>
          <w:tab w:val="left" w:pos="1440"/>
        </w:tabs>
        <w:spacing w:line="360" w:lineRule="auto"/>
        <w:jc w:val="both"/>
        <w:rPr>
          <w:sz w:val="28"/>
          <w:szCs w:val="28"/>
        </w:rPr>
      </w:pPr>
    </w:p>
    <w:p w:rsidR="00144F3A" w:rsidRPr="00144F3A" w:rsidRDefault="00144F3A" w:rsidP="00144F3A">
      <w:pPr>
        <w:pStyle w:val="ColorfulList-Accent11"/>
        <w:numPr>
          <w:ilvl w:val="0"/>
          <w:numId w:val="11"/>
        </w:numPr>
        <w:tabs>
          <w:tab w:val="left" w:pos="1440"/>
        </w:tabs>
        <w:spacing w:line="360" w:lineRule="auto"/>
        <w:ind w:left="0" w:right="9" w:firstLine="0"/>
        <w:jc w:val="both"/>
        <w:rPr>
          <w:rFonts w:ascii="Times New Roman" w:hAnsi="Times New Roman"/>
          <w:sz w:val="28"/>
          <w:szCs w:val="28"/>
        </w:rPr>
      </w:pPr>
      <w:r w:rsidRPr="00144F3A">
        <w:rPr>
          <w:rFonts w:ascii="Times New Roman" w:hAnsi="Times New Roman"/>
          <w:sz w:val="28"/>
          <w:szCs w:val="28"/>
        </w:rPr>
        <w:t xml:space="preserve">This claim arose out of an accident on 1 January 2007 at the </w:t>
      </w:r>
      <w:proofErr w:type="spellStart"/>
      <w:r w:rsidRPr="00144F3A">
        <w:rPr>
          <w:rFonts w:ascii="Times New Roman" w:hAnsi="Times New Roman"/>
          <w:sz w:val="28"/>
          <w:szCs w:val="28"/>
        </w:rPr>
        <w:t>streetside</w:t>
      </w:r>
      <w:proofErr w:type="spellEnd"/>
      <w:r w:rsidRPr="00144F3A">
        <w:rPr>
          <w:rFonts w:ascii="Times New Roman" w:hAnsi="Times New Roman"/>
          <w:sz w:val="28"/>
          <w:szCs w:val="28"/>
        </w:rPr>
        <w:t xml:space="preserve"> near No.85, Kweilin Street, </w:t>
      </w:r>
      <w:proofErr w:type="spellStart"/>
      <w:r w:rsidRPr="00144F3A">
        <w:rPr>
          <w:rFonts w:ascii="Times New Roman" w:hAnsi="Times New Roman"/>
          <w:sz w:val="28"/>
          <w:szCs w:val="28"/>
        </w:rPr>
        <w:t>Shamshuipo</w:t>
      </w:r>
      <w:proofErr w:type="spellEnd"/>
      <w:r w:rsidRPr="00144F3A">
        <w:rPr>
          <w:rFonts w:ascii="Times New Roman" w:hAnsi="Times New Roman"/>
          <w:sz w:val="28"/>
          <w:szCs w:val="28"/>
        </w:rPr>
        <w:t xml:space="preserve">, Hong Kong (“the Accident”). </w:t>
      </w:r>
      <w:r>
        <w:rPr>
          <w:rFonts w:ascii="Times New Roman" w:hAnsi="Times New Roman"/>
          <w:sz w:val="28"/>
          <w:szCs w:val="28"/>
        </w:rPr>
        <w:t xml:space="preserve"> </w:t>
      </w:r>
      <w:r w:rsidRPr="00144F3A">
        <w:rPr>
          <w:rFonts w:ascii="Times New Roman" w:hAnsi="Times New Roman"/>
          <w:sz w:val="28"/>
          <w:szCs w:val="28"/>
          <w:lang w:eastAsia="zh-HK"/>
        </w:rPr>
        <w:t xml:space="preserve">On that day, the </w:t>
      </w:r>
      <w:r>
        <w:rPr>
          <w:rFonts w:ascii="Times New Roman" w:hAnsi="Times New Roman"/>
          <w:sz w:val="28"/>
          <w:szCs w:val="28"/>
          <w:lang w:eastAsia="zh-HK"/>
        </w:rPr>
        <w:t>p</w:t>
      </w:r>
      <w:r w:rsidRPr="00144F3A">
        <w:rPr>
          <w:rFonts w:ascii="Times New Roman" w:hAnsi="Times New Roman"/>
          <w:sz w:val="28"/>
          <w:szCs w:val="28"/>
          <w:lang w:eastAsia="zh-HK"/>
        </w:rPr>
        <w:t>laintiff (an infant, born on 14</w:t>
      </w:r>
      <w:r>
        <w:rPr>
          <w:rFonts w:ascii="Times New Roman" w:hAnsi="Times New Roman"/>
          <w:sz w:val="28"/>
          <w:szCs w:val="28"/>
          <w:lang w:eastAsia="zh-HK"/>
        </w:rPr>
        <w:t xml:space="preserve"> April </w:t>
      </w:r>
      <w:r w:rsidRPr="00144F3A">
        <w:rPr>
          <w:rFonts w:ascii="Times New Roman" w:hAnsi="Times New Roman"/>
          <w:sz w:val="28"/>
          <w:szCs w:val="28"/>
          <w:lang w:eastAsia="zh-HK"/>
        </w:rPr>
        <w:lastRenderedPageBreak/>
        <w:t xml:space="preserve">2006) was pushed by his mother in his pram somewhere in </w:t>
      </w:r>
      <w:proofErr w:type="spellStart"/>
      <w:r w:rsidRPr="00144F3A">
        <w:rPr>
          <w:rFonts w:ascii="Times New Roman" w:hAnsi="Times New Roman"/>
          <w:sz w:val="28"/>
          <w:szCs w:val="28"/>
          <w:lang w:eastAsia="zh-HK"/>
        </w:rPr>
        <w:t>Shamshuipo</w:t>
      </w:r>
      <w:proofErr w:type="spellEnd"/>
      <w:r w:rsidRPr="00144F3A">
        <w:rPr>
          <w:rFonts w:ascii="Times New Roman" w:hAnsi="Times New Roman"/>
          <w:sz w:val="28"/>
          <w:szCs w:val="28"/>
          <w:lang w:eastAsia="zh-HK"/>
        </w:rPr>
        <w:t xml:space="preserve">.  The pram was uncovered.  When they reached the scene of the Accident, the </w:t>
      </w:r>
      <w:r w:rsidR="00670F2E">
        <w:rPr>
          <w:rFonts w:ascii="Times New Roman" w:hAnsi="Times New Roman"/>
          <w:sz w:val="28"/>
          <w:szCs w:val="28"/>
          <w:lang w:eastAsia="zh-HK"/>
        </w:rPr>
        <w:t>p</w:t>
      </w:r>
      <w:r w:rsidRPr="00144F3A">
        <w:rPr>
          <w:rFonts w:ascii="Times New Roman" w:hAnsi="Times New Roman"/>
          <w:sz w:val="28"/>
          <w:szCs w:val="28"/>
          <w:lang w:eastAsia="zh-HK"/>
        </w:rPr>
        <w:t>laintiff suddenly cried loudly.  When his mother picked him up, she noted a burnt smell and found a 1-cm screw, sti</w:t>
      </w:r>
      <w:r w:rsidR="00670F2E">
        <w:rPr>
          <w:rFonts w:ascii="Times New Roman" w:hAnsi="Times New Roman"/>
          <w:sz w:val="28"/>
          <w:szCs w:val="28"/>
          <w:lang w:eastAsia="zh-HK"/>
        </w:rPr>
        <w:t>ll red hot, at the back of the p</w:t>
      </w:r>
      <w:r w:rsidRPr="00144F3A">
        <w:rPr>
          <w:rFonts w:ascii="Times New Roman" w:hAnsi="Times New Roman"/>
          <w:sz w:val="28"/>
          <w:szCs w:val="28"/>
          <w:lang w:eastAsia="zh-HK"/>
        </w:rPr>
        <w:t>laintiff’s neck.</w:t>
      </w:r>
    </w:p>
    <w:p w:rsidR="00144F3A" w:rsidRPr="00144F3A" w:rsidRDefault="00144F3A" w:rsidP="00144F3A">
      <w:pPr>
        <w:pStyle w:val="ColorfulList-Accent11"/>
        <w:tabs>
          <w:tab w:val="left" w:pos="1440"/>
        </w:tabs>
        <w:spacing w:line="360" w:lineRule="auto"/>
        <w:ind w:left="0" w:right="9"/>
        <w:jc w:val="both"/>
        <w:rPr>
          <w:rFonts w:ascii="Times New Roman" w:hAnsi="Times New Roman"/>
          <w:sz w:val="28"/>
          <w:szCs w:val="28"/>
        </w:rPr>
      </w:pPr>
    </w:p>
    <w:p w:rsidR="00144F3A" w:rsidRPr="00144F3A" w:rsidRDefault="00144F3A" w:rsidP="00144F3A">
      <w:pPr>
        <w:pStyle w:val="ColorfulList-Accent11"/>
        <w:numPr>
          <w:ilvl w:val="0"/>
          <w:numId w:val="11"/>
        </w:numPr>
        <w:tabs>
          <w:tab w:val="left" w:pos="1440"/>
        </w:tabs>
        <w:spacing w:line="360" w:lineRule="auto"/>
        <w:ind w:left="0" w:right="9" w:firstLine="0"/>
        <w:jc w:val="both"/>
        <w:rPr>
          <w:rFonts w:ascii="Times New Roman" w:hAnsi="Times New Roman"/>
          <w:sz w:val="28"/>
          <w:szCs w:val="28"/>
        </w:rPr>
      </w:pPr>
      <w:r w:rsidRPr="00144F3A">
        <w:rPr>
          <w:rFonts w:ascii="Times New Roman" w:hAnsi="Times New Roman"/>
          <w:sz w:val="28"/>
          <w:szCs w:val="28"/>
        </w:rPr>
        <w:t xml:space="preserve">The </w:t>
      </w:r>
      <w:r w:rsidR="00670F2E">
        <w:rPr>
          <w:rFonts w:ascii="Times New Roman" w:hAnsi="Times New Roman"/>
          <w:sz w:val="28"/>
          <w:szCs w:val="28"/>
        </w:rPr>
        <w:t>p</w:t>
      </w:r>
      <w:r w:rsidRPr="00144F3A">
        <w:rPr>
          <w:rFonts w:ascii="Times New Roman" w:hAnsi="Times New Roman"/>
          <w:sz w:val="28"/>
          <w:szCs w:val="28"/>
        </w:rPr>
        <w:t>laintiff</w:t>
      </w:r>
      <w:r w:rsidRPr="00144F3A">
        <w:rPr>
          <w:rFonts w:ascii="Times New Roman" w:hAnsi="Times New Roman"/>
          <w:sz w:val="28"/>
          <w:szCs w:val="28"/>
          <w:lang w:eastAsia="zh-HK"/>
        </w:rPr>
        <w:t xml:space="preserve"> was and </w:t>
      </w:r>
      <w:r w:rsidRPr="00144F3A">
        <w:rPr>
          <w:rFonts w:ascii="Times New Roman" w:hAnsi="Times New Roman"/>
          <w:sz w:val="28"/>
          <w:szCs w:val="28"/>
        </w:rPr>
        <w:t xml:space="preserve">is still an infant. </w:t>
      </w:r>
      <w:r w:rsidR="00670F2E">
        <w:rPr>
          <w:rFonts w:ascii="Times New Roman" w:hAnsi="Times New Roman"/>
          <w:sz w:val="28"/>
          <w:szCs w:val="28"/>
        </w:rPr>
        <w:t xml:space="preserve"> </w:t>
      </w:r>
      <w:r w:rsidRPr="00144F3A">
        <w:rPr>
          <w:rFonts w:ascii="Times New Roman" w:hAnsi="Times New Roman"/>
          <w:sz w:val="28"/>
          <w:szCs w:val="28"/>
        </w:rPr>
        <w:t xml:space="preserve">Thus, he acts through his next friend who is his father, </w:t>
      </w:r>
      <w:proofErr w:type="spellStart"/>
      <w:r w:rsidRPr="00144F3A">
        <w:rPr>
          <w:rFonts w:ascii="Times New Roman" w:hAnsi="Times New Roman"/>
          <w:sz w:val="28"/>
          <w:szCs w:val="28"/>
        </w:rPr>
        <w:t>Mr</w:t>
      </w:r>
      <w:proofErr w:type="spellEnd"/>
      <w:r w:rsidRPr="00144F3A">
        <w:rPr>
          <w:rFonts w:ascii="Times New Roman" w:hAnsi="Times New Roman"/>
          <w:sz w:val="28"/>
          <w:szCs w:val="28"/>
        </w:rPr>
        <w:t xml:space="preserve"> </w:t>
      </w:r>
      <w:proofErr w:type="spellStart"/>
      <w:r w:rsidRPr="00144F3A">
        <w:rPr>
          <w:rFonts w:ascii="Times New Roman" w:hAnsi="Times New Roman"/>
          <w:sz w:val="28"/>
          <w:szCs w:val="28"/>
        </w:rPr>
        <w:t>Puk</w:t>
      </w:r>
      <w:proofErr w:type="spellEnd"/>
      <w:r w:rsidRPr="00144F3A">
        <w:rPr>
          <w:rFonts w:ascii="Times New Roman" w:hAnsi="Times New Roman"/>
          <w:sz w:val="28"/>
          <w:szCs w:val="28"/>
        </w:rPr>
        <w:t xml:space="preserve"> Chi </w:t>
      </w:r>
      <w:proofErr w:type="spellStart"/>
      <w:r w:rsidRPr="00144F3A">
        <w:rPr>
          <w:rFonts w:ascii="Times New Roman" w:hAnsi="Times New Roman"/>
          <w:sz w:val="28"/>
          <w:szCs w:val="28"/>
        </w:rPr>
        <w:t>Hin</w:t>
      </w:r>
      <w:proofErr w:type="spellEnd"/>
      <w:r w:rsidRPr="00144F3A">
        <w:rPr>
          <w:rFonts w:ascii="Times New Roman" w:hAnsi="Times New Roman"/>
          <w:sz w:val="28"/>
          <w:szCs w:val="28"/>
        </w:rPr>
        <w:t>.</w:t>
      </w:r>
    </w:p>
    <w:p w:rsidR="00144F3A" w:rsidRPr="00144F3A" w:rsidRDefault="00144F3A" w:rsidP="00144F3A">
      <w:pPr>
        <w:pStyle w:val="ColorfulList-Accent11"/>
        <w:tabs>
          <w:tab w:val="left" w:pos="1440"/>
        </w:tabs>
        <w:spacing w:line="360" w:lineRule="auto"/>
        <w:ind w:left="0" w:right="9"/>
        <w:jc w:val="both"/>
        <w:rPr>
          <w:rFonts w:ascii="Times New Roman" w:hAnsi="Times New Roman"/>
          <w:sz w:val="28"/>
          <w:szCs w:val="28"/>
        </w:rPr>
      </w:pPr>
    </w:p>
    <w:p w:rsidR="00144F3A" w:rsidRPr="00144F3A" w:rsidRDefault="00144F3A" w:rsidP="00144F3A">
      <w:pPr>
        <w:pStyle w:val="ColorfulList-Accent11"/>
        <w:numPr>
          <w:ilvl w:val="0"/>
          <w:numId w:val="11"/>
        </w:numPr>
        <w:tabs>
          <w:tab w:val="left" w:pos="1440"/>
        </w:tabs>
        <w:spacing w:line="360" w:lineRule="auto"/>
        <w:ind w:left="0" w:right="9" w:firstLine="0"/>
        <w:jc w:val="both"/>
        <w:rPr>
          <w:rFonts w:ascii="Times New Roman" w:hAnsi="Times New Roman"/>
          <w:sz w:val="28"/>
          <w:szCs w:val="28"/>
        </w:rPr>
      </w:pPr>
      <w:r w:rsidRPr="00144F3A">
        <w:rPr>
          <w:rFonts w:ascii="Times New Roman" w:hAnsi="Times New Roman"/>
          <w:sz w:val="28"/>
          <w:szCs w:val="28"/>
        </w:rPr>
        <w:t xml:space="preserve">As </w:t>
      </w:r>
      <w:r w:rsidR="00670F2E">
        <w:rPr>
          <w:rFonts w:ascii="Times New Roman" w:hAnsi="Times New Roman"/>
          <w:sz w:val="28"/>
          <w:szCs w:val="28"/>
        </w:rPr>
        <w:t>i</w:t>
      </w:r>
      <w:r w:rsidRPr="00144F3A">
        <w:rPr>
          <w:rFonts w:ascii="Times New Roman" w:hAnsi="Times New Roman"/>
          <w:sz w:val="28"/>
          <w:szCs w:val="28"/>
        </w:rPr>
        <w:t>nterlocutory judgment on liability was obtained on 9</w:t>
      </w:r>
      <w:r w:rsidR="00670F2E">
        <w:rPr>
          <w:rFonts w:ascii="Times New Roman" w:hAnsi="Times New Roman"/>
          <w:sz w:val="28"/>
          <w:szCs w:val="28"/>
        </w:rPr>
        <w:t> </w:t>
      </w:r>
      <w:r w:rsidRPr="00144F3A">
        <w:rPr>
          <w:rFonts w:ascii="Times New Roman" w:hAnsi="Times New Roman"/>
          <w:sz w:val="28"/>
          <w:szCs w:val="28"/>
        </w:rPr>
        <w:t xml:space="preserve">June 2011 with damages to be assessed. </w:t>
      </w:r>
      <w:r w:rsidR="00670F2E">
        <w:rPr>
          <w:rFonts w:ascii="Times New Roman" w:hAnsi="Times New Roman"/>
          <w:sz w:val="28"/>
          <w:szCs w:val="28"/>
        </w:rPr>
        <w:t xml:space="preserve"> </w:t>
      </w:r>
      <w:r w:rsidRPr="00144F3A">
        <w:rPr>
          <w:rFonts w:ascii="Times New Roman" w:hAnsi="Times New Roman"/>
          <w:sz w:val="28"/>
          <w:szCs w:val="28"/>
        </w:rPr>
        <w:t>Hence, I am only concerned with the assessment of damages</w:t>
      </w:r>
      <w:r w:rsidRPr="00144F3A">
        <w:rPr>
          <w:rFonts w:ascii="Times New Roman" w:hAnsi="Times New Roman"/>
          <w:sz w:val="28"/>
          <w:szCs w:val="28"/>
          <w:lang w:eastAsia="zh-HK"/>
        </w:rPr>
        <w:t xml:space="preserve">. </w:t>
      </w:r>
    </w:p>
    <w:p w:rsidR="00144F3A" w:rsidRPr="00144F3A" w:rsidRDefault="00144F3A" w:rsidP="00144F3A">
      <w:pPr>
        <w:pStyle w:val="ColorfulList-Accent11"/>
        <w:tabs>
          <w:tab w:val="left" w:pos="1440"/>
        </w:tabs>
        <w:spacing w:line="360" w:lineRule="auto"/>
        <w:ind w:left="0" w:right="9"/>
        <w:jc w:val="both"/>
        <w:rPr>
          <w:rFonts w:ascii="Times New Roman" w:hAnsi="Times New Roman"/>
          <w:sz w:val="28"/>
          <w:szCs w:val="28"/>
        </w:rPr>
      </w:pPr>
    </w:p>
    <w:p w:rsidR="00144F3A" w:rsidRPr="00144F3A" w:rsidRDefault="00144F3A" w:rsidP="00144F3A">
      <w:pPr>
        <w:pStyle w:val="ColorfulList-Accent11"/>
        <w:numPr>
          <w:ilvl w:val="0"/>
          <w:numId w:val="11"/>
        </w:numPr>
        <w:tabs>
          <w:tab w:val="left" w:pos="1440"/>
        </w:tabs>
        <w:spacing w:line="360" w:lineRule="auto"/>
        <w:ind w:left="0" w:right="9" w:firstLine="0"/>
        <w:jc w:val="both"/>
        <w:rPr>
          <w:rFonts w:ascii="Times New Roman" w:hAnsi="Times New Roman"/>
          <w:sz w:val="28"/>
          <w:szCs w:val="28"/>
        </w:rPr>
      </w:pPr>
      <w:r w:rsidRPr="00144F3A">
        <w:rPr>
          <w:rFonts w:ascii="Times New Roman" w:hAnsi="Times New Roman"/>
          <w:sz w:val="28"/>
          <w:szCs w:val="28"/>
        </w:rPr>
        <w:t xml:space="preserve">The </w:t>
      </w:r>
      <w:r w:rsidR="00670F2E">
        <w:rPr>
          <w:rFonts w:ascii="Times New Roman" w:hAnsi="Times New Roman"/>
          <w:sz w:val="28"/>
          <w:szCs w:val="28"/>
        </w:rPr>
        <w:t>d</w:t>
      </w:r>
      <w:r w:rsidRPr="00144F3A">
        <w:rPr>
          <w:rFonts w:ascii="Times New Roman" w:hAnsi="Times New Roman"/>
          <w:sz w:val="28"/>
          <w:szCs w:val="28"/>
        </w:rPr>
        <w:t xml:space="preserve">efendants have all along been absent at all interlocutory hearings. </w:t>
      </w:r>
      <w:r w:rsidR="00670F2E">
        <w:rPr>
          <w:rFonts w:ascii="Times New Roman" w:hAnsi="Times New Roman"/>
          <w:sz w:val="28"/>
          <w:szCs w:val="28"/>
        </w:rPr>
        <w:t xml:space="preserve"> </w:t>
      </w:r>
      <w:r w:rsidRPr="00144F3A">
        <w:rPr>
          <w:rFonts w:ascii="Times New Roman" w:hAnsi="Times New Roman"/>
          <w:sz w:val="28"/>
          <w:szCs w:val="28"/>
        </w:rPr>
        <w:t xml:space="preserve">The </w:t>
      </w:r>
      <w:r w:rsidR="00670F2E">
        <w:rPr>
          <w:rFonts w:ascii="Times New Roman" w:hAnsi="Times New Roman"/>
          <w:sz w:val="28"/>
          <w:szCs w:val="28"/>
        </w:rPr>
        <w:t>d</w:t>
      </w:r>
      <w:r w:rsidRPr="00144F3A">
        <w:rPr>
          <w:rFonts w:ascii="Times New Roman" w:hAnsi="Times New Roman"/>
          <w:sz w:val="28"/>
          <w:szCs w:val="28"/>
        </w:rPr>
        <w:t xml:space="preserve">efendants were also absent at this assessment hearing. </w:t>
      </w:r>
      <w:r w:rsidR="00670F2E">
        <w:rPr>
          <w:rFonts w:ascii="Times New Roman" w:hAnsi="Times New Roman"/>
          <w:sz w:val="28"/>
          <w:szCs w:val="28"/>
        </w:rPr>
        <w:t xml:space="preserve"> </w:t>
      </w:r>
      <w:r w:rsidRPr="00144F3A">
        <w:rPr>
          <w:rFonts w:ascii="Times New Roman" w:hAnsi="Times New Roman"/>
          <w:sz w:val="28"/>
          <w:szCs w:val="28"/>
        </w:rPr>
        <w:t xml:space="preserve">Upon reading the </w:t>
      </w:r>
      <w:r w:rsidR="00670F2E">
        <w:rPr>
          <w:rFonts w:ascii="Times New Roman" w:hAnsi="Times New Roman"/>
          <w:sz w:val="28"/>
          <w:szCs w:val="28"/>
        </w:rPr>
        <w:t>a</w:t>
      </w:r>
      <w:r w:rsidRPr="00144F3A">
        <w:rPr>
          <w:rFonts w:ascii="Times New Roman" w:hAnsi="Times New Roman"/>
          <w:sz w:val="28"/>
          <w:szCs w:val="28"/>
        </w:rPr>
        <w:t xml:space="preserve">ffirmation of Chan Chi </w:t>
      </w:r>
      <w:proofErr w:type="spellStart"/>
      <w:r w:rsidRPr="00144F3A">
        <w:rPr>
          <w:rFonts w:ascii="Times New Roman" w:hAnsi="Times New Roman"/>
          <w:sz w:val="28"/>
          <w:szCs w:val="28"/>
        </w:rPr>
        <w:t>Kwong</w:t>
      </w:r>
      <w:proofErr w:type="spellEnd"/>
      <w:r w:rsidRPr="00144F3A">
        <w:rPr>
          <w:rFonts w:ascii="Times New Roman" w:hAnsi="Times New Roman"/>
          <w:sz w:val="28"/>
          <w:szCs w:val="28"/>
        </w:rPr>
        <w:t xml:space="preserve"> Wilson dated 7 March 2012, and the </w:t>
      </w:r>
      <w:r w:rsidR="00670F2E">
        <w:rPr>
          <w:rFonts w:ascii="Times New Roman" w:hAnsi="Times New Roman"/>
          <w:sz w:val="28"/>
          <w:szCs w:val="28"/>
        </w:rPr>
        <w:t>a</w:t>
      </w:r>
      <w:r w:rsidRPr="00144F3A">
        <w:rPr>
          <w:rFonts w:ascii="Times New Roman" w:hAnsi="Times New Roman"/>
          <w:sz w:val="28"/>
          <w:szCs w:val="28"/>
        </w:rPr>
        <w:t xml:space="preserve">ffirmation of </w:t>
      </w:r>
      <w:r w:rsidR="00670F2E">
        <w:rPr>
          <w:rFonts w:ascii="Times New Roman" w:hAnsi="Times New Roman"/>
          <w:sz w:val="28"/>
          <w:szCs w:val="28"/>
        </w:rPr>
        <w:t xml:space="preserve">Tsang Wing </w:t>
      </w:r>
      <w:proofErr w:type="spellStart"/>
      <w:r w:rsidR="00670F2E">
        <w:rPr>
          <w:rFonts w:ascii="Times New Roman" w:hAnsi="Times New Roman"/>
          <w:sz w:val="28"/>
          <w:szCs w:val="28"/>
        </w:rPr>
        <w:t>Pui</w:t>
      </w:r>
      <w:proofErr w:type="spellEnd"/>
      <w:r w:rsidR="00670F2E">
        <w:rPr>
          <w:rFonts w:ascii="Times New Roman" w:hAnsi="Times New Roman"/>
          <w:sz w:val="28"/>
          <w:szCs w:val="28"/>
        </w:rPr>
        <w:t xml:space="preserve"> </w:t>
      </w:r>
      <w:r w:rsidRPr="00144F3A">
        <w:rPr>
          <w:rFonts w:ascii="Times New Roman" w:hAnsi="Times New Roman"/>
          <w:sz w:val="28"/>
          <w:szCs w:val="28"/>
        </w:rPr>
        <w:t xml:space="preserve">dated </w:t>
      </w:r>
      <w:r w:rsidR="00670F2E">
        <w:rPr>
          <w:rFonts w:ascii="Times New Roman" w:hAnsi="Times New Roman"/>
          <w:sz w:val="28"/>
          <w:szCs w:val="28"/>
        </w:rPr>
        <w:t>2 April 2012,</w:t>
      </w:r>
      <w:r w:rsidRPr="00144F3A">
        <w:rPr>
          <w:rFonts w:ascii="Times New Roman" w:hAnsi="Times New Roman"/>
          <w:sz w:val="28"/>
          <w:szCs w:val="28"/>
        </w:rPr>
        <w:t xml:space="preserve"> I am satisfied that the </w:t>
      </w:r>
      <w:r w:rsidR="00670F2E">
        <w:rPr>
          <w:rFonts w:ascii="Times New Roman" w:hAnsi="Times New Roman"/>
          <w:sz w:val="28"/>
          <w:szCs w:val="28"/>
        </w:rPr>
        <w:t>d</w:t>
      </w:r>
      <w:r w:rsidRPr="00144F3A">
        <w:rPr>
          <w:rFonts w:ascii="Times New Roman" w:hAnsi="Times New Roman"/>
          <w:sz w:val="28"/>
          <w:szCs w:val="28"/>
        </w:rPr>
        <w:t xml:space="preserve">efendants had been duly notified of the date and time of this assessment hearing and I was, hence, persuaded to proceed with the assessment in the absence of the </w:t>
      </w:r>
      <w:r w:rsidR="00670F2E">
        <w:rPr>
          <w:rFonts w:ascii="Times New Roman" w:hAnsi="Times New Roman"/>
          <w:sz w:val="28"/>
          <w:szCs w:val="28"/>
        </w:rPr>
        <w:t>d</w:t>
      </w:r>
      <w:r w:rsidRPr="00144F3A">
        <w:rPr>
          <w:rFonts w:ascii="Times New Roman" w:hAnsi="Times New Roman"/>
          <w:sz w:val="28"/>
          <w:szCs w:val="28"/>
        </w:rPr>
        <w:t>efendants.</w:t>
      </w:r>
    </w:p>
    <w:p w:rsidR="00144F3A" w:rsidRPr="00144F3A" w:rsidRDefault="00144F3A" w:rsidP="00144F3A">
      <w:pPr>
        <w:tabs>
          <w:tab w:val="left" w:pos="851"/>
          <w:tab w:val="left" w:pos="1440"/>
        </w:tabs>
        <w:spacing w:line="360" w:lineRule="auto"/>
        <w:ind w:right="9"/>
        <w:jc w:val="both"/>
        <w:rPr>
          <w:sz w:val="28"/>
          <w:szCs w:val="28"/>
        </w:rPr>
      </w:pPr>
    </w:p>
    <w:p w:rsidR="00144F3A" w:rsidRPr="00670F2E" w:rsidRDefault="00144F3A" w:rsidP="00670F2E">
      <w:pPr>
        <w:tabs>
          <w:tab w:val="left" w:pos="851"/>
          <w:tab w:val="left" w:pos="1440"/>
        </w:tabs>
        <w:spacing w:line="360" w:lineRule="auto"/>
        <w:ind w:right="9"/>
        <w:jc w:val="both"/>
        <w:rPr>
          <w:i/>
          <w:sz w:val="28"/>
          <w:szCs w:val="28"/>
        </w:rPr>
      </w:pPr>
      <w:r w:rsidRPr="00670F2E">
        <w:rPr>
          <w:i/>
          <w:sz w:val="28"/>
          <w:szCs w:val="28"/>
        </w:rPr>
        <w:t>Injuries/Treatments/Medical Evidence</w:t>
      </w:r>
    </w:p>
    <w:p w:rsidR="00144F3A" w:rsidRPr="00144F3A" w:rsidRDefault="00144F3A" w:rsidP="00144F3A">
      <w:pPr>
        <w:pStyle w:val="ListParagraph"/>
        <w:tabs>
          <w:tab w:val="left" w:pos="1440"/>
        </w:tabs>
        <w:spacing w:line="360" w:lineRule="auto"/>
        <w:ind w:leftChars="0" w:left="0" w:right="9"/>
        <w:jc w:val="both"/>
        <w:rPr>
          <w:rFonts w:ascii="Times New Roman" w:hAnsi="Times New Roman"/>
          <w:sz w:val="28"/>
          <w:szCs w:val="28"/>
        </w:rPr>
      </w:pPr>
    </w:p>
    <w:p w:rsidR="00144F3A" w:rsidRPr="00144F3A" w:rsidRDefault="00144F3A" w:rsidP="00144F3A">
      <w:pPr>
        <w:pStyle w:val="ColorfulList-Accent11"/>
        <w:numPr>
          <w:ilvl w:val="0"/>
          <w:numId w:val="11"/>
        </w:numPr>
        <w:tabs>
          <w:tab w:val="left" w:pos="0"/>
          <w:tab w:val="left" w:pos="1440"/>
        </w:tabs>
        <w:spacing w:line="360" w:lineRule="auto"/>
        <w:ind w:left="0" w:right="9" w:firstLine="0"/>
        <w:jc w:val="both"/>
        <w:rPr>
          <w:rFonts w:ascii="Times New Roman" w:hAnsi="Times New Roman"/>
          <w:sz w:val="28"/>
          <w:szCs w:val="28"/>
        </w:rPr>
      </w:pPr>
      <w:r w:rsidRPr="00144F3A">
        <w:rPr>
          <w:rFonts w:ascii="Times New Roman" w:hAnsi="Times New Roman"/>
          <w:sz w:val="28"/>
          <w:szCs w:val="28"/>
          <w:lang w:eastAsia="zh-HK"/>
        </w:rPr>
        <w:t>After the Accident, according to the report of the Caritas Medical Centre (“</w:t>
      </w:r>
      <w:r w:rsidRPr="00670F2E">
        <w:rPr>
          <w:rFonts w:ascii="Times New Roman" w:hAnsi="Times New Roman"/>
          <w:sz w:val="28"/>
          <w:szCs w:val="28"/>
          <w:lang w:eastAsia="zh-HK"/>
        </w:rPr>
        <w:t>CMC</w:t>
      </w:r>
      <w:r w:rsidRPr="00144F3A">
        <w:rPr>
          <w:rFonts w:ascii="Times New Roman" w:hAnsi="Times New Roman"/>
          <w:sz w:val="28"/>
          <w:szCs w:val="28"/>
          <w:lang w:eastAsia="zh-HK"/>
        </w:rPr>
        <w:t xml:space="preserve">”), the </w:t>
      </w:r>
      <w:r w:rsidR="00670F2E">
        <w:rPr>
          <w:rFonts w:ascii="Times New Roman" w:hAnsi="Times New Roman"/>
          <w:sz w:val="28"/>
          <w:szCs w:val="28"/>
          <w:lang w:eastAsia="zh-HK"/>
        </w:rPr>
        <w:t>p</w:t>
      </w:r>
      <w:r w:rsidRPr="00144F3A">
        <w:rPr>
          <w:rFonts w:ascii="Times New Roman" w:hAnsi="Times New Roman"/>
          <w:sz w:val="28"/>
          <w:szCs w:val="28"/>
          <w:lang w:eastAsia="zh-HK"/>
        </w:rPr>
        <w:t xml:space="preserve">laintiff was immediately sent to the A&amp;E of CMC where he was found to have second degree burn over his right neck and back regions. </w:t>
      </w:r>
    </w:p>
    <w:p w:rsidR="00144F3A" w:rsidRPr="00144F3A" w:rsidRDefault="00144F3A" w:rsidP="00144F3A">
      <w:pPr>
        <w:pStyle w:val="ColorfulList-Accent11"/>
        <w:tabs>
          <w:tab w:val="left" w:pos="0"/>
          <w:tab w:val="left" w:pos="1440"/>
        </w:tabs>
        <w:spacing w:line="360" w:lineRule="auto"/>
        <w:ind w:left="0" w:right="9"/>
        <w:jc w:val="both"/>
        <w:rPr>
          <w:rFonts w:ascii="Times New Roman" w:hAnsi="Times New Roman"/>
          <w:sz w:val="28"/>
          <w:szCs w:val="28"/>
        </w:rPr>
      </w:pPr>
    </w:p>
    <w:p w:rsidR="00144F3A" w:rsidRPr="00144F3A" w:rsidRDefault="00144F3A" w:rsidP="00144F3A">
      <w:pPr>
        <w:pStyle w:val="ColorfulList-Accent11"/>
        <w:numPr>
          <w:ilvl w:val="0"/>
          <w:numId w:val="11"/>
        </w:numPr>
        <w:tabs>
          <w:tab w:val="left" w:pos="0"/>
          <w:tab w:val="left" w:pos="1440"/>
        </w:tabs>
        <w:spacing w:line="360" w:lineRule="auto"/>
        <w:ind w:left="0" w:right="9" w:firstLine="0"/>
        <w:jc w:val="both"/>
        <w:rPr>
          <w:rFonts w:ascii="Times New Roman" w:hAnsi="Times New Roman"/>
          <w:sz w:val="28"/>
          <w:szCs w:val="28"/>
        </w:rPr>
      </w:pPr>
      <w:r w:rsidRPr="00144F3A">
        <w:rPr>
          <w:rFonts w:ascii="Times New Roman" w:hAnsi="Times New Roman"/>
          <w:sz w:val="28"/>
          <w:szCs w:val="28"/>
          <w:lang w:eastAsia="zh-HK"/>
        </w:rPr>
        <w:lastRenderedPageBreak/>
        <w:t>According to the report of the Prince of Wales Hospital (“</w:t>
      </w:r>
      <w:r w:rsidRPr="00670F2E">
        <w:rPr>
          <w:rFonts w:ascii="Times New Roman" w:hAnsi="Times New Roman"/>
          <w:sz w:val="28"/>
          <w:szCs w:val="28"/>
          <w:lang w:eastAsia="zh-HK"/>
        </w:rPr>
        <w:t>PWH</w:t>
      </w:r>
      <w:r w:rsidRPr="00144F3A">
        <w:rPr>
          <w:rFonts w:ascii="Times New Roman" w:hAnsi="Times New Roman"/>
          <w:sz w:val="28"/>
          <w:szCs w:val="28"/>
          <w:lang w:eastAsia="zh-HK"/>
        </w:rPr>
        <w:t xml:space="preserve">”), the burn failed to heal on conservative treatment, and thus the </w:t>
      </w:r>
      <w:r w:rsidR="00670F2E">
        <w:rPr>
          <w:rFonts w:ascii="Times New Roman" w:hAnsi="Times New Roman"/>
          <w:sz w:val="28"/>
          <w:szCs w:val="28"/>
          <w:lang w:eastAsia="zh-HK"/>
        </w:rPr>
        <w:t>p</w:t>
      </w:r>
      <w:r w:rsidRPr="00144F3A">
        <w:rPr>
          <w:rFonts w:ascii="Times New Roman" w:hAnsi="Times New Roman"/>
          <w:sz w:val="28"/>
          <w:szCs w:val="28"/>
          <w:lang w:eastAsia="zh-HK"/>
        </w:rPr>
        <w:t xml:space="preserve">laintiff was transferred to the Department of Surgery at PWH for an operation for debridement and skin grafting on 10 January 2007 with a graft taken from </w:t>
      </w:r>
      <w:r w:rsidR="00670F2E">
        <w:rPr>
          <w:rFonts w:ascii="Times New Roman" w:hAnsi="Times New Roman"/>
          <w:sz w:val="28"/>
          <w:szCs w:val="28"/>
          <w:lang w:eastAsia="zh-HK"/>
        </w:rPr>
        <w:t>the p</w:t>
      </w:r>
      <w:r w:rsidRPr="00144F3A">
        <w:rPr>
          <w:rFonts w:ascii="Times New Roman" w:hAnsi="Times New Roman"/>
          <w:sz w:val="28"/>
          <w:szCs w:val="28"/>
          <w:lang w:eastAsia="zh-HK"/>
        </w:rPr>
        <w:t xml:space="preserve">laintiff’s right lateral thigh.  The </w:t>
      </w:r>
      <w:r w:rsidR="00670F2E">
        <w:rPr>
          <w:rFonts w:ascii="Times New Roman" w:hAnsi="Times New Roman"/>
          <w:sz w:val="28"/>
          <w:szCs w:val="28"/>
          <w:lang w:eastAsia="zh-HK"/>
        </w:rPr>
        <w:t>p</w:t>
      </w:r>
      <w:r w:rsidRPr="00144F3A">
        <w:rPr>
          <w:rFonts w:ascii="Times New Roman" w:hAnsi="Times New Roman"/>
          <w:sz w:val="28"/>
          <w:szCs w:val="28"/>
          <w:lang w:eastAsia="zh-HK"/>
        </w:rPr>
        <w:t xml:space="preserve">laintiff was discharged on 17 January 2007. </w:t>
      </w:r>
    </w:p>
    <w:p w:rsidR="00144F3A" w:rsidRPr="00144F3A" w:rsidRDefault="00144F3A" w:rsidP="00144F3A">
      <w:pPr>
        <w:pStyle w:val="ListParagraph"/>
        <w:tabs>
          <w:tab w:val="left" w:pos="0"/>
          <w:tab w:val="left" w:pos="1440"/>
        </w:tabs>
        <w:spacing w:line="360" w:lineRule="auto"/>
        <w:ind w:leftChars="0" w:left="0" w:right="9"/>
        <w:jc w:val="both"/>
        <w:rPr>
          <w:rFonts w:ascii="Times New Roman" w:hAnsi="Times New Roman"/>
          <w:sz w:val="28"/>
          <w:szCs w:val="28"/>
        </w:rPr>
      </w:pPr>
    </w:p>
    <w:p w:rsidR="00144F3A" w:rsidRPr="00144F3A" w:rsidRDefault="00144F3A" w:rsidP="00144F3A">
      <w:pPr>
        <w:pStyle w:val="ColorfulList-Accent11"/>
        <w:numPr>
          <w:ilvl w:val="0"/>
          <w:numId w:val="11"/>
        </w:numPr>
        <w:tabs>
          <w:tab w:val="left" w:pos="0"/>
          <w:tab w:val="left" w:pos="1440"/>
        </w:tabs>
        <w:spacing w:line="360" w:lineRule="auto"/>
        <w:ind w:left="0" w:right="9" w:firstLine="0"/>
        <w:jc w:val="both"/>
        <w:rPr>
          <w:rFonts w:ascii="Times New Roman" w:hAnsi="Times New Roman"/>
          <w:sz w:val="28"/>
          <w:szCs w:val="28"/>
        </w:rPr>
      </w:pPr>
      <w:r w:rsidRPr="00144F3A">
        <w:rPr>
          <w:rFonts w:ascii="Times New Roman" w:hAnsi="Times New Roman"/>
          <w:sz w:val="28"/>
          <w:szCs w:val="28"/>
          <w:lang w:eastAsia="zh-HK"/>
        </w:rPr>
        <w:t>According to the report of the Occupational Therapy Department at the Princess Margaret Hospital (“</w:t>
      </w:r>
      <w:r w:rsidRPr="00670F2E">
        <w:rPr>
          <w:rFonts w:ascii="Times New Roman" w:hAnsi="Times New Roman"/>
          <w:sz w:val="28"/>
          <w:szCs w:val="28"/>
          <w:lang w:eastAsia="zh-HK"/>
        </w:rPr>
        <w:t>PMH</w:t>
      </w:r>
      <w:r w:rsidRPr="00144F3A">
        <w:rPr>
          <w:rFonts w:ascii="Times New Roman" w:hAnsi="Times New Roman"/>
          <w:sz w:val="28"/>
          <w:szCs w:val="28"/>
          <w:lang w:eastAsia="zh-HK"/>
        </w:rPr>
        <w:t xml:space="preserve">”), the </w:t>
      </w:r>
      <w:r w:rsidR="00670F2E">
        <w:rPr>
          <w:rFonts w:ascii="Times New Roman" w:hAnsi="Times New Roman"/>
          <w:sz w:val="28"/>
          <w:szCs w:val="28"/>
          <w:lang w:eastAsia="zh-HK"/>
        </w:rPr>
        <w:t>p</w:t>
      </w:r>
      <w:r w:rsidRPr="00144F3A">
        <w:rPr>
          <w:rFonts w:ascii="Times New Roman" w:hAnsi="Times New Roman"/>
          <w:sz w:val="28"/>
          <w:szCs w:val="28"/>
          <w:lang w:eastAsia="zh-HK"/>
        </w:rPr>
        <w:t xml:space="preserve">laintiff was then referred to receive occupational therapy for scar management. </w:t>
      </w:r>
      <w:r w:rsidR="00670F2E">
        <w:rPr>
          <w:rFonts w:ascii="Times New Roman" w:hAnsi="Times New Roman"/>
          <w:sz w:val="28"/>
          <w:szCs w:val="28"/>
          <w:lang w:eastAsia="zh-HK"/>
        </w:rPr>
        <w:t xml:space="preserve"> </w:t>
      </w:r>
      <w:r w:rsidRPr="00144F3A">
        <w:rPr>
          <w:rFonts w:ascii="Times New Roman" w:hAnsi="Times New Roman"/>
          <w:sz w:val="28"/>
          <w:szCs w:val="28"/>
          <w:lang w:eastAsia="zh-HK"/>
        </w:rPr>
        <w:t>Upon his first consultation on 6 February 2007, it was found that hypertrophic scar had already developed at the following places:-</w:t>
      </w:r>
    </w:p>
    <w:p w:rsidR="00144F3A" w:rsidRPr="00144F3A" w:rsidRDefault="00144F3A" w:rsidP="00144F3A">
      <w:pPr>
        <w:pStyle w:val="ListParagraph"/>
        <w:tabs>
          <w:tab w:val="left" w:pos="0"/>
          <w:tab w:val="left" w:pos="1440"/>
        </w:tabs>
        <w:spacing w:line="360" w:lineRule="auto"/>
        <w:ind w:leftChars="0" w:left="0" w:right="9"/>
        <w:jc w:val="both"/>
        <w:rPr>
          <w:rFonts w:ascii="Times New Roman" w:hAnsi="Times New Roman"/>
          <w:sz w:val="28"/>
          <w:szCs w:val="28"/>
        </w:rPr>
      </w:pPr>
    </w:p>
    <w:p w:rsidR="00144F3A" w:rsidRPr="00144F3A" w:rsidRDefault="00144F3A" w:rsidP="00670F2E">
      <w:pPr>
        <w:pStyle w:val="ColorfulList-Accent11"/>
        <w:numPr>
          <w:ilvl w:val="0"/>
          <w:numId w:val="12"/>
        </w:numPr>
        <w:tabs>
          <w:tab w:val="left" w:pos="0"/>
          <w:tab w:val="left" w:pos="2160"/>
        </w:tabs>
        <w:spacing w:line="360" w:lineRule="auto"/>
        <w:ind w:left="2160" w:right="9" w:hanging="720"/>
        <w:jc w:val="both"/>
        <w:rPr>
          <w:rFonts w:ascii="Times New Roman" w:hAnsi="Times New Roman"/>
          <w:sz w:val="28"/>
          <w:szCs w:val="28"/>
          <w:lang w:eastAsia="zh-HK"/>
        </w:rPr>
      </w:pPr>
      <w:r w:rsidRPr="00144F3A">
        <w:rPr>
          <w:rFonts w:ascii="Times New Roman" w:hAnsi="Times New Roman"/>
          <w:sz w:val="28"/>
          <w:szCs w:val="28"/>
          <w:lang w:eastAsia="zh-HK"/>
        </w:rPr>
        <w:t>Right thigh: red, firm but less than 1mm thick</w:t>
      </w:r>
    </w:p>
    <w:p w:rsidR="00144F3A" w:rsidRPr="00144F3A" w:rsidRDefault="00144F3A" w:rsidP="00670F2E">
      <w:pPr>
        <w:pStyle w:val="ColorfulList-Accent11"/>
        <w:numPr>
          <w:ilvl w:val="0"/>
          <w:numId w:val="12"/>
        </w:numPr>
        <w:tabs>
          <w:tab w:val="left" w:pos="0"/>
          <w:tab w:val="left" w:pos="2160"/>
        </w:tabs>
        <w:spacing w:line="360" w:lineRule="auto"/>
        <w:ind w:left="2160" w:right="9" w:hanging="720"/>
        <w:jc w:val="both"/>
        <w:rPr>
          <w:rFonts w:ascii="Times New Roman" w:hAnsi="Times New Roman"/>
          <w:sz w:val="28"/>
          <w:szCs w:val="28"/>
          <w:lang w:eastAsia="zh-HK"/>
        </w:rPr>
      </w:pPr>
      <w:r w:rsidRPr="00144F3A">
        <w:rPr>
          <w:rFonts w:ascii="Times New Roman" w:hAnsi="Times New Roman"/>
          <w:sz w:val="28"/>
          <w:szCs w:val="28"/>
          <w:lang w:eastAsia="zh-HK"/>
        </w:rPr>
        <w:t>Right chin: red, firm, thicker than 2mm</w:t>
      </w:r>
    </w:p>
    <w:p w:rsidR="00144F3A" w:rsidRPr="00144F3A" w:rsidRDefault="00144F3A" w:rsidP="00670F2E">
      <w:pPr>
        <w:pStyle w:val="ColorfulList-Accent11"/>
        <w:numPr>
          <w:ilvl w:val="0"/>
          <w:numId w:val="12"/>
        </w:numPr>
        <w:tabs>
          <w:tab w:val="left" w:pos="0"/>
          <w:tab w:val="left" w:pos="2160"/>
        </w:tabs>
        <w:spacing w:line="360" w:lineRule="auto"/>
        <w:ind w:left="2160" w:right="9" w:hanging="720"/>
        <w:jc w:val="both"/>
        <w:rPr>
          <w:rFonts w:ascii="Times New Roman" w:hAnsi="Times New Roman"/>
          <w:sz w:val="28"/>
          <w:szCs w:val="28"/>
          <w:lang w:eastAsia="zh-HK"/>
        </w:rPr>
      </w:pPr>
      <w:r w:rsidRPr="00144F3A">
        <w:rPr>
          <w:rFonts w:ascii="Times New Roman" w:hAnsi="Times New Roman"/>
          <w:sz w:val="28"/>
          <w:szCs w:val="28"/>
          <w:lang w:eastAsia="zh-HK"/>
        </w:rPr>
        <w:t>Right shoulder: red, firm, thicker than 2mm</w:t>
      </w:r>
    </w:p>
    <w:p w:rsidR="00144F3A" w:rsidRPr="00144F3A" w:rsidRDefault="00144F3A" w:rsidP="00670F2E">
      <w:pPr>
        <w:pStyle w:val="ColorfulList-Accent11"/>
        <w:numPr>
          <w:ilvl w:val="0"/>
          <w:numId w:val="12"/>
        </w:numPr>
        <w:tabs>
          <w:tab w:val="left" w:pos="0"/>
          <w:tab w:val="left" w:pos="2160"/>
        </w:tabs>
        <w:spacing w:line="360" w:lineRule="auto"/>
        <w:ind w:left="2160" w:right="9" w:hanging="720"/>
        <w:jc w:val="both"/>
        <w:rPr>
          <w:rFonts w:ascii="Times New Roman" w:hAnsi="Times New Roman"/>
          <w:sz w:val="28"/>
          <w:szCs w:val="28"/>
          <w:lang w:eastAsia="zh-HK"/>
        </w:rPr>
      </w:pPr>
      <w:r w:rsidRPr="00144F3A">
        <w:rPr>
          <w:rFonts w:ascii="Times New Roman" w:hAnsi="Times New Roman"/>
          <w:sz w:val="28"/>
          <w:szCs w:val="28"/>
          <w:lang w:eastAsia="zh-HK"/>
        </w:rPr>
        <w:t>Occipital area: red, firm, thicker than 2mm</w:t>
      </w:r>
    </w:p>
    <w:p w:rsidR="00144F3A" w:rsidRPr="00144F3A" w:rsidRDefault="00144F3A" w:rsidP="00144F3A">
      <w:pPr>
        <w:pStyle w:val="ListParagraph"/>
        <w:tabs>
          <w:tab w:val="left" w:pos="0"/>
          <w:tab w:val="left" w:pos="1440"/>
        </w:tabs>
        <w:spacing w:line="360" w:lineRule="auto"/>
        <w:ind w:leftChars="0" w:left="0" w:right="9"/>
        <w:jc w:val="both"/>
        <w:rPr>
          <w:rFonts w:ascii="Times New Roman" w:hAnsi="Times New Roman"/>
          <w:sz w:val="28"/>
          <w:szCs w:val="28"/>
        </w:rPr>
      </w:pPr>
    </w:p>
    <w:p w:rsidR="00144F3A" w:rsidRPr="00144F3A" w:rsidRDefault="00144F3A" w:rsidP="00144F3A">
      <w:pPr>
        <w:pStyle w:val="ColorfulList-Accent11"/>
        <w:numPr>
          <w:ilvl w:val="0"/>
          <w:numId w:val="11"/>
        </w:numPr>
        <w:tabs>
          <w:tab w:val="left" w:pos="0"/>
          <w:tab w:val="left" w:pos="1440"/>
        </w:tabs>
        <w:spacing w:line="360" w:lineRule="auto"/>
        <w:ind w:left="0" w:right="9" w:firstLine="0"/>
        <w:jc w:val="both"/>
        <w:rPr>
          <w:rFonts w:ascii="Times New Roman" w:hAnsi="Times New Roman"/>
          <w:sz w:val="28"/>
          <w:szCs w:val="28"/>
        </w:rPr>
      </w:pPr>
      <w:r w:rsidRPr="00144F3A">
        <w:rPr>
          <w:rFonts w:ascii="Times New Roman" w:hAnsi="Times New Roman"/>
          <w:sz w:val="28"/>
          <w:szCs w:val="28"/>
          <w:lang w:eastAsia="zh-HK"/>
        </w:rPr>
        <w:t xml:space="preserve">Various treatments including application of silicone gel, pressure therapy and massage of aqueous cream were prescribed to manage those scars.  </w:t>
      </w:r>
    </w:p>
    <w:p w:rsidR="00144F3A" w:rsidRPr="00144F3A" w:rsidRDefault="00144F3A" w:rsidP="00144F3A">
      <w:pPr>
        <w:pStyle w:val="ColorfulList-Accent11"/>
        <w:tabs>
          <w:tab w:val="left" w:pos="0"/>
          <w:tab w:val="left" w:pos="1440"/>
        </w:tabs>
        <w:spacing w:line="360" w:lineRule="auto"/>
        <w:ind w:left="0" w:right="9"/>
        <w:jc w:val="both"/>
        <w:rPr>
          <w:rFonts w:ascii="Times New Roman" w:hAnsi="Times New Roman"/>
          <w:sz w:val="28"/>
          <w:szCs w:val="28"/>
        </w:rPr>
      </w:pPr>
    </w:p>
    <w:p w:rsidR="00144F3A" w:rsidRPr="00144F3A" w:rsidRDefault="00144F3A" w:rsidP="00144F3A">
      <w:pPr>
        <w:pStyle w:val="ColorfulList-Accent11"/>
        <w:numPr>
          <w:ilvl w:val="0"/>
          <w:numId w:val="11"/>
        </w:numPr>
        <w:tabs>
          <w:tab w:val="left" w:pos="0"/>
          <w:tab w:val="left" w:pos="1440"/>
        </w:tabs>
        <w:spacing w:line="360" w:lineRule="auto"/>
        <w:ind w:left="0" w:right="9" w:firstLine="0"/>
        <w:jc w:val="both"/>
        <w:rPr>
          <w:rFonts w:ascii="Times New Roman" w:hAnsi="Times New Roman"/>
          <w:sz w:val="28"/>
          <w:szCs w:val="28"/>
        </w:rPr>
      </w:pPr>
      <w:r w:rsidRPr="00144F3A">
        <w:rPr>
          <w:rFonts w:ascii="Times New Roman" w:hAnsi="Times New Roman"/>
          <w:sz w:val="28"/>
          <w:szCs w:val="28"/>
          <w:lang w:eastAsia="zh-HK"/>
        </w:rPr>
        <w:t>According to the report of the Physiotherapy Department at Kowloon Hospital (“</w:t>
      </w:r>
      <w:r w:rsidRPr="00670F2E">
        <w:rPr>
          <w:rFonts w:ascii="Times New Roman" w:hAnsi="Times New Roman"/>
          <w:sz w:val="28"/>
          <w:szCs w:val="28"/>
          <w:lang w:eastAsia="zh-HK"/>
        </w:rPr>
        <w:t>KH</w:t>
      </w:r>
      <w:r w:rsidRPr="00144F3A">
        <w:rPr>
          <w:rFonts w:ascii="Times New Roman" w:hAnsi="Times New Roman"/>
          <w:sz w:val="28"/>
          <w:szCs w:val="28"/>
          <w:lang w:eastAsia="zh-HK"/>
        </w:rPr>
        <w:t>”)</w:t>
      </w:r>
      <w:r w:rsidR="00670F2E">
        <w:rPr>
          <w:rFonts w:ascii="Times New Roman" w:hAnsi="Times New Roman"/>
          <w:sz w:val="28"/>
          <w:szCs w:val="28"/>
          <w:lang w:eastAsia="zh-HK"/>
        </w:rPr>
        <w:t>, the p</w:t>
      </w:r>
      <w:r w:rsidRPr="00144F3A">
        <w:rPr>
          <w:rFonts w:ascii="Times New Roman" w:hAnsi="Times New Roman"/>
          <w:sz w:val="28"/>
          <w:szCs w:val="28"/>
          <w:lang w:eastAsia="zh-HK"/>
        </w:rPr>
        <w:t xml:space="preserve">laintiff was referred by Ha </w:t>
      </w:r>
      <w:proofErr w:type="spellStart"/>
      <w:r w:rsidRPr="00144F3A">
        <w:rPr>
          <w:rFonts w:ascii="Times New Roman" w:hAnsi="Times New Roman"/>
          <w:sz w:val="28"/>
          <w:szCs w:val="28"/>
          <w:lang w:eastAsia="zh-HK"/>
        </w:rPr>
        <w:t>Kwai</w:t>
      </w:r>
      <w:proofErr w:type="spellEnd"/>
      <w:r w:rsidRPr="00144F3A">
        <w:rPr>
          <w:rFonts w:ascii="Times New Roman" w:hAnsi="Times New Roman"/>
          <w:sz w:val="28"/>
          <w:szCs w:val="28"/>
          <w:lang w:eastAsia="zh-HK"/>
        </w:rPr>
        <w:t xml:space="preserve"> Chung Child Assessment Centre to them for motor training. </w:t>
      </w:r>
      <w:r w:rsidR="00670F2E">
        <w:rPr>
          <w:rFonts w:ascii="Times New Roman" w:hAnsi="Times New Roman"/>
          <w:sz w:val="28"/>
          <w:szCs w:val="28"/>
          <w:lang w:eastAsia="zh-HK"/>
        </w:rPr>
        <w:t xml:space="preserve"> </w:t>
      </w:r>
      <w:r w:rsidRPr="00144F3A">
        <w:rPr>
          <w:rFonts w:ascii="Times New Roman" w:hAnsi="Times New Roman"/>
          <w:sz w:val="28"/>
          <w:szCs w:val="28"/>
          <w:lang w:eastAsia="zh-HK"/>
        </w:rPr>
        <w:t xml:space="preserve">The diagnosis of his condition was “borderline delay”. </w:t>
      </w:r>
      <w:r w:rsidR="00670F2E">
        <w:rPr>
          <w:rFonts w:ascii="Times New Roman" w:hAnsi="Times New Roman"/>
          <w:sz w:val="28"/>
          <w:szCs w:val="28"/>
          <w:lang w:eastAsia="zh-HK"/>
        </w:rPr>
        <w:t xml:space="preserve"> </w:t>
      </w:r>
      <w:r w:rsidRPr="00144F3A">
        <w:rPr>
          <w:rFonts w:ascii="Times New Roman" w:hAnsi="Times New Roman"/>
          <w:sz w:val="28"/>
          <w:szCs w:val="28"/>
          <w:lang w:eastAsia="zh-HK"/>
        </w:rPr>
        <w:t xml:space="preserve">The </w:t>
      </w:r>
      <w:r w:rsidR="00670F2E">
        <w:rPr>
          <w:rFonts w:ascii="Times New Roman" w:hAnsi="Times New Roman"/>
          <w:sz w:val="28"/>
          <w:szCs w:val="28"/>
          <w:lang w:eastAsia="zh-HK"/>
        </w:rPr>
        <w:t>p</w:t>
      </w:r>
      <w:r w:rsidRPr="00144F3A">
        <w:rPr>
          <w:rFonts w:ascii="Times New Roman" w:hAnsi="Times New Roman"/>
          <w:sz w:val="28"/>
          <w:szCs w:val="28"/>
          <w:lang w:eastAsia="zh-HK"/>
        </w:rPr>
        <w:t xml:space="preserve">laintiff started receiving physiotherapy from 22 January 2009. </w:t>
      </w:r>
      <w:r w:rsidR="00670F2E">
        <w:rPr>
          <w:rFonts w:ascii="Times New Roman" w:hAnsi="Times New Roman"/>
          <w:sz w:val="28"/>
          <w:szCs w:val="28"/>
          <w:lang w:eastAsia="zh-HK"/>
        </w:rPr>
        <w:t xml:space="preserve"> </w:t>
      </w:r>
      <w:r w:rsidRPr="00144F3A">
        <w:rPr>
          <w:rFonts w:ascii="Times New Roman" w:hAnsi="Times New Roman"/>
          <w:sz w:val="28"/>
          <w:szCs w:val="28"/>
          <w:lang w:eastAsia="zh-HK"/>
        </w:rPr>
        <w:t>It was stated in the report that, subjectively, his mother was concerned about his limited walking endurance and frequent fall during walking.</w:t>
      </w:r>
    </w:p>
    <w:p w:rsidR="00144F3A" w:rsidRPr="00144F3A" w:rsidRDefault="00144F3A" w:rsidP="00144F3A">
      <w:pPr>
        <w:pStyle w:val="ListParagraph"/>
        <w:tabs>
          <w:tab w:val="left" w:pos="0"/>
          <w:tab w:val="left" w:pos="1440"/>
        </w:tabs>
        <w:spacing w:line="360" w:lineRule="auto"/>
        <w:ind w:leftChars="0" w:left="0" w:right="9"/>
        <w:jc w:val="both"/>
        <w:rPr>
          <w:rFonts w:ascii="Times New Roman" w:hAnsi="Times New Roman"/>
          <w:sz w:val="28"/>
          <w:szCs w:val="28"/>
        </w:rPr>
      </w:pPr>
    </w:p>
    <w:p w:rsidR="00144F3A" w:rsidRPr="00144F3A" w:rsidRDefault="00144F3A" w:rsidP="00144F3A">
      <w:pPr>
        <w:pStyle w:val="ColorfulList-Accent11"/>
        <w:numPr>
          <w:ilvl w:val="0"/>
          <w:numId w:val="11"/>
        </w:numPr>
        <w:tabs>
          <w:tab w:val="left" w:pos="0"/>
          <w:tab w:val="left" w:pos="1440"/>
        </w:tabs>
        <w:spacing w:line="360" w:lineRule="auto"/>
        <w:ind w:left="0" w:right="9" w:firstLine="0"/>
        <w:jc w:val="both"/>
        <w:rPr>
          <w:rFonts w:ascii="Times New Roman" w:hAnsi="Times New Roman"/>
          <w:sz w:val="28"/>
          <w:szCs w:val="28"/>
        </w:rPr>
      </w:pPr>
      <w:r w:rsidRPr="00144F3A">
        <w:rPr>
          <w:rFonts w:ascii="Times New Roman" w:hAnsi="Times New Roman"/>
          <w:sz w:val="28"/>
          <w:szCs w:val="28"/>
          <w:lang w:eastAsia="zh-HK"/>
        </w:rPr>
        <w:t xml:space="preserve">Dr Ian Nicholson was appointed by the </w:t>
      </w:r>
      <w:r w:rsidR="00670F2E">
        <w:rPr>
          <w:rFonts w:ascii="Times New Roman" w:hAnsi="Times New Roman"/>
          <w:sz w:val="28"/>
          <w:szCs w:val="28"/>
          <w:lang w:eastAsia="zh-HK"/>
        </w:rPr>
        <w:t>p</w:t>
      </w:r>
      <w:r w:rsidRPr="00144F3A">
        <w:rPr>
          <w:rFonts w:ascii="Times New Roman" w:hAnsi="Times New Roman"/>
          <w:sz w:val="28"/>
          <w:szCs w:val="28"/>
          <w:lang w:eastAsia="zh-HK"/>
        </w:rPr>
        <w:t xml:space="preserve">laintiff as the expert in plastic surgery and he examined the </w:t>
      </w:r>
      <w:r w:rsidR="00670F2E">
        <w:rPr>
          <w:rFonts w:ascii="Times New Roman" w:hAnsi="Times New Roman"/>
          <w:sz w:val="28"/>
          <w:szCs w:val="28"/>
          <w:lang w:eastAsia="zh-HK"/>
        </w:rPr>
        <w:t>p</w:t>
      </w:r>
      <w:r w:rsidRPr="00144F3A">
        <w:rPr>
          <w:rFonts w:ascii="Times New Roman" w:hAnsi="Times New Roman"/>
          <w:sz w:val="28"/>
          <w:szCs w:val="28"/>
          <w:lang w:eastAsia="zh-HK"/>
        </w:rPr>
        <w:t>laintiff on 22</w:t>
      </w:r>
      <w:r w:rsidR="00670F2E">
        <w:rPr>
          <w:rFonts w:ascii="Times New Roman" w:hAnsi="Times New Roman"/>
          <w:sz w:val="28"/>
          <w:szCs w:val="28"/>
          <w:lang w:eastAsia="zh-HK"/>
        </w:rPr>
        <w:t> </w:t>
      </w:r>
      <w:r w:rsidRPr="00144F3A">
        <w:rPr>
          <w:rFonts w:ascii="Times New Roman" w:hAnsi="Times New Roman"/>
          <w:sz w:val="28"/>
          <w:szCs w:val="28"/>
          <w:lang w:eastAsia="zh-HK"/>
        </w:rPr>
        <w:t>September 2011 and provided a report dated 10 October 2011.</w:t>
      </w:r>
    </w:p>
    <w:p w:rsidR="00144F3A" w:rsidRPr="00144F3A" w:rsidRDefault="00144F3A" w:rsidP="00144F3A">
      <w:pPr>
        <w:pStyle w:val="ColorfulList-Accent11"/>
        <w:tabs>
          <w:tab w:val="left" w:pos="0"/>
          <w:tab w:val="left" w:pos="1440"/>
        </w:tabs>
        <w:spacing w:line="360" w:lineRule="auto"/>
        <w:ind w:left="0" w:right="9"/>
        <w:jc w:val="both"/>
        <w:rPr>
          <w:rFonts w:ascii="Times New Roman" w:hAnsi="Times New Roman"/>
          <w:sz w:val="28"/>
          <w:szCs w:val="28"/>
        </w:rPr>
      </w:pPr>
    </w:p>
    <w:p w:rsidR="00144F3A" w:rsidRPr="00144F3A" w:rsidRDefault="00144F3A" w:rsidP="00144F3A">
      <w:pPr>
        <w:pStyle w:val="ColorfulList-Accent11"/>
        <w:numPr>
          <w:ilvl w:val="0"/>
          <w:numId w:val="11"/>
        </w:numPr>
        <w:tabs>
          <w:tab w:val="left" w:pos="0"/>
          <w:tab w:val="left" w:pos="1440"/>
        </w:tabs>
        <w:spacing w:line="360" w:lineRule="auto"/>
        <w:ind w:left="0" w:right="9" w:firstLine="0"/>
        <w:jc w:val="both"/>
        <w:rPr>
          <w:rFonts w:ascii="Times New Roman" w:hAnsi="Times New Roman"/>
          <w:sz w:val="28"/>
          <w:szCs w:val="28"/>
        </w:rPr>
      </w:pPr>
      <w:r w:rsidRPr="00144F3A">
        <w:rPr>
          <w:rFonts w:ascii="Times New Roman" w:hAnsi="Times New Roman"/>
          <w:sz w:val="28"/>
          <w:szCs w:val="28"/>
          <w:lang w:eastAsia="zh-HK"/>
        </w:rPr>
        <w:t xml:space="preserve">According to Dr Nicholson’s report, the </w:t>
      </w:r>
      <w:r w:rsidR="00670F2E">
        <w:rPr>
          <w:rFonts w:ascii="Times New Roman" w:hAnsi="Times New Roman"/>
          <w:sz w:val="28"/>
          <w:szCs w:val="28"/>
          <w:lang w:eastAsia="zh-HK"/>
        </w:rPr>
        <w:t>p</w:t>
      </w:r>
      <w:r w:rsidRPr="00144F3A">
        <w:rPr>
          <w:rFonts w:ascii="Times New Roman" w:hAnsi="Times New Roman"/>
          <w:sz w:val="28"/>
          <w:szCs w:val="28"/>
          <w:lang w:eastAsia="zh-HK"/>
        </w:rPr>
        <w:t>laintiff suffered permanent cosmetic injuries as a result of his burn injury at the following parts of his body:-</w:t>
      </w:r>
    </w:p>
    <w:p w:rsidR="00144F3A" w:rsidRPr="00144F3A" w:rsidRDefault="00144F3A" w:rsidP="00144F3A">
      <w:pPr>
        <w:pStyle w:val="ListParagraph"/>
        <w:tabs>
          <w:tab w:val="left" w:pos="1440"/>
        </w:tabs>
        <w:spacing w:line="360" w:lineRule="auto"/>
        <w:ind w:leftChars="0" w:left="0" w:right="9"/>
        <w:jc w:val="both"/>
        <w:rPr>
          <w:rFonts w:ascii="Times New Roman" w:hAnsi="Times New Roman"/>
          <w:sz w:val="28"/>
          <w:szCs w:val="28"/>
        </w:rPr>
      </w:pPr>
    </w:p>
    <w:p w:rsidR="00144F3A" w:rsidRPr="00144F3A" w:rsidRDefault="00144F3A" w:rsidP="00670F2E">
      <w:pPr>
        <w:pStyle w:val="ColorfulList-Accent11"/>
        <w:numPr>
          <w:ilvl w:val="0"/>
          <w:numId w:val="13"/>
        </w:numPr>
        <w:tabs>
          <w:tab w:val="left" w:pos="2160"/>
        </w:tabs>
        <w:spacing w:line="360" w:lineRule="auto"/>
        <w:ind w:left="2160" w:right="9" w:hanging="720"/>
        <w:jc w:val="both"/>
        <w:rPr>
          <w:rFonts w:ascii="Times New Roman" w:hAnsi="Times New Roman"/>
          <w:sz w:val="28"/>
          <w:szCs w:val="28"/>
          <w:lang w:eastAsia="zh-HK"/>
        </w:rPr>
      </w:pPr>
      <w:r w:rsidRPr="00670F2E">
        <w:rPr>
          <w:rFonts w:ascii="Times New Roman" w:hAnsi="Times New Roman"/>
          <w:sz w:val="28"/>
          <w:szCs w:val="28"/>
          <w:lang w:eastAsia="zh-HK"/>
        </w:rPr>
        <w:t>Right lateral thigh</w:t>
      </w:r>
      <w:r w:rsidRPr="00144F3A">
        <w:rPr>
          <w:rFonts w:ascii="Times New Roman" w:hAnsi="Times New Roman"/>
          <w:sz w:val="28"/>
          <w:szCs w:val="28"/>
          <w:lang w:eastAsia="zh-HK"/>
        </w:rPr>
        <w:t>: A skin graft donor area scar was readily noticeable, measuring 14</w:t>
      </w:r>
      <w:r w:rsidR="000607F0">
        <w:rPr>
          <w:rFonts w:ascii="Times New Roman" w:hAnsi="Times New Roman"/>
          <w:sz w:val="28"/>
          <w:szCs w:val="28"/>
          <w:lang w:eastAsia="zh-HK"/>
        </w:rPr>
        <w:t xml:space="preserve"> </w:t>
      </w:r>
      <w:r w:rsidRPr="00144F3A">
        <w:rPr>
          <w:rFonts w:ascii="Times New Roman" w:hAnsi="Times New Roman"/>
          <w:sz w:val="28"/>
          <w:szCs w:val="28"/>
          <w:lang w:eastAsia="zh-HK"/>
        </w:rPr>
        <w:t>cm x 4</w:t>
      </w:r>
      <w:r w:rsidR="000607F0">
        <w:rPr>
          <w:rFonts w:ascii="Times New Roman" w:hAnsi="Times New Roman"/>
          <w:sz w:val="28"/>
          <w:szCs w:val="28"/>
          <w:lang w:eastAsia="zh-HK"/>
        </w:rPr>
        <w:t xml:space="preserve"> </w:t>
      </w:r>
      <w:r w:rsidRPr="00144F3A">
        <w:rPr>
          <w:rFonts w:ascii="Times New Roman" w:hAnsi="Times New Roman"/>
          <w:sz w:val="28"/>
          <w:szCs w:val="28"/>
          <w:lang w:eastAsia="zh-HK"/>
        </w:rPr>
        <w:t>cm.  The scar was pale, flat but with a thickened coarse texture.  There is a noticeable raised thickened posterior margin along 1</w:t>
      </w:r>
      <w:r w:rsidR="000607F0">
        <w:rPr>
          <w:rFonts w:ascii="Times New Roman" w:hAnsi="Times New Roman"/>
          <w:sz w:val="28"/>
          <w:szCs w:val="28"/>
          <w:lang w:eastAsia="zh-HK"/>
        </w:rPr>
        <w:t xml:space="preserve"> </w:t>
      </w:r>
      <w:r w:rsidRPr="00144F3A">
        <w:rPr>
          <w:rFonts w:ascii="Times New Roman" w:hAnsi="Times New Roman"/>
          <w:sz w:val="28"/>
          <w:szCs w:val="28"/>
          <w:lang w:eastAsia="zh-HK"/>
        </w:rPr>
        <w:t xml:space="preserve">cm of the scar.  Although the scar can be concealed by clothing, it will be evident when the </w:t>
      </w:r>
      <w:r w:rsidR="000607F0">
        <w:rPr>
          <w:rFonts w:ascii="Times New Roman" w:hAnsi="Times New Roman"/>
          <w:sz w:val="28"/>
          <w:szCs w:val="28"/>
          <w:lang w:eastAsia="zh-HK"/>
        </w:rPr>
        <w:t>p</w:t>
      </w:r>
      <w:r w:rsidRPr="00144F3A">
        <w:rPr>
          <w:rFonts w:ascii="Times New Roman" w:hAnsi="Times New Roman"/>
          <w:sz w:val="28"/>
          <w:szCs w:val="28"/>
          <w:lang w:eastAsia="zh-HK"/>
        </w:rPr>
        <w:t xml:space="preserve">laintiff wears swimsuit or above-knee shorts. </w:t>
      </w:r>
      <w:r w:rsidR="000607F0">
        <w:rPr>
          <w:rFonts w:ascii="Times New Roman" w:hAnsi="Times New Roman"/>
          <w:sz w:val="28"/>
          <w:szCs w:val="28"/>
          <w:lang w:eastAsia="zh-HK"/>
        </w:rPr>
        <w:t xml:space="preserve"> </w:t>
      </w:r>
      <w:r w:rsidRPr="00144F3A">
        <w:rPr>
          <w:rFonts w:ascii="Times New Roman" w:hAnsi="Times New Roman"/>
          <w:sz w:val="28"/>
          <w:szCs w:val="28"/>
          <w:lang w:eastAsia="zh-HK"/>
        </w:rPr>
        <w:t>The scar cannot be surgically improved.</w:t>
      </w:r>
    </w:p>
    <w:p w:rsidR="00144F3A" w:rsidRPr="00144F3A" w:rsidRDefault="00144F3A" w:rsidP="00670F2E">
      <w:pPr>
        <w:pStyle w:val="ColorfulList-Accent11"/>
        <w:tabs>
          <w:tab w:val="left" w:pos="2160"/>
        </w:tabs>
        <w:spacing w:line="360" w:lineRule="auto"/>
        <w:ind w:left="2160" w:right="9" w:hanging="720"/>
        <w:jc w:val="both"/>
        <w:rPr>
          <w:rFonts w:ascii="Times New Roman" w:hAnsi="Times New Roman"/>
          <w:sz w:val="28"/>
          <w:szCs w:val="28"/>
          <w:lang w:eastAsia="zh-HK"/>
        </w:rPr>
      </w:pPr>
    </w:p>
    <w:p w:rsidR="00144F3A" w:rsidRPr="00144F3A" w:rsidRDefault="00144F3A" w:rsidP="00670F2E">
      <w:pPr>
        <w:pStyle w:val="ColorfulList-Accent11"/>
        <w:numPr>
          <w:ilvl w:val="0"/>
          <w:numId w:val="13"/>
        </w:numPr>
        <w:tabs>
          <w:tab w:val="left" w:pos="2160"/>
        </w:tabs>
        <w:spacing w:line="360" w:lineRule="auto"/>
        <w:ind w:left="2160" w:right="9" w:hanging="720"/>
        <w:jc w:val="both"/>
        <w:rPr>
          <w:rFonts w:ascii="Times New Roman" w:hAnsi="Times New Roman"/>
          <w:sz w:val="28"/>
          <w:szCs w:val="28"/>
          <w:lang w:eastAsia="zh-HK"/>
        </w:rPr>
      </w:pPr>
      <w:r w:rsidRPr="000607F0">
        <w:rPr>
          <w:rFonts w:ascii="Times New Roman" w:hAnsi="Times New Roman"/>
          <w:sz w:val="28"/>
          <w:szCs w:val="28"/>
          <w:lang w:eastAsia="zh-HK"/>
        </w:rPr>
        <w:t>Upper neck</w:t>
      </w:r>
      <w:r w:rsidRPr="00144F3A">
        <w:rPr>
          <w:rFonts w:ascii="Times New Roman" w:hAnsi="Times New Roman"/>
          <w:sz w:val="28"/>
          <w:szCs w:val="28"/>
          <w:lang w:eastAsia="zh-HK"/>
        </w:rPr>
        <w:t>: A scar was readily noticeable at the right upper posterior aspect, measuring 4</w:t>
      </w:r>
      <w:r w:rsidR="000607F0">
        <w:rPr>
          <w:rFonts w:ascii="Times New Roman" w:hAnsi="Times New Roman"/>
          <w:sz w:val="28"/>
          <w:szCs w:val="28"/>
          <w:lang w:eastAsia="zh-HK"/>
        </w:rPr>
        <w:t xml:space="preserve"> </w:t>
      </w:r>
      <w:r w:rsidRPr="00144F3A">
        <w:rPr>
          <w:rFonts w:ascii="Times New Roman" w:hAnsi="Times New Roman"/>
          <w:sz w:val="28"/>
          <w:szCs w:val="28"/>
          <w:lang w:eastAsia="zh-HK"/>
        </w:rPr>
        <w:t>cm x 2</w:t>
      </w:r>
      <w:r w:rsidR="000607F0">
        <w:rPr>
          <w:rFonts w:ascii="Times New Roman" w:hAnsi="Times New Roman"/>
          <w:sz w:val="28"/>
          <w:szCs w:val="28"/>
          <w:lang w:eastAsia="zh-HK"/>
        </w:rPr>
        <w:t xml:space="preserve"> </w:t>
      </w:r>
      <w:r w:rsidRPr="00144F3A">
        <w:rPr>
          <w:rFonts w:ascii="Times New Roman" w:hAnsi="Times New Roman"/>
          <w:sz w:val="28"/>
          <w:szCs w:val="28"/>
          <w:lang w:eastAsia="zh-HK"/>
        </w:rPr>
        <w:t>cm.  The lower 0.5</w:t>
      </w:r>
      <w:r w:rsidR="000607F0">
        <w:rPr>
          <w:rFonts w:ascii="Times New Roman" w:hAnsi="Times New Roman"/>
          <w:sz w:val="28"/>
          <w:szCs w:val="28"/>
          <w:lang w:eastAsia="zh-HK"/>
        </w:rPr>
        <w:t xml:space="preserve"> </w:t>
      </w:r>
      <w:r w:rsidRPr="00144F3A">
        <w:rPr>
          <w:rFonts w:ascii="Times New Roman" w:hAnsi="Times New Roman"/>
          <w:sz w:val="28"/>
          <w:szCs w:val="28"/>
          <w:lang w:eastAsia="zh-HK"/>
        </w:rPr>
        <w:t xml:space="preserve">cm of the margin was raised and thickened.  This will always be noticeable and can only be partially concealed by clothing.  </w:t>
      </w:r>
    </w:p>
    <w:p w:rsidR="00144F3A" w:rsidRPr="00144F3A" w:rsidRDefault="00144F3A" w:rsidP="00670F2E">
      <w:pPr>
        <w:pStyle w:val="ColorfulList-Accent11"/>
        <w:tabs>
          <w:tab w:val="left" w:pos="2160"/>
        </w:tabs>
        <w:spacing w:line="360" w:lineRule="auto"/>
        <w:ind w:left="2160" w:right="9" w:hanging="720"/>
        <w:jc w:val="both"/>
        <w:rPr>
          <w:rFonts w:ascii="Times New Roman" w:hAnsi="Times New Roman"/>
          <w:sz w:val="28"/>
          <w:szCs w:val="28"/>
          <w:lang w:eastAsia="zh-HK"/>
        </w:rPr>
      </w:pPr>
    </w:p>
    <w:p w:rsidR="00144F3A" w:rsidRPr="00144F3A" w:rsidRDefault="00144F3A" w:rsidP="00670F2E">
      <w:pPr>
        <w:pStyle w:val="ColorfulList-Accent11"/>
        <w:numPr>
          <w:ilvl w:val="0"/>
          <w:numId w:val="13"/>
        </w:numPr>
        <w:tabs>
          <w:tab w:val="left" w:pos="2160"/>
        </w:tabs>
        <w:spacing w:line="360" w:lineRule="auto"/>
        <w:ind w:left="2160" w:right="9" w:hanging="720"/>
        <w:jc w:val="both"/>
        <w:rPr>
          <w:rFonts w:ascii="Times New Roman" w:hAnsi="Times New Roman"/>
          <w:sz w:val="28"/>
          <w:szCs w:val="28"/>
          <w:lang w:eastAsia="zh-HK"/>
        </w:rPr>
      </w:pPr>
      <w:r w:rsidRPr="000607F0">
        <w:rPr>
          <w:rFonts w:ascii="Times New Roman" w:hAnsi="Times New Roman"/>
          <w:sz w:val="28"/>
          <w:szCs w:val="28"/>
          <w:lang w:eastAsia="zh-HK"/>
        </w:rPr>
        <w:t>Lower neck</w:t>
      </w:r>
      <w:r w:rsidRPr="00144F3A">
        <w:rPr>
          <w:rFonts w:ascii="Times New Roman" w:hAnsi="Times New Roman"/>
          <w:sz w:val="28"/>
          <w:szCs w:val="28"/>
          <w:lang w:eastAsia="zh-HK"/>
        </w:rPr>
        <w:t>: Another scar was readily noticeable at right lower part adjacent to shoulder region, measuring 6.5</w:t>
      </w:r>
      <w:r w:rsidR="000607F0">
        <w:rPr>
          <w:rFonts w:ascii="Times New Roman" w:hAnsi="Times New Roman"/>
          <w:sz w:val="28"/>
          <w:szCs w:val="28"/>
          <w:lang w:eastAsia="zh-HK"/>
        </w:rPr>
        <w:t xml:space="preserve"> </w:t>
      </w:r>
      <w:r w:rsidRPr="00144F3A">
        <w:rPr>
          <w:rFonts w:ascii="Times New Roman" w:hAnsi="Times New Roman"/>
          <w:sz w:val="28"/>
          <w:szCs w:val="28"/>
          <w:lang w:eastAsia="zh-HK"/>
        </w:rPr>
        <w:t>cm x 3.5</w:t>
      </w:r>
      <w:r w:rsidR="000607F0">
        <w:rPr>
          <w:rFonts w:ascii="Times New Roman" w:hAnsi="Times New Roman"/>
          <w:sz w:val="28"/>
          <w:szCs w:val="28"/>
          <w:lang w:eastAsia="zh-HK"/>
        </w:rPr>
        <w:t xml:space="preserve"> </w:t>
      </w:r>
      <w:r w:rsidRPr="00144F3A">
        <w:rPr>
          <w:rFonts w:ascii="Times New Roman" w:hAnsi="Times New Roman"/>
          <w:sz w:val="28"/>
          <w:szCs w:val="28"/>
          <w:lang w:eastAsia="zh-HK"/>
        </w:rPr>
        <w:t xml:space="preserve">cm.  The scar is soft and pliable with a slight coarse texture.  This will </w:t>
      </w:r>
      <w:r w:rsidRPr="00144F3A">
        <w:rPr>
          <w:rFonts w:ascii="Times New Roman" w:hAnsi="Times New Roman"/>
          <w:sz w:val="28"/>
          <w:szCs w:val="28"/>
          <w:lang w:eastAsia="zh-HK"/>
        </w:rPr>
        <w:lastRenderedPageBreak/>
        <w:t>always be noticeable and can only be partially concealed by clothing.</w:t>
      </w:r>
    </w:p>
    <w:p w:rsidR="00144F3A" w:rsidRPr="00144F3A" w:rsidRDefault="00144F3A" w:rsidP="00670F2E">
      <w:pPr>
        <w:pStyle w:val="ListParagraph"/>
        <w:tabs>
          <w:tab w:val="left" w:pos="2160"/>
        </w:tabs>
        <w:spacing w:line="360" w:lineRule="auto"/>
        <w:ind w:leftChars="0" w:left="2160" w:right="9" w:hanging="720"/>
        <w:jc w:val="both"/>
        <w:rPr>
          <w:rFonts w:ascii="Times New Roman" w:hAnsi="Times New Roman"/>
          <w:sz w:val="28"/>
          <w:szCs w:val="28"/>
          <w:lang w:eastAsia="zh-HK"/>
        </w:rPr>
      </w:pPr>
    </w:p>
    <w:p w:rsidR="00144F3A" w:rsidRPr="00144F3A" w:rsidRDefault="00144F3A" w:rsidP="00670F2E">
      <w:pPr>
        <w:pStyle w:val="ColorfulList-Accent11"/>
        <w:numPr>
          <w:ilvl w:val="0"/>
          <w:numId w:val="13"/>
        </w:numPr>
        <w:tabs>
          <w:tab w:val="left" w:pos="2160"/>
        </w:tabs>
        <w:spacing w:line="360" w:lineRule="auto"/>
        <w:ind w:left="2160" w:right="9" w:hanging="720"/>
        <w:jc w:val="both"/>
        <w:rPr>
          <w:rFonts w:ascii="Times New Roman" w:hAnsi="Times New Roman"/>
          <w:sz w:val="28"/>
          <w:szCs w:val="28"/>
          <w:lang w:eastAsia="zh-HK"/>
        </w:rPr>
      </w:pPr>
      <w:r w:rsidRPr="000607F0">
        <w:rPr>
          <w:rFonts w:ascii="Times New Roman" w:hAnsi="Times New Roman"/>
          <w:sz w:val="28"/>
          <w:szCs w:val="28"/>
          <w:lang w:eastAsia="zh-HK"/>
        </w:rPr>
        <w:t>Occipital area</w:t>
      </w:r>
      <w:r w:rsidRPr="00144F3A">
        <w:rPr>
          <w:rFonts w:ascii="Times New Roman" w:hAnsi="Times New Roman"/>
          <w:sz w:val="28"/>
          <w:szCs w:val="28"/>
          <w:lang w:eastAsia="zh-HK"/>
        </w:rPr>
        <w:t>: A noticeable bald patch scar can be seen at the lower occipital scalp, measuring 1.4</w:t>
      </w:r>
      <w:r w:rsidR="000607F0">
        <w:rPr>
          <w:rFonts w:ascii="Times New Roman" w:hAnsi="Times New Roman"/>
          <w:sz w:val="28"/>
          <w:szCs w:val="28"/>
          <w:lang w:eastAsia="zh-HK"/>
        </w:rPr>
        <w:t xml:space="preserve"> </w:t>
      </w:r>
      <w:r w:rsidRPr="00144F3A">
        <w:rPr>
          <w:rFonts w:ascii="Times New Roman" w:hAnsi="Times New Roman"/>
          <w:sz w:val="28"/>
          <w:szCs w:val="28"/>
          <w:lang w:eastAsia="zh-HK"/>
        </w:rPr>
        <w:t>cm x 1</w:t>
      </w:r>
      <w:r w:rsidR="000607F0">
        <w:rPr>
          <w:rFonts w:ascii="Times New Roman" w:hAnsi="Times New Roman"/>
          <w:sz w:val="28"/>
          <w:szCs w:val="28"/>
          <w:lang w:eastAsia="zh-HK"/>
        </w:rPr>
        <w:t xml:space="preserve"> </w:t>
      </w:r>
      <w:r w:rsidRPr="00144F3A">
        <w:rPr>
          <w:rFonts w:ascii="Times New Roman" w:hAnsi="Times New Roman"/>
          <w:sz w:val="28"/>
          <w:szCs w:val="28"/>
          <w:lang w:eastAsia="zh-HK"/>
        </w:rPr>
        <w:t>cm.  The scar is partially concealed by hair.  There was also a raised hairline at the occipital hair margin of about 2</w:t>
      </w:r>
      <w:r w:rsidR="000607F0">
        <w:rPr>
          <w:rFonts w:ascii="Times New Roman" w:hAnsi="Times New Roman"/>
          <w:sz w:val="28"/>
          <w:szCs w:val="28"/>
          <w:lang w:eastAsia="zh-HK"/>
        </w:rPr>
        <w:t xml:space="preserve"> </w:t>
      </w:r>
      <w:r w:rsidRPr="00144F3A">
        <w:rPr>
          <w:rFonts w:ascii="Times New Roman" w:hAnsi="Times New Roman"/>
          <w:sz w:val="28"/>
          <w:szCs w:val="28"/>
          <w:lang w:eastAsia="zh-HK"/>
        </w:rPr>
        <w:t xml:space="preserve">cm.  These can be surgically restored by a more complex procedure when the </w:t>
      </w:r>
      <w:r w:rsidR="000607F0">
        <w:rPr>
          <w:rFonts w:ascii="Times New Roman" w:hAnsi="Times New Roman"/>
          <w:sz w:val="28"/>
          <w:szCs w:val="28"/>
          <w:lang w:eastAsia="zh-HK"/>
        </w:rPr>
        <w:t>p</w:t>
      </w:r>
      <w:r w:rsidRPr="00144F3A">
        <w:rPr>
          <w:rFonts w:ascii="Times New Roman" w:hAnsi="Times New Roman"/>
          <w:sz w:val="28"/>
          <w:szCs w:val="28"/>
          <w:lang w:eastAsia="zh-HK"/>
        </w:rPr>
        <w:t>laintiff grows older.</w:t>
      </w:r>
    </w:p>
    <w:p w:rsidR="00144F3A" w:rsidRPr="00144F3A" w:rsidRDefault="00144F3A" w:rsidP="00670F2E">
      <w:pPr>
        <w:pStyle w:val="ColorfulList-Accent11"/>
        <w:tabs>
          <w:tab w:val="left" w:pos="2160"/>
        </w:tabs>
        <w:spacing w:line="360" w:lineRule="auto"/>
        <w:ind w:left="2160" w:right="9" w:hanging="720"/>
        <w:jc w:val="both"/>
        <w:rPr>
          <w:rFonts w:ascii="Times New Roman" w:hAnsi="Times New Roman"/>
          <w:sz w:val="28"/>
          <w:szCs w:val="28"/>
          <w:lang w:eastAsia="zh-HK"/>
        </w:rPr>
      </w:pPr>
    </w:p>
    <w:p w:rsidR="00144F3A" w:rsidRPr="00144F3A" w:rsidRDefault="00144F3A" w:rsidP="00670F2E">
      <w:pPr>
        <w:pStyle w:val="ColorfulList-Accent11"/>
        <w:numPr>
          <w:ilvl w:val="0"/>
          <w:numId w:val="13"/>
        </w:numPr>
        <w:tabs>
          <w:tab w:val="left" w:pos="2160"/>
        </w:tabs>
        <w:spacing w:line="360" w:lineRule="auto"/>
        <w:ind w:left="2160" w:right="9" w:hanging="720"/>
        <w:jc w:val="both"/>
        <w:rPr>
          <w:rFonts w:ascii="Times New Roman" w:hAnsi="Times New Roman"/>
          <w:sz w:val="28"/>
          <w:szCs w:val="28"/>
          <w:lang w:eastAsia="zh-HK"/>
        </w:rPr>
      </w:pPr>
      <w:r w:rsidRPr="00144F3A">
        <w:rPr>
          <w:rFonts w:ascii="Times New Roman" w:hAnsi="Times New Roman"/>
          <w:sz w:val="28"/>
          <w:szCs w:val="28"/>
          <w:lang w:eastAsia="zh-HK"/>
        </w:rPr>
        <w:t>There was also a small stitch sinus measuring 1</w:t>
      </w:r>
      <w:r w:rsidR="000607F0">
        <w:rPr>
          <w:rFonts w:ascii="Times New Roman" w:hAnsi="Times New Roman"/>
          <w:sz w:val="28"/>
          <w:szCs w:val="28"/>
          <w:lang w:eastAsia="zh-HK"/>
        </w:rPr>
        <w:t xml:space="preserve"> </w:t>
      </w:r>
      <w:r w:rsidRPr="00144F3A">
        <w:rPr>
          <w:rFonts w:ascii="Times New Roman" w:hAnsi="Times New Roman"/>
          <w:sz w:val="28"/>
          <w:szCs w:val="28"/>
          <w:lang w:eastAsia="zh-HK"/>
        </w:rPr>
        <w:t>cm x 0.5</w:t>
      </w:r>
      <w:r w:rsidR="000607F0">
        <w:rPr>
          <w:rFonts w:ascii="Times New Roman" w:hAnsi="Times New Roman"/>
          <w:sz w:val="28"/>
          <w:szCs w:val="28"/>
          <w:lang w:eastAsia="zh-HK"/>
        </w:rPr>
        <w:t xml:space="preserve"> </w:t>
      </w:r>
      <w:r w:rsidRPr="00144F3A">
        <w:rPr>
          <w:rFonts w:ascii="Times New Roman" w:hAnsi="Times New Roman"/>
          <w:sz w:val="28"/>
          <w:szCs w:val="28"/>
          <w:lang w:eastAsia="zh-HK"/>
        </w:rPr>
        <w:t>cm with retained debris and possible stitch remnant on the margin of the scar area, but this can be surgically removed.</w:t>
      </w:r>
    </w:p>
    <w:p w:rsidR="00144F3A" w:rsidRPr="00144F3A" w:rsidRDefault="00144F3A" w:rsidP="00144F3A">
      <w:pPr>
        <w:pStyle w:val="ListParagraph"/>
        <w:tabs>
          <w:tab w:val="left" w:pos="1440"/>
        </w:tabs>
        <w:spacing w:line="360" w:lineRule="auto"/>
        <w:ind w:leftChars="0" w:left="0" w:right="9"/>
        <w:jc w:val="both"/>
        <w:rPr>
          <w:rFonts w:ascii="Times New Roman" w:hAnsi="Times New Roman"/>
          <w:sz w:val="28"/>
          <w:szCs w:val="28"/>
        </w:rPr>
      </w:pPr>
    </w:p>
    <w:p w:rsidR="00144F3A" w:rsidRPr="00144F3A" w:rsidRDefault="00144F3A" w:rsidP="00144F3A">
      <w:pPr>
        <w:pStyle w:val="ColorfulList-Accent11"/>
        <w:numPr>
          <w:ilvl w:val="0"/>
          <w:numId w:val="11"/>
        </w:numPr>
        <w:tabs>
          <w:tab w:val="left" w:pos="1440"/>
        </w:tabs>
        <w:spacing w:line="360" w:lineRule="auto"/>
        <w:ind w:left="0" w:right="9" w:firstLine="0"/>
        <w:jc w:val="both"/>
        <w:rPr>
          <w:rFonts w:ascii="Times New Roman" w:hAnsi="Times New Roman"/>
          <w:sz w:val="28"/>
          <w:szCs w:val="28"/>
        </w:rPr>
      </w:pPr>
      <w:r w:rsidRPr="00144F3A">
        <w:rPr>
          <w:rFonts w:ascii="Times New Roman" w:hAnsi="Times New Roman"/>
          <w:sz w:val="28"/>
          <w:szCs w:val="28"/>
          <w:lang w:eastAsia="zh-HK"/>
        </w:rPr>
        <w:t>Dr Nicholson opined that, over the years, the scars would become softer, paler and flatter.</w:t>
      </w:r>
    </w:p>
    <w:p w:rsidR="00144F3A" w:rsidRPr="00144F3A" w:rsidRDefault="00144F3A" w:rsidP="00144F3A">
      <w:pPr>
        <w:pStyle w:val="ColorfulList-Accent11"/>
        <w:tabs>
          <w:tab w:val="left" w:pos="1440"/>
        </w:tabs>
        <w:spacing w:line="360" w:lineRule="auto"/>
        <w:ind w:left="0" w:right="9"/>
        <w:jc w:val="both"/>
        <w:rPr>
          <w:rFonts w:ascii="Times New Roman" w:hAnsi="Times New Roman"/>
          <w:sz w:val="28"/>
          <w:szCs w:val="28"/>
        </w:rPr>
      </w:pPr>
    </w:p>
    <w:p w:rsidR="00144F3A" w:rsidRPr="00144F3A" w:rsidRDefault="00144F3A" w:rsidP="00144F3A">
      <w:pPr>
        <w:pStyle w:val="ColorfulList-Accent11"/>
        <w:numPr>
          <w:ilvl w:val="0"/>
          <w:numId w:val="11"/>
        </w:numPr>
        <w:tabs>
          <w:tab w:val="left" w:pos="1440"/>
        </w:tabs>
        <w:spacing w:line="360" w:lineRule="auto"/>
        <w:ind w:left="0" w:right="9" w:firstLine="0"/>
        <w:jc w:val="both"/>
        <w:rPr>
          <w:rFonts w:ascii="Times New Roman" w:hAnsi="Times New Roman"/>
          <w:sz w:val="28"/>
          <w:szCs w:val="28"/>
        </w:rPr>
      </w:pPr>
      <w:r w:rsidRPr="00144F3A">
        <w:rPr>
          <w:rFonts w:ascii="Times New Roman" w:hAnsi="Times New Roman"/>
          <w:sz w:val="28"/>
          <w:szCs w:val="28"/>
          <w:lang w:eastAsia="zh-HK"/>
        </w:rPr>
        <w:t>Permanent disability of Chung Yu was assessed by Dr</w:t>
      </w:r>
      <w:r w:rsidR="00272E7C">
        <w:rPr>
          <w:rFonts w:ascii="Times New Roman" w:hAnsi="Times New Roman"/>
          <w:sz w:val="28"/>
          <w:szCs w:val="28"/>
          <w:lang w:eastAsia="zh-HK"/>
        </w:rPr>
        <w:t> </w:t>
      </w:r>
      <w:r w:rsidRPr="00144F3A">
        <w:rPr>
          <w:rFonts w:ascii="Times New Roman" w:hAnsi="Times New Roman"/>
          <w:sz w:val="28"/>
          <w:szCs w:val="28"/>
          <w:lang w:eastAsia="zh-HK"/>
        </w:rPr>
        <w:t>Nicholson at 3%.  He further opined that there would be no loss of earning capacity.</w:t>
      </w:r>
    </w:p>
    <w:p w:rsidR="00144F3A" w:rsidRPr="00144F3A" w:rsidRDefault="00144F3A" w:rsidP="00144F3A">
      <w:pPr>
        <w:tabs>
          <w:tab w:val="left" w:pos="1440"/>
        </w:tabs>
        <w:spacing w:line="360" w:lineRule="auto"/>
        <w:ind w:right="9"/>
        <w:jc w:val="both"/>
        <w:rPr>
          <w:sz w:val="28"/>
          <w:szCs w:val="28"/>
        </w:rPr>
      </w:pPr>
    </w:p>
    <w:p w:rsidR="00144F3A" w:rsidRPr="00144F3A" w:rsidRDefault="00144F3A" w:rsidP="00144F3A">
      <w:pPr>
        <w:pStyle w:val="ColorfulList-Accent11"/>
        <w:numPr>
          <w:ilvl w:val="0"/>
          <w:numId w:val="11"/>
        </w:numPr>
        <w:tabs>
          <w:tab w:val="left" w:pos="1440"/>
        </w:tabs>
        <w:spacing w:line="360" w:lineRule="auto"/>
        <w:ind w:left="0" w:right="9" w:firstLine="0"/>
        <w:jc w:val="both"/>
        <w:rPr>
          <w:rFonts w:ascii="Times New Roman" w:hAnsi="Times New Roman"/>
          <w:sz w:val="28"/>
          <w:szCs w:val="28"/>
          <w:lang w:eastAsia="zh-HK"/>
        </w:rPr>
      </w:pPr>
      <w:r w:rsidRPr="00144F3A">
        <w:rPr>
          <w:rFonts w:ascii="Times New Roman" w:hAnsi="Times New Roman"/>
          <w:sz w:val="28"/>
          <w:szCs w:val="28"/>
          <w:lang w:eastAsia="zh-HK"/>
        </w:rPr>
        <w:t xml:space="preserve">The </w:t>
      </w:r>
      <w:r w:rsidR="00272E7C">
        <w:rPr>
          <w:rFonts w:ascii="Times New Roman" w:hAnsi="Times New Roman"/>
          <w:sz w:val="28"/>
          <w:szCs w:val="28"/>
          <w:lang w:eastAsia="zh-HK"/>
        </w:rPr>
        <w:t>p</w:t>
      </w:r>
      <w:r w:rsidRPr="00144F3A">
        <w:rPr>
          <w:rFonts w:ascii="Times New Roman" w:hAnsi="Times New Roman"/>
          <w:sz w:val="28"/>
          <w:szCs w:val="28"/>
          <w:lang w:eastAsia="zh-HK"/>
        </w:rPr>
        <w:t>laintiff claims damages under 3 heads: (</w:t>
      </w:r>
      <w:proofErr w:type="spellStart"/>
      <w:r w:rsidRPr="00144F3A">
        <w:rPr>
          <w:rFonts w:ascii="Times New Roman" w:hAnsi="Times New Roman"/>
          <w:sz w:val="28"/>
          <w:szCs w:val="28"/>
          <w:lang w:eastAsia="zh-HK"/>
        </w:rPr>
        <w:t>i</w:t>
      </w:r>
      <w:proofErr w:type="spellEnd"/>
      <w:r w:rsidRPr="00144F3A">
        <w:rPr>
          <w:rFonts w:ascii="Times New Roman" w:hAnsi="Times New Roman"/>
          <w:sz w:val="28"/>
          <w:szCs w:val="28"/>
          <w:lang w:eastAsia="zh-HK"/>
        </w:rPr>
        <w:t xml:space="preserve">) PSLA; (ii) special damages; and (iii) future medical expenses. </w:t>
      </w:r>
    </w:p>
    <w:p w:rsidR="00144F3A" w:rsidRDefault="00144F3A" w:rsidP="00144F3A">
      <w:pPr>
        <w:pStyle w:val="ColorfulList-Accent11"/>
        <w:tabs>
          <w:tab w:val="left" w:pos="851"/>
          <w:tab w:val="left" w:pos="1440"/>
        </w:tabs>
        <w:spacing w:line="360" w:lineRule="auto"/>
        <w:ind w:left="0" w:right="9"/>
        <w:jc w:val="both"/>
        <w:rPr>
          <w:rFonts w:ascii="Times New Roman" w:hAnsi="Times New Roman"/>
          <w:sz w:val="28"/>
          <w:szCs w:val="28"/>
        </w:rPr>
      </w:pPr>
    </w:p>
    <w:p w:rsidR="00272E7C" w:rsidRDefault="00272E7C" w:rsidP="00144F3A">
      <w:pPr>
        <w:pStyle w:val="ColorfulList-Accent11"/>
        <w:tabs>
          <w:tab w:val="left" w:pos="851"/>
          <w:tab w:val="left" w:pos="1440"/>
        </w:tabs>
        <w:spacing w:line="360" w:lineRule="auto"/>
        <w:ind w:left="0" w:right="9"/>
        <w:jc w:val="both"/>
        <w:rPr>
          <w:rFonts w:ascii="Times New Roman" w:hAnsi="Times New Roman"/>
          <w:sz w:val="28"/>
          <w:szCs w:val="28"/>
        </w:rPr>
      </w:pPr>
    </w:p>
    <w:p w:rsidR="00272E7C" w:rsidRDefault="00272E7C" w:rsidP="00144F3A">
      <w:pPr>
        <w:pStyle w:val="ColorfulList-Accent11"/>
        <w:tabs>
          <w:tab w:val="left" w:pos="851"/>
          <w:tab w:val="left" w:pos="1440"/>
        </w:tabs>
        <w:spacing w:line="360" w:lineRule="auto"/>
        <w:ind w:left="0" w:right="9"/>
        <w:jc w:val="both"/>
        <w:rPr>
          <w:rFonts w:ascii="Times New Roman" w:hAnsi="Times New Roman"/>
          <w:sz w:val="28"/>
          <w:szCs w:val="28"/>
        </w:rPr>
      </w:pPr>
    </w:p>
    <w:p w:rsidR="00272E7C" w:rsidRPr="00144F3A" w:rsidRDefault="00272E7C" w:rsidP="00144F3A">
      <w:pPr>
        <w:pStyle w:val="ColorfulList-Accent11"/>
        <w:tabs>
          <w:tab w:val="left" w:pos="851"/>
          <w:tab w:val="left" w:pos="1440"/>
        </w:tabs>
        <w:spacing w:line="360" w:lineRule="auto"/>
        <w:ind w:left="0" w:right="9"/>
        <w:jc w:val="both"/>
        <w:rPr>
          <w:rFonts w:ascii="Times New Roman" w:hAnsi="Times New Roman"/>
          <w:sz w:val="28"/>
          <w:szCs w:val="28"/>
        </w:rPr>
      </w:pPr>
    </w:p>
    <w:p w:rsidR="00144F3A" w:rsidRPr="00272E7C" w:rsidRDefault="00144F3A" w:rsidP="00272E7C">
      <w:pPr>
        <w:pStyle w:val="ColorfulList-Accent11"/>
        <w:tabs>
          <w:tab w:val="left" w:pos="851"/>
          <w:tab w:val="left" w:pos="1440"/>
        </w:tabs>
        <w:spacing w:line="360" w:lineRule="auto"/>
        <w:ind w:left="0" w:right="9"/>
        <w:jc w:val="both"/>
        <w:rPr>
          <w:rFonts w:ascii="Times New Roman" w:hAnsi="Times New Roman"/>
          <w:i/>
          <w:sz w:val="28"/>
          <w:szCs w:val="28"/>
        </w:rPr>
      </w:pPr>
      <w:r w:rsidRPr="00272E7C">
        <w:rPr>
          <w:rFonts w:ascii="Times New Roman" w:hAnsi="Times New Roman"/>
          <w:i/>
          <w:sz w:val="28"/>
          <w:szCs w:val="28"/>
          <w:lang w:eastAsia="zh-HK"/>
        </w:rPr>
        <w:lastRenderedPageBreak/>
        <w:t>PSLA</w:t>
      </w:r>
    </w:p>
    <w:p w:rsidR="00144F3A" w:rsidRPr="00144F3A" w:rsidRDefault="00144F3A" w:rsidP="00144F3A">
      <w:pPr>
        <w:pStyle w:val="ListParagraph"/>
        <w:tabs>
          <w:tab w:val="left" w:pos="1440"/>
        </w:tabs>
        <w:spacing w:line="360" w:lineRule="auto"/>
        <w:ind w:leftChars="0" w:left="0" w:right="9"/>
        <w:jc w:val="both"/>
        <w:rPr>
          <w:rFonts w:ascii="Times New Roman" w:hAnsi="Times New Roman"/>
          <w:sz w:val="28"/>
          <w:szCs w:val="28"/>
        </w:rPr>
      </w:pPr>
    </w:p>
    <w:p w:rsidR="00144F3A" w:rsidRPr="00144F3A" w:rsidRDefault="00144F3A" w:rsidP="00144F3A">
      <w:pPr>
        <w:pStyle w:val="ColorfulList-Accent11"/>
        <w:numPr>
          <w:ilvl w:val="0"/>
          <w:numId w:val="11"/>
        </w:numPr>
        <w:tabs>
          <w:tab w:val="left" w:pos="1440"/>
        </w:tabs>
        <w:spacing w:line="360" w:lineRule="auto"/>
        <w:ind w:left="0" w:right="9" w:firstLine="0"/>
        <w:jc w:val="both"/>
        <w:rPr>
          <w:rFonts w:ascii="Times New Roman" w:hAnsi="Times New Roman"/>
          <w:sz w:val="28"/>
          <w:szCs w:val="28"/>
        </w:rPr>
      </w:pPr>
      <w:r w:rsidRPr="00144F3A">
        <w:rPr>
          <w:rFonts w:ascii="Times New Roman" w:hAnsi="Times New Roman"/>
          <w:sz w:val="28"/>
          <w:szCs w:val="28"/>
          <w:lang w:eastAsia="zh-HK"/>
        </w:rPr>
        <w:t xml:space="preserve">Apart from the above medical evidence, the father (who is also the next friend) and the mother of the </w:t>
      </w:r>
      <w:r w:rsidR="00272E7C">
        <w:rPr>
          <w:rFonts w:ascii="Times New Roman" w:hAnsi="Times New Roman"/>
          <w:sz w:val="28"/>
          <w:szCs w:val="28"/>
          <w:lang w:eastAsia="zh-HK"/>
        </w:rPr>
        <w:t>p</w:t>
      </w:r>
      <w:r w:rsidRPr="00144F3A">
        <w:rPr>
          <w:rFonts w:ascii="Times New Roman" w:hAnsi="Times New Roman"/>
          <w:sz w:val="28"/>
          <w:szCs w:val="28"/>
          <w:lang w:eastAsia="zh-HK"/>
        </w:rPr>
        <w:t xml:space="preserve">laintiff gave evidence in </w:t>
      </w:r>
      <w:r w:rsidR="00272E7C">
        <w:rPr>
          <w:rFonts w:ascii="Times New Roman" w:hAnsi="Times New Roman"/>
          <w:sz w:val="28"/>
          <w:szCs w:val="28"/>
          <w:lang w:eastAsia="zh-HK"/>
        </w:rPr>
        <w:t>c</w:t>
      </w:r>
      <w:r w:rsidRPr="00144F3A">
        <w:rPr>
          <w:rFonts w:ascii="Times New Roman" w:hAnsi="Times New Roman"/>
          <w:sz w:val="28"/>
          <w:szCs w:val="28"/>
          <w:lang w:eastAsia="zh-HK"/>
        </w:rPr>
        <w:t xml:space="preserve">ourt. </w:t>
      </w:r>
    </w:p>
    <w:p w:rsidR="00144F3A" w:rsidRPr="00144F3A" w:rsidRDefault="00144F3A" w:rsidP="00144F3A">
      <w:pPr>
        <w:pStyle w:val="ColorfulList-Accent11"/>
        <w:tabs>
          <w:tab w:val="left" w:pos="1440"/>
        </w:tabs>
        <w:spacing w:line="360" w:lineRule="auto"/>
        <w:ind w:left="0" w:right="9"/>
        <w:jc w:val="both"/>
        <w:rPr>
          <w:rFonts w:ascii="Times New Roman" w:hAnsi="Times New Roman"/>
          <w:sz w:val="28"/>
          <w:szCs w:val="28"/>
        </w:rPr>
      </w:pPr>
    </w:p>
    <w:p w:rsidR="00144F3A" w:rsidRPr="00144F3A" w:rsidRDefault="00144F3A" w:rsidP="00144F3A">
      <w:pPr>
        <w:pStyle w:val="ColorfulList-Accent11"/>
        <w:numPr>
          <w:ilvl w:val="0"/>
          <w:numId w:val="11"/>
        </w:numPr>
        <w:tabs>
          <w:tab w:val="left" w:pos="1440"/>
        </w:tabs>
        <w:spacing w:line="360" w:lineRule="auto"/>
        <w:ind w:left="0" w:right="9" w:firstLine="0"/>
        <w:jc w:val="both"/>
        <w:rPr>
          <w:rFonts w:ascii="Times New Roman" w:hAnsi="Times New Roman"/>
          <w:sz w:val="28"/>
          <w:szCs w:val="28"/>
          <w:lang w:eastAsia="zh-HK"/>
        </w:rPr>
      </w:pPr>
      <w:r w:rsidRPr="00144F3A">
        <w:rPr>
          <w:rFonts w:ascii="Times New Roman" w:hAnsi="Times New Roman"/>
          <w:sz w:val="28"/>
          <w:szCs w:val="28"/>
          <w:lang w:eastAsia="zh-HK"/>
        </w:rPr>
        <w:t xml:space="preserve">The mother gave evidence as to the tremendous suffering of the </w:t>
      </w:r>
      <w:r w:rsidR="00C334F1">
        <w:rPr>
          <w:rFonts w:ascii="Times New Roman" w:hAnsi="Times New Roman"/>
          <w:sz w:val="28"/>
          <w:szCs w:val="28"/>
          <w:lang w:eastAsia="zh-HK"/>
        </w:rPr>
        <w:t>p</w:t>
      </w:r>
      <w:r w:rsidRPr="00144F3A">
        <w:rPr>
          <w:rFonts w:ascii="Times New Roman" w:hAnsi="Times New Roman"/>
          <w:sz w:val="28"/>
          <w:szCs w:val="28"/>
          <w:lang w:eastAsia="zh-HK"/>
        </w:rPr>
        <w:t xml:space="preserve">laintiff (both physically and mentally) caused by the Accident. </w:t>
      </w:r>
      <w:r w:rsidR="00C334F1">
        <w:rPr>
          <w:rFonts w:ascii="Times New Roman" w:hAnsi="Times New Roman"/>
          <w:sz w:val="28"/>
          <w:szCs w:val="28"/>
          <w:lang w:eastAsia="zh-HK"/>
        </w:rPr>
        <w:t xml:space="preserve"> </w:t>
      </w:r>
      <w:r w:rsidRPr="00144F3A">
        <w:rPr>
          <w:rFonts w:ascii="Times New Roman" w:hAnsi="Times New Roman"/>
          <w:sz w:val="28"/>
          <w:szCs w:val="28"/>
          <w:lang w:eastAsia="zh-HK"/>
        </w:rPr>
        <w:t xml:space="preserve">The mother said, in </w:t>
      </w:r>
      <w:r w:rsidR="00C334F1">
        <w:rPr>
          <w:rFonts w:ascii="Times New Roman" w:hAnsi="Times New Roman"/>
          <w:sz w:val="28"/>
          <w:szCs w:val="28"/>
          <w:lang w:eastAsia="zh-HK"/>
        </w:rPr>
        <w:t>c</w:t>
      </w:r>
      <w:r w:rsidRPr="00144F3A">
        <w:rPr>
          <w:rFonts w:ascii="Times New Roman" w:hAnsi="Times New Roman"/>
          <w:sz w:val="28"/>
          <w:szCs w:val="28"/>
          <w:lang w:eastAsia="zh-HK"/>
        </w:rPr>
        <w:t xml:space="preserve">ourt, inter alias, that the </w:t>
      </w:r>
      <w:r w:rsidR="00C334F1">
        <w:rPr>
          <w:rFonts w:ascii="Times New Roman" w:hAnsi="Times New Roman"/>
          <w:sz w:val="28"/>
          <w:szCs w:val="28"/>
          <w:lang w:eastAsia="zh-HK"/>
        </w:rPr>
        <w:t>p</w:t>
      </w:r>
      <w:r w:rsidRPr="00144F3A">
        <w:rPr>
          <w:rFonts w:ascii="Times New Roman" w:hAnsi="Times New Roman"/>
          <w:sz w:val="28"/>
          <w:szCs w:val="28"/>
          <w:lang w:eastAsia="zh-HK"/>
        </w:rPr>
        <w:t xml:space="preserve">laintiff after the Accident cried every night, the scars were itchy, the </w:t>
      </w:r>
      <w:r w:rsidR="00C334F1">
        <w:rPr>
          <w:rFonts w:ascii="Times New Roman" w:hAnsi="Times New Roman"/>
          <w:sz w:val="28"/>
          <w:szCs w:val="28"/>
          <w:lang w:eastAsia="zh-HK"/>
        </w:rPr>
        <w:t>p</w:t>
      </w:r>
      <w:r w:rsidRPr="00144F3A">
        <w:rPr>
          <w:rFonts w:ascii="Times New Roman" w:hAnsi="Times New Roman"/>
          <w:sz w:val="28"/>
          <w:szCs w:val="28"/>
          <w:lang w:eastAsia="zh-HK"/>
        </w:rPr>
        <w:t xml:space="preserve">laintiff had to put on pressure garment, from head to toe, for a considerable period which no doubt caused a lot of discomfort to the </w:t>
      </w:r>
      <w:r w:rsidR="00C334F1">
        <w:rPr>
          <w:rFonts w:ascii="Times New Roman" w:hAnsi="Times New Roman"/>
          <w:sz w:val="28"/>
          <w:szCs w:val="28"/>
          <w:lang w:eastAsia="zh-HK"/>
        </w:rPr>
        <w:t>p</w:t>
      </w:r>
      <w:r w:rsidRPr="00144F3A">
        <w:rPr>
          <w:rFonts w:ascii="Times New Roman" w:hAnsi="Times New Roman"/>
          <w:sz w:val="28"/>
          <w:szCs w:val="28"/>
          <w:lang w:eastAsia="zh-HK"/>
        </w:rPr>
        <w:t xml:space="preserve">laintiff. </w:t>
      </w:r>
    </w:p>
    <w:p w:rsidR="00144F3A" w:rsidRPr="00144F3A" w:rsidRDefault="00144F3A" w:rsidP="00144F3A">
      <w:pPr>
        <w:pStyle w:val="ColorfulList-Accent11"/>
        <w:tabs>
          <w:tab w:val="left" w:pos="1440"/>
        </w:tabs>
        <w:spacing w:line="360" w:lineRule="auto"/>
        <w:ind w:left="0" w:right="9"/>
        <w:jc w:val="both"/>
        <w:rPr>
          <w:rFonts w:ascii="Times New Roman" w:hAnsi="Times New Roman"/>
          <w:sz w:val="28"/>
          <w:szCs w:val="28"/>
          <w:lang w:eastAsia="zh-HK"/>
        </w:rPr>
      </w:pPr>
    </w:p>
    <w:p w:rsidR="00144F3A" w:rsidRPr="00144F3A" w:rsidRDefault="00144F3A" w:rsidP="00144F3A">
      <w:pPr>
        <w:pStyle w:val="ColorfulList-Accent11"/>
        <w:numPr>
          <w:ilvl w:val="0"/>
          <w:numId w:val="11"/>
        </w:numPr>
        <w:tabs>
          <w:tab w:val="left" w:pos="1440"/>
        </w:tabs>
        <w:spacing w:line="360" w:lineRule="auto"/>
        <w:ind w:left="0" w:right="9" w:firstLine="0"/>
        <w:jc w:val="both"/>
        <w:rPr>
          <w:rFonts w:ascii="Times New Roman" w:hAnsi="Times New Roman"/>
          <w:sz w:val="28"/>
          <w:szCs w:val="28"/>
        </w:rPr>
      </w:pPr>
      <w:r w:rsidRPr="00144F3A">
        <w:rPr>
          <w:rFonts w:ascii="Times New Roman" w:hAnsi="Times New Roman"/>
          <w:sz w:val="28"/>
          <w:szCs w:val="28"/>
          <w:lang w:eastAsia="zh-HK"/>
        </w:rPr>
        <w:t xml:space="preserve">The </w:t>
      </w:r>
      <w:r w:rsidR="00C334F1">
        <w:rPr>
          <w:rFonts w:ascii="Times New Roman" w:hAnsi="Times New Roman"/>
          <w:sz w:val="28"/>
          <w:szCs w:val="28"/>
          <w:lang w:eastAsia="zh-HK"/>
        </w:rPr>
        <w:t>p</w:t>
      </w:r>
      <w:r w:rsidRPr="00144F3A">
        <w:rPr>
          <w:rFonts w:ascii="Times New Roman" w:hAnsi="Times New Roman"/>
          <w:sz w:val="28"/>
          <w:szCs w:val="28"/>
          <w:lang w:eastAsia="zh-HK"/>
        </w:rPr>
        <w:t xml:space="preserve">laintiff’s </w:t>
      </w:r>
      <w:r w:rsidR="00C334F1">
        <w:rPr>
          <w:rFonts w:ascii="Times New Roman" w:hAnsi="Times New Roman"/>
          <w:sz w:val="28"/>
          <w:szCs w:val="28"/>
          <w:lang w:eastAsia="zh-HK"/>
        </w:rPr>
        <w:t>c</w:t>
      </w:r>
      <w:r w:rsidRPr="00144F3A">
        <w:rPr>
          <w:rFonts w:ascii="Times New Roman" w:hAnsi="Times New Roman"/>
          <w:sz w:val="28"/>
          <w:szCs w:val="28"/>
          <w:lang w:eastAsia="zh-HK"/>
        </w:rPr>
        <w:t xml:space="preserve">ounsel, </w:t>
      </w:r>
      <w:proofErr w:type="spellStart"/>
      <w:r w:rsidRPr="00144F3A">
        <w:rPr>
          <w:rFonts w:ascii="Times New Roman" w:hAnsi="Times New Roman"/>
          <w:sz w:val="28"/>
          <w:szCs w:val="28"/>
          <w:lang w:eastAsia="zh-HK"/>
        </w:rPr>
        <w:t>Mr</w:t>
      </w:r>
      <w:proofErr w:type="spellEnd"/>
      <w:r w:rsidRPr="00144F3A">
        <w:rPr>
          <w:rFonts w:ascii="Times New Roman" w:hAnsi="Times New Roman"/>
          <w:sz w:val="28"/>
          <w:szCs w:val="28"/>
          <w:lang w:eastAsia="zh-HK"/>
        </w:rPr>
        <w:t xml:space="preserve"> Cheng, referred me to the following cases as comparables: </w:t>
      </w:r>
      <w:r w:rsidRPr="00144F3A">
        <w:rPr>
          <w:rFonts w:ascii="Times New Roman" w:hAnsi="Times New Roman"/>
          <w:i/>
          <w:sz w:val="28"/>
          <w:szCs w:val="28"/>
        </w:rPr>
        <w:t xml:space="preserve">Man Kwok </w:t>
      </w:r>
      <w:proofErr w:type="spellStart"/>
      <w:r w:rsidRPr="00144F3A">
        <w:rPr>
          <w:rFonts w:ascii="Times New Roman" w:hAnsi="Times New Roman"/>
          <w:i/>
          <w:sz w:val="28"/>
          <w:szCs w:val="28"/>
        </w:rPr>
        <w:t>Ngai</w:t>
      </w:r>
      <w:proofErr w:type="spellEnd"/>
      <w:r w:rsidRPr="00144F3A">
        <w:rPr>
          <w:rFonts w:ascii="Times New Roman" w:hAnsi="Times New Roman"/>
          <w:i/>
          <w:sz w:val="28"/>
          <w:szCs w:val="28"/>
        </w:rPr>
        <w:t xml:space="preserve"> v Fong </w:t>
      </w:r>
      <w:proofErr w:type="spellStart"/>
      <w:r w:rsidRPr="00144F3A">
        <w:rPr>
          <w:rFonts w:ascii="Times New Roman" w:hAnsi="Times New Roman"/>
          <w:i/>
          <w:sz w:val="28"/>
          <w:szCs w:val="28"/>
        </w:rPr>
        <w:t>Hok</w:t>
      </w:r>
      <w:proofErr w:type="spellEnd"/>
      <w:r w:rsidRPr="00144F3A">
        <w:rPr>
          <w:rFonts w:ascii="Times New Roman" w:hAnsi="Times New Roman"/>
          <w:i/>
          <w:sz w:val="28"/>
          <w:szCs w:val="28"/>
        </w:rPr>
        <w:t xml:space="preserve"> Wang</w:t>
      </w:r>
      <w:r w:rsidRPr="00144F3A">
        <w:rPr>
          <w:rFonts w:ascii="Times New Roman" w:hAnsi="Times New Roman"/>
          <w:sz w:val="28"/>
          <w:szCs w:val="28"/>
        </w:rPr>
        <w:t xml:space="preserve"> HCPI 1033/2001 (</w:t>
      </w:r>
      <w:proofErr w:type="spellStart"/>
      <w:r w:rsidRPr="00144F3A">
        <w:rPr>
          <w:rFonts w:ascii="Times New Roman" w:hAnsi="Times New Roman"/>
          <w:sz w:val="28"/>
          <w:szCs w:val="28"/>
        </w:rPr>
        <w:t>Seagroatt</w:t>
      </w:r>
      <w:proofErr w:type="spellEnd"/>
      <w:r w:rsidRPr="00144F3A">
        <w:rPr>
          <w:rFonts w:ascii="Times New Roman" w:hAnsi="Times New Roman"/>
          <w:sz w:val="28"/>
          <w:szCs w:val="28"/>
        </w:rPr>
        <w:t xml:space="preserve"> J; 26.03.2003); </w:t>
      </w:r>
      <w:r w:rsidRPr="00144F3A">
        <w:rPr>
          <w:rFonts w:ascii="Times New Roman" w:hAnsi="Times New Roman"/>
          <w:i/>
          <w:sz w:val="28"/>
          <w:szCs w:val="28"/>
        </w:rPr>
        <w:t xml:space="preserve">Susi </w:t>
      </w:r>
      <w:proofErr w:type="spellStart"/>
      <w:r w:rsidRPr="00144F3A">
        <w:rPr>
          <w:rFonts w:ascii="Times New Roman" w:hAnsi="Times New Roman"/>
          <w:i/>
          <w:sz w:val="28"/>
          <w:szCs w:val="28"/>
        </w:rPr>
        <w:t>Yanti</w:t>
      </w:r>
      <w:proofErr w:type="spellEnd"/>
      <w:r w:rsidRPr="00144F3A">
        <w:rPr>
          <w:rFonts w:ascii="Times New Roman" w:hAnsi="Times New Roman"/>
          <w:i/>
          <w:sz w:val="28"/>
          <w:szCs w:val="28"/>
        </w:rPr>
        <w:t xml:space="preserve"> v Chu </w:t>
      </w:r>
      <w:proofErr w:type="spellStart"/>
      <w:r w:rsidRPr="00144F3A">
        <w:rPr>
          <w:rFonts w:ascii="Times New Roman" w:hAnsi="Times New Roman"/>
          <w:i/>
          <w:sz w:val="28"/>
          <w:szCs w:val="28"/>
        </w:rPr>
        <w:t>Shiu</w:t>
      </w:r>
      <w:proofErr w:type="spellEnd"/>
      <w:r w:rsidRPr="00144F3A">
        <w:rPr>
          <w:rFonts w:ascii="Times New Roman" w:hAnsi="Times New Roman"/>
          <w:i/>
          <w:sz w:val="28"/>
          <w:szCs w:val="28"/>
        </w:rPr>
        <w:t xml:space="preserve"> </w:t>
      </w:r>
      <w:proofErr w:type="spellStart"/>
      <w:r w:rsidRPr="00144F3A">
        <w:rPr>
          <w:rFonts w:ascii="Times New Roman" w:hAnsi="Times New Roman"/>
          <w:i/>
          <w:sz w:val="28"/>
          <w:szCs w:val="28"/>
        </w:rPr>
        <w:t>Chuen</w:t>
      </w:r>
      <w:proofErr w:type="spellEnd"/>
      <w:r w:rsidRPr="00144F3A">
        <w:rPr>
          <w:rFonts w:ascii="Times New Roman" w:hAnsi="Times New Roman"/>
          <w:sz w:val="28"/>
          <w:szCs w:val="28"/>
        </w:rPr>
        <w:t xml:space="preserve"> HCPI 1176/2000 (Master de Souza; 02.11.2001); </w:t>
      </w:r>
      <w:r w:rsidRPr="00144F3A">
        <w:rPr>
          <w:rFonts w:ascii="Times New Roman" w:hAnsi="Times New Roman"/>
          <w:i/>
          <w:sz w:val="28"/>
          <w:szCs w:val="28"/>
        </w:rPr>
        <w:t>Leung Yuk Kwan v Maple Professional Beauty Centre Limited</w:t>
      </w:r>
      <w:r w:rsidRPr="00144F3A">
        <w:rPr>
          <w:rFonts w:ascii="Times New Roman" w:hAnsi="Times New Roman"/>
          <w:sz w:val="28"/>
          <w:szCs w:val="28"/>
        </w:rPr>
        <w:t xml:space="preserve"> HCPI 274/2002 (Master de Souza; 04.12.2002). </w:t>
      </w:r>
    </w:p>
    <w:p w:rsidR="00144F3A" w:rsidRPr="00144F3A" w:rsidRDefault="00144F3A" w:rsidP="00144F3A">
      <w:pPr>
        <w:pStyle w:val="ListParagraph"/>
        <w:tabs>
          <w:tab w:val="left" w:pos="1440"/>
        </w:tabs>
        <w:spacing w:line="360" w:lineRule="auto"/>
        <w:ind w:leftChars="0" w:left="0" w:right="9"/>
        <w:jc w:val="both"/>
        <w:rPr>
          <w:rFonts w:ascii="Times New Roman" w:hAnsi="Times New Roman"/>
          <w:sz w:val="28"/>
          <w:szCs w:val="28"/>
        </w:rPr>
      </w:pPr>
    </w:p>
    <w:p w:rsidR="00144F3A" w:rsidRPr="00144F3A" w:rsidRDefault="00144F3A" w:rsidP="00144F3A">
      <w:pPr>
        <w:pStyle w:val="ColorfulList-Accent11"/>
        <w:numPr>
          <w:ilvl w:val="0"/>
          <w:numId w:val="11"/>
        </w:numPr>
        <w:tabs>
          <w:tab w:val="left" w:pos="1440"/>
        </w:tabs>
        <w:spacing w:line="360" w:lineRule="auto"/>
        <w:ind w:left="0" w:right="9" w:firstLine="0"/>
        <w:jc w:val="both"/>
        <w:rPr>
          <w:rFonts w:ascii="Times New Roman" w:hAnsi="Times New Roman"/>
          <w:sz w:val="28"/>
          <w:szCs w:val="28"/>
        </w:rPr>
      </w:pPr>
      <w:proofErr w:type="spellStart"/>
      <w:r w:rsidRPr="00144F3A">
        <w:rPr>
          <w:rFonts w:ascii="Times New Roman" w:hAnsi="Times New Roman"/>
          <w:sz w:val="28"/>
          <w:szCs w:val="28"/>
          <w:lang w:eastAsia="zh-HK"/>
        </w:rPr>
        <w:t>Mr</w:t>
      </w:r>
      <w:proofErr w:type="spellEnd"/>
      <w:r w:rsidRPr="00144F3A">
        <w:rPr>
          <w:rFonts w:ascii="Times New Roman" w:hAnsi="Times New Roman"/>
          <w:sz w:val="28"/>
          <w:szCs w:val="28"/>
          <w:lang w:eastAsia="zh-HK"/>
        </w:rPr>
        <w:t xml:space="preserve"> Cheng submitted that the </w:t>
      </w:r>
      <w:r w:rsidR="00C334F1">
        <w:rPr>
          <w:rFonts w:ascii="Times New Roman" w:hAnsi="Times New Roman"/>
          <w:sz w:val="28"/>
          <w:szCs w:val="28"/>
          <w:lang w:eastAsia="zh-HK"/>
        </w:rPr>
        <w:t>p</w:t>
      </w:r>
      <w:r w:rsidRPr="00144F3A">
        <w:rPr>
          <w:rFonts w:ascii="Times New Roman" w:hAnsi="Times New Roman"/>
          <w:sz w:val="28"/>
          <w:szCs w:val="28"/>
          <w:lang w:eastAsia="zh-HK"/>
        </w:rPr>
        <w:t xml:space="preserve">laintiff’s injuries were similar to those in </w:t>
      </w:r>
      <w:r w:rsidRPr="00144F3A">
        <w:rPr>
          <w:rFonts w:ascii="Times New Roman" w:hAnsi="Times New Roman"/>
          <w:i/>
          <w:sz w:val="28"/>
          <w:szCs w:val="28"/>
          <w:lang w:eastAsia="zh-HK"/>
        </w:rPr>
        <w:t xml:space="preserve">Man Kwok </w:t>
      </w:r>
      <w:proofErr w:type="spellStart"/>
      <w:r w:rsidRPr="00144F3A">
        <w:rPr>
          <w:rFonts w:ascii="Times New Roman" w:hAnsi="Times New Roman"/>
          <w:i/>
          <w:sz w:val="28"/>
          <w:szCs w:val="28"/>
          <w:lang w:eastAsia="zh-HK"/>
        </w:rPr>
        <w:t>Ngai</w:t>
      </w:r>
      <w:proofErr w:type="spellEnd"/>
      <w:r w:rsidRPr="00144F3A">
        <w:rPr>
          <w:rFonts w:ascii="Times New Roman" w:hAnsi="Times New Roman"/>
          <w:sz w:val="28"/>
          <w:szCs w:val="28"/>
          <w:lang w:eastAsia="zh-HK"/>
        </w:rPr>
        <w:t xml:space="preserve"> and </w:t>
      </w:r>
      <w:r w:rsidRPr="00144F3A">
        <w:rPr>
          <w:rFonts w:ascii="Times New Roman" w:hAnsi="Times New Roman"/>
          <w:i/>
          <w:sz w:val="28"/>
          <w:szCs w:val="28"/>
          <w:lang w:eastAsia="zh-HK"/>
        </w:rPr>
        <w:t xml:space="preserve">Susi </w:t>
      </w:r>
      <w:proofErr w:type="spellStart"/>
      <w:r w:rsidRPr="00144F3A">
        <w:rPr>
          <w:rFonts w:ascii="Times New Roman" w:hAnsi="Times New Roman"/>
          <w:i/>
          <w:sz w:val="28"/>
          <w:szCs w:val="28"/>
          <w:lang w:eastAsia="zh-HK"/>
        </w:rPr>
        <w:t>Yanti</w:t>
      </w:r>
      <w:proofErr w:type="spellEnd"/>
      <w:r w:rsidRPr="00144F3A">
        <w:rPr>
          <w:rFonts w:ascii="Times New Roman" w:hAnsi="Times New Roman"/>
          <w:sz w:val="28"/>
          <w:szCs w:val="28"/>
          <w:lang w:eastAsia="zh-HK"/>
        </w:rPr>
        <w:t xml:space="preserve">, and more serious those in </w:t>
      </w:r>
      <w:r w:rsidRPr="00144F3A">
        <w:rPr>
          <w:rFonts w:ascii="Times New Roman" w:hAnsi="Times New Roman"/>
          <w:i/>
          <w:sz w:val="28"/>
          <w:szCs w:val="28"/>
          <w:lang w:eastAsia="zh-HK"/>
        </w:rPr>
        <w:t>Leung Yuk Kwan</w:t>
      </w:r>
      <w:r w:rsidRPr="00144F3A">
        <w:rPr>
          <w:rFonts w:ascii="Times New Roman" w:hAnsi="Times New Roman"/>
          <w:sz w:val="28"/>
          <w:szCs w:val="28"/>
          <w:lang w:eastAsia="zh-HK"/>
        </w:rPr>
        <w:t xml:space="preserve"> since the </w:t>
      </w:r>
      <w:r w:rsidR="00C334F1">
        <w:rPr>
          <w:rFonts w:ascii="Times New Roman" w:hAnsi="Times New Roman"/>
          <w:sz w:val="28"/>
          <w:szCs w:val="28"/>
          <w:lang w:eastAsia="zh-HK"/>
        </w:rPr>
        <w:t>p</w:t>
      </w:r>
      <w:r w:rsidRPr="00144F3A">
        <w:rPr>
          <w:rFonts w:ascii="Times New Roman" w:hAnsi="Times New Roman"/>
          <w:sz w:val="28"/>
          <w:szCs w:val="28"/>
          <w:lang w:eastAsia="zh-HK"/>
        </w:rPr>
        <w:t xml:space="preserve">laintiff received a skin graft operation; and having taken </w:t>
      </w:r>
      <w:r w:rsidR="00CE05FE">
        <w:rPr>
          <w:rFonts w:ascii="Times New Roman" w:eastAsiaTheme="minorEastAsia" w:hAnsi="Times New Roman" w:hint="eastAsia"/>
          <w:sz w:val="28"/>
          <w:szCs w:val="28"/>
          <w:lang w:eastAsia="zh-CN"/>
        </w:rPr>
        <w:t xml:space="preserve">inflation </w:t>
      </w:r>
      <w:r w:rsidRPr="00144F3A">
        <w:rPr>
          <w:rFonts w:ascii="Times New Roman" w:hAnsi="Times New Roman"/>
          <w:sz w:val="28"/>
          <w:szCs w:val="28"/>
          <w:lang w:eastAsia="zh-HK"/>
        </w:rPr>
        <w:t xml:space="preserve">into account, an award of </w:t>
      </w:r>
      <w:r w:rsidRPr="00C334F1">
        <w:rPr>
          <w:rFonts w:ascii="Times New Roman" w:hAnsi="Times New Roman"/>
          <w:sz w:val="28"/>
          <w:szCs w:val="28"/>
          <w:u w:val="single"/>
          <w:lang w:eastAsia="zh-HK"/>
        </w:rPr>
        <w:t>HK$400,000.00</w:t>
      </w:r>
      <w:r w:rsidRPr="00144F3A">
        <w:rPr>
          <w:rFonts w:ascii="Times New Roman" w:hAnsi="Times New Roman"/>
          <w:sz w:val="28"/>
          <w:szCs w:val="28"/>
          <w:lang w:eastAsia="zh-HK"/>
        </w:rPr>
        <w:t xml:space="preserve"> is reasonable. </w:t>
      </w:r>
    </w:p>
    <w:p w:rsidR="00144F3A" w:rsidRDefault="00144F3A" w:rsidP="00144F3A">
      <w:pPr>
        <w:pStyle w:val="ColorfulList-Accent11"/>
        <w:tabs>
          <w:tab w:val="left" w:pos="1440"/>
        </w:tabs>
        <w:spacing w:line="360" w:lineRule="auto"/>
        <w:ind w:left="0" w:right="9"/>
        <w:jc w:val="both"/>
        <w:rPr>
          <w:rFonts w:ascii="Times New Roman" w:hAnsi="Times New Roman"/>
          <w:sz w:val="28"/>
          <w:szCs w:val="28"/>
        </w:rPr>
      </w:pPr>
    </w:p>
    <w:p w:rsidR="00C334F1" w:rsidRDefault="00C334F1" w:rsidP="00144F3A">
      <w:pPr>
        <w:pStyle w:val="ColorfulList-Accent11"/>
        <w:tabs>
          <w:tab w:val="left" w:pos="1440"/>
        </w:tabs>
        <w:spacing w:line="360" w:lineRule="auto"/>
        <w:ind w:left="0" w:right="9"/>
        <w:jc w:val="both"/>
        <w:rPr>
          <w:rFonts w:ascii="Times New Roman" w:hAnsi="Times New Roman"/>
          <w:sz w:val="28"/>
          <w:szCs w:val="28"/>
        </w:rPr>
      </w:pPr>
    </w:p>
    <w:p w:rsidR="00C334F1" w:rsidRPr="00144F3A" w:rsidRDefault="00C334F1" w:rsidP="00144F3A">
      <w:pPr>
        <w:pStyle w:val="ColorfulList-Accent11"/>
        <w:tabs>
          <w:tab w:val="left" w:pos="1440"/>
        </w:tabs>
        <w:spacing w:line="360" w:lineRule="auto"/>
        <w:ind w:left="0" w:right="9"/>
        <w:jc w:val="both"/>
        <w:rPr>
          <w:rFonts w:ascii="Times New Roman" w:hAnsi="Times New Roman"/>
          <w:sz w:val="28"/>
          <w:szCs w:val="28"/>
        </w:rPr>
      </w:pPr>
    </w:p>
    <w:p w:rsidR="00144F3A" w:rsidRPr="00144F3A" w:rsidRDefault="00144F3A" w:rsidP="00144F3A">
      <w:pPr>
        <w:pStyle w:val="ColorfulList-Accent11"/>
        <w:numPr>
          <w:ilvl w:val="0"/>
          <w:numId w:val="11"/>
        </w:numPr>
        <w:tabs>
          <w:tab w:val="left" w:pos="1440"/>
        </w:tabs>
        <w:spacing w:line="360" w:lineRule="auto"/>
        <w:ind w:left="0" w:right="9" w:firstLine="0"/>
        <w:jc w:val="both"/>
        <w:rPr>
          <w:rFonts w:ascii="Times New Roman" w:hAnsi="Times New Roman"/>
          <w:sz w:val="28"/>
          <w:szCs w:val="28"/>
        </w:rPr>
      </w:pPr>
      <w:r w:rsidRPr="00144F3A">
        <w:rPr>
          <w:rFonts w:ascii="Times New Roman" w:hAnsi="Times New Roman"/>
          <w:sz w:val="28"/>
          <w:szCs w:val="28"/>
        </w:rPr>
        <w:lastRenderedPageBreak/>
        <w:t xml:space="preserve">Taking into account all relevant matters, in particular, the tender age of the </w:t>
      </w:r>
      <w:r w:rsidR="00C334F1">
        <w:rPr>
          <w:rFonts w:ascii="Times New Roman" w:hAnsi="Times New Roman"/>
          <w:sz w:val="28"/>
          <w:szCs w:val="28"/>
        </w:rPr>
        <w:t>p</w:t>
      </w:r>
      <w:r w:rsidRPr="00144F3A">
        <w:rPr>
          <w:rFonts w:ascii="Times New Roman" w:hAnsi="Times New Roman"/>
          <w:sz w:val="28"/>
          <w:szCs w:val="28"/>
        </w:rPr>
        <w:t>laintiff, the residual impact and scar</w:t>
      </w:r>
      <w:r w:rsidR="004A763C">
        <w:rPr>
          <w:rFonts w:ascii="Times New Roman" w:eastAsia="宋体" w:hAnsi="Times New Roman" w:hint="eastAsia"/>
          <w:sz w:val="28"/>
          <w:szCs w:val="28"/>
          <w:lang w:eastAsia="zh-CN"/>
        </w:rPr>
        <w:t>s</w:t>
      </w:r>
      <w:r w:rsidRPr="00144F3A">
        <w:rPr>
          <w:rFonts w:ascii="Times New Roman" w:hAnsi="Times New Roman"/>
          <w:sz w:val="28"/>
          <w:szCs w:val="28"/>
        </w:rPr>
        <w:t xml:space="preserve">, the treatments received and the discomfort associated with these treatment; I consider the sum claimed by the </w:t>
      </w:r>
      <w:r w:rsidR="00C334F1">
        <w:rPr>
          <w:rFonts w:ascii="Times New Roman" w:hAnsi="Times New Roman"/>
          <w:sz w:val="28"/>
          <w:szCs w:val="28"/>
        </w:rPr>
        <w:t>p</w:t>
      </w:r>
      <w:r w:rsidRPr="00144F3A">
        <w:rPr>
          <w:rFonts w:ascii="Times New Roman" w:hAnsi="Times New Roman"/>
          <w:sz w:val="28"/>
          <w:szCs w:val="28"/>
        </w:rPr>
        <w:t xml:space="preserve">laintiff to be </w:t>
      </w:r>
      <w:r w:rsidR="004A763C">
        <w:rPr>
          <w:rFonts w:ascii="Times New Roman" w:eastAsia="宋体" w:hAnsi="Times New Roman" w:hint="eastAsia"/>
          <w:sz w:val="28"/>
          <w:szCs w:val="28"/>
          <w:lang w:eastAsia="zh-CN"/>
        </w:rPr>
        <w:t xml:space="preserve">appropriate </w:t>
      </w:r>
      <w:r w:rsidRPr="00144F3A">
        <w:rPr>
          <w:rFonts w:ascii="Times New Roman" w:hAnsi="Times New Roman"/>
          <w:sz w:val="28"/>
          <w:szCs w:val="28"/>
        </w:rPr>
        <w:t xml:space="preserve">and I so award. </w:t>
      </w:r>
    </w:p>
    <w:p w:rsidR="00144F3A" w:rsidRPr="00144F3A" w:rsidRDefault="00144F3A" w:rsidP="00144F3A">
      <w:pPr>
        <w:pStyle w:val="ListParagraph"/>
        <w:tabs>
          <w:tab w:val="left" w:pos="1440"/>
        </w:tabs>
        <w:spacing w:line="360" w:lineRule="auto"/>
        <w:ind w:leftChars="0" w:left="0" w:right="9"/>
        <w:jc w:val="both"/>
        <w:rPr>
          <w:rFonts w:ascii="Times New Roman" w:hAnsi="Times New Roman"/>
          <w:sz w:val="28"/>
          <w:szCs w:val="28"/>
        </w:rPr>
      </w:pPr>
    </w:p>
    <w:p w:rsidR="00144F3A" w:rsidRPr="00C334F1" w:rsidRDefault="00C334F1" w:rsidP="00C334F1">
      <w:pPr>
        <w:pStyle w:val="ColorfulList-Accent11"/>
        <w:tabs>
          <w:tab w:val="left" w:pos="851"/>
          <w:tab w:val="left" w:pos="1440"/>
        </w:tabs>
        <w:spacing w:line="360" w:lineRule="auto"/>
        <w:ind w:left="0" w:right="9"/>
        <w:jc w:val="both"/>
        <w:rPr>
          <w:rFonts w:ascii="Times New Roman" w:hAnsi="Times New Roman"/>
          <w:i/>
          <w:sz w:val="28"/>
          <w:szCs w:val="28"/>
        </w:rPr>
      </w:pPr>
      <w:r w:rsidRPr="00C334F1">
        <w:rPr>
          <w:rFonts w:ascii="Times New Roman" w:hAnsi="Times New Roman"/>
          <w:i/>
          <w:sz w:val="28"/>
          <w:szCs w:val="28"/>
          <w:lang w:eastAsia="zh-HK"/>
        </w:rPr>
        <w:t>SPECIAL DAMAGES</w:t>
      </w:r>
    </w:p>
    <w:p w:rsidR="00144F3A" w:rsidRPr="00144F3A" w:rsidRDefault="00144F3A" w:rsidP="00144F3A">
      <w:pPr>
        <w:pStyle w:val="ListParagraph"/>
        <w:tabs>
          <w:tab w:val="left" w:pos="1440"/>
        </w:tabs>
        <w:spacing w:line="360" w:lineRule="auto"/>
        <w:ind w:leftChars="0" w:left="0" w:right="9"/>
        <w:jc w:val="both"/>
        <w:rPr>
          <w:rFonts w:ascii="Times New Roman" w:hAnsi="Times New Roman"/>
          <w:sz w:val="28"/>
          <w:szCs w:val="28"/>
          <w:lang w:eastAsia="zh-HK"/>
        </w:rPr>
      </w:pPr>
    </w:p>
    <w:p w:rsidR="00144F3A" w:rsidRPr="00144F3A" w:rsidRDefault="00144F3A" w:rsidP="00C334F1">
      <w:pPr>
        <w:pStyle w:val="ListParagraph"/>
        <w:tabs>
          <w:tab w:val="left" w:pos="1440"/>
        </w:tabs>
        <w:spacing w:line="360" w:lineRule="auto"/>
        <w:ind w:leftChars="0" w:left="0" w:right="9"/>
        <w:jc w:val="both"/>
        <w:rPr>
          <w:rFonts w:ascii="Times New Roman" w:hAnsi="Times New Roman"/>
          <w:i/>
          <w:sz w:val="28"/>
          <w:szCs w:val="28"/>
          <w:lang w:eastAsia="zh-HK"/>
        </w:rPr>
      </w:pPr>
      <w:r w:rsidRPr="00144F3A">
        <w:rPr>
          <w:rFonts w:ascii="Times New Roman" w:hAnsi="Times New Roman"/>
          <w:i/>
          <w:sz w:val="28"/>
          <w:szCs w:val="28"/>
          <w:lang w:eastAsia="zh-HK"/>
        </w:rPr>
        <w:t xml:space="preserve">Medical expenses </w:t>
      </w:r>
    </w:p>
    <w:p w:rsidR="00144F3A" w:rsidRPr="00144F3A" w:rsidRDefault="00144F3A" w:rsidP="00144F3A">
      <w:pPr>
        <w:pStyle w:val="ListParagraph"/>
        <w:tabs>
          <w:tab w:val="left" w:pos="1440"/>
        </w:tabs>
        <w:spacing w:line="360" w:lineRule="auto"/>
        <w:ind w:leftChars="0" w:left="0" w:right="9"/>
        <w:jc w:val="both"/>
        <w:rPr>
          <w:rFonts w:ascii="Times New Roman" w:hAnsi="Times New Roman"/>
          <w:i/>
          <w:sz w:val="28"/>
          <w:szCs w:val="28"/>
          <w:lang w:eastAsia="zh-HK"/>
        </w:rPr>
      </w:pPr>
    </w:p>
    <w:p w:rsidR="00144F3A" w:rsidRPr="00144F3A" w:rsidRDefault="00144F3A" w:rsidP="00144F3A">
      <w:pPr>
        <w:pStyle w:val="ColorfulList-Accent11"/>
        <w:numPr>
          <w:ilvl w:val="0"/>
          <w:numId w:val="11"/>
        </w:numPr>
        <w:tabs>
          <w:tab w:val="left" w:pos="1440"/>
        </w:tabs>
        <w:spacing w:line="360" w:lineRule="auto"/>
        <w:ind w:left="0" w:right="9" w:firstLine="0"/>
        <w:jc w:val="both"/>
        <w:rPr>
          <w:rFonts w:ascii="Times New Roman" w:hAnsi="Times New Roman"/>
          <w:i/>
          <w:sz w:val="28"/>
          <w:szCs w:val="28"/>
          <w:lang w:eastAsia="zh-HK"/>
        </w:rPr>
      </w:pPr>
      <w:r w:rsidRPr="00144F3A">
        <w:rPr>
          <w:rFonts w:ascii="Times New Roman" w:hAnsi="Times New Roman"/>
          <w:sz w:val="28"/>
          <w:szCs w:val="28"/>
          <w:lang w:eastAsia="zh-HK"/>
        </w:rPr>
        <w:t xml:space="preserve">The </w:t>
      </w:r>
      <w:r w:rsidR="00C334F1">
        <w:rPr>
          <w:rFonts w:ascii="Times New Roman" w:hAnsi="Times New Roman"/>
          <w:sz w:val="28"/>
          <w:szCs w:val="28"/>
          <w:lang w:eastAsia="zh-HK"/>
        </w:rPr>
        <w:t>p</w:t>
      </w:r>
      <w:r w:rsidRPr="00144F3A">
        <w:rPr>
          <w:rFonts w:ascii="Times New Roman" w:hAnsi="Times New Roman"/>
          <w:sz w:val="28"/>
          <w:szCs w:val="28"/>
          <w:lang w:eastAsia="zh-HK"/>
        </w:rPr>
        <w:t xml:space="preserve">laintiff claimed a sum of HK$9,004.00 in his Revised Statement of Damages for Medical expenses incurred. </w:t>
      </w:r>
      <w:r w:rsidR="001D48D7">
        <w:rPr>
          <w:rFonts w:ascii="Times New Roman" w:hAnsi="Times New Roman"/>
          <w:sz w:val="28"/>
          <w:szCs w:val="28"/>
          <w:lang w:eastAsia="zh-HK"/>
        </w:rPr>
        <w:t xml:space="preserve"> </w:t>
      </w:r>
      <w:r w:rsidRPr="00144F3A">
        <w:rPr>
          <w:rFonts w:ascii="Times New Roman" w:hAnsi="Times New Roman"/>
          <w:sz w:val="28"/>
          <w:szCs w:val="28"/>
          <w:lang w:eastAsia="zh-HK"/>
        </w:rPr>
        <w:t>Most of these expenses except for a sum of HK$800.00 are supported by documentary evidence.</w:t>
      </w:r>
      <w:r w:rsidR="001D48D7">
        <w:rPr>
          <w:rFonts w:ascii="Times New Roman" w:hAnsi="Times New Roman"/>
          <w:sz w:val="28"/>
          <w:szCs w:val="28"/>
          <w:lang w:eastAsia="zh-HK"/>
        </w:rPr>
        <w:t xml:space="preserve"> </w:t>
      </w:r>
      <w:r w:rsidRPr="00144F3A">
        <w:rPr>
          <w:rFonts w:ascii="Times New Roman" w:hAnsi="Times New Roman"/>
          <w:sz w:val="28"/>
          <w:szCs w:val="28"/>
          <w:lang w:eastAsia="zh-HK"/>
        </w:rPr>
        <w:t xml:space="preserve"> I find that these expenses were all necessitated by the Accident and incurred reasonably and allow HK$9,004.00 as claimed. </w:t>
      </w:r>
    </w:p>
    <w:p w:rsidR="00144F3A" w:rsidRPr="00144F3A" w:rsidRDefault="00144F3A" w:rsidP="00144F3A">
      <w:pPr>
        <w:pStyle w:val="ListParagraph"/>
        <w:tabs>
          <w:tab w:val="left" w:pos="1440"/>
        </w:tabs>
        <w:spacing w:line="360" w:lineRule="auto"/>
        <w:ind w:leftChars="0" w:left="0" w:right="9"/>
        <w:jc w:val="both"/>
        <w:rPr>
          <w:rFonts w:ascii="Times New Roman" w:hAnsi="Times New Roman"/>
          <w:sz w:val="28"/>
          <w:szCs w:val="28"/>
        </w:rPr>
      </w:pPr>
    </w:p>
    <w:p w:rsidR="00144F3A" w:rsidRPr="00144F3A" w:rsidRDefault="00144F3A" w:rsidP="001D48D7">
      <w:pPr>
        <w:pStyle w:val="ColorfulList-Accent11"/>
        <w:tabs>
          <w:tab w:val="left" w:pos="851"/>
          <w:tab w:val="left" w:pos="1440"/>
        </w:tabs>
        <w:spacing w:line="360" w:lineRule="auto"/>
        <w:ind w:left="0" w:right="9"/>
        <w:jc w:val="both"/>
        <w:rPr>
          <w:rFonts w:ascii="Times New Roman" w:hAnsi="Times New Roman"/>
          <w:i/>
          <w:sz w:val="28"/>
          <w:szCs w:val="28"/>
        </w:rPr>
      </w:pPr>
      <w:r w:rsidRPr="00144F3A">
        <w:rPr>
          <w:rFonts w:ascii="Times New Roman" w:hAnsi="Times New Roman"/>
          <w:i/>
          <w:sz w:val="28"/>
          <w:szCs w:val="28"/>
          <w:lang w:eastAsia="zh-HK"/>
        </w:rPr>
        <w:t>Travelling expenses</w:t>
      </w:r>
    </w:p>
    <w:p w:rsidR="00144F3A" w:rsidRPr="00144F3A" w:rsidRDefault="00144F3A" w:rsidP="00144F3A">
      <w:pPr>
        <w:pStyle w:val="ListParagraph"/>
        <w:tabs>
          <w:tab w:val="left" w:pos="1440"/>
        </w:tabs>
        <w:spacing w:line="360" w:lineRule="auto"/>
        <w:ind w:leftChars="0" w:left="0" w:right="9"/>
        <w:jc w:val="both"/>
        <w:rPr>
          <w:rFonts w:ascii="Times New Roman" w:hAnsi="Times New Roman"/>
          <w:sz w:val="28"/>
          <w:szCs w:val="28"/>
        </w:rPr>
      </w:pPr>
    </w:p>
    <w:p w:rsidR="00144F3A" w:rsidRPr="00144F3A" w:rsidRDefault="00144F3A" w:rsidP="00144F3A">
      <w:pPr>
        <w:pStyle w:val="ColorfulList-Accent11"/>
        <w:numPr>
          <w:ilvl w:val="0"/>
          <w:numId w:val="11"/>
        </w:numPr>
        <w:tabs>
          <w:tab w:val="left" w:pos="1440"/>
        </w:tabs>
        <w:spacing w:line="360" w:lineRule="auto"/>
        <w:ind w:left="0" w:right="9" w:firstLine="0"/>
        <w:jc w:val="both"/>
        <w:rPr>
          <w:rFonts w:ascii="Times New Roman" w:hAnsi="Times New Roman"/>
          <w:sz w:val="28"/>
          <w:szCs w:val="28"/>
          <w:lang w:eastAsia="zh-HK"/>
        </w:rPr>
      </w:pPr>
      <w:r w:rsidRPr="00144F3A">
        <w:rPr>
          <w:rFonts w:ascii="Times New Roman" w:hAnsi="Times New Roman"/>
          <w:sz w:val="28"/>
          <w:szCs w:val="28"/>
          <w:lang w:eastAsia="zh-HK"/>
        </w:rPr>
        <w:t xml:space="preserve">The </w:t>
      </w:r>
      <w:r w:rsidR="001D48D7">
        <w:rPr>
          <w:rFonts w:ascii="Times New Roman" w:hAnsi="Times New Roman"/>
          <w:sz w:val="28"/>
          <w:szCs w:val="28"/>
          <w:lang w:eastAsia="zh-HK"/>
        </w:rPr>
        <w:t>p</w:t>
      </w:r>
      <w:r w:rsidRPr="00144F3A">
        <w:rPr>
          <w:rFonts w:ascii="Times New Roman" w:hAnsi="Times New Roman"/>
          <w:sz w:val="28"/>
          <w:szCs w:val="28"/>
          <w:lang w:eastAsia="zh-HK"/>
        </w:rPr>
        <w:t xml:space="preserve">laintiff claims HK$5,000.00 as travelling expenses.  Various Receipts amounted to about HK$1,800.00 have been provided. </w:t>
      </w:r>
      <w:r w:rsidR="001D48D7">
        <w:rPr>
          <w:rFonts w:ascii="Times New Roman" w:hAnsi="Times New Roman"/>
          <w:sz w:val="28"/>
          <w:szCs w:val="28"/>
          <w:lang w:eastAsia="zh-HK"/>
        </w:rPr>
        <w:t xml:space="preserve"> </w:t>
      </w:r>
      <w:r w:rsidRPr="00144F3A">
        <w:rPr>
          <w:rFonts w:ascii="Times New Roman" w:hAnsi="Times New Roman"/>
          <w:sz w:val="28"/>
          <w:szCs w:val="28"/>
          <w:lang w:eastAsia="zh-HK"/>
        </w:rPr>
        <w:t xml:space="preserve">The mother said, in </w:t>
      </w:r>
      <w:r w:rsidR="001D48D7">
        <w:rPr>
          <w:rFonts w:ascii="Times New Roman" w:hAnsi="Times New Roman"/>
          <w:sz w:val="28"/>
          <w:szCs w:val="28"/>
          <w:lang w:eastAsia="zh-HK"/>
        </w:rPr>
        <w:t>c</w:t>
      </w:r>
      <w:r w:rsidRPr="00144F3A">
        <w:rPr>
          <w:rFonts w:ascii="Times New Roman" w:hAnsi="Times New Roman"/>
          <w:sz w:val="28"/>
          <w:szCs w:val="28"/>
          <w:lang w:eastAsia="zh-HK"/>
        </w:rPr>
        <w:t>ourt, that for the first year since the Accident, she took taxi for the trips between her home and the hospital(s); and subsequently, she took bus and/or MTR instead which cost her about HK$10.00-HK$20.00 per round trip.</w:t>
      </w:r>
      <w:r w:rsidR="001D48D7">
        <w:rPr>
          <w:rFonts w:ascii="Times New Roman" w:hAnsi="Times New Roman"/>
          <w:sz w:val="28"/>
          <w:szCs w:val="28"/>
          <w:lang w:eastAsia="zh-HK"/>
        </w:rPr>
        <w:t xml:space="preserve"> </w:t>
      </w:r>
      <w:r w:rsidRPr="00144F3A">
        <w:rPr>
          <w:rFonts w:ascii="Times New Roman" w:hAnsi="Times New Roman"/>
          <w:sz w:val="28"/>
          <w:szCs w:val="28"/>
          <w:lang w:eastAsia="zh-HK"/>
        </w:rPr>
        <w:t xml:space="preserve"> Given the numerous trips that had to be made and that it was for a relatively long period, I award HK$3,000.00 for travelling expenses. </w:t>
      </w:r>
    </w:p>
    <w:p w:rsidR="00144F3A" w:rsidRDefault="00144F3A" w:rsidP="00144F3A">
      <w:pPr>
        <w:pStyle w:val="ColorfulList-Accent11"/>
        <w:tabs>
          <w:tab w:val="left" w:pos="851"/>
          <w:tab w:val="left" w:pos="1440"/>
        </w:tabs>
        <w:spacing w:line="360" w:lineRule="auto"/>
        <w:ind w:left="0" w:right="9"/>
        <w:jc w:val="both"/>
        <w:rPr>
          <w:rFonts w:ascii="Times New Roman" w:hAnsi="Times New Roman"/>
          <w:sz w:val="28"/>
          <w:szCs w:val="28"/>
        </w:rPr>
      </w:pPr>
    </w:p>
    <w:p w:rsidR="001D48D7" w:rsidRDefault="001D48D7" w:rsidP="00144F3A">
      <w:pPr>
        <w:pStyle w:val="ColorfulList-Accent11"/>
        <w:tabs>
          <w:tab w:val="left" w:pos="851"/>
          <w:tab w:val="left" w:pos="1440"/>
        </w:tabs>
        <w:spacing w:line="360" w:lineRule="auto"/>
        <w:ind w:left="0" w:right="9"/>
        <w:jc w:val="both"/>
        <w:rPr>
          <w:rFonts w:ascii="Times New Roman" w:hAnsi="Times New Roman"/>
          <w:sz w:val="28"/>
          <w:szCs w:val="28"/>
        </w:rPr>
      </w:pPr>
    </w:p>
    <w:p w:rsidR="001D48D7" w:rsidRPr="00144F3A" w:rsidRDefault="001D48D7" w:rsidP="00144F3A">
      <w:pPr>
        <w:pStyle w:val="ColorfulList-Accent11"/>
        <w:tabs>
          <w:tab w:val="left" w:pos="851"/>
          <w:tab w:val="left" w:pos="1440"/>
        </w:tabs>
        <w:spacing w:line="360" w:lineRule="auto"/>
        <w:ind w:left="0" w:right="9"/>
        <w:jc w:val="both"/>
        <w:rPr>
          <w:rFonts w:ascii="Times New Roman" w:hAnsi="Times New Roman"/>
          <w:sz w:val="28"/>
          <w:szCs w:val="28"/>
        </w:rPr>
      </w:pPr>
    </w:p>
    <w:p w:rsidR="00144F3A" w:rsidRPr="00144F3A" w:rsidRDefault="00144F3A" w:rsidP="001D48D7">
      <w:pPr>
        <w:pStyle w:val="ColorfulList-Accent11"/>
        <w:tabs>
          <w:tab w:val="left" w:pos="851"/>
          <w:tab w:val="left" w:pos="1440"/>
        </w:tabs>
        <w:spacing w:line="360" w:lineRule="auto"/>
        <w:ind w:left="0" w:right="9"/>
        <w:jc w:val="both"/>
        <w:rPr>
          <w:rFonts w:ascii="Times New Roman" w:hAnsi="Times New Roman"/>
          <w:i/>
          <w:sz w:val="28"/>
          <w:szCs w:val="28"/>
        </w:rPr>
      </w:pPr>
      <w:r w:rsidRPr="00144F3A">
        <w:rPr>
          <w:rFonts w:ascii="Times New Roman" w:hAnsi="Times New Roman"/>
          <w:i/>
          <w:sz w:val="28"/>
          <w:szCs w:val="28"/>
          <w:lang w:eastAsia="zh-HK"/>
        </w:rPr>
        <w:lastRenderedPageBreak/>
        <w:t>Tonic food</w:t>
      </w:r>
    </w:p>
    <w:p w:rsidR="00144F3A" w:rsidRPr="00144F3A" w:rsidRDefault="00144F3A" w:rsidP="00144F3A">
      <w:pPr>
        <w:pStyle w:val="ColorfulList-Accent11"/>
        <w:tabs>
          <w:tab w:val="left" w:pos="851"/>
          <w:tab w:val="left" w:pos="1440"/>
        </w:tabs>
        <w:spacing w:line="360" w:lineRule="auto"/>
        <w:ind w:left="0" w:right="9"/>
        <w:jc w:val="both"/>
        <w:rPr>
          <w:rFonts w:ascii="Times New Roman" w:hAnsi="Times New Roman"/>
          <w:sz w:val="28"/>
          <w:szCs w:val="28"/>
        </w:rPr>
      </w:pPr>
    </w:p>
    <w:p w:rsidR="00144F3A" w:rsidRPr="00144F3A" w:rsidRDefault="00144F3A" w:rsidP="00144F3A">
      <w:pPr>
        <w:pStyle w:val="ColorfulList-Accent11"/>
        <w:numPr>
          <w:ilvl w:val="0"/>
          <w:numId w:val="11"/>
        </w:numPr>
        <w:tabs>
          <w:tab w:val="left" w:pos="1440"/>
        </w:tabs>
        <w:spacing w:line="360" w:lineRule="auto"/>
        <w:ind w:left="0" w:right="9" w:firstLine="0"/>
        <w:jc w:val="both"/>
        <w:rPr>
          <w:rFonts w:ascii="Times New Roman" w:hAnsi="Times New Roman"/>
          <w:sz w:val="28"/>
          <w:szCs w:val="28"/>
          <w:lang w:eastAsia="zh-HK"/>
        </w:rPr>
      </w:pPr>
      <w:r w:rsidRPr="00144F3A">
        <w:rPr>
          <w:rFonts w:ascii="Times New Roman" w:hAnsi="Times New Roman"/>
          <w:sz w:val="28"/>
          <w:szCs w:val="28"/>
          <w:lang w:eastAsia="zh-HK"/>
        </w:rPr>
        <w:t xml:space="preserve">The </w:t>
      </w:r>
      <w:r w:rsidR="001D48D7">
        <w:rPr>
          <w:rFonts w:ascii="Times New Roman" w:hAnsi="Times New Roman"/>
          <w:sz w:val="28"/>
          <w:szCs w:val="28"/>
          <w:lang w:eastAsia="zh-HK"/>
        </w:rPr>
        <w:t>p</w:t>
      </w:r>
      <w:r w:rsidRPr="00144F3A">
        <w:rPr>
          <w:rFonts w:ascii="Times New Roman" w:hAnsi="Times New Roman"/>
          <w:sz w:val="28"/>
          <w:szCs w:val="28"/>
          <w:lang w:eastAsia="zh-HK"/>
        </w:rPr>
        <w:t xml:space="preserve">laintiff claims HK$4,000.00 for tonic food. </w:t>
      </w:r>
      <w:r w:rsidR="001D48D7">
        <w:rPr>
          <w:rFonts w:ascii="Times New Roman" w:hAnsi="Times New Roman"/>
          <w:sz w:val="28"/>
          <w:szCs w:val="28"/>
          <w:lang w:eastAsia="zh-HK"/>
        </w:rPr>
        <w:t xml:space="preserve"> </w:t>
      </w:r>
      <w:r w:rsidRPr="00144F3A">
        <w:rPr>
          <w:rFonts w:ascii="Times New Roman" w:hAnsi="Times New Roman"/>
          <w:sz w:val="28"/>
          <w:szCs w:val="28"/>
          <w:lang w:eastAsia="zh-HK"/>
        </w:rPr>
        <w:t xml:space="preserve">No receipt has been provided and there is no </w:t>
      </w:r>
      <w:r w:rsidR="004A763C">
        <w:rPr>
          <w:rFonts w:ascii="Times New Roman" w:eastAsia="宋体" w:hAnsi="Times New Roman" w:hint="eastAsia"/>
          <w:sz w:val="28"/>
          <w:szCs w:val="28"/>
          <w:lang w:eastAsia="zh-CN"/>
        </w:rPr>
        <w:t xml:space="preserve">reference </w:t>
      </w:r>
      <w:r w:rsidR="00CF4AB7">
        <w:rPr>
          <w:rFonts w:ascii="Times New Roman" w:eastAsia="宋体" w:hAnsi="Times New Roman" w:hint="eastAsia"/>
          <w:sz w:val="28"/>
          <w:szCs w:val="28"/>
          <w:lang w:eastAsia="zh-CN"/>
        </w:rPr>
        <w:t>t</w:t>
      </w:r>
      <w:r w:rsidR="004A763C">
        <w:rPr>
          <w:rFonts w:ascii="Times New Roman" w:eastAsia="宋体" w:hAnsi="Times New Roman" w:hint="eastAsia"/>
          <w:sz w:val="28"/>
          <w:szCs w:val="28"/>
          <w:lang w:eastAsia="zh-CN"/>
        </w:rPr>
        <w:t>o</w:t>
      </w:r>
      <w:r w:rsidR="00CF4AB7">
        <w:rPr>
          <w:rFonts w:ascii="Times New Roman" w:eastAsia="宋体" w:hAnsi="Times New Roman" w:hint="eastAsia"/>
          <w:sz w:val="28"/>
          <w:szCs w:val="28"/>
          <w:lang w:eastAsia="zh-CN"/>
        </w:rPr>
        <w:t xml:space="preserve"> </w:t>
      </w:r>
      <w:r w:rsidRPr="00144F3A">
        <w:rPr>
          <w:rFonts w:ascii="Times New Roman" w:hAnsi="Times New Roman"/>
          <w:sz w:val="28"/>
          <w:szCs w:val="28"/>
          <w:lang w:eastAsia="zh-HK"/>
        </w:rPr>
        <w:t xml:space="preserve">tonic food in any of the witness statements.  In </w:t>
      </w:r>
      <w:r w:rsidR="001D48D7">
        <w:rPr>
          <w:rFonts w:ascii="Times New Roman" w:hAnsi="Times New Roman"/>
          <w:sz w:val="28"/>
          <w:szCs w:val="28"/>
          <w:lang w:eastAsia="zh-HK"/>
        </w:rPr>
        <w:t>c</w:t>
      </w:r>
      <w:r w:rsidRPr="00144F3A">
        <w:rPr>
          <w:rFonts w:ascii="Times New Roman" w:hAnsi="Times New Roman"/>
          <w:sz w:val="28"/>
          <w:szCs w:val="28"/>
          <w:lang w:eastAsia="zh-HK"/>
        </w:rPr>
        <w:t xml:space="preserve">ourt, the mother testified that she bought fish maw and bird’s nest for the </w:t>
      </w:r>
      <w:r w:rsidR="001D48D7">
        <w:rPr>
          <w:rFonts w:ascii="Times New Roman" w:hAnsi="Times New Roman"/>
          <w:sz w:val="28"/>
          <w:szCs w:val="28"/>
          <w:lang w:eastAsia="zh-HK"/>
        </w:rPr>
        <w:t>p</w:t>
      </w:r>
      <w:r w:rsidRPr="00144F3A">
        <w:rPr>
          <w:rFonts w:ascii="Times New Roman" w:hAnsi="Times New Roman"/>
          <w:sz w:val="28"/>
          <w:szCs w:val="28"/>
          <w:lang w:eastAsia="zh-HK"/>
        </w:rPr>
        <w:t xml:space="preserve">laintiff to try to assist his recovery, apparently on the advice of friends, and she estimated the sum paid to be about HK$10,000.00.  There is no evidence that these items were recommended by any doctor and there is not sufficient evidence to support that this sum has in fact been incurred reasonably and/or necessitated by the Accident.  Having taken all relevant factors into account, I shall disallow such claim. </w:t>
      </w:r>
    </w:p>
    <w:p w:rsidR="00144F3A" w:rsidRPr="00144F3A" w:rsidRDefault="00144F3A" w:rsidP="00144F3A">
      <w:pPr>
        <w:pStyle w:val="ColorfulList-Accent11"/>
        <w:tabs>
          <w:tab w:val="left" w:pos="851"/>
          <w:tab w:val="left" w:pos="1440"/>
        </w:tabs>
        <w:spacing w:line="360" w:lineRule="auto"/>
        <w:ind w:left="0" w:right="9"/>
        <w:jc w:val="both"/>
        <w:rPr>
          <w:rFonts w:ascii="Times New Roman" w:hAnsi="Times New Roman"/>
          <w:sz w:val="28"/>
          <w:szCs w:val="28"/>
        </w:rPr>
      </w:pPr>
    </w:p>
    <w:p w:rsidR="00144F3A" w:rsidRPr="00144F3A" w:rsidRDefault="00144F3A" w:rsidP="001D48D7">
      <w:pPr>
        <w:pStyle w:val="ColorfulList-Accent11"/>
        <w:tabs>
          <w:tab w:val="left" w:pos="851"/>
          <w:tab w:val="left" w:pos="1440"/>
        </w:tabs>
        <w:spacing w:line="360" w:lineRule="auto"/>
        <w:ind w:left="0" w:right="9"/>
        <w:jc w:val="both"/>
        <w:rPr>
          <w:rFonts w:ascii="Times New Roman" w:hAnsi="Times New Roman"/>
          <w:i/>
          <w:sz w:val="28"/>
          <w:szCs w:val="28"/>
          <w:lang w:eastAsia="zh-HK"/>
        </w:rPr>
      </w:pPr>
      <w:r w:rsidRPr="00144F3A">
        <w:rPr>
          <w:rFonts w:ascii="Times New Roman" w:hAnsi="Times New Roman"/>
          <w:i/>
          <w:sz w:val="28"/>
          <w:szCs w:val="28"/>
          <w:lang w:eastAsia="zh-HK"/>
        </w:rPr>
        <w:t>Other expenses</w:t>
      </w:r>
    </w:p>
    <w:p w:rsidR="00144F3A" w:rsidRPr="00144F3A" w:rsidRDefault="00144F3A" w:rsidP="00144F3A">
      <w:pPr>
        <w:pStyle w:val="ColorfulList-Accent11"/>
        <w:tabs>
          <w:tab w:val="left" w:pos="851"/>
          <w:tab w:val="left" w:pos="1440"/>
        </w:tabs>
        <w:spacing w:line="360" w:lineRule="auto"/>
        <w:ind w:left="0" w:right="9"/>
        <w:jc w:val="both"/>
        <w:rPr>
          <w:rFonts w:ascii="Times New Roman" w:hAnsi="Times New Roman"/>
          <w:sz w:val="28"/>
          <w:szCs w:val="28"/>
          <w:lang w:eastAsia="zh-HK"/>
        </w:rPr>
      </w:pPr>
    </w:p>
    <w:p w:rsidR="00144F3A" w:rsidRPr="00144F3A" w:rsidRDefault="00144F3A" w:rsidP="00144F3A">
      <w:pPr>
        <w:pStyle w:val="ColorfulList-Accent11"/>
        <w:numPr>
          <w:ilvl w:val="0"/>
          <w:numId w:val="11"/>
        </w:numPr>
        <w:tabs>
          <w:tab w:val="left" w:pos="1440"/>
        </w:tabs>
        <w:spacing w:line="360" w:lineRule="auto"/>
        <w:ind w:left="0" w:right="9" w:firstLine="0"/>
        <w:jc w:val="both"/>
        <w:rPr>
          <w:rFonts w:ascii="Times New Roman" w:hAnsi="Times New Roman"/>
          <w:sz w:val="28"/>
          <w:szCs w:val="28"/>
          <w:lang w:eastAsia="zh-HK"/>
        </w:rPr>
      </w:pPr>
      <w:r w:rsidRPr="00144F3A">
        <w:rPr>
          <w:rFonts w:ascii="Times New Roman" w:hAnsi="Times New Roman"/>
          <w:sz w:val="28"/>
          <w:szCs w:val="28"/>
          <w:lang w:eastAsia="zh-HK"/>
        </w:rPr>
        <w:t xml:space="preserve">The </w:t>
      </w:r>
      <w:r w:rsidR="001D48D7">
        <w:rPr>
          <w:rFonts w:ascii="Times New Roman" w:hAnsi="Times New Roman"/>
          <w:sz w:val="28"/>
          <w:szCs w:val="28"/>
          <w:lang w:eastAsia="zh-HK"/>
        </w:rPr>
        <w:t>p</w:t>
      </w:r>
      <w:r w:rsidRPr="00144F3A">
        <w:rPr>
          <w:rFonts w:ascii="Times New Roman" w:hAnsi="Times New Roman"/>
          <w:sz w:val="28"/>
          <w:szCs w:val="28"/>
          <w:lang w:eastAsia="zh-HK"/>
        </w:rPr>
        <w:t xml:space="preserve">laintiff claims HK$41,536.00 as other expenses incurred as a result of the Accident.  Receipts provided amounted to HK$1,872.40. </w:t>
      </w:r>
      <w:r w:rsidR="001D48D7">
        <w:rPr>
          <w:rFonts w:ascii="Times New Roman" w:hAnsi="Times New Roman"/>
          <w:sz w:val="28"/>
          <w:szCs w:val="28"/>
          <w:lang w:eastAsia="zh-HK"/>
        </w:rPr>
        <w:t xml:space="preserve"> </w:t>
      </w:r>
      <w:r w:rsidRPr="00144F3A">
        <w:rPr>
          <w:rFonts w:ascii="Times New Roman" w:hAnsi="Times New Roman"/>
          <w:sz w:val="28"/>
          <w:szCs w:val="28"/>
          <w:lang w:eastAsia="zh-HK"/>
        </w:rPr>
        <w:t xml:space="preserve">Neither </w:t>
      </w:r>
      <w:proofErr w:type="spellStart"/>
      <w:r w:rsidRPr="00144F3A">
        <w:rPr>
          <w:rFonts w:ascii="Times New Roman" w:hAnsi="Times New Roman"/>
          <w:sz w:val="28"/>
          <w:szCs w:val="28"/>
          <w:lang w:eastAsia="zh-HK"/>
        </w:rPr>
        <w:t>Mr</w:t>
      </w:r>
      <w:proofErr w:type="spellEnd"/>
      <w:r w:rsidRPr="00144F3A">
        <w:rPr>
          <w:rFonts w:ascii="Times New Roman" w:hAnsi="Times New Roman"/>
          <w:sz w:val="28"/>
          <w:szCs w:val="28"/>
          <w:lang w:eastAsia="zh-HK"/>
        </w:rPr>
        <w:t xml:space="preserve"> Cheng nor the witnesses were able to give me a breakdown of this figure (HK$41,536.00). </w:t>
      </w:r>
      <w:r w:rsidR="001D48D7">
        <w:rPr>
          <w:rFonts w:ascii="Times New Roman" w:hAnsi="Times New Roman"/>
          <w:sz w:val="28"/>
          <w:szCs w:val="28"/>
          <w:lang w:eastAsia="zh-HK"/>
        </w:rPr>
        <w:t xml:space="preserve"> </w:t>
      </w:r>
      <w:r w:rsidRPr="00144F3A">
        <w:rPr>
          <w:rFonts w:ascii="Times New Roman" w:hAnsi="Times New Roman"/>
          <w:sz w:val="28"/>
          <w:szCs w:val="28"/>
          <w:lang w:eastAsia="zh-HK"/>
        </w:rPr>
        <w:t xml:space="preserve">No explanation as to how this specific figure claimed was arrived at was provided either.  In </w:t>
      </w:r>
      <w:r w:rsidR="001D48D7">
        <w:rPr>
          <w:rFonts w:ascii="Times New Roman" w:hAnsi="Times New Roman"/>
          <w:sz w:val="28"/>
          <w:szCs w:val="28"/>
          <w:lang w:eastAsia="zh-HK"/>
        </w:rPr>
        <w:t>c</w:t>
      </w:r>
      <w:r w:rsidRPr="00144F3A">
        <w:rPr>
          <w:rFonts w:ascii="Times New Roman" w:hAnsi="Times New Roman"/>
          <w:sz w:val="28"/>
          <w:szCs w:val="28"/>
          <w:lang w:eastAsia="zh-HK"/>
        </w:rPr>
        <w:t xml:space="preserve">ourt, both witnesses testified that these expenses were incurred for the purchase of scar treatment gel sheets and the mother suggested that such sheets were expensive (about HK$100.00-HK$300.00 each) and the </w:t>
      </w:r>
      <w:r w:rsidR="001D48D7">
        <w:rPr>
          <w:rFonts w:ascii="Times New Roman" w:hAnsi="Times New Roman"/>
          <w:sz w:val="28"/>
          <w:szCs w:val="28"/>
          <w:lang w:eastAsia="zh-HK"/>
        </w:rPr>
        <w:t>p</w:t>
      </w:r>
      <w:r w:rsidRPr="00144F3A">
        <w:rPr>
          <w:rFonts w:ascii="Times New Roman" w:hAnsi="Times New Roman"/>
          <w:sz w:val="28"/>
          <w:szCs w:val="28"/>
          <w:lang w:eastAsia="zh-HK"/>
        </w:rPr>
        <w:t xml:space="preserve">laintiff had used the sheets for almost 3 years. </w:t>
      </w:r>
      <w:r w:rsidR="001D48D7">
        <w:rPr>
          <w:rFonts w:ascii="Times New Roman" w:hAnsi="Times New Roman"/>
          <w:sz w:val="28"/>
          <w:szCs w:val="28"/>
          <w:lang w:eastAsia="zh-HK"/>
        </w:rPr>
        <w:t xml:space="preserve"> </w:t>
      </w:r>
      <w:r w:rsidRPr="00144F3A">
        <w:rPr>
          <w:rFonts w:ascii="Times New Roman" w:hAnsi="Times New Roman"/>
          <w:sz w:val="28"/>
          <w:szCs w:val="28"/>
          <w:lang w:eastAsia="zh-HK"/>
        </w:rPr>
        <w:t>On balance, I allow a lump-sum figure of HK$15,000.00 for other expenses.</w:t>
      </w:r>
    </w:p>
    <w:p w:rsidR="00144F3A" w:rsidRDefault="00144F3A" w:rsidP="00144F3A">
      <w:pPr>
        <w:pStyle w:val="ListParagraph"/>
        <w:tabs>
          <w:tab w:val="left" w:pos="1440"/>
        </w:tabs>
        <w:spacing w:line="360" w:lineRule="auto"/>
        <w:ind w:leftChars="0" w:left="0" w:right="9"/>
        <w:jc w:val="both"/>
        <w:rPr>
          <w:rFonts w:ascii="Times New Roman" w:hAnsi="Times New Roman"/>
          <w:sz w:val="28"/>
          <w:szCs w:val="28"/>
        </w:rPr>
      </w:pPr>
    </w:p>
    <w:p w:rsidR="001D48D7" w:rsidRDefault="001D48D7" w:rsidP="00144F3A">
      <w:pPr>
        <w:pStyle w:val="ListParagraph"/>
        <w:tabs>
          <w:tab w:val="left" w:pos="1440"/>
        </w:tabs>
        <w:spacing w:line="360" w:lineRule="auto"/>
        <w:ind w:leftChars="0" w:left="0" w:right="9"/>
        <w:jc w:val="both"/>
        <w:rPr>
          <w:rFonts w:ascii="Times New Roman" w:hAnsi="Times New Roman"/>
          <w:sz w:val="28"/>
          <w:szCs w:val="28"/>
        </w:rPr>
      </w:pPr>
    </w:p>
    <w:p w:rsidR="001D48D7" w:rsidRDefault="001D48D7" w:rsidP="00144F3A">
      <w:pPr>
        <w:pStyle w:val="ListParagraph"/>
        <w:tabs>
          <w:tab w:val="left" w:pos="1440"/>
        </w:tabs>
        <w:spacing w:line="360" w:lineRule="auto"/>
        <w:ind w:leftChars="0" w:left="0" w:right="9"/>
        <w:jc w:val="both"/>
        <w:rPr>
          <w:rFonts w:ascii="Times New Roman" w:hAnsi="Times New Roman"/>
          <w:sz w:val="28"/>
          <w:szCs w:val="28"/>
        </w:rPr>
      </w:pPr>
    </w:p>
    <w:p w:rsidR="001D48D7" w:rsidRPr="00144F3A" w:rsidRDefault="001D48D7" w:rsidP="00144F3A">
      <w:pPr>
        <w:pStyle w:val="ListParagraph"/>
        <w:tabs>
          <w:tab w:val="left" w:pos="1440"/>
        </w:tabs>
        <w:spacing w:line="360" w:lineRule="auto"/>
        <w:ind w:leftChars="0" w:left="0" w:right="9"/>
        <w:jc w:val="both"/>
        <w:rPr>
          <w:rFonts w:ascii="Times New Roman" w:hAnsi="Times New Roman"/>
          <w:sz w:val="28"/>
          <w:szCs w:val="28"/>
        </w:rPr>
      </w:pPr>
    </w:p>
    <w:p w:rsidR="00144F3A" w:rsidRPr="00144F3A" w:rsidRDefault="00144F3A" w:rsidP="001D48D7">
      <w:pPr>
        <w:pStyle w:val="ColorfulList-Accent11"/>
        <w:tabs>
          <w:tab w:val="left" w:pos="851"/>
          <w:tab w:val="left" w:pos="1440"/>
        </w:tabs>
        <w:spacing w:line="360" w:lineRule="auto"/>
        <w:ind w:left="0" w:right="9"/>
        <w:jc w:val="both"/>
        <w:rPr>
          <w:rFonts w:ascii="Times New Roman" w:hAnsi="Times New Roman"/>
          <w:i/>
          <w:sz w:val="28"/>
          <w:szCs w:val="28"/>
        </w:rPr>
      </w:pPr>
      <w:r w:rsidRPr="00144F3A">
        <w:rPr>
          <w:rFonts w:ascii="Times New Roman" w:hAnsi="Times New Roman"/>
          <w:i/>
          <w:sz w:val="28"/>
          <w:szCs w:val="28"/>
          <w:lang w:eastAsia="zh-HK"/>
        </w:rPr>
        <w:lastRenderedPageBreak/>
        <w:t>Summary</w:t>
      </w:r>
    </w:p>
    <w:p w:rsidR="00144F3A" w:rsidRPr="00144F3A" w:rsidRDefault="00144F3A" w:rsidP="00144F3A">
      <w:pPr>
        <w:pStyle w:val="ListParagraph"/>
        <w:tabs>
          <w:tab w:val="left" w:pos="1440"/>
        </w:tabs>
        <w:spacing w:line="360" w:lineRule="auto"/>
        <w:ind w:leftChars="0" w:left="0" w:right="9"/>
        <w:jc w:val="both"/>
        <w:rPr>
          <w:rFonts w:ascii="Times New Roman" w:hAnsi="Times New Roman"/>
          <w:sz w:val="28"/>
          <w:szCs w:val="28"/>
        </w:rPr>
      </w:pPr>
    </w:p>
    <w:p w:rsidR="00144F3A" w:rsidRPr="00144F3A" w:rsidRDefault="00144F3A" w:rsidP="00144F3A">
      <w:pPr>
        <w:pStyle w:val="ColorfulList-Accent11"/>
        <w:numPr>
          <w:ilvl w:val="0"/>
          <w:numId w:val="11"/>
        </w:numPr>
        <w:tabs>
          <w:tab w:val="left" w:pos="1440"/>
        </w:tabs>
        <w:spacing w:line="360" w:lineRule="auto"/>
        <w:ind w:left="0" w:right="9" w:firstLine="0"/>
        <w:jc w:val="both"/>
        <w:rPr>
          <w:rFonts w:ascii="Times New Roman" w:hAnsi="Times New Roman"/>
          <w:sz w:val="28"/>
          <w:szCs w:val="28"/>
          <w:lang w:eastAsia="zh-HK"/>
        </w:rPr>
      </w:pPr>
      <w:r w:rsidRPr="00144F3A">
        <w:rPr>
          <w:rFonts w:ascii="Times New Roman" w:hAnsi="Times New Roman"/>
          <w:sz w:val="28"/>
          <w:szCs w:val="28"/>
          <w:lang w:eastAsia="zh-HK"/>
        </w:rPr>
        <w:t xml:space="preserve">In summary, I award a total of HK$27,004.00 as special damages (being HK$9,004.00 for medical expenses, HK$3,000.00 for </w:t>
      </w:r>
      <w:r w:rsidR="001D48D7">
        <w:rPr>
          <w:rFonts w:ascii="Times New Roman" w:hAnsi="Times New Roman"/>
          <w:sz w:val="28"/>
          <w:szCs w:val="28"/>
          <w:lang w:eastAsia="zh-HK"/>
        </w:rPr>
        <w:t>t</w:t>
      </w:r>
      <w:r w:rsidRPr="00144F3A">
        <w:rPr>
          <w:rFonts w:ascii="Times New Roman" w:hAnsi="Times New Roman"/>
          <w:sz w:val="28"/>
          <w:szCs w:val="28"/>
          <w:lang w:eastAsia="zh-HK"/>
        </w:rPr>
        <w:t>ravelling expenses; and HK$15,000.00 for other expenses).</w:t>
      </w:r>
    </w:p>
    <w:p w:rsidR="00144F3A" w:rsidRPr="00144F3A" w:rsidRDefault="00144F3A" w:rsidP="00144F3A">
      <w:pPr>
        <w:tabs>
          <w:tab w:val="left" w:pos="851"/>
          <w:tab w:val="left" w:pos="1440"/>
        </w:tabs>
        <w:spacing w:line="360" w:lineRule="auto"/>
        <w:ind w:right="9"/>
        <w:jc w:val="both"/>
        <w:rPr>
          <w:sz w:val="28"/>
          <w:szCs w:val="28"/>
          <w:lang w:eastAsia="zh-HK"/>
        </w:rPr>
      </w:pPr>
    </w:p>
    <w:p w:rsidR="00144F3A" w:rsidRPr="001D48D7" w:rsidRDefault="00144F3A" w:rsidP="001D48D7">
      <w:pPr>
        <w:tabs>
          <w:tab w:val="left" w:pos="851"/>
          <w:tab w:val="left" w:pos="1440"/>
        </w:tabs>
        <w:spacing w:line="360" w:lineRule="auto"/>
        <w:ind w:right="9"/>
        <w:jc w:val="both"/>
        <w:rPr>
          <w:i/>
          <w:sz w:val="28"/>
          <w:szCs w:val="28"/>
          <w:lang w:eastAsia="zh-HK"/>
        </w:rPr>
      </w:pPr>
      <w:r w:rsidRPr="001D48D7">
        <w:rPr>
          <w:i/>
          <w:sz w:val="28"/>
          <w:szCs w:val="28"/>
          <w:lang w:eastAsia="zh-HK"/>
        </w:rPr>
        <w:t>Future medical expenses (and expenses related thereto)</w:t>
      </w:r>
    </w:p>
    <w:p w:rsidR="00144F3A" w:rsidRPr="00144F3A" w:rsidRDefault="00144F3A" w:rsidP="00144F3A">
      <w:pPr>
        <w:tabs>
          <w:tab w:val="left" w:pos="851"/>
          <w:tab w:val="left" w:pos="1440"/>
        </w:tabs>
        <w:spacing w:line="360" w:lineRule="auto"/>
        <w:ind w:right="9"/>
        <w:jc w:val="both"/>
        <w:rPr>
          <w:b/>
          <w:sz w:val="28"/>
          <w:szCs w:val="28"/>
          <w:lang w:eastAsia="zh-HK"/>
        </w:rPr>
      </w:pPr>
    </w:p>
    <w:p w:rsidR="00144F3A" w:rsidRPr="00144F3A" w:rsidRDefault="00144F3A" w:rsidP="00144F3A">
      <w:pPr>
        <w:pStyle w:val="ColorfulList-Accent11"/>
        <w:numPr>
          <w:ilvl w:val="0"/>
          <w:numId w:val="11"/>
        </w:numPr>
        <w:tabs>
          <w:tab w:val="left" w:pos="1440"/>
        </w:tabs>
        <w:spacing w:line="360" w:lineRule="auto"/>
        <w:ind w:left="0" w:right="9" w:firstLine="0"/>
        <w:jc w:val="both"/>
        <w:rPr>
          <w:rFonts w:ascii="Times New Roman" w:hAnsi="Times New Roman"/>
          <w:sz w:val="28"/>
          <w:szCs w:val="28"/>
          <w:lang w:eastAsia="zh-HK"/>
        </w:rPr>
      </w:pPr>
      <w:r w:rsidRPr="00144F3A">
        <w:rPr>
          <w:rFonts w:ascii="Times New Roman" w:hAnsi="Times New Roman"/>
          <w:sz w:val="28"/>
          <w:szCs w:val="28"/>
          <w:lang w:eastAsia="zh-HK"/>
        </w:rPr>
        <w:t xml:space="preserve">The </w:t>
      </w:r>
      <w:r w:rsidR="001D48D7">
        <w:rPr>
          <w:rFonts w:ascii="Times New Roman" w:hAnsi="Times New Roman"/>
          <w:sz w:val="28"/>
          <w:szCs w:val="28"/>
          <w:lang w:eastAsia="zh-HK"/>
        </w:rPr>
        <w:t>p</w:t>
      </w:r>
      <w:r w:rsidRPr="00144F3A">
        <w:rPr>
          <w:rFonts w:ascii="Times New Roman" w:hAnsi="Times New Roman"/>
          <w:sz w:val="28"/>
          <w:szCs w:val="28"/>
          <w:lang w:eastAsia="zh-HK"/>
        </w:rPr>
        <w:t xml:space="preserve">laintiff claimed a lump-sum of HK$50,000.00 for removing the stitch sinus and the bald patch; other expenses related thereto; and potential time off (if the procedures are to be done at a much later stage when the </w:t>
      </w:r>
      <w:r w:rsidR="001D48D7">
        <w:rPr>
          <w:rFonts w:ascii="Times New Roman" w:hAnsi="Times New Roman"/>
          <w:sz w:val="28"/>
          <w:szCs w:val="28"/>
          <w:lang w:eastAsia="zh-HK"/>
        </w:rPr>
        <w:t>p</w:t>
      </w:r>
      <w:r w:rsidRPr="00144F3A">
        <w:rPr>
          <w:rFonts w:ascii="Times New Roman" w:hAnsi="Times New Roman"/>
          <w:sz w:val="28"/>
          <w:szCs w:val="28"/>
          <w:lang w:eastAsia="zh-HK"/>
        </w:rPr>
        <w:t xml:space="preserve">laintiff is already in employment). </w:t>
      </w:r>
    </w:p>
    <w:p w:rsidR="00144F3A" w:rsidRPr="00144F3A" w:rsidRDefault="00144F3A" w:rsidP="00144F3A">
      <w:pPr>
        <w:pStyle w:val="ColorfulList-Accent11"/>
        <w:tabs>
          <w:tab w:val="left" w:pos="1440"/>
        </w:tabs>
        <w:spacing w:line="360" w:lineRule="auto"/>
        <w:ind w:left="0" w:right="9"/>
        <w:jc w:val="both"/>
        <w:rPr>
          <w:rFonts w:ascii="Times New Roman" w:hAnsi="Times New Roman"/>
          <w:sz w:val="28"/>
          <w:szCs w:val="28"/>
          <w:lang w:eastAsia="zh-HK"/>
        </w:rPr>
      </w:pPr>
    </w:p>
    <w:p w:rsidR="00144F3A" w:rsidRPr="00144F3A" w:rsidRDefault="00144F3A" w:rsidP="00144F3A">
      <w:pPr>
        <w:pStyle w:val="ColorfulList-Accent11"/>
        <w:numPr>
          <w:ilvl w:val="0"/>
          <w:numId w:val="11"/>
        </w:numPr>
        <w:tabs>
          <w:tab w:val="left" w:pos="1440"/>
        </w:tabs>
        <w:spacing w:line="360" w:lineRule="auto"/>
        <w:ind w:left="0" w:right="9" w:firstLine="0"/>
        <w:jc w:val="both"/>
        <w:rPr>
          <w:rFonts w:ascii="Times New Roman" w:hAnsi="Times New Roman"/>
          <w:sz w:val="28"/>
          <w:szCs w:val="28"/>
          <w:lang w:eastAsia="zh-HK"/>
        </w:rPr>
      </w:pPr>
      <w:r w:rsidRPr="00144F3A">
        <w:rPr>
          <w:rFonts w:ascii="Times New Roman" w:hAnsi="Times New Roman"/>
          <w:sz w:val="28"/>
          <w:szCs w:val="28"/>
          <w:lang w:eastAsia="zh-HK"/>
        </w:rPr>
        <w:t xml:space="preserve">According to Dr Nicholson’s report, he opines that the aforesaid procedures can all be performed in the government plastic surgery centre. </w:t>
      </w:r>
      <w:r w:rsidR="001D48D7">
        <w:rPr>
          <w:rFonts w:ascii="Times New Roman" w:hAnsi="Times New Roman"/>
          <w:sz w:val="28"/>
          <w:szCs w:val="28"/>
          <w:lang w:eastAsia="zh-HK"/>
        </w:rPr>
        <w:t xml:space="preserve"> </w:t>
      </w:r>
      <w:r w:rsidRPr="00144F3A">
        <w:rPr>
          <w:rFonts w:ascii="Times New Roman" w:hAnsi="Times New Roman"/>
          <w:sz w:val="28"/>
          <w:szCs w:val="28"/>
          <w:lang w:eastAsia="zh-HK"/>
        </w:rPr>
        <w:t xml:space="preserve">He, however, also provided an estimate of costs for these procedures if the same is done in the private sector as follows: the cost of removing the stitch sinus </w:t>
      </w:r>
      <w:r w:rsidR="004A763C">
        <w:rPr>
          <w:rFonts w:ascii="Times New Roman" w:eastAsia="宋体" w:hAnsi="Times New Roman" w:hint="eastAsia"/>
          <w:sz w:val="28"/>
          <w:szCs w:val="28"/>
          <w:lang w:eastAsia="zh-CN"/>
        </w:rPr>
        <w:t>(HK</w:t>
      </w:r>
      <w:r w:rsidRPr="00144F3A">
        <w:rPr>
          <w:rFonts w:ascii="Times New Roman" w:hAnsi="Times New Roman"/>
          <w:sz w:val="28"/>
          <w:szCs w:val="28"/>
          <w:lang w:eastAsia="zh-HK"/>
        </w:rPr>
        <w:t>$6,000.00</w:t>
      </w:r>
      <w:r w:rsidR="004A763C">
        <w:rPr>
          <w:rFonts w:ascii="Times New Roman" w:eastAsia="宋体" w:hAnsi="Times New Roman" w:hint="eastAsia"/>
          <w:sz w:val="28"/>
          <w:szCs w:val="28"/>
          <w:lang w:eastAsia="zh-CN"/>
        </w:rPr>
        <w:t>)</w:t>
      </w:r>
      <w:r w:rsidRPr="00144F3A">
        <w:rPr>
          <w:rFonts w:ascii="Times New Roman" w:hAnsi="Times New Roman"/>
          <w:sz w:val="28"/>
          <w:szCs w:val="28"/>
          <w:lang w:eastAsia="zh-HK"/>
        </w:rPr>
        <w:t xml:space="preserve">, and the cost for removing the bald patch at the </w:t>
      </w:r>
      <w:r w:rsidR="001D48D7">
        <w:rPr>
          <w:rFonts w:ascii="Times New Roman" w:hAnsi="Times New Roman"/>
          <w:sz w:val="28"/>
          <w:szCs w:val="28"/>
          <w:lang w:eastAsia="zh-HK"/>
        </w:rPr>
        <w:t>p</w:t>
      </w:r>
      <w:r w:rsidRPr="00144F3A">
        <w:rPr>
          <w:rFonts w:ascii="Times New Roman" w:hAnsi="Times New Roman"/>
          <w:sz w:val="28"/>
          <w:szCs w:val="28"/>
          <w:lang w:eastAsia="zh-HK"/>
        </w:rPr>
        <w:t xml:space="preserve">laintiff’s occipital scalp </w:t>
      </w:r>
      <w:r w:rsidR="004A763C">
        <w:rPr>
          <w:rFonts w:ascii="Times New Roman" w:eastAsia="宋体" w:hAnsi="Times New Roman" w:hint="eastAsia"/>
          <w:sz w:val="28"/>
          <w:szCs w:val="28"/>
          <w:lang w:eastAsia="zh-CN"/>
        </w:rPr>
        <w:t>(HK</w:t>
      </w:r>
      <w:r w:rsidRPr="00144F3A">
        <w:rPr>
          <w:rFonts w:ascii="Times New Roman" w:hAnsi="Times New Roman"/>
          <w:sz w:val="28"/>
          <w:szCs w:val="28"/>
          <w:lang w:eastAsia="zh-HK"/>
        </w:rPr>
        <w:t>$16,000.00</w:t>
      </w:r>
      <w:r w:rsidR="004A763C">
        <w:rPr>
          <w:rFonts w:ascii="Times New Roman" w:eastAsia="宋体" w:hAnsi="Times New Roman" w:hint="eastAsia"/>
          <w:sz w:val="28"/>
          <w:szCs w:val="28"/>
          <w:lang w:eastAsia="zh-CN"/>
        </w:rPr>
        <w:t>)</w:t>
      </w:r>
      <w:r w:rsidRPr="00144F3A">
        <w:rPr>
          <w:rFonts w:ascii="Times New Roman" w:hAnsi="Times New Roman"/>
          <w:sz w:val="28"/>
          <w:szCs w:val="28"/>
          <w:lang w:eastAsia="zh-HK"/>
        </w:rPr>
        <w:t xml:space="preserve">.  </w:t>
      </w:r>
    </w:p>
    <w:p w:rsidR="00144F3A" w:rsidRPr="00144F3A" w:rsidRDefault="00144F3A" w:rsidP="00144F3A">
      <w:pPr>
        <w:pStyle w:val="ColorfulList-Accent11"/>
        <w:tabs>
          <w:tab w:val="left" w:pos="1440"/>
        </w:tabs>
        <w:spacing w:line="360" w:lineRule="auto"/>
        <w:ind w:left="0" w:right="9"/>
        <w:jc w:val="both"/>
        <w:rPr>
          <w:rFonts w:ascii="Times New Roman" w:hAnsi="Times New Roman"/>
          <w:sz w:val="28"/>
          <w:szCs w:val="28"/>
          <w:lang w:eastAsia="zh-HK"/>
        </w:rPr>
      </w:pPr>
    </w:p>
    <w:p w:rsidR="00144F3A" w:rsidRPr="00144F3A" w:rsidRDefault="00144F3A" w:rsidP="00144F3A">
      <w:pPr>
        <w:pStyle w:val="ColorfulList-Accent11"/>
        <w:numPr>
          <w:ilvl w:val="0"/>
          <w:numId w:val="11"/>
        </w:numPr>
        <w:tabs>
          <w:tab w:val="left" w:pos="1440"/>
        </w:tabs>
        <w:spacing w:line="360" w:lineRule="auto"/>
        <w:ind w:left="0" w:right="9" w:firstLine="0"/>
        <w:jc w:val="both"/>
        <w:rPr>
          <w:rFonts w:ascii="Times New Roman" w:hAnsi="Times New Roman"/>
          <w:sz w:val="28"/>
          <w:szCs w:val="28"/>
          <w:lang w:eastAsia="zh-HK"/>
        </w:rPr>
      </w:pPr>
      <w:proofErr w:type="spellStart"/>
      <w:r w:rsidRPr="00144F3A">
        <w:rPr>
          <w:rFonts w:ascii="Times New Roman" w:hAnsi="Times New Roman"/>
          <w:sz w:val="28"/>
          <w:szCs w:val="28"/>
          <w:lang w:eastAsia="zh-HK"/>
        </w:rPr>
        <w:t>Mr</w:t>
      </w:r>
      <w:proofErr w:type="spellEnd"/>
      <w:r w:rsidRPr="00144F3A">
        <w:rPr>
          <w:rFonts w:ascii="Times New Roman" w:hAnsi="Times New Roman"/>
          <w:sz w:val="28"/>
          <w:szCs w:val="28"/>
          <w:lang w:eastAsia="zh-HK"/>
        </w:rPr>
        <w:t xml:space="preserve"> Cheng submitted that private sector rates should be allowed as there is simply no evidence to prove that the public sector will certainly be available to the </w:t>
      </w:r>
      <w:r w:rsidR="001D48D7">
        <w:rPr>
          <w:rFonts w:ascii="Times New Roman" w:hAnsi="Times New Roman"/>
          <w:sz w:val="28"/>
          <w:szCs w:val="28"/>
          <w:lang w:eastAsia="zh-HK"/>
        </w:rPr>
        <w:t>p</w:t>
      </w:r>
      <w:r w:rsidRPr="00144F3A">
        <w:rPr>
          <w:rFonts w:ascii="Times New Roman" w:hAnsi="Times New Roman"/>
          <w:sz w:val="28"/>
          <w:szCs w:val="28"/>
          <w:lang w:eastAsia="zh-HK"/>
        </w:rPr>
        <w:t>laintiff when he wants to undergo such procedures in future.</w:t>
      </w:r>
      <w:r w:rsidR="001D48D7">
        <w:rPr>
          <w:rFonts w:ascii="Times New Roman" w:hAnsi="Times New Roman"/>
          <w:sz w:val="28"/>
          <w:szCs w:val="28"/>
          <w:lang w:eastAsia="zh-HK"/>
        </w:rPr>
        <w:t xml:space="preserve"> </w:t>
      </w:r>
      <w:r w:rsidRPr="00144F3A">
        <w:rPr>
          <w:rFonts w:ascii="Times New Roman" w:hAnsi="Times New Roman"/>
          <w:sz w:val="28"/>
          <w:szCs w:val="28"/>
          <w:lang w:eastAsia="zh-HK"/>
        </w:rPr>
        <w:t xml:space="preserve"> He further submitted that public hospitals are generally reluctant to perform cosmetic operations which are solely for improving the appearance.</w:t>
      </w:r>
    </w:p>
    <w:p w:rsidR="00144F3A" w:rsidRPr="00144F3A" w:rsidRDefault="00144F3A" w:rsidP="00144F3A">
      <w:pPr>
        <w:pStyle w:val="ColorfulList-Accent11"/>
        <w:tabs>
          <w:tab w:val="left" w:pos="1440"/>
        </w:tabs>
        <w:spacing w:line="360" w:lineRule="auto"/>
        <w:ind w:left="0" w:right="9"/>
        <w:jc w:val="both"/>
        <w:rPr>
          <w:rFonts w:ascii="Times New Roman" w:hAnsi="Times New Roman"/>
          <w:sz w:val="28"/>
          <w:szCs w:val="28"/>
          <w:lang w:eastAsia="zh-HK"/>
        </w:rPr>
      </w:pPr>
    </w:p>
    <w:p w:rsidR="00144F3A" w:rsidRPr="00144F3A" w:rsidRDefault="00144F3A" w:rsidP="00144F3A">
      <w:pPr>
        <w:pStyle w:val="ColorfulList-Accent11"/>
        <w:numPr>
          <w:ilvl w:val="0"/>
          <w:numId w:val="11"/>
        </w:numPr>
        <w:tabs>
          <w:tab w:val="left" w:pos="1440"/>
        </w:tabs>
        <w:spacing w:line="360" w:lineRule="auto"/>
        <w:ind w:left="0" w:right="9" w:firstLine="0"/>
        <w:jc w:val="both"/>
        <w:rPr>
          <w:rFonts w:ascii="Times New Roman" w:hAnsi="Times New Roman"/>
          <w:sz w:val="28"/>
          <w:szCs w:val="28"/>
          <w:lang w:eastAsia="zh-HK"/>
        </w:rPr>
      </w:pPr>
      <w:r w:rsidRPr="00144F3A">
        <w:rPr>
          <w:rFonts w:ascii="Times New Roman" w:hAnsi="Times New Roman"/>
          <w:sz w:val="28"/>
          <w:szCs w:val="28"/>
          <w:lang w:eastAsia="zh-HK"/>
        </w:rPr>
        <w:lastRenderedPageBreak/>
        <w:t xml:space="preserve">Taking all relevant matters into account, in particular, the fact that there is no evidence to show to this court that the procedures will in fact be available to the </w:t>
      </w:r>
      <w:r w:rsidR="001D48D7">
        <w:rPr>
          <w:rFonts w:ascii="Times New Roman" w:hAnsi="Times New Roman"/>
          <w:sz w:val="28"/>
          <w:szCs w:val="28"/>
          <w:lang w:eastAsia="zh-HK"/>
        </w:rPr>
        <w:t>p</w:t>
      </w:r>
      <w:r w:rsidRPr="00144F3A">
        <w:rPr>
          <w:rFonts w:ascii="Times New Roman" w:hAnsi="Times New Roman"/>
          <w:sz w:val="28"/>
          <w:szCs w:val="28"/>
          <w:lang w:eastAsia="zh-HK"/>
        </w:rPr>
        <w:t xml:space="preserve">laintiff when he decides to undergo them when he reaches an older age; I am prepared to allow the expenses for such procedures to be performed at the private sector at the rates as estimated by Dr Nicholson. </w:t>
      </w:r>
    </w:p>
    <w:p w:rsidR="00144F3A" w:rsidRPr="00144F3A" w:rsidRDefault="00144F3A" w:rsidP="00144F3A">
      <w:pPr>
        <w:pStyle w:val="ColorfulList-Accent11"/>
        <w:tabs>
          <w:tab w:val="left" w:pos="1440"/>
        </w:tabs>
        <w:spacing w:line="360" w:lineRule="auto"/>
        <w:ind w:left="0" w:right="9"/>
        <w:jc w:val="both"/>
        <w:rPr>
          <w:rFonts w:ascii="Times New Roman" w:hAnsi="Times New Roman"/>
          <w:sz w:val="28"/>
          <w:szCs w:val="28"/>
          <w:lang w:eastAsia="zh-HK"/>
        </w:rPr>
      </w:pPr>
    </w:p>
    <w:p w:rsidR="00144F3A" w:rsidRPr="00144F3A" w:rsidRDefault="00144F3A" w:rsidP="00144F3A">
      <w:pPr>
        <w:pStyle w:val="ColorfulList-Accent11"/>
        <w:numPr>
          <w:ilvl w:val="0"/>
          <w:numId w:val="11"/>
        </w:numPr>
        <w:tabs>
          <w:tab w:val="left" w:pos="1440"/>
        </w:tabs>
        <w:spacing w:line="360" w:lineRule="auto"/>
        <w:ind w:left="0" w:right="9" w:firstLine="0"/>
        <w:jc w:val="both"/>
        <w:rPr>
          <w:rFonts w:ascii="Times New Roman" w:hAnsi="Times New Roman"/>
          <w:sz w:val="28"/>
          <w:szCs w:val="28"/>
          <w:lang w:eastAsia="zh-HK"/>
        </w:rPr>
      </w:pPr>
      <w:r w:rsidRPr="00144F3A">
        <w:rPr>
          <w:rFonts w:ascii="Times New Roman" w:hAnsi="Times New Roman"/>
          <w:sz w:val="28"/>
          <w:szCs w:val="28"/>
          <w:lang w:eastAsia="zh-HK"/>
        </w:rPr>
        <w:t xml:space="preserve">As to the additional balance claimed on top of the fees for the procedures, </w:t>
      </w:r>
      <w:proofErr w:type="spellStart"/>
      <w:r w:rsidRPr="00144F3A">
        <w:rPr>
          <w:rFonts w:ascii="Times New Roman" w:hAnsi="Times New Roman"/>
          <w:sz w:val="28"/>
          <w:szCs w:val="28"/>
          <w:lang w:eastAsia="zh-HK"/>
        </w:rPr>
        <w:t>Mr</w:t>
      </w:r>
      <w:proofErr w:type="spellEnd"/>
      <w:r w:rsidRPr="00144F3A">
        <w:rPr>
          <w:rFonts w:ascii="Times New Roman" w:hAnsi="Times New Roman"/>
          <w:sz w:val="28"/>
          <w:szCs w:val="28"/>
          <w:lang w:eastAsia="zh-HK"/>
        </w:rPr>
        <w:t xml:space="preserve"> Cheng submitted that they are for expenses like hospitalization fees and/or, for time off from work.</w:t>
      </w:r>
    </w:p>
    <w:p w:rsidR="00144F3A" w:rsidRPr="00144F3A" w:rsidRDefault="00144F3A" w:rsidP="00144F3A">
      <w:pPr>
        <w:pStyle w:val="ColorfulList-Accent11"/>
        <w:tabs>
          <w:tab w:val="left" w:pos="1440"/>
        </w:tabs>
        <w:spacing w:line="360" w:lineRule="auto"/>
        <w:ind w:left="0" w:right="9"/>
        <w:jc w:val="both"/>
        <w:rPr>
          <w:rFonts w:ascii="Times New Roman" w:hAnsi="Times New Roman"/>
          <w:sz w:val="28"/>
          <w:szCs w:val="28"/>
          <w:lang w:eastAsia="zh-HK"/>
        </w:rPr>
      </w:pPr>
    </w:p>
    <w:p w:rsidR="00144F3A" w:rsidRPr="00144F3A" w:rsidRDefault="00144F3A" w:rsidP="00144F3A">
      <w:pPr>
        <w:pStyle w:val="ColorfulList-Accent11"/>
        <w:numPr>
          <w:ilvl w:val="0"/>
          <w:numId w:val="11"/>
        </w:numPr>
        <w:tabs>
          <w:tab w:val="left" w:pos="1440"/>
        </w:tabs>
        <w:spacing w:line="360" w:lineRule="auto"/>
        <w:ind w:left="0" w:right="9" w:firstLine="0"/>
        <w:jc w:val="both"/>
        <w:rPr>
          <w:rFonts w:ascii="Times New Roman" w:hAnsi="Times New Roman"/>
          <w:sz w:val="28"/>
          <w:szCs w:val="28"/>
          <w:lang w:eastAsia="zh-HK"/>
        </w:rPr>
      </w:pPr>
      <w:r w:rsidRPr="00144F3A">
        <w:rPr>
          <w:rFonts w:ascii="Times New Roman" w:hAnsi="Times New Roman"/>
          <w:sz w:val="28"/>
          <w:szCs w:val="28"/>
          <w:lang w:eastAsia="zh-HK"/>
        </w:rPr>
        <w:t>A</w:t>
      </w:r>
      <w:r w:rsidR="001B1EFA">
        <w:rPr>
          <w:rFonts w:ascii="Times New Roman" w:hAnsi="Times New Roman"/>
          <w:sz w:val="28"/>
          <w:szCs w:val="28"/>
          <w:lang w:eastAsia="zh-HK"/>
        </w:rPr>
        <w:t>s the d</w:t>
      </w:r>
      <w:r w:rsidRPr="00144F3A">
        <w:rPr>
          <w:rFonts w:ascii="Times New Roman" w:hAnsi="Times New Roman"/>
          <w:sz w:val="28"/>
          <w:szCs w:val="28"/>
          <w:lang w:eastAsia="zh-HK"/>
        </w:rPr>
        <w:t>efendants were absent, such claim was uncontested.</w:t>
      </w:r>
      <w:r w:rsidR="001B1EFA">
        <w:rPr>
          <w:rFonts w:ascii="Times New Roman" w:hAnsi="Times New Roman"/>
          <w:sz w:val="28"/>
          <w:szCs w:val="28"/>
          <w:lang w:eastAsia="zh-HK"/>
        </w:rPr>
        <w:t xml:space="preserve"> </w:t>
      </w:r>
      <w:r w:rsidRPr="00144F3A">
        <w:rPr>
          <w:rFonts w:ascii="Times New Roman" w:hAnsi="Times New Roman"/>
          <w:sz w:val="28"/>
          <w:szCs w:val="28"/>
          <w:lang w:eastAsia="zh-HK"/>
        </w:rPr>
        <w:t xml:space="preserve"> However, the </w:t>
      </w:r>
      <w:r w:rsidR="001B1EFA">
        <w:rPr>
          <w:rFonts w:ascii="Times New Roman" w:hAnsi="Times New Roman"/>
          <w:sz w:val="28"/>
          <w:szCs w:val="28"/>
          <w:lang w:eastAsia="zh-HK"/>
        </w:rPr>
        <w:t>p</w:t>
      </w:r>
      <w:r w:rsidRPr="00144F3A">
        <w:rPr>
          <w:rFonts w:ascii="Times New Roman" w:hAnsi="Times New Roman"/>
          <w:sz w:val="28"/>
          <w:szCs w:val="28"/>
          <w:lang w:eastAsia="zh-HK"/>
        </w:rPr>
        <w:t xml:space="preserve">laintiff still have to satisfy the </w:t>
      </w:r>
      <w:r w:rsidR="001B1EFA">
        <w:rPr>
          <w:rFonts w:ascii="Times New Roman" w:hAnsi="Times New Roman"/>
          <w:sz w:val="28"/>
          <w:szCs w:val="28"/>
          <w:lang w:eastAsia="zh-HK"/>
        </w:rPr>
        <w:t>c</w:t>
      </w:r>
      <w:r w:rsidRPr="00144F3A">
        <w:rPr>
          <w:rFonts w:ascii="Times New Roman" w:hAnsi="Times New Roman"/>
          <w:sz w:val="28"/>
          <w:szCs w:val="28"/>
          <w:lang w:eastAsia="zh-HK"/>
        </w:rPr>
        <w:t xml:space="preserve">ourt that such claim for additional expenses related to the procedures are justified.  There is no evidence in any form to support that hospitalization is in fact required for those procedures; nor is there any evidence to support that the procedures can only be performed so many years later when </w:t>
      </w:r>
      <w:r w:rsidR="001B1EFA">
        <w:rPr>
          <w:rFonts w:ascii="Times New Roman" w:hAnsi="Times New Roman"/>
          <w:sz w:val="28"/>
          <w:szCs w:val="28"/>
          <w:lang w:eastAsia="zh-HK"/>
        </w:rPr>
        <w:t>the p</w:t>
      </w:r>
      <w:r w:rsidRPr="00144F3A">
        <w:rPr>
          <w:rFonts w:ascii="Times New Roman" w:hAnsi="Times New Roman"/>
          <w:sz w:val="28"/>
          <w:szCs w:val="28"/>
          <w:lang w:eastAsia="zh-HK"/>
        </w:rPr>
        <w:t>laintiff is already in employment.</w:t>
      </w:r>
      <w:r w:rsidR="001B1EFA">
        <w:rPr>
          <w:rFonts w:ascii="Times New Roman" w:hAnsi="Times New Roman"/>
          <w:sz w:val="28"/>
          <w:szCs w:val="28"/>
          <w:lang w:eastAsia="zh-HK"/>
        </w:rPr>
        <w:t xml:space="preserve"> </w:t>
      </w:r>
      <w:r w:rsidRPr="00144F3A">
        <w:rPr>
          <w:rFonts w:ascii="Times New Roman" w:hAnsi="Times New Roman"/>
          <w:sz w:val="28"/>
          <w:szCs w:val="28"/>
          <w:lang w:eastAsia="zh-HK"/>
        </w:rPr>
        <w:t xml:space="preserve"> I consider such claims for further sum of HK$28,000.00 to be speculative and unjustified. </w:t>
      </w:r>
    </w:p>
    <w:p w:rsidR="00144F3A" w:rsidRPr="00144F3A" w:rsidRDefault="00144F3A" w:rsidP="00144F3A">
      <w:pPr>
        <w:pStyle w:val="ColorfulList-Accent11"/>
        <w:tabs>
          <w:tab w:val="left" w:pos="1440"/>
        </w:tabs>
        <w:spacing w:line="360" w:lineRule="auto"/>
        <w:ind w:left="0" w:right="9"/>
        <w:jc w:val="both"/>
        <w:rPr>
          <w:rFonts w:ascii="Times New Roman" w:hAnsi="Times New Roman"/>
          <w:sz w:val="28"/>
          <w:szCs w:val="28"/>
          <w:lang w:eastAsia="zh-HK"/>
        </w:rPr>
      </w:pPr>
    </w:p>
    <w:p w:rsidR="00144F3A" w:rsidRPr="00144F3A" w:rsidRDefault="00144F3A" w:rsidP="00144F3A">
      <w:pPr>
        <w:pStyle w:val="ColorfulList-Accent11"/>
        <w:numPr>
          <w:ilvl w:val="0"/>
          <w:numId w:val="11"/>
        </w:numPr>
        <w:tabs>
          <w:tab w:val="left" w:pos="1440"/>
        </w:tabs>
        <w:spacing w:line="360" w:lineRule="auto"/>
        <w:ind w:left="0" w:right="9" w:firstLine="0"/>
        <w:jc w:val="both"/>
        <w:rPr>
          <w:rFonts w:ascii="Times New Roman" w:hAnsi="Times New Roman"/>
          <w:sz w:val="28"/>
          <w:szCs w:val="28"/>
          <w:lang w:eastAsia="zh-HK"/>
        </w:rPr>
      </w:pPr>
      <w:r w:rsidRPr="00144F3A">
        <w:rPr>
          <w:rFonts w:ascii="Times New Roman" w:hAnsi="Times New Roman"/>
          <w:sz w:val="28"/>
          <w:szCs w:val="28"/>
          <w:lang w:eastAsia="zh-HK"/>
        </w:rPr>
        <w:t>Hence, having taken all relevant matters</w:t>
      </w:r>
      <w:r w:rsidR="001B1EFA">
        <w:rPr>
          <w:rFonts w:ascii="Times New Roman" w:hAnsi="Times New Roman"/>
          <w:sz w:val="28"/>
          <w:szCs w:val="28"/>
          <w:lang w:eastAsia="zh-HK"/>
        </w:rPr>
        <w:t xml:space="preserve"> into account, I </w:t>
      </w:r>
      <w:r w:rsidRPr="00144F3A">
        <w:rPr>
          <w:rFonts w:ascii="Times New Roman" w:hAnsi="Times New Roman"/>
          <w:sz w:val="28"/>
          <w:szCs w:val="28"/>
          <w:lang w:eastAsia="zh-HK"/>
        </w:rPr>
        <w:t>allow a lump-sum of HK$23,000.00 for further medical expenses and other expenses related thereto (</w:t>
      </w:r>
      <w:proofErr w:type="spellStart"/>
      <w:r w:rsidRPr="00144F3A">
        <w:rPr>
          <w:rFonts w:ascii="Times New Roman" w:hAnsi="Times New Roman"/>
          <w:sz w:val="28"/>
          <w:szCs w:val="28"/>
          <w:lang w:eastAsia="zh-HK"/>
        </w:rPr>
        <w:t>eg</w:t>
      </w:r>
      <w:proofErr w:type="spellEnd"/>
      <w:r w:rsidRPr="00144F3A">
        <w:rPr>
          <w:rFonts w:ascii="Times New Roman" w:hAnsi="Times New Roman"/>
          <w:sz w:val="28"/>
          <w:szCs w:val="28"/>
          <w:lang w:eastAsia="zh-HK"/>
        </w:rPr>
        <w:t xml:space="preserve"> travelling expenses).</w:t>
      </w:r>
    </w:p>
    <w:p w:rsidR="00144F3A" w:rsidRPr="00144F3A" w:rsidRDefault="00144F3A" w:rsidP="00144F3A">
      <w:pPr>
        <w:tabs>
          <w:tab w:val="left" w:pos="1440"/>
        </w:tabs>
        <w:spacing w:line="360" w:lineRule="auto"/>
        <w:ind w:right="9"/>
        <w:jc w:val="both"/>
        <w:rPr>
          <w:sz w:val="28"/>
          <w:szCs w:val="28"/>
        </w:rPr>
      </w:pPr>
    </w:p>
    <w:p w:rsidR="00144F3A" w:rsidRPr="00144F3A" w:rsidRDefault="00144F3A" w:rsidP="001B1EFA">
      <w:pPr>
        <w:tabs>
          <w:tab w:val="left" w:pos="1440"/>
        </w:tabs>
        <w:spacing w:line="360" w:lineRule="auto"/>
        <w:ind w:right="9"/>
        <w:jc w:val="both"/>
        <w:rPr>
          <w:i/>
          <w:sz w:val="28"/>
          <w:szCs w:val="28"/>
        </w:rPr>
      </w:pPr>
      <w:r w:rsidRPr="00144F3A">
        <w:rPr>
          <w:i/>
          <w:sz w:val="28"/>
          <w:szCs w:val="28"/>
        </w:rPr>
        <w:t>Summary</w:t>
      </w:r>
    </w:p>
    <w:p w:rsidR="00144F3A" w:rsidRPr="00144F3A" w:rsidRDefault="00144F3A" w:rsidP="00144F3A">
      <w:pPr>
        <w:tabs>
          <w:tab w:val="left" w:pos="1440"/>
        </w:tabs>
        <w:spacing w:line="360" w:lineRule="auto"/>
        <w:ind w:right="9"/>
        <w:jc w:val="both"/>
        <w:rPr>
          <w:i/>
          <w:sz w:val="28"/>
          <w:szCs w:val="28"/>
        </w:rPr>
      </w:pPr>
    </w:p>
    <w:p w:rsidR="00144F3A" w:rsidRPr="00144F3A" w:rsidRDefault="00144F3A" w:rsidP="00144F3A">
      <w:pPr>
        <w:pStyle w:val="ColorfulList-Accent11"/>
        <w:numPr>
          <w:ilvl w:val="0"/>
          <w:numId w:val="11"/>
        </w:numPr>
        <w:tabs>
          <w:tab w:val="left" w:pos="1440"/>
        </w:tabs>
        <w:spacing w:line="360" w:lineRule="auto"/>
        <w:ind w:left="0" w:right="9" w:firstLine="0"/>
        <w:jc w:val="both"/>
        <w:rPr>
          <w:rFonts w:ascii="Times New Roman" w:hAnsi="Times New Roman"/>
          <w:sz w:val="28"/>
          <w:szCs w:val="28"/>
          <w:lang w:eastAsia="zh-HK"/>
        </w:rPr>
      </w:pPr>
      <w:r w:rsidRPr="00144F3A">
        <w:rPr>
          <w:rFonts w:ascii="Times New Roman" w:hAnsi="Times New Roman"/>
          <w:sz w:val="28"/>
          <w:szCs w:val="28"/>
          <w:lang w:eastAsia="zh-HK"/>
        </w:rPr>
        <w:t xml:space="preserve">In summary, I award the </w:t>
      </w:r>
      <w:r w:rsidR="001B1EFA">
        <w:rPr>
          <w:rFonts w:ascii="Times New Roman" w:hAnsi="Times New Roman"/>
          <w:sz w:val="28"/>
          <w:szCs w:val="28"/>
          <w:lang w:eastAsia="zh-HK"/>
        </w:rPr>
        <w:t>p</w:t>
      </w:r>
      <w:r w:rsidRPr="00144F3A">
        <w:rPr>
          <w:rFonts w:ascii="Times New Roman" w:hAnsi="Times New Roman"/>
          <w:sz w:val="28"/>
          <w:szCs w:val="28"/>
          <w:lang w:eastAsia="zh-HK"/>
        </w:rPr>
        <w:t>laintiff the following:</w:t>
      </w:r>
    </w:p>
    <w:p w:rsidR="00144F3A" w:rsidRPr="00144F3A" w:rsidRDefault="00144F3A" w:rsidP="00144F3A">
      <w:pPr>
        <w:tabs>
          <w:tab w:val="left" w:pos="1440"/>
        </w:tabs>
        <w:spacing w:line="360" w:lineRule="auto"/>
        <w:ind w:right="9"/>
        <w:jc w:val="both"/>
        <w:rPr>
          <w:sz w:val="28"/>
          <w:szCs w:val="28"/>
        </w:rPr>
      </w:pPr>
    </w:p>
    <w:tbl>
      <w:tblPr>
        <w:tblW w:w="0" w:type="auto"/>
        <w:tblInd w:w="1368" w:type="dxa"/>
        <w:tblLayout w:type="fixed"/>
        <w:tblLook w:val="01E0"/>
      </w:tblPr>
      <w:tblGrid>
        <w:gridCol w:w="3757"/>
        <w:gridCol w:w="2813"/>
      </w:tblGrid>
      <w:tr w:rsidR="00144F3A" w:rsidRPr="00144F3A" w:rsidTr="001B1EFA">
        <w:trPr>
          <w:trHeight w:val="665"/>
        </w:trPr>
        <w:tc>
          <w:tcPr>
            <w:tcW w:w="3757" w:type="dxa"/>
          </w:tcPr>
          <w:p w:rsidR="00144F3A" w:rsidRPr="00144F3A" w:rsidRDefault="00144F3A" w:rsidP="001B1EFA">
            <w:pPr>
              <w:tabs>
                <w:tab w:val="left" w:pos="1440"/>
              </w:tabs>
              <w:spacing w:line="360" w:lineRule="auto"/>
              <w:ind w:right="9"/>
              <w:jc w:val="both"/>
              <w:rPr>
                <w:sz w:val="28"/>
                <w:szCs w:val="28"/>
              </w:rPr>
            </w:pPr>
            <w:r w:rsidRPr="00144F3A">
              <w:rPr>
                <w:sz w:val="28"/>
                <w:szCs w:val="28"/>
              </w:rPr>
              <w:lastRenderedPageBreak/>
              <w:t>PSLA</w:t>
            </w:r>
            <w:r w:rsidRPr="00144F3A">
              <w:rPr>
                <w:sz w:val="28"/>
                <w:szCs w:val="28"/>
              </w:rPr>
              <w:tab/>
            </w:r>
          </w:p>
          <w:p w:rsidR="00144F3A" w:rsidRPr="00144F3A" w:rsidRDefault="00144F3A" w:rsidP="00144F3A">
            <w:pPr>
              <w:tabs>
                <w:tab w:val="left" w:pos="1440"/>
              </w:tabs>
              <w:spacing w:line="360" w:lineRule="auto"/>
              <w:ind w:right="9"/>
              <w:jc w:val="both"/>
              <w:rPr>
                <w:sz w:val="28"/>
                <w:szCs w:val="28"/>
              </w:rPr>
            </w:pPr>
          </w:p>
        </w:tc>
        <w:tc>
          <w:tcPr>
            <w:tcW w:w="2813" w:type="dxa"/>
          </w:tcPr>
          <w:p w:rsidR="00144F3A" w:rsidRPr="00144F3A" w:rsidRDefault="001B1EFA" w:rsidP="001B1EFA">
            <w:pPr>
              <w:spacing w:line="360" w:lineRule="auto"/>
              <w:ind w:left="360" w:right="9"/>
              <w:jc w:val="right"/>
              <w:rPr>
                <w:sz w:val="28"/>
                <w:szCs w:val="28"/>
              </w:rPr>
            </w:pPr>
            <w:r>
              <w:rPr>
                <w:sz w:val="28"/>
                <w:szCs w:val="28"/>
              </w:rPr>
              <w:tab/>
            </w:r>
            <w:r w:rsidR="00144F3A" w:rsidRPr="00144F3A">
              <w:rPr>
                <w:sz w:val="28"/>
                <w:szCs w:val="28"/>
              </w:rPr>
              <w:t>HK$400,000.00</w:t>
            </w:r>
          </w:p>
        </w:tc>
      </w:tr>
      <w:tr w:rsidR="00144F3A" w:rsidRPr="00144F3A" w:rsidTr="00317A53">
        <w:trPr>
          <w:trHeight w:val="665"/>
        </w:trPr>
        <w:tc>
          <w:tcPr>
            <w:tcW w:w="3757" w:type="dxa"/>
          </w:tcPr>
          <w:p w:rsidR="00144F3A" w:rsidRPr="00144F3A" w:rsidRDefault="00144F3A" w:rsidP="001B1EFA">
            <w:pPr>
              <w:tabs>
                <w:tab w:val="left" w:pos="1440"/>
              </w:tabs>
              <w:spacing w:line="360" w:lineRule="auto"/>
              <w:ind w:right="9"/>
              <w:jc w:val="both"/>
              <w:rPr>
                <w:sz w:val="28"/>
                <w:szCs w:val="28"/>
              </w:rPr>
            </w:pPr>
            <w:r w:rsidRPr="00144F3A">
              <w:rPr>
                <w:sz w:val="28"/>
                <w:szCs w:val="28"/>
              </w:rPr>
              <w:t xml:space="preserve">Special Damages </w:t>
            </w:r>
          </w:p>
          <w:p w:rsidR="00144F3A" w:rsidRPr="00144F3A" w:rsidRDefault="00144F3A" w:rsidP="00144F3A">
            <w:pPr>
              <w:tabs>
                <w:tab w:val="left" w:pos="1440"/>
              </w:tabs>
              <w:spacing w:line="360" w:lineRule="auto"/>
              <w:ind w:right="9"/>
              <w:jc w:val="both"/>
              <w:rPr>
                <w:sz w:val="28"/>
                <w:szCs w:val="28"/>
              </w:rPr>
            </w:pPr>
          </w:p>
        </w:tc>
        <w:tc>
          <w:tcPr>
            <w:tcW w:w="2813" w:type="dxa"/>
          </w:tcPr>
          <w:p w:rsidR="00144F3A" w:rsidRPr="00144F3A" w:rsidRDefault="001B1EFA" w:rsidP="001B1EFA">
            <w:pPr>
              <w:spacing w:line="360" w:lineRule="auto"/>
              <w:ind w:right="9"/>
              <w:jc w:val="right"/>
              <w:rPr>
                <w:sz w:val="28"/>
                <w:szCs w:val="28"/>
              </w:rPr>
            </w:pPr>
            <w:r>
              <w:rPr>
                <w:sz w:val="28"/>
                <w:szCs w:val="28"/>
              </w:rPr>
              <w:tab/>
            </w:r>
            <w:r w:rsidR="00144F3A" w:rsidRPr="00144F3A">
              <w:rPr>
                <w:sz w:val="28"/>
                <w:szCs w:val="28"/>
              </w:rPr>
              <w:t>HK$27,004.00</w:t>
            </w:r>
          </w:p>
        </w:tc>
      </w:tr>
      <w:tr w:rsidR="00144F3A" w:rsidRPr="00144F3A" w:rsidTr="00317A53">
        <w:trPr>
          <w:trHeight w:val="981"/>
        </w:trPr>
        <w:tc>
          <w:tcPr>
            <w:tcW w:w="3757" w:type="dxa"/>
          </w:tcPr>
          <w:p w:rsidR="00144F3A" w:rsidRPr="00144F3A" w:rsidRDefault="00144F3A" w:rsidP="001B1EFA">
            <w:pPr>
              <w:tabs>
                <w:tab w:val="left" w:pos="1440"/>
              </w:tabs>
              <w:spacing w:line="360" w:lineRule="auto"/>
              <w:ind w:right="9"/>
              <w:jc w:val="both"/>
              <w:rPr>
                <w:sz w:val="28"/>
                <w:szCs w:val="28"/>
              </w:rPr>
            </w:pPr>
            <w:r w:rsidRPr="00144F3A">
              <w:rPr>
                <w:sz w:val="28"/>
                <w:szCs w:val="28"/>
              </w:rPr>
              <w:t>Future Medical Expenses and expenses related thereto</w:t>
            </w:r>
          </w:p>
          <w:p w:rsidR="00144F3A" w:rsidRPr="00144F3A" w:rsidRDefault="00144F3A" w:rsidP="00144F3A">
            <w:pPr>
              <w:tabs>
                <w:tab w:val="left" w:pos="1440"/>
              </w:tabs>
              <w:spacing w:line="360" w:lineRule="auto"/>
              <w:ind w:right="9"/>
              <w:jc w:val="both"/>
              <w:rPr>
                <w:sz w:val="28"/>
                <w:szCs w:val="28"/>
              </w:rPr>
            </w:pPr>
          </w:p>
        </w:tc>
        <w:tc>
          <w:tcPr>
            <w:tcW w:w="2813" w:type="dxa"/>
            <w:tcBorders>
              <w:bottom w:val="single" w:sz="4" w:space="0" w:color="auto"/>
            </w:tcBorders>
          </w:tcPr>
          <w:p w:rsidR="00144F3A" w:rsidRPr="00144F3A" w:rsidRDefault="001B1EFA" w:rsidP="001B1EFA">
            <w:pPr>
              <w:spacing w:line="360" w:lineRule="auto"/>
              <w:ind w:right="9"/>
              <w:jc w:val="right"/>
              <w:rPr>
                <w:sz w:val="28"/>
                <w:szCs w:val="28"/>
              </w:rPr>
            </w:pPr>
            <w:r>
              <w:rPr>
                <w:sz w:val="28"/>
                <w:szCs w:val="28"/>
              </w:rPr>
              <w:tab/>
            </w:r>
            <w:r w:rsidR="00144F3A" w:rsidRPr="00144F3A">
              <w:rPr>
                <w:sz w:val="28"/>
                <w:szCs w:val="28"/>
              </w:rPr>
              <w:t>HK$23,000.00</w:t>
            </w:r>
          </w:p>
        </w:tc>
      </w:tr>
      <w:tr w:rsidR="00144F3A" w:rsidRPr="00144F3A" w:rsidTr="00317A53">
        <w:trPr>
          <w:trHeight w:val="643"/>
        </w:trPr>
        <w:tc>
          <w:tcPr>
            <w:tcW w:w="3757" w:type="dxa"/>
          </w:tcPr>
          <w:p w:rsidR="00144F3A" w:rsidRPr="00144F3A" w:rsidRDefault="00144F3A" w:rsidP="001B1EFA">
            <w:pPr>
              <w:tabs>
                <w:tab w:val="left" w:pos="1440"/>
              </w:tabs>
              <w:spacing w:line="360" w:lineRule="auto"/>
              <w:ind w:right="9"/>
              <w:jc w:val="both"/>
              <w:rPr>
                <w:sz w:val="28"/>
                <w:szCs w:val="28"/>
              </w:rPr>
            </w:pPr>
            <w:r w:rsidRPr="00144F3A">
              <w:rPr>
                <w:sz w:val="28"/>
                <w:szCs w:val="28"/>
              </w:rPr>
              <w:t>Total:</w:t>
            </w:r>
          </w:p>
        </w:tc>
        <w:tc>
          <w:tcPr>
            <w:tcW w:w="2813" w:type="dxa"/>
            <w:tcBorders>
              <w:top w:val="single" w:sz="4" w:space="0" w:color="auto"/>
            </w:tcBorders>
          </w:tcPr>
          <w:p w:rsidR="00144F3A" w:rsidRPr="00144F3A" w:rsidRDefault="001B1EFA" w:rsidP="001B1EFA">
            <w:pPr>
              <w:spacing w:line="360" w:lineRule="auto"/>
              <w:ind w:right="9"/>
              <w:jc w:val="right"/>
              <w:rPr>
                <w:sz w:val="28"/>
                <w:szCs w:val="28"/>
              </w:rPr>
            </w:pPr>
            <w:r>
              <w:rPr>
                <w:sz w:val="28"/>
                <w:szCs w:val="28"/>
              </w:rPr>
              <w:tab/>
            </w:r>
            <w:r w:rsidR="00144F3A" w:rsidRPr="00144F3A">
              <w:rPr>
                <w:sz w:val="28"/>
                <w:szCs w:val="28"/>
              </w:rPr>
              <w:t xml:space="preserve">HK$450,004.00       </w:t>
            </w:r>
          </w:p>
        </w:tc>
      </w:tr>
    </w:tbl>
    <w:p w:rsidR="00144F3A" w:rsidRPr="00144F3A" w:rsidRDefault="00144F3A" w:rsidP="00144F3A">
      <w:pPr>
        <w:tabs>
          <w:tab w:val="left" w:pos="1440"/>
        </w:tabs>
        <w:spacing w:line="360" w:lineRule="auto"/>
        <w:ind w:right="9"/>
        <w:jc w:val="both"/>
        <w:rPr>
          <w:sz w:val="28"/>
          <w:szCs w:val="28"/>
        </w:rPr>
      </w:pPr>
    </w:p>
    <w:p w:rsidR="00144F3A" w:rsidRPr="00144F3A" w:rsidRDefault="00144F3A" w:rsidP="001B1EFA">
      <w:pPr>
        <w:pStyle w:val="ColorfulList-Accent11"/>
        <w:tabs>
          <w:tab w:val="left" w:pos="851"/>
          <w:tab w:val="left" w:pos="1440"/>
        </w:tabs>
        <w:spacing w:line="360" w:lineRule="auto"/>
        <w:ind w:left="0" w:right="9"/>
        <w:jc w:val="both"/>
        <w:rPr>
          <w:rFonts w:ascii="Times New Roman" w:hAnsi="Times New Roman"/>
          <w:i/>
          <w:sz w:val="28"/>
          <w:szCs w:val="28"/>
        </w:rPr>
      </w:pPr>
      <w:r w:rsidRPr="00144F3A">
        <w:rPr>
          <w:rFonts w:ascii="Times New Roman" w:hAnsi="Times New Roman"/>
          <w:i/>
          <w:sz w:val="28"/>
          <w:szCs w:val="28"/>
        </w:rPr>
        <w:t xml:space="preserve">Interest </w:t>
      </w:r>
    </w:p>
    <w:p w:rsidR="00144F3A" w:rsidRPr="00144F3A" w:rsidRDefault="00144F3A" w:rsidP="00144F3A">
      <w:pPr>
        <w:pStyle w:val="ColorfulList-Accent11"/>
        <w:tabs>
          <w:tab w:val="left" w:pos="851"/>
          <w:tab w:val="left" w:pos="1440"/>
        </w:tabs>
        <w:spacing w:line="360" w:lineRule="auto"/>
        <w:ind w:left="0" w:right="9"/>
        <w:jc w:val="both"/>
        <w:rPr>
          <w:rFonts w:ascii="Times New Roman" w:hAnsi="Times New Roman"/>
          <w:i/>
          <w:sz w:val="28"/>
          <w:szCs w:val="28"/>
        </w:rPr>
      </w:pPr>
    </w:p>
    <w:p w:rsidR="00144F3A" w:rsidRPr="00144F3A" w:rsidRDefault="00144F3A" w:rsidP="00144F3A">
      <w:pPr>
        <w:pStyle w:val="ColorfulList-Accent11"/>
        <w:numPr>
          <w:ilvl w:val="0"/>
          <w:numId w:val="11"/>
        </w:numPr>
        <w:tabs>
          <w:tab w:val="left" w:pos="1440"/>
        </w:tabs>
        <w:spacing w:line="360" w:lineRule="auto"/>
        <w:ind w:left="0" w:right="9" w:firstLine="0"/>
        <w:jc w:val="both"/>
        <w:rPr>
          <w:rFonts w:ascii="Times New Roman" w:hAnsi="Times New Roman"/>
          <w:sz w:val="28"/>
          <w:szCs w:val="28"/>
          <w:lang w:eastAsia="zh-HK"/>
        </w:rPr>
      </w:pPr>
      <w:r w:rsidRPr="00144F3A">
        <w:rPr>
          <w:rFonts w:ascii="Times New Roman" w:hAnsi="Times New Roman"/>
          <w:sz w:val="28"/>
          <w:szCs w:val="28"/>
          <w:lang w:eastAsia="zh-HK"/>
        </w:rPr>
        <w:t xml:space="preserve">I also award interest on general damages (PSLA) at 2% per annum from the date of the service of the writ to the date of the judgment; and interest on </w:t>
      </w:r>
      <w:r w:rsidR="001B1EFA">
        <w:rPr>
          <w:rFonts w:ascii="Times New Roman" w:hAnsi="Times New Roman"/>
          <w:sz w:val="28"/>
          <w:szCs w:val="28"/>
          <w:lang w:eastAsia="zh-HK"/>
        </w:rPr>
        <w:t>s</w:t>
      </w:r>
      <w:r w:rsidRPr="00144F3A">
        <w:rPr>
          <w:rFonts w:ascii="Times New Roman" w:hAnsi="Times New Roman"/>
          <w:sz w:val="28"/>
          <w:szCs w:val="28"/>
          <w:lang w:eastAsia="zh-HK"/>
        </w:rPr>
        <w:t xml:space="preserve">pecial </w:t>
      </w:r>
      <w:r w:rsidR="001B1EFA">
        <w:rPr>
          <w:rFonts w:ascii="Times New Roman" w:hAnsi="Times New Roman"/>
          <w:sz w:val="28"/>
          <w:szCs w:val="28"/>
          <w:lang w:eastAsia="zh-HK"/>
        </w:rPr>
        <w:t>d</w:t>
      </w:r>
      <w:r w:rsidRPr="00144F3A">
        <w:rPr>
          <w:rFonts w:ascii="Times New Roman" w:hAnsi="Times New Roman"/>
          <w:sz w:val="28"/>
          <w:szCs w:val="28"/>
          <w:lang w:eastAsia="zh-HK"/>
        </w:rPr>
        <w:t xml:space="preserve">amages at half judgment rate from the date of accident to the date of judgment. </w:t>
      </w:r>
    </w:p>
    <w:p w:rsidR="00144F3A" w:rsidRPr="00144F3A" w:rsidRDefault="00144F3A" w:rsidP="00144F3A">
      <w:pPr>
        <w:pStyle w:val="ColorfulList-Accent11"/>
        <w:tabs>
          <w:tab w:val="left" w:pos="851"/>
          <w:tab w:val="left" w:pos="1440"/>
        </w:tabs>
        <w:spacing w:line="360" w:lineRule="auto"/>
        <w:ind w:left="0" w:right="9"/>
        <w:jc w:val="both"/>
        <w:rPr>
          <w:rFonts w:ascii="Times New Roman" w:hAnsi="Times New Roman"/>
          <w:sz w:val="28"/>
          <w:szCs w:val="28"/>
        </w:rPr>
      </w:pPr>
    </w:p>
    <w:p w:rsidR="00144F3A" w:rsidRPr="00144F3A" w:rsidRDefault="00144F3A" w:rsidP="001B1EFA">
      <w:pPr>
        <w:tabs>
          <w:tab w:val="left" w:pos="1440"/>
        </w:tabs>
        <w:spacing w:line="360" w:lineRule="auto"/>
        <w:ind w:right="9"/>
        <w:jc w:val="both"/>
        <w:rPr>
          <w:i/>
          <w:sz w:val="28"/>
          <w:szCs w:val="28"/>
        </w:rPr>
      </w:pPr>
      <w:r w:rsidRPr="00144F3A">
        <w:rPr>
          <w:i/>
          <w:sz w:val="28"/>
          <w:szCs w:val="28"/>
        </w:rPr>
        <w:t>Costs &amp; others</w:t>
      </w:r>
    </w:p>
    <w:p w:rsidR="00144F3A" w:rsidRPr="00144F3A" w:rsidRDefault="00144F3A" w:rsidP="00144F3A">
      <w:pPr>
        <w:pStyle w:val="ColorfulList-Accent11"/>
        <w:tabs>
          <w:tab w:val="left" w:pos="851"/>
          <w:tab w:val="left" w:pos="1440"/>
        </w:tabs>
        <w:spacing w:line="360" w:lineRule="auto"/>
        <w:ind w:left="0" w:right="9"/>
        <w:jc w:val="both"/>
        <w:rPr>
          <w:rFonts w:ascii="Times New Roman" w:hAnsi="Times New Roman"/>
          <w:sz w:val="28"/>
          <w:szCs w:val="28"/>
        </w:rPr>
      </w:pPr>
    </w:p>
    <w:p w:rsidR="00144F3A" w:rsidRPr="00144F3A" w:rsidRDefault="00144F3A" w:rsidP="00144F3A">
      <w:pPr>
        <w:pStyle w:val="ColorfulList-Accent11"/>
        <w:numPr>
          <w:ilvl w:val="0"/>
          <w:numId w:val="11"/>
        </w:numPr>
        <w:tabs>
          <w:tab w:val="left" w:pos="1440"/>
        </w:tabs>
        <w:spacing w:line="360" w:lineRule="auto"/>
        <w:ind w:left="0" w:right="9" w:firstLine="0"/>
        <w:jc w:val="both"/>
        <w:rPr>
          <w:rFonts w:ascii="Times New Roman" w:hAnsi="Times New Roman"/>
          <w:sz w:val="28"/>
          <w:szCs w:val="28"/>
          <w:lang w:eastAsia="zh-HK"/>
        </w:rPr>
      </w:pPr>
      <w:r w:rsidRPr="00144F3A">
        <w:rPr>
          <w:rFonts w:ascii="Times New Roman" w:hAnsi="Times New Roman"/>
          <w:sz w:val="28"/>
          <w:szCs w:val="28"/>
          <w:lang w:eastAsia="zh-HK"/>
        </w:rPr>
        <w:t xml:space="preserve">There is no reason why costs should not follow the event. </w:t>
      </w:r>
      <w:r w:rsidR="001B1EFA">
        <w:rPr>
          <w:rFonts w:ascii="Times New Roman" w:hAnsi="Times New Roman"/>
          <w:sz w:val="28"/>
          <w:szCs w:val="28"/>
          <w:lang w:eastAsia="zh-HK"/>
        </w:rPr>
        <w:t xml:space="preserve"> </w:t>
      </w:r>
      <w:r w:rsidRPr="00144F3A">
        <w:rPr>
          <w:rFonts w:ascii="Times New Roman" w:hAnsi="Times New Roman"/>
          <w:sz w:val="28"/>
          <w:szCs w:val="28"/>
          <w:lang w:eastAsia="zh-HK"/>
        </w:rPr>
        <w:t xml:space="preserve">I make a costs order nisi that the 1st and 2nd </w:t>
      </w:r>
      <w:r w:rsidR="001B1EFA">
        <w:rPr>
          <w:rFonts w:ascii="Times New Roman" w:hAnsi="Times New Roman"/>
          <w:sz w:val="28"/>
          <w:szCs w:val="28"/>
          <w:lang w:eastAsia="zh-HK"/>
        </w:rPr>
        <w:t>d</w:t>
      </w:r>
      <w:r w:rsidRPr="00144F3A">
        <w:rPr>
          <w:rFonts w:ascii="Times New Roman" w:hAnsi="Times New Roman"/>
          <w:sz w:val="28"/>
          <w:szCs w:val="28"/>
          <w:lang w:eastAsia="zh-HK"/>
        </w:rPr>
        <w:t xml:space="preserve">efendants do pay the </w:t>
      </w:r>
      <w:r w:rsidR="001B1EFA">
        <w:rPr>
          <w:rFonts w:ascii="Times New Roman" w:hAnsi="Times New Roman"/>
          <w:sz w:val="28"/>
          <w:szCs w:val="28"/>
          <w:lang w:eastAsia="zh-HK"/>
        </w:rPr>
        <w:t>p</w:t>
      </w:r>
      <w:r w:rsidRPr="00144F3A">
        <w:rPr>
          <w:rFonts w:ascii="Times New Roman" w:hAnsi="Times New Roman"/>
          <w:sz w:val="28"/>
          <w:szCs w:val="28"/>
          <w:lang w:eastAsia="zh-HK"/>
        </w:rPr>
        <w:t>laintiff’s costs of the assessment of damages (including all costs reserved, if any) with certificate for counsel, to be taxed on District Court Scale and on a common fund basis, if not agreed.</w:t>
      </w:r>
      <w:r w:rsidR="001B1EFA">
        <w:rPr>
          <w:rFonts w:ascii="Times New Roman" w:hAnsi="Times New Roman"/>
          <w:sz w:val="28"/>
          <w:szCs w:val="28"/>
          <w:lang w:eastAsia="zh-HK"/>
        </w:rPr>
        <w:t xml:space="preserve"> </w:t>
      </w:r>
      <w:r w:rsidRPr="00144F3A">
        <w:rPr>
          <w:rFonts w:ascii="Times New Roman" w:hAnsi="Times New Roman"/>
          <w:sz w:val="28"/>
          <w:szCs w:val="28"/>
          <w:lang w:eastAsia="zh-HK"/>
        </w:rPr>
        <w:t xml:space="preserve"> The </w:t>
      </w:r>
      <w:r w:rsidR="001B1EFA">
        <w:rPr>
          <w:rFonts w:ascii="Times New Roman" w:hAnsi="Times New Roman"/>
          <w:sz w:val="28"/>
          <w:szCs w:val="28"/>
          <w:lang w:eastAsia="zh-HK"/>
        </w:rPr>
        <w:t>p</w:t>
      </w:r>
      <w:r w:rsidRPr="00144F3A">
        <w:rPr>
          <w:rFonts w:ascii="Times New Roman" w:hAnsi="Times New Roman"/>
          <w:sz w:val="28"/>
          <w:szCs w:val="28"/>
          <w:lang w:eastAsia="zh-HK"/>
        </w:rPr>
        <w:t xml:space="preserve">laintiff’s own costs are to be taxed in accordance with the Legal Aid Regulations. </w:t>
      </w:r>
      <w:r w:rsidR="001B1EFA">
        <w:rPr>
          <w:rFonts w:ascii="Times New Roman" w:hAnsi="Times New Roman"/>
          <w:sz w:val="28"/>
          <w:szCs w:val="28"/>
          <w:lang w:eastAsia="zh-HK"/>
        </w:rPr>
        <w:t xml:space="preserve"> </w:t>
      </w:r>
      <w:r w:rsidRPr="00144F3A">
        <w:rPr>
          <w:rFonts w:ascii="Times New Roman" w:hAnsi="Times New Roman"/>
          <w:sz w:val="28"/>
          <w:szCs w:val="28"/>
          <w:lang w:eastAsia="zh-HK"/>
        </w:rPr>
        <w:t>Unless an application has been made to vary such costs order nisi, the order shall become absolute 14 days after this judgment is handed down.</w:t>
      </w:r>
    </w:p>
    <w:p w:rsidR="00144F3A" w:rsidRPr="00144F3A" w:rsidRDefault="00144F3A" w:rsidP="00144F3A">
      <w:pPr>
        <w:pStyle w:val="ColorfulList-Accent11"/>
        <w:tabs>
          <w:tab w:val="left" w:pos="851"/>
          <w:tab w:val="left" w:pos="1440"/>
        </w:tabs>
        <w:spacing w:line="360" w:lineRule="auto"/>
        <w:ind w:left="0" w:right="9"/>
        <w:jc w:val="both"/>
        <w:rPr>
          <w:rFonts w:ascii="Times New Roman" w:hAnsi="Times New Roman"/>
          <w:sz w:val="28"/>
          <w:szCs w:val="28"/>
        </w:rPr>
      </w:pPr>
    </w:p>
    <w:p w:rsidR="00144F3A" w:rsidRPr="00144F3A" w:rsidRDefault="00144F3A" w:rsidP="00144F3A">
      <w:pPr>
        <w:pStyle w:val="ColorfulList-Accent11"/>
        <w:numPr>
          <w:ilvl w:val="0"/>
          <w:numId w:val="11"/>
        </w:numPr>
        <w:tabs>
          <w:tab w:val="left" w:pos="1440"/>
        </w:tabs>
        <w:spacing w:line="360" w:lineRule="auto"/>
        <w:ind w:left="0" w:right="9" w:firstLine="0"/>
        <w:jc w:val="both"/>
        <w:rPr>
          <w:rFonts w:ascii="Times New Roman" w:hAnsi="Times New Roman"/>
          <w:sz w:val="28"/>
          <w:szCs w:val="28"/>
          <w:lang w:eastAsia="zh-HK"/>
        </w:rPr>
      </w:pPr>
      <w:r w:rsidRPr="00144F3A">
        <w:rPr>
          <w:rFonts w:ascii="Times New Roman" w:hAnsi="Times New Roman"/>
          <w:sz w:val="28"/>
          <w:szCs w:val="28"/>
          <w:lang w:eastAsia="zh-HK"/>
        </w:rPr>
        <w:lastRenderedPageBreak/>
        <w:t>Any damages recovered should be paid into court, but I make it clear that the sums for past expenses already incurred (</w:t>
      </w:r>
      <w:proofErr w:type="spellStart"/>
      <w:r w:rsidRPr="00144F3A">
        <w:rPr>
          <w:rFonts w:ascii="Times New Roman" w:hAnsi="Times New Roman"/>
          <w:sz w:val="28"/>
          <w:szCs w:val="28"/>
          <w:lang w:eastAsia="zh-HK"/>
        </w:rPr>
        <w:t>ie</w:t>
      </w:r>
      <w:proofErr w:type="spellEnd"/>
      <w:r w:rsidRPr="00144F3A">
        <w:rPr>
          <w:rFonts w:ascii="Times New Roman" w:hAnsi="Times New Roman"/>
          <w:sz w:val="28"/>
          <w:szCs w:val="28"/>
          <w:lang w:eastAsia="zh-HK"/>
        </w:rPr>
        <w:t xml:space="preserve"> HK$27,004.00 for </w:t>
      </w:r>
      <w:r w:rsidR="001B1EFA">
        <w:rPr>
          <w:rFonts w:ascii="Times New Roman" w:hAnsi="Times New Roman"/>
          <w:sz w:val="28"/>
          <w:szCs w:val="28"/>
          <w:lang w:eastAsia="zh-HK"/>
        </w:rPr>
        <w:t>s</w:t>
      </w:r>
      <w:r w:rsidRPr="00144F3A">
        <w:rPr>
          <w:rFonts w:ascii="Times New Roman" w:hAnsi="Times New Roman"/>
          <w:sz w:val="28"/>
          <w:szCs w:val="28"/>
          <w:lang w:eastAsia="zh-HK"/>
        </w:rPr>
        <w:t xml:space="preserve">pecial </w:t>
      </w:r>
      <w:r w:rsidR="001B1EFA">
        <w:rPr>
          <w:rFonts w:ascii="Times New Roman" w:hAnsi="Times New Roman"/>
          <w:sz w:val="28"/>
          <w:szCs w:val="28"/>
          <w:lang w:eastAsia="zh-HK"/>
        </w:rPr>
        <w:t>d</w:t>
      </w:r>
      <w:r w:rsidRPr="00144F3A">
        <w:rPr>
          <w:rFonts w:ascii="Times New Roman" w:hAnsi="Times New Roman"/>
          <w:sz w:val="28"/>
          <w:szCs w:val="28"/>
          <w:lang w:eastAsia="zh-HK"/>
        </w:rPr>
        <w:t>amages) should be reimbursed as soon as any damages are recovered.</w:t>
      </w:r>
    </w:p>
    <w:p w:rsidR="00C27043" w:rsidRPr="00144F3A" w:rsidRDefault="00C27043" w:rsidP="00144F3A">
      <w:pPr>
        <w:spacing w:line="360" w:lineRule="auto"/>
        <w:ind w:hanging="720"/>
        <w:rPr>
          <w:rFonts w:eastAsia="PMingLiU"/>
          <w:sz w:val="28"/>
          <w:szCs w:val="28"/>
        </w:rPr>
      </w:pPr>
    </w:p>
    <w:p w:rsidR="008B0E82" w:rsidRDefault="008B0E82">
      <w:pPr>
        <w:rPr>
          <w:lang w:val="en-GB"/>
        </w:rPr>
      </w:pPr>
    </w:p>
    <w:p w:rsidR="006A3972" w:rsidRPr="006A3972" w:rsidRDefault="006A3972">
      <w:pPr>
        <w:rPr>
          <w:lang w:val="en-GB"/>
        </w:rPr>
      </w:pPr>
    </w:p>
    <w:p w:rsidR="008B3A6F" w:rsidRPr="009444E0" w:rsidRDefault="008B3A6F">
      <w:pPr>
        <w:pStyle w:val="Heading1"/>
        <w:keepNext w:val="0"/>
        <w:tabs>
          <w:tab w:val="center" w:pos="5670"/>
        </w:tabs>
        <w:ind w:left="0" w:firstLine="0"/>
        <w:jc w:val="left"/>
        <w:rPr>
          <w:rFonts w:eastAsia="PMingLiU"/>
          <w:szCs w:val="24"/>
          <w:lang w:eastAsia="zh-CN"/>
        </w:rPr>
      </w:pPr>
    </w:p>
    <w:p w:rsidR="00C27043" w:rsidRPr="009444E0" w:rsidRDefault="00C27043">
      <w:pPr>
        <w:pStyle w:val="Heading1"/>
        <w:keepNext w:val="0"/>
        <w:tabs>
          <w:tab w:val="center" w:pos="5670"/>
        </w:tabs>
        <w:ind w:left="0" w:firstLine="0"/>
        <w:jc w:val="left"/>
        <w:rPr>
          <w:rFonts w:eastAsia="PMingLiU"/>
          <w:lang w:eastAsia="zh-CN"/>
        </w:rPr>
      </w:pPr>
      <w:r w:rsidRPr="009444E0">
        <w:rPr>
          <w:rFonts w:eastAsia="PMingLiU"/>
          <w:szCs w:val="24"/>
          <w:lang w:eastAsia="zh-CN"/>
        </w:rPr>
        <w:tab/>
      </w:r>
      <w:r w:rsidRPr="009444E0">
        <w:rPr>
          <w:rFonts w:eastAsia="PMingLiU"/>
          <w:lang w:eastAsia="zh-CN"/>
        </w:rPr>
        <w:t>(</w:t>
      </w:r>
      <w:r w:rsidR="001B1EFA">
        <w:rPr>
          <w:rFonts w:eastAsia="PMingLiU"/>
        </w:rPr>
        <w:t>Nancy B Y Leung</w:t>
      </w:r>
      <w:r w:rsidRPr="009444E0">
        <w:rPr>
          <w:rFonts w:eastAsia="PMingLiU"/>
          <w:lang w:eastAsia="zh-CN"/>
        </w:rPr>
        <w:t>)</w:t>
      </w:r>
    </w:p>
    <w:p w:rsidR="00C27043" w:rsidRPr="009444E0" w:rsidRDefault="00C27043">
      <w:pPr>
        <w:pStyle w:val="Heading1"/>
        <w:keepNext w:val="0"/>
        <w:tabs>
          <w:tab w:val="center" w:pos="5670"/>
        </w:tabs>
        <w:ind w:left="0" w:firstLine="0"/>
        <w:jc w:val="left"/>
        <w:rPr>
          <w:rFonts w:eastAsia="PMingLiU"/>
          <w:szCs w:val="24"/>
          <w:lang w:eastAsia="zh-CN"/>
        </w:rPr>
      </w:pPr>
      <w:r w:rsidRPr="009444E0">
        <w:rPr>
          <w:rFonts w:eastAsia="PMingLiU"/>
          <w:szCs w:val="24"/>
          <w:lang w:eastAsia="zh-CN"/>
        </w:rPr>
        <w:tab/>
      </w:r>
      <w:r w:rsidR="001B1EFA">
        <w:rPr>
          <w:rFonts w:eastAsia="PMingLiU"/>
          <w:szCs w:val="24"/>
          <w:lang w:eastAsia="zh-CN"/>
        </w:rPr>
        <w:t xml:space="preserve">Deputy </w:t>
      </w:r>
      <w:r w:rsidRPr="009444E0">
        <w:rPr>
          <w:rFonts w:eastAsia="PMingLiU"/>
          <w:szCs w:val="24"/>
          <w:lang w:eastAsia="zh-CN"/>
        </w:rPr>
        <w:t>District Judge</w:t>
      </w:r>
    </w:p>
    <w:p w:rsidR="0072685C" w:rsidRDefault="0072685C">
      <w:pPr>
        <w:rPr>
          <w:rFonts w:eastAsia="PMingLiU"/>
          <w:bCs/>
          <w:sz w:val="28"/>
          <w:lang w:val="en-GB"/>
        </w:rPr>
      </w:pPr>
    </w:p>
    <w:p w:rsidR="001B1EFA" w:rsidRDefault="001B1EFA">
      <w:pPr>
        <w:rPr>
          <w:rFonts w:eastAsia="PMingLiU"/>
          <w:bCs/>
          <w:sz w:val="28"/>
          <w:lang w:val="en-GB"/>
        </w:rPr>
      </w:pPr>
    </w:p>
    <w:p w:rsidR="001B1EFA" w:rsidRPr="009444E0" w:rsidRDefault="001B1EFA">
      <w:pPr>
        <w:rPr>
          <w:rFonts w:eastAsia="PMingLiU"/>
          <w:bCs/>
          <w:sz w:val="28"/>
          <w:lang w:val="en-GB"/>
        </w:rPr>
      </w:pPr>
    </w:p>
    <w:p w:rsidR="001B1EFA" w:rsidRPr="001B1EFA" w:rsidRDefault="001B1EFA" w:rsidP="001B1EFA">
      <w:pPr>
        <w:jc w:val="both"/>
        <w:rPr>
          <w:sz w:val="28"/>
          <w:szCs w:val="28"/>
        </w:rPr>
      </w:pPr>
      <w:proofErr w:type="spellStart"/>
      <w:r w:rsidRPr="001B1EFA">
        <w:rPr>
          <w:sz w:val="28"/>
          <w:szCs w:val="28"/>
        </w:rPr>
        <w:t>Mr</w:t>
      </w:r>
      <w:proofErr w:type="spellEnd"/>
      <w:r w:rsidRPr="001B1EFA">
        <w:rPr>
          <w:sz w:val="28"/>
          <w:szCs w:val="28"/>
        </w:rPr>
        <w:t xml:space="preserve"> Alfred C</w:t>
      </w:r>
      <w:r w:rsidR="00317A53">
        <w:rPr>
          <w:rFonts w:hint="eastAsia"/>
          <w:sz w:val="28"/>
          <w:szCs w:val="28"/>
        </w:rPr>
        <w:t xml:space="preserve"> </w:t>
      </w:r>
      <w:r w:rsidRPr="001B1EFA">
        <w:rPr>
          <w:sz w:val="28"/>
          <w:szCs w:val="28"/>
        </w:rPr>
        <w:t xml:space="preserve">P Cheng instructed by Messrs </w:t>
      </w:r>
      <w:proofErr w:type="spellStart"/>
      <w:r w:rsidRPr="001B1EFA">
        <w:rPr>
          <w:sz w:val="28"/>
          <w:szCs w:val="28"/>
        </w:rPr>
        <w:t>Szwina</w:t>
      </w:r>
      <w:proofErr w:type="spellEnd"/>
      <w:r w:rsidRPr="001B1EFA">
        <w:rPr>
          <w:sz w:val="28"/>
          <w:szCs w:val="28"/>
        </w:rPr>
        <w:t xml:space="preserve"> Pang, Edward Li &amp; Co for the </w:t>
      </w:r>
      <w:r w:rsidR="00317A53">
        <w:rPr>
          <w:rFonts w:hint="eastAsia"/>
          <w:sz w:val="28"/>
          <w:szCs w:val="28"/>
        </w:rPr>
        <w:t>p</w:t>
      </w:r>
      <w:r w:rsidRPr="001B1EFA">
        <w:rPr>
          <w:sz w:val="28"/>
          <w:szCs w:val="28"/>
        </w:rPr>
        <w:t>laintiff on the assignment by the Director of Legal Aid</w:t>
      </w:r>
    </w:p>
    <w:p w:rsidR="001B1EFA" w:rsidRPr="001B1EFA" w:rsidRDefault="001B1EFA" w:rsidP="001B1EFA">
      <w:pPr>
        <w:jc w:val="both"/>
        <w:rPr>
          <w:sz w:val="28"/>
          <w:szCs w:val="28"/>
        </w:rPr>
      </w:pPr>
    </w:p>
    <w:p w:rsidR="001B1EFA" w:rsidRPr="001B1EFA" w:rsidRDefault="001B1EFA" w:rsidP="001B1EFA">
      <w:pPr>
        <w:jc w:val="both"/>
        <w:rPr>
          <w:sz w:val="28"/>
          <w:szCs w:val="28"/>
        </w:rPr>
      </w:pPr>
      <w:r w:rsidRPr="001B1EFA">
        <w:rPr>
          <w:sz w:val="28"/>
          <w:szCs w:val="28"/>
        </w:rPr>
        <w:t>The 1</w:t>
      </w:r>
      <w:r w:rsidRPr="001B1EFA">
        <w:rPr>
          <w:sz w:val="28"/>
          <w:szCs w:val="28"/>
          <w:vertAlign w:val="superscript"/>
        </w:rPr>
        <w:t>st</w:t>
      </w:r>
      <w:r w:rsidRPr="001B1EFA">
        <w:rPr>
          <w:sz w:val="28"/>
          <w:szCs w:val="28"/>
        </w:rPr>
        <w:t xml:space="preserve"> and 2</w:t>
      </w:r>
      <w:r w:rsidRPr="001B1EFA">
        <w:rPr>
          <w:sz w:val="28"/>
          <w:szCs w:val="28"/>
          <w:vertAlign w:val="superscript"/>
        </w:rPr>
        <w:t>nd</w:t>
      </w:r>
      <w:r w:rsidRPr="001B1EFA">
        <w:rPr>
          <w:sz w:val="28"/>
          <w:szCs w:val="28"/>
        </w:rPr>
        <w:t xml:space="preserve"> </w:t>
      </w:r>
      <w:r w:rsidR="00317A53">
        <w:rPr>
          <w:rFonts w:hint="eastAsia"/>
          <w:sz w:val="28"/>
          <w:szCs w:val="28"/>
        </w:rPr>
        <w:t>d</w:t>
      </w:r>
      <w:r w:rsidRPr="001B1EFA">
        <w:rPr>
          <w:sz w:val="28"/>
          <w:szCs w:val="28"/>
        </w:rPr>
        <w:t>efendants, acting in person and absent</w:t>
      </w:r>
    </w:p>
    <w:p w:rsidR="001B1EFA" w:rsidRPr="001B1EFA" w:rsidRDefault="001B1EFA" w:rsidP="001B1EFA">
      <w:pPr>
        <w:jc w:val="center"/>
        <w:rPr>
          <w:sz w:val="28"/>
          <w:szCs w:val="28"/>
        </w:rPr>
      </w:pPr>
    </w:p>
    <w:p w:rsidR="008F3300" w:rsidRPr="001B1EFA" w:rsidRDefault="008F3300" w:rsidP="001B1EFA">
      <w:pPr>
        <w:jc w:val="both"/>
        <w:rPr>
          <w:rFonts w:eastAsia="PMingLiU"/>
          <w:bCs/>
          <w:sz w:val="28"/>
        </w:rPr>
      </w:pPr>
    </w:p>
    <w:sectPr w:rsidR="008F3300" w:rsidRPr="001B1EFA" w:rsidSect="00EE7D6F">
      <w:headerReference w:type="even" r:id="rId8"/>
      <w:headerReference w:type="default" r:id="rId9"/>
      <w:headerReference w:type="first" r:id="rId10"/>
      <w:pgSz w:w="11907" w:h="16840" w:code="9"/>
      <w:pgMar w:top="1418" w:right="2187" w:bottom="1418" w:left="1701" w:header="737" w:footer="737"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3090" w:rsidRDefault="00843090">
      <w:r>
        <w:separator/>
      </w:r>
    </w:p>
  </w:endnote>
  <w:endnote w:type="continuationSeparator" w:id="0">
    <w:p w:rsidR="00843090" w:rsidRDefault="008430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3090" w:rsidRDefault="00843090">
      <w:r>
        <w:separator/>
      </w:r>
    </w:p>
  </w:footnote>
  <w:footnote w:type="continuationSeparator" w:id="0">
    <w:p w:rsidR="00843090" w:rsidRDefault="008430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6AF" w:rsidRDefault="00F6076E">
    <w:pPr>
      <w:pStyle w:val="Header"/>
      <w:framePr w:wrap="around" w:vAnchor="text" w:hAnchor="margin" w:xAlign="center" w:y="1"/>
      <w:rPr>
        <w:rStyle w:val="PageNumber"/>
      </w:rPr>
    </w:pPr>
    <w:r>
      <w:rPr>
        <w:rStyle w:val="PageNumber"/>
      </w:rPr>
      <w:fldChar w:fldCharType="begin"/>
    </w:r>
    <w:r w:rsidR="00F476AF">
      <w:rPr>
        <w:rStyle w:val="PageNumber"/>
      </w:rPr>
      <w:instrText xml:space="preserve">PAGE  </w:instrText>
    </w:r>
    <w:r>
      <w:rPr>
        <w:rStyle w:val="PageNumber"/>
      </w:rPr>
      <w:fldChar w:fldCharType="end"/>
    </w:r>
  </w:p>
  <w:p w:rsidR="00F476AF" w:rsidRDefault="00F476A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6AF" w:rsidRDefault="00F476AF">
    <w:pPr>
      <w:pStyle w:val="Header"/>
      <w:framePr w:wrap="around" w:vAnchor="text" w:hAnchor="margin" w:xAlign="center" w:y="1"/>
      <w:rPr>
        <w:rStyle w:val="PageNumber"/>
        <w:rFonts w:ascii="Times New Roman" w:hAnsi="Times New Roman"/>
        <w:b w:val="0"/>
        <w:bCs/>
        <w:sz w:val="20"/>
        <w:lang w:eastAsia="zh-CN"/>
      </w:rPr>
    </w:pPr>
    <w:r>
      <w:rPr>
        <w:rStyle w:val="PageNumber"/>
        <w:rFonts w:ascii="Times New Roman" w:hAnsi="Times New Roman" w:hint="eastAsia"/>
        <w:b w:val="0"/>
        <w:bCs/>
        <w:sz w:val="20"/>
        <w:lang w:eastAsia="zh-CN"/>
      </w:rPr>
      <w:t xml:space="preserve">- </w:t>
    </w:r>
    <w:r w:rsidR="00F6076E">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sidR="00F6076E">
      <w:rPr>
        <w:rStyle w:val="PageNumber"/>
        <w:rFonts w:ascii="Times New Roman" w:hAnsi="Times New Roman"/>
        <w:b w:val="0"/>
        <w:bCs/>
        <w:sz w:val="20"/>
      </w:rPr>
      <w:fldChar w:fldCharType="separate"/>
    </w:r>
    <w:r w:rsidR="00DB78A3">
      <w:rPr>
        <w:rStyle w:val="PageNumber"/>
        <w:rFonts w:ascii="Times New Roman" w:hAnsi="Times New Roman"/>
        <w:b w:val="0"/>
        <w:bCs/>
        <w:noProof/>
        <w:sz w:val="20"/>
      </w:rPr>
      <w:t>12</w:t>
    </w:r>
    <w:r w:rsidR="00F6076E">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F476AF" w:rsidRPr="004A763C" w:rsidRDefault="00F6076E">
    <w:pPr>
      <w:pStyle w:val="Header"/>
      <w:rPr>
        <w:sz w:val="28"/>
        <w:szCs w:val="28"/>
        <w:lang w:eastAsia="zh-CN"/>
      </w:rPr>
    </w:pPr>
    <w:r>
      <w:rPr>
        <w:noProof/>
        <w:sz w:val="28"/>
        <w:szCs w:val="28"/>
        <w:lang w:val="en-US"/>
      </w:rPr>
      <w:pict>
        <v:shapetype id="_x0000_t202" coordsize="21600,21600" o:spt="202" path="m,l,21600r21600,l21600,xe">
          <v:stroke joinstyle="miter"/>
          <v:path gradientshapeok="t" o:connecttype="rect"/>
        </v:shapetype>
        <v:shape id="_x0000_s2052" type="#_x0000_t202" style="position:absolute;margin-left:-63.05pt;margin-top:-.65pt;width:28.8pt;height:799.2pt;z-index:251659264" stroked="f">
          <v:textbox style="mso-next-textbox:#_x0000_s2052">
            <w:txbxContent>
              <w:p w:rsidR="00F476AF" w:rsidRDefault="00F476AF">
                <w:pPr>
                  <w:spacing w:line="720" w:lineRule="exact"/>
                  <w:rPr>
                    <w:color w:val="000000"/>
                    <w:sz w:val="21"/>
                  </w:rPr>
                </w:pPr>
                <w:r>
                  <w:rPr>
                    <w:color w:val="000000"/>
                    <w:sz w:val="21"/>
                  </w:rPr>
                  <w:t>A</w:t>
                </w:r>
              </w:p>
              <w:p w:rsidR="00F476AF" w:rsidRDefault="00F476AF">
                <w:pPr>
                  <w:spacing w:line="720" w:lineRule="exact"/>
                  <w:rPr>
                    <w:color w:val="000000"/>
                    <w:sz w:val="21"/>
                  </w:rPr>
                </w:pPr>
                <w:r>
                  <w:rPr>
                    <w:color w:val="000000"/>
                    <w:sz w:val="21"/>
                  </w:rPr>
                  <w:t>B</w:t>
                </w:r>
              </w:p>
              <w:p w:rsidR="00F476AF" w:rsidRDefault="00F476AF">
                <w:pPr>
                  <w:spacing w:line="720" w:lineRule="exact"/>
                  <w:rPr>
                    <w:color w:val="000000"/>
                    <w:sz w:val="21"/>
                  </w:rPr>
                </w:pPr>
                <w:r>
                  <w:rPr>
                    <w:color w:val="000000"/>
                    <w:sz w:val="21"/>
                  </w:rPr>
                  <w:t>C</w:t>
                </w:r>
              </w:p>
              <w:p w:rsidR="00F476AF" w:rsidRDefault="00F476AF">
                <w:pPr>
                  <w:spacing w:line="720" w:lineRule="exact"/>
                  <w:rPr>
                    <w:color w:val="000000"/>
                    <w:sz w:val="21"/>
                  </w:rPr>
                </w:pPr>
                <w:r>
                  <w:rPr>
                    <w:color w:val="000000"/>
                    <w:sz w:val="21"/>
                  </w:rPr>
                  <w:t>D</w:t>
                </w:r>
              </w:p>
              <w:p w:rsidR="00F476AF" w:rsidRDefault="00F476AF">
                <w:pPr>
                  <w:spacing w:line="720" w:lineRule="exact"/>
                  <w:rPr>
                    <w:color w:val="000000"/>
                    <w:sz w:val="21"/>
                  </w:rPr>
                </w:pPr>
                <w:r>
                  <w:rPr>
                    <w:color w:val="000000"/>
                    <w:sz w:val="21"/>
                  </w:rPr>
                  <w:t>E</w:t>
                </w:r>
              </w:p>
              <w:p w:rsidR="00F476AF" w:rsidRDefault="00F476AF">
                <w:pPr>
                  <w:spacing w:line="720" w:lineRule="exact"/>
                  <w:rPr>
                    <w:color w:val="000000"/>
                    <w:sz w:val="21"/>
                  </w:rPr>
                </w:pPr>
                <w:r>
                  <w:rPr>
                    <w:color w:val="000000"/>
                    <w:sz w:val="21"/>
                  </w:rPr>
                  <w:t>F</w:t>
                </w:r>
              </w:p>
              <w:p w:rsidR="00F476AF" w:rsidRDefault="00F476AF">
                <w:pPr>
                  <w:spacing w:line="720" w:lineRule="exact"/>
                  <w:rPr>
                    <w:color w:val="000000"/>
                    <w:sz w:val="21"/>
                  </w:rPr>
                </w:pPr>
                <w:r>
                  <w:rPr>
                    <w:color w:val="000000"/>
                    <w:sz w:val="21"/>
                  </w:rPr>
                  <w:t>G</w:t>
                </w:r>
              </w:p>
              <w:p w:rsidR="00F476AF" w:rsidRDefault="00F476AF">
                <w:pPr>
                  <w:spacing w:line="720" w:lineRule="exact"/>
                  <w:rPr>
                    <w:color w:val="000000"/>
                    <w:sz w:val="21"/>
                  </w:rPr>
                </w:pPr>
                <w:r>
                  <w:rPr>
                    <w:color w:val="000000"/>
                    <w:sz w:val="21"/>
                  </w:rPr>
                  <w:t>H</w:t>
                </w:r>
              </w:p>
              <w:p w:rsidR="00F476AF" w:rsidRDefault="00F476AF">
                <w:pPr>
                  <w:spacing w:line="720" w:lineRule="exact"/>
                  <w:rPr>
                    <w:color w:val="000000"/>
                    <w:sz w:val="21"/>
                  </w:rPr>
                </w:pPr>
                <w:r>
                  <w:rPr>
                    <w:color w:val="000000"/>
                    <w:sz w:val="21"/>
                  </w:rPr>
                  <w:t>I</w:t>
                </w:r>
              </w:p>
              <w:p w:rsidR="00F476AF" w:rsidRDefault="00F476AF">
                <w:pPr>
                  <w:spacing w:line="720" w:lineRule="exact"/>
                  <w:rPr>
                    <w:color w:val="000000"/>
                    <w:sz w:val="21"/>
                  </w:rPr>
                </w:pPr>
                <w:r>
                  <w:rPr>
                    <w:color w:val="000000"/>
                    <w:sz w:val="21"/>
                  </w:rPr>
                  <w:t>J</w:t>
                </w:r>
              </w:p>
              <w:p w:rsidR="00F476AF" w:rsidRDefault="00F476AF">
                <w:pPr>
                  <w:spacing w:line="720" w:lineRule="exact"/>
                  <w:rPr>
                    <w:color w:val="000000"/>
                    <w:sz w:val="21"/>
                  </w:rPr>
                </w:pPr>
                <w:r>
                  <w:rPr>
                    <w:color w:val="000000"/>
                    <w:sz w:val="21"/>
                  </w:rPr>
                  <w:t>K</w:t>
                </w:r>
              </w:p>
              <w:p w:rsidR="00F476AF" w:rsidRDefault="00F476AF">
                <w:pPr>
                  <w:spacing w:line="720" w:lineRule="exact"/>
                  <w:rPr>
                    <w:color w:val="000000"/>
                    <w:sz w:val="21"/>
                  </w:rPr>
                </w:pPr>
                <w:r>
                  <w:rPr>
                    <w:color w:val="000000"/>
                    <w:sz w:val="21"/>
                  </w:rPr>
                  <w:t>L</w:t>
                </w:r>
              </w:p>
              <w:p w:rsidR="00F476AF" w:rsidRDefault="00F476AF">
                <w:pPr>
                  <w:spacing w:line="720" w:lineRule="exact"/>
                  <w:rPr>
                    <w:color w:val="000000"/>
                    <w:sz w:val="21"/>
                  </w:rPr>
                </w:pPr>
                <w:r>
                  <w:rPr>
                    <w:color w:val="000000"/>
                    <w:sz w:val="21"/>
                  </w:rPr>
                  <w:t>M</w:t>
                </w:r>
              </w:p>
              <w:p w:rsidR="00F476AF" w:rsidRDefault="00F476AF">
                <w:pPr>
                  <w:spacing w:line="720" w:lineRule="exact"/>
                  <w:rPr>
                    <w:color w:val="000000"/>
                    <w:sz w:val="21"/>
                  </w:rPr>
                </w:pPr>
                <w:r>
                  <w:rPr>
                    <w:color w:val="000000"/>
                    <w:sz w:val="21"/>
                  </w:rPr>
                  <w:t>N</w:t>
                </w:r>
              </w:p>
              <w:p w:rsidR="00F476AF" w:rsidRDefault="00F476AF">
                <w:pPr>
                  <w:spacing w:line="720" w:lineRule="exact"/>
                  <w:rPr>
                    <w:color w:val="000000"/>
                    <w:sz w:val="21"/>
                  </w:rPr>
                </w:pPr>
                <w:r>
                  <w:rPr>
                    <w:color w:val="000000"/>
                    <w:sz w:val="21"/>
                  </w:rPr>
                  <w:t>O</w:t>
                </w:r>
              </w:p>
              <w:p w:rsidR="00F476AF" w:rsidRDefault="00F476AF">
                <w:pPr>
                  <w:spacing w:line="720" w:lineRule="exact"/>
                  <w:rPr>
                    <w:color w:val="000000"/>
                    <w:sz w:val="21"/>
                  </w:rPr>
                </w:pPr>
                <w:r>
                  <w:rPr>
                    <w:color w:val="000000"/>
                    <w:sz w:val="21"/>
                  </w:rPr>
                  <w:t>P</w:t>
                </w:r>
              </w:p>
              <w:p w:rsidR="00F476AF" w:rsidRDefault="00F476AF">
                <w:pPr>
                  <w:spacing w:line="720" w:lineRule="exact"/>
                  <w:rPr>
                    <w:color w:val="000000"/>
                    <w:sz w:val="21"/>
                  </w:rPr>
                </w:pPr>
                <w:r>
                  <w:rPr>
                    <w:color w:val="000000"/>
                    <w:sz w:val="21"/>
                  </w:rPr>
                  <w:t>Q</w:t>
                </w:r>
              </w:p>
              <w:p w:rsidR="00F476AF" w:rsidRDefault="00F476AF">
                <w:pPr>
                  <w:spacing w:line="720" w:lineRule="exact"/>
                  <w:rPr>
                    <w:color w:val="000000"/>
                    <w:sz w:val="21"/>
                  </w:rPr>
                </w:pPr>
                <w:r>
                  <w:rPr>
                    <w:color w:val="000000"/>
                    <w:sz w:val="21"/>
                  </w:rPr>
                  <w:t>R</w:t>
                </w:r>
              </w:p>
              <w:p w:rsidR="00F476AF" w:rsidRDefault="00F476AF">
                <w:pPr>
                  <w:spacing w:line="720" w:lineRule="exact"/>
                  <w:rPr>
                    <w:color w:val="000000"/>
                    <w:sz w:val="21"/>
                  </w:rPr>
                </w:pPr>
                <w:r>
                  <w:rPr>
                    <w:color w:val="000000"/>
                    <w:sz w:val="21"/>
                  </w:rPr>
                  <w:t>S</w:t>
                </w:r>
              </w:p>
              <w:p w:rsidR="00F476AF" w:rsidRDefault="00F476AF">
                <w:pPr>
                  <w:spacing w:line="720" w:lineRule="exact"/>
                  <w:rPr>
                    <w:color w:val="000000"/>
                    <w:sz w:val="21"/>
                  </w:rPr>
                </w:pPr>
                <w:r>
                  <w:rPr>
                    <w:color w:val="000000"/>
                    <w:sz w:val="21"/>
                  </w:rPr>
                  <w:t>T</w:t>
                </w:r>
              </w:p>
              <w:p w:rsidR="00F476AF" w:rsidRDefault="00F476AF">
                <w:pPr>
                  <w:spacing w:line="720" w:lineRule="exact"/>
                  <w:rPr>
                    <w:color w:val="000000"/>
                    <w:sz w:val="21"/>
                  </w:rPr>
                </w:pPr>
                <w:r>
                  <w:rPr>
                    <w:color w:val="000000"/>
                    <w:sz w:val="21"/>
                  </w:rPr>
                  <w:t>U</w:t>
                </w:r>
              </w:p>
              <w:p w:rsidR="00F476AF" w:rsidRDefault="00F476AF">
                <w:pPr>
                  <w:spacing w:line="720" w:lineRule="exact"/>
                  <w:rPr>
                    <w:color w:val="000000"/>
                    <w:sz w:val="21"/>
                  </w:rPr>
                </w:pPr>
                <w:r>
                  <w:rPr>
                    <w:color w:val="000000"/>
                    <w:sz w:val="21"/>
                  </w:rPr>
                  <w:t>V</w:t>
                </w:r>
              </w:p>
            </w:txbxContent>
          </v:textbox>
        </v:shape>
      </w:pict>
    </w:r>
    <w:r w:rsidRPr="00F6076E">
      <w:rPr>
        <w:noProof/>
        <w:sz w:val="28"/>
        <w:szCs w:val="28"/>
      </w:rPr>
      <w:pict>
        <v:shape id="_x0000_s2049" type="#_x0000_t202" style="position:absolute;margin-left:458.95pt;margin-top:-.65pt;width:28.8pt;height:799.2pt;z-index:251656192" stroked="f">
          <v:textbox style="mso-next-textbox:#_x0000_s2049">
            <w:txbxContent>
              <w:p w:rsidR="00F476AF" w:rsidRDefault="00F476AF">
                <w:pPr>
                  <w:spacing w:line="720" w:lineRule="exact"/>
                  <w:rPr>
                    <w:color w:val="000000"/>
                    <w:sz w:val="21"/>
                  </w:rPr>
                </w:pPr>
                <w:r>
                  <w:rPr>
                    <w:color w:val="000000"/>
                    <w:sz w:val="21"/>
                  </w:rPr>
                  <w:t>A</w:t>
                </w:r>
              </w:p>
              <w:p w:rsidR="00F476AF" w:rsidRDefault="00F476AF">
                <w:pPr>
                  <w:spacing w:line="720" w:lineRule="exact"/>
                  <w:rPr>
                    <w:color w:val="000000"/>
                    <w:sz w:val="21"/>
                  </w:rPr>
                </w:pPr>
                <w:r>
                  <w:rPr>
                    <w:color w:val="000000"/>
                    <w:sz w:val="21"/>
                  </w:rPr>
                  <w:t>B</w:t>
                </w:r>
              </w:p>
              <w:p w:rsidR="00F476AF" w:rsidRDefault="00F476AF">
                <w:pPr>
                  <w:spacing w:line="720" w:lineRule="exact"/>
                  <w:rPr>
                    <w:color w:val="000000"/>
                    <w:sz w:val="21"/>
                  </w:rPr>
                </w:pPr>
                <w:r>
                  <w:rPr>
                    <w:color w:val="000000"/>
                    <w:sz w:val="21"/>
                  </w:rPr>
                  <w:t>C</w:t>
                </w:r>
              </w:p>
              <w:p w:rsidR="00F476AF" w:rsidRDefault="00F476AF">
                <w:pPr>
                  <w:spacing w:line="720" w:lineRule="exact"/>
                  <w:rPr>
                    <w:color w:val="000000"/>
                    <w:sz w:val="21"/>
                  </w:rPr>
                </w:pPr>
                <w:r>
                  <w:rPr>
                    <w:color w:val="000000"/>
                    <w:sz w:val="21"/>
                  </w:rPr>
                  <w:t>D</w:t>
                </w:r>
              </w:p>
              <w:p w:rsidR="00F476AF" w:rsidRDefault="00F476AF">
                <w:pPr>
                  <w:spacing w:line="720" w:lineRule="exact"/>
                  <w:rPr>
                    <w:color w:val="000000"/>
                    <w:sz w:val="21"/>
                  </w:rPr>
                </w:pPr>
                <w:r>
                  <w:rPr>
                    <w:color w:val="000000"/>
                    <w:sz w:val="21"/>
                  </w:rPr>
                  <w:t>E</w:t>
                </w:r>
              </w:p>
              <w:p w:rsidR="00F476AF" w:rsidRDefault="00F476AF">
                <w:pPr>
                  <w:spacing w:line="720" w:lineRule="exact"/>
                  <w:rPr>
                    <w:color w:val="000000"/>
                    <w:sz w:val="21"/>
                  </w:rPr>
                </w:pPr>
                <w:r>
                  <w:rPr>
                    <w:color w:val="000000"/>
                    <w:sz w:val="21"/>
                  </w:rPr>
                  <w:t>F</w:t>
                </w:r>
              </w:p>
              <w:p w:rsidR="00F476AF" w:rsidRDefault="00F476AF">
                <w:pPr>
                  <w:spacing w:line="720" w:lineRule="exact"/>
                  <w:rPr>
                    <w:color w:val="000000"/>
                    <w:sz w:val="21"/>
                  </w:rPr>
                </w:pPr>
                <w:r>
                  <w:rPr>
                    <w:color w:val="000000"/>
                    <w:sz w:val="21"/>
                  </w:rPr>
                  <w:t>G</w:t>
                </w:r>
              </w:p>
              <w:p w:rsidR="00F476AF" w:rsidRDefault="00F476AF">
                <w:pPr>
                  <w:spacing w:line="720" w:lineRule="exact"/>
                  <w:rPr>
                    <w:color w:val="000000"/>
                    <w:sz w:val="21"/>
                  </w:rPr>
                </w:pPr>
                <w:r>
                  <w:rPr>
                    <w:color w:val="000000"/>
                    <w:sz w:val="21"/>
                  </w:rPr>
                  <w:t>H</w:t>
                </w:r>
              </w:p>
              <w:p w:rsidR="00F476AF" w:rsidRDefault="00F476AF">
                <w:pPr>
                  <w:spacing w:line="720" w:lineRule="exact"/>
                  <w:rPr>
                    <w:color w:val="000000"/>
                    <w:sz w:val="21"/>
                  </w:rPr>
                </w:pPr>
                <w:r>
                  <w:rPr>
                    <w:color w:val="000000"/>
                    <w:sz w:val="21"/>
                  </w:rPr>
                  <w:t>I</w:t>
                </w:r>
              </w:p>
              <w:p w:rsidR="00F476AF" w:rsidRDefault="00F476AF">
                <w:pPr>
                  <w:spacing w:line="720" w:lineRule="exact"/>
                  <w:rPr>
                    <w:color w:val="000000"/>
                    <w:sz w:val="21"/>
                  </w:rPr>
                </w:pPr>
                <w:r>
                  <w:rPr>
                    <w:color w:val="000000"/>
                    <w:sz w:val="21"/>
                  </w:rPr>
                  <w:t>J</w:t>
                </w:r>
              </w:p>
              <w:p w:rsidR="00F476AF" w:rsidRDefault="00F476AF">
                <w:pPr>
                  <w:spacing w:line="720" w:lineRule="exact"/>
                  <w:rPr>
                    <w:color w:val="000000"/>
                    <w:sz w:val="21"/>
                  </w:rPr>
                </w:pPr>
                <w:r>
                  <w:rPr>
                    <w:color w:val="000000"/>
                    <w:sz w:val="21"/>
                  </w:rPr>
                  <w:t>K</w:t>
                </w:r>
              </w:p>
              <w:p w:rsidR="00F476AF" w:rsidRDefault="00F476AF">
                <w:pPr>
                  <w:spacing w:line="720" w:lineRule="exact"/>
                  <w:rPr>
                    <w:color w:val="000000"/>
                    <w:sz w:val="21"/>
                  </w:rPr>
                </w:pPr>
                <w:r>
                  <w:rPr>
                    <w:color w:val="000000"/>
                    <w:sz w:val="21"/>
                  </w:rPr>
                  <w:t>L</w:t>
                </w:r>
              </w:p>
              <w:p w:rsidR="00F476AF" w:rsidRDefault="00F476AF">
                <w:pPr>
                  <w:spacing w:line="720" w:lineRule="exact"/>
                  <w:rPr>
                    <w:color w:val="000000"/>
                    <w:sz w:val="21"/>
                  </w:rPr>
                </w:pPr>
                <w:r>
                  <w:rPr>
                    <w:color w:val="000000"/>
                    <w:sz w:val="21"/>
                  </w:rPr>
                  <w:t>M</w:t>
                </w:r>
              </w:p>
              <w:p w:rsidR="00F476AF" w:rsidRDefault="00F476AF">
                <w:pPr>
                  <w:spacing w:line="720" w:lineRule="exact"/>
                  <w:rPr>
                    <w:color w:val="000000"/>
                    <w:sz w:val="21"/>
                  </w:rPr>
                </w:pPr>
                <w:r>
                  <w:rPr>
                    <w:color w:val="000000"/>
                    <w:sz w:val="21"/>
                  </w:rPr>
                  <w:t>N</w:t>
                </w:r>
              </w:p>
              <w:p w:rsidR="00F476AF" w:rsidRDefault="00F476AF">
                <w:pPr>
                  <w:spacing w:line="720" w:lineRule="exact"/>
                  <w:rPr>
                    <w:color w:val="000000"/>
                    <w:sz w:val="21"/>
                  </w:rPr>
                </w:pPr>
                <w:r>
                  <w:rPr>
                    <w:color w:val="000000"/>
                    <w:sz w:val="21"/>
                  </w:rPr>
                  <w:t>O</w:t>
                </w:r>
              </w:p>
              <w:p w:rsidR="00F476AF" w:rsidRDefault="00F476AF">
                <w:pPr>
                  <w:spacing w:line="720" w:lineRule="exact"/>
                  <w:rPr>
                    <w:color w:val="000000"/>
                    <w:sz w:val="21"/>
                  </w:rPr>
                </w:pPr>
                <w:r>
                  <w:rPr>
                    <w:color w:val="000000"/>
                    <w:sz w:val="21"/>
                  </w:rPr>
                  <w:t>P</w:t>
                </w:r>
              </w:p>
              <w:p w:rsidR="00F476AF" w:rsidRDefault="00F476AF">
                <w:pPr>
                  <w:spacing w:line="720" w:lineRule="exact"/>
                  <w:rPr>
                    <w:color w:val="000000"/>
                    <w:sz w:val="21"/>
                  </w:rPr>
                </w:pPr>
                <w:r>
                  <w:rPr>
                    <w:color w:val="000000"/>
                    <w:sz w:val="21"/>
                  </w:rPr>
                  <w:t>Q</w:t>
                </w:r>
              </w:p>
              <w:p w:rsidR="00F476AF" w:rsidRDefault="00F476AF">
                <w:pPr>
                  <w:spacing w:line="720" w:lineRule="exact"/>
                  <w:rPr>
                    <w:color w:val="000000"/>
                    <w:sz w:val="21"/>
                  </w:rPr>
                </w:pPr>
                <w:r>
                  <w:rPr>
                    <w:color w:val="000000"/>
                    <w:sz w:val="21"/>
                  </w:rPr>
                  <w:t>R</w:t>
                </w:r>
              </w:p>
              <w:p w:rsidR="00F476AF" w:rsidRDefault="00F476AF">
                <w:pPr>
                  <w:spacing w:line="720" w:lineRule="exact"/>
                  <w:rPr>
                    <w:color w:val="000000"/>
                    <w:sz w:val="21"/>
                  </w:rPr>
                </w:pPr>
                <w:r>
                  <w:rPr>
                    <w:color w:val="000000"/>
                    <w:sz w:val="21"/>
                  </w:rPr>
                  <w:t>S</w:t>
                </w:r>
              </w:p>
              <w:p w:rsidR="00F476AF" w:rsidRDefault="00F476AF">
                <w:pPr>
                  <w:spacing w:line="720" w:lineRule="exact"/>
                  <w:rPr>
                    <w:color w:val="000000"/>
                    <w:sz w:val="21"/>
                  </w:rPr>
                </w:pPr>
                <w:r>
                  <w:rPr>
                    <w:color w:val="000000"/>
                    <w:sz w:val="21"/>
                  </w:rPr>
                  <w:t>T</w:t>
                </w:r>
              </w:p>
              <w:p w:rsidR="00F476AF" w:rsidRDefault="00F476AF">
                <w:pPr>
                  <w:spacing w:line="720" w:lineRule="exact"/>
                  <w:rPr>
                    <w:color w:val="000000"/>
                    <w:sz w:val="21"/>
                  </w:rPr>
                </w:pPr>
                <w:r>
                  <w:rPr>
                    <w:color w:val="000000"/>
                    <w:sz w:val="21"/>
                  </w:rPr>
                  <w:t>U</w:t>
                </w:r>
              </w:p>
              <w:p w:rsidR="00F476AF" w:rsidRDefault="00F476AF">
                <w:pPr>
                  <w:spacing w:line="720" w:lineRule="exact"/>
                  <w:rPr>
                    <w:color w:val="000000"/>
                    <w:sz w:val="21"/>
                  </w:rPr>
                </w:pPr>
                <w:r>
                  <w:rPr>
                    <w:color w:val="000000"/>
                    <w:sz w:val="21"/>
                  </w:rPr>
                  <w:t>V</w:t>
                </w:r>
              </w:p>
            </w:txbxContent>
          </v:textbox>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6AF" w:rsidRDefault="00F6076E">
    <w:pPr>
      <w:pStyle w:val="Header"/>
    </w:pPr>
    <w:r w:rsidRPr="00F6076E">
      <w:rPr>
        <w:noProof/>
        <w:sz w:val="20"/>
        <w:lang w:val="en-US"/>
      </w:rPr>
      <w:pict>
        <v:shapetype id="_x0000_t202" coordsize="21600,21600" o:spt="202" path="m,l,21600r21600,l21600,xe">
          <v:stroke joinstyle="miter"/>
          <v:path gradientshapeok="t" o:connecttype="rect"/>
        </v:shapetype>
        <v:shape id="_x0000_s2051" type="#_x0000_t202" style="position:absolute;margin-left:-54.05pt;margin-top:-.65pt;width:28.8pt;height:799.2pt;z-index:251658240" stroked="f">
          <v:textbox style="mso-next-textbox:#_x0000_s2051">
            <w:txbxContent>
              <w:p w:rsidR="00F476AF" w:rsidRDefault="00F476AF">
                <w:pPr>
                  <w:spacing w:line="720" w:lineRule="exact"/>
                  <w:rPr>
                    <w:color w:val="000000"/>
                    <w:sz w:val="21"/>
                  </w:rPr>
                </w:pPr>
                <w:r>
                  <w:rPr>
                    <w:color w:val="000000"/>
                    <w:sz w:val="21"/>
                  </w:rPr>
                  <w:t>A</w:t>
                </w:r>
              </w:p>
              <w:p w:rsidR="00F476AF" w:rsidRDefault="00F476AF">
                <w:pPr>
                  <w:spacing w:line="720" w:lineRule="exact"/>
                  <w:rPr>
                    <w:color w:val="000000"/>
                    <w:sz w:val="21"/>
                  </w:rPr>
                </w:pPr>
                <w:r>
                  <w:rPr>
                    <w:color w:val="000000"/>
                    <w:sz w:val="21"/>
                  </w:rPr>
                  <w:t>B</w:t>
                </w:r>
              </w:p>
              <w:p w:rsidR="00F476AF" w:rsidRDefault="00F476AF">
                <w:pPr>
                  <w:spacing w:line="720" w:lineRule="exact"/>
                  <w:rPr>
                    <w:color w:val="000000"/>
                    <w:sz w:val="21"/>
                  </w:rPr>
                </w:pPr>
                <w:r>
                  <w:rPr>
                    <w:color w:val="000000"/>
                    <w:sz w:val="21"/>
                  </w:rPr>
                  <w:t>C</w:t>
                </w:r>
              </w:p>
              <w:p w:rsidR="00F476AF" w:rsidRDefault="00F476AF">
                <w:pPr>
                  <w:spacing w:line="720" w:lineRule="exact"/>
                  <w:rPr>
                    <w:color w:val="000000"/>
                    <w:sz w:val="21"/>
                  </w:rPr>
                </w:pPr>
                <w:r>
                  <w:rPr>
                    <w:color w:val="000000"/>
                    <w:sz w:val="21"/>
                  </w:rPr>
                  <w:t>D</w:t>
                </w:r>
              </w:p>
              <w:p w:rsidR="00F476AF" w:rsidRDefault="00F476AF">
                <w:pPr>
                  <w:spacing w:line="720" w:lineRule="exact"/>
                  <w:rPr>
                    <w:color w:val="000000"/>
                    <w:sz w:val="21"/>
                  </w:rPr>
                </w:pPr>
                <w:r>
                  <w:rPr>
                    <w:color w:val="000000"/>
                    <w:sz w:val="21"/>
                  </w:rPr>
                  <w:t>E</w:t>
                </w:r>
              </w:p>
              <w:p w:rsidR="00F476AF" w:rsidRDefault="00F476AF">
                <w:pPr>
                  <w:spacing w:line="720" w:lineRule="exact"/>
                  <w:rPr>
                    <w:color w:val="000000"/>
                    <w:sz w:val="21"/>
                  </w:rPr>
                </w:pPr>
                <w:r>
                  <w:rPr>
                    <w:color w:val="000000"/>
                    <w:sz w:val="21"/>
                  </w:rPr>
                  <w:t>F</w:t>
                </w:r>
              </w:p>
              <w:p w:rsidR="00F476AF" w:rsidRDefault="00F476AF">
                <w:pPr>
                  <w:spacing w:line="720" w:lineRule="exact"/>
                  <w:rPr>
                    <w:color w:val="000000"/>
                    <w:sz w:val="21"/>
                  </w:rPr>
                </w:pPr>
                <w:r>
                  <w:rPr>
                    <w:color w:val="000000"/>
                    <w:sz w:val="21"/>
                  </w:rPr>
                  <w:t>G</w:t>
                </w:r>
              </w:p>
              <w:p w:rsidR="00F476AF" w:rsidRDefault="00F476AF">
                <w:pPr>
                  <w:spacing w:line="720" w:lineRule="exact"/>
                  <w:rPr>
                    <w:color w:val="000000"/>
                    <w:sz w:val="21"/>
                  </w:rPr>
                </w:pPr>
                <w:r>
                  <w:rPr>
                    <w:color w:val="000000"/>
                    <w:sz w:val="21"/>
                  </w:rPr>
                  <w:t>H</w:t>
                </w:r>
              </w:p>
              <w:p w:rsidR="00F476AF" w:rsidRDefault="00F476AF">
                <w:pPr>
                  <w:spacing w:line="720" w:lineRule="exact"/>
                  <w:rPr>
                    <w:color w:val="000000"/>
                    <w:sz w:val="21"/>
                  </w:rPr>
                </w:pPr>
                <w:r>
                  <w:rPr>
                    <w:color w:val="000000"/>
                    <w:sz w:val="21"/>
                  </w:rPr>
                  <w:t>I</w:t>
                </w:r>
              </w:p>
              <w:p w:rsidR="00F476AF" w:rsidRDefault="00F476AF">
                <w:pPr>
                  <w:spacing w:line="720" w:lineRule="exact"/>
                  <w:rPr>
                    <w:color w:val="000000"/>
                    <w:sz w:val="21"/>
                  </w:rPr>
                </w:pPr>
                <w:r>
                  <w:rPr>
                    <w:color w:val="000000"/>
                    <w:sz w:val="21"/>
                  </w:rPr>
                  <w:t>J</w:t>
                </w:r>
              </w:p>
              <w:p w:rsidR="00F476AF" w:rsidRDefault="00F476AF">
                <w:pPr>
                  <w:spacing w:line="720" w:lineRule="exact"/>
                  <w:rPr>
                    <w:color w:val="000000"/>
                    <w:sz w:val="21"/>
                  </w:rPr>
                </w:pPr>
                <w:r>
                  <w:rPr>
                    <w:color w:val="000000"/>
                    <w:sz w:val="21"/>
                  </w:rPr>
                  <w:t>K</w:t>
                </w:r>
              </w:p>
              <w:p w:rsidR="00F476AF" w:rsidRDefault="00F476AF">
                <w:pPr>
                  <w:spacing w:line="720" w:lineRule="exact"/>
                  <w:rPr>
                    <w:color w:val="000000"/>
                    <w:sz w:val="21"/>
                  </w:rPr>
                </w:pPr>
                <w:r>
                  <w:rPr>
                    <w:color w:val="000000"/>
                    <w:sz w:val="21"/>
                  </w:rPr>
                  <w:t>L</w:t>
                </w:r>
              </w:p>
              <w:p w:rsidR="00F476AF" w:rsidRDefault="00F476AF">
                <w:pPr>
                  <w:spacing w:line="720" w:lineRule="exact"/>
                  <w:rPr>
                    <w:color w:val="000000"/>
                    <w:sz w:val="21"/>
                  </w:rPr>
                </w:pPr>
                <w:r>
                  <w:rPr>
                    <w:color w:val="000000"/>
                    <w:sz w:val="21"/>
                  </w:rPr>
                  <w:t>M</w:t>
                </w:r>
              </w:p>
              <w:p w:rsidR="00F476AF" w:rsidRDefault="00F476AF">
                <w:pPr>
                  <w:spacing w:line="720" w:lineRule="exact"/>
                  <w:rPr>
                    <w:color w:val="000000"/>
                    <w:sz w:val="21"/>
                  </w:rPr>
                </w:pPr>
                <w:r>
                  <w:rPr>
                    <w:color w:val="000000"/>
                    <w:sz w:val="21"/>
                  </w:rPr>
                  <w:t>N</w:t>
                </w:r>
              </w:p>
              <w:p w:rsidR="00F476AF" w:rsidRDefault="00F476AF">
                <w:pPr>
                  <w:spacing w:line="720" w:lineRule="exact"/>
                  <w:rPr>
                    <w:color w:val="000000"/>
                    <w:sz w:val="21"/>
                  </w:rPr>
                </w:pPr>
                <w:r>
                  <w:rPr>
                    <w:color w:val="000000"/>
                    <w:sz w:val="21"/>
                  </w:rPr>
                  <w:t>O</w:t>
                </w:r>
              </w:p>
              <w:p w:rsidR="00F476AF" w:rsidRDefault="00F476AF">
                <w:pPr>
                  <w:spacing w:line="720" w:lineRule="exact"/>
                  <w:rPr>
                    <w:color w:val="000000"/>
                    <w:sz w:val="21"/>
                  </w:rPr>
                </w:pPr>
                <w:r>
                  <w:rPr>
                    <w:color w:val="000000"/>
                    <w:sz w:val="21"/>
                  </w:rPr>
                  <w:t>P</w:t>
                </w:r>
              </w:p>
              <w:p w:rsidR="00F476AF" w:rsidRDefault="00F476AF">
                <w:pPr>
                  <w:spacing w:line="720" w:lineRule="exact"/>
                  <w:rPr>
                    <w:color w:val="000000"/>
                    <w:sz w:val="21"/>
                  </w:rPr>
                </w:pPr>
                <w:r>
                  <w:rPr>
                    <w:color w:val="000000"/>
                    <w:sz w:val="21"/>
                  </w:rPr>
                  <w:t>Q</w:t>
                </w:r>
              </w:p>
              <w:p w:rsidR="00F476AF" w:rsidRDefault="00F476AF">
                <w:pPr>
                  <w:spacing w:line="720" w:lineRule="exact"/>
                  <w:rPr>
                    <w:color w:val="000000"/>
                    <w:sz w:val="21"/>
                  </w:rPr>
                </w:pPr>
                <w:r>
                  <w:rPr>
                    <w:color w:val="000000"/>
                    <w:sz w:val="21"/>
                  </w:rPr>
                  <w:t>R</w:t>
                </w:r>
              </w:p>
              <w:p w:rsidR="00F476AF" w:rsidRDefault="00F476AF">
                <w:pPr>
                  <w:spacing w:line="720" w:lineRule="exact"/>
                  <w:rPr>
                    <w:color w:val="000000"/>
                    <w:sz w:val="21"/>
                  </w:rPr>
                </w:pPr>
                <w:r>
                  <w:rPr>
                    <w:color w:val="000000"/>
                    <w:sz w:val="21"/>
                  </w:rPr>
                  <w:t>S</w:t>
                </w:r>
              </w:p>
              <w:p w:rsidR="00F476AF" w:rsidRDefault="00F476AF">
                <w:pPr>
                  <w:spacing w:line="720" w:lineRule="exact"/>
                  <w:rPr>
                    <w:color w:val="000000"/>
                    <w:sz w:val="21"/>
                  </w:rPr>
                </w:pPr>
                <w:r>
                  <w:rPr>
                    <w:color w:val="000000"/>
                    <w:sz w:val="21"/>
                  </w:rPr>
                  <w:t>T</w:t>
                </w:r>
              </w:p>
              <w:p w:rsidR="00F476AF" w:rsidRDefault="00F476AF">
                <w:pPr>
                  <w:spacing w:line="720" w:lineRule="exact"/>
                  <w:rPr>
                    <w:color w:val="000000"/>
                    <w:sz w:val="21"/>
                  </w:rPr>
                </w:pPr>
                <w:r>
                  <w:rPr>
                    <w:color w:val="000000"/>
                    <w:sz w:val="21"/>
                  </w:rPr>
                  <w:t>U</w:t>
                </w:r>
              </w:p>
              <w:p w:rsidR="00F476AF" w:rsidRDefault="00F476AF">
                <w:pPr>
                  <w:spacing w:line="720" w:lineRule="exact"/>
                  <w:rPr>
                    <w:color w:val="000000"/>
                    <w:sz w:val="21"/>
                  </w:rPr>
                </w:pPr>
                <w:r>
                  <w:rPr>
                    <w:color w:val="000000"/>
                    <w:sz w:val="21"/>
                  </w:rPr>
                  <w:t>V</w:t>
                </w:r>
              </w:p>
            </w:txbxContent>
          </v:textbox>
        </v:shape>
      </w:pict>
    </w:r>
    <w:r w:rsidRPr="00F6076E">
      <w:rPr>
        <w:noProof/>
        <w:sz w:val="20"/>
        <w:lang w:val="en-US"/>
      </w:rPr>
      <w:pict>
        <v:shape id="_x0000_s2050" type="#_x0000_t202" style="position:absolute;margin-left:458.95pt;margin-top:-.65pt;width:28.8pt;height:799.2pt;z-index:251657216" stroked="f">
          <v:textbox style="mso-next-textbox:#_x0000_s2050">
            <w:txbxContent>
              <w:p w:rsidR="00F476AF" w:rsidRDefault="00F476AF">
                <w:pPr>
                  <w:spacing w:line="720" w:lineRule="exact"/>
                  <w:rPr>
                    <w:color w:val="000000"/>
                    <w:sz w:val="21"/>
                  </w:rPr>
                </w:pPr>
                <w:r>
                  <w:rPr>
                    <w:color w:val="000000"/>
                    <w:sz w:val="21"/>
                  </w:rPr>
                  <w:t>A</w:t>
                </w:r>
              </w:p>
              <w:p w:rsidR="00F476AF" w:rsidRDefault="00F476AF">
                <w:pPr>
                  <w:spacing w:line="720" w:lineRule="exact"/>
                  <w:rPr>
                    <w:color w:val="000000"/>
                    <w:sz w:val="21"/>
                  </w:rPr>
                </w:pPr>
                <w:r>
                  <w:rPr>
                    <w:color w:val="000000"/>
                    <w:sz w:val="21"/>
                  </w:rPr>
                  <w:t>B</w:t>
                </w:r>
              </w:p>
              <w:p w:rsidR="00F476AF" w:rsidRDefault="00F476AF">
                <w:pPr>
                  <w:spacing w:line="720" w:lineRule="exact"/>
                  <w:rPr>
                    <w:color w:val="000000"/>
                    <w:sz w:val="21"/>
                  </w:rPr>
                </w:pPr>
                <w:r>
                  <w:rPr>
                    <w:color w:val="000000"/>
                    <w:sz w:val="21"/>
                  </w:rPr>
                  <w:t>C</w:t>
                </w:r>
              </w:p>
              <w:p w:rsidR="00F476AF" w:rsidRDefault="00F476AF">
                <w:pPr>
                  <w:spacing w:line="720" w:lineRule="exact"/>
                  <w:rPr>
                    <w:color w:val="000000"/>
                    <w:sz w:val="21"/>
                  </w:rPr>
                </w:pPr>
                <w:r>
                  <w:rPr>
                    <w:color w:val="000000"/>
                    <w:sz w:val="21"/>
                  </w:rPr>
                  <w:t>D</w:t>
                </w:r>
              </w:p>
              <w:p w:rsidR="00F476AF" w:rsidRDefault="00F476AF">
                <w:pPr>
                  <w:spacing w:line="720" w:lineRule="exact"/>
                  <w:rPr>
                    <w:color w:val="000000"/>
                    <w:sz w:val="21"/>
                  </w:rPr>
                </w:pPr>
                <w:r>
                  <w:rPr>
                    <w:color w:val="000000"/>
                    <w:sz w:val="21"/>
                  </w:rPr>
                  <w:t>E</w:t>
                </w:r>
              </w:p>
              <w:p w:rsidR="00F476AF" w:rsidRDefault="00F476AF">
                <w:pPr>
                  <w:spacing w:line="720" w:lineRule="exact"/>
                  <w:rPr>
                    <w:color w:val="000000"/>
                    <w:sz w:val="21"/>
                  </w:rPr>
                </w:pPr>
                <w:r>
                  <w:rPr>
                    <w:color w:val="000000"/>
                    <w:sz w:val="21"/>
                  </w:rPr>
                  <w:t>F</w:t>
                </w:r>
              </w:p>
              <w:p w:rsidR="00F476AF" w:rsidRDefault="00F476AF">
                <w:pPr>
                  <w:spacing w:line="720" w:lineRule="exact"/>
                  <w:rPr>
                    <w:color w:val="000000"/>
                    <w:sz w:val="21"/>
                  </w:rPr>
                </w:pPr>
                <w:r>
                  <w:rPr>
                    <w:color w:val="000000"/>
                    <w:sz w:val="21"/>
                  </w:rPr>
                  <w:t>G</w:t>
                </w:r>
              </w:p>
              <w:p w:rsidR="00F476AF" w:rsidRDefault="00F476AF">
                <w:pPr>
                  <w:spacing w:line="720" w:lineRule="exact"/>
                  <w:rPr>
                    <w:color w:val="000000"/>
                    <w:sz w:val="21"/>
                  </w:rPr>
                </w:pPr>
                <w:r>
                  <w:rPr>
                    <w:color w:val="000000"/>
                    <w:sz w:val="21"/>
                  </w:rPr>
                  <w:t>H</w:t>
                </w:r>
              </w:p>
              <w:p w:rsidR="00F476AF" w:rsidRDefault="00F476AF">
                <w:pPr>
                  <w:spacing w:line="720" w:lineRule="exact"/>
                  <w:rPr>
                    <w:color w:val="000000"/>
                    <w:sz w:val="21"/>
                  </w:rPr>
                </w:pPr>
                <w:r>
                  <w:rPr>
                    <w:color w:val="000000"/>
                    <w:sz w:val="21"/>
                  </w:rPr>
                  <w:t>I</w:t>
                </w:r>
              </w:p>
              <w:p w:rsidR="00F476AF" w:rsidRDefault="00F476AF">
                <w:pPr>
                  <w:spacing w:line="720" w:lineRule="exact"/>
                  <w:rPr>
                    <w:color w:val="000000"/>
                    <w:sz w:val="21"/>
                  </w:rPr>
                </w:pPr>
                <w:r>
                  <w:rPr>
                    <w:color w:val="000000"/>
                    <w:sz w:val="21"/>
                  </w:rPr>
                  <w:t>J</w:t>
                </w:r>
              </w:p>
              <w:p w:rsidR="00F476AF" w:rsidRDefault="00F476AF">
                <w:pPr>
                  <w:spacing w:line="720" w:lineRule="exact"/>
                  <w:rPr>
                    <w:color w:val="000000"/>
                    <w:sz w:val="21"/>
                  </w:rPr>
                </w:pPr>
                <w:r>
                  <w:rPr>
                    <w:color w:val="000000"/>
                    <w:sz w:val="21"/>
                  </w:rPr>
                  <w:t>K</w:t>
                </w:r>
              </w:p>
              <w:p w:rsidR="00F476AF" w:rsidRDefault="00F476AF">
                <w:pPr>
                  <w:spacing w:line="720" w:lineRule="exact"/>
                  <w:rPr>
                    <w:color w:val="000000"/>
                    <w:sz w:val="21"/>
                  </w:rPr>
                </w:pPr>
                <w:r>
                  <w:rPr>
                    <w:color w:val="000000"/>
                    <w:sz w:val="21"/>
                  </w:rPr>
                  <w:t>L</w:t>
                </w:r>
              </w:p>
              <w:p w:rsidR="00F476AF" w:rsidRDefault="00F476AF">
                <w:pPr>
                  <w:spacing w:line="720" w:lineRule="exact"/>
                  <w:rPr>
                    <w:color w:val="000000"/>
                    <w:sz w:val="21"/>
                  </w:rPr>
                </w:pPr>
                <w:r>
                  <w:rPr>
                    <w:color w:val="000000"/>
                    <w:sz w:val="21"/>
                  </w:rPr>
                  <w:t>M</w:t>
                </w:r>
              </w:p>
              <w:p w:rsidR="00F476AF" w:rsidRDefault="00F476AF">
                <w:pPr>
                  <w:spacing w:line="720" w:lineRule="exact"/>
                  <w:rPr>
                    <w:color w:val="000000"/>
                    <w:sz w:val="21"/>
                  </w:rPr>
                </w:pPr>
                <w:r>
                  <w:rPr>
                    <w:color w:val="000000"/>
                    <w:sz w:val="21"/>
                  </w:rPr>
                  <w:t>N</w:t>
                </w:r>
              </w:p>
              <w:p w:rsidR="00F476AF" w:rsidRDefault="00F476AF">
                <w:pPr>
                  <w:spacing w:line="720" w:lineRule="exact"/>
                  <w:rPr>
                    <w:color w:val="000000"/>
                    <w:sz w:val="21"/>
                  </w:rPr>
                </w:pPr>
                <w:r>
                  <w:rPr>
                    <w:color w:val="000000"/>
                    <w:sz w:val="21"/>
                  </w:rPr>
                  <w:t>O</w:t>
                </w:r>
              </w:p>
              <w:p w:rsidR="00F476AF" w:rsidRDefault="00F476AF">
                <w:pPr>
                  <w:spacing w:line="720" w:lineRule="exact"/>
                  <w:rPr>
                    <w:color w:val="000000"/>
                    <w:sz w:val="21"/>
                  </w:rPr>
                </w:pPr>
                <w:r>
                  <w:rPr>
                    <w:color w:val="000000"/>
                    <w:sz w:val="21"/>
                  </w:rPr>
                  <w:t>P</w:t>
                </w:r>
              </w:p>
              <w:p w:rsidR="00F476AF" w:rsidRDefault="00F476AF">
                <w:pPr>
                  <w:spacing w:line="720" w:lineRule="exact"/>
                  <w:rPr>
                    <w:color w:val="000000"/>
                    <w:sz w:val="21"/>
                  </w:rPr>
                </w:pPr>
                <w:r>
                  <w:rPr>
                    <w:color w:val="000000"/>
                    <w:sz w:val="21"/>
                  </w:rPr>
                  <w:t>Q</w:t>
                </w:r>
              </w:p>
              <w:p w:rsidR="00F476AF" w:rsidRDefault="00F476AF">
                <w:pPr>
                  <w:spacing w:line="720" w:lineRule="exact"/>
                  <w:rPr>
                    <w:color w:val="000000"/>
                    <w:sz w:val="21"/>
                  </w:rPr>
                </w:pPr>
                <w:r>
                  <w:rPr>
                    <w:color w:val="000000"/>
                    <w:sz w:val="21"/>
                  </w:rPr>
                  <w:t>R</w:t>
                </w:r>
              </w:p>
              <w:p w:rsidR="00F476AF" w:rsidRDefault="00F476AF">
                <w:pPr>
                  <w:spacing w:line="720" w:lineRule="exact"/>
                  <w:rPr>
                    <w:color w:val="000000"/>
                    <w:sz w:val="21"/>
                  </w:rPr>
                </w:pPr>
                <w:r>
                  <w:rPr>
                    <w:color w:val="000000"/>
                    <w:sz w:val="21"/>
                  </w:rPr>
                  <w:t>S</w:t>
                </w:r>
              </w:p>
              <w:p w:rsidR="00F476AF" w:rsidRDefault="00F476AF">
                <w:pPr>
                  <w:spacing w:line="720" w:lineRule="exact"/>
                  <w:rPr>
                    <w:color w:val="000000"/>
                    <w:sz w:val="21"/>
                  </w:rPr>
                </w:pPr>
                <w:r>
                  <w:rPr>
                    <w:color w:val="000000"/>
                    <w:sz w:val="21"/>
                  </w:rPr>
                  <w:t>T</w:t>
                </w:r>
              </w:p>
              <w:p w:rsidR="00F476AF" w:rsidRDefault="00F476AF">
                <w:pPr>
                  <w:spacing w:line="720" w:lineRule="exact"/>
                  <w:rPr>
                    <w:color w:val="000000"/>
                    <w:sz w:val="21"/>
                  </w:rPr>
                </w:pPr>
                <w:r>
                  <w:rPr>
                    <w:color w:val="000000"/>
                    <w:sz w:val="21"/>
                  </w:rPr>
                  <w:t>U</w:t>
                </w:r>
              </w:p>
              <w:p w:rsidR="00F476AF" w:rsidRDefault="00F476AF">
                <w:pPr>
                  <w:spacing w:line="720" w:lineRule="exact"/>
                  <w:rPr>
                    <w:color w:val="000000"/>
                    <w:sz w:val="21"/>
                  </w:rPr>
                </w:pPr>
                <w:r>
                  <w:rPr>
                    <w:color w:val="000000"/>
                    <w:sz w:val="21"/>
                  </w:rPr>
                  <w:t>V</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30725"/>
    <w:multiLevelType w:val="hybridMultilevel"/>
    <w:tmpl w:val="AE6C0B56"/>
    <w:lvl w:ilvl="0" w:tplc="5464E7C4">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8B2445"/>
    <w:multiLevelType w:val="hybridMultilevel"/>
    <w:tmpl w:val="2D625574"/>
    <w:lvl w:ilvl="0" w:tplc="6E4CC326">
      <w:start w:val="1"/>
      <w:numFmt w:val="bullet"/>
      <w:lvlText w:val=""/>
      <w:lvlJc w:val="left"/>
      <w:pPr>
        <w:tabs>
          <w:tab w:val="num" w:pos="360"/>
        </w:tabs>
        <w:ind w:left="360" w:hanging="360"/>
      </w:pPr>
      <w:rPr>
        <w:rFonts w:ascii="Wingdings" w:hAnsi="Wingdings" w:hint="default"/>
        <w:b/>
        <w:i w:val="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6665717"/>
    <w:multiLevelType w:val="hybridMultilevel"/>
    <w:tmpl w:val="382450A0"/>
    <w:lvl w:ilvl="0" w:tplc="8AEE5F8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1AB3A7C"/>
    <w:multiLevelType w:val="singleLevel"/>
    <w:tmpl w:val="8272C476"/>
    <w:lvl w:ilvl="0">
      <w:start w:val="1"/>
      <w:numFmt w:val="decimal"/>
      <w:lvlText w:val="%1."/>
      <w:lvlJc w:val="left"/>
      <w:pPr>
        <w:tabs>
          <w:tab w:val="num" w:pos="360"/>
        </w:tabs>
        <w:ind w:left="0" w:firstLine="0"/>
      </w:pPr>
    </w:lvl>
  </w:abstractNum>
  <w:abstractNum w:abstractNumId="4">
    <w:nsid w:val="36051F20"/>
    <w:multiLevelType w:val="hybridMultilevel"/>
    <w:tmpl w:val="7D1C2986"/>
    <w:lvl w:ilvl="0" w:tplc="3F1C76B4">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8E683D"/>
    <w:multiLevelType w:val="hybridMultilevel"/>
    <w:tmpl w:val="66401456"/>
    <w:lvl w:ilvl="0" w:tplc="3F1C76B4">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E46A29"/>
    <w:multiLevelType w:val="hybridMultilevel"/>
    <w:tmpl w:val="D316813E"/>
    <w:lvl w:ilvl="0" w:tplc="C1BA797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D0D235C"/>
    <w:multiLevelType w:val="hybridMultilevel"/>
    <w:tmpl w:val="AC8265C8"/>
    <w:lvl w:ilvl="0" w:tplc="187EF9A2">
      <w:start w:val="1"/>
      <w:numFmt w:val="lowerRoman"/>
      <w:lvlText w:val="(%1)"/>
      <w:lvlJc w:val="left"/>
      <w:pPr>
        <w:tabs>
          <w:tab w:val="num" w:pos="1260"/>
        </w:tabs>
        <w:ind w:left="1260" w:hanging="720"/>
      </w:pPr>
      <w:rPr>
        <w:rFonts w:hint="default"/>
        <w:b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8">
    <w:nsid w:val="59F72F85"/>
    <w:multiLevelType w:val="multilevel"/>
    <w:tmpl w:val="E7D68C00"/>
    <w:lvl w:ilvl="0">
      <w:start w:val="1"/>
      <w:numFmt w:val="decimal"/>
      <w:lvlText w:val="%1."/>
      <w:lvlJc w:val="left"/>
      <w:pPr>
        <w:ind w:left="1080" w:hanging="720"/>
      </w:pPr>
      <w:rPr>
        <w:rFonts w:hint="default"/>
      </w:rPr>
    </w:lvl>
    <w:lvl w:ilvl="1">
      <w:start w:val="1"/>
      <w:numFmt w:val="decimal"/>
      <w:isLgl/>
      <w:lvlText w:val="%1.%2"/>
      <w:lvlJc w:val="left"/>
      <w:pPr>
        <w:ind w:left="1436" w:hanging="585"/>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088" w:hanging="1800"/>
      </w:pPr>
      <w:rPr>
        <w:rFonts w:hint="default"/>
      </w:rPr>
    </w:lvl>
  </w:abstractNum>
  <w:abstractNum w:abstractNumId="9">
    <w:nsid w:val="684B5CFA"/>
    <w:multiLevelType w:val="hybridMultilevel"/>
    <w:tmpl w:val="65B2F0DA"/>
    <w:lvl w:ilvl="0" w:tplc="0B344F52">
      <w:start w:val="1"/>
      <w:numFmt w:val="decimal"/>
      <w:lvlText w:val="%1."/>
      <w:lvlJc w:val="left"/>
      <w:pPr>
        <w:tabs>
          <w:tab w:val="num" w:pos="1785"/>
        </w:tabs>
        <w:ind w:left="1785" w:hanging="360"/>
      </w:pPr>
      <w:rPr>
        <w:rFonts w:hint="default"/>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10">
    <w:nsid w:val="696D4C67"/>
    <w:multiLevelType w:val="hybridMultilevel"/>
    <w:tmpl w:val="EC1EC614"/>
    <w:lvl w:ilvl="0" w:tplc="534E67C2">
      <w:start w:val="73"/>
      <w:numFmt w:val="decimal"/>
      <w:lvlText w:val="%1."/>
      <w:lvlJc w:val="left"/>
      <w:pPr>
        <w:tabs>
          <w:tab w:val="num" w:pos="1065"/>
        </w:tabs>
        <w:ind w:left="1065" w:hanging="5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nsid w:val="70AC3DA9"/>
    <w:multiLevelType w:val="hybridMultilevel"/>
    <w:tmpl w:val="0C1E420E"/>
    <w:lvl w:ilvl="0" w:tplc="E0584290">
      <w:start w:val="1"/>
      <w:numFmt w:val="lowerRoman"/>
      <w:lvlText w:val="(%1)"/>
      <w:lvlJc w:val="left"/>
      <w:pPr>
        <w:tabs>
          <w:tab w:val="num" w:pos="1260"/>
        </w:tabs>
        <w:ind w:left="1260" w:hanging="72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2">
    <w:nsid w:val="7275414C"/>
    <w:multiLevelType w:val="hybridMultilevel"/>
    <w:tmpl w:val="CC16185A"/>
    <w:lvl w:ilvl="0" w:tplc="F5BA6D0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9"/>
  </w:num>
  <w:num w:numId="4">
    <w:abstractNumId w:val="2"/>
  </w:num>
  <w:num w:numId="5">
    <w:abstractNumId w:val="12"/>
  </w:num>
  <w:num w:numId="6">
    <w:abstractNumId w:val="10"/>
  </w:num>
  <w:num w:numId="7">
    <w:abstractNumId w:val="11"/>
  </w:num>
  <w:num w:numId="8">
    <w:abstractNumId w:val="6"/>
  </w:num>
  <w:num w:numId="9">
    <w:abstractNumId w:val="7"/>
  </w:num>
  <w:num w:numId="10">
    <w:abstractNumId w:val="8"/>
  </w:num>
  <w:num w:numId="11">
    <w:abstractNumId w:val="0"/>
  </w:num>
  <w:num w:numId="12">
    <w:abstractNumId w:val="5"/>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activeWritingStyle w:appName="MSWord" w:lang="en-GB" w:vendorID="64" w:dllVersion="131078" w:nlCheck="1" w:checkStyle="1"/>
  <w:activeWritingStyle w:appName="MSWord" w:lang="en-US" w:vendorID="64" w:dllVersion="131078" w:nlCheck="1" w:checkStyle="1"/>
  <w:proofState w:spelling="clean" w:grammar="clean"/>
  <w:stylePaneFormatFilter w:val="3F01"/>
  <w:defaultTabStop w:val="720"/>
  <w:noPunctuationKerning/>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useFELayout/>
  </w:compat>
  <w:rsids>
    <w:rsidRoot w:val="00F85961"/>
    <w:rsid w:val="00001119"/>
    <w:rsid w:val="000026FC"/>
    <w:rsid w:val="000133BE"/>
    <w:rsid w:val="00037DFF"/>
    <w:rsid w:val="000458A5"/>
    <w:rsid w:val="000478B5"/>
    <w:rsid w:val="0005305F"/>
    <w:rsid w:val="00055159"/>
    <w:rsid w:val="00057741"/>
    <w:rsid w:val="000607F0"/>
    <w:rsid w:val="00061651"/>
    <w:rsid w:val="000679DA"/>
    <w:rsid w:val="00074D6B"/>
    <w:rsid w:val="00085CBB"/>
    <w:rsid w:val="00090155"/>
    <w:rsid w:val="00090BF4"/>
    <w:rsid w:val="00096E53"/>
    <w:rsid w:val="000A646B"/>
    <w:rsid w:val="000B31B8"/>
    <w:rsid w:val="000B33E8"/>
    <w:rsid w:val="000C05AF"/>
    <w:rsid w:val="000C29F5"/>
    <w:rsid w:val="000C73ED"/>
    <w:rsid w:val="000D284C"/>
    <w:rsid w:val="000E7FA2"/>
    <w:rsid w:val="000F5069"/>
    <w:rsid w:val="00112F4B"/>
    <w:rsid w:val="001134CE"/>
    <w:rsid w:val="001173D0"/>
    <w:rsid w:val="00122E4B"/>
    <w:rsid w:val="00123D36"/>
    <w:rsid w:val="00144F3A"/>
    <w:rsid w:val="00146206"/>
    <w:rsid w:val="00152D76"/>
    <w:rsid w:val="001575A3"/>
    <w:rsid w:val="001668A1"/>
    <w:rsid w:val="001669A2"/>
    <w:rsid w:val="00172444"/>
    <w:rsid w:val="00185EB9"/>
    <w:rsid w:val="001877ED"/>
    <w:rsid w:val="001903DD"/>
    <w:rsid w:val="00193D11"/>
    <w:rsid w:val="001A19B0"/>
    <w:rsid w:val="001A19EE"/>
    <w:rsid w:val="001A5441"/>
    <w:rsid w:val="001A6321"/>
    <w:rsid w:val="001B0A20"/>
    <w:rsid w:val="001B1EFA"/>
    <w:rsid w:val="001B236F"/>
    <w:rsid w:val="001B2C50"/>
    <w:rsid w:val="001B6275"/>
    <w:rsid w:val="001C430B"/>
    <w:rsid w:val="001C435F"/>
    <w:rsid w:val="001C6153"/>
    <w:rsid w:val="001D27F4"/>
    <w:rsid w:val="001D48D7"/>
    <w:rsid w:val="001D4AE3"/>
    <w:rsid w:val="001D6CEA"/>
    <w:rsid w:val="001D7442"/>
    <w:rsid w:val="001E5050"/>
    <w:rsid w:val="001E5625"/>
    <w:rsid w:val="001E6A9B"/>
    <w:rsid w:val="001F2113"/>
    <w:rsid w:val="001F3660"/>
    <w:rsid w:val="00200302"/>
    <w:rsid w:val="002007B2"/>
    <w:rsid w:val="00210A65"/>
    <w:rsid w:val="002154D2"/>
    <w:rsid w:val="002225CB"/>
    <w:rsid w:val="00223332"/>
    <w:rsid w:val="00223D7E"/>
    <w:rsid w:val="00227760"/>
    <w:rsid w:val="00231AF0"/>
    <w:rsid w:val="00237E88"/>
    <w:rsid w:val="00240471"/>
    <w:rsid w:val="00251DF6"/>
    <w:rsid w:val="00263B5B"/>
    <w:rsid w:val="00266632"/>
    <w:rsid w:val="00270DBF"/>
    <w:rsid w:val="002722EA"/>
    <w:rsid w:val="0027253C"/>
    <w:rsid w:val="00272E7C"/>
    <w:rsid w:val="00273764"/>
    <w:rsid w:val="002737B7"/>
    <w:rsid w:val="002870C3"/>
    <w:rsid w:val="00293304"/>
    <w:rsid w:val="002C2E4F"/>
    <w:rsid w:val="002D06F5"/>
    <w:rsid w:val="002D13E3"/>
    <w:rsid w:val="002D2617"/>
    <w:rsid w:val="002D27F7"/>
    <w:rsid w:val="002D3348"/>
    <w:rsid w:val="002D7B67"/>
    <w:rsid w:val="002E1A27"/>
    <w:rsid w:val="002E4971"/>
    <w:rsid w:val="002F0FA8"/>
    <w:rsid w:val="002F292E"/>
    <w:rsid w:val="002F35E3"/>
    <w:rsid w:val="002F710E"/>
    <w:rsid w:val="00304FCA"/>
    <w:rsid w:val="003060A3"/>
    <w:rsid w:val="0031799A"/>
    <w:rsid w:val="00317A53"/>
    <w:rsid w:val="00322A7C"/>
    <w:rsid w:val="003254FF"/>
    <w:rsid w:val="0034025D"/>
    <w:rsid w:val="00341751"/>
    <w:rsid w:val="00344E83"/>
    <w:rsid w:val="003468A7"/>
    <w:rsid w:val="0035241B"/>
    <w:rsid w:val="0035626B"/>
    <w:rsid w:val="003629C6"/>
    <w:rsid w:val="003642B4"/>
    <w:rsid w:val="00371D1A"/>
    <w:rsid w:val="00380178"/>
    <w:rsid w:val="00381B7D"/>
    <w:rsid w:val="00385E6C"/>
    <w:rsid w:val="00386ACE"/>
    <w:rsid w:val="00391AC1"/>
    <w:rsid w:val="003A0C8F"/>
    <w:rsid w:val="003A7ED7"/>
    <w:rsid w:val="003B2C5A"/>
    <w:rsid w:val="003B326C"/>
    <w:rsid w:val="003B5F94"/>
    <w:rsid w:val="003B73F1"/>
    <w:rsid w:val="003B74EF"/>
    <w:rsid w:val="003C0204"/>
    <w:rsid w:val="003D3E1B"/>
    <w:rsid w:val="003E226C"/>
    <w:rsid w:val="003E2717"/>
    <w:rsid w:val="003E4BB1"/>
    <w:rsid w:val="004014C6"/>
    <w:rsid w:val="00402BD6"/>
    <w:rsid w:val="004038F9"/>
    <w:rsid w:val="0040562E"/>
    <w:rsid w:val="00414B03"/>
    <w:rsid w:val="00415942"/>
    <w:rsid w:val="00420136"/>
    <w:rsid w:val="004212D9"/>
    <w:rsid w:val="00422989"/>
    <w:rsid w:val="0042717C"/>
    <w:rsid w:val="00432325"/>
    <w:rsid w:val="00437B94"/>
    <w:rsid w:val="00447545"/>
    <w:rsid w:val="00461500"/>
    <w:rsid w:val="00462C24"/>
    <w:rsid w:val="004725DB"/>
    <w:rsid w:val="004731D8"/>
    <w:rsid w:val="00484DA4"/>
    <w:rsid w:val="0048566B"/>
    <w:rsid w:val="00486B0B"/>
    <w:rsid w:val="00491854"/>
    <w:rsid w:val="004954ED"/>
    <w:rsid w:val="004A1A8A"/>
    <w:rsid w:val="004A6584"/>
    <w:rsid w:val="004A763C"/>
    <w:rsid w:val="004B2DB2"/>
    <w:rsid w:val="004B32CF"/>
    <w:rsid w:val="004B735C"/>
    <w:rsid w:val="004B7A00"/>
    <w:rsid w:val="004C131C"/>
    <w:rsid w:val="004C20E3"/>
    <w:rsid w:val="004C312F"/>
    <w:rsid w:val="004D5684"/>
    <w:rsid w:val="004D7237"/>
    <w:rsid w:val="004E65EB"/>
    <w:rsid w:val="004F2D4B"/>
    <w:rsid w:val="004F723B"/>
    <w:rsid w:val="004F7258"/>
    <w:rsid w:val="004F7541"/>
    <w:rsid w:val="00507EFA"/>
    <w:rsid w:val="0052720C"/>
    <w:rsid w:val="0053608D"/>
    <w:rsid w:val="00537578"/>
    <w:rsid w:val="005414E8"/>
    <w:rsid w:val="00542338"/>
    <w:rsid w:val="00543082"/>
    <w:rsid w:val="00546D28"/>
    <w:rsid w:val="00550BC8"/>
    <w:rsid w:val="005511B2"/>
    <w:rsid w:val="0056200F"/>
    <w:rsid w:val="00562474"/>
    <w:rsid w:val="005641BD"/>
    <w:rsid w:val="00571D6D"/>
    <w:rsid w:val="00572EBD"/>
    <w:rsid w:val="00573661"/>
    <w:rsid w:val="00574ADE"/>
    <w:rsid w:val="0057610B"/>
    <w:rsid w:val="0057719D"/>
    <w:rsid w:val="005836A7"/>
    <w:rsid w:val="005857B9"/>
    <w:rsid w:val="00587ACD"/>
    <w:rsid w:val="00590EEA"/>
    <w:rsid w:val="00591454"/>
    <w:rsid w:val="0059312E"/>
    <w:rsid w:val="0059583C"/>
    <w:rsid w:val="00596365"/>
    <w:rsid w:val="005A3D56"/>
    <w:rsid w:val="005B0F98"/>
    <w:rsid w:val="005B2ED1"/>
    <w:rsid w:val="005B4044"/>
    <w:rsid w:val="005C0D41"/>
    <w:rsid w:val="005C5C9A"/>
    <w:rsid w:val="005C64AB"/>
    <w:rsid w:val="005D4B39"/>
    <w:rsid w:val="005E0A5F"/>
    <w:rsid w:val="005E1485"/>
    <w:rsid w:val="005E6A61"/>
    <w:rsid w:val="005F0639"/>
    <w:rsid w:val="005F1507"/>
    <w:rsid w:val="005F178A"/>
    <w:rsid w:val="005F319E"/>
    <w:rsid w:val="00600245"/>
    <w:rsid w:val="006052DF"/>
    <w:rsid w:val="00614E7C"/>
    <w:rsid w:val="0061722E"/>
    <w:rsid w:val="00620835"/>
    <w:rsid w:val="00626066"/>
    <w:rsid w:val="00630AD7"/>
    <w:rsid w:val="00637546"/>
    <w:rsid w:val="006426BF"/>
    <w:rsid w:val="00643163"/>
    <w:rsid w:val="0064584F"/>
    <w:rsid w:val="00645A70"/>
    <w:rsid w:val="00645D63"/>
    <w:rsid w:val="00650052"/>
    <w:rsid w:val="00653FAC"/>
    <w:rsid w:val="00655252"/>
    <w:rsid w:val="0065797C"/>
    <w:rsid w:val="006637DA"/>
    <w:rsid w:val="00665222"/>
    <w:rsid w:val="00670D97"/>
    <w:rsid w:val="00670F2E"/>
    <w:rsid w:val="00673293"/>
    <w:rsid w:val="00673D72"/>
    <w:rsid w:val="00677CA2"/>
    <w:rsid w:val="006806D4"/>
    <w:rsid w:val="00682446"/>
    <w:rsid w:val="0068340A"/>
    <w:rsid w:val="006A0DC1"/>
    <w:rsid w:val="006A2D25"/>
    <w:rsid w:val="006A3972"/>
    <w:rsid w:val="006A399F"/>
    <w:rsid w:val="006A5461"/>
    <w:rsid w:val="006C2598"/>
    <w:rsid w:val="006D0573"/>
    <w:rsid w:val="006D210B"/>
    <w:rsid w:val="006D292B"/>
    <w:rsid w:val="006D3301"/>
    <w:rsid w:val="006D38AE"/>
    <w:rsid w:val="006E1E5A"/>
    <w:rsid w:val="006F0504"/>
    <w:rsid w:val="00702DD5"/>
    <w:rsid w:val="00705BC4"/>
    <w:rsid w:val="0070614F"/>
    <w:rsid w:val="00712BF1"/>
    <w:rsid w:val="00720BF8"/>
    <w:rsid w:val="0072333A"/>
    <w:rsid w:val="007236BC"/>
    <w:rsid w:val="00725F2B"/>
    <w:rsid w:val="0072685C"/>
    <w:rsid w:val="00740AA0"/>
    <w:rsid w:val="0074572C"/>
    <w:rsid w:val="00750144"/>
    <w:rsid w:val="007606BC"/>
    <w:rsid w:val="00764D2C"/>
    <w:rsid w:val="00767BDF"/>
    <w:rsid w:val="007763F6"/>
    <w:rsid w:val="0078165F"/>
    <w:rsid w:val="00781959"/>
    <w:rsid w:val="007911E5"/>
    <w:rsid w:val="0079341F"/>
    <w:rsid w:val="007A4648"/>
    <w:rsid w:val="007A5F7A"/>
    <w:rsid w:val="007A7B51"/>
    <w:rsid w:val="007B0380"/>
    <w:rsid w:val="007B097D"/>
    <w:rsid w:val="007B2272"/>
    <w:rsid w:val="007B3C8D"/>
    <w:rsid w:val="007C05F0"/>
    <w:rsid w:val="007C71E3"/>
    <w:rsid w:val="007C7640"/>
    <w:rsid w:val="007C7EA2"/>
    <w:rsid w:val="007D5F92"/>
    <w:rsid w:val="007E34E2"/>
    <w:rsid w:val="007E7138"/>
    <w:rsid w:val="007E7A69"/>
    <w:rsid w:val="007F6AEA"/>
    <w:rsid w:val="00804CCF"/>
    <w:rsid w:val="00806FA3"/>
    <w:rsid w:val="008074E0"/>
    <w:rsid w:val="00810675"/>
    <w:rsid w:val="00816518"/>
    <w:rsid w:val="008165DC"/>
    <w:rsid w:val="0081663E"/>
    <w:rsid w:val="00820FD3"/>
    <w:rsid w:val="00823FB3"/>
    <w:rsid w:val="008243BD"/>
    <w:rsid w:val="008320B4"/>
    <w:rsid w:val="00834BCD"/>
    <w:rsid w:val="00837DB4"/>
    <w:rsid w:val="008401DB"/>
    <w:rsid w:val="00843090"/>
    <w:rsid w:val="00847D93"/>
    <w:rsid w:val="00851CC4"/>
    <w:rsid w:val="00852804"/>
    <w:rsid w:val="00860466"/>
    <w:rsid w:val="0087128F"/>
    <w:rsid w:val="008723BC"/>
    <w:rsid w:val="00877D39"/>
    <w:rsid w:val="008809BD"/>
    <w:rsid w:val="00885C58"/>
    <w:rsid w:val="00892DBF"/>
    <w:rsid w:val="008954C3"/>
    <w:rsid w:val="008A12F1"/>
    <w:rsid w:val="008A6350"/>
    <w:rsid w:val="008A78DF"/>
    <w:rsid w:val="008B0E82"/>
    <w:rsid w:val="008B2D37"/>
    <w:rsid w:val="008B3A6F"/>
    <w:rsid w:val="008B573E"/>
    <w:rsid w:val="008B6CA4"/>
    <w:rsid w:val="008C0B3F"/>
    <w:rsid w:val="008C0DC8"/>
    <w:rsid w:val="008C35DF"/>
    <w:rsid w:val="008E041C"/>
    <w:rsid w:val="008F3300"/>
    <w:rsid w:val="00907F3B"/>
    <w:rsid w:val="00910F20"/>
    <w:rsid w:val="00912BEA"/>
    <w:rsid w:val="0091493E"/>
    <w:rsid w:val="00915536"/>
    <w:rsid w:val="00915625"/>
    <w:rsid w:val="0091566C"/>
    <w:rsid w:val="009173F6"/>
    <w:rsid w:val="00940AC6"/>
    <w:rsid w:val="00943185"/>
    <w:rsid w:val="009444E0"/>
    <w:rsid w:val="009462AF"/>
    <w:rsid w:val="0094643A"/>
    <w:rsid w:val="00952587"/>
    <w:rsid w:val="00952B5E"/>
    <w:rsid w:val="009612D5"/>
    <w:rsid w:val="00961877"/>
    <w:rsid w:val="00961FDE"/>
    <w:rsid w:val="00962FE1"/>
    <w:rsid w:val="00966801"/>
    <w:rsid w:val="009735FC"/>
    <w:rsid w:val="00974517"/>
    <w:rsid w:val="00976252"/>
    <w:rsid w:val="009803CE"/>
    <w:rsid w:val="009833DD"/>
    <w:rsid w:val="009961C9"/>
    <w:rsid w:val="00996C7D"/>
    <w:rsid w:val="009A77C2"/>
    <w:rsid w:val="009B3B16"/>
    <w:rsid w:val="009B7946"/>
    <w:rsid w:val="009C2DFC"/>
    <w:rsid w:val="009C36B7"/>
    <w:rsid w:val="009C4B65"/>
    <w:rsid w:val="009D19A8"/>
    <w:rsid w:val="009E0B64"/>
    <w:rsid w:val="009E1DCD"/>
    <w:rsid w:val="009E37AB"/>
    <w:rsid w:val="009E594D"/>
    <w:rsid w:val="009E7F85"/>
    <w:rsid w:val="009F05E3"/>
    <w:rsid w:val="009F1C2D"/>
    <w:rsid w:val="00A033B6"/>
    <w:rsid w:val="00A135A6"/>
    <w:rsid w:val="00A14C67"/>
    <w:rsid w:val="00A15E73"/>
    <w:rsid w:val="00A17965"/>
    <w:rsid w:val="00A27444"/>
    <w:rsid w:val="00A341C1"/>
    <w:rsid w:val="00A420AF"/>
    <w:rsid w:val="00A4422F"/>
    <w:rsid w:val="00A54497"/>
    <w:rsid w:val="00A56992"/>
    <w:rsid w:val="00A63BF6"/>
    <w:rsid w:val="00A63E4A"/>
    <w:rsid w:val="00A654CF"/>
    <w:rsid w:val="00A71E1D"/>
    <w:rsid w:val="00A73F28"/>
    <w:rsid w:val="00A75FDC"/>
    <w:rsid w:val="00A803E3"/>
    <w:rsid w:val="00A8167F"/>
    <w:rsid w:val="00A84502"/>
    <w:rsid w:val="00A85B1D"/>
    <w:rsid w:val="00A905D7"/>
    <w:rsid w:val="00A92D9C"/>
    <w:rsid w:val="00A93C73"/>
    <w:rsid w:val="00A97123"/>
    <w:rsid w:val="00A977C2"/>
    <w:rsid w:val="00AA356F"/>
    <w:rsid w:val="00AA624D"/>
    <w:rsid w:val="00AB1893"/>
    <w:rsid w:val="00AB2636"/>
    <w:rsid w:val="00AB445C"/>
    <w:rsid w:val="00AB4C6D"/>
    <w:rsid w:val="00AB5701"/>
    <w:rsid w:val="00AC1364"/>
    <w:rsid w:val="00AC311B"/>
    <w:rsid w:val="00AC3939"/>
    <w:rsid w:val="00AD5191"/>
    <w:rsid w:val="00AD7100"/>
    <w:rsid w:val="00B010C1"/>
    <w:rsid w:val="00B043F4"/>
    <w:rsid w:val="00B047C8"/>
    <w:rsid w:val="00B04EE6"/>
    <w:rsid w:val="00B11A5D"/>
    <w:rsid w:val="00B14EE7"/>
    <w:rsid w:val="00B175CE"/>
    <w:rsid w:val="00B24D8F"/>
    <w:rsid w:val="00B27726"/>
    <w:rsid w:val="00B32CAF"/>
    <w:rsid w:val="00B36A8A"/>
    <w:rsid w:val="00B4328E"/>
    <w:rsid w:val="00B44AD0"/>
    <w:rsid w:val="00B4595A"/>
    <w:rsid w:val="00B459BC"/>
    <w:rsid w:val="00B511B8"/>
    <w:rsid w:val="00B52E8B"/>
    <w:rsid w:val="00B544D2"/>
    <w:rsid w:val="00B55931"/>
    <w:rsid w:val="00B562E8"/>
    <w:rsid w:val="00B6213C"/>
    <w:rsid w:val="00B6594A"/>
    <w:rsid w:val="00B66DEF"/>
    <w:rsid w:val="00B67D00"/>
    <w:rsid w:val="00B724F6"/>
    <w:rsid w:val="00B733B5"/>
    <w:rsid w:val="00B7710F"/>
    <w:rsid w:val="00B82C70"/>
    <w:rsid w:val="00B84A93"/>
    <w:rsid w:val="00B97C70"/>
    <w:rsid w:val="00BA2461"/>
    <w:rsid w:val="00BA2AF6"/>
    <w:rsid w:val="00BA4D41"/>
    <w:rsid w:val="00BC493D"/>
    <w:rsid w:val="00BD188C"/>
    <w:rsid w:val="00BD19D2"/>
    <w:rsid w:val="00BD1D1C"/>
    <w:rsid w:val="00BE12A5"/>
    <w:rsid w:val="00BE211D"/>
    <w:rsid w:val="00BE5AFC"/>
    <w:rsid w:val="00BE71F5"/>
    <w:rsid w:val="00BF0E85"/>
    <w:rsid w:val="00BF3A4B"/>
    <w:rsid w:val="00BF7CA2"/>
    <w:rsid w:val="00C0020D"/>
    <w:rsid w:val="00C00757"/>
    <w:rsid w:val="00C11B69"/>
    <w:rsid w:val="00C227C8"/>
    <w:rsid w:val="00C23D1D"/>
    <w:rsid w:val="00C27043"/>
    <w:rsid w:val="00C334F1"/>
    <w:rsid w:val="00C338E5"/>
    <w:rsid w:val="00C459EF"/>
    <w:rsid w:val="00C46686"/>
    <w:rsid w:val="00C57C6E"/>
    <w:rsid w:val="00C600F1"/>
    <w:rsid w:val="00C61B2A"/>
    <w:rsid w:val="00C7213C"/>
    <w:rsid w:val="00C77C42"/>
    <w:rsid w:val="00C82E9A"/>
    <w:rsid w:val="00C83DA9"/>
    <w:rsid w:val="00C86217"/>
    <w:rsid w:val="00C9170B"/>
    <w:rsid w:val="00C939B1"/>
    <w:rsid w:val="00CA229A"/>
    <w:rsid w:val="00CA4B4F"/>
    <w:rsid w:val="00CB7CFF"/>
    <w:rsid w:val="00CC4D28"/>
    <w:rsid w:val="00CD7C9F"/>
    <w:rsid w:val="00CE05FE"/>
    <w:rsid w:val="00CE4DDD"/>
    <w:rsid w:val="00CF4AB7"/>
    <w:rsid w:val="00CF671C"/>
    <w:rsid w:val="00D0012C"/>
    <w:rsid w:val="00D12599"/>
    <w:rsid w:val="00D1460B"/>
    <w:rsid w:val="00D24172"/>
    <w:rsid w:val="00D25E66"/>
    <w:rsid w:val="00D32A9F"/>
    <w:rsid w:val="00D33AB3"/>
    <w:rsid w:val="00D34DC6"/>
    <w:rsid w:val="00D35AED"/>
    <w:rsid w:val="00D41C74"/>
    <w:rsid w:val="00D41D49"/>
    <w:rsid w:val="00D44629"/>
    <w:rsid w:val="00D51F33"/>
    <w:rsid w:val="00D520B2"/>
    <w:rsid w:val="00D60DE6"/>
    <w:rsid w:val="00D6161C"/>
    <w:rsid w:val="00D65198"/>
    <w:rsid w:val="00D73163"/>
    <w:rsid w:val="00D8384E"/>
    <w:rsid w:val="00D85FE5"/>
    <w:rsid w:val="00D927E4"/>
    <w:rsid w:val="00DA024F"/>
    <w:rsid w:val="00DB0583"/>
    <w:rsid w:val="00DB3FEB"/>
    <w:rsid w:val="00DB40A5"/>
    <w:rsid w:val="00DB78A3"/>
    <w:rsid w:val="00DC0A5C"/>
    <w:rsid w:val="00DC0FCA"/>
    <w:rsid w:val="00DC1337"/>
    <w:rsid w:val="00DC668B"/>
    <w:rsid w:val="00DD0469"/>
    <w:rsid w:val="00DD3F9C"/>
    <w:rsid w:val="00DD4970"/>
    <w:rsid w:val="00DE3397"/>
    <w:rsid w:val="00DE5B05"/>
    <w:rsid w:val="00DF488E"/>
    <w:rsid w:val="00E036CB"/>
    <w:rsid w:val="00E047F7"/>
    <w:rsid w:val="00E10B10"/>
    <w:rsid w:val="00E10D7C"/>
    <w:rsid w:val="00E11FC0"/>
    <w:rsid w:val="00E1251F"/>
    <w:rsid w:val="00E12B1A"/>
    <w:rsid w:val="00E14C5E"/>
    <w:rsid w:val="00E2141B"/>
    <w:rsid w:val="00E31330"/>
    <w:rsid w:val="00E32896"/>
    <w:rsid w:val="00E345E7"/>
    <w:rsid w:val="00E35651"/>
    <w:rsid w:val="00E36AC8"/>
    <w:rsid w:val="00E3788E"/>
    <w:rsid w:val="00E40A6D"/>
    <w:rsid w:val="00E43DFE"/>
    <w:rsid w:val="00E50C3B"/>
    <w:rsid w:val="00E510BF"/>
    <w:rsid w:val="00E5189A"/>
    <w:rsid w:val="00E6772E"/>
    <w:rsid w:val="00E72C30"/>
    <w:rsid w:val="00E75AE2"/>
    <w:rsid w:val="00E838D4"/>
    <w:rsid w:val="00E87D28"/>
    <w:rsid w:val="00E93504"/>
    <w:rsid w:val="00E942D6"/>
    <w:rsid w:val="00E962D3"/>
    <w:rsid w:val="00E97649"/>
    <w:rsid w:val="00EA382C"/>
    <w:rsid w:val="00EA734F"/>
    <w:rsid w:val="00EB2C97"/>
    <w:rsid w:val="00EC1EA4"/>
    <w:rsid w:val="00EC758D"/>
    <w:rsid w:val="00ED0B4E"/>
    <w:rsid w:val="00ED57C0"/>
    <w:rsid w:val="00ED7469"/>
    <w:rsid w:val="00EE0BA1"/>
    <w:rsid w:val="00EE4047"/>
    <w:rsid w:val="00EE7D6F"/>
    <w:rsid w:val="00EF0CDB"/>
    <w:rsid w:val="00EF557C"/>
    <w:rsid w:val="00EF6B0B"/>
    <w:rsid w:val="00F014A1"/>
    <w:rsid w:val="00F037A4"/>
    <w:rsid w:val="00F043C2"/>
    <w:rsid w:val="00F049E9"/>
    <w:rsid w:val="00F04BB0"/>
    <w:rsid w:val="00F11CC3"/>
    <w:rsid w:val="00F120BA"/>
    <w:rsid w:val="00F167C2"/>
    <w:rsid w:val="00F322F9"/>
    <w:rsid w:val="00F33251"/>
    <w:rsid w:val="00F3349D"/>
    <w:rsid w:val="00F3577B"/>
    <w:rsid w:val="00F453C4"/>
    <w:rsid w:val="00F476AF"/>
    <w:rsid w:val="00F5490D"/>
    <w:rsid w:val="00F54C99"/>
    <w:rsid w:val="00F55511"/>
    <w:rsid w:val="00F56FA1"/>
    <w:rsid w:val="00F601A4"/>
    <w:rsid w:val="00F6076E"/>
    <w:rsid w:val="00F6298D"/>
    <w:rsid w:val="00F63BD7"/>
    <w:rsid w:val="00F66AEA"/>
    <w:rsid w:val="00F754EE"/>
    <w:rsid w:val="00F7612F"/>
    <w:rsid w:val="00F76AB3"/>
    <w:rsid w:val="00F80A98"/>
    <w:rsid w:val="00F82146"/>
    <w:rsid w:val="00F8371B"/>
    <w:rsid w:val="00F8542D"/>
    <w:rsid w:val="00F85961"/>
    <w:rsid w:val="00F86AF1"/>
    <w:rsid w:val="00F878AB"/>
    <w:rsid w:val="00F91DE8"/>
    <w:rsid w:val="00FA6BE3"/>
    <w:rsid w:val="00FA7FB8"/>
    <w:rsid w:val="00FB097A"/>
    <w:rsid w:val="00FB5F6A"/>
    <w:rsid w:val="00FB61DC"/>
    <w:rsid w:val="00FC4256"/>
    <w:rsid w:val="00FC572F"/>
    <w:rsid w:val="00FC6824"/>
    <w:rsid w:val="00FD1FC3"/>
    <w:rsid w:val="00FD2545"/>
    <w:rsid w:val="00FD2D6D"/>
    <w:rsid w:val="00FE6CAE"/>
    <w:rsid w:val="00FF21E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076E"/>
    <w:rPr>
      <w:sz w:val="24"/>
      <w:szCs w:val="24"/>
    </w:rPr>
  </w:style>
  <w:style w:type="paragraph" w:styleId="Heading1">
    <w:name w:val="heading 1"/>
    <w:basedOn w:val="Normal"/>
    <w:next w:val="Normal"/>
    <w:qFormat/>
    <w:rsid w:val="00F6076E"/>
    <w:pPr>
      <w:keepNext/>
      <w:ind w:left="5130" w:hanging="450"/>
      <w:jc w:val="center"/>
      <w:outlineLvl w:val="0"/>
    </w:pPr>
    <w:rPr>
      <w:bCs/>
      <w:sz w:val="28"/>
      <w:szCs w:val="20"/>
      <w:lang w:val="en-GB" w:eastAsia="en-US"/>
    </w:rPr>
  </w:style>
  <w:style w:type="paragraph" w:styleId="Heading2">
    <w:name w:val="heading 2"/>
    <w:basedOn w:val="Normal"/>
    <w:next w:val="Normal"/>
    <w:qFormat/>
    <w:rsid w:val="00F6076E"/>
    <w:pPr>
      <w:keepNext/>
      <w:jc w:val="center"/>
      <w:outlineLvl w:val="1"/>
    </w:pPr>
    <w:rPr>
      <w:bCs/>
      <w:sz w:val="28"/>
      <w:szCs w:val="20"/>
      <w:lang w:val="en-GB" w:eastAsia="en-US"/>
    </w:rPr>
  </w:style>
  <w:style w:type="paragraph" w:styleId="Heading3">
    <w:name w:val="heading 3"/>
    <w:basedOn w:val="Normal"/>
    <w:next w:val="Normal"/>
    <w:qFormat/>
    <w:rsid w:val="00F6076E"/>
    <w:pPr>
      <w:keepNext/>
      <w:jc w:val="center"/>
      <w:outlineLvl w:val="2"/>
    </w:pPr>
    <w:rPr>
      <w:b/>
      <w:sz w:val="28"/>
      <w:szCs w:val="20"/>
      <w:lang w:val="en-GB" w:eastAsia="en-US"/>
    </w:rPr>
  </w:style>
  <w:style w:type="paragraph" w:styleId="Heading4">
    <w:name w:val="heading 4"/>
    <w:basedOn w:val="Normal"/>
    <w:next w:val="Normal"/>
    <w:qFormat/>
    <w:rsid w:val="00F6076E"/>
    <w:pPr>
      <w:keepNext/>
      <w:jc w:val="right"/>
      <w:outlineLvl w:val="3"/>
    </w:pPr>
    <w:rPr>
      <w:bCs/>
      <w:sz w:val="28"/>
      <w:szCs w:val="20"/>
      <w:lang w:val="en-GB" w:eastAsia="en-US"/>
    </w:rPr>
  </w:style>
  <w:style w:type="paragraph" w:styleId="Heading5">
    <w:name w:val="heading 5"/>
    <w:basedOn w:val="Normal"/>
    <w:next w:val="Normal"/>
    <w:qFormat/>
    <w:rsid w:val="00F6076E"/>
    <w:pPr>
      <w:keepNext/>
      <w:spacing w:line="360" w:lineRule="auto"/>
      <w:jc w:val="both"/>
      <w:outlineLvl w:val="4"/>
    </w:pPr>
    <w:rPr>
      <w:bCs/>
      <w:sz w:val="28"/>
      <w:szCs w:val="20"/>
      <w:lang w:val="en-GB" w:eastAsia="en-US"/>
    </w:rPr>
  </w:style>
  <w:style w:type="paragraph" w:styleId="Heading7">
    <w:name w:val="heading 7"/>
    <w:basedOn w:val="Normal"/>
    <w:next w:val="Normal"/>
    <w:qFormat/>
    <w:rsid w:val="00F6076E"/>
    <w:pPr>
      <w:keepNext/>
      <w:tabs>
        <w:tab w:val="left" w:pos="1418"/>
      </w:tabs>
      <w:spacing w:line="360" w:lineRule="auto"/>
      <w:jc w:val="both"/>
      <w:outlineLvl w:val="6"/>
    </w:pPr>
    <w:rPr>
      <w:bCs/>
      <w:i/>
      <w:iCs/>
      <w:sz w:val="28"/>
      <w:lang w:val="en-GB"/>
    </w:rPr>
  </w:style>
  <w:style w:type="paragraph" w:styleId="Heading8">
    <w:name w:val="heading 8"/>
    <w:basedOn w:val="Normal"/>
    <w:next w:val="Normal"/>
    <w:qFormat/>
    <w:rsid w:val="00F6076E"/>
    <w:pPr>
      <w:keepNext/>
      <w:tabs>
        <w:tab w:val="left" w:pos="2268"/>
        <w:tab w:val="right" w:pos="9299"/>
      </w:tabs>
      <w:spacing w:line="360" w:lineRule="auto"/>
      <w:ind w:left="1440"/>
      <w:outlineLvl w:val="7"/>
    </w:pPr>
    <w:rPr>
      <w:bCs/>
      <w:i/>
      <w:iCs/>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6076E"/>
    <w:pPr>
      <w:tabs>
        <w:tab w:val="center" w:pos="4320"/>
        <w:tab w:val="right" w:pos="8640"/>
      </w:tabs>
    </w:pPr>
    <w:rPr>
      <w:rFonts w:ascii="Courier New" w:hAnsi="Courier New"/>
      <w:b/>
      <w:szCs w:val="20"/>
      <w:lang w:val="en-GB" w:eastAsia="en-US"/>
    </w:rPr>
  </w:style>
  <w:style w:type="paragraph" w:styleId="Footer">
    <w:name w:val="footer"/>
    <w:basedOn w:val="Normal"/>
    <w:rsid w:val="00F6076E"/>
    <w:pPr>
      <w:tabs>
        <w:tab w:val="center" w:pos="4320"/>
        <w:tab w:val="right" w:pos="8640"/>
      </w:tabs>
    </w:pPr>
    <w:rPr>
      <w:rFonts w:ascii="Courier New" w:hAnsi="Courier New"/>
      <w:b/>
      <w:szCs w:val="20"/>
      <w:lang w:val="en-GB" w:eastAsia="en-US"/>
    </w:rPr>
  </w:style>
  <w:style w:type="character" w:styleId="PageNumber">
    <w:name w:val="page number"/>
    <w:basedOn w:val="DefaultParagraphFont"/>
    <w:rsid w:val="00F6076E"/>
  </w:style>
  <w:style w:type="paragraph" w:styleId="BodyText">
    <w:name w:val="Body Text"/>
    <w:basedOn w:val="Normal"/>
    <w:rsid w:val="00F6076E"/>
    <w:rPr>
      <w:bCs/>
      <w:sz w:val="28"/>
      <w:szCs w:val="20"/>
      <w:lang w:val="en-GB" w:eastAsia="en-US"/>
    </w:rPr>
  </w:style>
  <w:style w:type="paragraph" w:styleId="BalloonText">
    <w:name w:val="Balloon Text"/>
    <w:basedOn w:val="Normal"/>
    <w:semiHidden/>
    <w:rsid w:val="00E2141B"/>
    <w:rPr>
      <w:rFonts w:ascii="Tahoma" w:hAnsi="Tahoma" w:cs="Tahoma"/>
      <w:sz w:val="16"/>
      <w:szCs w:val="16"/>
    </w:rPr>
  </w:style>
  <w:style w:type="paragraph" w:customStyle="1" w:styleId="ColorfulList-Accent11">
    <w:name w:val="Colorful List - Accent 11"/>
    <w:basedOn w:val="Normal"/>
    <w:uiPriority w:val="34"/>
    <w:qFormat/>
    <w:rsid w:val="00144F3A"/>
    <w:pPr>
      <w:ind w:left="720"/>
      <w:contextualSpacing/>
    </w:pPr>
    <w:rPr>
      <w:rFonts w:ascii="Cambria" w:eastAsia="PMingLiU" w:hAnsi="Cambria"/>
      <w:lang w:eastAsia="en-US"/>
    </w:rPr>
  </w:style>
  <w:style w:type="paragraph" w:styleId="ListParagraph">
    <w:name w:val="List Paragraph"/>
    <w:basedOn w:val="Normal"/>
    <w:uiPriority w:val="72"/>
    <w:qFormat/>
    <w:rsid w:val="00144F3A"/>
    <w:pPr>
      <w:ind w:leftChars="200" w:left="480"/>
    </w:pPr>
    <w:rPr>
      <w:rFonts w:ascii="Cambria" w:eastAsia="PMingLiU" w:hAnsi="Cambria"/>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790540-8AEE-4132-BE13-69021D0A0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2000</Words>
  <Characters>11402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 SAR</Company>
  <LinksUpToDate>false</LinksUpToDate>
  <CharactersWithSpaces>13376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creator>setup</dc:creator>
  <cp:lastModifiedBy>Judiciary</cp:lastModifiedBy>
  <cp:revision>2</cp:revision>
  <cp:lastPrinted>2012-07-04T07:48:00Z</cp:lastPrinted>
  <dcterms:created xsi:type="dcterms:W3CDTF">2012-07-04T07:49:00Z</dcterms:created>
  <dcterms:modified xsi:type="dcterms:W3CDTF">2012-07-04T07:49:00Z</dcterms:modified>
</cp:coreProperties>
</file>