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F77" w:rsidRPr="00D036FE" w:rsidRDefault="00D036FE" w:rsidP="00D036FE">
      <w:pPr>
        <w:widowControl/>
        <w:overflowPunct w:val="0"/>
        <w:adjustRightInd w:val="0"/>
        <w:snapToGrid w:val="0"/>
        <w:spacing w:line="360" w:lineRule="auto"/>
        <w:jc w:val="right"/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</w:pPr>
      <w:r w:rsidRPr="00D036FE">
        <w:rPr>
          <w:rFonts w:ascii="Times New Roman" w:eastAsia="PMingLiU" w:hAnsi="Times New Roman"/>
          <w:snapToGrid w:val="0"/>
          <w:color w:val="auto"/>
          <w:kern w:val="0"/>
          <w:sz w:val="28"/>
        </w:rPr>
        <w:t>DCPI</w:t>
      </w:r>
      <w:r w:rsidR="00AC1A02" w:rsidRPr="00D036FE">
        <w:rPr>
          <w:rFonts w:ascii="Times New Roman" w:eastAsia="PMingLiU" w:hAnsi="Times New Roman"/>
          <w:snapToGrid w:val="0"/>
          <w:color w:val="auto"/>
          <w:kern w:val="0"/>
          <w:sz w:val="28"/>
        </w:rPr>
        <w:t xml:space="preserve"> </w:t>
      </w:r>
      <w:r w:rsidRPr="00D036FE">
        <w:rPr>
          <w:rFonts w:ascii="Times New Roman" w:eastAsia="PMingLiU" w:hAnsi="Times New Roman"/>
          <w:snapToGrid w:val="0"/>
          <w:color w:val="auto"/>
          <w:kern w:val="0"/>
          <w:sz w:val="28"/>
        </w:rPr>
        <w:t>214</w:t>
      </w:r>
      <w:r w:rsidR="002E5B3E" w:rsidRPr="00D036FE">
        <w:rPr>
          <w:rFonts w:ascii="Times New Roman" w:eastAsia="PMingLiU" w:hAnsi="Times New Roman"/>
          <w:snapToGrid w:val="0"/>
          <w:color w:val="auto"/>
          <w:kern w:val="0"/>
          <w:sz w:val="28"/>
        </w:rPr>
        <w:t>/20</w:t>
      </w:r>
      <w:r w:rsidRPr="00D036FE">
        <w:rPr>
          <w:rFonts w:ascii="Times New Roman" w:eastAsia="PMingLiU" w:hAnsi="Times New Roman"/>
          <w:snapToGrid w:val="0"/>
          <w:color w:val="auto"/>
          <w:kern w:val="0"/>
          <w:sz w:val="28"/>
        </w:rPr>
        <w:t>21</w:t>
      </w:r>
    </w:p>
    <w:p w:rsidR="00921F77" w:rsidRPr="00D036FE" w:rsidRDefault="00B74503" w:rsidP="00D036FE">
      <w:pPr>
        <w:widowControl/>
        <w:overflowPunct w:val="0"/>
        <w:adjustRightInd w:val="0"/>
        <w:snapToGrid w:val="0"/>
        <w:spacing w:line="360" w:lineRule="auto"/>
        <w:jc w:val="right"/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</w:pPr>
      <w:r w:rsidRPr="00D036FE">
        <w:rPr>
          <w:rFonts w:ascii="Times New Roman" w:eastAsia="PMingLiU" w:hAnsi="Times New Roman"/>
          <w:snapToGrid w:val="0"/>
          <w:color w:val="auto"/>
          <w:kern w:val="0"/>
          <w:sz w:val="28"/>
        </w:rPr>
        <w:t xml:space="preserve">[2023] HKDC </w:t>
      </w:r>
      <w:r w:rsidR="00A4404C">
        <w:rPr>
          <w:rFonts w:ascii="Times New Roman" w:eastAsia="PMingLiU" w:hAnsi="Times New Roman"/>
          <w:snapToGrid w:val="0"/>
          <w:color w:val="auto"/>
          <w:kern w:val="0"/>
          <w:sz w:val="28"/>
        </w:rPr>
        <w:t>418</w:t>
      </w:r>
    </w:p>
    <w:p w:rsidR="00921F77" w:rsidRPr="00D036FE" w:rsidRDefault="00921F77" w:rsidP="00D036FE">
      <w:pPr>
        <w:widowControl/>
        <w:overflowPunct w:val="0"/>
        <w:adjustRightInd w:val="0"/>
        <w:snapToGrid w:val="0"/>
        <w:spacing w:line="360" w:lineRule="auto"/>
        <w:jc w:val="both"/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</w:pPr>
    </w:p>
    <w:p w:rsidR="00921F77" w:rsidRPr="00D036FE" w:rsidRDefault="002E5B3E" w:rsidP="00D036FE">
      <w:pPr>
        <w:widowControl/>
        <w:overflowPunct w:val="0"/>
        <w:adjustRightInd w:val="0"/>
        <w:snapToGrid w:val="0"/>
        <w:spacing w:line="360" w:lineRule="auto"/>
        <w:jc w:val="center"/>
        <w:rPr>
          <w:rFonts w:ascii="Times New Roman" w:eastAsia="PMingLiU" w:hAnsi="Times New Roman" w:cs="Times New Roman"/>
          <w:b/>
          <w:snapToGrid w:val="0"/>
          <w:color w:val="auto"/>
          <w:kern w:val="0"/>
          <w:sz w:val="28"/>
        </w:rPr>
      </w:pPr>
      <w:r w:rsidRPr="00D036FE">
        <w:rPr>
          <w:rFonts w:ascii="Times New Roman" w:eastAsia="PMingLiU" w:hAnsi="Times New Roman" w:cs="Times New Roman"/>
          <w:b/>
          <w:snapToGrid w:val="0"/>
          <w:color w:val="auto"/>
          <w:kern w:val="0"/>
          <w:sz w:val="28"/>
        </w:rPr>
        <w:t>IN THE DISTRICT COURT OF THE</w:t>
      </w:r>
    </w:p>
    <w:p w:rsidR="00921F77" w:rsidRPr="00D036FE" w:rsidRDefault="002E5B3E" w:rsidP="00D036FE">
      <w:pPr>
        <w:widowControl/>
        <w:overflowPunct w:val="0"/>
        <w:adjustRightInd w:val="0"/>
        <w:snapToGrid w:val="0"/>
        <w:spacing w:line="360" w:lineRule="auto"/>
        <w:jc w:val="center"/>
        <w:rPr>
          <w:rFonts w:ascii="Times New Roman" w:eastAsia="PMingLiU" w:hAnsi="Times New Roman" w:cs="Times New Roman"/>
          <w:b/>
          <w:snapToGrid w:val="0"/>
          <w:color w:val="auto"/>
          <w:kern w:val="0"/>
          <w:sz w:val="28"/>
        </w:rPr>
      </w:pPr>
      <w:r w:rsidRPr="00D036FE">
        <w:rPr>
          <w:rFonts w:ascii="Times New Roman" w:eastAsia="PMingLiU" w:hAnsi="Times New Roman" w:cs="Times New Roman"/>
          <w:b/>
          <w:snapToGrid w:val="0"/>
          <w:color w:val="auto"/>
          <w:kern w:val="0"/>
          <w:sz w:val="28"/>
        </w:rPr>
        <w:t>HONG KONG SPECIAL ADMINISTRATIVE REGION</w:t>
      </w:r>
    </w:p>
    <w:p w:rsidR="00921F77" w:rsidRPr="00D036FE" w:rsidRDefault="00D036FE" w:rsidP="00D036FE">
      <w:pPr>
        <w:widowControl/>
        <w:overflowPunct w:val="0"/>
        <w:adjustRightInd w:val="0"/>
        <w:snapToGrid w:val="0"/>
        <w:spacing w:line="360" w:lineRule="auto"/>
        <w:jc w:val="center"/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</w:pP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PERSONAL INJURIES ACTION</w:t>
      </w:r>
      <w:r w:rsidR="002E5B3E"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 xml:space="preserve"> NO </w:t>
      </w: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214</w:t>
      </w:r>
      <w:r w:rsidR="002E5B3E"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 xml:space="preserve"> OF 202</w:t>
      </w: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1</w:t>
      </w:r>
    </w:p>
    <w:p w:rsidR="00921F77" w:rsidRPr="00D036FE" w:rsidRDefault="00921F77" w:rsidP="00D036FE">
      <w:pPr>
        <w:widowControl/>
        <w:overflowPunct w:val="0"/>
        <w:adjustRightInd w:val="0"/>
        <w:snapToGrid w:val="0"/>
        <w:spacing w:line="360" w:lineRule="auto"/>
        <w:jc w:val="center"/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</w:pPr>
    </w:p>
    <w:p w:rsidR="00AC1A02" w:rsidRPr="00D036FE" w:rsidRDefault="00AC1A02" w:rsidP="00D036FE">
      <w:pPr>
        <w:widowControl/>
        <w:overflowPunct w:val="0"/>
        <w:adjustRightInd w:val="0"/>
        <w:snapToGrid w:val="0"/>
        <w:spacing w:line="360" w:lineRule="auto"/>
        <w:jc w:val="center"/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</w:pP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-------------------------</w:t>
      </w:r>
    </w:p>
    <w:p w:rsidR="00921F77" w:rsidRPr="00D036FE" w:rsidRDefault="002E5B3E" w:rsidP="00D036FE">
      <w:pPr>
        <w:widowControl/>
        <w:overflowPunct w:val="0"/>
        <w:adjustRightInd w:val="0"/>
        <w:snapToGrid w:val="0"/>
        <w:spacing w:line="360" w:lineRule="auto"/>
        <w:jc w:val="both"/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</w:pP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BETWEEN</w:t>
      </w:r>
    </w:p>
    <w:p w:rsidR="00921F77" w:rsidRPr="00D036FE" w:rsidRDefault="00D036FE" w:rsidP="00D036FE">
      <w:pPr>
        <w:widowControl/>
        <w:tabs>
          <w:tab w:val="center" w:pos="4147"/>
          <w:tab w:val="right" w:pos="8309"/>
        </w:tabs>
        <w:overflowPunct w:val="0"/>
        <w:adjustRightInd w:val="0"/>
        <w:snapToGrid w:val="0"/>
        <w:spacing w:line="360" w:lineRule="auto"/>
        <w:jc w:val="both"/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</w:pPr>
      <w:r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ab/>
      </w: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CHEUNG KA MAN</w:t>
      </w:r>
      <w:r w:rsidR="002E5B3E"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ab/>
        <w:t>Plaintiff</w:t>
      </w:r>
    </w:p>
    <w:p w:rsidR="00921F77" w:rsidRPr="00D036FE" w:rsidRDefault="00921F77" w:rsidP="00D036FE">
      <w:pPr>
        <w:widowControl/>
        <w:overflowPunct w:val="0"/>
        <w:adjustRightInd w:val="0"/>
        <w:snapToGrid w:val="0"/>
        <w:spacing w:line="360" w:lineRule="auto"/>
        <w:jc w:val="center"/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</w:pPr>
    </w:p>
    <w:p w:rsidR="00921F77" w:rsidRPr="00D036FE" w:rsidRDefault="002E5B3E" w:rsidP="00D036FE">
      <w:pPr>
        <w:widowControl/>
        <w:overflowPunct w:val="0"/>
        <w:adjustRightInd w:val="0"/>
        <w:snapToGrid w:val="0"/>
        <w:spacing w:line="360" w:lineRule="auto"/>
        <w:jc w:val="center"/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</w:pP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and</w:t>
      </w:r>
    </w:p>
    <w:p w:rsidR="00921F77" w:rsidRPr="00D036FE" w:rsidRDefault="00921F77" w:rsidP="00D036FE">
      <w:pPr>
        <w:widowControl/>
        <w:overflowPunct w:val="0"/>
        <w:adjustRightInd w:val="0"/>
        <w:snapToGrid w:val="0"/>
        <w:spacing w:line="360" w:lineRule="auto"/>
        <w:jc w:val="center"/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</w:pPr>
    </w:p>
    <w:p w:rsidR="00921F77" w:rsidRPr="00D036FE" w:rsidRDefault="00D036FE" w:rsidP="00D036FE">
      <w:pPr>
        <w:widowControl/>
        <w:tabs>
          <w:tab w:val="center" w:pos="4147"/>
          <w:tab w:val="right" w:pos="8309"/>
        </w:tabs>
        <w:overflowPunct w:val="0"/>
        <w:adjustRightInd w:val="0"/>
        <w:snapToGrid w:val="0"/>
        <w:spacing w:line="360" w:lineRule="auto"/>
        <w:jc w:val="both"/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</w:pPr>
      <w:r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ab/>
      </w: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WONG YU HUEN</w:t>
      </w:r>
      <w:r w:rsidR="002E5B3E"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ab/>
        <w:t>Defendant</w:t>
      </w:r>
    </w:p>
    <w:p w:rsidR="00921F77" w:rsidRPr="00D036FE" w:rsidRDefault="00921F77" w:rsidP="00D036FE">
      <w:pPr>
        <w:widowControl/>
        <w:overflowPunct w:val="0"/>
        <w:adjustRightInd w:val="0"/>
        <w:snapToGrid w:val="0"/>
        <w:spacing w:line="360" w:lineRule="auto"/>
        <w:jc w:val="center"/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</w:pPr>
    </w:p>
    <w:p w:rsidR="00921F77" w:rsidRPr="00D036FE" w:rsidRDefault="00AC1A02" w:rsidP="00D036FE">
      <w:pPr>
        <w:widowControl/>
        <w:overflowPunct w:val="0"/>
        <w:adjustRightInd w:val="0"/>
        <w:snapToGrid w:val="0"/>
        <w:spacing w:line="360" w:lineRule="auto"/>
        <w:jc w:val="center"/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</w:pP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-------------------------</w:t>
      </w:r>
    </w:p>
    <w:p w:rsidR="00921F77" w:rsidRPr="00D036FE" w:rsidRDefault="00921F77" w:rsidP="00D036FE">
      <w:pPr>
        <w:widowControl/>
        <w:overflowPunct w:val="0"/>
        <w:adjustRightInd w:val="0"/>
        <w:snapToGrid w:val="0"/>
        <w:spacing w:line="360" w:lineRule="auto"/>
        <w:jc w:val="both"/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</w:pPr>
    </w:p>
    <w:p w:rsidR="00921F77" w:rsidRDefault="002E5B3E" w:rsidP="00D036FE">
      <w:pPr>
        <w:widowControl/>
        <w:overflowPunct w:val="0"/>
        <w:adjustRightInd w:val="0"/>
        <w:snapToGrid w:val="0"/>
        <w:spacing w:line="360" w:lineRule="auto"/>
        <w:jc w:val="both"/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</w:pP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 xml:space="preserve">Before: </w:t>
      </w:r>
      <w:r w:rsidR="00295FEA" w:rsidRPr="009652CE">
        <w:rPr>
          <w:rFonts w:ascii="Times New Roman" w:hAnsi="Times New Roman"/>
          <w:sz w:val="28"/>
          <w:szCs w:val="28"/>
        </w:rPr>
        <w:t xml:space="preserve">His </w:t>
      </w:r>
      <w:proofErr w:type="spellStart"/>
      <w:r w:rsidR="00295FEA" w:rsidRPr="009652CE">
        <w:rPr>
          <w:rFonts w:ascii="Times New Roman" w:hAnsi="Times New Roman"/>
          <w:sz w:val="28"/>
          <w:szCs w:val="28"/>
        </w:rPr>
        <w:t>Honour</w:t>
      </w:r>
      <w:proofErr w:type="spellEnd"/>
      <w:r w:rsidR="00295FEA" w:rsidRPr="009652CE">
        <w:rPr>
          <w:rFonts w:ascii="Times New Roman" w:hAnsi="Times New Roman"/>
          <w:sz w:val="28"/>
          <w:szCs w:val="28"/>
        </w:rPr>
        <w:t xml:space="preserve"> Judge Andrew Li in Chambers (paper disposal)</w:t>
      </w:r>
    </w:p>
    <w:p w:rsidR="000E4A60" w:rsidRDefault="000E4A60" w:rsidP="00D036FE">
      <w:pPr>
        <w:widowControl/>
        <w:overflowPunct w:val="0"/>
        <w:adjustRightInd w:val="0"/>
        <w:snapToGrid w:val="0"/>
        <w:spacing w:line="360" w:lineRule="auto"/>
        <w:jc w:val="both"/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</w:pPr>
      <w:r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Date of Consent Summons: 23 March 2023</w:t>
      </w:r>
    </w:p>
    <w:p w:rsidR="00921F77" w:rsidRPr="00D036FE" w:rsidRDefault="002E5B3E" w:rsidP="00D036FE">
      <w:pPr>
        <w:widowControl/>
        <w:overflowPunct w:val="0"/>
        <w:adjustRightInd w:val="0"/>
        <w:snapToGrid w:val="0"/>
        <w:spacing w:line="360" w:lineRule="auto"/>
        <w:jc w:val="both"/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</w:pP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 xml:space="preserve">Date of Decision: </w:t>
      </w:r>
      <w:r w:rsidR="000E4A60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2</w:t>
      </w:r>
      <w:r w:rsidR="00DE6751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7</w:t>
      </w:r>
      <w:r w:rsidR="000E4A60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 xml:space="preserve"> March 2023</w:t>
      </w:r>
    </w:p>
    <w:p w:rsidR="00921F77" w:rsidRPr="00D036FE" w:rsidRDefault="00921F77" w:rsidP="00D036FE">
      <w:pPr>
        <w:widowControl/>
        <w:overflowPunct w:val="0"/>
        <w:adjustRightInd w:val="0"/>
        <w:snapToGrid w:val="0"/>
        <w:spacing w:line="360" w:lineRule="auto"/>
        <w:jc w:val="both"/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</w:pPr>
    </w:p>
    <w:p w:rsidR="00921F77" w:rsidRPr="00D036FE" w:rsidRDefault="005A15FE" w:rsidP="00D036FE">
      <w:pPr>
        <w:widowControl/>
        <w:overflowPunct w:val="0"/>
        <w:adjustRightInd w:val="0"/>
        <w:snapToGrid w:val="0"/>
        <w:spacing w:line="360" w:lineRule="auto"/>
        <w:jc w:val="center"/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</w:pP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-------------------------</w:t>
      </w:r>
    </w:p>
    <w:p w:rsidR="00921F77" w:rsidRPr="00D036FE" w:rsidRDefault="002E5B3E" w:rsidP="00D036FE">
      <w:pPr>
        <w:widowControl/>
        <w:overflowPunct w:val="0"/>
        <w:adjustRightInd w:val="0"/>
        <w:snapToGrid w:val="0"/>
        <w:spacing w:line="360" w:lineRule="auto"/>
        <w:jc w:val="center"/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</w:pP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DECISION</w:t>
      </w:r>
    </w:p>
    <w:p w:rsidR="00921F77" w:rsidRPr="00D036FE" w:rsidRDefault="005A15FE" w:rsidP="00D036FE">
      <w:pPr>
        <w:widowControl/>
        <w:overflowPunct w:val="0"/>
        <w:adjustRightInd w:val="0"/>
        <w:snapToGrid w:val="0"/>
        <w:spacing w:line="360" w:lineRule="auto"/>
        <w:jc w:val="center"/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</w:pP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-------------------------</w:t>
      </w:r>
    </w:p>
    <w:p w:rsidR="00921F77" w:rsidRPr="00D036FE" w:rsidRDefault="00921F77" w:rsidP="00D036FE">
      <w:pPr>
        <w:widowControl/>
        <w:overflowPunct w:val="0"/>
        <w:adjustRightInd w:val="0"/>
        <w:snapToGrid w:val="0"/>
        <w:spacing w:line="360" w:lineRule="auto"/>
        <w:jc w:val="both"/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</w:pPr>
    </w:p>
    <w:p w:rsidR="00D036FE" w:rsidRDefault="00D036FE" w:rsidP="00D036FE">
      <w:pPr>
        <w:pStyle w:val="ListParagraph"/>
        <w:widowControl/>
        <w:numPr>
          <w:ilvl w:val="0"/>
          <w:numId w:val="12"/>
        </w:numPr>
        <w:overflowPunct w:val="0"/>
        <w:adjustRightInd w:val="0"/>
        <w:snapToGrid w:val="0"/>
        <w:spacing w:line="360" w:lineRule="auto"/>
        <w:jc w:val="both"/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</w:pP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This short decision concern</w:t>
      </w:r>
      <w:r w:rsidR="000E4A60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s</w:t>
      </w: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 xml:space="preserve"> the Consent Summons filed by the parties in the present proceedings on 23 March 2023</w:t>
      </w:r>
      <w:r w:rsidR="00F807C6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 xml:space="preserve"> (“the Consent Summons”)</w:t>
      </w: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.</w:t>
      </w:r>
    </w:p>
    <w:p w:rsidR="00D036FE" w:rsidRPr="00D036FE" w:rsidRDefault="00D036FE" w:rsidP="00D036FE">
      <w:pPr>
        <w:pStyle w:val="ListParagraph"/>
        <w:widowControl/>
        <w:overflowPunct w:val="0"/>
        <w:adjustRightInd w:val="0"/>
        <w:snapToGrid w:val="0"/>
        <w:spacing w:line="360" w:lineRule="auto"/>
        <w:ind w:left="0"/>
        <w:jc w:val="both"/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</w:pPr>
    </w:p>
    <w:p w:rsidR="00D036FE" w:rsidRDefault="00D036FE" w:rsidP="00D036FE">
      <w:pPr>
        <w:pStyle w:val="ListParagraph"/>
        <w:widowControl/>
        <w:numPr>
          <w:ilvl w:val="0"/>
          <w:numId w:val="12"/>
        </w:numPr>
        <w:overflowPunct w:val="0"/>
        <w:adjustRightInd w:val="0"/>
        <w:snapToGrid w:val="0"/>
        <w:spacing w:line="360" w:lineRule="auto"/>
        <w:jc w:val="both"/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</w:pP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 xml:space="preserve">The </w:t>
      </w:r>
      <w:r w:rsidR="00DE6751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essence</w:t>
      </w: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 xml:space="preserve"> of the Consent Summons </w:t>
      </w:r>
      <w:r w:rsidR="00DE6751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 xml:space="preserve">is </w:t>
      </w: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as follows: -</w:t>
      </w:r>
    </w:p>
    <w:p w:rsidR="002841F3" w:rsidRPr="00D036FE" w:rsidRDefault="002841F3" w:rsidP="002841F3">
      <w:pPr>
        <w:pStyle w:val="ListParagraph"/>
        <w:widowControl/>
        <w:overflowPunct w:val="0"/>
        <w:adjustRightInd w:val="0"/>
        <w:snapToGrid w:val="0"/>
        <w:spacing w:line="360" w:lineRule="auto"/>
        <w:ind w:left="0"/>
        <w:jc w:val="both"/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</w:pPr>
    </w:p>
    <w:p w:rsidR="00D036FE" w:rsidRPr="00D036FE" w:rsidRDefault="00F807C6" w:rsidP="000E4A60">
      <w:pPr>
        <w:pStyle w:val="ListParagraph"/>
        <w:widowControl/>
        <w:overflowPunct w:val="0"/>
        <w:adjustRightInd w:val="0"/>
        <w:snapToGrid w:val="0"/>
        <w:spacing w:line="360" w:lineRule="auto"/>
        <w:ind w:left="1440"/>
        <w:jc w:val="both"/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</w:pPr>
      <w:r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“</w:t>
      </w:r>
      <w:r w:rsidR="00D036FE"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BY CONSENT that: -</w:t>
      </w:r>
    </w:p>
    <w:p w:rsidR="00D036FE" w:rsidRDefault="00D036FE" w:rsidP="00D036FE">
      <w:pPr>
        <w:pStyle w:val="ListParagraph"/>
        <w:widowControl/>
        <w:overflowPunct w:val="0"/>
        <w:adjustRightInd w:val="0"/>
        <w:snapToGrid w:val="0"/>
        <w:spacing w:line="360" w:lineRule="auto"/>
        <w:ind w:left="2160"/>
        <w:jc w:val="both"/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</w:pPr>
    </w:p>
    <w:p w:rsidR="00D036FE" w:rsidRPr="00D036FE" w:rsidRDefault="00D036FE" w:rsidP="00D036FE">
      <w:pPr>
        <w:pStyle w:val="ListParagraph"/>
        <w:widowControl/>
        <w:numPr>
          <w:ilvl w:val="1"/>
          <w:numId w:val="13"/>
        </w:numPr>
        <w:overflowPunct w:val="0"/>
        <w:adjustRightInd w:val="0"/>
        <w:snapToGrid w:val="0"/>
        <w:spacing w:line="360" w:lineRule="auto"/>
        <w:jc w:val="both"/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</w:pP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 xml:space="preserve">The Plaintiff’s Summons dated 2 December 2022 (the </w:t>
      </w:r>
      <w:r w:rsidR="009957FF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“</w:t>
      </w: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Summons</w:t>
      </w:r>
      <w:r w:rsidR="002841F3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”</w:t>
      </w: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) be dismissed;</w:t>
      </w:r>
    </w:p>
    <w:p w:rsidR="00D036FE" w:rsidRDefault="00D036FE" w:rsidP="00D036FE">
      <w:pPr>
        <w:pStyle w:val="ListParagraph"/>
        <w:widowControl/>
        <w:overflowPunct w:val="0"/>
        <w:adjustRightInd w:val="0"/>
        <w:snapToGrid w:val="0"/>
        <w:spacing w:line="360" w:lineRule="auto"/>
        <w:ind w:left="2160"/>
        <w:jc w:val="both"/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</w:pPr>
    </w:p>
    <w:p w:rsidR="00D036FE" w:rsidRPr="00D036FE" w:rsidRDefault="00D036FE" w:rsidP="00D036FE">
      <w:pPr>
        <w:pStyle w:val="ListParagraph"/>
        <w:widowControl/>
        <w:numPr>
          <w:ilvl w:val="1"/>
          <w:numId w:val="13"/>
        </w:numPr>
        <w:overflowPunct w:val="0"/>
        <w:adjustRightInd w:val="0"/>
        <w:snapToGrid w:val="0"/>
        <w:spacing w:line="360" w:lineRule="auto"/>
        <w:jc w:val="both"/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</w:pP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The hearing of the Summons returnable on 28 March 2023 at 10:00 a.m. be vacated; and</w:t>
      </w:r>
    </w:p>
    <w:p w:rsidR="00D036FE" w:rsidRDefault="00D036FE" w:rsidP="00D036FE">
      <w:pPr>
        <w:pStyle w:val="ListParagraph"/>
        <w:widowControl/>
        <w:overflowPunct w:val="0"/>
        <w:adjustRightInd w:val="0"/>
        <w:snapToGrid w:val="0"/>
        <w:spacing w:line="360" w:lineRule="auto"/>
        <w:ind w:left="2160"/>
        <w:jc w:val="both"/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</w:pPr>
    </w:p>
    <w:p w:rsidR="00D036FE" w:rsidRPr="00D036FE" w:rsidRDefault="00D036FE" w:rsidP="00D036FE">
      <w:pPr>
        <w:pStyle w:val="ListParagraph"/>
        <w:widowControl/>
        <w:numPr>
          <w:ilvl w:val="1"/>
          <w:numId w:val="13"/>
        </w:numPr>
        <w:overflowPunct w:val="0"/>
        <w:adjustRightInd w:val="0"/>
        <w:snapToGrid w:val="0"/>
        <w:spacing w:line="360" w:lineRule="auto"/>
        <w:jc w:val="both"/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</w:pP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 xml:space="preserve">The Plaintiff do pay the costs of the Summons and this application agreed at HK$145,000.00 to the Defendant within 14 days from the </w:t>
      </w:r>
      <w:r w:rsidR="009957FF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Order to be made herein</w:t>
      </w: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.</w:t>
      </w:r>
      <w:r w:rsidR="00F807C6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”</w:t>
      </w:r>
    </w:p>
    <w:p w:rsidR="00D036FE" w:rsidRDefault="00D036FE" w:rsidP="00D036FE">
      <w:pPr>
        <w:pStyle w:val="ListParagraph"/>
        <w:widowControl/>
        <w:overflowPunct w:val="0"/>
        <w:adjustRightInd w:val="0"/>
        <w:snapToGrid w:val="0"/>
        <w:spacing w:line="360" w:lineRule="auto"/>
        <w:ind w:left="0"/>
        <w:jc w:val="both"/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</w:pPr>
    </w:p>
    <w:p w:rsidR="00D036FE" w:rsidRPr="00D036FE" w:rsidRDefault="00D036FE" w:rsidP="00980541">
      <w:pPr>
        <w:pStyle w:val="ListParagraph"/>
        <w:widowControl/>
        <w:numPr>
          <w:ilvl w:val="0"/>
          <w:numId w:val="12"/>
        </w:numPr>
        <w:overflowPunct w:val="0"/>
        <w:adjustRightInd w:val="0"/>
        <w:snapToGrid w:val="0"/>
        <w:spacing w:line="360" w:lineRule="auto"/>
        <w:jc w:val="both"/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</w:pP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 xml:space="preserve">Since I have mentioned this matter in </w:t>
      </w:r>
      <w:r w:rsidR="00980541" w:rsidRPr="00980541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§</w:t>
      </w:r>
      <w:r w:rsidR="000E4A60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7</w:t>
      </w: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6 of my Decision dated 17 March 2023</w:t>
      </w:r>
      <w:r w:rsidR="00F807C6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 xml:space="preserve"> in this case</w:t>
      </w: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, I would like to complete the record by sta</w:t>
      </w:r>
      <w:r w:rsidR="00980541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t</w:t>
      </w: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ing that despite some serious</w:t>
      </w:r>
      <w:r w:rsidR="009965C6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 xml:space="preserve"> </w:t>
      </w: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 xml:space="preserve">allegations </w:t>
      </w:r>
      <w:r w:rsidR="00350DFB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 xml:space="preserve">having been </w:t>
      </w:r>
      <w:r w:rsidR="009965C6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m</w:t>
      </w: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a</w:t>
      </w:r>
      <w:r w:rsidR="00F807C6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de</w:t>
      </w: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 xml:space="preserve"> against the court and the</w:t>
      </w:r>
      <w:r w:rsidR="000E4A60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 xml:space="preserve"> defendant in the draft ground</w:t>
      </w:r>
      <w:r w:rsidR="00F807C6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s</w:t>
      </w: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 xml:space="preserve"> of appea</w:t>
      </w:r>
      <w:r w:rsidR="002368D7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l attached to the Summons, I noticed</w:t>
      </w: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 xml:space="preserve"> the </w:t>
      </w:r>
      <w:r w:rsidR="009965C6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p</w:t>
      </w: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 xml:space="preserve">laintiff has now agreed to have the Summons dismissed (as contrast to withdrawing the </w:t>
      </w:r>
      <w:r w:rsidR="00961CFC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application</w:t>
      </w: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 xml:space="preserve">) and willing to pay the agreed costs at HK$145,000 </w:t>
      </w:r>
      <w:r w:rsidR="009965C6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 xml:space="preserve">to </w:t>
      </w: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 xml:space="preserve">the </w:t>
      </w:r>
      <w:r w:rsidR="009965C6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d</w:t>
      </w: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efendant within 14 days.</w:t>
      </w:r>
    </w:p>
    <w:p w:rsidR="00D036FE" w:rsidRDefault="00D036FE" w:rsidP="00D036FE">
      <w:pPr>
        <w:pStyle w:val="ListParagraph"/>
        <w:widowControl/>
        <w:overflowPunct w:val="0"/>
        <w:adjustRightInd w:val="0"/>
        <w:snapToGrid w:val="0"/>
        <w:spacing w:line="360" w:lineRule="auto"/>
        <w:ind w:left="0"/>
        <w:jc w:val="both"/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</w:pPr>
    </w:p>
    <w:p w:rsidR="00D036FE" w:rsidRPr="00D036FE" w:rsidRDefault="00D036FE" w:rsidP="00D036FE">
      <w:pPr>
        <w:pStyle w:val="ListParagraph"/>
        <w:widowControl/>
        <w:numPr>
          <w:ilvl w:val="0"/>
          <w:numId w:val="12"/>
        </w:numPr>
        <w:overflowPunct w:val="0"/>
        <w:adjustRightInd w:val="0"/>
        <w:snapToGrid w:val="0"/>
        <w:spacing w:line="360" w:lineRule="auto"/>
        <w:jc w:val="both"/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</w:pP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 xml:space="preserve">While I do not wish to go into the details of these allegations, I </w:t>
      </w:r>
      <w:r w:rsidR="009957FF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 xml:space="preserve">am </w:t>
      </w: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pleased to s</w:t>
      </w:r>
      <w:r w:rsidR="00F807C6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ee that this matter can now be</w:t>
      </w: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 xml:space="preserve"> drawn to</w:t>
      </w:r>
      <w:r w:rsidR="00F807C6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 xml:space="preserve"> a</w:t>
      </w: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 xml:space="preserve"> close by the </w:t>
      </w:r>
      <w:r w:rsidR="009965C6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p</w:t>
      </w: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laintiff agree</w:t>
      </w:r>
      <w:r w:rsidR="00961CFC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s</w:t>
      </w: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 xml:space="preserve"> to hav</w:t>
      </w:r>
      <w:r w:rsidR="009965C6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ing</w:t>
      </w: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 xml:space="preserve"> the </w:t>
      </w:r>
      <w:r w:rsidR="00F807C6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application</w:t>
      </w: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 xml:space="preserve"> for leave to appeal to be dismissed and that she agree</w:t>
      </w:r>
      <w:r w:rsidR="00961CFC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s</w:t>
      </w: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 xml:space="preserve"> to pay the </w:t>
      </w:r>
      <w:r w:rsidR="009965C6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d</w:t>
      </w: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 xml:space="preserve">efendant costs </w:t>
      </w:r>
      <w:r w:rsidR="00F807C6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at</w:t>
      </w: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 xml:space="preserve"> HK$145,000.</w:t>
      </w:r>
    </w:p>
    <w:p w:rsidR="00D036FE" w:rsidRDefault="00D036FE" w:rsidP="00D036FE">
      <w:pPr>
        <w:pStyle w:val="ListParagraph"/>
        <w:widowControl/>
        <w:overflowPunct w:val="0"/>
        <w:adjustRightInd w:val="0"/>
        <w:snapToGrid w:val="0"/>
        <w:spacing w:line="360" w:lineRule="auto"/>
        <w:ind w:left="0"/>
        <w:jc w:val="both"/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</w:pPr>
    </w:p>
    <w:p w:rsidR="00D036FE" w:rsidRPr="00D036FE" w:rsidRDefault="00D036FE" w:rsidP="00D036FE">
      <w:pPr>
        <w:pStyle w:val="ListParagraph"/>
        <w:widowControl/>
        <w:numPr>
          <w:ilvl w:val="0"/>
          <w:numId w:val="12"/>
        </w:numPr>
        <w:overflowPunct w:val="0"/>
        <w:adjustRightInd w:val="0"/>
        <w:snapToGrid w:val="0"/>
        <w:spacing w:line="360" w:lineRule="auto"/>
        <w:jc w:val="both"/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</w:pP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 xml:space="preserve">I therefore would make an order in terms of the Consent Summons </w:t>
      </w:r>
      <w:r w:rsidR="00F807C6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as amended</w:t>
      </w:r>
      <w:r w:rsidR="000E4A60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 xml:space="preserve"> </w:t>
      </w: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 xml:space="preserve">and </w:t>
      </w:r>
      <w:r w:rsidR="00F807C6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would vacate</w:t>
      </w: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 xml:space="preserve"> the hearing date fixed on 28 March 2023 at 1</w:t>
      </w:r>
      <w:r w:rsidR="00F807C6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0:00 am (with 3 hours reserved).</w:t>
      </w:r>
    </w:p>
    <w:p w:rsidR="00921F77" w:rsidRPr="00D036FE" w:rsidRDefault="00921F77" w:rsidP="00D036FE">
      <w:pPr>
        <w:widowControl/>
        <w:overflowPunct w:val="0"/>
        <w:adjustRightInd w:val="0"/>
        <w:snapToGrid w:val="0"/>
        <w:spacing w:line="360" w:lineRule="auto"/>
        <w:jc w:val="both"/>
        <w:rPr>
          <w:rFonts w:ascii="Times New Roman" w:eastAsia="PMingLiU" w:hAnsi="Times New Roman" w:cs="Times New Roman"/>
          <w:snapToGrid w:val="0"/>
          <w:color w:val="auto"/>
          <w:kern w:val="0"/>
          <w:sz w:val="28"/>
          <w:lang w:val="pt-PT"/>
        </w:rPr>
      </w:pPr>
    </w:p>
    <w:p w:rsidR="00921F77" w:rsidRPr="00D036FE" w:rsidRDefault="00921F77" w:rsidP="00D036FE">
      <w:pPr>
        <w:widowControl/>
        <w:overflowPunct w:val="0"/>
        <w:adjustRightInd w:val="0"/>
        <w:snapToGrid w:val="0"/>
        <w:spacing w:line="360" w:lineRule="auto"/>
        <w:jc w:val="both"/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</w:pPr>
    </w:p>
    <w:p w:rsidR="00921F77" w:rsidRPr="00D036FE" w:rsidRDefault="00921F77" w:rsidP="00D036FE">
      <w:pPr>
        <w:widowControl/>
        <w:overflowPunct w:val="0"/>
        <w:adjustRightInd w:val="0"/>
        <w:snapToGrid w:val="0"/>
        <w:spacing w:line="360" w:lineRule="auto"/>
        <w:jc w:val="both"/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</w:pPr>
    </w:p>
    <w:p w:rsidR="00921F77" w:rsidRPr="00D036FE" w:rsidRDefault="002E5B3E" w:rsidP="00D036FE">
      <w:pPr>
        <w:widowControl/>
        <w:tabs>
          <w:tab w:val="center" w:pos="6480"/>
        </w:tabs>
        <w:overflowPunct w:val="0"/>
        <w:adjustRightInd w:val="0"/>
        <w:snapToGrid w:val="0"/>
        <w:jc w:val="both"/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</w:pP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ab/>
      </w:r>
      <w:proofErr w:type="gramStart"/>
      <w:r w:rsidR="00771F63"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(</w:t>
      </w:r>
      <w:r w:rsidR="00755D94"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 xml:space="preserve"> </w:t>
      </w:r>
      <w:r w:rsid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Andrew</w:t>
      </w:r>
      <w:proofErr w:type="gramEnd"/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 xml:space="preserve"> </w:t>
      </w:r>
      <w:r w:rsidR="009965C6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 xml:space="preserve">SY </w:t>
      </w: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L</w:t>
      </w:r>
      <w:r w:rsid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i</w:t>
      </w:r>
      <w:r w:rsidR="00755D94"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 xml:space="preserve"> </w:t>
      </w:r>
      <w:r w:rsidR="00771F63"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>)</w:t>
      </w:r>
    </w:p>
    <w:p w:rsidR="00921F77" w:rsidRDefault="002E5B3E" w:rsidP="00D036FE">
      <w:pPr>
        <w:widowControl/>
        <w:tabs>
          <w:tab w:val="center" w:pos="6480"/>
        </w:tabs>
        <w:overflowPunct w:val="0"/>
        <w:adjustRightInd w:val="0"/>
        <w:snapToGrid w:val="0"/>
        <w:jc w:val="both"/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</w:pPr>
      <w:r w:rsidRPr="00D036FE"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  <w:tab/>
        <w:t>District Judge</w:t>
      </w:r>
    </w:p>
    <w:p w:rsidR="00961CFC" w:rsidRDefault="00961CFC" w:rsidP="00D036FE">
      <w:pPr>
        <w:widowControl/>
        <w:tabs>
          <w:tab w:val="center" w:pos="6480"/>
        </w:tabs>
        <w:overflowPunct w:val="0"/>
        <w:adjustRightInd w:val="0"/>
        <w:snapToGrid w:val="0"/>
        <w:jc w:val="both"/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</w:pPr>
    </w:p>
    <w:p w:rsidR="00961CFC" w:rsidRDefault="00961CFC" w:rsidP="00D036FE">
      <w:pPr>
        <w:widowControl/>
        <w:tabs>
          <w:tab w:val="center" w:pos="6480"/>
        </w:tabs>
        <w:overflowPunct w:val="0"/>
        <w:adjustRightInd w:val="0"/>
        <w:snapToGrid w:val="0"/>
        <w:jc w:val="both"/>
        <w:rPr>
          <w:rFonts w:ascii="Times New Roman" w:eastAsia="PMingLiU" w:hAnsi="Times New Roman" w:cs="Times New Roman"/>
          <w:snapToGrid w:val="0"/>
          <w:color w:val="auto"/>
          <w:kern w:val="0"/>
          <w:sz w:val="28"/>
        </w:rPr>
      </w:pPr>
    </w:p>
    <w:p w:rsidR="00961CFC" w:rsidRPr="00961CFC" w:rsidRDefault="00961CFC" w:rsidP="00961CFC">
      <w:pPr>
        <w:widowControl/>
        <w:tabs>
          <w:tab w:val="center" w:pos="6480"/>
        </w:tabs>
        <w:overflowPunct w:val="0"/>
        <w:adjustRightInd w:val="0"/>
        <w:snapToGrid w:val="0"/>
        <w:spacing w:line="360" w:lineRule="auto"/>
        <w:jc w:val="both"/>
        <w:rPr>
          <w:rFonts w:ascii="Times New Roman" w:eastAsia="PMingLiU" w:hAnsi="Times New Roman" w:cs="Times New Roman"/>
          <w:snapToGrid w:val="0"/>
          <w:color w:val="auto"/>
          <w:kern w:val="0"/>
          <w:sz w:val="28"/>
          <w:lang w:val="en-GB"/>
        </w:rPr>
      </w:pPr>
      <w:r w:rsidRPr="00961CFC">
        <w:rPr>
          <w:rFonts w:ascii="Times New Roman" w:eastAsia="PMingLiU" w:hAnsi="Times New Roman" w:cs="Times New Roman"/>
          <w:snapToGrid w:val="0"/>
          <w:color w:val="auto"/>
          <w:kern w:val="0"/>
          <w:sz w:val="28"/>
          <w:lang w:val="en-GB"/>
        </w:rPr>
        <w:t xml:space="preserve">Messrs </w:t>
      </w:r>
      <w:r w:rsidR="009746DB">
        <w:rPr>
          <w:rFonts w:ascii="Times New Roman" w:eastAsia="PMingLiU" w:hAnsi="Times New Roman" w:cs="Times New Roman"/>
          <w:snapToGrid w:val="0"/>
          <w:color w:val="auto"/>
          <w:kern w:val="0"/>
          <w:sz w:val="28"/>
          <w:lang w:val="en-GB"/>
        </w:rPr>
        <w:t xml:space="preserve">B </w:t>
      </w:r>
      <w:proofErr w:type="spellStart"/>
      <w:r w:rsidR="009746DB">
        <w:rPr>
          <w:rFonts w:ascii="Times New Roman" w:eastAsia="PMingLiU" w:hAnsi="Times New Roman" w:cs="Times New Roman"/>
          <w:snapToGrid w:val="0"/>
          <w:color w:val="auto"/>
          <w:kern w:val="0"/>
          <w:sz w:val="28"/>
          <w:lang w:val="en-GB"/>
        </w:rPr>
        <w:t>Mak</w:t>
      </w:r>
      <w:proofErr w:type="spellEnd"/>
      <w:r w:rsidR="009746DB">
        <w:rPr>
          <w:rFonts w:ascii="Times New Roman" w:eastAsia="PMingLiU" w:hAnsi="Times New Roman" w:cs="Times New Roman"/>
          <w:snapToGrid w:val="0"/>
          <w:color w:val="auto"/>
          <w:kern w:val="0"/>
          <w:sz w:val="28"/>
          <w:lang w:val="en-GB"/>
        </w:rPr>
        <w:t xml:space="preserve"> &amp; Co</w:t>
      </w:r>
      <w:r>
        <w:rPr>
          <w:rFonts w:ascii="Times New Roman" w:eastAsia="PMingLiU" w:hAnsi="Times New Roman" w:cs="Times New Roman"/>
          <w:snapToGrid w:val="0"/>
          <w:color w:val="auto"/>
          <w:kern w:val="0"/>
          <w:sz w:val="28"/>
          <w:lang w:val="en-GB"/>
        </w:rPr>
        <w:t xml:space="preserve">, for the plaintiff </w:t>
      </w:r>
    </w:p>
    <w:p w:rsidR="00961CFC" w:rsidRPr="00961CFC" w:rsidRDefault="00961CFC" w:rsidP="00961CFC">
      <w:pPr>
        <w:widowControl/>
        <w:tabs>
          <w:tab w:val="center" w:pos="6480"/>
        </w:tabs>
        <w:overflowPunct w:val="0"/>
        <w:adjustRightInd w:val="0"/>
        <w:snapToGrid w:val="0"/>
        <w:spacing w:line="360" w:lineRule="auto"/>
        <w:jc w:val="both"/>
        <w:rPr>
          <w:rFonts w:ascii="Times New Roman" w:eastAsia="PMingLiU" w:hAnsi="Times New Roman" w:cs="Times New Roman"/>
          <w:snapToGrid w:val="0"/>
          <w:color w:val="auto"/>
          <w:kern w:val="0"/>
          <w:sz w:val="28"/>
          <w:lang w:val="en-GB"/>
        </w:rPr>
      </w:pPr>
      <w:r w:rsidRPr="00961CFC">
        <w:rPr>
          <w:rFonts w:ascii="Times New Roman" w:eastAsia="PMingLiU" w:hAnsi="Times New Roman" w:cs="Times New Roman"/>
          <w:snapToGrid w:val="0"/>
          <w:color w:val="auto"/>
          <w:kern w:val="0"/>
          <w:sz w:val="28"/>
          <w:lang w:val="en-GB"/>
        </w:rPr>
        <w:t>Messrs Cheng, Yeung &amp; Co, fo</w:t>
      </w:r>
      <w:bookmarkStart w:id="0" w:name="_GoBack"/>
      <w:bookmarkEnd w:id="0"/>
      <w:r w:rsidRPr="00961CFC">
        <w:rPr>
          <w:rFonts w:ascii="Times New Roman" w:eastAsia="PMingLiU" w:hAnsi="Times New Roman" w:cs="Times New Roman"/>
          <w:snapToGrid w:val="0"/>
          <w:color w:val="auto"/>
          <w:kern w:val="0"/>
          <w:sz w:val="28"/>
          <w:lang w:val="en-GB"/>
        </w:rPr>
        <w:t>r the defendant</w:t>
      </w:r>
    </w:p>
    <w:sectPr w:rsidR="00961CFC" w:rsidRPr="00961CFC" w:rsidSect="005E2944">
      <w:headerReference w:type="default" r:id="rId7"/>
      <w:headerReference w:type="first" r:id="rId8"/>
      <w:pgSz w:w="11909" w:h="16834" w:code="9"/>
      <w:pgMar w:top="1800" w:right="1800" w:bottom="1440" w:left="1800" w:header="720" w:footer="720" w:gutter="0"/>
      <w:pgNumType w:fmt="numberInDash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DBE" w:rsidRDefault="00760DBE">
      <w:r>
        <w:separator/>
      </w:r>
    </w:p>
  </w:endnote>
  <w:endnote w:type="continuationSeparator" w:id="0">
    <w:p w:rsidR="00760DBE" w:rsidRDefault="00760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DBE" w:rsidRDefault="00760DBE">
      <w:r>
        <w:separator/>
      </w:r>
    </w:p>
  </w:footnote>
  <w:footnote w:type="continuationSeparator" w:id="0">
    <w:p w:rsidR="00760DBE" w:rsidRDefault="00760D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84118515"/>
      <w:docPartObj>
        <w:docPartGallery w:val="Page Numbers (Top of Page)"/>
        <w:docPartUnique/>
      </w:docPartObj>
    </w:sdtPr>
    <w:sdtEndPr>
      <w:rPr>
        <w:noProof/>
      </w:rPr>
    </w:sdtEndPr>
    <w:sdtContent>
      <w:p w:rsidR="005E2944" w:rsidRPr="005E2944" w:rsidRDefault="005E2944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E294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E2944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E294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746DB">
          <w:rPr>
            <w:rFonts w:ascii="Times New Roman" w:hAnsi="Times New Roman" w:cs="Times New Roman"/>
            <w:noProof/>
            <w:sz w:val="28"/>
            <w:szCs w:val="28"/>
          </w:rPr>
          <w:t>- 3 -</w:t>
        </w:r>
        <w:r w:rsidRPr="005E2944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65408" behindDoc="0" locked="0" layoutInCell="1" allowOverlap="1" wp14:anchorId="0238164F" wp14:editId="3CBC822E">
                  <wp:simplePos x="0" y="0"/>
                  <wp:positionH relativeFrom="rightMargin">
                    <wp:posOffset>502920</wp:posOffset>
                  </wp:positionH>
                  <wp:positionV relativeFrom="topMargin">
                    <wp:posOffset>374650</wp:posOffset>
                  </wp:positionV>
                  <wp:extent cx="457200" cy="10040112"/>
                  <wp:effectExtent l="0" t="0" r="0" b="1270"/>
                  <wp:wrapNone/>
                  <wp:docPr id="5" name="Text Box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" cy="100401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2944" w:rsidRPr="001751E9" w:rsidRDefault="005E2944" w:rsidP="005E2944">
                              <w:pPr>
                                <w:adjustRightInd w:val="0"/>
                                <w:snapToGrid w:val="0"/>
                                <w:spacing w:line="712" w:lineRule="exact"/>
                                <w:jc w:val="both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  <w:p w:rsidR="005E2944" w:rsidRPr="001751E9" w:rsidRDefault="005E2944" w:rsidP="005E2944">
                              <w:pPr>
                                <w:adjustRightInd w:val="0"/>
                                <w:snapToGrid w:val="0"/>
                                <w:spacing w:line="712" w:lineRule="exact"/>
                                <w:jc w:val="both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  <w:p w:rsidR="005E2944" w:rsidRPr="001751E9" w:rsidRDefault="005E2944" w:rsidP="005E2944">
                              <w:pPr>
                                <w:adjustRightInd w:val="0"/>
                                <w:snapToGrid w:val="0"/>
                                <w:spacing w:line="712" w:lineRule="exact"/>
                                <w:jc w:val="both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C</w:t>
                              </w:r>
                            </w:p>
                            <w:p w:rsidR="005E2944" w:rsidRPr="001751E9" w:rsidRDefault="005E2944" w:rsidP="005E2944">
                              <w:pPr>
                                <w:adjustRightInd w:val="0"/>
                                <w:snapToGrid w:val="0"/>
                                <w:spacing w:line="712" w:lineRule="exact"/>
                                <w:jc w:val="both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  <w:p w:rsidR="005E2944" w:rsidRPr="001751E9" w:rsidRDefault="005E2944" w:rsidP="005E2944">
                              <w:pPr>
                                <w:adjustRightInd w:val="0"/>
                                <w:snapToGrid w:val="0"/>
                                <w:spacing w:line="712" w:lineRule="exact"/>
                                <w:jc w:val="both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E</w:t>
                              </w:r>
                            </w:p>
                            <w:p w:rsidR="005E2944" w:rsidRPr="001751E9" w:rsidRDefault="005E2944" w:rsidP="005E2944">
                              <w:pPr>
                                <w:adjustRightInd w:val="0"/>
                                <w:snapToGrid w:val="0"/>
                                <w:spacing w:line="712" w:lineRule="exact"/>
                                <w:jc w:val="both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F</w:t>
                              </w:r>
                            </w:p>
                            <w:p w:rsidR="005E2944" w:rsidRPr="001751E9" w:rsidRDefault="005E2944" w:rsidP="005E2944">
                              <w:pPr>
                                <w:adjustRightInd w:val="0"/>
                                <w:snapToGrid w:val="0"/>
                                <w:spacing w:line="712" w:lineRule="exact"/>
                                <w:jc w:val="both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G</w:t>
                              </w:r>
                            </w:p>
                            <w:p w:rsidR="005E2944" w:rsidRPr="001751E9" w:rsidRDefault="005E2944" w:rsidP="005E2944">
                              <w:pPr>
                                <w:adjustRightInd w:val="0"/>
                                <w:snapToGrid w:val="0"/>
                                <w:spacing w:line="712" w:lineRule="exact"/>
                                <w:jc w:val="both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H</w:t>
                              </w:r>
                            </w:p>
                            <w:p w:rsidR="005E2944" w:rsidRPr="001751E9" w:rsidRDefault="005E2944" w:rsidP="005E2944">
                              <w:pPr>
                                <w:adjustRightInd w:val="0"/>
                                <w:snapToGrid w:val="0"/>
                                <w:spacing w:line="712" w:lineRule="exact"/>
                                <w:jc w:val="both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I</w:t>
                              </w:r>
                            </w:p>
                            <w:p w:rsidR="005E2944" w:rsidRPr="001751E9" w:rsidRDefault="005E2944" w:rsidP="005E2944">
                              <w:pPr>
                                <w:adjustRightInd w:val="0"/>
                                <w:snapToGrid w:val="0"/>
                                <w:spacing w:line="712" w:lineRule="exact"/>
                                <w:jc w:val="both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J</w:t>
                              </w:r>
                            </w:p>
                            <w:p w:rsidR="005E2944" w:rsidRPr="001751E9" w:rsidRDefault="005E2944" w:rsidP="005E2944">
                              <w:pPr>
                                <w:adjustRightInd w:val="0"/>
                                <w:snapToGrid w:val="0"/>
                                <w:spacing w:line="712" w:lineRule="exact"/>
                                <w:jc w:val="both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K</w:t>
                              </w:r>
                            </w:p>
                            <w:p w:rsidR="005E2944" w:rsidRPr="001751E9" w:rsidRDefault="005E2944" w:rsidP="005E2944">
                              <w:pPr>
                                <w:adjustRightInd w:val="0"/>
                                <w:snapToGrid w:val="0"/>
                                <w:spacing w:line="712" w:lineRule="exact"/>
                                <w:jc w:val="both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L</w:t>
                              </w:r>
                            </w:p>
                            <w:p w:rsidR="005E2944" w:rsidRPr="001751E9" w:rsidRDefault="005E2944" w:rsidP="005E2944">
                              <w:pPr>
                                <w:adjustRightInd w:val="0"/>
                                <w:snapToGrid w:val="0"/>
                                <w:spacing w:line="712" w:lineRule="exact"/>
                                <w:jc w:val="both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  <w:p w:rsidR="005E2944" w:rsidRPr="001751E9" w:rsidRDefault="005E2944" w:rsidP="005E2944">
                              <w:pPr>
                                <w:adjustRightInd w:val="0"/>
                                <w:snapToGrid w:val="0"/>
                                <w:spacing w:line="712" w:lineRule="exact"/>
                                <w:jc w:val="both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N</w:t>
                              </w:r>
                            </w:p>
                            <w:p w:rsidR="005E2944" w:rsidRPr="001751E9" w:rsidRDefault="005E2944" w:rsidP="005E2944">
                              <w:pPr>
                                <w:adjustRightInd w:val="0"/>
                                <w:snapToGrid w:val="0"/>
                                <w:spacing w:line="712" w:lineRule="exact"/>
                                <w:jc w:val="both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O</w:t>
                              </w:r>
                            </w:p>
                            <w:p w:rsidR="005E2944" w:rsidRPr="001751E9" w:rsidRDefault="005E2944" w:rsidP="005E2944">
                              <w:pPr>
                                <w:adjustRightInd w:val="0"/>
                                <w:snapToGrid w:val="0"/>
                                <w:spacing w:line="712" w:lineRule="exact"/>
                                <w:jc w:val="both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P</w:t>
                              </w:r>
                            </w:p>
                            <w:p w:rsidR="005E2944" w:rsidRPr="001751E9" w:rsidRDefault="005E2944" w:rsidP="005E2944">
                              <w:pPr>
                                <w:adjustRightInd w:val="0"/>
                                <w:snapToGrid w:val="0"/>
                                <w:spacing w:line="712" w:lineRule="exact"/>
                                <w:jc w:val="both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Q</w:t>
                              </w:r>
                            </w:p>
                            <w:p w:rsidR="005E2944" w:rsidRPr="001751E9" w:rsidRDefault="005E2944" w:rsidP="005E2944">
                              <w:pPr>
                                <w:adjustRightInd w:val="0"/>
                                <w:snapToGrid w:val="0"/>
                                <w:spacing w:line="712" w:lineRule="exact"/>
                                <w:jc w:val="both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R</w:t>
                              </w:r>
                            </w:p>
                            <w:p w:rsidR="005E2944" w:rsidRPr="001751E9" w:rsidRDefault="005E2944" w:rsidP="005E2944">
                              <w:pPr>
                                <w:adjustRightInd w:val="0"/>
                                <w:snapToGrid w:val="0"/>
                                <w:spacing w:line="712" w:lineRule="exact"/>
                                <w:jc w:val="both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S</w:t>
                              </w:r>
                            </w:p>
                            <w:p w:rsidR="005E2944" w:rsidRPr="001751E9" w:rsidRDefault="005E2944" w:rsidP="005E2944">
                              <w:pPr>
                                <w:adjustRightInd w:val="0"/>
                                <w:snapToGrid w:val="0"/>
                                <w:spacing w:line="712" w:lineRule="exact"/>
                                <w:jc w:val="both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T</w:t>
                              </w:r>
                            </w:p>
                            <w:p w:rsidR="005E2944" w:rsidRPr="001751E9" w:rsidRDefault="005E2944" w:rsidP="005E2944">
                              <w:pPr>
                                <w:adjustRightInd w:val="0"/>
                                <w:snapToGrid w:val="0"/>
                                <w:spacing w:line="712" w:lineRule="exact"/>
                                <w:jc w:val="both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U</w:t>
                              </w:r>
                            </w:p>
                            <w:p w:rsidR="005E2944" w:rsidRPr="001751E9" w:rsidRDefault="005E2944" w:rsidP="005E2944">
                              <w:pPr>
                                <w:adjustRightInd w:val="0"/>
                                <w:snapToGrid w:val="0"/>
                                <w:spacing w:line="712" w:lineRule="exact"/>
                                <w:jc w:val="both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238164F"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6" type="#_x0000_t202" style="position:absolute;left:0;text-align:left;margin-left:39.6pt;margin-top:29.5pt;width:36pt;height:790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" stroked="f">
                  <v:textbox style="mso-fit-shape-to-text:t">
                    <w:txbxContent>
                      <w:p w:rsidR="005E2944" w:rsidRPr="001751E9" w:rsidRDefault="005E2944" w:rsidP="005E2944">
                        <w:pPr>
                          <w:adjustRightInd w:val="0"/>
                          <w:snapToGrid w:val="0"/>
                          <w:spacing w:line="712" w:lineRule="exact"/>
                          <w:jc w:val="both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A</w:t>
                        </w:r>
                      </w:p>
                      <w:p w:rsidR="005E2944" w:rsidRPr="001751E9" w:rsidRDefault="005E2944" w:rsidP="005E2944">
                        <w:pPr>
                          <w:adjustRightInd w:val="0"/>
                          <w:snapToGrid w:val="0"/>
                          <w:spacing w:line="712" w:lineRule="exact"/>
                          <w:jc w:val="both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B</w:t>
                        </w:r>
                      </w:p>
                      <w:p w:rsidR="005E2944" w:rsidRPr="001751E9" w:rsidRDefault="005E2944" w:rsidP="005E2944">
                        <w:pPr>
                          <w:adjustRightInd w:val="0"/>
                          <w:snapToGrid w:val="0"/>
                          <w:spacing w:line="712" w:lineRule="exact"/>
                          <w:jc w:val="both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C</w:t>
                        </w:r>
                      </w:p>
                      <w:p w:rsidR="005E2944" w:rsidRPr="001751E9" w:rsidRDefault="005E2944" w:rsidP="005E2944">
                        <w:pPr>
                          <w:adjustRightInd w:val="0"/>
                          <w:snapToGrid w:val="0"/>
                          <w:spacing w:line="712" w:lineRule="exact"/>
                          <w:jc w:val="both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D</w:t>
                        </w:r>
                      </w:p>
                      <w:p w:rsidR="005E2944" w:rsidRPr="001751E9" w:rsidRDefault="005E2944" w:rsidP="005E2944">
                        <w:pPr>
                          <w:adjustRightInd w:val="0"/>
                          <w:snapToGrid w:val="0"/>
                          <w:spacing w:line="712" w:lineRule="exact"/>
                          <w:jc w:val="both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E</w:t>
                        </w:r>
                      </w:p>
                      <w:p w:rsidR="005E2944" w:rsidRPr="001751E9" w:rsidRDefault="005E2944" w:rsidP="005E2944">
                        <w:pPr>
                          <w:adjustRightInd w:val="0"/>
                          <w:snapToGrid w:val="0"/>
                          <w:spacing w:line="712" w:lineRule="exact"/>
                          <w:jc w:val="both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F</w:t>
                        </w:r>
                      </w:p>
                      <w:p w:rsidR="005E2944" w:rsidRPr="001751E9" w:rsidRDefault="005E2944" w:rsidP="005E2944">
                        <w:pPr>
                          <w:adjustRightInd w:val="0"/>
                          <w:snapToGrid w:val="0"/>
                          <w:spacing w:line="712" w:lineRule="exact"/>
                          <w:jc w:val="both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G</w:t>
                        </w:r>
                      </w:p>
                      <w:p w:rsidR="005E2944" w:rsidRPr="001751E9" w:rsidRDefault="005E2944" w:rsidP="005E2944">
                        <w:pPr>
                          <w:adjustRightInd w:val="0"/>
                          <w:snapToGrid w:val="0"/>
                          <w:spacing w:line="712" w:lineRule="exact"/>
                          <w:jc w:val="both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H</w:t>
                        </w:r>
                      </w:p>
                      <w:p w:rsidR="005E2944" w:rsidRPr="001751E9" w:rsidRDefault="005E2944" w:rsidP="005E2944">
                        <w:pPr>
                          <w:adjustRightInd w:val="0"/>
                          <w:snapToGrid w:val="0"/>
                          <w:spacing w:line="712" w:lineRule="exact"/>
                          <w:jc w:val="both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I</w:t>
                        </w:r>
                      </w:p>
                      <w:p w:rsidR="005E2944" w:rsidRPr="001751E9" w:rsidRDefault="005E2944" w:rsidP="005E2944">
                        <w:pPr>
                          <w:adjustRightInd w:val="0"/>
                          <w:snapToGrid w:val="0"/>
                          <w:spacing w:line="712" w:lineRule="exact"/>
                          <w:jc w:val="both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J</w:t>
                        </w:r>
                      </w:p>
                      <w:p w:rsidR="005E2944" w:rsidRPr="001751E9" w:rsidRDefault="005E2944" w:rsidP="005E2944">
                        <w:pPr>
                          <w:adjustRightInd w:val="0"/>
                          <w:snapToGrid w:val="0"/>
                          <w:spacing w:line="712" w:lineRule="exact"/>
                          <w:jc w:val="both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K</w:t>
                        </w:r>
                      </w:p>
                      <w:p w:rsidR="005E2944" w:rsidRPr="001751E9" w:rsidRDefault="005E2944" w:rsidP="005E2944">
                        <w:pPr>
                          <w:adjustRightInd w:val="0"/>
                          <w:snapToGrid w:val="0"/>
                          <w:spacing w:line="712" w:lineRule="exact"/>
                          <w:jc w:val="both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L</w:t>
                        </w:r>
                      </w:p>
                      <w:p w:rsidR="005E2944" w:rsidRPr="001751E9" w:rsidRDefault="005E2944" w:rsidP="005E2944">
                        <w:pPr>
                          <w:adjustRightInd w:val="0"/>
                          <w:snapToGrid w:val="0"/>
                          <w:spacing w:line="712" w:lineRule="exact"/>
                          <w:jc w:val="both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M</w:t>
                        </w:r>
                      </w:p>
                      <w:p w:rsidR="005E2944" w:rsidRPr="001751E9" w:rsidRDefault="005E2944" w:rsidP="005E2944">
                        <w:pPr>
                          <w:adjustRightInd w:val="0"/>
                          <w:snapToGrid w:val="0"/>
                          <w:spacing w:line="712" w:lineRule="exact"/>
                          <w:jc w:val="both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N</w:t>
                        </w:r>
                      </w:p>
                      <w:p w:rsidR="005E2944" w:rsidRPr="001751E9" w:rsidRDefault="005E2944" w:rsidP="005E2944">
                        <w:pPr>
                          <w:adjustRightInd w:val="0"/>
                          <w:snapToGrid w:val="0"/>
                          <w:spacing w:line="712" w:lineRule="exact"/>
                          <w:jc w:val="both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O</w:t>
                        </w:r>
                      </w:p>
                      <w:p w:rsidR="005E2944" w:rsidRPr="001751E9" w:rsidRDefault="005E2944" w:rsidP="005E2944">
                        <w:pPr>
                          <w:adjustRightInd w:val="0"/>
                          <w:snapToGrid w:val="0"/>
                          <w:spacing w:line="712" w:lineRule="exact"/>
                          <w:jc w:val="both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P</w:t>
                        </w:r>
                      </w:p>
                      <w:p w:rsidR="005E2944" w:rsidRPr="001751E9" w:rsidRDefault="005E2944" w:rsidP="005E2944">
                        <w:pPr>
                          <w:adjustRightInd w:val="0"/>
                          <w:snapToGrid w:val="0"/>
                          <w:spacing w:line="712" w:lineRule="exact"/>
                          <w:jc w:val="both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Q</w:t>
                        </w:r>
                      </w:p>
                      <w:p w:rsidR="005E2944" w:rsidRPr="001751E9" w:rsidRDefault="005E2944" w:rsidP="005E2944">
                        <w:pPr>
                          <w:adjustRightInd w:val="0"/>
                          <w:snapToGrid w:val="0"/>
                          <w:spacing w:line="712" w:lineRule="exact"/>
                          <w:jc w:val="both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R</w:t>
                        </w:r>
                      </w:p>
                      <w:p w:rsidR="005E2944" w:rsidRPr="001751E9" w:rsidRDefault="005E2944" w:rsidP="005E2944">
                        <w:pPr>
                          <w:adjustRightInd w:val="0"/>
                          <w:snapToGrid w:val="0"/>
                          <w:spacing w:line="712" w:lineRule="exact"/>
                          <w:jc w:val="both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S</w:t>
                        </w:r>
                      </w:p>
                      <w:p w:rsidR="005E2944" w:rsidRPr="001751E9" w:rsidRDefault="005E2944" w:rsidP="005E2944">
                        <w:pPr>
                          <w:adjustRightInd w:val="0"/>
                          <w:snapToGrid w:val="0"/>
                          <w:spacing w:line="712" w:lineRule="exact"/>
                          <w:jc w:val="both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T</w:t>
                        </w:r>
                      </w:p>
                      <w:p w:rsidR="005E2944" w:rsidRPr="001751E9" w:rsidRDefault="005E2944" w:rsidP="005E2944">
                        <w:pPr>
                          <w:adjustRightInd w:val="0"/>
                          <w:snapToGrid w:val="0"/>
                          <w:spacing w:line="712" w:lineRule="exact"/>
                          <w:jc w:val="both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U</w:t>
                        </w:r>
                      </w:p>
                      <w:p w:rsidR="005E2944" w:rsidRPr="001751E9" w:rsidRDefault="005E2944" w:rsidP="005E2944">
                        <w:pPr>
                          <w:adjustRightInd w:val="0"/>
                          <w:snapToGrid w:val="0"/>
                          <w:spacing w:line="712" w:lineRule="exact"/>
                          <w:jc w:val="both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V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63360" behindDoc="0" locked="0" layoutInCell="1" allowOverlap="1" wp14:anchorId="37AE56BE" wp14:editId="36428CAB">
                  <wp:simplePos x="0" y="0"/>
                  <wp:positionH relativeFrom="leftMargin">
                    <wp:posOffset>356870</wp:posOffset>
                  </wp:positionH>
                  <wp:positionV relativeFrom="topMargin">
                    <wp:posOffset>374650</wp:posOffset>
                  </wp:positionV>
                  <wp:extent cx="457200" cy="10040112"/>
                  <wp:effectExtent l="0" t="0" r="0" b="1270"/>
                  <wp:wrapNone/>
                  <wp:docPr id="4" name="Text 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" cy="100401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2944" w:rsidRPr="001751E9" w:rsidRDefault="005E2944" w:rsidP="005E2944">
                              <w:pPr>
                                <w:adjustRightInd w:val="0"/>
                                <w:snapToGrid w:val="0"/>
                                <w:spacing w:line="712" w:lineRule="exact"/>
                                <w:jc w:val="both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  <w:p w:rsidR="005E2944" w:rsidRPr="001751E9" w:rsidRDefault="005E2944" w:rsidP="005E2944">
                              <w:pPr>
                                <w:adjustRightInd w:val="0"/>
                                <w:snapToGrid w:val="0"/>
                                <w:spacing w:line="712" w:lineRule="exact"/>
                                <w:jc w:val="both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  <w:p w:rsidR="005E2944" w:rsidRPr="001751E9" w:rsidRDefault="005E2944" w:rsidP="005E2944">
                              <w:pPr>
                                <w:adjustRightInd w:val="0"/>
                                <w:snapToGrid w:val="0"/>
                                <w:spacing w:line="712" w:lineRule="exact"/>
                                <w:jc w:val="both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C</w:t>
                              </w:r>
                            </w:p>
                            <w:p w:rsidR="005E2944" w:rsidRPr="001751E9" w:rsidRDefault="005E2944" w:rsidP="005E2944">
                              <w:pPr>
                                <w:adjustRightInd w:val="0"/>
                                <w:snapToGrid w:val="0"/>
                                <w:spacing w:line="712" w:lineRule="exact"/>
                                <w:jc w:val="both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  <w:p w:rsidR="005E2944" w:rsidRPr="001751E9" w:rsidRDefault="005E2944" w:rsidP="005E2944">
                              <w:pPr>
                                <w:adjustRightInd w:val="0"/>
                                <w:snapToGrid w:val="0"/>
                                <w:spacing w:line="712" w:lineRule="exact"/>
                                <w:jc w:val="both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E</w:t>
                              </w:r>
                            </w:p>
                            <w:p w:rsidR="005E2944" w:rsidRPr="001751E9" w:rsidRDefault="005E2944" w:rsidP="005E2944">
                              <w:pPr>
                                <w:adjustRightInd w:val="0"/>
                                <w:snapToGrid w:val="0"/>
                                <w:spacing w:line="712" w:lineRule="exact"/>
                                <w:jc w:val="both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F</w:t>
                              </w:r>
                            </w:p>
                            <w:p w:rsidR="005E2944" w:rsidRPr="001751E9" w:rsidRDefault="005E2944" w:rsidP="005E2944">
                              <w:pPr>
                                <w:adjustRightInd w:val="0"/>
                                <w:snapToGrid w:val="0"/>
                                <w:spacing w:line="712" w:lineRule="exact"/>
                                <w:jc w:val="both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G</w:t>
                              </w:r>
                            </w:p>
                            <w:p w:rsidR="005E2944" w:rsidRPr="001751E9" w:rsidRDefault="005E2944" w:rsidP="005E2944">
                              <w:pPr>
                                <w:adjustRightInd w:val="0"/>
                                <w:snapToGrid w:val="0"/>
                                <w:spacing w:line="712" w:lineRule="exact"/>
                                <w:jc w:val="both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H</w:t>
                              </w:r>
                            </w:p>
                            <w:p w:rsidR="005E2944" w:rsidRPr="001751E9" w:rsidRDefault="005E2944" w:rsidP="005E2944">
                              <w:pPr>
                                <w:adjustRightInd w:val="0"/>
                                <w:snapToGrid w:val="0"/>
                                <w:spacing w:line="712" w:lineRule="exact"/>
                                <w:jc w:val="both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I</w:t>
                              </w:r>
                            </w:p>
                            <w:p w:rsidR="005E2944" w:rsidRPr="001751E9" w:rsidRDefault="005E2944" w:rsidP="005E2944">
                              <w:pPr>
                                <w:adjustRightInd w:val="0"/>
                                <w:snapToGrid w:val="0"/>
                                <w:spacing w:line="712" w:lineRule="exact"/>
                                <w:jc w:val="both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J</w:t>
                              </w:r>
                            </w:p>
                            <w:p w:rsidR="005E2944" w:rsidRPr="001751E9" w:rsidRDefault="005E2944" w:rsidP="005E2944">
                              <w:pPr>
                                <w:adjustRightInd w:val="0"/>
                                <w:snapToGrid w:val="0"/>
                                <w:spacing w:line="712" w:lineRule="exact"/>
                                <w:jc w:val="both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K</w:t>
                              </w:r>
                            </w:p>
                            <w:p w:rsidR="005E2944" w:rsidRPr="001751E9" w:rsidRDefault="005E2944" w:rsidP="005E2944">
                              <w:pPr>
                                <w:adjustRightInd w:val="0"/>
                                <w:snapToGrid w:val="0"/>
                                <w:spacing w:line="712" w:lineRule="exact"/>
                                <w:jc w:val="both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L</w:t>
                              </w:r>
                            </w:p>
                            <w:p w:rsidR="005E2944" w:rsidRPr="001751E9" w:rsidRDefault="005E2944" w:rsidP="005E2944">
                              <w:pPr>
                                <w:adjustRightInd w:val="0"/>
                                <w:snapToGrid w:val="0"/>
                                <w:spacing w:line="712" w:lineRule="exact"/>
                                <w:jc w:val="both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  <w:p w:rsidR="005E2944" w:rsidRPr="001751E9" w:rsidRDefault="005E2944" w:rsidP="005E2944">
                              <w:pPr>
                                <w:adjustRightInd w:val="0"/>
                                <w:snapToGrid w:val="0"/>
                                <w:spacing w:line="712" w:lineRule="exact"/>
                                <w:jc w:val="both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N</w:t>
                              </w:r>
                            </w:p>
                            <w:p w:rsidR="005E2944" w:rsidRPr="001751E9" w:rsidRDefault="005E2944" w:rsidP="005E2944">
                              <w:pPr>
                                <w:adjustRightInd w:val="0"/>
                                <w:snapToGrid w:val="0"/>
                                <w:spacing w:line="712" w:lineRule="exact"/>
                                <w:jc w:val="both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O</w:t>
                              </w:r>
                            </w:p>
                            <w:p w:rsidR="005E2944" w:rsidRPr="001751E9" w:rsidRDefault="005E2944" w:rsidP="005E2944">
                              <w:pPr>
                                <w:adjustRightInd w:val="0"/>
                                <w:snapToGrid w:val="0"/>
                                <w:spacing w:line="712" w:lineRule="exact"/>
                                <w:jc w:val="both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P</w:t>
                              </w:r>
                            </w:p>
                            <w:p w:rsidR="005E2944" w:rsidRPr="001751E9" w:rsidRDefault="005E2944" w:rsidP="005E2944">
                              <w:pPr>
                                <w:adjustRightInd w:val="0"/>
                                <w:snapToGrid w:val="0"/>
                                <w:spacing w:line="712" w:lineRule="exact"/>
                                <w:jc w:val="both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Q</w:t>
                              </w:r>
                            </w:p>
                            <w:p w:rsidR="005E2944" w:rsidRPr="001751E9" w:rsidRDefault="005E2944" w:rsidP="005E2944">
                              <w:pPr>
                                <w:adjustRightInd w:val="0"/>
                                <w:snapToGrid w:val="0"/>
                                <w:spacing w:line="712" w:lineRule="exact"/>
                                <w:jc w:val="both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R</w:t>
                              </w:r>
                            </w:p>
                            <w:p w:rsidR="005E2944" w:rsidRPr="001751E9" w:rsidRDefault="005E2944" w:rsidP="005E2944">
                              <w:pPr>
                                <w:adjustRightInd w:val="0"/>
                                <w:snapToGrid w:val="0"/>
                                <w:spacing w:line="712" w:lineRule="exact"/>
                                <w:jc w:val="both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S</w:t>
                              </w:r>
                            </w:p>
                            <w:p w:rsidR="005E2944" w:rsidRPr="001751E9" w:rsidRDefault="005E2944" w:rsidP="005E2944">
                              <w:pPr>
                                <w:adjustRightInd w:val="0"/>
                                <w:snapToGrid w:val="0"/>
                                <w:spacing w:line="712" w:lineRule="exact"/>
                                <w:jc w:val="both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T</w:t>
                              </w:r>
                            </w:p>
                            <w:p w:rsidR="005E2944" w:rsidRPr="001751E9" w:rsidRDefault="005E2944" w:rsidP="005E2944">
                              <w:pPr>
                                <w:adjustRightInd w:val="0"/>
                                <w:snapToGrid w:val="0"/>
                                <w:spacing w:line="712" w:lineRule="exact"/>
                                <w:jc w:val="both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U</w:t>
                              </w:r>
                            </w:p>
                            <w:p w:rsidR="005E2944" w:rsidRPr="001751E9" w:rsidRDefault="005E2944" w:rsidP="005E2944">
                              <w:pPr>
                                <w:adjustRightInd w:val="0"/>
                                <w:snapToGrid w:val="0"/>
                                <w:spacing w:line="712" w:lineRule="exact"/>
                                <w:jc w:val="both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7AE56BE" id="Text Box 3" o:spid="_x0000_s1027" type="#_x0000_t202" style="position:absolute;left:0;text-align:left;margin-left:28.1pt;margin-top:29.5pt;width:36pt;height:790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" stroked="f">
                  <v:textbox style="mso-fit-shape-to-text:t">
                    <w:txbxContent>
                      <w:p w:rsidR="005E2944" w:rsidRPr="001751E9" w:rsidRDefault="005E2944" w:rsidP="005E2944">
                        <w:pPr>
                          <w:adjustRightInd w:val="0"/>
                          <w:snapToGrid w:val="0"/>
                          <w:spacing w:line="712" w:lineRule="exact"/>
                          <w:jc w:val="both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A</w:t>
                        </w:r>
                      </w:p>
                      <w:p w:rsidR="005E2944" w:rsidRPr="001751E9" w:rsidRDefault="005E2944" w:rsidP="005E2944">
                        <w:pPr>
                          <w:adjustRightInd w:val="0"/>
                          <w:snapToGrid w:val="0"/>
                          <w:spacing w:line="712" w:lineRule="exact"/>
                          <w:jc w:val="both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B</w:t>
                        </w:r>
                      </w:p>
                      <w:p w:rsidR="005E2944" w:rsidRPr="001751E9" w:rsidRDefault="005E2944" w:rsidP="005E2944">
                        <w:pPr>
                          <w:adjustRightInd w:val="0"/>
                          <w:snapToGrid w:val="0"/>
                          <w:spacing w:line="712" w:lineRule="exact"/>
                          <w:jc w:val="both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C</w:t>
                        </w:r>
                      </w:p>
                      <w:p w:rsidR="005E2944" w:rsidRPr="001751E9" w:rsidRDefault="005E2944" w:rsidP="005E2944">
                        <w:pPr>
                          <w:adjustRightInd w:val="0"/>
                          <w:snapToGrid w:val="0"/>
                          <w:spacing w:line="712" w:lineRule="exact"/>
                          <w:jc w:val="both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D</w:t>
                        </w:r>
                      </w:p>
                      <w:p w:rsidR="005E2944" w:rsidRPr="001751E9" w:rsidRDefault="005E2944" w:rsidP="005E2944">
                        <w:pPr>
                          <w:adjustRightInd w:val="0"/>
                          <w:snapToGrid w:val="0"/>
                          <w:spacing w:line="712" w:lineRule="exact"/>
                          <w:jc w:val="both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E</w:t>
                        </w:r>
                      </w:p>
                      <w:p w:rsidR="005E2944" w:rsidRPr="001751E9" w:rsidRDefault="005E2944" w:rsidP="005E2944">
                        <w:pPr>
                          <w:adjustRightInd w:val="0"/>
                          <w:snapToGrid w:val="0"/>
                          <w:spacing w:line="712" w:lineRule="exact"/>
                          <w:jc w:val="both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F</w:t>
                        </w:r>
                      </w:p>
                      <w:p w:rsidR="005E2944" w:rsidRPr="001751E9" w:rsidRDefault="005E2944" w:rsidP="005E2944">
                        <w:pPr>
                          <w:adjustRightInd w:val="0"/>
                          <w:snapToGrid w:val="0"/>
                          <w:spacing w:line="712" w:lineRule="exact"/>
                          <w:jc w:val="both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G</w:t>
                        </w:r>
                      </w:p>
                      <w:p w:rsidR="005E2944" w:rsidRPr="001751E9" w:rsidRDefault="005E2944" w:rsidP="005E2944">
                        <w:pPr>
                          <w:adjustRightInd w:val="0"/>
                          <w:snapToGrid w:val="0"/>
                          <w:spacing w:line="712" w:lineRule="exact"/>
                          <w:jc w:val="both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H</w:t>
                        </w:r>
                      </w:p>
                      <w:p w:rsidR="005E2944" w:rsidRPr="001751E9" w:rsidRDefault="005E2944" w:rsidP="005E2944">
                        <w:pPr>
                          <w:adjustRightInd w:val="0"/>
                          <w:snapToGrid w:val="0"/>
                          <w:spacing w:line="712" w:lineRule="exact"/>
                          <w:jc w:val="both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I</w:t>
                        </w:r>
                      </w:p>
                      <w:p w:rsidR="005E2944" w:rsidRPr="001751E9" w:rsidRDefault="005E2944" w:rsidP="005E2944">
                        <w:pPr>
                          <w:adjustRightInd w:val="0"/>
                          <w:snapToGrid w:val="0"/>
                          <w:spacing w:line="712" w:lineRule="exact"/>
                          <w:jc w:val="both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J</w:t>
                        </w:r>
                      </w:p>
                      <w:p w:rsidR="005E2944" w:rsidRPr="001751E9" w:rsidRDefault="005E2944" w:rsidP="005E2944">
                        <w:pPr>
                          <w:adjustRightInd w:val="0"/>
                          <w:snapToGrid w:val="0"/>
                          <w:spacing w:line="712" w:lineRule="exact"/>
                          <w:jc w:val="both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K</w:t>
                        </w:r>
                      </w:p>
                      <w:p w:rsidR="005E2944" w:rsidRPr="001751E9" w:rsidRDefault="005E2944" w:rsidP="005E2944">
                        <w:pPr>
                          <w:adjustRightInd w:val="0"/>
                          <w:snapToGrid w:val="0"/>
                          <w:spacing w:line="712" w:lineRule="exact"/>
                          <w:jc w:val="both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L</w:t>
                        </w:r>
                      </w:p>
                      <w:p w:rsidR="005E2944" w:rsidRPr="001751E9" w:rsidRDefault="005E2944" w:rsidP="005E2944">
                        <w:pPr>
                          <w:adjustRightInd w:val="0"/>
                          <w:snapToGrid w:val="0"/>
                          <w:spacing w:line="712" w:lineRule="exact"/>
                          <w:jc w:val="both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M</w:t>
                        </w:r>
                      </w:p>
                      <w:p w:rsidR="005E2944" w:rsidRPr="001751E9" w:rsidRDefault="005E2944" w:rsidP="005E2944">
                        <w:pPr>
                          <w:adjustRightInd w:val="0"/>
                          <w:snapToGrid w:val="0"/>
                          <w:spacing w:line="712" w:lineRule="exact"/>
                          <w:jc w:val="both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N</w:t>
                        </w:r>
                      </w:p>
                      <w:p w:rsidR="005E2944" w:rsidRPr="001751E9" w:rsidRDefault="005E2944" w:rsidP="005E2944">
                        <w:pPr>
                          <w:adjustRightInd w:val="0"/>
                          <w:snapToGrid w:val="0"/>
                          <w:spacing w:line="712" w:lineRule="exact"/>
                          <w:jc w:val="both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O</w:t>
                        </w:r>
                      </w:p>
                      <w:p w:rsidR="005E2944" w:rsidRPr="001751E9" w:rsidRDefault="005E2944" w:rsidP="005E2944">
                        <w:pPr>
                          <w:adjustRightInd w:val="0"/>
                          <w:snapToGrid w:val="0"/>
                          <w:spacing w:line="712" w:lineRule="exact"/>
                          <w:jc w:val="both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P</w:t>
                        </w:r>
                      </w:p>
                      <w:p w:rsidR="005E2944" w:rsidRPr="001751E9" w:rsidRDefault="005E2944" w:rsidP="005E2944">
                        <w:pPr>
                          <w:adjustRightInd w:val="0"/>
                          <w:snapToGrid w:val="0"/>
                          <w:spacing w:line="712" w:lineRule="exact"/>
                          <w:jc w:val="both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Q</w:t>
                        </w:r>
                      </w:p>
                      <w:p w:rsidR="005E2944" w:rsidRPr="001751E9" w:rsidRDefault="005E2944" w:rsidP="005E2944">
                        <w:pPr>
                          <w:adjustRightInd w:val="0"/>
                          <w:snapToGrid w:val="0"/>
                          <w:spacing w:line="712" w:lineRule="exact"/>
                          <w:jc w:val="both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R</w:t>
                        </w:r>
                      </w:p>
                      <w:p w:rsidR="005E2944" w:rsidRPr="001751E9" w:rsidRDefault="005E2944" w:rsidP="005E2944">
                        <w:pPr>
                          <w:adjustRightInd w:val="0"/>
                          <w:snapToGrid w:val="0"/>
                          <w:spacing w:line="712" w:lineRule="exact"/>
                          <w:jc w:val="both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S</w:t>
                        </w:r>
                      </w:p>
                      <w:p w:rsidR="005E2944" w:rsidRPr="001751E9" w:rsidRDefault="005E2944" w:rsidP="005E2944">
                        <w:pPr>
                          <w:adjustRightInd w:val="0"/>
                          <w:snapToGrid w:val="0"/>
                          <w:spacing w:line="712" w:lineRule="exact"/>
                          <w:jc w:val="both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T</w:t>
                        </w:r>
                      </w:p>
                      <w:p w:rsidR="005E2944" w:rsidRPr="001751E9" w:rsidRDefault="005E2944" w:rsidP="005E2944">
                        <w:pPr>
                          <w:adjustRightInd w:val="0"/>
                          <w:snapToGrid w:val="0"/>
                          <w:spacing w:line="712" w:lineRule="exact"/>
                          <w:jc w:val="both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U</w:t>
                        </w:r>
                      </w:p>
                      <w:p w:rsidR="005E2944" w:rsidRPr="001751E9" w:rsidRDefault="005E2944" w:rsidP="005E2944">
                        <w:pPr>
                          <w:adjustRightInd w:val="0"/>
                          <w:snapToGrid w:val="0"/>
                          <w:spacing w:line="712" w:lineRule="exact"/>
                          <w:jc w:val="both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V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2944" w:rsidRPr="00D036FE" w:rsidRDefault="005E2944" w:rsidP="005E2944">
    <w:pPr>
      <w:pStyle w:val="Header"/>
      <w:rPr>
        <w:rFonts w:ascii="Times New Roman" w:hAnsi="Times New Roman" w:cs="Times New Roman"/>
        <w:sz w:val="28"/>
        <w:szCs w:val="28"/>
      </w:rPr>
    </w:pPr>
    <w:r w:rsidRPr="00D036FE">
      <w:rPr>
        <w:rFonts w:ascii="Times New Roman" w:hAnsi="Times New Roman" w:cs="Times New Roman"/>
        <w:noProof/>
        <w:sz w:val="28"/>
        <w:szCs w:val="28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06ED0F3" wp14:editId="2652BD0A">
              <wp:simplePos x="0" y="0"/>
              <wp:positionH relativeFrom="rightMargin">
                <wp:posOffset>502920</wp:posOffset>
              </wp:positionH>
              <wp:positionV relativeFrom="topMargin">
                <wp:posOffset>374650</wp:posOffset>
              </wp:positionV>
              <wp:extent cx="457200" cy="10040112"/>
              <wp:effectExtent l="0" t="0" r="0" b="127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004011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2944" w:rsidRPr="001751E9" w:rsidRDefault="005E2944" w:rsidP="005E2944">
                          <w:pPr>
                            <w:adjustRightInd w:val="0"/>
                            <w:snapToGrid w:val="0"/>
                            <w:spacing w:line="712" w:lineRule="exact"/>
                            <w:jc w:val="both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A</w:t>
                          </w:r>
                        </w:p>
                        <w:p w:rsidR="005E2944" w:rsidRPr="001751E9" w:rsidRDefault="005E2944" w:rsidP="005E2944">
                          <w:pPr>
                            <w:adjustRightInd w:val="0"/>
                            <w:snapToGrid w:val="0"/>
                            <w:spacing w:line="712" w:lineRule="exact"/>
                            <w:jc w:val="both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B</w:t>
                          </w:r>
                        </w:p>
                        <w:p w:rsidR="005E2944" w:rsidRPr="001751E9" w:rsidRDefault="005E2944" w:rsidP="005E2944">
                          <w:pPr>
                            <w:adjustRightInd w:val="0"/>
                            <w:snapToGrid w:val="0"/>
                            <w:spacing w:line="712" w:lineRule="exact"/>
                            <w:jc w:val="both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C</w:t>
                          </w:r>
                        </w:p>
                        <w:p w:rsidR="005E2944" w:rsidRPr="001751E9" w:rsidRDefault="005E2944" w:rsidP="005E2944">
                          <w:pPr>
                            <w:adjustRightInd w:val="0"/>
                            <w:snapToGrid w:val="0"/>
                            <w:spacing w:line="712" w:lineRule="exact"/>
                            <w:jc w:val="both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D</w:t>
                          </w:r>
                        </w:p>
                        <w:p w:rsidR="005E2944" w:rsidRPr="001751E9" w:rsidRDefault="005E2944" w:rsidP="005E2944">
                          <w:pPr>
                            <w:adjustRightInd w:val="0"/>
                            <w:snapToGrid w:val="0"/>
                            <w:spacing w:line="712" w:lineRule="exact"/>
                            <w:jc w:val="both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E</w:t>
                          </w:r>
                        </w:p>
                        <w:p w:rsidR="005E2944" w:rsidRPr="001751E9" w:rsidRDefault="005E2944" w:rsidP="005E2944">
                          <w:pPr>
                            <w:adjustRightInd w:val="0"/>
                            <w:snapToGrid w:val="0"/>
                            <w:spacing w:line="712" w:lineRule="exact"/>
                            <w:jc w:val="both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F</w:t>
                          </w:r>
                        </w:p>
                        <w:p w:rsidR="005E2944" w:rsidRPr="001751E9" w:rsidRDefault="005E2944" w:rsidP="005E2944">
                          <w:pPr>
                            <w:adjustRightInd w:val="0"/>
                            <w:snapToGrid w:val="0"/>
                            <w:spacing w:line="712" w:lineRule="exact"/>
                            <w:jc w:val="both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G</w:t>
                          </w:r>
                        </w:p>
                        <w:p w:rsidR="005E2944" w:rsidRPr="001751E9" w:rsidRDefault="005E2944" w:rsidP="005E2944">
                          <w:pPr>
                            <w:adjustRightInd w:val="0"/>
                            <w:snapToGrid w:val="0"/>
                            <w:spacing w:line="712" w:lineRule="exact"/>
                            <w:jc w:val="both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H</w:t>
                          </w:r>
                        </w:p>
                        <w:p w:rsidR="005E2944" w:rsidRPr="001751E9" w:rsidRDefault="005E2944" w:rsidP="005E2944">
                          <w:pPr>
                            <w:adjustRightInd w:val="0"/>
                            <w:snapToGrid w:val="0"/>
                            <w:spacing w:line="712" w:lineRule="exact"/>
                            <w:jc w:val="both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I</w:t>
                          </w:r>
                        </w:p>
                        <w:p w:rsidR="005E2944" w:rsidRPr="001751E9" w:rsidRDefault="005E2944" w:rsidP="005E2944">
                          <w:pPr>
                            <w:adjustRightInd w:val="0"/>
                            <w:snapToGrid w:val="0"/>
                            <w:spacing w:line="712" w:lineRule="exact"/>
                            <w:jc w:val="both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J</w:t>
                          </w:r>
                        </w:p>
                        <w:p w:rsidR="005E2944" w:rsidRPr="001751E9" w:rsidRDefault="005E2944" w:rsidP="005E2944">
                          <w:pPr>
                            <w:adjustRightInd w:val="0"/>
                            <w:snapToGrid w:val="0"/>
                            <w:spacing w:line="712" w:lineRule="exact"/>
                            <w:jc w:val="both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K</w:t>
                          </w:r>
                        </w:p>
                        <w:p w:rsidR="005E2944" w:rsidRPr="001751E9" w:rsidRDefault="005E2944" w:rsidP="005E2944">
                          <w:pPr>
                            <w:adjustRightInd w:val="0"/>
                            <w:snapToGrid w:val="0"/>
                            <w:spacing w:line="712" w:lineRule="exact"/>
                            <w:jc w:val="both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L</w:t>
                          </w:r>
                        </w:p>
                        <w:p w:rsidR="005E2944" w:rsidRPr="001751E9" w:rsidRDefault="005E2944" w:rsidP="005E2944">
                          <w:pPr>
                            <w:adjustRightInd w:val="0"/>
                            <w:snapToGrid w:val="0"/>
                            <w:spacing w:line="712" w:lineRule="exact"/>
                            <w:jc w:val="both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M</w:t>
                          </w:r>
                        </w:p>
                        <w:p w:rsidR="005E2944" w:rsidRPr="001751E9" w:rsidRDefault="005E2944" w:rsidP="005E2944">
                          <w:pPr>
                            <w:adjustRightInd w:val="0"/>
                            <w:snapToGrid w:val="0"/>
                            <w:spacing w:line="712" w:lineRule="exact"/>
                            <w:jc w:val="both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N</w:t>
                          </w:r>
                        </w:p>
                        <w:p w:rsidR="005E2944" w:rsidRPr="001751E9" w:rsidRDefault="005E2944" w:rsidP="005E2944">
                          <w:pPr>
                            <w:adjustRightInd w:val="0"/>
                            <w:snapToGrid w:val="0"/>
                            <w:spacing w:line="712" w:lineRule="exact"/>
                            <w:jc w:val="both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O</w:t>
                          </w:r>
                        </w:p>
                        <w:p w:rsidR="005E2944" w:rsidRPr="001751E9" w:rsidRDefault="005E2944" w:rsidP="005E2944">
                          <w:pPr>
                            <w:adjustRightInd w:val="0"/>
                            <w:snapToGrid w:val="0"/>
                            <w:spacing w:line="712" w:lineRule="exact"/>
                            <w:jc w:val="both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P</w:t>
                          </w:r>
                        </w:p>
                        <w:p w:rsidR="005E2944" w:rsidRPr="001751E9" w:rsidRDefault="005E2944" w:rsidP="005E2944">
                          <w:pPr>
                            <w:adjustRightInd w:val="0"/>
                            <w:snapToGrid w:val="0"/>
                            <w:spacing w:line="712" w:lineRule="exact"/>
                            <w:jc w:val="both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Q</w:t>
                          </w:r>
                        </w:p>
                        <w:p w:rsidR="005E2944" w:rsidRPr="001751E9" w:rsidRDefault="005E2944" w:rsidP="005E2944">
                          <w:pPr>
                            <w:adjustRightInd w:val="0"/>
                            <w:snapToGrid w:val="0"/>
                            <w:spacing w:line="712" w:lineRule="exact"/>
                            <w:jc w:val="both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R</w:t>
                          </w:r>
                        </w:p>
                        <w:p w:rsidR="005E2944" w:rsidRPr="001751E9" w:rsidRDefault="005E2944" w:rsidP="005E2944">
                          <w:pPr>
                            <w:adjustRightInd w:val="0"/>
                            <w:snapToGrid w:val="0"/>
                            <w:spacing w:line="712" w:lineRule="exact"/>
                            <w:jc w:val="both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S</w:t>
                          </w:r>
                        </w:p>
                        <w:p w:rsidR="005E2944" w:rsidRPr="001751E9" w:rsidRDefault="005E2944" w:rsidP="005E2944">
                          <w:pPr>
                            <w:adjustRightInd w:val="0"/>
                            <w:snapToGrid w:val="0"/>
                            <w:spacing w:line="712" w:lineRule="exact"/>
                            <w:jc w:val="both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T</w:t>
                          </w:r>
                        </w:p>
                        <w:p w:rsidR="005E2944" w:rsidRPr="001751E9" w:rsidRDefault="005E2944" w:rsidP="005E2944">
                          <w:pPr>
                            <w:adjustRightInd w:val="0"/>
                            <w:snapToGrid w:val="0"/>
                            <w:spacing w:line="712" w:lineRule="exact"/>
                            <w:jc w:val="both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U</w:t>
                          </w:r>
                        </w:p>
                        <w:p w:rsidR="005E2944" w:rsidRPr="001751E9" w:rsidRDefault="005E2944" w:rsidP="005E2944">
                          <w:pPr>
                            <w:adjustRightInd w:val="0"/>
                            <w:snapToGrid w:val="0"/>
                            <w:spacing w:line="712" w:lineRule="exact"/>
                            <w:jc w:val="both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6ED0F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39.6pt;margin-top:29.5pt;width:36pt;height:790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" stroked="f">
              <v:textbox style="mso-fit-shape-to-text:t">
                <w:txbxContent>
                  <w:p w:rsidR="005E2944" w:rsidRPr="001751E9" w:rsidRDefault="005E2944" w:rsidP="005E2944">
                    <w:pPr>
                      <w:adjustRightInd w:val="0"/>
                      <w:snapToGrid w:val="0"/>
                      <w:spacing w:line="712" w:lineRule="exact"/>
                      <w:jc w:val="both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A</w:t>
                    </w:r>
                  </w:p>
                  <w:p w:rsidR="005E2944" w:rsidRPr="001751E9" w:rsidRDefault="005E2944" w:rsidP="005E2944">
                    <w:pPr>
                      <w:adjustRightInd w:val="0"/>
                      <w:snapToGrid w:val="0"/>
                      <w:spacing w:line="712" w:lineRule="exact"/>
                      <w:jc w:val="both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B</w:t>
                    </w:r>
                  </w:p>
                  <w:p w:rsidR="005E2944" w:rsidRPr="001751E9" w:rsidRDefault="005E2944" w:rsidP="005E2944">
                    <w:pPr>
                      <w:adjustRightInd w:val="0"/>
                      <w:snapToGrid w:val="0"/>
                      <w:spacing w:line="712" w:lineRule="exact"/>
                      <w:jc w:val="both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C</w:t>
                    </w:r>
                  </w:p>
                  <w:p w:rsidR="005E2944" w:rsidRPr="001751E9" w:rsidRDefault="005E2944" w:rsidP="005E2944">
                    <w:pPr>
                      <w:adjustRightInd w:val="0"/>
                      <w:snapToGrid w:val="0"/>
                      <w:spacing w:line="712" w:lineRule="exact"/>
                      <w:jc w:val="both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D</w:t>
                    </w:r>
                  </w:p>
                  <w:p w:rsidR="005E2944" w:rsidRPr="001751E9" w:rsidRDefault="005E2944" w:rsidP="005E2944">
                    <w:pPr>
                      <w:adjustRightInd w:val="0"/>
                      <w:snapToGrid w:val="0"/>
                      <w:spacing w:line="712" w:lineRule="exact"/>
                      <w:jc w:val="both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E</w:t>
                    </w:r>
                  </w:p>
                  <w:p w:rsidR="005E2944" w:rsidRPr="001751E9" w:rsidRDefault="005E2944" w:rsidP="005E2944">
                    <w:pPr>
                      <w:adjustRightInd w:val="0"/>
                      <w:snapToGrid w:val="0"/>
                      <w:spacing w:line="712" w:lineRule="exact"/>
                      <w:jc w:val="both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F</w:t>
                    </w:r>
                  </w:p>
                  <w:p w:rsidR="005E2944" w:rsidRPr="001751E9" w:rsidRDefault="005E2944" w:rsidP="005E2944">
                    <w:pPr>
                      <w:adjustRightInd w:val="0"/>
                      <w:snapToGrid w:val="0"/>
                      <w:spacing w:line="712" w:lineRule="exact"/>
                      <w:jc w:val="both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G</w:t>
                    </w:r>
                  </w:p>
                  <w:p w:rsidR="005E2944" w:rsidRPr="001751E9" w:rsidRDefault="005E2944" w:rsidP="005E2944">
                    <w:pPr>
                      <w:adjustRightInd w:val="0"/>
                      <w:snapToGrid w:val="0"/>
                      <w:spacing w:line="712" w:lineRule="exact"/>
                      <w:jc w:val="both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H</w:t>
                    </w:r>
                  </w:p>
                  <w:p w:rsidR="005E2944" w:rsidRPr="001751E9" w:rsidRDefault="005E2944" w:rsidP="005E2944">
                    <w:pPr>
                      <w:adjustRightInd w:val="0"/>
                      <w:snapToGrid w:val="0"/>
                      <w:spacing w:line="712" w:lineRule="exact"/>
                      <w:jc w:val="both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I</w:t>
                    </w:r>
                  </w:p>
                  <w:p w:rsidR="005E2944" w:rsidRPr="001751E9" w:rsidRDefault="005E2944" w:rsidP="005E2944">
                    <w:pPr>
                      <w:adjustRightInd w:val="0"/>
                      <w:snapToGrid w:val="0"/>
                      <w:spacing w:line="712" w:lineRule="exact"/>
                      <w:jc w:val="both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J</w:t>
                    </w:r>
                  </w:p>
                  <w:p w:rsidR="005E2944" w:rsidRPr="001751E9" w:rsidRDefault="005E2944" w:rsidP="005E2944">
                    <w:pPr>
                      <w:adjustRightInd w:val="0"/>
                      <w:snapToGrid w:val="0"/>
                      <w:spacing w:line="712" w:lineRule="exact"/>
                      <w:jc w:val="both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K</w:t>
                    </w:r>
                  </w:p>
                  <w:p w:rsidR="005E2944" w:rsidRPr="001751E9" w:rsidRDefault="005E2944" w:rsidP="005E2944">
                    <w:pPr>
                      <w:adjustRightInd w:val="0"/>
                      <w:snapToGrid w:val="0"/>
                      <w:spacing w:line="712" w:lineRule="exact"/>
                      <w:jc w:val="both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L</w:t>
                    </w:r>
                  </w:p>
                  <w:p w:rsidR="005E2944" w:rsidRPr="001751E9" w:rsidRDefault="005E2944" w:rsidP="005E2944">
                    <w:pPr>
                      <w:adjustRightInd w:val="0"/>
                      <w:snapToGrid w:val="0"/>
                      <w:spacing w:line="712" w:lineRule="exact"/>
                      <w:jc w:val="both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M</w:t>
                    </w:r>
                  </w:p>
                  <w:p w:rsidR="005E2944" w:rsidRPr="001751E9" w:rsidRDefault="005E2944" w:rsidP="005E2944">
                    <w:pPr>
                      <w:adjustRightInd w:val="0"/>
                      <w:snapToGrid w:val="0"/>
                      <w:spacing w:line="712" w:lineRule="exact"/>
                      <w:jc w:val="both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N</w:t>
                    </w:r>
                  </w:p>
                  <w:p w:rsidR="005E2944" w:rsidRPr="001751E9" w:rsidRDefault="005E2944" w:rsidP="005E2944">
                    <w:pPr>
                      <w:adjustRightInd w:val="0"/>
                      <w:snapToGrid w:val="0"/>
                      <w:spacing w:line="712" w:lineRule="exact"/>
                      <w:jc w:val="both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O</w:t>
                    </w:r>
                  </w:p>
                  <w:p w:rsidR="005E2944" w:rsidRPr="001751E9" w:rsidRDefault="005E2944" w:rsidP="005E2944">
                    <w:pPr>
                      <w:adjustRightInd w:val="0"/>
                      <w:snapToGrid w:val="0"/>
                      <w:spacing w:line="712" w:lineRule="exact"/>
                      <w:jc w:val="both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P</w:t>
                    </w:r>
                  </w:p>
                  <w:p w:rsidR="005E2944" w:rsidRPr="001751E9" w:rsidRDefault="005E2944" w:rsidP="005E2944">
                    <w:pPr>
                      <w:adjustRightInd w:val="0"/>
                      <w:snapToGrid w:val="0"/>
                      <w:spacing w:line="712" w:lineRule="exact"/>
                      <w:jc w:val="both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Q</w:t>
                    </w:r>
                  </w:p>
                  <w:p w:rsidR="005E2944" w:rsidRPr="001751E9" w:rsidRDefault="005E2944" w:rsidP="005E2944">
                    <w:pPr>
                      <w:adjustRightInd w:val="0"/>
                      <w:snapToGrid w:val="0"/>
                      <w:spacing w:line="712" w:lineRule="exact"/>
                      <w:jc w:val="both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R</w:t>
                    </w:r>
                  </w:p>
                  <w:p w:rsidR="005E2944" w:rsidRPr="001751E9" w:rsidRDefault="005E2944" w:rsidP="005E2944">
                    <w:pPr>
                      <w:adjustRightInd w:val="0"/>
                      <w:snapToGrid w:val="0"/>
                      <w:spacing w:line="712" w:lineRule="exact"/>
                      <w:jc w:val="both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S</w:t>
                    </w:r>
                  </w:p>
                  <w:p w:rsidR="005E2944" w:rsidRPr="001751E9" w:rsidRDefault="005E2944" w:rsidP="005E2944">
                    <w:pPr>
                      <w:adjustRightInd w:val="0"/>
                      <w:snapToGrid w:val="0"/>
                      <w:spacing w:line="712" w:lineRule="exact"/>
                      <w:jc w:val="both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T</w:t>
                    </w:r>
                  </w:p>
                  <w:p w:rsidR="005E2944" w:rsidRPr="001751E9" w:rsidRDefault="005E2944" w:rsidP="005E2944">
                    <w:pPr>
                      <w:adjustRightInd w:val="0"/>
                      <w:snapToGrid w:val="0"/>
                      <w:spacing w:line="712" w:lineRule="exact"/>
                      <w:jc w:val="both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U</w:t>
                    </w:r>
                  </w:p>
                  <w:p w:rsidR="005E2944" w:rsidRPr="001751E9" w:rsidRDefault="005E2944" w:rsidP="005E2944">
                    <w:pPr>
                      <w:adjustRightInd w:val="0"/>
                      <w:snapToGrid w:val="0"/>
                      <w:spacing w:line="712" w:lineRule="exact"/>
                      <w:jc w:val="both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D036FE">
      <w:rPr>
        <w:rFonts w:ascii="Times New Roman" w:hAnsi="Times New Roman" w:cs="Times New Roman"/>
        <w:noProof/>
        <w:sz w:val="28"/>
        <w:szCs w:val="28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53DEECA" wp14:editId="43FE9286">
              <wp:simplePos x="0" y="0"/>
              <wp:positionH relativeFrom="leftMargin">
                <wp:posOffset>356870</wp:posOffset>
              </wp:positionH>
              <wp:positionV relativeFrom="topMargin">
                <wp:posOffset>374650</wp:posOffset>
              </wp:positionV>
              <wp:extent cx="457200" cy="10040112"/>
              <wp:effectExtent l="0" t="0" r="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004011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2944" w:rsidRPr="001751E9" w:rsidRDefault="005E2944" w:rsidP="005E2944">
                          <w:pPr>
                            <w:adjustRightInd w:val="0"/>
                            <w:snapToGrid w:val="0"/>
                            <w:spacing w:line="712" w:lineRule="exact"/>
                            <w:jc w:val="both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A</w:t>
                          </w:r>
                        </w:p>
                        <w:p w:rsidR="005E2944" w:rsidRPr="001751E9" w:rsidRDefault="005E2944" w:rsidP="005E2944">
                          <w:pPr>
                            <w:adjustRightInd w:val="0"/>
                            <w:snapToGrid w:val="0"/>
                            <w:spacing w:line="712" w:lineRule="exact"/>
                            <w:jc w:val="both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B</w:t>
                          </w:r>
                        </w:p>
                        <w:p w:rsidR="005E2944" w:rsidRPr="001751E9" w:rsidRDefault="005E2944" w:rsidP="005E2944">
                          <w:pPr>
                            <w:adjustRightInd w:val="0"/>
                            <w:snapToGrid w:val="0"/>
                            <w:spacing w:line="712" w:lineRule="exact"/>
                            <w:jc w:val="both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C</w:t>
                          </w:r>
                        </w:p>
                        <w:p w:rsidR="005E2944" w:rsidRPr="001751E9" w:rsidRDefault="005E2944" w:rsidP="005E2944">
                          <w:pPr>
                            <w:adjustRightInd w:val="0"/>
                            <w:snapToGrid w:val="0"/>
                            <w:spacing w:line="712" w:lineRule="exact"/>
                            <w:jc w:val="both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D</w:t>
                          </w:r>
                        </w:p>
                        <w:p w:rsidR="005E2944" w:rsidRPr="001751E9" w:rsidRDefault="005E2944" w:rsidP="005E2944">
                          <w:pPr>
                            <w:adjustRightInd w:val="0"/>
                            <w:snapToGrid w:val="0"/>
                            <w:spacing w:line="712" w:lineRule="exact"/>
                            <w:jc w:val="both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E</w:t>
                          </w:r>
                        </w:p>
                        <w:p w:rsidR="005E2944" w:rsidRPr="001751E9" w:rsidRDefault="005E2944" w:rsidP="005E2944">
                          <w:pPr>
                            <w:adjustRightInd w:val="0"/>
                            <w:snapToGrid w:val="0"/>
                            <w:spacing w:line="712" w:lineRule="exact"/>
                            <w:jc w:val="both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F</w:t>
                          </w:r>
                        </w:p>
                        <w:p w:rsidR="005E2944" w:rsidRPr="001751E9" w:rsidRDefault="005E2944" w:rsidP="005E2944">
                          <w:pPr>
                            <w:adjustRightInd w:val="0"/>
                            <w:snapToGrid w:val="0"/>
                            <w:spacing w:line="712" w:lineRule="exact"/>
                            <w:jc w:val="both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G</w:t>
                          </w:r>
                        </w:p>
                        <w:p w:rsidR="005E2944" w:rsidRPr="001751E9" w:rsidRDefault="005E2944" w:rsidP="005E2944">
                          <w:pPr>
                            <w:adjustRightInd w:val="0"/>
                            <w:snapToGrid w:val="0"/>
                            <w:spacing w:line="712" w:lineRule="exact"/>
                            <w:jc w:val="both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H</w:t>
                          </w:r>
                        </w:p>
                        <w:p w:rsidR="005E2944" w:rsidRPr="001751E9" w:rsidRDefault="005E2944" w:rsidP="005E2944">
                          <w:pPr>
                            <w:adjustRightInd w:val="0"/>
                            <w:snapToGrid w:val="0"/>
                            <w:spacing w:line="712" w:lineRule="exact"/>
                            <w:jc w:val="both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I</w:t>
                          </w:r>
                        </w:p>
                        <w:p w:rsidR="005E2944" w:rsidRPr="001751E9" w:rsidRDefault="005E2944" w:rsidP="005E2944">
                          <w:pPr>
                            <w:adjustRightInd w:val="0"/>
                            <w:snapToGrid w:val="0"/>
                            <w:spacing w:line="712" w:lineRule="exact"/>
                            <w:jc w:val="both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J</w:t>
                          </w:r>
                        </w:p>
                        <w:p w:rsidR="005E2944" w:rsidRPr="001751E9" w:rsidRDefault="005E2944" w:rsidP="005E2944">
                          <w:pPr>
                            <w:adjustRightInd w:val="0"/>
                            <w:snapToGrid w:val="0"/>
                            <w:spacing w:line="712" w:lineRule="exact"/>
                            <w:jc w:val="both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K</w:t>
                          </w:r>
                        </w:p>
                        <w:p w:rsidR="005E2944" w:rsidRPr="001751E9" w:rsidRDefault="005E2944" w:rsidP="005E2944">
                          <w:pPr>
                            <w:adjustRightInd w:val="0"/>
                            <w:snapToGrid w:val="0"/>
                            <w:spacing w:line="712" w:lineRule="exact"/>
                            <w:jc w:val="both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L</w:t>
                          </w:r>
                        </w:p>
                        <w:p w:rsidR="005E2944" w:rsidRPr="001751E9" w:rsidRDefault="005E2944" w:rsidP="005E2944">
                          <w:pPr>
                            <w:adjustRightInd w:val="0"/>
                            <w:snapToGrid w:val="0"/>
                            <w:spacing w:line="712" w:lineRule="exact"/>
                            <w:jc w:val="both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M</w:t>
                          </w:r>
                        </w:p>
                        <w:p w:rsidR="005E2944" w:rsidRPr="001751E9" w:rsidRDefault="005E2944" w:rsidP="005E2944">
                          <w:pPr>
                            <w:adjustRightInd w:val="0"/>
                            <w:snapToGrid w:val="0"/>
                            <w:spacing w:line="712" w:lineRule="exact"/>
                            <w:jc w:val="both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N</w:t>
                          </w:r>
                        </w:p>
                        <w:p w:rsidR="005E2944" w:rsidRPr="001751E9" w:rsidRDefault="005E2944" w:rsidP="005E2944">
                          <w:pPr>
                            <w:adjustRightInd w:val="0"/>
                            <w:snapToGrid w:val="0"/>
                            <w:spacing w:line="712" w:lineRule="exact"/>
                            <w:jc w:val="both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O</w:t>
                          </w:r>
                        </w:p>
                        <w:p w:rsidR="005E2944" w:rsidRPr="001751E9" w:rsidRDefault="005E2944" w:rsidP="005E2944">
                          <w:pPr>
                            <w:adjustRightInd w:val="0"/>
                            <w:snapToGrid w:val="0"/>
                            <w:spacing w:line="712" w:lineRule="exact"/>
                            <w:jc w:val="both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P</w:t>
                          </w:r>
                        </w:p>
                        <w:p w:rsidR="005E2944" w:rsidRPr="001751E9" w:rsidRDefault="005E2944" w:rsidP="005E2944">
                          <w:pPr>
                            <w:adjustRightInd w:val="0"/>
                            <w:snapToGrid w:val="0"/>
                            <w:spacing w:line="712" w:lineRule="exact"/>
                            <w:jc w:val="both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Q</w:t>
                          </w:r>
                        </w:p>
                        <w:p w:rsidR="005E2944" w:rsidRPr="001751E9" w:rsidRDefault="005E2944" w:rsidP="005E2944">
                          <w:pPr>
                            <w:adjustRightInd w:val="0"/>
                            <w:snapToGrid w:val="0"/>
                            <w:spacing w:line="712" w:lineRule="exact"/>
                            <w:jc w:val="both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R</w:t>
                          </w:r>
                        </w:p>
                        <w:p w:rsidR="005E2944" w:rsidRPr="001751E9" w:rsidRDefault="005E2944" w:rsidP="005E2944">
                          <w:pPr>
                            <w:adjustRightInd w:val="0"/>
                            <w:snapToGrid w:val="0"/>
                            <w:spacing w:line="712" w:lineRule="exact"/>
                            <w:jc w:val="both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S</w:t>
                          </w:r>
                        </w:p>
                        <w:p w:rsidR="005E2944" w:rsidRPr="001751E9" w:rsidRDefault="005E2944" w:rsidP="005E2944">
                          <w:pPr>
                            <w:adjustRightInd w:val="0"/>
                            <w:snapToGrid w:val="0"/>
                            <w:spacing w:line="712" w:lineRule="exact"/>
                            <w:jc w:val="both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T</w:t>
                          </w:r>
                        </w:p>
                        <w:p w:rsidR="005E2944" w:rsidRPr="001751E9" w:rsidRDefault="005E2944" w:rsidP="005E2944">
                          <w:pPr>
                            <w:adjustRightInd w:val="0"/>
                            <w:snapToGrid w:val="0"/>
                            <w:spacing w:line="712" w:lineRule="exact"/>
                            <w:jc w:val="both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U</w:t>
                          </w:r>
                        </w:p>
                        <w:p w:rsidR="005E2944" w:rsidRPr="001751E9" w:rsidRDefault="005E2944" w:rsidP="005E2944">
                          <w:pPr>
                            <w:adjustRightInd w:val="0"/>
                            <w:snapToGrid w:val="0"/>
                            <w:spacing w:line="712" w:lineRule="exact"/>
                            <w:jc w:val="both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DEECA" id="Text Box 1" o:spid="_x0000_s1029" type="#_x0000_t202" style="position:absolute;margin-left:28.1pt;margin-top:29.5pt;width:36pt;height:790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" stroked="f">
              <v:textbox style="mso-fit-shape-to-text:t">
                <w:txbxContent>
                  <w:p w:rsidR="005E2944" w:rsidRPr="001751E9" w:rsidRDefault="005E2944" w:rsidP="005E2944">
                    <w:pPr>
                      <w:adjustRightInd w:val="0"/>
                      <w:snapToGrid w:val="0"/>
                      <w:spacing w:line="712" w:lineRule="exact"/>
                      <w:jc w:val="both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A</w:t>
                    </w:r>
                  </w:p>
                  <w:p w:rsidR="005E2944" w:rsidRPr="001751E9" w:rsidRDefault="005E2944" w:rsidP="005E2944">
                    <w:pPr>
                      <w:adjustRightInd w:val="0"/>
                      <w:snapToGrid w:val="0"/>
                      <w:spacing w:line="712" w:lineRule="exact"/>
                      <w:jc w:val="both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B</w:t>
                    </w:r>
                  </w:p>
                  <w:p w:rsidR="005E2944" w:rsidRPr="001751E9" w:rsidRDefault="005E2944" w:rsidP="005E2944">
                    <w:pPr>
                      <w:adjustRightInd w:val="0"/>
                      <w:snapToGrid w:val="0"/>
                      <w:spacing w:line="712" w:lineRule="exact"/>
                      <w:jc w:val="both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C</w:t>
                    </w:r>
                  </w:p>
                  <w:p w:rsidR="005E2944" w:rsidRPr="001751E9" w:rsidRDefault="005E2944" w:rsidP="005E2944">
                    <w:pPr>
                      <w:adjustRightInd w:val="0"/>
                      <w:snapToGrid w:val="0"/>
                      <w:spacing w:line="712" w:lineRule="exact"/>
                      <w:jc w:val="both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D</w:t>
                    </w:r>
                  </w:p>
                  <w:p w:rsidR="005E2944" w:rsidRPr="001751E9" w:rsidRDefault="005E2944" w:rsidP="005E2944">
                    <w:pPr>
                      <w:adjustRightInd w:val="0"/>
                      <w:snapToGrid w:val="0"/>
                      <w:spacing w:line="712" w:lineRule="exact"/>
                      <w:jc w:val="both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E</w:t>
                    </w:r>
                  </w:p>
                  <w:p w:rsidR="005E2944" w:rsidRPr="001751E9" w:rsidRDefault="005E2944" w:rsidP="005E2944">
                    <w:pPr>
                      <w:adjustRightInd w:val="0"/>
                      <w:snapToGrid w:val="0"/>
                      <w:spacing w:line="712" w:lineRule="exact"/>
                      <w:jc w:val="both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F</w:t>
                    </w:r>
                  </w:p>
                  <w:p w:rsidR="005E2944" w:rsidRPr="001751E9" w:rsidRDefault="005E2944" w:rsidP="005E2944">
                    <w:pPr>
                      <w:adjustRightInd w:val="0"/>
                      <w:snapToGrid w:val="0"/>
                      <w:spacing w:line="712" w:lineRule="exact"/>
                      <w:jc w:val="both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G</w:t>
                    </w:r>
                  </w:p>
                  <w:p w:rsidR="005E2944" w:rsidRPr="001751E9" w:rsidRDefault="005E2944" w:rsidP="005E2944">
                    <w:pPr>
                      <w:adjustRightInd w:val="0"/>
                      <w:snapToGrid w:val="0"/>
                      <w:spacing w:line="712" w:lineRule="exact"/>
                      <w:jc w:val="both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H</w:t>
                    </w:r>
                  </w:p>
                  <w:p w:rsidR="005E2944" w:rsidRPr="001751E9" w:rsidRDefault="005E2944" w:rsidP="005E2944">
                    <w:pPr>
                      <w:adjustRightInd w:val="0"/>
                      <w:snapToGrid w:val="0"/>
                      <w:spacing w:line="712" w:lineRule="exact"/>
                      <w:jc w:val="both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I</w:t>
                    </w:r>
                  </w:p>
                  <w:p w:rsidR="005E2944" w:rsidRPr="001751E9" w:rsidRDefault="005E2944" w:rsidP="005E2944">
                    <w:pPr>
                      <w:adjustRightInd w:val="0"/>
                      <w:snapToGrid w:val="0"/>
                      <w:spacing w:line="712" w:lineRule="exact"/>
                      <w:jc w:val="both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J</w:t>
                    </w:r>
                  </w:p>
                  <w:p w:rsidR="005E2944" w:rsidRPr="001751E9" w:rsidRDefault="005E2944" w:rsidP="005E2944">
                    <w:pPr>
                      <w:adjustRightInd w:val="0"/>
                      <w:snapToGrid w:val="0"/>
                      <w:spacing w:line="712" w:lineRule="exact"/>
                      <w:jc w:val="both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K</w:t>
                    </w:r>
                  </w:p>
                  <w:p w:rsidR="005E2944" w:rsidRPr="001751E9" w:rsidRDefault="005E2944" w:rsidP="005E2944">
                    <w:pPr>
                      <w:adjustRightInd w:val="0"/>
                      <w:snapToGrid w:val="0"/>
                      <w:spacing w:line="712" w:lineRule="exact"/>
                      <w:jc w:val="both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L</w:t>
                    </w:r>
                  </w:p>
                  <w:p w:rsidR="005E2944" w:rsidRPr="001751E9" w:rsidRDefault="005E2944" w:rsidP="005E2944">
                    <w:pPr>
                      <w:adjustRightInd w:val="0"/>
                      <w:snapToGrid w:val="0"/>
                      <w:spacing w:line="712" w:lineRule="exact"/>
                      <w:jc w:val="both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M</w:t>
                    </w:r>
                  </w:p>
                  <w:p w:rsidR="005E2944" w:rsidRPr="001751E9" w:rsidRDefault="005E2944" w:rsidP="005E2944">
                    <w:pPr>
                      <w:adjustRightInd w:val="0"/>
                      <w:snapToGrid w:val="0"/>
                      <w:spacing w:line="712" w:lineRule="exact"/>
                      <w:jc w:val="both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N</w:t>
                    </w:r>
                  </w:p>
                  <w:p w:rsidR="005E2944" w:rsidRPr="001751E9" w:rsidRDefault="005E2944" w:rsidP="005E2944">
                    <w:pPr>
                      <w:adjustRightInd w:val="0"/>
                      <w:snapToGrid w:val="0"/>
                      <w:spacing w:line="712" w:lineRule="exact"/>
                      <w:jc w:val="both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O</w:t>
                    </w:r>
                  </w:p>
                  <w:p w:rsidR="005E2944" w:rsidRPr="001751E9" w:rsidRDefault="005E2944" w:rsidP="005E2944">
                    <w:pPr>
                      <w:adjustRightInd w:val="0"/>
                      <w:snapToGrid w:val="0"/>
                      <w:spacing w:line="712" w:lineRule="exact"/>
                      <w:jc w:val="both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P</w:t>
                    </w:r>
                  </w:p>
                  <w:p w:rsidR="005E2944" w:rsidRPr="001751E9" w:rsidRDefault="005E2944" w:rsidP="005E2944">
                    <w:pPr>
                      <w:adjustRightInd w:val="0"/>
                      <w:snapToGrid w:val="0"/>
                      <w:spacing w:line="712" w:lineRule="exact"/>
                      <w:jc w:val="both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Q</w:t>
                    </w:r>
                  </w:p>
                  <w:p w:rsidR="005E2944" w:rsidRPr="001751E9" w:rsidRDefault="005E2944" w:rsidP="005E2944">
                    <w:pPr>
                      <w:adjustRightInd w:val="0"/>
                      <w:snapToGrid w:val="0"/>
                      <w:spacing w:line="712" w:lineRule="exact"/>
                      <w:jc w:val="both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R</w:t>
                    </w:r>
                  </w:p>
                  <w:p w:rsidR="005E2944" w:rsidRPr="001751E9" w:rsidRDefault="005E2944" w:rsidP="005E2944">
                    <w:pPr>
                      <w:adjustRightInd w:val="0"/>
                      <w:snapToGrid w:val="0"/>
                      <w:spacing w:line="712" w:lineRule="exact"/>
                      <w:jc w:val="both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S</w:t>
                    </w:r>
                  </w:p>
                  <w:p w:rsidR="005E2944" w:rsidRPr="001751E9" w:rsidRDefault="005E2944" w:rsidP="005E2944">
                    <w:pPr>
                      <w:adjustRightInd w:val="0"/>
                      <w:snapToGrid w:val="0"/>
                      <w:spacing w:line="712" w:lineRule="exact"/>
                      <w:jc w:val="both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T</w:t>
                    </w:r>
                  </w:p>
                  <w:p w:rsidR="005E2944" w:rsidRPr="001751E9" w:rsidRDefault="005E2944" w:rsidP="005E2944">
                    <w:pPr>
                      <w:adjustRightInd w:val="0"/>
                      <w:snapToGrid w:val="0"/>
                      <w:spacing w:line="712" w:lineRule="exact"/>
                      <w:jc w:val="both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U</w:t>
                    </w:r>
                  </w:p>
                  <w:p w:rsidR="005E2944" w:rsidRPr="001751E9" w:rsidRDefault="005E2944" w:rsidP="005E2944">
                    <w:pPr>
                      <w:adjustRightInd w:val="0"/>
                      <w:snapToGrid w:val="0"/>
                      <w:spacing w:line="712" w:lineRule="exact"/>
                      <w:jc w:val="both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17FE5"/>
    <w:multiLevelType w:val="hybridMultilevel"/>
    <w:tmpl w:val="271CC3B4"/>
    <w:lvl w:ilvl="0" w:tplc="A322DC7C">
      <w:start w:val="1"/>
      <w:numFmt w:val="decimal"/>
      <w:lvlText w:val="(%1)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A7449"/>
    <w:multiLevelType w:val="hybridMultilevel"/>
    <w:tmpl w:val="B036890A"/>
    <w:lvl w:ilvl="0" w:tplc="68A84EF6">
      <w:start w:val="1"/>
      <w:numFmt w:val="decimal"/>
      <w:lvlText w:val="%1.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849EC"/>
    <w:multiLevelType w:val="hybridMultilevel"/>
    <w:tmpl w:val="D5EECB5E"/>
    <w:lvl w:ilvl="0" w:tplc="68A84EF6">
      <w:start w:val="1"/>
      <w:numFmt w:val="decimal"/>
      <w:lvlText w:val="%1.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 w:tplc="A3F8F662">
      <w:start w:val="1"/>
      <w:numFmt w:val="lowerLetter"/>
      <w:lvlText w:val="(%2)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93036"/>
    <w:multiLevelType w:val="hybridMultilevel"/>
    <w:tmpl w:val="A1C6ADA2"/>
    <w:lvl w:ilvl="0" w:tplc="7ABE3868">
      <w:start w:val="1"/>
      <w:numFmt w:val="decimal"/>
      <w:lvlText w:val="%1.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 w:tplc="B4F82570">
      <w:start w:val="1"/>
      <w:numFmt w:val="decimal"/>
      <w:lvlText w:val="(%2)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F4CA7"/>
    <w:multiLevelType w:val="hybridMultilevel"/>
    <w:tmpl w:val="D526BCF4"/>
    <w:styleLink w:val="Numbered"/>
    <w:lvl w:ilvl="0" w:tplc="613A5706">
      <w:start w:val="1"/>
      <w:numFmt w:val="decimal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D3E5048">
      <w:start w:val="1"/>
      <w:numFmt w:val="decimal"/>
      <w:lvlText w:val="%2."/>
      <w:lvlJc w:val="left"/>
      <w:pPr>
        <w:ind w:left="10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472D648">
      <w:start w:val="1"/>
      <w:numFmt w:val="decimal"/>
      <w:lvlText w:val="%3."/>
      <w:lvlJc w:val="left"/>
      <w:pPr>
        <w:ind w:left="18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8C05558">
      <w:start w:val="1"/>
      <w:numFmt w:val="decimal"/>
      <w:lvlText w:val="%4."/>
      <w:lvlJc w:val="left"/>
      <w:pPr>
        <w:ind w:left="26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95242A8">
      <w:start w:val="1"/>
      <w:numFmt w:val="decimal"/>
      <w:lvlText w:val="%5."/>
      <w:lvlJc w:val="left"/>
      <w:pPr>
        <w:ind w:left="34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AB8E8AA">
      <w:start w:val="1"/>
      <w:numFmt w:val="decimal"/>
      <w:lvlText w:val="%6."/>
      <w:lvlJc w:val="left"/>
      <w:pPr>
        <w:ind w:left="42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61E3AFA">
      <w:start w:val="1"/>
      <w:numFmt w:val="decimal"/>
      <w:lvlText w:val="%7."/>
      <w:lvlJc w:val="left"/>
      <w:pPr>
        <w:ind w:left="50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4442578">
      <w:start w:val="1"/>
      <w:numFmt w:val="decimal"/>
      <w:lvlText w:val="%8."/>
      <w:lvlJc w:val="left"/>
      <w:pPr>
        <w:ind w:left="58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28CC3C4">
      <w:start w:val="1"/>
      <w:numFmt w:val="decimal"/>
      <w:lvlText w:val="%9."/>
      <w:lvlJc w:val="left"/>
      <w:pPr>
        <w:ind w:left="66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63DF3900"/>
    <w:multiLevelType w:val="multilevel"/>
    <w:tmpl w:val="D526BCF4"/>
    <w:numStyleLink w:val="Numbered"/>
  </w:abstractNum>
  <w:abstractNum w:abstractNumId="6" w15:restartNumberingAfterBreak="0">
    <w:nsid w:val="6445681B"/>
    <w:multiLevelType w:val="multilevel"/>
    <w:tmpl w:val="ABDA53BC"/>
    <w:styleLink w:val="ImportedStyle2"/>
    <w:lvl w:ilvl="0">
      <w:start w:val="1"/>
      <w:numFmt w:val="decimal"/>
      <w:lvlText w:val="%1."/>
      <w:lvlJc w:val="left"/>
      <w:pPr>
        <w:ind w:left="662" w:hanging="6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33"/>
        <w:szCs w:val="3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(%2)"/>
      <w:lvlJc w:val="left"/>
      <w:pPr>
        <w:ind w:left="1134" w:hanging="56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(%3)"/>
      <w:lvlJc w:val="left"/>
      <w:pPr>
        <w:ind w:left="1701" w:hanging="56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Roman"/>
      <w:lvlText w:val="(%4)"/>
      <w:lvlJc w:val="left"/>
      <w:pPr>
        <w:ind w:left="2268" w:hanging="56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(%4)%5."/>
      <w:lvlJc w:val="left"/>
      <w:pPr>
        <w:ind w:left="2551" w:hanging="85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(%4)%5.%6."/>
      <w:lvlJc w:val="left"/>
      <w:pPr>
        <w:ind w:left="3260" w:hanging="11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(%4)%5.%6.%7."/>
      <w:lvlJc w:val="left"/>
      <w:pPr>
        <w:ind w:left="3827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(%4)%5.%6.%7.%8."/>
      <w:lvlJc w:val="left"/>
      <w:pPr>
        <w:ind w:left="4394" w:hanging="14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(%4)%5.%6.%7.%8.%9."/>
      <w:lvlJc w:val="left"/>
      <w:pPr>
        <w:ind w:left="5102" w:hanging="17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76057D9F"/>
    <w:multiLevelType w:val="hybridMultilevel"/>
    <w:tmpl w:val="06D8E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121474"/>
    <w:multiLevelType w:val="multilevel"/>
    <w:tmpl w:val="ABDA53BC"/>
    <w:numStyleLink w:val="ImportedStyle2"/>
  </w:abstractNum>
  <w:abstractNum w:abstractNumId="9" w15:restartNumberingAfterBreak="0">
    <w:nsid w:val="79A05328"/>
    <w:multiLevelType w:val="hybridMultilevel"/>
    <w:tmpl w:val="60808FE2"/>
    <w:lvl w:ilvl="0" w:tplc="7ABE3868">
      <w:start w:val="1"/>
      <w:numFmt w:val="decimal"/>
      <w:lvlText w:val="%1.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CA554D"/>
    <w:multiLevelType w:val="hybridMultilevel"/>
    <w:tmpl w:val="9B2EE1E6"/>
    <w:lvl w:ilvl="0" w:tplc="68A84EF6">
      <w:start w:val="1"/>
      <w:numFmt w:val="decimal"/>
      <w:lvlText w:val="%1.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 w:tplc="71DC93D4">
      <w:start w:val="1"/>
      <w:numFmt w:val="lowerLetter"/>
      <w:lvlText w:val="(%2)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20456C"/>
    <w:multiLevelType w:val="hybridMultilevel"/>
    <w:tmpl w:val="1DBC1314"/>
    <w:lvl w:ilvl="0" w:tplc="68A84EF6">
      <w:start w:val="1"/>
      <w:numFmt w:val="decimal"/>
      <w:lvlText w:val="%1.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 w:tplc="03A2B9D8">
      <w:start w:val="1"/>
      <w:numFmt w:val="decimal"/>
      <w:lvlText w:val="(%2)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8"/>
  </w:num>
  <w:num w:numId="5">
    <w:abstractNumId w:val="5"/>
    <w:lvlOverride w:ilvl="0">
      <w:lvl w:ilvl="0">
        <w:start w:val="1"/>
        <w:numFmt w:val="decimal"/>
        <w:lvlText w:val="%1."/>
        <w:lvlJc w:val="left"/>
        <w:pPr>
          <w:ind w:left="295" w:hanging="295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1095" w:hanging="295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895" w:hanging="295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695" w:hanging="295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5."/>
        <w:lvlJc w:val="left"/>
        <w:pPr>
          <w:ind w:left="3495" w:hanging="295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6."/>
        <w:lvlJc w:val="left"/>
        <w:pPr>
          <w:ind w:left="4295" w:hanging="295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95" w:hanging="295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8."/>
        <w:lvlJc w:val="left"/>
        <w:pPr>
          <w:ind w:left="5895" w:hanging="295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9."/>
        <w:lvlJc w:val="left"/>
        <w:pPr>
          <w:ind w:left="6695" w:hanging="295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"/>
  </w:num>
  <w:num w:numId="7">
    <w:abstractNumId w:val="10"/>
  </w:num>
  <w:num w:numId="8">
    <w:abstractNumId w:val="11"/>
  </w:num>
  <w:num w:numId="9">
    <w:abstractNumId w:val="2"/>
  </w:num>
  <w:num w:numId="10">
    <w:abstractNumId w:val="0"/>
  </w:num>
  <w:num w:numId="11">
    <w:abstractNumId w:val="7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F77"/>
    <w:rsid w:val="00020076"/>
    <w:rsid w:val="000A11F4"/>
    <w:rsid w:val="000C5112"/>
    <w:rsid w:val="000D2CC6"/>
    <w:rsid w:val="000E4A60"/>
    <w:rsid w:val="00103F7D"/>
    <w:rsid w:val="00127F85"/>
    <w:rsid w:val="001445FC"/>
    <w:rsid w:val="00172E0D"/>
    <w:rsid w:val="00192137"/>
    <w:rsid w:val="002004CB"/>
    <w:rsid w:val="002368D7"/>
    <w:rsid w:val="0027115B"/>
    <w:rsid w:val="002841F3"/>
    <w:rsid w:val="00295FEA"/>
    <w:rsid w:val="002D3796"/>
    <w:rsid w:val="002E5B3E"/>
    <w:rsid w:val="003135AC"/>
    <w:rsid w:val="00313776"/>
    <w:rsid w:val="00350DFB"/>
    <w:rsid w:val="00372CEB"/>
    <w:rsid w:val="00396217"/>
    <w:rsid w:val="00397565"/>
    <w:rsid w:val="003A41F2"/>
    <w:rsid w:val="003A68EE"/>
    <w:rsid w:val="00482A31"/>
    <w:rsid w:val="005109D3"/>
    <w:rsid w:val="00517E96"/>
    <w:rsid w:val="0055261E"/>
    <w:rsid w:val="00554BE1"/>
    <w:rsid w:val="005A15FE"/>
    <w:rsid w:val="005B2174"/>
    <w:rsid w:val="005E2944"/>
    <w:rsid w:val="00624FB0"/>
    <w:rsid w:val="0071637E"/>
    <w:rsid w:val="00755D94"/>
    <w:rsid w:val="00760DBE"/>
    <w:rsid w:val="00771F63"/>
    <w:rsid w:val="007F12A1"/>
    <w:rsid w:val="008276D3"/>
    <w:rsid w:val="0086507A"/>
    <w:rsid w:val="0089239E"/>
    <w:rsid w:val="00921F77"/>
    <w:rsid w:val="00952ADB"/>
    <w:rsid w:val="00961CFC"/>
    <w:rsid w:val="009746DB"/>
    <w:rsid w:val="00980541"/>
    <w:rsid w:val="009957FF"/>
    <w:rsid w:val="009965C6"/>
    <w:rsid w:val="009B095F"/>
    <w:rsid w:val="009B7A92"/>
    <w:rsid w:val="00A168EB"/>
    <w:rsid w:val="00A4404C"/>
    <w:rsid w:val="00A663A0"/>
    <w:rsid w:val="00A92205"/>
    <w:rsid w:val="00AA0B75"/>
    <w:rsid w:val="00AC1A02"/>
    <w:rsid w:val="00AD0D15"/>
    <w:rsid w:val="00AD4E07"/>
    <w:rsid w:val="00B02FDB"/>
    <w:rsid w:val="00B628AF"/>
    <w:rsid w:val="00B74503"/>
    <w:rsid w:val="00BF48F0"/>
    <w:rsid w:val="00C15162"/>
    <w:rsid w:val="00C434A1"/>
    <w:rsid w:val="00C72BB4"/>
    <w:rsid w:val="00CB27D9"/>
    <w:rsid w:val="00CB79BA"/>
    <w:rsid w:val="00D0290D"/>
    <w:rsid w:val="00D0345B"/>
    <w:rsid w:val="00D036FE"/>
    <w:rsid w:val="00DC604F"/>
    <w:rsid w:val="00DE6751"/>
    <w:rsid w:val="00DF4CC2"/>
    <w:rsid w:val="00DF7885"/>
    <w:rsid w:val="00E53001"/>
    <w:rsid w:val="00EE74CC"/>
    <w:rsid w:val="00EF4FFB"/>
    <w:rsid w:val="00F056F3"/>
    <w:rsid w:val="00F8012C"/>
    <w:rsid w:val="00F807C6"/>
    <w:rsid w:val="00F90FE7"/>
    <w:rsid w:val="00FA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230F18F"/>
  <w15:docId w15:val="{5B78D886-8D30-4943-8D28-4E2D4EF4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Calibri" w:hAnsi="Calibri" w:cs="Arial Unicode MS"/>
      <w:color w:val="000000"/>
      <w:kern w:val="2"/>
      <w:sz w:val="24"/>
      <w:szCs w:val="24"/>
      <w:u w:color="00000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bdr w:val="nil"/>
    </w:rPr>
  </w:style>
  <w:style w:type="paragraph" w:styleId="Footer">
    <w:name w:val="footer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center" w:pos="4513"/>
        <w:tab w:val="right" w:pos="9026"/>
      </w:tabs>
    </w:pPr>
    <w:rPr>
      <w:rFonts w:ascii="Calibri" w:hAnsi="Calibri" w:cs="Arial Unicode MS"/>
      <w:color w:val="000000"/>
      <w:kern w:val="2"/>
      <w:sz w:val="24"/>
      <w:szCs w:val="24"/>
      <w:u w:color="000000"/>
      <w:bdr w:val="nil"/>
    </w:rPr>
  </w:style>
  <w:style w:type="paragraph" w:customStyle="1" w:styleId="Default">
    <w:name w:val="Default"/>
    <w:pPr>
      <w:pBdr>
        <w:top w:val="nil"/>
        <w:left w:val="nil"/>
        <w:bottom w:val="nil"/>
        <w:right w:val="nil"/>
        <w:between w:val="nil"/>
        <w:bar w:val="nil"/>
      </w:pBdr>
      <w:spacing w:before="160" w:line="288" w:lineRule="auto"/>
    </w:pPr>
    <w:rPr>
      <w:rFonts w:ascii="Helvetica Neue" w:hAnsi="Helvetica Neue" w:cs="Arial Unicode MS"/>
      <w:color w:val="000000"/>
      <w:sz w:val="24"/>
      <w:szCs w:val="24"/>
      <w:bdr w:val="nil"/>
      <w:lang w:val="pt-PT"/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styleId="ListParagraph">
    <w:name w:val="List Paragraph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480"/>
    </w:pPr>
    <w:rPr>
      <w:rFonts w:ascii="Calibri" w:hAnsi="Calibri" w:cs="Arial Unicode MS"/>
      <w:color w:val="000000"/>
      <w:kern w:val="2"/>
      <w:sz w:val="24"/>
      <w:szCs w:val="24"/>
      <w:u w:color="000000"/>
      <w:bdr w:val="nil"/>
    </w:rPr>
  </w:style>
  <w:style w:type="paragraph" w:styleId="NormalWeb">
    <w:name w:val="Normal (Web)"/>
    <w:pPr>
      <w:pBdr>
        <w:top w:val="nil"/>
        <w:left w:val="nil"/>
        <w:bottom w:val="nil"/>
        <w:right w:val="nil"/>
        <w:between w:val="nil"/>
        <w:bar w:val="nil"/>
      </w:pBdr>
      <w:spacing w:before="100" w:after="100"/>
    </w:pPr>
    <w:rPr>
      <w:rFonts w:cs="Arial Unicode MS"/>
      <w:color w:val="000000"/>
      <w:sz w:val="24"/>
      <w:szCs w:val="24"/>
      <w:u w:color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AC1A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A02"/>
    <w:rPr>
      <w:rFonts w:ascii="Calibri" w:hAnsi="Calibri" w:cs="Arial Unicode MS"/>
      <w:color w:val="000000"/>
      <w:kern w:val="2"/>
      <w:sz w:val="24"/>
      <w:szCs w:val="24"/>
      <w:u w:color="000000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F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FEA"/>
    <w:rPr>
      <w:rFonts w:ascii="Segoe UI" w:hAnsi="Segoe UI" w:cs="Segoe UI"/>
      <w:color w:val="000000"/>
      <w:kern w:val="2"/>
      <w:sz w:val="18"/>
      <w:szCs w:val="18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Fung LaiLam, Liliane</dc:creator>
  <cp:keywords/>
  <cp:lastModifiedBy>Windows User</cp:lastModifiedBy>
  <cp:revision>6</cp:revision>
  <cp:lastPrinted>2023-03-27T01:23:00Z</cp:lastPrinted>
  <dcterms:created xsi:type="dcterms:W3CDTF">2023-03-27T01:13:00Z</dcterms:created>
  <dcterms:modified xsi:type="dcterms:W3CDTF">2023-03-27T02:20:00Z</dcterms:modified>
</cp:coreProperties>
</file>