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4A" w:rsidRPr="00947A6A" w:rsidRDefault="00D0454A" w:rsidP="00D0454A">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947A6A">
        <w:rPr>
          <w:rFonts w:ascii="Times New Roman" w:eastAsia="PMingLiU" w:hAnsi="Times New Roman"/>
          <w:b w:val="0"/>
          <w:kern w:val="0"/>
          <w:szCs w:val="28"/>
          <w:lang w:eastAsia="zh-TW"/>
        </w:rPr>
        <w:t xml:space="preserve">DCPI </w:t>
      </w:r>
      <w:r w:rsidR="00DD5EEB">
        <w:rPr>
          <w:rFonts w:ascii="Times New Roman" w:eastAsia="PMingLiU" w:hAnsi="Times New Roman"/>
          <w:b w:val="0"/>
          <w:kern w:val="0"/>
          <w:szCs w:val="28"/>
          <w:lang w:eastAsia="zh-TW"/>
        </w:rPr>
        <w:t>220/2020</w:t>
      </w:r>
    </w:p>
    <w:p w:rsidR="00D0454A" w:rsidRPr="00947A6A" w:rsidRDefault="000E57BB" w:rsidP="00B63CC8">
      <w:pPr>
        <w:jc w:val="right"/>
        <w:rPr>
          <w:rFonts w:eastAsia="PMingLiU"/>
          <w:szCs w:val="28"/>
          <w:lang w:val="en-GB" w:eastAsia="zh-TW"/>
        </w:rPr>
      </w:pPr>
      <w:sdt>
        <w:sdtPr>
          <w:rPr>
            <w:rStyle w:val="PlaceholderText"/>
            <w:color w:val="auto"/>
          </w:rPr>
          <w:alias w:val="neutral citation number"/>
          <w:tag w:val="neutral citation number"/>
          <w:id w:val="210003420"/>
          <w:placeholder>
            <w:docPart w:val="633AD80039F944C8B6AB8FF1F398BE7B"/>
          </w:placeholder>
          <w:text/>
        </w:sdtPr>
        <w:sdtEndPr>
          <w:rPr>
            <w:rStyle w:val="PlaceholderText"/>
          </w:rPr>
        </w:sdtEndPr>
        <w:sdtContent>
          <w:r w:rsidR="00B63CC8" w:rsidRPr="00B63CC8">
            <w:rPr>
              <w:rStyle w:val="PlaceholderText"/>
              <w:color w:val="auto"/>
            </w:rPr>
            <w:t>[2022] HKDC 433</w:t>
          </w:r>
        </w:sdtContent>
      </w:sdt>
    </w:p>
    <w:p w:rsidR="00D0454A" w:rsidRDefault="00D0454A" w:rsidP="00D0454A">
      <w:pPr>
        <w:pStyle w:val="normal3"/>
        <w:tabs>
          <w:tab w:val="clear" w:pos="4320"/>
          <w:tab w:val="clear" w:pos="4500"/>
          <w:tab w:val="clear" w:pos="9000"/>
          <w:tab w:val="clear" w:pos="9072"/>
        </w:tabs>
        <w:overflowPunct/>
        <w:autoSpaceDE/>
        <w:autoSpaceDN/>
        <w:rPr>
          <w:rFonts w:eastAsia="PMingLiU"/>
          <w:szCs w:val="28"/>
          <w:lang w:val="en-US" w:eastAsia="zh-TW"/>
        </w:rPr>
      </w:pPr>
    </w:p>
    <w:p w:rsidR="00B63CC8" w:rsidRPr="00947A6A" w:rsidRDefault="00B63CC8" w:rsidP="00D0454A">
      <w:pPr>
        <w:pStyle w:val="normal3"/>
        <w:tabs>
          <w:tab w:val="clear" w:pos="4320"/>
          <w:tab w:val="clear" w:pos="4500"/>
          <w:tab w:val="clear" w:pos="9000"/>
          <w:tab w:val="clear" w:pos="9072"/>
        </w:tabs>
        <w:overflowPunct/>
        <w:autoSpaceDE/>
        <w:autoSpaceDN/>
        <w:rPr>
          <w:rFonts w:eastAsia="PMingLiU"/>
          <w:szCs w:val="28"/>
          <w:lang w:val="en-US" w:eastAsia="zh-TW"/>
        </w:rPr>
        <w:sectPr w:rsidR="00B63CC8" w:rsidRPr="00947A6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D0454A" w:rsidRPr="00947A6A" w:rsidRDefault="00D0454A" w:rsidP="00D0454A">
      <w:pPr>
        <w:keepNext/>
        <w:tabs>
          <w:tab w:val="clear" w:pos="1440"/>
          <w:tab w:val="clear" w:pos="4320"/>
          <w:tab w:val="clear" w:pos="9072"/>
        </w:tabs>
        <w:snapToGrid/>
        <w:spacing w:line="360" w:lineRule="auto"/>
        <w:jc w:val="center"/>
        <w:outlineLvl w:val="2"/>
        <w:rPr>
          <w:b/>
          <w:bCs/>
          <w:szCs w:val="28"/>
          <w:lang w:val="en-GB"/>
        </w:rPr>
      </w:pPr>
      <w:r w:rsidRPr="00947A6A">
        <w:rPr>
          <w:b/>
          <w:bCs/>
          <w:szCs w:val="28"/>
          <w:lang w:val="en-GB"/>
        </w:rPr>
        <w:t>IN THE DISTRICT COURT OF THE</w:t>
      </w:r>
    </w:p>
    <w:p w:rsidR="00D0454A" w:rsidRPr="00947A6A" w:rsidRDefault="00D0454A" w:rsidP="00D0454A">
      <w:pPr>
        <w:keepNext/>
        <w:tabs>
          <w:tab w:val="clear" w:pos="1440"/>
          <w:tab w:val="clear" w:pos="4320"/>
          <w:tab w:val="clear" w:pos="9072"/>
        </w:tabs>
        <w:snapToGrid/>
        <w:spacing w:line="360" w:lineRule="auto"/>
        <w:jc w:val="center"/>
        <w:outlineLvl w:val="2"/>
        <w:rPr>
          <w:b/>
          <w:bCs/>
          <w:szCs w:val="28"/>
          <w:lang w:val="en-GB" w:eastAsia="en-US"/>
        </w:rPr>
      </w:pPr>
      <w:r w:rsidRPr="00947A6A">
        <w:rPr>
          <w:b/>
          <w:bCs/>
          <w:szCs w:val="28"/>
          <w:lang w:val="en-GB" w:eastAsia="en-US"/>
        </w:rPr>
        <w:t>HONG KONG SPECIAL ADMINISTRATIVE REGION</w:t>
      </w:r>
    </w:p>
    <w:p w:rsidR="00D0454A" w:rsidRPr="00947A6A" w:rsidRDefault="00D0454A" w:rsidP="00D0454A">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947A6A">
        <w:rPr>
          <w:rFonts w:ascii="Times New Roman" w:hAnsi="Times New Roman"/>
          <w:b w:val="0"/>
          <w:kern w:val="0"/>
          <w:szCs w:val="28"/>
          <w:lang w:val="en-US"/>
        </w:rPr>
        <w:t>PERSONAL INJURIES ACTION NO</w:t>
      </w:r>
      <w:r w:rsidR="00821EEB" w:rsidRPr="00947A6A">
        <w:rPr>
          <w:rFonts w:ascii="Times New Roman" w:hAnsi="Times New Roman"/>
          <w:b w:val="0"/>
          <w:kern w:val="0"/>
          <w:szCs w:val="28"/>
          <w:lang w:val="en-US"/>
        </w:rPr>
        <w:t>.</w:t>
      </w:r>
      <w:r w:rsidRPr="00947A6A">
        <w:rPr>
          <w:rFonts w:ascii="Times New Roman" w:hAnsi="Times New Roman"/>
          <w:b w:val="0"/>
          <w:kern w:val="0"/>
          <w:szCs w:val="28"/>
          <w:lang w:val="en-US"/>
        </w:rPr>
        <w:t xml:space="preserve"> </w:t>
      </w:r>
      <w:r w:rsidR="00DD5EEB">
        <w:rPr>
          <w:rFonts w:ascii="Times New Roman" w:hAnsi="Times New Roman"/>
          <w:b w:val="0"/>
          <w:kern w:val="0"/>
          <w:szCs w:val="28"/>
          <w:lang w:val="en-US"/>
        </w:rPr>
        <w:t>220</w:t>
      </w:r>
      <w:r w:rsidR="00FB1980" w:rsidRPr="00947A6A">
        <w:rPr>
          <w:rFonts w:ascii="Times New Roman" w:hAnsi="Times New Roman"/>
          <w:b w:val="0"/>
          <w:kern w:val="0"/>
          <w:szCs w:val="28"/>
          <w:lang w:val="en-US"/>
        </w:rPr>
        <w:t xml:space="preserve"> OF 2020</w:t>
      </w:r>
    </w:p>
    <w:p w:rsidR="00D0454A" w:rsidRPr="00947A6A" w:rsidRDefault="00D0454A" w:rsidP="00D0454A">
      <w:pPr>
        <w:spacing w:line="360" w:lineRule="auto"/>
        <w:rPr>
          <w:szCs w:val="28"/>
          <w:lang w:val="en-GB" w:eastAsia="zh-TW"/>
        </w:rPr>
      </w:pPr>
    </w:p>
    <w:p w:rsidR="00D0454A" w:rsidRPr="00947A6A" w:rsidRDefault="00D0454A" w:rsidP="00D0454A">
      <w:pPr>
        <w:tabs>
          <w:tab w:val="clear" w:pos="1440"/>
          <w:tab w:val="clear" w:pos="4320"/>
          <w:tab w:val="clear" w:pos="9072"/>
          <w:tab w:val="left" w:pos="2100"/>
        </w:tabs>
        <w:spacing w:line="360" w:lineRule="auto"/>
        <w:jc w:val="center"/>
        <w:rPr>
          <w:rFonts w:eastAsia="PMingLiU"/>
          <w:caps/>
          <w:szCs w:val="28"/>
          <w:lang w:eastAsia="zh-TW"/>
        </w:rPr>
      </w:pPr>
      <w:r w:rsidRPr="00947A6A">
        <w:rPr>
          <w:rFonts w:eastAsia="PMingLiU"/>
          <w:caps/>
          <w:szCs w:val="28"/>
          <w:lang w:eastAsia="zh-TW"/>
        </w:rPr>
        <w:t>---------------------------</w:t>
      </w:r>
    </w:p>
    <w:p w:rsidR="00D0454A" w:rsidRPr="00947A6A" w:rsidRDefault="00D0454A" w:rsidP="00D0454A">
      <w:pPr>
        <w:tabs>
          <w:tab w:val="clear" w:pos="1440"/>
          <w:tab w:val="clear" w:pos="4320"/>
          <w:tab w:val="clear" w:pos="9072"/>
        </w:tabs>
        <w:snapToGrid/>
        <w:spacing w:line="360" w:lineRule="auto"/>
        <w:jc w:val="both"/>
        <w:rPr>
          <w:bCs/>
          <w:szCs w:val="28"/>
          <w:lang w:val="en-GB"/>
        </w:rPr>
      </w:pPr>
      <w:r w:rsidRPr="00947A6A">
        <w:rPr>
          <w:bCs/>
          <w:szCs w:val="28"/>
          <w:lang w:val="en-GB"/>
        </w:rPr>
        <w:t>BETWEEN</w:t>
      </w:r>
    </w:p>
    <w:p w:rsidR="00D0454A" w:rsidRPr="00947A6A" w:rsidRDefault="00D0454A" w:rsidP="0035131F">
      <w:pPr>
        <w:tabs>
          <w:tab w:val="clear" w:pos="1440"/>
          <w:tab w:val="clear" w:pos="4320"/>
          <w:tab w:val="clear" w:pos="9072"/>
          <w:tab w:val="center" w:pos="4140"/>
          <w:tab w:val="right" w:pos="8280"/>
        </w:tabs>
        <w:snapToGrid/>
        <w:spacing w:line="360" w:lineRule="auto"/>
        <w:rPr>
          <w:bCs/>
          <w:szCs w:val="28"/>
          <w:lang w:val="en-GB"/>
        </w:rPr>
      </w:pPr>
      <w:r w:rsidRPr="00947A6A">
        <w:rPr>
          <w:bCs/>
          <w:szCs w:val="28"/>
          <w:lang w:val="en-GB"/>
        </w:rPr>
        <w:tab/>
      </w:r>
      <w:r w:rsidR="00DD5EEB" w:rsidRPr="00DD5EEB">
        <w:rPr>
          <w:bCs/>
          <w:szCs w:val="28"/>
        </w:rPr>
        <w:t>TSOI YIN WAN</w:t>
      </w:r>
      <w:r w:rsidR="00FB1980" w:rsidRPr="00DD5EEB">
        <w:rPr>
          <w:bCs/>
          <w:szCs w:val="28"/>
        </w:rPr>
        <w:tab/>
      </w:r>
      <w:r w:rsidRPr="00947A6A">
        <w:rPr>
          <w:bCs/>
          <w:szCs w:val="28"/>
          <w:lang w:val="en-GB"/>
        </w:rPr>
        <w:t>Plaintiff</w:t>
      </w:r>
    </w:p>
    <w:p w:rsidR="00D0454A" w:rsidRPr="00947A6A" w:rsidRDefault="00D0454A" w:rsidP="0035131F">
      <w:pPr>
        <w:tabs>
          <w:tab w:val="clear" w:pos="1440"/>
          <w:tab w:val="clear" w:pos="4320"/>
          <w:tab w:val="clear" w:pos="9072"/>
          <w:tab w:val="center" w:pos="4140"/>
        </w:tabs>
        <w:snapToGrid/>
        <w:spacing w:line="360" w:lineRule="auto"/>
        <w:jc w:val="center"/>
        <w:rPr>
          <w:bCs/>
          <w:szCs w:val="28"/>
          <w:lang w:val="en-GB"/>
        </w:rPr>
      </w:pPr>
      <w:r w:rsidRPr="00947A6A">
        <w:rPr>
          <w:bCs/>
          <w:szCs w:val="28"/>
          <w:lang w:val="en-GB"/>
        </w:rPr>
        <w:t>and</w:t>
      </w:r>
    </w:p>
    <w:p w:rsidR="00B0165B" w:rsidRPr="00947A6A" w:rsidRDefault="00052E23" w:rsidP="0035131F">
      <w:pPr>
        <w:tabs>
          <w:tab w:val="clear" w:pos="1440"/>
          <w:tab w:val="clear" w:pos="4320"/>
          <w:tab w:val="clear" w:pos="9072"/>
          <w:tab w:val="center" w:pos="4140"/>
          <w:tab w:val="right" w:pos="8280"/>
        </w:tabs>
        <w:snapToGrid/>
        <w:spacing w:line="360" w:lineRule="auto"/>
        <w:rPr>
          <w:bCs/>
          <w:szCs w:val="28"/>
          <w:lang w:val="en-GB"/>
        </w:rPr>
      </w:pPr>
      <w:r w:rsidRPr="00947A6A">
        <w:rPr>
          <w:bCs/>
          <w:szCs w:val="28"/>
        </w:rPr>
        <w:tab/>
      </w:r>
      <w:r w:rsidR="00DD5EEB" w:rsidRPr="00DD5EEB">
        <w:rPr>
          <w:bCs/>
          <w:szCs w:val="28"/>
        </w:rPr>
        <w:t xml:space="preserve">LHG CATERING LIMITED  </w:t>
      </w:r>
      <w:r w:rsidR="00D0454A" w:rsidRPr="00947A6A">
        <w:rPr>
          <w:bCs/>
          <w:szCs w:val="28"/>
          <w:lang w:val="en-GB"/>
        </w:rPr>
        <w:tab/>
        <w:t>Defendant</w:t>
      </w:r>
    </w:p>
    <w:p w:rsidR="00D0454A" w:rsidRPr="00947A6A" w:rsidRDefault="00D0454A" w:rsidP="0035131F">
      <w:pPr>
        <w:tabs>
          <w:tab w:val="clear" w:pos="1440"/>
          <w:tab w:val="clear" w:pos="4320"/>
          <w:tab w:val="clear" w:pos="9072"/>
          <w:tab w:val="left" w:pos="2100"/>
        </w:tabs>
        <w:spacing w:line="360" w:lineRule="auto"/>
        <w:jc w:val="center"/>
        <w:rPr>
          <w:rFonts w:eastAsia="PMingLiU"/>
          <w:caps/>
          <w:szCs w:val="28"/>
          <w:lang w:eastAsia="zh-TW"/>
        </w:rPr>
      </w:pPr>
      <w:r w:rsidRPr="00947A6A">
        <w:rPr>
          <w:rFonts w:eastAsia="PMingLiU"/>
          <w:caps/>
          <w:szCs w:val="28"/>
          <w:lang w:eastAsia="zh-TW"/>
        </w:rPr>
        <w:t>---------------------------</w:t>
      </w:r>
    </w:p>
    <w:p w:rsidR="00DA0EE0" w:rsidRPr="00947A6A" w:rsidRDefault="00DA0EE0" w:rsidP="0035131F">
      <w:pPr>
        <w:pStyle w:val="normal3"/>
        <w:tabs>
          <w:tab w:val="clear" w:pos="4320"/>
          <w:tab w:val="clear" w:pos="4500"/>
          <w:tab w:val="clear" w:pos="9000"/>
          <w:tab w:val="clear" w:pos="9072"/>
        </w:tabs>
        <w:overflowPunct/>
        <w:autoSpaceDE/>
        <w:autoSpaceDN/>
        <w:adjustRightInd w:val="0"/>
        <w:jc w:val="both"/>
        <w:rPr>
          <w:rFonts w:eastAsia="宋体"/>
          <w:lang w:val="en-US" w:eastAsia="zh-TW"/>
        </w:rPr>
      </w:pPr>
    </w:p>
    <w:p w:rsidR="008A1C7A" w:rsidRPr="00947A6A" w:rsidRDefault="008A1C7A" w:rsidP="00BA757B">
      <w:pPr>
        <w:pStyle w:val="Heading5"/>
        <w:tabs>
          <w:tab w:val="left" w:pos="1440"/>
        </w:tabs>
        <w:spacing w:line="360" w:lineRule="auto"/>
        <w:jc w:val="both"/>
        <w:rPr>
          <w:rFonts w:ascii="Times New Roman" w:hAnsi="Times New Roman"/>
          <w:b w:val="0"/>
          <w:sz w:val="28"/>
          <w:szCs w:val="28"/>
        </w:rPr>
      </w:pPr>
      <w:r w:rsidRPr="00947A6A">
        <w:rPr>
          <w:rFonts w:ascii="Times New Roman" w:hAnsi="Times New Roman"/>
          <w:b w:val="0"/>
          <w:sz w:val="28"/>
          <w:szCs w:val="28"/>
        </w:rPr>
        <w:t>Before:  His Honour Judge Andrew Li in Chambers (Open to public)</w:t>
      </w:r>
    </w:p>
    <w:p w:rsidR="008A1C7A" w:rsidRPr="00947A6A" w:rsidRDefault="00DD5EEB" w:rsidP="00BA757B">
      <w:pPr>
        <w:spacing w:line="360" w:lineRule="auto"/>
        <w:rPr>
          <w:bCs/>
          <w:szCs w:val="28"/>
          <w:lang w:val="en-GB"/>
        </w:rPr>
      </w:pPr>
      <w:r>
        <w:rPr>
          <w:bCs/>
          <w:szCs w:val="28"/>
          <w:lang w:val="en-GB"/>
        </w:rPr>
        <w:t>Date of Hearing: 6 May 2022</w:t>
      </w:r>
    </w:p>
    <w:p w:rsidR="008A1C7A" w:rsidRPr="00947A6A" w:rsidRDefault="00435CF0" w:rsidP="00BA757B">
      <w:pPr>
        <w:spacing w:line="360" w:lineRule="auto"/>
        <w:rPr>
          <w:bCs/>
          <w:szCs w:val="28"/>
          <w:lang w:val="en-GB"/>
        </w:rPr>
      </w:pPr>
      <w:r w:rsidRPr="00947A6A">
        <w:rPr>
          <w:bCs/>
          <w:szCs w:val="28"/>
          <w:lang w:val="en-GB"/>
        </w:rPr>
        <w:t xml:space="preserve">Date of Decision:  </w:t>
      </w:r>
      <w:r w:rsidR="00DD5EEB">
        <w:rPr>
          <w:bCs/>
          <w:szCs w:val="28"/>
          <w:lang w:val="en-GB"/>
        </w:rPr>
        <w:t>6 May 2022</w:t>
      </w:r>
    </w:p>
    <w:p w:rsidR="00B0165B" w:rsidRPr="00947A6A" w:rsidRDefault="00B0165B" w:rsidP="00BA757B">
      <w:pPr>
        <w:spacing w:line="360" w:lineRule="auto"/>
        <w:rPr>
          <w:bCs/>
          <w:szCs w:val="28"/>
          <w:lang w:val="en-GB"/>
        </w:rPr>
      </w:pPr>
      <w:r w:rsidRPr="00947A6A">
        <w:rPr>
          <w:bCs/>
          <w:szCs w:val="28"/>
          <w:lang w:val="en-GB"/>
        </w:rPr>
        <w:t>Date of hand</w:t>
      </w:r>
      <w:r w:rsidR="00B63CC8">
        <w:rPr>
          <w:bCs/>
          <w:szCs w:val="28"/>
          <w:lang w:val="en-GB"/>
        </w:rPr>
        <w:t>ing down Reasons for Decision:</w:t>
      </w:r>
      <w:r w:rsidR="00DD5EEB">
        <w:rPr>
          <w:bCs/>
          <w:szCs w:val="28"/>
          <w:lang w:val="en-GB"/>
        </w:rPr>
        <w:t xml:space="preserve"> </w:t>
      </w:r>
      <w:r w:rsidR="00B63CC8">
        <w:rPr>
          <w:bCs/>
          <w:szCs w:val="28"/>
          <w:lang w:val="en-GB"/>
        </w:rPr>
        <w:t>12</w:t>
      </w:r>
      <w:r w:rsidR="00DD5EEB">
        <w:rPr>
          <w:bCs/>
          <w:szCs w:val="28"/>
          <w:lang w:val="en-GB"/>
        </w:rPr>
        <w:t xml:space="preserve"> May 2022</w:t>
      </w:r>
    </w:p>
    <w:p w:rsidR="00657E0F" w:rsidRPr="00947A6A" w:rsidRDefault="00657E0F" w:rsidP="00BA757B">
      <w:pPr>
        <w:tabs>
          <w:tab w:val="clear" w:pos="4320"/>
          <w:tab w:val="clear" w:pos="9072"/>
        </w:tabs>
        <w:adjustRightInd w:val="0"/>
        <w:spacing w:line="360" w:lineRule="auto"/>
        <w:rPr>
          <w:szCs w:val="28"/>
          <w:lang w:val="en-GB"/>
        </w:rPr>
      </w:pPr>
    </w:p>
    <w:p w:rsidR="00657E0F" w:rsidRPr="00947A6A" w:rsidRDefault="00657E0F" w:rsidP="00BA757B">
      <w:pPr>
        <w:tabs>
          <w:tab w:val="clear" w:pos="4320"/>
          <w:tab w:val="clear" w:pos="9072"/>
          <w:tab w:val="left" w:pos="1620"/>
          <w:tab w:val="right" w:pos="8280"/>
        </w:tabs>
        <w:adjustRightInd w:val="0"/>
        <w:spacing w:line="360" w:lineRule="auto"/>
        <w:jc w:val="center"/>
        <w:rPr>
          <w:szCs w:val="28"/>
        </w:rPr>
      </w:pPr>
      <w:r w:rsidRPr="00947A6A">
        <w:rPr>
          <w:szCs w:val="28"/>
        </w:rPr>
        <w:t>--------------</w:t>
      </w:r>
      <w:r w:rsidR="0073482B" w:rsidRPr="00947A6A">
        <w:rPr>
          <w:szCs w:val="28"/>
        </w:rPr>
        <w:t>---</w:t>
      </w:r>
      <w:r w:rsidRPr="00947A6A">
        <w:rPr>
          <w:szCs w:val="28"/>
        </w:rPr>
        <w:t>------</w:t>
      </w:r>
      <w:r w:rsidR="008A1C7A" w:rsidRPr="00947A6A">
        <w:rPr>
          <w:szCs w:val="28"/>
        </w:rPr>
        <w:t>----------------</w:t>
      </w:r>
    </w:p>
    <w:p w:rsidR="00657E0F" w:rsidRPr="00947A6A" w:rsidRDefault="00BA757B" w:rsidP="00BA757B">
      <w:pPr>
        <w:tabs>
          <w:tab w:val="clear" w:pos="4320"/>
          <w:tab w:val="clear" w:pos="9072"/>
          <w:tab w:val="left" w:pos="1620"/>
          <w:tab w:val="right" w:pos="8280"/>
        </w:tabs>
        <w:adjustRightInd w:val="0"/>
        <w:spacing w:line="360" w:lineRule="auto"/>
        <w:jc w:val="center"/>
        <w:rPr>
          <w:rFonts w:eastAsia="PMingLiU"/>
          <w:szCs w:val="28"/>
          <w:lang w:eastAsia="zh-TW"/>
        </w:rPr>
      </w:pPr>
      <w:r w:rsidRPr="00947A6A">
        <w:rPr>
          <w:szCs w:val="28"/>
        </w:rPr>
        <w:t xml:space="preserve">REASONS FOR </w:t>
      </w:r>
      <w:r w:rsidR="00B9096E" w:rsidRPr="00947A6A">
        <w:rPr>
          <w:szCs w:val="28"/>
        </w:rPr>
        <w:t>DECISION</w:t>
      </w:r>
    </w:p>
    <w:p w:rsidR="00657E0F" w:rsidRPr="00947A6A" w:rsidRDefault="00657E0F" w:rsidP="00BA757B">
      <w:pPr>
        <w:tabs>
          <w:tab w:val="clear" w:pos="4320"/>
          <w:tab w:val="clear" w:pos="9072"/>
          <w:tab w:val="left" w:pos="1620"/>
          <w:tab w:val="right" w:pos="8280"/>
        </w:tabs>
        <w:adjustRightInd w:val="0"/>
        <w:spacing w:line="360" w:lineRule="auto"/>
        <w:jc w:val="center"/>
        <w:rPr>
          <w:szCs w:val="28"/>
        </w:rPr>
      </w:pPr>
      <w:r w:rsidRPr="00947A6A">
        <w:rPr>
          <w:szCs w:val="28"/>
        </w:rPr>
        <w:t>----------</w:t>
      </w:r>
      <w:r w:rsidR="0073482B" w:rsidRPr="00947A6A">
        <w:rPr>
          <w:szCs w:val="28"/>
        </w:rPr>
        <w:t>------------</w:t>
      </w:r>
      <w:r w:rsidR="00B9096E" w:rsidRPr="00947A6A">
        <w:rPr>
          <w:szCs w:val="28"/>
        </w:rPr>
        <w:t>-</w:t>
      </w:r>
      <w:r w:rsidR="008A1C7A" w:rsidRPr="00947A6A">
        <w:rPr>
          <w:szCs w:val="28"/>
        </w:rPr>
        <w:t>----------------</w:t>
      </w:r>
    </w:p>
    <w:p w:rsidR="00B666CB" w:rsidRPr="00947A6A" w:rsidRDefault="00B666CB" w:rsidP="00B63CC8">
      <w:pPr>
        <w:tabs>
          <w:tab w:val="clear" w:pos="4320"/>
          <w:tab w:val="clear" w:pos="9072"/>
        </w:tabs>
        <w:spacing w:line="360" w:lineRule="auto"/>
        <w:jc w:val="both"/>
        <w:rPr>
          <w:bCs/>
          <w:i/>
          <w:szCs w:val="28"/>
        </w:rPr>
      </w:pPr>
    </w:p>
    <w:p w:rsidR="00DD5EEB" w:rsidRDefault="00DD5EEB" w:rsidP="00B63CC8">
      <w:pPr>
        <w:pStyle w:val="ListParagraph"/>
        <w:numPr>
          <w:ilvl w:val="0"/>
          <w:numId w:val="27"/>
        </w:numPr>
        <w:spacing w:line="360" w:lineRule="auto"/>
        <w:ind w:left="0" w:firstLine="0"/>
        <w:jc w:val="both"/>
      </w:pPr>
      <w:r>
        <w:t>The plaintiff has made a sanctioned offer on 21 January 2022 in this case where he is willing to accept a sum of HK$80,000 from the defendant, which is inclusive of interest but on top of the EC payment plus the costs of this action, to be taxed if not agreed, in full and final settlement of the whole of the plaintiff’s claim in this action.</w:t>
      </w:r>
    </w:p>
    <w:p w:rsidR="00DD5EEB" w:rsidRDefault="00DD5EEB" w:rsidP="00B63CC8">
      <w:pPr>
        <w:pStyle w:val="ListParagraph"/>
        <w:spacing w:line="360" w:lineRule="auto"/>
        <w:ind w:left="0"/>
        <w:jc w:val="both"/>
      </w:pPr>
    </w:p>
    <w:p w:rsidR="00DD5EEB" w:rsidRDefault="00DD5EEB" w:rsidP="00B63CC8">
      <w:pPr>
        <w:pStyle w:val="ListParagraph"/>
        <w:numPr>
          <w:ilvl w:val="0"/>
          <w:numId w:val="27"/>
        </w:numPr>
        <w:spacing w:line="360" w:lineRule="auto"/>
        <w:ind w:left="0" w:firstLine="0"/>
        <w:jc w:val="both"/>
      </w:pPr>
      <w:r>
        <w:t xml:space="preserve">  In the letter, it has been specifically mentioned that the </w:t>
      </w:r>
      <w:r w:rsidR="00A628CB">
        <w:t>defendant can only accept the sanctioned offer</w:t>
      </w:r>
      <w:r>
        <w:t xml:space="preserve"> if (i) the parties agree on the liability for costs; or (ii) the Court grants leave to accept it</w:t>
      </w:r>
      <w:r w:rsidR="00A628CB">
        <w:t>,</w:t>
      </w:r>
      <w:r>
        <w:t xml:space="preserve"> after the expiry date.</w:t>
      </w:r>
    </w:p>
    <w:p w:rsidR="00DD5EEB" w:rsidRDefault="00DD5EEB" w:rsidP="00B63CC8">
      <w:pPr>
        <w:pStyle w:val="ListParagraph"/>
        <w:spacing w:line="360" w:lineRule="auto"/>
      </w:pPr>
    </w:p>
    <w:p w:rsidR="00DD5EEB" w:rsidRDefault="00DD5EEB" w:rsidP="00B63CC8">
      <w:pPr>
        <w:pStyle w:val="ListParagraph"/>
        <w:numPr>
          <w:ilvl w:val="0"/>
          <w:numId w:val="27"/>
        </w:numPr>
        <w:spacing w:line="360" w:lineRule="auto"/>
        <w:ind w:left="0" w:firstLine="0"/>
        <w:jc w:val="both"/>
      </w:pPr>
      <w:r>
        <w:t xml:space="preserve">The </w:t>
      </w:r>
      <w:r w:rsidR="00A628CB">
        <w:t xml:space="preserve">defendant did not accept the sanctioned offer </w:t>
      </w:r>
      <w:r>
        <w:t>by letter until 11 April 2022, which was almost 2 mon</w:t>
      </w:r>
      <w:r w:rsidR="00A628CB">
        <w:t>ths after the deadline of the sanctioned offer</w:t>
      </w:r>
      <w:r>
        <w:t>.</w:t>
      </w:r>
    </w:p>
    <w:p w:rsidR="00DD5EEB" w:rsidRDefault="00DD5EEB" w:rsidP="00B63CC8">
      <w:pPr>
        <w:pStyle w:val="ListParagraph"/>
        <w:spacing w:line="360" w:lineRule="auto"/>
      </w:pPr>
    </w:p>
    <w:p w:rsidR="00DD5EEB" w:rsidRDefault="00DD5EEB" w:rsidP="00B63CC8">
      <w:pPr>
        <w:pStyle w:val="ListParagraph"/>
        <w:numPr>
          <w:ilvl w:val="0"/>
          <w:numId w:val="27"/>
        </w:numPr>
        <w:spacing w:line="360" w:lineRule="auto"/>
        <w:ind w:left="0" w:firstLine="0"/>
        <w:jc w:val="both"/>
      </w:pPr>
      <w:r>
        <w:t xml:space="preserve">They therefore issued a summons dated 26 April 2022 </w:t>
      </w:r>
      <w:r w:rsidR="00A628CB">
        <w:t>under Order 22 rule 16 of the Rules of the District Court</w:t>
      </w:r>
      <w:r w:rsidR="00B63CC8">
        <w:t>, Cap 336H</w:t>
      </w:r>
      <w:r w:rsidR="00A628CB">
        <w:t xml:space="preserve"> to ask for acceptance of the sanctioned offer</w:t>
      </w:r>
      <w:r>
        <w:t xml:space="preserve"> out of time with an order of costs that they would pay the costs of the proceedings up to date but on a party and party basis only.</w:t>
      </w:r>
    </w:p>
    <w:p w:rsidR="00DD5EEB" w:rsidRDefault="00DD5EEB" w:rsidP="00B63CC8">
      <w:pPr>
        <w:pStyle w:val="ListParagraph"/>
        <w:spacing w:line="360" w:lineRule="auto"/>
      </w:pPr>
    </w:p>
    <w:p w:rsidR="00DD5EEB" w:rsidRDefault="00DD5EEB" w:rsidP="00B63CC8">
      <w:pPr>
        <w:pStyle w:val="ListParagraph"/>
        <w:numPr>
          <w:ilvl w:val="0"/>
          <w:numId w:val="27"/>
        </w:numPr>
        <w:spacing w:line="360" w:lineRule="auto"/>
        <w:ind w:left="0" w:firstLine="0"/>
        <w:jc w:val="both"/>
      </w:pPr>
      <w:r>
        <w:t>The plaintiff who is represented by Ms Lee of the legal aid assigned solicitors has in her submission consent</w:t>
      </w:r>
      <w:r w:rsidR="00B63CC8">
        <w:t>ed</w:t>
      </w:r>
      <w:r>
        <w:t xml:space="preserve"> to the defendant’s application saves that </w:t>
      </w:r>
      <w:r w:rsidR="00B63CC8">
        <w:t xml:space="preserve">she says </w:t>
      </w:r>
      <w:r>
        <w:t>the costs should be paid on an indemnity basis fr</w:t>
      </w:r>
      <w:r w:rsidR="00A628CB">
        <w:t>o</w:t>
      </w:r>
      <w:r>
        <w:t>m the e</w:t>
      </w:r>
      <w:r w:rsidR="00A628CB">
        <w:t>xpiry date of the sanctioned offer</w:t>
      </w:r>
      <w:r w:rsidR="00B63CC8">
        <w:t>, ie from 19</w:t>
      </w:r>
      <w:r>
        <w:t xml:space="preserve"> February 2022 until today.</w:t>
      </w:r>
    </w:p>
    <w:p w:rsidR="00DD5EEB" w:rsidRDefault="00DD5EEB" w:rsidP="00B63CC8">
      <w:pPr>
        <w:pStyle w:val="ListParagraph"/>
        <w:spacing w:line="360" w:lineRule="auto"/>
      </w:pPr>
    </w:p>
    <w:p w:rsidR="00DD5EEB" w:rsidRDefault="00DD5EEB" w:rsidP="00B63CC8">
      <w:pPr>
        <w:pStyle w:val="ListParagraph"/>
        <w:numPr>
          <w:ilvl w:val="0"/>
          <w:numId w:val="27"/>
        </w:numPr>
        <w:spacing w:line="360" w:lineRule="auto"/>
        <w:ind w:left="0" w:firstLine="0"/>
        <w:jc w:val="both"/>
      </w:pPr>
      <w:r>
        <w:t>In the ordinary course of event, I would have no probl</w:t>
      </w:r>
      <w:r w:rsidR="00A628CB">
        <w:t>em in granting costs on a</w:t>
      </w:r>
      <w:r>
        <w:t xml:space="preserve"> party and party basis to the defendant if there was a mere d</w:t>
      </w:r>
      <w:r w:rsidR="00A628CB">
        <w:t xml:space="preserve">elay in the acceptance of the sanctioned payment with </w:t>
      </w:r>
      <w:r>
        <w:t>an innocent or good explanation for the delay, like for example, d</w:t>
      </w:r>
      <w:r w:rsidR="00A628CB">
        <w:t>ue to the pandemic or difficulties</w:t>
      </w:r>
      <w:r>
        <w:t xml:space="preserve"> in taking instruction</w:t>
      </w:r>
      <w:r w:rsidR="00A628CB">
        <w:t>s</w:t>
      </w:r>
      <w:r>
        <w:t xml:space="preserve"> fr</w:t>
      </w:r>
      <w:r w:rsidR="00A628CB">
        <w:t>o</w:t>
      </w:r>
      <w:r>
        <w:t>m their clients.</w:t>
      </w:r>
    </w:p>
    <w:p w:rsidR="00DD5EEB" w:rsidRDefault="00DD5EEB" w:rsidP="00B63CC8">
      <w:pPr>
        <w:pStyle w:val="ListParagraph"/>
        <w:spacing w:line="360" w:lineRule="auto"/>
      </w:pPr>
    </w:p>
    <w:p w:rsidR="00DD5EEB" w:rsidRDefault="00DD5EEB" w:rsidP="00B63CC8">
      <w:pPr>
        <w:pStyle w:val="ListParagraph"/>
        <w:numPr>
          <w:ilvl w:val="0"/>
          <w:numId w:val="27"/>
        </w:numPr>
        <w:spacing w:line="360" w:lineRule="auto"/>
        <w:ind w:left="0" w:firstLine="0"/>
        <w:jc w:val="both"/>
      </w:pPr>
      <w:r>
        <w:lastRenderedPageBreak/>
        <w:t>However, as revealed during the hearing, this was not the case at all here.</w:t>
      </w:r>
    </w:p>
    <w:p w:rsidR="00DD5EEB" w:rsidRDefault="00DD5EEB" w:rsidP="00B63CC8">
      <w:pPr>
        <w:pStyle w:val="ListParagraph"/>
        <w:spacing w:line="360" w:lineRule="auto"/>
      </w:pPr>
    </w:p>
    <w:p w:rsidR="00DD5EEB" w:rsidRDefault="00DD5EEB" w:rsidP="00B63CC8">
      <w:pPr>
        <w:pStyle w:val="ListParagraph"/>
        <w:numPr>
          <w:ilvl w:val="0"/>
          <w:numId w:val="27"/>
        </w:numPr>
        <w:spacing w:line="360" w:lineRule="auto"/>
        <w:ind w:left="0" w:firstLine="0"/>
        <w:jc w:val="both"/>
      </w:pPr>
      <w:r>
        <w:t xml:space="preserve">The defendant had waited till the very </w:t>
      </w:r>
      <w:r w:rsidR="00A628CB">
        <w:t xml:space="preserve">last day </w:t>
      </w:r>
      <w:r w:rsidR="00B63CC8">
        <w:t>before</w:t>
      </w:r>
      <w:r w:rsidR="00A628CB">
        <w:t xml:space="preserve"> the expiry of the sanctioned offer</w:t>
      </w:r>
      <w:r>
        <w:t xml:space="preserve">, ie on 18 February 2022, to write a letter </w:t>
      </w:r>
      <w:r w:rsidR="00A628CB">
        <w:t>to the plaintiff in refusing to accept the sanctioned offer but instead</w:t>
      </w:r>
      <w:r>
        <w:t xml:space="preserve"> made a counter-offer to the plaintiff </w:t>
      </w:r>
      <w:r w:rsidR="00A628CB">
        <w:t xml:space="preserve">in paying </w:t>
      </w:r>
      <w:r>
        <w:t xml:space="preserve">a sum of HK$80,000 (inclusive of interest but on top of the EC settlement sum) </w:t>
      </w:r>
      <w:r w:rsidR="00A628CB">
        <w:t>which is</w:t>
      </w:r>
      <w:r>
        <w:t xml:space="preserve"> inclusive of costs of the claim.  </w:t>
      </w:r>
      <w:r w:rsidR="00A628CB">
        <w:t>Thus, i</w:t>
      </w:r>
      <w:r>
        <w:t xml:space="preserve">n </w:t>
      </w:r>
      <w:r w:rsidR="00A628CB">
        <w:t>effect, by this letter, they had rejected the sanctioned offer</w:t>
      </w:r>
      <w:r>
        <w:t xml:space="preserve"> made</w:t>
      </w:r>
      <w:r w:rsidR="00A628CB">
        <w:t xml:space="preserve"> by the plaintiff</w:t>
      </w:r>
      <w:r>
        <w:t>.</w:t>
      </w:r>
    </w:p>
    <w:p w:rsidR="00DD5EEB" w:rsidRDefault="00DD5EEB" w:rsidP="00B63CC8">
      <w:pPr>
        <w:pStyle w:val="ListParagraph"/>
        <w:spacing w:line="360" w:lineRule="auto"/>
      </w:pPr>
    </w:p>
    <w:p w:rsidR="00DD5EEB" w:rsidRDefault="00DD5EEB" w:rsidP="00B63CC8">
      <w:pPr>
        <w:pStyle w:val="ListParagraph"/>
        <w:numPr>
          <w:ilvl w:val="0"/>
          <w:numId w:val="27"/>
        </w:numPr>
        <w:spacing w:line="360" w:lineRule="auto"/>
        <w:ind w:left="0" w:firstLine="0"/>
        <w:jc w:val="both"/>
      </w:pPr>
      <w:r>
        <w:t>The plaintiff’s solicitors promptly replied 4 days later on 22 February 2022 and r</w:t>
      </w:r>
      <w:r w:rsidR="00B63CC8">
        <w:t>ejected the defendant’s counter-</w:t>
      </w:r>
      <w:r>
        <w:t>offer.</w:t>
      </w:r>
    </w:p>
    <w:p w:rsidR="00DD5EEB" w:rsidRDefault="00DD5EEB" w:rsidP="00B63CC8">
      <w:pPr>
        <w:pStyle w:val="ListParagraph"/>
        <w:spacing w:line="360" w:lineRule="auto"/>
      </w:pPr>
    </w:p>
    <w:p w:rsidR="00DD5EEB" w:rsidRDefault="00DD5EEB" w:rsidP="00B63CC8">
      <w:pPr>
        <w:pStyle w:val="ListParagraph"/>
        <w:numPr>
          <w:ilvl w:val="0"/>
          <w:numId w:val="27"/>
        </w:numPr>
        <w:spacing w:line="360" w:lineRule="auto"/>
        <w:ind w:left="0" w:firstLine="0"/>
        <w:jc w:val="both"/>
      </w:pPr>
      <w:r>
        <w:t>In the meantime, the plaintiff’s solicitors wrote to the Registry on 25 February 2022 asking the Court to take the case out of the running list which was originally set down to be warned for trial not before 14 March 2022</w:t>
      </w:r>
      <w:r w:rsidR="00A628CB">
        <w:t xml:space="preserve">.  They asked it to be fixed </w:t>
      </w:r>
      <w:r>
        <w:t>to a date not before 23 March 2022 due to the fact that the plaintiff had been</w:t>
      </w:r>
      <w:r w:rsidR="00B63CC8">
        <w:t xml:space="preserve"> tested positive for Covid on 23</w:t>
      </w:r>
      <w:r>
        <w:t xml:space="preserve"> February 2022 and needed to undergo compulsory quarantine for at least 14 days.</w:t>
      </w:r>
    </w:p>
    <w:p w:rsidR="00DD5EEB" w:rsidRDefault="00DD5EEB" w:rsidP="00B63CC8">
      <w:pPr>
        <w:pStyle w:val="ListParagraph"/>
        <w:spacing w:line="360" w:lineRule="auto"/>
      </w:pPr>
    </w:p>
    <w:p w:rsidR="00DD5EEB" w:rsidRDefault="00DD5EEB" w:rsidP="00B63CC8">
      <w:pPr>
        <w:pStyle w:val="ListParagraph"/>
        <w:numPr>
          <w:ilvl w:val="0"/>
          <w:numId w:val="27"/>
        </w:numPr>
        <w:spacing w:line="360" w:lineRule="auto"/>
        <w:ind w:left="0" w:firstLine="0"/>
        <w:jc w:val="both"/>
      </w:pPr>
      <w:r>
        <w:t xml:space="preserve">Master </w:t>
      </w:r>
      <w:r w:rsidR="00B63CC8">
        <w:t>Louise</w:t>
      </w:r>
      <w:r>
        <w:t xml:space="preserve"> Chan</w:t>
      </w:r>
      <w:r w:rsidR="00A628CB">
        <w:t>,</w:t>
      </w:r>
      <w:r>
        <w:t xml:space="preserve"> one of the PI Masters</w:t>
      </w:r>
      <w:r w:rsidR="00A628CB">
        <w:t>,</w:t>
      </w:r>
      <w:r>
        <w:t xml:space="preserve"> re-fixed the case to the running list to be warned for trial not before 19 April 2022.</w:t>
      </w:r>
    </w:p>
    <w:p w:rsidR="00DD5EEB" w:rsidRDefault="00DD5EEB" w:rsidP="00B63CC8">
      <w:pPr>
        <w:pStyle w:val="ListParagraph"/>
        <w:spacing w:line="360" w:lineRule="auto"/>
      </w:pPr>
    </w:p>
    <w:p w:rsidR="00DD5EEB" w:rsidRDefault="00DD5EEB" w:rsidP="00B63CC8">
      <w:pPr>
        <w:pStyle w:val="ListParagraph"/>
        <w:numPr>
          <w:ilvl w:val="0"/>
          <w:numId w:val="27"/>
        </w:numPr>
        <w:spacing w:line="360" w:lineRule="auto"/>
        <w:ind w:left="0" w:firstLine="0"/>
        <w:jc w:val="both"/>
      </w:pPr>
      <w:r>
        <w:t>It was only on 11 April 2022, about a week before the case was placed on the running list for trial, that the defendant wrote a</w:t>
      </w:r>
      <w:r w:rsidR="00B63CC8">
        <w:t xml:space="preserve"> further letter to accept the sanctioned offer</w:t>
      </w:r>
      <w:r>
        <w:t xml:space="preserve"> out of time.</w:t>
      </w:r>
    </w:p>
    <w:p w:rsidR="00DD5EEB" w:rsidRDefault="00DD5EEB" w:rsidP="00B63CC8">
      <w:pPr>
        <w:pStyle w:val="ListParagraph"/>
        <w:spacing w:line="360" w:lineRule="auto"/>
      </w:pPr>
    </w:p>
    <w:p w:rsidR="00DD5EEB" w:rsidRDefault="00DD5EEB" w:rsidP="00B63CC8">
      <w:pPr>
        <w:pStyle w:val="ListParagraph"/>
        <w:numPr>
          <w:ilvl w:val="0"/>
          <w:numId w:val="27"/>
        </w:numPr>
        <w:spacing w:line="360" w:lineRule="auto"/>
        <w:ind w:left="0" w:firstLine="0"/>
        <w:jc w:val="both"/>
      </w:pPr>
      <w:r>
        <w:lastRenderedPageBreak/>
        <w:t>While the plaintiff is certainly entitled to costs if a defendant cho</w:t>
      </w:r>
      <w:r w:rsidR="00A628CB">
        <w:t>o</w:t>
      </w:r>
      <w:r>
        <w:t>se</w:t>
      </w:r>
      <w:r w:rsidR="00A628CB">
        <w:t>s to accept a sanctioned offer</w:t>
      </w:r>
      <w:r>
        <w:t xml:space="preserve"> out of time, the costs is at the discretion of the </w:t>
      </w:r>
      <w:r w:rsidR="00A628CB">
        <w:t>c</w:t>
      </w:r>
      <w:r>
        <w:t xml:space="preserve">ourt.  There is no hard and fast rule to say what basis a court should award to the plaintiff of his costs when the parties cannot agree on the basis of the costs itself.  Each case must be judged according to its unique facts and circumstances.  </w:t>
      </w:r>
    </w:p>
    <w:p w:rsidR="00DD5EEB" w:rsidRDefault="00DD5EEB" w:rsidP="00B63CC8">
      <w:pPr>
        <w:pStyle w:val="ListParagraph"/>
        <w:spacing w:line="360" w:lineRule="auto"/>
      </w:pPr>
    </w:p>
    <w:p w:rsidR="00DD5EEB" w:rsidRDefault="00DD5EEB" w:rsidP="00B63CC8">
      <w:pPr>
        <w:pStyle w:val="ListParagraph"/>
        <w:numPr>
          <w:ilvl w:val="0"/>
          <w:numId w:val="27"/>
        </w:numPr>
        <w:spacing w:line="360" w:lineRule="auto"/>
        <w:ind w:left="0" w:firstLine="0"/>
        <w:jc w:val="both"/>
      </w:pPr>
      <w:r>
        <w:t xml:space="preserve">However, while the court has an unfettered discretion in relation to award of costs, such discretion has to be exercised judiciously.  In the absence of compelling reasons, it would not be a judicious exercise of discretion to award costs against a defendant who has not been adjudged liable and against whom proceedings have been discontinued:  See </w:t>
      </w:r>
      <w:r w:rsidRPr="00DD5EEB">
        <w:rPr>
          <w:i/>
        </w:rPr>
        <w:t>Li Ka</w:t>
      </w:r>
      <w:r w:rsidR="00B63CC8">
        <w:rPr>
          <w:i/>
        </w:rPr>
        <w:t>i Yi</w:t>
      </w:r>
      <w:r w:rsidRPr="00DD5EEB">
        <w:rPr>
          <w:i/>
        </w:rPr>
        <w:t>n v Atta-Trans Limited</w:t>
      </w:r>
      <w:r w:rsidR="00B63CC8">
        <w:rPr>
          <w:i/>
        </w:rPr>
        <w:t xml:space="preserve"> &amp; Anor</w:t>
      </w:r>
      <w:r w:rsidR="00A628CB">
        <w:rPr>
          <w:i/>
        </w:rPr>
        <w:t>,</w:t>
      </w:r>
      <w:r>
        <w:t xml:space="preserve"> HCPI 196/2</w:t>
      </w:r>
      <w:r w:rsidR="00A628CB">
        <w:t>009, unreported</w:t>
      </w:r>
      <w:r w:rsidR="00B63CC8">
        <w:t>, 18 July 2011</w:t>
      </w:r>
      <w:r w:rsidR="00A628CB">
        <w:t>.</w:t>
      </w:r>
    </w:p>
    <w:p w:rsidR="00955166" w:rsidRDefault="00955166" w:rsidP="00B63CC8">
      <w:pPr>
        <w:pStyle w:val="ListParagraph"/>
        <w:spacing w:line="360" w:lineRule="auto"/>
      </w:pPr>
    </w:p>
    <w:p w:rsidR="00DD5EEB" w:rsidRDefault="00DD5EEB" w:rsidP="00B63CC8">
      <w:pPr>
        <w:pStyle w:val="ListParagraph"/>
        <w:numPr>
          <w:ilvl w:val="0"/>
          <w:numId w:val="27"/>
        </w:numPr>
        <w:spacing w:line="360" w:lineRule="auto"/>
        <w:ind w:left="0" w:firstLine="0"/>
        <w:jc w:val="both"/>
      </w:pPr>
      <w:r>
        <w:t xml:space="preserve">In this case, it is clear that </w:t>
      </w:r>
      <w:r w:rsidR="00955166">
        <w:t xml:space="preserve">the defendant </w:t>
      </w:r>
      <w:r>
        <w:t xml:space="preserve">had waited until the very last </w:t>
      </w:r>
      <w:r w:rsidR="00A628CB">
        <w:t xml:space="preserve">moment possible to reject the sanctioned offer </w:t>
      </w:r>
      <w:r>
        <w:t>and made a counter</w:t>
      </w:r>
      <w:r w:rsidR="00B63CC8">
        <w:t>-</w:t>
      </w:r>
      <w:r>
        <w:t>offer which would have</w:t>
      </w:r>
      <w:r w:rsidR="00A628CB">
        <w:t xml:space="preserve"> completely </w:t>
      </w:r>
      <w:r>
        <w:t xml:space="preserve">“wiped out” the damages to be obtained by </w:t>
      </w:r>
      <w:r w:rsidR="00955166">
        <w:t>the plaintiff</w:t>
      </w:r>
      <w:r>
        <w:t xml:space="preserve"> if he has to bear his own costs.  This was promptly rejected by </w:t>
      </w:r>
      <w:r w:rsidR="00955166">
        <w:t>the plaintiff</w:t>
      </w:r>
      <w:r w:rsidR="00A628CB">
        <w:t xml:space="preserve">.  Hence, strictly speaking, the sanctioned </w:t>
      </w:r>
      <w:r w:rsidR="00B63CC8">
        <w:t>offer</w:t>
      </w:r>
      <w:r w:rsidR="00A628CB">
        <w:t xml:space="preserve"> </w:t>
      </w:r>
      <w:r>
        <w:t xml:space="preserve">was no longer on the table.  However, almost 2 months later and just a few days before the case was put back to the running list to be warned for trial, </w:t>
      </w:r>
      <w:r w:rsidR="00A628CB">
        <w:t xml:space="preserve">the defendant quite </w:t>
      </w:r>
      <w:r>
        <w:t>out of the blue and without any good r</w:t>
      </w:r>
      <w:r w:rsidR="00A628CB">
        <w:t>easons, decided to accept the sanctioned offer on 11 April 2022</w:t>
      </w:r>
      <w:r>
        <w:t>.</w:t>
      </w:r>
      <w:r w:rsidR="00955166">
        <w:t xml:space="preserve"> </w:t>
      </w:r>
    </w:p>
    <w:p w:rsidR="00955166" w:rsidRDefault="00955166" w:rsidP="00B63CC8">
      <w:pPr>
        <w:pStyle w:val="ListParagraph"/>
        <w:spacing w:line="360" w:lineRule="auto"/>
      </w:pPr>
    </w:p>
    <w:p w:rsidR="00DD5EEB" w:rsidRDefault="00DD5EEB" w:rsidP="00B63CC8">
      <w:pPr>
        <w:pStyle w:val="ListParagraph"/>
        <w:numPr>
          <w:ilvl w:val="0"/>
          <w:numId w:val="27"/>
        </w:numPr>
        <w:spacing w:line="360" w:lineRule="auto"/>
        <w:ind w:left="0" w:firstLine="0"/>
        <w:jc w:val="both"/>
      </w:pPr>
      <w:r>
        <w:t xml:space="preserve">I expect that much costs would have been incurred by </w:t>
      </w:r>
      <w:r w:rsidR="00955166">
        <w:t>the plaintiff</w:t>
      </w:r>
      <w:r>
        <w:t xml:space="preserve"> in preparing for the trial in between the time when their </w:t>
      </w:r>
      <w:r w:rsidR="00B63CC8">
        <w:t>sanctioned offer</w:t>
      </w:r>
      <w:r>
        <w:t xml:space="preserve"> was originally rejected, ie on 18 February 2022 to the </w:t>
      </w:r>
      <w:r w:rsidR="00955166">
        <w:t>defendant</w:t>
      </w:r>
      <w:r>
        <w:t xml:space="preserve">’s </w:t>
      </w:r>
      <w:r>
        <w:lastRenderedPageBreak/>
        <w:t xml:space="preserve">subsequent change of </w:t>
      </w:r>
      <w:r w:rsidR="00B63CC8">
        <w:t>position</w:t>
      </w:r>
      <w:r>
        <w:t xml:space="preserve"> to accept the </w:t>
      </w:r>
      <w:r w:rsidR="00B63CC8">
        <w:t>sanctioned offer</w:t>
      </w:r>
      <w:r>
        <w:t xml:space="preserve"> on 11 April 2022. </w:t>
      </w:r>
    </w:p>
    <w:p w:rsidR="00955166" w:rsidRDefault="00955166" w:rsidP="00B63CC8">
      <w:pPr>
        <w:pStyle w:val="ListParagraph"/>
        <w:spacing w:line="360" w:lineRule="auto"/>
      </w:pPr>
    </w:p>
    <w:p w:rsidR="00DD5EEB" w:rsidRDefault="00DD5EEB" w:rsidP="00B63CC8">
      <w:pPr>
        <w:pStyle w:val="ListParagraph"/>
        <w:numPr>
          <w:ilvl w:val="0"/>
          <w:numId w:val="27"/>
        </w:numPr>
        <w:spacing w:line="360" w:lineRule="auto"/>
        <w:ind w:left="0" w:firstLine="0"/>
        <w:jc w:val="both"/>
      </w:pPr>
      <w:r>
        <w:t xml:space="preserve">In my judgment, had the </w:t>
      </w:r>
      <w:r w:rsidR="00955166">
        <w:t>defendant</w:t>
      </w:r>
      <w:r w:rsidR="00BD5A93">
        <w:t xml:space="preserve"> accepted the sanctioned offer </w:t>
      </w:r>
      <w:r>
        <w:t>within the 28 days</w:t>
      </w:r>
      <w:r w:rsidR="00BD5A93">
        <w:t xml:space="preserve"> specified period</w:t>
      </w:r>
      <w:r>
        <w:t xml:space="preserve">, </w:t>
      </w:r>
      <w:r w:rsidR="00955166">
        <w:t>the plaintiff</w:t>
      </w:r>
      <w:r>
        <w:t xml:space="preserve"> </w:t>
      </w:r>
      <w:r w:rsidR="00BD5A93">
        <w:t>(</w:t>
      </w:r>
      <w:r>
        <w:t>and the legal aid fund</w:t>
      </w:r>
      <w:r w:rsidR="00BD5A93">
        <w:t>)</w:t>
      </w:r>
      <w:r>
        <w:t xml:space="preserve"> would not have to incur those </w:t>
      </w:r>
      <w:r w:rsidR="00BD5A93">
        <w:t xml:space="preserve">unnecessary </w:t>
      </w:r>
      <w:r>
        <w:t>costs</w:t>
      </w:r>
      <w:r w:rsidR="00BD5A93">
        <w:t xml:space="preserve"> after that day</w:t>
      </w:r>
      <w:r>
        <w:t>.</w:t>
      </w:r>
    </w:p>
    <w:p w:rsidR="00955166" w:rsidRDefault="00955166" w:rsidP="00B63CC8">
      <w:pPr>
        <w:pStyle w:val="ListParagraph"/>
        <w:spacing w:line="360" w:lineRule="auto"/>
      </w:pPr>
    </w:p>
    <w:p w:rsidR="00DD5EEB" w:rsidRDefault="00DD5EEB" w:rsidP="00B63CC8">
      <w:pPr>
        <w:pStyle w:val="ListParagraph"/>
        <w:numPr>
          <w:ilvl w:val="0"/>
          <w:numId w:val="27"/>
        </w:numPr>
        <w:spacing w:line="360" w:lineRule="auto"/>
        <w:ind w:left="0" w:firstLine="0"/>
        <w:jc w:val="both"/>
      </w:pPr>
      <w:r>
        <w:t xml:space="preserve">It has been said that the modern </w:t>
      </w:r>
      <w:r w:rsidR="00B63CC8">
        <w:t>position</w:t>
      </w:r>
      <w:r>
        <w:t xml:space="preserve"> under the C</w:t>
      </w:r>
      <w:r w:rsidR="00B63CC8">
        <w:t xml:space="preserve">ivil </w:t>
      </w:r>
      <w:r>
        <w:t>J</w:t>
      </w:r>
      <w:r w:rsidR="00B63CC8">
        <w:t xml:space="preserve">ustice </w:t>
      </w:r>
      <w:r>
        <w:t>R</w:t>
      </w:r>
      <w:r w:rsidR="00B63CC8">
        <w:t>eform</w:t>
      </w:r>
      <w:r>
        <w:t xml:space="preserve"> as discussed </w:t>
      </w:r>
      <w:r w:rsidRPr="00955166">
        <w:rPr>
          <w:i/>
        </w:rPr>
        <w:t>in Petrotrade Inc v Texaco Ltd</w:t>
      </w:r>
      <w:r w:rsidR="00B63CC8">
        <w:t xml:space="preserve"> [2002</w:t>
      </w:r>
      <w:r w:rsidR="000E57BB">
        <w:t>] 1 WLR 947:</w:t>
      </w:r>
      <w:r>
        <w:t xml:space="preserve"> (see para 5</w:t>
      </w:r>
      <w:r w:rsidR="00BD5A93">
        <w:t xml:space="preserve"> at §</w:t>
      </w:r>
      <w:r w:rsidR="00BD5A93">
        <w:rPr>
          <w:i/>
        </w:rPr>
        <w:t>22/20/A of the Hong Kong Civil Procedure</w:t>
      </w:r>
      <w:r w:rsidRPr="00955166">
        <w:rPr>
          <w:i/>
        </w:rPr>
        <w:t xml:space="preserve"> 2022</w:t>
      </w:r>
      <w:r>
        <w:t xml:space="preserve"> at p 634), an order for indemnity costs under the equivalent provisions of the CPR is not penal and carries no stigma or implied disapproval of the defendant’s conduct.  The orders are aimed to provide a means of achieving a fairer result for a plaintiff, to compensate the plaintiff for matters which are not compensated by orders for costs in the</w:t>
      </w:r>
      <w:r w:rsidR="00B63CC8">
        <w:t xml:space="preserve"> proceedings, even when such </w:t>
      </w:r>
      <w:r>
        <w:t xml:space="preserve">orders are made on an indemnity basis: See </w:t>
      </w:r>
      <w:r w:rsidRPr="00955166">
        <w:rPr>
          <w:i/>
        </w:rPr>
        <w:t>Golden Eagle International (Group) Ltd v GR Investment Holdings Ltd</w:t>
      </w:r>
      <w:r>
        <w:t xml:space="preserve"> [2010] 3 HKLRD 273.</w:t>
      </w:r>
    </w:p>
    <w:p w:rsidR="00955166" w:rsidRDefault="00955166" w:rsidP="00B63CC8">
      <w:pPr>
        <w:pStyle w:val="ListParagraph"/>
        <w:spacing w:line="360" w:lineRule="auto"/>
      </w:pPr>
    </w:p>
    <w:p w:rsidR="00DD5EEB" w:rsidRDefault="00DD5EEB" w:rsidP="00B63CC8">
      <w:pPr>
        <w:pStyle w:val="ListParagraph"/>
        <w:numPr>
          <w:ilvl w:val="0"/>
          <w:numId w:val="27"/>
        </w:numPr>
        <w:spacing w:line="360" w:lineRule="auto"/>
        <w:ind w:left="0" w:firstLine="0"/>
        <w:jc w:val="both"/>
      </w:pPr>
      <w:r>
        <w:t>I consider that in the particular circumstances of this case, given the fact that the defe</w:t>
      </w:r>
      <w:r w:rsidR="00BD5A93">
        <w:t>ndant could have accepted the sanctioned offer</w:t>
      </w:r>
      <w:r>
        <w:t xml:space="preserve"> within 28 days but they had chosen not to do so but mak</w:t>
      </w:r>
      <w:r w:rsidR="00BD5A93">
        <w:t>ing</w:t>
      </w:r>
      <w:r>
        <w:t xml:space="preserve"> a counter-offer instead.  And when that counter-offer was rejected within 4 days, they chose not to do anything until about a week before the case was placed back on the runn</w:t>
      </w:r>
      <w:r w:rsidR="00BD5A93">
        <w:t>ing list to be warned for trial.  Under such circumstances,</w:t>
      </w:r>
      <w:r>
        <w:t xml:space="preserve"> I consider that </w:t>
      </w:r>
      <w:r w:rsidR="00955166">
        <w:t>the plaintiff</w:t>
      </w:r>
      <w:r>
        <w:t xml:space="preserve"> should be entitled to</w:t>
      </w:r>
      <w:r w:rsidR="00BD5A93">
        <w:t xml:space="preserve"> any costs incurred due to the defendant’s</w:t>
      </w:r>
      <w:r>
        <w:t xml:space="preserve"> unjustified, unreasonable and unexpla</w:t>
      </w:r>
      <w:r w:rsidR="00BD5A93">
        <w:t>ined delay in accepting the sanctioned offer and such costs should be paid on an indemnity basis</w:t>
      </w:r>
      <w:r>
        <w:t>.</w:t>
      </w:r>
    </w:p>
    <w:p w:rsidR="00955166" w:rsidRDefault="00955166" w:rsidP="00B63CC8">
      <w:pPr>
        <w:pStyle w:val="ListParagraph"/>
        <w:spacing w:line="360" w:lineRule="auto"/>
      </w:pPr>
    </w:p>
    <w:p w:rsidR="00DD5EEB" w:rsidRDefault="00DD5EEB" w:rsidP="00B63CC8">
      <w:pPr>
        <w:pStyle w:val="ListParagraph"/>
        <w:numPr>
          <w:ilvl w:val="0"/>
          <w:numId w:val="27"/>
        </w:numPr>
        <w:spacing w:line="360" w:lineRule="auto"/>
        <w:ind w:left="0" w:firstLine="0"/>
        <w:jc w:val="both"/>
      </w:pPr>
      <w:r>
        <w:lastRenderedPageBreak/>
        <w:t xml:space="preserve">Hence, I would make an order in terms of the </w:t>
      </w:r>
      <w:r w:rsidR="00955166">
        <w:t>defendant’s</w:t>
      </w:r>
      <w:r>
        <w:t xml:space="preserve"> summons</w:t>
      </w:r>
      <w:r w:rsidR="00BD5A93">
        <w:t xml:space="preserve"> save as to the changes to </w:t>
      </w:r>
      <w:r w:rsidR="00B63CC8" w:rsidRPr="00B63CC8">
        <w:rPr>
          <w:szCs w:val="28"/>
          <w:lang w:eastAsia="zh-HK"/>
        </w:rPr>
        <w:t>§</w:t>
      </w:r>
      <w:r>
        <w:t>3 of the summons to below:</w:t>
      </w:r>
    </w:p>
    <w:p w:rsidR="00DD5EEB" w:rsidRDefault="00DD5EEB" w:rsidP="00DD5EEB">
      <w:pPr>
        <w:spacing w:line="360" w:lineRule="auto"/>
        <w:jc w:val="both"/>
      </w:pPr>
    </w:p>
    <w:p w:rsidR="00DD5EEB" w:rsidRPr="00B63CC8" w:rsidRDefault="00DD5EEB" w:rsidP="00B63CC8">
      <w:pPr>
        <w:ind w:left="1440" w:right="746"/>
        <w:jc w:val="both"/>
        <w:rPr>
          <w:sz w:val="24"/>
          <w:szCs w:val="24"/>
        </w:rPr>
      </w:pPr>
      <w:r w:rsidRPr="00B63CC8">
        <w:rPr>
          <w:sz w:val="24"/>
          <w:szCs w:val="24"/>
        </w:rPr>
        <w:t xml:space="preserve">“The costs of these proceedings, including the defendant’s summons dated 26 April 2022 and the hearing today, to be paid by the Defendant to the Plaintiff, such costs to be taxed if not agreed. The costs up to 18 February 2022 to be taxed on a party and party basis and the costs after 18 February 2022 to be taxed on an indemnity basis.”  </w:t>
      </w:r>
    </w:p>
    <w:p w:rsidR="003A09E8" w:rsidRDefault="003A09E8" w:rsidP="007B1D44">
      <w:pPr>
        <w:tabs>
          <w:tab w:val="clear" w:pos="4320"/>
          <w:tab w:val="clear" w:pos="9072"/>
        </w:tabs>
        <w:spacing w:line="360" w:lineRule="auto"/>
        <w:ind w:right="-720"/>
        <w:jc w:val="both"/>
        <w:rPr>
          <w:bCs/>
          <w:szCs w:val="28"/>
        </w:rPr>
      </w:pPr>
    </w:p>
    <w:p w:rsidR="000E57BB" w:rsidRDefault="000E57BB" w:rsidP="007B1D44">
      <w:pPr>
        <w:tabs>
          <w:tab w:val="clear" w:pos="4320"/>
          <w:tab w:val="clear" w:pos="9072"/>
        </w:tabs>
        <w:spacing w:line="360" w:lineRule="auto"/>
        <w:ind w:right="-720"/>
        <w:jc w:val="both"/>
        <w:rPr>
          <w:szCs w:val="28"/>
        </w:rPr>
      </w:pPr>
      <w:bookmarkStart w:id="0" w:name="_GoBack"/>
      <w:bookmarkEnd w:id="0"/>
    </w:p>
    <w:p w:rsidR="00B63CC8" w:rsidRPr="00947A6A" w:rsidRDefault="00B63CC8" w:rsidP="007B1D44">
      <w:pPr>
        <w:tabs>
          <w:tab w:val="clear" w:pos="4320"/>
          <w:tab w:val="clear" w:pos="9072"/>
        </w:tabs>
        <w:spacing w:line="360" w:lineRule="auto"/>
        <w:ind w:right="-720"/>
        <w:jc w:val="both"/>
        <w:rPr>
          <w:szCs w:val="28"/>
        </w:rPr>
      </w:pPr>
    </w:p>
    <w:p w:rsidR="005964BA" w:rsidRPr="00947A6A" w:rsidRDefault="005964BA" w:rsidP="007B1D44">
      <w:pPr>
        <w:tabs>
          <w:tab w:val="clear" w:pos="4320"/>
          <w:tab w:val="clear" w:pos="9072"/>
          <w:tab w:val="center" w:pos="6480"/>
        </w:tabs>
        <w:ind w:right="-720"/>
        <w:jc w:val="both"/>
        <w:rPr>
          <w:iCs/>
          <w:szCs w:val="28"/>
        </w:rPr>
      </w:pPr>
      <w:r w:rsidRPr="00947A6A">
        <w:rPr>
          <w:iCs/>
          <w:szCs w:val="28"/>
        </w:rPr>
        <w:tab/>
      </w:r>
      <w:r w:rsidRPr="00947A6A">
        <w:rPr>
          <w:iCs/>
          <w:szCs w:val="28"/>
        </w:rPr>
        <w:tab/>
        <w:t xml:space="preserve">( </w:t>
      </w:r>
      <w:r w:rsidR="00093758" w:rsidRPr="00947A6A">
        <w:rPr>
          <w:iCs/>
          <w:szCs w:val="28"/>
        </w:rPr>
        <w:t xml:space="preserve">Andrew </w:t>
      </w:r>
      <w:r w:rsidR="007F1C9A" w:rsidRPr="00947A6A">
        <w:rPr>
          <w:iCs/>
          <w:szCs w:val="28"/>
        </w:rPr>
        <w:t xml:space="preserve">SY </w:t>
      </w:r>
      <w:r w:rsidR="00093758" w:rsidRPr="00947A6A">
        <w:rPr>
          <w:iCs/>
          <w:szCs w:val="28"/>
        </w:rPr>
        <w:t>Li</w:t>
      </w:r>
      <w:r w:rsidRPr="00947A6A">
        <w:rPr>
          <w:iCs/>
          <w:szCs w:val="28"/>
        </w:rPr>
        <w:t xml:space="preserve"> )</w:t>
      </w:r>
    </w:p>
    <w:p w:rsidR="005964BA" w:rsidRPr="00947A6A" w:rsidRDefault="005964BA" w:rsidP="007B1D44">
      <w:pPr>
        <w:tabs>
          <w:tab w:val="clear" w:pos="4320"/>
          <w:tab w:val="clear" w:pos="9072"/>
          <w:tab w:val="center" w:pos="6480"/>
        </w:tabs>
        <w:ind w:right="-720"/>
        <w:jc w:val="both"/>
        <w:rPr>
          <w:szCs w:val="28"/>
          <w:lang w:eastAsia="zh-HK"/>
        </w:rPr>
      </w:pPr>
      <w:r w:rsidRPr="00947A6A">
        <w:rPr>
          <w:iCs/>
          <w:szCs w:val="28"/>
        </w:rPr>
        <w:tab/>
      </w:r>
      <w:r w:rsidRPr="00947A6A">
        <w:rPr>
          <w:iCs/>
          <w:szCs w:val="28"/>
        </w:rPr>
        <w:tab/>
        <w:t>District Judge</w:t>
      </w:r>
    </w:p>
    <w:p w:rsidR="008A1C7A" w:rsidRPr="00947A6A" w:rsidRDefault="008A1C7A" w:rsidP="007B1D44">
      <w:pPr>
        <w:ind w:right="-720"/>
        <w:rPr>
          <w:szCs w:val="28"/>
          <w:lang w:val="en-GB"/>
        </w:rPr>
      </w:pPr>
    </w:p>
    <w:p w:rsidR="008A1C7A" w:rsidRPr="00947A6A" w:rsidRDefault="008A1C7A" w:rsidP="007B1D44">
      <w:pPr>
        <w:ind w:right="-720"/>
        <w:rPr>
          <w:szCs w:val="28"/>
          <w:lang w:val="en-GB"/>
        </w:rPr>
      </w:pPr>
    </w:p>
    <w:p w:rsidR="00612FD9" w:rsidRPr="00947A6A" w:rsidRDefault="007E39FF" w:rsidP="007B1D44">
      <w:pPr>
        <w:ind w:right="-720"/>
        <w:rPr>
          <w:szCs w:val="28"/>
          <w:lang w:val="en-GB"/>
        </w:rPr>
      </w:pPr>
      <w:r w:rsidRPr="00947A6A">
        <w:rPr>
          <w:szCs w:val="28"/>
          <w:lang w:val="en-GB"/>
        </w:rPr>
        <w:t xml:space="preserve">Miss </w:t>
      </w:r>
      <w:r w:rsidR="00DD5EEB">
        <w:rPr>
          <w:szCs w:val="28"/>
          <w:lang w:val="en-GB"/>
        </w:rPr>
        <w:t>Kylie Lee</w:t>
      </w:r>
      <w:r w:rsidR="00612FD9" w:rsidRPr="00947A6A">
        <w:rPr>
          <w:szCs w:val="28"/>
          <w:lang w:val="en-GB"/>
        </w:rPr>
        <w:t xml:space="preserve">, </w:t>
      </w:r>
      <w:r w:rsidR="00DD5EEB">
        <w:rPr>
          <w:szCs w:val="28"/>
          <w:lang w:val="en-GB"/>
        </w:rPr>
        <w:t>of</w:t>
      </w:r>
      <w:r w:rsidR="00612FD9" w:rsidRPr="00947A6A">
        <w:rPr>
          <w:szCs w:val="28"/>
          <w:lang w:val="en-GB"/>
        </w:rPr>
        <w:t xml:space="preserve"> Messrs </w:t>
      </w:r>
      <w:r w:rsidR="00DD5EEB">
        <w:rPr>
          <w:szCs w:val="28"/>
          <w:lang w:val="en-GB"/>
        </w:rPr>
        <w:t>Kwong &amp; Lee</w:t>
      </w:r>
      <w:r w:rsidR="00612FD9" w:rsidRPr="00947A6A">
        <w:rPr>
          <w:szCs w:val="28"/>
          <w:lang w:val="en-GB"/>
        </w:rPr>
        <w:t>, for the plaintiff</w:t>
      </w:r>
      <w:r w:rsidR="00F77E73">
        <w:rPr>
          <w:szCs w:val="28"/>
          <w:lang w:val="en-GB"/>
        </w:rPr>
        <w:t>, assigned by the Director of Legal Aid</w:t>
      </w:r>
    </w:p>
    <w:p w:rsidR="00612FD9" w:rsidRPr="00947A6A" w:rsidRDefault="00612FD9" w:rsidP="007B1D44">
      <w:pPr>
        <w:ind w:right="-720"/>
        <w:rPr>
          <w:szCs w:val="28"/>
          <w:lang w:val="en-GB"/>
        </w:rPr>
      </w:pPr>
    </w:p>
    <w:p w:rsidR="00B45A3B" w:rsidRPr="00947A6A" w:rsidRDefault="00DD5EEB" w:rsidP="00E46AF4">
      <w:pPr>
        <w:ind w:right="-720"/>
        <w:rPr>
          <w:szCs w:val="28"/>
          <w:lang w:val="en-GB"/>
        </w:rPr>
      </w:pPr>
      <w:r>
        <w:rPr>
          <w:szCs w:val="28"/>
          <w:lang w:val="en-GB"/>
        </w:rPr>
        <w:t>Miss Terri Ha</w:t>
      </w:r>
      <w:r w:rsidR="00BE4CAB" w:rsidRPr="00947A6A">
        <w:rPr>
          <w:szCs w:val="28"/>
          <w:lang w:val="en-GB"/>
        </w:rPr>
        <w:t>,</w:t>
      </w:r>
      <w:r w:rsidR="00D87F8B" w:rsidRPr="00947A6A">
        <w:rPr>
          <w:szCs w:val="28"/>
          <w:lang w:val="en-GB"/>
        </w:rPr>
        <w:t xml:space="preserve"> </w:t>
      </w:r>
      <w:r w:rsidR="007E39FF" w:rsidRPr="00947A6A">
        <w:rPr>
          <w:szCs w:val="28"/>
          <w:lang w:val="en-GB"/>
        </w:rPr>
        <w:t xml:space="preserve">instructed by Messrs </w:t>
      </w:r>
      <w:r w:rsidRPr="00DD5EEB">
        <w:rPr>
          <w:szCs w:val="28"/>
          <w:lang w:val="en-GB"/>
        </w:rPr>
        <w:t>Au &amp; Associates</w:t>
      </w:r>
      <w:r w:rsidR="00BE4CAB" w:rsidRPr="00947A6A">
        <w:rPr>
          <w:szCs w:val="28"/>
          <w:lang w:val="en-GB"/>
        </w:rPr>
        <w:t>,</w:t>
      </w:r>
      <w:r w:rsidR="00D87F8B" w:rsidRPr="00947A6A">
        <w:rPr>
          <w:szCs w:val="28"/>
          <w:lang w:val="en-GB"/>
        </w:rPr>
        <w:t xml:space="preserve"> for the defendant</w:t>
      </w:r>
    </w:p>
    <w:p w:rsidR="009464D0" w:rsidRPr="00947A6A" w:rsidRDefault="009464D0" w:rsidP="00E46AF4">
      <w:pPr>
        <w:ind w:right="-720"/>
        <w:rPr>
          <w:szCs w:val="28"/>
          <w:lang w:val="en-GB"/>
        </w:rPr>
      </w:pPr>
    </w:p>
    <w:p w:rsidR="009464D0" w:rsidRPr="00947A6A" w:rsidRDefault="009464D0" w:rsidP="00E46AF4">
      <w:pPr>
        <w:ind w:right="-720"/>
        <w:rPr>
          <w:szCs w:val="28"/>
          <w:lang w:val="en-GB"/>
        </w:rPr>
      </w:pPr>
    </w:p>
    <w:sectPr w:rsidR="009464D0" w:rsidRPr="00947A6A" w:rsidSect="00435CF0">
      <w:headerReference w:type="default" r:id="rId11"/>
      <w:type w:val="continuous"/>
      <w:pgSz w:w="11906" w:h="16838" w:code="9"/>
      <w:pgMar w:top="1440" w:right="1800" w:bottom="1440" w:left="180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EA1" w:rsidRDefault="00711EA1">
      <w:r>
        <w:separator/>
      </w:r>
    </w:p>
  </w:endnote>
  <w:endnote w:type="continuationSeparator" w:id="0">
    <w:p w:rsidR="00711EA1" w:rsidRDefault="00711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237" w:rsidRDefault="008E62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E6237" w:rsidRDefault="008E62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237" w:rsidRDefault="008E6237">
    <w:pPr>
      <w:pStyle w:val="Footer"/>
      <w:framePr w:wrap="around" w:vAnchor="text" w:hAnchor="margin" w:xAlign="right" w:y="1"/>
      <w:rPr>
        <w:rStyle w:val="PageNumber"/>
      </w:rPr>
    </w:pPr>
  </w:p>
  <w:p w:rsidR="008E6237" w:rsidRDefault="008E62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EA1" w:rsidRDefault="00711EA1">
      <w:r>
        <w:separator/>
      </w:r>
    </w:p>
  </w:footnote>
  <w:footnote w:type="continuationSeparator" w:id="0">
    <w:p w:rsidR="00711EA1" w:rsidRDefault="00711E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237" w:rsidRDefault="008E6237">
    <w:pPr>
      <w:pStyle w:val="Header"/>
    </w:pPr>
    <w:r>
      <w:rPr>
        <w:noProof/>
        <w:sz w:val="20"/>
        <w:lang w:val="en-US" w:eastAsia="zh-CN"/>
      </w:rPr>
      <mc:AlternateContent>
        <mc:Choice Requires="wps">
          <w:drawing>
            <wp:anchor distT="0" distB="0" distL="114300" distR="114300" simplePos="0" relativeHeight="251663360" behindDoc="0" locked="0" layoutInCell="0" allowOverlap="1" wp14:anchorId="3E6EAE17" wp14:editId="3719771B">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6237" w:rsidRDefault="008E6237">
                          <w:pPr>
                            <w:rPr>
                              <w:b/>
                              <w:sz w:val="20"/>
                            </w:rPr>
                          </w:pPr>
                          <w:r>
                            <w:rPr>
                              <w:rFonts w:hint="eastAsia"/>
                              <w:b/>
                              <w:sz w:val="20"/>
                            </w:rPr>
                            <w:t>A</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20"/>
                            </w:rPr>
                          </w:pPr>
                          <w:r>
                            <w:rPr>
                              <w:rFonts w:hint="eastAsia"/>
                              <w:b/>
                              <w:sz w:val="20"/>
                            </w:rPr>
                            <w:t>B</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C</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pStyle w:val="Heading2"/>
                            <w:rPr>
                              <w:sz w:val="16"/>
                            </w:rPr>
                          </w:pPr>
                          <w:r>
                            <w:rPr>
                              <w:rFonts w:hint="eastAsia"/>
                            </w:rPr>
                            <w:t>D</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E</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20"/>
                            </w:rPr>
                          </w:pPr>
                          <w:r>
                            <w:rPr>
                              <w:rFonts w:hint="eastAsia"/>
                              <w:b/>
                              <w:sz w:val="20"/>
                            </w:rPr>
                            <w:t>F</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G</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H</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I</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J</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K</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L</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M</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N</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O</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P</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Q</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R</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S</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T</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U</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B681AF"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8E6237" w:rsidRDefault="008E6237">
                    <w:pPr>
                      <w:rPr>
                        <w:b/>
                        <w:sz w:val="20"/>
                      </w:rPr>
                    </w:pPr>
                    <w:r>
                      <w:rPr>
                        <w:rFonts w:hint="eastAsia"/>
                        <w:b/>
                        <w:sz w:val="20"/>
                      </w:rPr>
                      <w:t>A</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20"/>
                      </w:rPr>
                    </w:pPr>
                    <w:r>
                      <w:rPr>
                        <w:rFonts w:hint="eastAsia"/>
                        <w:b/>
                        <w:sz w:val="20"/>
                      </w:rPr>
                      <w:t>B</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C</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pStyle w:val="Heading2"/>
                      <w:rPr>
                        <w:sz w:val="16"/>
                      </w:rPr>
                    </w:pPr>
                    <w:r>
                      <w:rPr>
                        <w:rFonts w:hint="eastAsia"/>
                      </w:rPr>
                      <w:t>D</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E</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20"/>
                      </w:rPr>
                    </w:pPr>
                    <w:r>
                      <w:rPr>
                        <w:rFonts w:hint="eastAsia"/>
                        <w:b/>
                        <w:sz w:val="20"/>
                      </w:rPr>
                      <w:t>F</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G</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H</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I</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J</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K</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L</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M</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N</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O</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P</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Q</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R</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S</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T</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U</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2336" behindDoc="0" locked="0" layoutInCell="0" allowOverlap="1" wp14:anchorId="66FB1CF9" wp14:editId="4A937850">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6237" w:rsidRDefault="008E6237">
                          <w:pPr>
                            <w:rPr>
                              <w:b/>
                              <w:sz w:val="20"/>
                            </w:rPr>
                          </w:pPr>
                          <w:r>
                            <w:rPr>
                              <w:rFonts w:hint="eastAsia"/>
                              <w:b/>
                              <w:sz w:val="20"/>
                            </w:rPr>
                            <w:t>A</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20"/>
                            </w:rPr>
                          </w:pPr>
                          <w:r>
                            <w:rPr>
                              <w:rFonts w:hint="eastAsia"/>
                              <w:b/>
                              <w:sz w:val="20"/>
                            </w:rPr>
                            <w:t>B</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C</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pStyle w:val="Heading2"/>
                            <w:rPr>
                              <w:sz w:val="16"/>
                            </w:rPr>
                          </w:pPr>
                          <w:r>
                            <w:rPr>
                              <w:rFonts w:hint="eastAsia"/>
                            </w:rPr>
                            <w:t>D</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E</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20"/>
                            </w:rPr>
                          </w:pPr>
                          <w:r>
                            <w:rPr>
                              <w:rFonts w:hint="eastAsia"/>
                              <w:b/>
                              <w:sz w:val="20"/>
                            </w:rPr>
                            <w:t>F</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G</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H</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I</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J</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K</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L</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M</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N</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O</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P</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Q</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R</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S</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T</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U</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EA82D" id="Text Box 1" o:spid="_x0000_s1027" type="#_x0000_t202" style="position:absolute;left:0;text-align:left;margin-left:-63pt;margin-top:12.05pt;width:27pt;height:7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8E6237" w:rsidRDefault="008E6237">
                    <w:pPr>
                      <w:rPr>
                        <w:b/>
                        <w:sz w:val="20"/>
                      </w:rPr>
                    </w:pPr>
                    <w:r>
                      <w:rPr>
                        <w:rFonts w:hint="eastAsia"/>
                        <w:b/>
                        <w:sz w:val="20"/>
                      </w:rPr>
                      <w:t>A</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20"/>
                      </w:rPr>
                    </w:pPr>
                    <w:r>
                      <w:rPr>
                        <w:rFonts w:hint="eastAsia"/>
                        <w:b/>
                        <w:sz w:val="20"/>
                      </w:rPr>
                      <w:t>B</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C</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pStyle w:val="Heading2"/>
                      <w:rPr>
                        <w:sz w:val="16"/>
                      </w:rPr>
                    </w:pPr>
                    <w:r>
                      <w:rPr>
                        <w:rFonts w:hint="eastAsia"/>
                      </w:rPr>
                      <w:t>D</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E</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20"/>
                      </w:rPr>
                    </w:pPr>
                    <w:r>
                      <w:rPr>
                        <w:rFonts w:hint="eastAsia"/>
                        <w:b/>
                        <w:sz w:val="20"/>
                      </w:rPr>
                      <w:t>F</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G</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H</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I</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J</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K</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L</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M</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N</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O</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P</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Q</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R</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S</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T</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U</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4384" behindDoc="0" locked="0" layoutInCell="0" allowOverlap="1" wp14:anchorId="167B7892" wp14:editId="19CD34E9">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6237" w:rsidRPr="00782869" w:rsidRDefault="008E6237" w:rsidP="001219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11BC0" id="Text Box 3" o:spid="_x0000_s1028" type="#_x0000_t202" style="position:absolute;left:0;text-align:left;margin-left:-63pt;margin-top:-19.15pt;width: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8E6237" w:rsidRPr="00782869" w:rsidRDefault="008E6237" w:rsidP="001219F2"/>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237" w:rsidRDefault="008E6237">
    <w:pPr>
      <w:pStyle w:val="Header"/>
      <w:rPr>
        <w:sz w:val="28"/>
      </w:rPr>
    </w:pPr>
    <w:r>
      <w:rPr>
        <w:noProof/>
        <w:sz w:val="28"/>
        <w:lang w:val="en-US" w:eastAsia="zh-CN"/>
      </w:rPr>
      <mc:AlternateContent>
        <mc:Choice Requires="wps">
          <w:drawing>
            <wp:anchor distT="0" distB="0" distL="114300" distR="114300" simplePos="0" relativeHeight="251659264" behindDoc="0" locked="0" layoutInCell="0" allowOverlap="1" wp14:anchorId="2302C914" wp14:editId="3CE8C2AE">
              <wp:simplePos x="0" y="0"/>
              <wp:positionH relativeFrom="column">
                <wp:posOffset>5777230</wp:posOffset>
              </wp:positionH>
              <wp:positionV relativeFrom="paragraph">
                <wp:posOffset>155575</wp:posOffset>
              </wp:positionV>
              <wp:extent cx="414020" cy="10058400"/>
              <wp:effectExtent l="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6237" w:rsidRDefault="008E6237">
                          <w:pPr>
                            <w:rPr>
                              <w:b/>
                              <w:sz w:val="20"/>
                            </w:rPr>
                          </w:pPr>
                          <w:r>
                            <w:rPr>
                              <w:rFonts w:hint="eastAsia"/>
                              <w:b/>
                              <w:sz w:val="20"/>
                            </w:rPr>
                            <w:t>A</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20"/>
                            </w:rPr>
                          </w:pPr>
                          <w:r>
                            <w:rPr>
                              <w:rFonts w:hint="eastAsia"/>
                              <w:b/>
                              <w:sz w:val="20"/>
                            </w:rPr>
                            <w:t>B</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C</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pStyle w:val="Heading2"/>
                            <w:rPr>
                              <w:sz w:val="16"/>
                            </w:rPr>
                          </w:pPr>
                          <w:r>
                            <w:rPr>
                              <w:rFonts w:hint="eastAsia"/>
                            </w:rPr>
                            <w:t>D</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E</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20"/>
                            </w:rPr>
                          </w:pPr>
                          <w:r>
                            <w:rPr>
                              <w:rFonts w:hint="eastAsia"/>
                              <w:b/>
                              <w:sz w:val="20"/>
                            </w:rPr>
                            <w:t>F</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G</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H</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I</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J</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K</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L</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M</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N</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O</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P</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Q</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R</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S</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T</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U</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02C914" id="_x0000_t202" coordsize="21600,21600" o:spt="202" path="m,l,21600r21600,l21600,xe">
              <v:stroke joinstyle="miter"/>
              <v:path gradientshapeok="t" o:connecttype="rect"/>
            </v:shapetype>
            <v:shape id="Text Box 5" o:spid="_x0000_s1029" type="#_x0000_t202" style="position:absolute;left:0;text-align:left;margin-left:454.9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" o:allowincell="f" stroked="f">
              <v:textbox>
                <w:txbxContent>
                  <w:p w:rsidR="008121FB" w:rsidRDefault="008121FB">
                    <w:pPr>
                      <w:rPr>
                        <w:b/>
                        <w:sz w:val="20"/>
                      </w:rPr>
                    </w:pPr>
                    <w:r>
                      <w:rPr>
                        <w:rFonts w:hint="eastAsia"/>
                        <w:b/>
                        <w:sz w:val="20"/>
                      </w:rPr>
                      <w:t>A</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20"/>
                      </w:rPr>
                    </w:pPr>
                    <w:r>
                      <w:rPr>
                        <w:rFonts w:hint="eastAsia"/>
                        <w:b/>
                        <w:sz w:val="20"/>
                      </w:rPr>
                      <w:t>B</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C</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pStyle w:val="Heading2"/>
                      <w:rPr>
                        <w:sz w:val="16"/>
                      </w:rPr>
                    </w:pPr>
                    <w:r>
                      <w:rPr>
                        <w:rFonts w:hint="eastAsia"/>
                      </w:rPr>
                      <w:t>D</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E</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20"/>
                      </w:rPr>
                    </w:pPr>
                    <w:r>
                      <w:rPr>
                        <w:rFonts w:hint="eastAsia"/>
                        <w:b/>
                        <w:sz w:val="20"/>
                      </w:rPr>
                      <w:t>F</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G</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H</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I</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J</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K</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L</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M</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N</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O</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P</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Q</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R</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S</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T</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U</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0E57BB">
      <w:rPr>
        <w:rStyle w:val="PageNumber"/>
        <w:noProof/>
        <w:sz w:val="28"/>
      </w:rPr>
      <w:t>6</w:t>
    </w:r>
    <w:r>
      <w:rPr>
        <w:rStyle w:val="PageNumber"/>
        <w:sz w:val="28"/>
      </w:rPr>
      <w:fldChar w:fldCharType="end"/>
    </w:r>
    <w:r>
      <w:rPr>
        <w:rStyle w:val="PageNumber"/>
        <w:rFonts w:hint="eastAsia"/>
        <w:sz w:val="28"/>
      </w:rPr>
      <w:t xml:space="preserve"> -</w:t>
    </w:r>
    <w:r>
      <w:rPr>
        <w:noProof/>
        <w:sz w:val="28"/>
        <w:lang w:val="en-US" w:eastAsia="zh-CN"/>
      </w:rPr>
      <mc:AlternateContent>
        <mc:Choice Requires="wps">
          <w:drawing>
            <wp:anchor distT="0" distB="0" distL="114300" distR="114300" simplePos="0" relativeHeight="251658240" behindDoc="0" locked="0" layoutInCell="0" allowOverlap="1" wp14:anchorId="5165715D" wp14:editId="3BBAD547">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6237" w:rsidRDefault="008E6237">
                          <w:pPr>
                            <w:rPr>
                              <w:b/>
                              <w:sz w:val="20"/>
                            </w:rPr>
                          </w:pPr>
                          <w:r>
                            <w:rPr>
                              <w:rFonts w:hint="eastAsia"/>
                              <w:b/>
                              <w:sz w:val="20"/>
                            </w:rPr>
                            <w:t>A</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20"/>
                            </w:rPr>
                          </w:pPr>
                          <w:r>
                            <w:rPr>
                              <w:rFonts w:hint="eastAsia"/>
                              <w:b/>
                              <w:sz w:val="20"/>
                            </w:rPr>
                            <w:t>B</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C</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pStyle w:val="Heading2"/>
                            <w:rPr>
                              <w:sz w:val="16"/>
                            </w:rPr>
                          </w:pPr>
                          <w:r>
                            <w:rPr>
                              <w:rFonts w:hint="eastAsia"/>
                            </w:rPr>
                            <w:t>D</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E</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20"/>
                            </w:rPr>
                          </w:pPr>
                          <w:r>
                            <w:rPr>
                              <w:rFonts w:hint="eastAsia"/>
                              <w:b/>
                              <w:sz w:val="20"/>
                            </w:rPr>
                            <w:t>F</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G</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H</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I</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J</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K</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L</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M</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N</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O</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P</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Q</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R</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S</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T</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U</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5715D"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8121FB" w:rsidRDefault="008121FB">
                    <w:pPr>
                      <w:rPr>
                        <w:b/>
                        <w:sz w:val="20"/>
                      </w:rPr>
                    </w:pPr>
                    <w:r>
                      <w:rPr>
                        <w:rFonts w:hint="eastAsia"/>
                        <w:b/>
                        <w:sz w:val="20"/>
                      </w:rPr>
                      <w:t>A</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20"/>
                      </w:rPr>
                    </w:pPr>
                    <w:r>
                      <w:rPr>
                        <w:rFonts w:hint="eastAsia"/>
                        <w:b/>
                        <w:sz w:val="20"/>
                      </w:rPr>
                      <w:t>B</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C</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pStyle w:val="Heading2"/>
                      <w:rPr>
                        <w:sz w:val="16"/>
                      </w:rPr>
                    </w:pPr>
                    <w:r>
                      <w:rPr>
                        <w:rFonts w:hint="eastAsia"/>
                      </w:rPr>
                      <w:t>D</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E</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20"/>
                      </w:rPr>
                    </w:pPr>
                    <w:r>
                      <w:rPr>
                        <w:rFonts w:hint="eastAsia"/>
                        <w:b/>
                        <w:sz w:val="20"/>
                      </w:rPr>
                      <w:t>F</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G</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H</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I</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J</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K</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L</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M</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N</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O</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P</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Q</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R</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S</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T</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U</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pStyle w:val="Heading3"/>
                      <w:jc w:val="left"/>
                    </w:pPr>
                    <w:r>
                      <w:rPr>
                        <w:rFonts w:hint="eastAsia"/>
                      </w:rPr>
                      <w:t>V</w:t>
                    </w:r>
                  </w:p>
                </w:txbxContent>
              </v:textbox>
            </v:shape>
          </w:pict>
        </mc:Fallback>
      </mc:AlternateContent>
    </w:r>
    <w:r>
      <w:rPr>
        <w:noProof/>
        <w:sz w:val="28"/>
        <w:lang w:val="en-US" w:eastAsia="zh-CN"/>
      </w:rPr>
      <mc:AlternateContent>
        <mc:Choice Requires="wps">
          <w:drawing>
            <wp:anchor distT="0" distB="0" distL="114300" distR="114300" simplePos="0" relativeHeight="251660288" behindDoc="0" locked="0" layoutInCell="0" allowOverlap="1" wp14:anchorId="0994CC21" wp14:editId="2C67BE78">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6237" w:rsidRDefault="008E6237">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4CC21"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8121FB" w:rsidRDefault="008121FB">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435F"/>
    <w:multiLevelType w:val="hybridMultilevel"/>
    <w:tmpl w:val="D1B00E3C"/>
    <w:lvl w:ilvl="0" w:tplc="D17CF9A2">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F3529A6"/>
    <w:multiLevelType w:val="hybridMultilevel"/>
    <w:tmpl w:val="8250B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20693"/>
    <w:multiLevelType w:val="hybridMultilevel"/>
    <w:tmpl w:val="B96AA25C"/>
    <w:lvl w:ilvl="0" w:tplc="D17CF9A2">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43604E4"/>
    <w:multiLevelType w:val="hybridMultilevel"/>
    <w:tmpl w:val="FF5C3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C7DC4"/>
    <w:multiLevelType w:val="hybridMultilevel"/>
    <w:tmpl w:val="91F00FE8"/>
    <w:lvl w:ilvl="0" w:tplc="5DC846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6" w15:restartNumberingAfterBreak="0">
    <w:nsid w:val="26B811D9"/>
    <w:multiLevelType w:val="hybridMultilevel"/>
    <w:tmpl w:val="328203E4"/>
    <w:lvl w:ilvl="0" w:tplc="367C94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85A30CA"/>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AF47EE1"/>
    <w:multiLevelType w:val="hybridMultilevel"/>
    <w:tmpl w:val="6CBCD3C2"/>
    <w:lvl w:ilvl="0" w:tplc="D48481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235CD6"/>
    <w:multiLevelType w:val="hybridMultilevel"/>
    <w:tmpl w:val="8D0EF040"/>
    <w:lvl w:ilvl="0" w:tplc="BF5239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34555C18"/>
    <w:multiLevelType w:val="hybridMultilevel"/>
    <w:tmpl w:val="AFC8044E"/>
    <w:lvl w:ilvl="0" w:tplc="801C3D9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1A7560">
      <w:start w:val="1"/>
      <w:numFmt w:val="lowerRoman"/>
      <w:lvlText w:val="(%2)"/>
      <w:lvlJc w:val="left"/>
      <w:pPr>
        <w:ind w:left="1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B09652">
      <w:start w:val="1"/>
      <w:numFmt w:val="lowerRoman"/>
      <w:lvlText w:val="%3"/>
      <w:lvlJc w:val="left"/>
      <w:pPr>
        <w:ind w:left="1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10AC8C">
      <w:start w:val="1"/>
      <w:numFmt w:val="decimal"/>
      <w:lvlText w:val="%4"/>
      <w:lvlJc w:val="left"/>
      <w:pPr>
        <w:ind w:left="2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CEF57C">
      <w:start w:val="1"/>
      <w:numFmt w:val="lowerLetter"/>
      <w:lvlText w:val="%5"/>
      <w:lvlJc w:val="left"/>
      <w:pPr>
        <w:ind w:left="3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0641C4">
      <w:start w:val="1"/>
      <w:numFmt w:val="lowerRoman"/>
      <w:lvlText w:val="%6"/>
      <w:lvlJc w:val="left"/>
      <w:pPr>
        <w:ind w:left="3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02638">
      <w:start w:val="1"/>
      <w:numFmt w:val="decimal"/>
      <w:lvlText w:val="%7"/>
      <w:lvlJc w:val="left"/>
      <w:pPr>
        <w:ind w:left="4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62B336">
      <w:start w:val="1"/>
      <w:numFmt w:val="lowerLetter"/>
      <w:lvlText w:val="%8"/>
      <w:lvlJc w:val="left"/>
      <w:pPr>
        <w:ind w:left="5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22F2AC">
      <w:start w:val="1"/>
      <w:numFmt w:val="lowerRoman"/>
      <w:lvlText w:val="%9"/>
      <w:lvlJc w:val="left"/>
      <w:pPr>
        <w:ind w:left="6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7DA5E45"/>
    <w:multiLevelType w:val="hybridMultilevel"/>
    <w:tmpl w:val="A0E26A2E"/>
    <w:lvl w:ilvl="0" w:tplc="4EB279BC">
      <w:start w:val="24"/>
      <w:numFmt w:val="decimal"/>
      <w:lvlText w:val="%1."/>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E60662A">
      <w:start w:val="1"/>
      <w:numFmt w:val="lowerLetter"/>
      <w:lvlText w:val="%2"/>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0EEA88">
      <w:start w:val="1"/>
      <w:numFmt w:val="lowerRoman"/>
      <w:lvlText w:val="%3"/>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DC9672">
      <w:start w:val="1"/>
      <w:numFmt w:val="decimal"/>
      <w:lvlText w:val="%4"/>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5030A2">
      <w:start w:val="1"/>
      <w:numFmt w:val="lowerLetter"/>
      <w:lvlText w:val="%5"/>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A2A074">
      <w:start w:val="1"/>
      <w:numFmt w:val="lowerRoman"/>
      <w:lvlText w:val="%6"/>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DC1A96">
      <w:start w:val="1"/>
      <w:numFmt w:val="decimal"/>
      <w:lvlText w:val="%7"/>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D25434">
      <w:start w:val="1"/>
      <w:numFmt w:val="lowerLetter"/>
      <w:lvlText w:val="%8"/>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A8EF72">
      <w:start w:val="1"/>
      <w:numFmt w:val="lowerRoman"/>
      <w:lvlText w:val="%9"/>
      <w:lvlJc w:val="left"/>
      <w:pPr>
        <w:ind w:left="7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A2D13A9"/>
    <w:multiLevelType w:val="hybridMultilevel"/>
    <w:tmpl w:val="E3500AD0"/>
    <w:lvl w:ilvl="0" w:tplc="D17CF9A2">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B9B620C"/>
    <w:multiLevelType w:val="hybridMultilevel"/>
    <w:tmpl w:val="00BEFB8E"/>
    <w:lvl w:ilvl="0" w:tplc="B75A7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025BE2"/>
    <w:multiLevelType w:val="hybridMultilevel"/>
    <w:tmpl w:val="6296A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D67148"/>
    <w:multiLevelType w:val="hybridMultilevel"/>
    <w:tmpl w:val="05C262DA"/>
    <w:lvl w:ilvl="0" w:tplc="8048DB7E">
      <w:start w:val="1"/>
      <w:numFmt w:val="decimal"/>
      <w:lvlText w:val="%1"/>
      <w:lvlJc w:val="left"/>
      <w:pPr>
        <w:ind w:left="3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FAA06660">
      <w:start w:val="1"/>
      <w:numFmt w:val="lowerLetter"/>
      <w:lvlText w:val="%2"/>
      <w:lvlJc w:val="left"/>
      <w:pPr>
        <w:ind w:left="12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CDEEB150">
      <w:start w:val="1"/>
      <w:numFmt w:val="decimal"/>
      <w:lvlRestart w:val="0"/>
      <w:lvlText w:val="(%3)"/>
      <w:lvlJc w:val="left"/>
      <w:pPr>
        <w:ind w:left="2484"/>
      </w:pPr>
      <w:rPr>
        <w:rFonts w:ascii="Times New Roman" w:eastAsia="Times New Roman" w:hAnsi="Times New Roman" w:cs="Times New Roman"/>
        <w:b w:val="0"/>
        <w:i w:val="0"/>
        <w:iCs/>
        <w:strike w:val="0"/>
        <w:dstrike w:val="0"/>
        <w:color w:val="000000"/>
        <w:sz w:val="24"/>
        <w:szCs w:val="24"/>
        <w:u w:val="none" w:color="000000"/>
        <w:bdr w:val="none" w:sz="0" w:space="0" w:color="auto"/>
        <w:shd w:val="clear" w:color="auto" w:fill="auto"/>
        <w:vertAlign w:val="baseline"/>
      </w:rPr>
    </w:lvl>
    <w:lvl w:ilvl="3" w:tplc="FA58CAE0">
      <w:start w:val="1"/>
      <w:numFmt w:val="decimal"/>
      <w:lvlText w:val="%4"/>
      <w:lvlJc w:val="left"/>
      <w:pPr>
        <w:ind w:left="28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8046A544">
      <w:start w:val="1"/>
      <w:numFmt w:val="lowerLetter"/>
      <w:lvlText w:val="%5"/>
      <w:lvlJc w:val="left"/>
      <w:pPr>
        <w:ind w:left="36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910E685C">
      <w:start w:val="1"/>
      <w:numFmt w:val="lowerRoman"/>
      <w:lvlText w:val="%6"/>
      <w:lvlJc w:val="left"/>
      <w:pPr>
        <w:ind w:left="43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2DFEF00A">
      <w:start w:val="1"/>
      <w:numFmt w:val="decimal"/>
      <w:lvlText w:val="%7"/>
      <w:lvlJc w:val="left"/>
      <w:pPr>
        <w:ind w:left="50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63D41872">
      <w:start w:val="1"/>
      <w:numFmt w:val="lowerLetter"/>
      <w:lvlText w:val="%8"/>
      <w:lvlJc w:val="left"/>
      <w:pPr>
        <w:ind w:left="57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4B5C65EC">
      <w:start w:val="1"/>
      <w:numFmt w:val="lowerRoman"/>
      <w:lvlText w:val="%9"/>
      <w:lvlJc w:val="left"/>
      <w:pPr>
        <w:ind w:left="64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4441465"/>
    <w:multiLevelType w:val="hybridMultilevel"/>
    <w:tmpl w:val="CDC468CA"/>
    <w:lvl w:ilvl="0" w:tplc="657E2D8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CC432D7"/>
    <w:multiLevelType w:val="hybridMultilevel"/>
    <w:tmpl w:val="A3EE78AA"/>
    <w:lvl w:ilvl="0" w:tplc="B5261F60">
      <w:start w:val="1"/>
      <w:numFmt w:val="decimal"/>
      <w:lvlText w:val="%1."/>
      <w:lvlJc w:val="left"/>
      <w:pPr>
        <w:ind w:left="630" w:hanging="360"/>
      </w:pPr>
      <w:rPr>
        <w:rFonts w:ascii="Times New Roman" w:hAnsi="Times New Roman" w:hint="default"/>
        <w:b w:val="0"/>
        <w:i w:val="0"/>
        <w:sz w:val="28"/>
      </w:rPr>
    </w:lvl>
    <w:lvl w:ilvl="1" w:tplc="3DD6A568">
      <w:start w:val="1"/>
      <w:numFmt w:val="decimal"/>
      <w:lvlText w:val="(%2)"/>
      <w:lvlJc w:val="left"/>
      <w:pPr>
        <w:ind w:left="1815" w:hanging="37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B258D4"/>
    <w:multiLevelType w:val="hybridMultilevel"/>
    <w:tmpl w:val="08C2577A"/>
    <w:lvl w:ilvl="0" w:tplc="4360418E">
      <w:start w:val="35"/>
      <w:numFmt w:val="decimal"/>
      <w:lvlText w:val="%1."/>
      <w:lvlJc w:val="left"/>
      <w:pPr>
        <w:ind w:left="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E414C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B028BE">
      <w:start w:val="1"/>
      <w:numFmt w:val="lowerRoman"/>
      <w:lvlText w:val="%3"/>
      <w:lvlJc w:val="left"/>
      <w:pPr>
        <w:ind w:left="1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8E37C8">
      <w:start w:val="1"/>
      <w:numFmt w:val="decimal"/>
      <w:lvlText w:val="%4"/>
      <w:lvlJc w:val="left"/>
      <w:pPr>
        <w:ind w:left="2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F616A0">
      <w:start w:val="1"/>
      <w:numFmt w:val="lowerLetter"/>
      <w:lvlText w:val="%5"/>
      <w:lvlJc w:val="left"/>
      <w:pPr>
        <w:ind w:left="3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8A0ADE">
      <w:start w:val="1"/>
      <w:numFmt w:val="lowerRoman"/>
      <w:lvlText w:val="%6"/>
      <w:lvlJc w:val="left"/>
      <w:pPr>
        <w:ind w:left="3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A415CA">
      <w:start w:val="1"/>
      <w:numFmt w:val="decimal"/>
      <w:lvlText w:val="%7"/>
      <w:lvlJc w:val="left"/>
      <w:pPr>
        <w:ind w:left="4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786646">
      <w:start w:val="1"/>
      <w:numFmt w:val="lowerLetter"/>
      <w:lvlText w:val="%8"/>
      <w:lvlJc w:val="left"/>
      <w:pPr>
        <w:ind w:left="5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7AA430">
      <w:start w:val="1"/>
      <w:numFmt w:val="lowerRoman"/>
      <w:lvlText w:val="%9"/>
      <w:lvlJc w:val="left"/>
      <w:pPr>
        <w:ind w:left="6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1805663"/>
    <w:multiLevelType w:val="hybridMultilevel"/>
    <w:tmpl w:val="056A2CB2"/>
    <w:lvl w:ilvl="0" w:tplc="6CE28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3A81ABA"/>
    <w:multiLevelType w:val="hybridMultilevel"/>
    <w:tmpl w:val="9D0C77D4"/>
    <w:lvl w:ilvl="0" w:tplc="FFA4D89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6250E59"/>
    <w:multiLevelType w:val="hybridMultilevel"/>
    <w:tmpl w:val="465CBFCA"/>
    <w:lvl w:ilvl="0" w:tplc="27B6DF96">
      <w:start w:val="2"/>
      <w:numFmt w:val="upperRoman"/>
      <w:lvlText w:val="%1)"/>
      <w:lvlJc w:val="left"/>
      <w:pPr>
        <w:ind w:left="377"/>
      </w:pPr>
      <w:rPr>
        <w:rFonts w:ascii="Times New Roman" w:eastAsia="Times New Roman" w:hAnsi="Times New Roman" w:cs="Times New Roman"/>
        <w:b w:val="0"/>
        <w:i/>
        <w:iCs/>
        <w:strike w:val="0"/>
        <w:dstrike w:val="0"/>
        <w:color w:val="000000"/>
        <w:sz w:val="24"/>
        <w:szCs w:val="24"/>
        <w:u w:val="single" w:color="000000"/>
        <w:bdr w:val="none" w:sz="0" w:space="0" w:color="auto"/>
        <w:shd w:val="clear" w:color="auto" w:fill="auto"/>
        <w:vertAlign w:val="baseline"/>
      </w:rPr>
    </w:lvl>
    <w:lvl w:ilvl="1" w:tplc="3736899A">
      <w:start w:val="48"/>
      <w:numFmt w:val="decimal"/>
      <w:lvlRestart w:val="0"/>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F692BA">
      <w:start w:val="1"/>
      <w:numFmt w:val="lowerRoman"/>
      <w:lvlText w:val="%3"/>
      <w:lvlJc w:val="left"/>
      <w:pPr>
        <w:ind w:left="1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0AA992">
      <w:start w:val="1"/>
      <w:numFmt w:val="decimal"/>
      <w:lvlText w:val="%4"/>
      <w:lvlJc w:val="left"/>
      <w:pPr>
        <w:ind w:left="20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3EF56C">
      <w:start w:val="1"/>
      <w:numFmt w:val="lowerLetter"/>
      <w:lvlText w:val="%5"/>
      <w:lvlJc w:val="left"/>
      <w:pPr>
        <w:ind w:left="2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DE1D08">
      <w:start w:val="1"/>
      <w:numFmt w:val="lowerRoman"/>
      <w:lvlText w:val="%6"/>
      <w:lvlJc w:val="left"/>
      <w:pPr>
        <w:ind w:left="3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326110">
      <w:start w:val="1"/>
      <w:numFmt w:val="decimal"/>
      <w:lvlText w:val="%7"/>
      <w:lvlJc w:val="left"/>
      <w:pPr>
        <w:ind w:left="42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5C16E8">
      <w:start w:val="1"/>
      <w:numFmt w:val="lowerLetter"/>
      <w:lvlText w:val="%8"/>
      <w:lvlJc w:val="left"/>
      <w:pPr>
        <w:ind w:left="49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7887EE">
      <w:start w:val="1"/>
      <w:numFmt w:val="lowerRoman"/>
      <w:lvlText w:val="%9"/>
      <w:lvlJc w:val="left"/>
      <w:pPr>
        <w:ind w:left="5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3" w15:restartNumberingAfterBreak="0">
    <w:nsid w:val="60771263"/>
    <w:multiLevelType w:val="hybridMultilevel"/>
    <w:tmpl w:val="1F8CB9C8"/>
    <w:lvl w:ilvl="0" w:tplc="D17CF9A2">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530795"/>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26" w15:restartNumberingAfterBreak="0">
    <w:nsid w:val="6F4E5F91"/>
    <w:multiLevelType w:val="hybridMultilevel"/>
    <w:tmpl w:val="27181300"/>
    <w:lvl w:ilvl="0" w:tplc="075A75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7"/>
  </w:num>
  <w:num w:numId="2">
    <w:abstractNumId w:val="22"/>
  </w:num>
  <w:num w:numId="3">
    <w:abstractNumId w:val="5"/>
  </w:num>
  <w:num w:numId="4">
    <w:abstractNumId w:val="25"/>
  </w:num>
  <w:num w:numId="5">
    <w:abstractNumId w:val="9"/>
  </w:num>
  <w:num w:numId="6">
    <w:abstractNumId w:val="26"/>
  </w:num>
  <w:num w:numId="7">
    <w:abstractNumId w:val="20"/>
  </w:num>
  <w:num w:numId="8">
    <w:abstractNumId w:val="19"/>
  </w:num>
  <w:num w:numId="9">
    <w:abstractNumId w:val="8"/>
  </w:num>
  <w:num w:numId="10">
    <w:abstractNumId w:val="4"/>
  </w:num>
  <w:num w:numId="11">
    <w:abstractNumId w:val="13"/>
  </w:num>
  <w:num w:numId="12">
    <w:abstractNumId w:val="7"/>
  </w:num>
  <w:num w:numId="13">
    <w:abstractNumId w:val="24"/>
  </w:num>
  <w:num w:numId="14">
    <w:abstractNumId w:val="18"/>
  </w:num>
  <w:num w:numId="15">
    <w:abstractNumId w:val="10"/>
  </w:num>
  <w:num w:numId="16">
    <w:abstractNumId w:val="14"/>
  </w:num>
  <w:num w:numId="17">
    <w:abstractNumId w:val="3"/>
  </w:num>
  <w:num w:numId="18">
    <w:abstractNumId w:val="16"/>
  </w:num>
  <w:num w:numId="19">
    <w:abstractNumId w:val="12"/>
  </w:num>
  <w:num w:numId="20">
    <w:abstractNumId w:val="23"/>
  </w:num>
  <w:num w:numId="21">
    <w:abstractNumId w:val="2"/>
  </w:num>
  <w:num w:numId="22">
    <w:abstractNumId w:val="0"/>
  </w:num>
  <w:num w:numId="23">
    <w:abstractNumId w:val="11"/>
  </w:num>
  <w:num w:numId="24">
    <w:abstractNumId w:val="15"/>
  </w:num>
  <w:num w:numId="25">
    <w:abstractNumId w:val="21"/>
  </w:num>
  <w:num w:numId="26">
    <w:abstractNumId w:val="6"/>
  </w:num>
  <w:num w:numId="2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1516"/>
    <w:rsid w:val="000017A3"/>
    <w:rsid w:val="000018C8"/>
    <w:rsid w:val="000035DB"/>
    <w:rsid w:val="00003C12"/>
    <w:rsid w:val="000048E7"/>
    <w:rsid w:val="00004A13"/>
    <w:rsid w:val="00004CCF"/>
    <w:rsid w:val="0000732A"/>
    <w:rsid w:val="000078D8"/>
    <w:rsid w:val="00014B3F"/>
    <w:rsid w:val="00016DF7"/>
    <w:rsid w:val="000172BD"/>
    <w:rsid w:val="00017BBF"/>
    <w:rsid w:val="0002479B"/>
    <w:rsid w:val="0002524E"/>
    <w:rsid w:val="000273CF"/>
    <w:rsid w:val="00031E7D"/>
    <w:rsid w:val="00033D71"/>
    <w:rsid w:val="00035C9E"/>
    <w:rsid w:val="00036067"/>
    <w:rsid w:val="00040291"/>
    <w:rsid w:val="000422AC"/>
    <w:rsid w:val="00046437"/>
    <w:rsid w:val="00047090"/>
    <w:rsid w:val="00050A92"/>
    <w:rsid w:val="00050BFF"/>
    <w:rsid w:val="00051382"/>
    <w:rsid w:val="00052E23"/>
    <w:rsid w:val="00053E26"/>
    <w:rsid w:val="00055F9C"/>
    <w:rsid w:val="00056848"/>
    <w:rsid w:val="000600F2"/>
    <w:rsid w:val="00061710"/>
    <w:rsid w:val="0006197E"/>
    <w:rsid w:val="00061F33"/>
    <w:rsid w:val="000629ED"/>
    <w:rsid w:val="00063B7F"/>
    <w:rsid w:val="00065986"/>
    <w:rsid w:val="00066074"/>
    <w:rsid w:val="00066208"/>
    <w:rsid w:val="0006785D"/>
    <w:rsid w:val="00067F66"/>
    <w:rsid w:val="00070353"/>
    <w:rsid w:val="0007470C"/>
    <w:rsid w:val="000748B4"/>
    <w:rsid w:val="00074D59"/>
    <w:rsid w:val="00075367"/>
    <w:rsid w:val="000764BB"/>
    <w:rsid w:val="0007684C"/>
    <w:rsid w:val="00076F86"/>
    <w:rsid w:val="00076FDE"/>
    <w:rsid w:val="000776CB"/>
    <w:rsid w:val="00077D0C"/>
    <w:rsid w:val="00081A74"/>
    <w:rsid w:val="00082D40"/>
    <w:rsid w:val="000831F5"/>
    <w:rsid w:val="00084060"/>
    <w:rsid w:val="0008494B"/>
    <w:rsid w:val="00085927"/>
    <w:rsid w:val="00086B0C"/>
    <w:rsid w:val="00091149"/>
    <w:rsid w:val="0009140B"/>
    <w:rsid w:val="00091CAD"/>
    <w:rsid w:val="00092922"/>
    <w:rsid w:val="00093758"/>
    <w:rsid w:val="00094227"/>
    <w:rsid w:val="000943A1"/>
    <w:rsid w:val="00094541"/>
    <w:rsid w:val="000946CF"/>
    <w:rsid w:val="00094DC3"/>
    <w:rsid w:val="000959B8"/>
    <w:rsid w:val="00096616"/>
    <w:rsid w:val="000A07BD"/>
    <w:rsid w:val="000A1DA9"/>
    <w:rsid w:val="000A48F3"/>
    <w:rsid w:val="000A7FA3"/>
    <w:rsid w:val="000B02A6"/>
    <w:rsid w:val="000B0613"/>
    <w:rsid w:val="000B1F07"/>
    <w:rsid w:val="000B28A0"/>
    <w:rsid w:val="000B30B8"/>
    <w:rsid w:val="000B4661"/>
    <w:rsid w:val="000B56E2"/>
    <w:rsid w:val="000B7DC5"/>
    <w:rsid w:val="000C1A58"/>
    <w:rsid w:val="000C5DCF"/>
    <w:rsid w:val="000C7167"/>
    <w:rsid w:val="000D2117"/>
    <w:rsid w:val="000D5265"/>
    <w:rsid w:val="000D5DA9"/>
    <w:rsid w:val="000D7829"/>
    <w:rsid w:val="000E0B3E"/>
    <w:rsid w:val="000E2127"/>
    <w:rsid w:val="000E2BF9"/>
    <w:rsid w:val="000E4D96"/>
    <w:rsid w:val="000E57BB"/>
    <w:rsid w:val="000E58F6"/>
    <w:rsid w:val="000E5A37"/>
    <w:rsid w:val="000E6969"/>
    <w:rsid w:val="000F0D04"/>
    <w:rsid w:val="000F30D3"/>
    <w:rsid w:val="000F47BA"/>
    <w:rsid w:val="000F4F65"/>
    <w:rsid w:val="000F5E27"/>
    <w:rsid w:val="000F6F78"/>
    <w:rsid w:val="001044A1"/>
    <w:rsid w:val="00105A28"/>
    <w:rsid w:val="00106CB8"/>
    <w:rsid w:val="001071F1"/>
    <w:rsid w:val="001103EC"/>
    <w:rsid w:val="00110660"/>
    <w:rsid w:val="001115A6"/>
    <w:rsid w:val="00111A4B"/>
    <w:rsid w:val="00112DA1"/>
    <w:rsid w:val="00112EDE"/>
    <w:rsid w:val="0011336B"/>
    <w:rsid w:val="001133AB"/>
    <w:rsid w:val="00114C61"/>
    <w:rsid w:val="00115768"/>
    <w:rsid w:val="00116159"/>
    <w:rsid w:val="001166E5"/>
    <w:rsid w:val="00120422"/>
    <w:rsid w:val="00120AE8"/>
    <w:rsid w:val="001219F2"/>
    <w:rsid w:val="001225D1"/>
    <w:rsid w:val="001233B4"/>
    <w:rsid w:val="0012382C"/>
    <w:rsid w:val="00124CA8"/>
    <w:rsid w:val="0012725E"/>
    <w:rsid w:val="001328F9"/>
    <w:rsid w:val="0013453B"/>
    <w:rsid w:val="00134E4F"/>
    <w:rsid w:val="001359DC"/>
    <w:rsid w:val="00136331"/>
    <w:rsid w:val="00136D06"/>
    <w:rsid w:val="00137AD4"/>
    <w:rsid w:val="00137EBF"/>
    <w:rsid w:val="001410BE"/>
    <w:rsid w:val="00141AD3"/>
    <w:rsid w:val="00141E3B"/>
    <w:rsid w:val="00142CEF"/>
    <w:rsid w:val="00143222"/>
    <w:rsid w:val="0014696A"/>
    <w:rsid w:val="00146D60"/>
    <w:rsid w:val="00146FAC"/>
    <w:rsid w:val="00147312"/>
    <w:rsid w:val="00150644"/>
    <w:rsid w:val="00152F7E"/>
    <w:rsid w:val="001535B2"/>
    <w:rsid w:val="0015361F"/>
    <w:rsid w:val="001542B6"/>
    <w:rsid w:val="001546DC"/>
    <w:rsid w:val="00156BB6"/>
    <w:rsid w:val="001570D6"/>
    <w:rsid w:val="00162848"/>
    <w:rsid w:val="00163D1C"/>
    <w:rsid w:val="0016498E"/>
    <w:rsid w:val="0016788D"/>
    <w:rsid w:val="00167FA5"/>
    <w:rsid w:val="001741B1"/>
    <w:rsid w:val="0017441B"/>
    <w:rsid w:val="001744D0"/>
    <w:rsid w:val="0017776A"/>
    <w:rsid w:val="001778CD"/>
    <w:rsid w:val="00177F6B"/>
    <w:rsid w:val="00180417"/>
    <w:rsid w:val="0018055F"/>
    <w:rsid w:val="00182B38"/>
    <w:rsid w:val="0018403A"/>
    <w:rsid w:val="00184B02"/>
    <w:rsid w:val="00187CDF"/>
    <w:rsid w:val="00192623"/>
    <w:rsid w:val="00193CAB"/>
    <w:rsid w:val="00194982"/>
    <w:rsid w:val="00196940"/>
    <w:rsid w:val="00197D8B"/>
    <w:rsid w:val="001A0E94"/>
    <w:rsid w:val="001A1100"/>
    <w:rsid w:val="001A2AAA"/>
    <w:rsid w:val="001A31AB"/>
    <w:rsid w:val="001A3B25"/>
    <w:rsid w:val="001A3B7C"/>
    <w:rsid w:val="001A42C1"/>
    <w:rsid w:val="001A5240"/>
    <w:rsid w:val="001A56FC"/>
    <w:rsid w:val="001A6A94"/>
    <w:rsid w:val="001A6FEB"/>
    <w:rsid w:val="001B011E"/>
    <w:rsid w:val="001B4314"/>
    <w:rsid w:val="001B4491"/>
    <w:rsid w:val="001B5869"/>
    <w:rsid w:val="001B7EC7"/>
    <w:rsid w:val="001C0113"/>
    <w:rsid w:val="001C0CAE"/>
    <w:rsid w:val="001C255F"/>
    <w:rsid w:val="001C40A7"/>
    <w:rsid w:val="001C481E"/>
    <w:rsid w:val="001C54F9"/>
    <w:rsid w:val="001C5BA1"/>
    <w:rsid w:val="001C79AE"/>
    <w:rsid w:val="001D0987"/>
    <w:rsid w:val="001D1DE3"/>
    <w:rsid w:val="001D1E7E"/>
    <w:rsid w:val="001D278F"/>
    <w:rsid w:val="001D3B1B"/>
    <w:rsid w:val="001D42FB"/>
    <w:rsid w:val="001D48BB"/>
    <w:rsid w:val="001D4A12"/>
    <w:rsid w:val="001D4B5D"/>
    <w:rsid w:val="001D7C28"/>
    <w:rsid w:val="001E022A"/>
    <w:rsid w:val="001E2E00"/>
    <w:rsid w:val="001E39D6"/>
    <w:rsid w:val="001E4562"/>
    <w:rsid w:val="001E5204"/>
    <w:rsid w:val="001E52D0"/>
    <w:rsid w:val="001E5C01"/>
    <w:rsid w:val="001E5EB9"/>
    <w:rsid w:val="001E6690"/>
    <w:rsid w:val="001E72D7"/>
    <w:rsid w:val="001E79AC"/>
    <w:rsid w:val="001E7BA9"/>
    <w:rsid w:val="001F34CF"/>
    <w:rsid w:val="001F3B0A"/>
    <w:rsid w:val="001F48DC"/>
    <w:rsid w:val="001F4ECE"/>
    <w:rsid w:val="001F57AD"/>
    <w:rsid w:val="00200478"/>
    <w:rsid w:val="002006E5"/>
    <w:rsid w:val="002016FD"/>
    <w:rsid w:val="00201A3B"/>
    <w:rsid w:val="002049D9"/>
    <w:rsid w:val="00207877"/>
    <w:rsid w:val="00207B82"/>
    <w:rsid w:val="00207FD2"/>
    <w:rsid w:val="00212B04"/>
    <w:rsid w:val="002139AA"/>
    <w:rsid w:val="00213F77"/>
    <w:rsid w:val="002145D6"/>
    <w:rsid w:val="00216AA6"/>
    <w:rsid w:val="00223D71"/>
    <w:rsid w:val="00224DA0"/>
    <w:rsid w:val="00224F35"/>
    <w:rsid w:val="0022510E"/>
    <w:rsid w:val="00227818"/>
    <w:rsid w:val="00227FA7"/>
    <w:rsid w:val="00232A16"/>
    <w:rsid w:val="002354C2"/>
    <w:rsid w:val="0023788A"/>
    <w:rsid w:val="002407C3"/>
    <w:rsid w:val="002419A1"/>
    <w:rsid w:val="00242BE5"/>
    <w:rsid w:val="00243DCC"/>
    <w:rsid w:val="002441DA"/>
    <w:rsid w:val="00244A97"/>
    <w:rsid w:val="00245244"/>
    <w:rsid w:val="00246689"/>
    <w:rsid w:val="00246B8D"/>
    <w:rsid w:val="002478BF"/>
    <w:rsid w:val="00250593"/>
    <w:rsid w:val="00251D00"/>
    <w:rsid w:val="00253992"/>
    <w:rsid w:val="00253ED6"/>
    <w:rsid w:val="00255194"/>
    <w:rsid w:val="00255562"/>
    <w:rsid w:val="00261B45"/>
    <w:rsid w:val="00262402"/>
    <w:rsid w:val="0026325B"/>
    <w:rsid w:val="00263F69"/>
    <w:rsid w:val="00266436"/>
    <w:rsid w:val="00266F96"/>
    <w:rsid w:val="00267F73"/>
    <w:rsid w:val="00271D16"/>
    <w:rsid w:val="002721E8"/>
    <w:rsid w:val="00275709"/>
    <w:rsid w:val="002774D1"/>
    <w:rsid w:val="00283B1F"/>
    <w:rsid w:val="0028486A"/>
    <w:rsid w:val="00285666"/>
    <w:rsid w:val="00285B97"/>
    <w:rsid w:val="00286EE5"/>
    <w:rsid w:val="00287239"/>
    <w:rsid w:val="00287F9D"/>
    <w:rsid w:val="00290C18"/>
    <w:rsid w:val="00291B46"/>
    <w:rsid w:val="0029341F"/>
    <w:rsid w:val="002937F1"/>
    <w:rsid w:val="00294282"/>
    <w:rsid w:val="00294805"/>
    <w:rsid w:val="00294E01"/>
    <w:rsid w:val="0029712F"/>
    <w:rsid w:val="002A01DF"/>
    <w:rsid w:val="002A088A"/>
    <w:rsid w:val="002A0C16"/>
    <w:rsid w:val="002A0FCD"/>
    <w:rsid w:val="002A105C"/>
    <w:rsid w:val="002A1714"/>
    <w:rsid w:val="002A186F"/>
    <w:rsid w:val="002A7ED2"/>
    <w:rsid w:val="002B06BB"/>
    <w:rsid w:val="002B2A6E"/>
    <w:rsid w:val="002B2B3D"/>
    <w:rsid w:val="002B3313"/>
    <w:rsid w:val="002B3497"/>
    <w:rsid w:val="002B3A47"/>
    <w:rsid w:val="002B6B1E"/>
    <w:rsid w:val="002B6CB1"/>
    <w:rsid w:val="002B7DA1"/>
    <w:rsid w:val="002C097F"/>
    <w:rsid w:val="002C1927"/>
    <w:rsid w:val="002C1FCF"/>
    <w:rsid w:val="002C3464"/>
    <w:rsid w:val="002C3C80"/>
    <w:rsid w:val="002C3DDB"/>
    <w:rsid w:val="002C45F4"/>
    <w:rsid w:val="002C5729"/>
    <w:rsid w:val="002C7210"/>
    <w:rsid w:val="002D05AE"/>
    <w:rsid w:val="002D08F8"/>
    <w:rsid w:val="002D36D0"/>
    <w:rsid w:val="002D5371"/>
    <w:rsid w:val="002D5E37"/>
    <w:rsid w:val="002D629D"/>
    <w:rsid w:val="002D63E8"/>
    <w:rsid w:val="002D6D1C"/>
    <w:rsid w:val="002E0453"/>
    <w:rsid w:val="002E0BE9"/>
    <w:rsid w:val="002E10F2"/>
    <w:rsid w:val="002E1533"/>
    <w:rsid w:val="002E63A0"/>
    <w:rsid w:val="002E6AD2"/>
    <w:rsid w:val="002F0EC7"/>
    <w:rsid w:val="002F148E"/>
    <w:rsid w:val="002F2F5A"/>
    <w:rsid w:val="002F42EC"/>
    <w:rsid w:val="002F62E5"/>
    <w:rsid w:val="002F6440"/>
    <w:rsid w:val="0030147E"/>
    <w:rsid w:val="00301D17"/>
    <w:rsid w:val="003023EC"/>
    <w:rsid w:val="00302764"/>
    <w:rsid w:val="0030424E"/>
    <w:rsid w:val="0030434E"/>
    <w:rsid w:val="0030755C"/>
    <w:rsid w:val="00310898"/>
    <w:rsid w:val="00311232"/>
    <w:rsid w:val="003164FD"/>
    <w:rsid w:val="00316C40"/>
    <w:rsid w:val="00317903"/>
    <w:rsid w:val="00320B4B"/>
    <w:rsid w:val="003237D5"/>
    <w:rsid w:val="00323DD7"/>
    <w:rsid w:val="003252A3"/>
    <w:rsid w:val="00326E12"/>
    <w:rsid w:val="00330699"/>
    <w:rsid w:val="00330748"/>
    <w:rsid w:val="00330B0C"/>
    <w:rsid w:val="00330FBB"/>
    <w:rsid w:val="00331814"/>
    <w:rsid w:val="003328D3"/>
    <w:rsid w:val="00332E8D"/>
    <w:rsid w:val="00332EC2"/>
    <w:rsid w:val="003411D6"/>
    <w:rsid w:val="003419B7"/>
    <w:rsid w:val="003422D1"/>
    <w:rsid w:val="00342421"/>
    <w:rsid w:val="00342782"/>
    <w:rsid w:val="003430EB"/>
    <w:rsid w:val="003445F5"/>
    <w:rsid w:val="003445FA"/>
    <w:rsid w:val="00344A06"/>
    <w:rsid w:val="003458FA"/>
    <w:rsid w:val="00345E7F"/>
    <w:rsid w:val="00347FDD"/>
    <w:rsid w:val="0035131F"/>
    <w:rsid w:val="003514DE"/>
    <w:rsid w:val="0035167C"/>
    <w:rsid w:val="003537D6"/>
    <w:rsid w:val="00353CB7"/>
    <w:rsid w:val="003545A8"/>
    <w:rsid w:val="00354DC7"/>
    <w:rsid w:val="0035532F"/>
    <w:rsid w:val="003565FC"/>
    <w:rsid w:val="003608B3"/>
    <w:rsid w:val="00362226"/>
    <w:rsid w:val="0036240B"/>
    <w:rsid w:val="003637CD"/>
    <w:rsid w:val="00365127"/>
    <w:rsid w:val="00366398"/>
    <w:rsid w:val="00370B0E"/>
    <w:rsid w:val="00373674"/>
    <w:rsid w:val="00373741"/>
    <w:rsid w:val="003745EC"/>
    <w:rsid w:val="00376E5F"/>
    <w:rsid w:val="003776AF"/>
    <w:rsid w:val="00377B19"/>
    <w:rsid w:val="00377BD3"/>
    <w:rsid w:val="00380601"/>
    <w:rsid w:val="0038314E"/>
    <w:rsid w:val="00386101"/>
    <w:rsid w:val="00387360"/>
    <w:rsid w:val="00390604"/>
    <w:rsid w:val="003922C5"/>
    <w:rsid w:val="0039246E"/>
    <w:rsid w:val="00394D24"/>
    <w:rsid w:val="00394F32"/>
    <w:rsid w:val="00395E1F"/>
    <w:rsid w:val="00397FC0"/>
    <w:rsid w:val="003A0306"/>
    <w:rsid w:val="003A0590"/>
    <w:rsid w:val="003A09E8"/>
    <w:rsid w:val="003A1137"/>
    <w:rsid w:val="003A2BD2"/>
    <w:rsid w:val="003A37C6"/>
    <w:rsid w:val="003A4686"/>
    <w:rsid w:val="003A5C56"/>
    <w:rsid w:val="003A6429"/>
    <w:rsid w:val="003A6A78"/>
    <w:rsid w:val="003A6AB5"/>
    <w:rsid w:val="003B0D07"/>
    <w:rsid w:val="003B14FA"/>
    <w:rsid w:val="003B1A17"/>
    <w:rsid w:val="003B2659"/>
    <w:rsid w:val="003B4AFE"/>
    <w:rsid w:val="003B5F00"/>
    <w:rsid w:val="003B63B3"/>
    <w:rsid w:val="003C0D33"/>
    <w:rsid w:val="003C1027"/>
    <w:rsid w:val="003C19A2"/>
    <w:rsid w:val="003C2243"/>
    <w:rsid w:val="003C33E4"/>
    <w:rsid w:val="003C6339"/>
    <w:rsid w:val="003C73F9"/>
    <w:rsid w:val="003C7929"/>
    <w:rsid w:val="003D07B3"/>
    <w:rsid w:val="003D0C6E"/>
    <w:rsid w:val="003D23D6"/>
    <w:rsid w:val="003D35B3"/>
    <w:rsid w:val="003D3621"/>
    <w:rsid w:val="003D4FED"/>
    <w:rsid w:val="003D6C5D"/>
    <w:rsid w:val="003E3B99"/>
    <w:rsid w:val="003E4E6E"/>
    <w:rsid w:val="003E52E0"/>
    <w:rsid w:val="003E7614"/>
    <w:rsid w:val="003E7CDF"/>
    <w:rsid w:val="003F2EA5"/>
    <w:rsid w:val="003F65B2"/>
    <w:rsid w:val="003F7ACB"/>
    <w:rsid w:val="00401C72"/>
    <w:rsid w:val="0040327B"/>
    <w:rsid w:val="00403365"/>
    <w:rsid w:val="0040350A"/>
    <w:rsid w:val="0040452D"/>
    <w:rsid w:val="0040596F"/>
    <w:rsid w:val="0040773B"/>
    <w:rsid w:val="00407DDE"/>
    <w:rsid w:val="004106BF"/>
    <w:rsid w:val="004115FC"/>
    <w:rsid w:val="00412918"/>
    <w:rsid w:val="00414EE9"/>
    <w:rsid w:val="0041598F"/>
    <w:rsid w:val="0041740E"/>
    <w:rsid w:val="00417752"/>
    <w:rsid w:val="00417ECB"/>
    <w:rsid w:val="00420D29"/>
    <w:rsid w:val="00421DB0"/>
    <w:rsid w:val="00422F09"/>
    <w:rsid w:val="004239B9"/>
    <w:rsid w:val="00425C49"/>
    <w:rsid w:val="00426003"/>
    <w:rsid w:val="004272BF"/>
    <w:rsid w:val="004303B9"/>
    <w:rsid w:val="004312CB"/>
    <w:rsid w:val="00431712"/>
    <w:rsid w:val="00432A86"/>
    <w:rsid w:val="004331FC"/>
    <w:rsid w:val="00435CF0"/>
    <w:rsid w:val="00436D16"/>
    <w:rsid w:val="004417E1"/>
    <w:rsid w:val="00441B83"/>
    <w:rsid w:val="0044210F"/>
    <w:rsid w:val="004424DA"/>
    <w:rsid w:val="004444AD"/>
    <w:rsid w:val="00445C62"/>
    <w:rsid w:val="00447225"/>
    <w:rsid w:val="00450035"/>
    <w:rsid w:val="00450C59"/>
    <w:rsid w:val="00450EF0"/>
    <w:rsid w:val="004520B5"/>
    <w:rsid w:val="00452A89"/>
    <w:rsid w:val="00455017"/>
    <w:rsid w:val="0045668C"/>
    <w:rsid w:val="004578F0"/>
    <w:rsid w:val="0045796B"/>
    <w:rsid w:val="00457CBD"/>
    <w:rsid w:val="00461317"/>
    <w:rsid w:val="0046169D"/>
    <w:rsid w:val="0046182D"/>
    <w:rsid w:val="00461BE2"/>
    <w:rsid w:val="004620F5"/>
    <w:rsid w:val="004629E3"/>
    <w:rsid w:val="0046333F"/>
    <w:rsid w:val="004639F1"/>
    <w:rsid w:val="00464EA8"/>
    <w:rsid w:val="00466397"/>
    <w:rsid w:val="00467F0D"/>
    <w:rsid w:val="00470016"/>
    <w:rsid w:val="004707FB"/>
    <w:rsid w:val="00470851"/>
    <w:rsid w:val="00471595"/>
    <w:rsid w:val="0047640D"/>
    <w:rsid w:val="0047652C"/>
    <w:rsid w:val="004766EA"/>
    <w:rsid w:val="00481359"/>
    <w:rsid w:val="00481CCA"/>
    <w:rsid w:val="00483FAF"/>
    <w:rsid w:val="00486DAC"/>
    <w:rsid w:val="00487006"/>
    <w:rsid w:val="004872F6"/>
    <w:rsid w:val="00487FF6"/>
    <w:rsid w:val="0049169A"/>
    <w:rsid w:val="0049209D"/>
    <w:rsid w:val="00493CCE"/>
    <w:rsid w:val="00493F40"/>
    <w:rsid w:val="00494889"/>
    <w:rsid w:val="00494EC7"/>
    <w:rsid w:val="004953D3"/>
    <w:rsid w:val="0049705C"/>
    <w:rsid w:val="0049768A"/>
    <w:rsid w:val="004A081C"/>
    <w:rsid w:val="004A255D"/>
    <w:rsid w:val="004A2763"/>
    <w:rsid w:val="004A296E"/>
    <w:rsid w:val="004A2BA8"/>
    <w:rsid w:val="004A32EA"/>
    <w:rsid w:val="004A3764"/>
    <w:rsid w:val="004A4ED0"/>
    <w:rsid w:val="004A7AA6"/>
    <w:rsid w:val="004B12F7"/>
    <w:rsid w:val="004B138C"/>
    <w:rsid w:val="004B296F"/>
    <w:rsid w:val="004B2AF9"/>
    <w:rsid w:val="004B4712"/>
    <w:rsid w:val="004B77BB"/>
    <w:rsid w:val="004C1612"/>
    <w:rsid w:val="004C2858"/>
    <w:rsid w:val="004C3423"/>
    <w:rsid w:val="004C3BE1"/>
    <w:rsid w:val="004C4162"/>
    <w:rsid w:val="004C492A"/>
    <w:rsid w:val="004C4C71"/>
    <w:rsid w:val="004C503A"/>
    <w:rsid w:val="004C565D"/>
    <w:rsid w:val="004C5906"/>
    <w:rsid w:val="004C6012"/>
    <w:rsid w:val="004C6333"/>
    <w:rsid w:val="004C6D2B"/>
    <w:rsid w:val="004D2CCD"/>
    <w:rsid w:val="004D2EB4"/>
    <w:rsid w:val="004D348C"/>
    <w:rsid w:val="004D5400"/>
    <w:rsid w:val="004D5A82"/>
    <w:rsid w:val="004D6EAB"/>
    <w:rsid w:val="004D7B62"/>
    <w:rsid w:val="004E047F"/>
    <w:rsid w:val="004E0972"/>
    <w:rsid w:val="004E1678"/>
    <w:rsid w:val="004E2D09"/>
    <w:rsid w:val="004E30DF"/>
    <w:rsid w:val="004E41B1"/>
    <w:rsid w:val="004E51A5"/>
    <w:rsid w:val="004E6F1D"/>
    <w:rsid w:val="004F0057"/>
    <w:rsid w:val="004F17F4"/>
    <w:rsid w:val="004F33B0"/>
    <w:rsid w:val="004F5DCA"/>
    <w:rsid w:val="004F5E0D"/>
    <w:rsid w:val="004F72B9"/>
    <w:rsid w:val="004F7F9D"/>
    <w:rsid w:val="005001B3"/>
    <w:rsid w:val="00500D81"/>
    <w:rsid w:val="0050196E"/>
    <w:rsid w:val="00501AB7"/>
    <w:rsid w:val="00502062"/>
    <w:rsid w:val="00504634"/>
    <w:rsid w:val="00510470"/>
    <w:rsid w:val="0051199B"/>
    <w:rsid w:val="00512266"/>
    <w:rsid w:val="00512EFF"/>
    <w:rsid w:val="005141FD"/>
    <w:rsid w:val="00514B1B"/>
    <w:rsid w:val="00517B58"/>
    <w:rsid w:val="005218DD"/>
    <w:rsid w:val="005224EE"/>
    <w:rsid w:val="0052257D"/>
    <w:rsid w:val="00524090"/>
    <w:rsid w:val="00524E54"/>
    <w:rsid w:val="00526A9A"/>
    <w:rsid w:val="0053099D"/>
    <w:rsid w:val="00530C9B"/>
    <w:rsid w:val="00531038"/>
    <w:rsid w:val="0053182F"/>
    <w:rsid w:val="005320AC"/>
    <w:rsid w:val="00532540"/>
    <w:rsid w:val="00533429"/>
    <w:rsid w:val="00534A83"/>
    <w:rsid w:val="00536198"/>
    <w:rsid w:val="005363AA"/>
    <w:rsid w:val="0053647D"/>
    <w:rsid w:val="00536D80"/>
    <w:rsid w:val="0054058C"/>
    <w:rsid w:val="00543197"/>
    <w:rsid w:val="00545820"/>
    <w:rsid w:val="0054627F"/>
    <w:rsid w:val="00550D95"/>
    <w:rsid w:val="005517EC"/>
    <w:rsid w:val="00556E2C"/>
    <w:rsid w:val="00563C5F"/>
    <w:rsid w:val="00564F44"/>
    <w:rsid w:val="00566AD9"/>
    <w:rsid w:val="00567FF5"/>
    <w:rsid w:val="00570945"/>
    <w:rsid w:val="00571358"/>
    <w:rsid w:val="00572398"/>
    <w:rsid w:val="00572481"/>
    <w:rsid w:val="0057568A"/>
    <w:rsid w:val="00575956"/>
    <w:rsid w:val="005763FC"/>
    <w:rsid w:val="0057676F"/>
    <w:rsid w:val="0058032C"/>
    <w:rsid w:val="00580933"/>
    <w:rsid w:val="005809BC"/>
    <w:rsid w:val="0058104A"/>
    <w:rsid w:val="005814D0"/>
    <w:rsid w:val="00585A11"/>
    <w:rsid w:val="00586DB8"/>
    <w:rsid w:val="00587303"/>
    <w:rsid w:val="005932B9"/>
    <w:rsid w:val="00595E12"/>
    <w:rsid w:val="00595EFA"/>
    <w:rsid w:val="005964BA"/>
    <w:rsid w:val="00596F0C"/>
    <w:rsid w:val="0059750D"/>
    <w:rsid w:val="005979F7"/>
    <w:rsid w:val="005A0721"/>
    <w:rsid w:val="005A2057"/>
    <w:rsid w:val="005A3129"/>
    <w:rsid w:val="005A686F"/>
    <w:rsid w:val="005A7212"/>
    <w:rsid w:val="005A7C75"/>
    <w:rsid w:val="005B0B77"/>
    <w:rsid w:val="005B25C2"/>
    <w:rsid w:val="005B40E2"/>
    <w:rsid w:val="005B53D6"/>
    <w:rsid w:val="005B598D"/>
    <w:rsid w:val="005B6C36"/>
    <w:rsid w:val="005B7115"/>
    <w:rsid w:val="005B7648"/>
    <w:rsid w:val="005B7CC1"/>
    <w:rsid w:val="005C2B82"/>
    <w:rsid w:val="005C3130"/>
    <w:rsid w:val="005C352F"/>
    <w:rsid w:val="005C4630"/>
    <w:rsid w:val="005C5C5E"/>
    <w:rsid w:val="005D04FE"/>
    <w:rsid w:val="005D0C1B"/>
    <w:rsid w:val="005D1F20"/>
    <w:rsid w:val="005D32B3"/>
    <w:rsid w:val="005D39A4"/>
    <w:rsid w:val="005E0587"/>
    <w:rsid w:val="005E12F3"/>
    <w:rsid w:val="005E130A"/>
    <w:rsid w:val="005E144E"/>
    <w:rsid w:val="005E245C"/>
    <w:rsid w:val="005E3A32"/>
    <w:rsid w:val="005E61E3"/>
    <w:rsid w:val="005E6520"/>
    <w:rsid w:val="005E67AE"/>
    <w:rsid w:val="005E7B91"/>
    <w:rsid w:val="005F07A9"/>
    <w:rsid w:val="005F123A"/>
    <w:rsid w:val="005F15EE"/>
    <w:rsid w:val="005F1635"/>
    <w:rsid w:val="005F1D7E"/>
    <w:rsid w:val="005F37CB"/>
    <w:rsid w:val="005F3C19"/>
    <w:rsid w:val="005F50AD"/>
    <w:rsid w:val="005F6F6A"/>
    <w:rsid w:val="006007B1"/>
    <w:rsid w:val="006017A1"/>
    <w:rsid w:val="006026DB"/>
    <w:rsid w:val="00603D68"/>
    <w:rsid w:val="006040A0"/>
    <w:rsid w:val="00604AF5"/>
    <w:rsid w:val="00604CFB"/>
    <w:rsid w:val="00605232"/>
    <w:rsid w:val="0060561E"/>
    <w:rsid w:val="00605631"/>
    <w:rsid w:val="00605F15"/>
    <w:rsid w:val="00606CB9"/>
    <w:rsid w:val="0061050B"/>
    <w:rsid w:val="00612FD9"/>
    <w:rsid w:val="00614C4F"/>
    <w:rsid w:val="0061580B"/>
    <w:rsid w:val="00616284"/>
    <w:rsid w:val="00616C4D"/>
    <w:rsid w:val="00617986"/>
    <w:rsid w:val="0062138B"/>
    <w:rsid w:val="006244B5"/>
    <w:rsid w:val="006246A2"/>
    <w:rsid w:val="00627F29"/>
    <w:rsid w:val="006314CC"/>
    <w:rsid w:val="0063196F"/>
    <w:rsid w:val="00632509"/>
    <w:rsid w:val="0063408A"/>
    <w:rsid w:val="006344B9"/>
    <w:rsid w:val="00636A5F"/>
    <w:rsid w:val="006371D9"/>
    <w:rsid w:val="0064017C"/>
    <w:rsid w:val="00640362"/>
    <w:rsid w:val="00641BF2"/>
    <w:rsid w:val="00641F9E"/>
    <w:rsid w:val="00642AF9"/>
    <w:rsid w:val="00642DF7"/>
    <w:rsid w:val="00644DC9"/>
    <w:rsid w:val="006457FC"/>
    <w:rsid w:val="00646C48"/>
    <w:rsid w:val="006506E6"/>
    <w:rsid w:val="00652CCF"/>
    <w:rsid w:val="00653A53"/>
    <w:rsid w:val="006541B6"/>
    <w:rsid w:val="0065587D"/>
    <w:rsid w:val="00657E0F"/>
    <w:rsid w:val="006601A1"/>
    <w:rsid w:val="00660E8A"/>
    <w:rsid w:val="006622C9"/>
    <w:rsid w:val="00662AF6"/>
    <w:rsid w:val="0066466E"/>
    <w:rsid w:val="00666612"/>
    <w:rsid w:val="00672092"/>
    <w:rsid w:val="00672D13"/>
    <w:rsid w:val="00673F2D"/>
    <w:rsid w:val="00674634"/>
    <w:rsid w:val="00674770"/>
    <w:rsid w:val="00680039"/>
    <w:rsid w:val="00681FC6"/>
    <w:rsid w:val="006850F8"/>
    <w:rsid w:val="00687E96"/>
    <w:rsid w:val="00690355"/>
    <w:rsid w:val="00690F78"/>
    <w:rsid w:val="006953B6"/>
    <w:rsid w:val="006957C3"/>
    <w:rsid w:val="006963B5"/>
    <w:rsid w:val="00696A1A"/>
    <w:rsid w:val="00696CE2"/>
    <w:rsid w:val="0069708E"/>
    <w:rsid w:val="0069773D"/>
    <w:rsid w:val="006A0CF4"/>
    <w:rsid w:val="006A1C1F"/>
    <w:rsid w:val="006A4168"/>
    <w:rsid w:val="006A4C66"/>
    <w:rsid w:val="006A58D6"/>
    <w:rsid w:val="006A79BE"/>
    <w:rsid w:val="006A7D60"/>
    <w:rsid w:val="006B1088"/>
    <w:rsid w:val="006B199D"/>
    <w:rsid w:val="006B2E8D"/>
    <w:rsid w:val="006B3BAB"/>
    <w:rsid w:val="006B3C3D"/>
    <w:rsid w:val="006B57A5"/>
    <w:rsid w:val="006C1A71"/>
    <w:rsid w:val="006C1E87"/>
    <w:rsid w:val="006C25FC"/>
    <w:rsid w:val="006C324C"/>
    <w:rsid w:val="006C3255"/>
    <w:rsid w:val="006C5DD2"/>
    <w:rsid w:val="006C5E94"/>
    <w:rsid w:val="006C664C"/>
    <w:rsid w:val="006C66D0"/>
    <w:rsid w:val="006D4444"/>
    <w:rsid w:val="006D5D6A"/>
    <w:rsid w:val="006D62F3"/>
    <w:rsid w:val="006E010F"/>
    <w:rsid w:val="006E0E23"/>
    <w:rsid w:val="006E17FA"/>
    <w:rsid w:val="006E2198"/>
    <w:rsid w:val="006E38EF"/>
    <w:rsid w:val="006E49EB"/>
    <w:rsid w:val="006E4A15"/>
    <w:rsid w:val="006E4C25"/>
    <w:rsid w:val="006E62DE"/>
    <w:rsid w:val="006E6721"/>
    <w:rsid w:val="006E69A2"/>
    <w:rsid w:val="006E69D3"/>
    <w:rsid w:val="006E7DC3"/>
    <w:rsid w:val="006E7E52"/>
    <w:rsid w:val="006F0924"/>
    <w:rsid w:val="006F37EB"/>
    <w:rsid w:val="006F71CB"/>
    <w:rsid w:val="00700A0F"/>
    <w:rsid w:val="007022B7"/>
    <w:rsid w:val="007033E4"/>
    <w:rsid w:val="00703E6A"/>
    <w:rsid w:val="00704178"/>
    <w:rsid w:val="00705815"/>
    <w:rsid w:val="0070625D"/>
    <w:rsid w:val="0070654E"/>
    <w:rsid w:val="00706C56"/>
    <w:rsid w:val="00706D8E"/>
    <w:rsid w:val="00710560"/>
    <w:rsid w:val="00711E1A"/>
    <w:rsid w:val="00711E29"/>
    <w:rsid w:val="00711EA1"/>
    <w:rsid w:val="0071253F"/>
    <w:rsid w:val="00712871"/>
    <w:rsid w:val="007129BB"/>
    <w:rsid w:val="00716280"/>
    <w:rsid w:val="007162FF"/>
    <w:rsid w:val="00717E87"/>
    <w:rsid w:val="00717F0A"/>
    <w:rsid w:val="007216AF"/>
    <w:rsid w:val="00722A63"/>
    <w:rsid w:val="00722B72"/>
    <w:rsid w:val="00722C93"/>
    <w:rsid w:val="007232AB"/>
    <w:rsid w:val="00724423"/>
    <w:rsid w:val="007246BB"/>
    <w:rsid w:val="00725197"/>
    <w:rsid w:val="007264D4"/>
    <w:rsid w:val="00726843"/>
    <w:rsid w:val="00730E9D"/>
    <w:rsid w:val="00731086"/>
    <w:rsid w:val="00733DF8"/>
    <w:rsid w:val="0073482B"/>
    <w:rsid w:val="00734AAA"/>
    <w:rsid w:val="00735DD9"/>
    <w:rsid w:val="00736572"/>
    <w:rsid w:val="00736929"/>
    <w:rsid w:val="007405D7"/>
    <w:rsid w:val="00742434"/>
    <w:rsid w:val="00743578"/>
    <w:rsid w:val="00744886"/>
    <w:rsid w:val="007449F4"/>
    <w:rsid w:val="0074527D"/>
    <w:rsid w:val="00746144"/>
    <w:rsid w:val="00746CCB"/>
    <w:rsid w:val="00747266"/>
    <w:rsid w:val="007473C8"/>
    <w:rsid w:val="00750441"/>
    <w:rsid w:val="0075190F"/>
    <w:rsid w:val="007522C9"/>
    <w:rsid w:val="00754ED3"/>
    <w:rsid w:val="007558EE"/>
    <w:rsid w:val="00755F23"/>
    <w:rsid w:val="00761198"/>
    <w:rsid w:val="00762ACE"/>
    <w:rsid w:val="00762DF3"/>
    <w:rsid w:val="00763785"/>
    <w:rsid w:val="00765BEA"/>
    <w:rsid w:val="00766BAA"/>
    <w:rsid w:val="007677F9"/>
    <w:rsid w:val="00770A8D"/>
    <w:rsid w:val="00771745"/>
    <w:rsid w:val="00771958"/>
    <w:rsid w:val="00774FAD"/>
    <w:rsid w:val="007777A3"/>
    <w:rsid w:val="0077782F"/>
    <w:rsid w:val="00783090"/>
    <w:rsid w:val="0078360F"/>
    <w:rsid w:val="00785C71"/>
    <w:rsid w:val="007862C9"/>
    <w:rsid w:val="00787681"/>
    <w:rsid w:val="00787945"/>
    <w:rsid w:val="00787DDC"/>
    <w:rsid w:val="0079089D"/>
    <w:rsid w:val="00791DF0"/>
    <w:rsid w:val="0079382B"/>
    <w:rsid w:val="0079384B"/>
    <w:rsid w:val="00795F9F"/>
    <w:rsid w:val="00796408"/>
    <w:rsid w:val="00796858"/>
    <w:rsid w:val="007A1D69"/>
    <w:rsid w:val="007A250D"/>
    <w:rsid w:val="007A2AE3"/>
    <w:rsid w:val="007A4867"/>
    <w:rsid w:val="007A4D28"/>
    <w:rsid w:val="007A5B06"/>
    <w:rsid w:val="007A6CB4"/>
    <w:rsid w:val="007A725A"/>
    <w:rsid w:val="007B065B"/>
    <w:rsid w:val="007B0EB5"/>
    <w:rsid w:val="007B1217"/>
    <w:rsid w:val="007B1CDE"/>
    <w:rsid w:val="007B1D44"/>
    <w:rsid w:val="007B2194"/>
    <w:rsid w:val="007B3B87"/>
    <w:rsid w:val="007B3B88"/>
    <w:rsid w:val="007B634E"/>
    <w:rsid w:val="007C0FC8"/>
    <w:rsid w:val="007C1375"/>
    <w:rsid w:val="007C38F1"/>
    <w:rsid w:val="007C5A71"/>
    <w:rsid w:val="007D1297"/>
    <w:rsid w:val="007D1305"/>
    <w:rsid w:val="007D245E"/>
    <w:rsid w:val="007D27F3"/>
    <w:rsid w:val="007D3B78"/>
    <w:rsid w:val="007D3E79"/>
    <w:rsid w:val="007D48F6"/>
    <w:rsid w:val="007D53F8"/>
    <w:rsid w:val="007D5DBD"/>
    <w:rsid w:val="007E1238"/>
    <w:rsid w:val="007E20D8"/>
    <w:rsid w:val="007E28F9"/>
    <w:rsid w:val="007E38DE"/>
    <w:rsid w:val="007E39FF"/>
    <w:rsid w:val="007E65D6"/>
    <w:rsid w:val="007E79EB"/>
    <w:rsid w:val="007F1C9A"/>
    <w:rsid w:val="007F1F00"/>
    <w:rsid w:val="007F228B"/>
    <w:rsid w:val="007F3267"/>
    <w:rsid w:val="007F3500"/>
    <w:rsid w:val="007F4ACA"/>
    <w:rsid w:val="007F56CF"/>
    <w:rsid w:val="007F62F3"/>
    <w:rsid w:val="008025CC"/>
    <w:rsid w:val="008074CF"/>
    <w:rsid w:val="00811AF6"/>
    <w:rsid w:val="008121FB"/>
    <w:rsid w:val="008125C5"/>
    <w:rsid w:val="008134A2"/>
    <w:rsid w:val="00813C1C"/>
    <w:rsid w:val="0081488E"/>
    <w:rsid w:val="00814F59"/>
    <w:rsid w:val="00816B7C"/>
    <w:rsid w:val="00820A8A"/>
    <w:rsid w:val="00820BE3"/>
    <w:rsid w:val="00820D62"/>
    <w:rsid w:val="00821EEB"/>
    <w:rsid w:val="00823060"/>
    <w:rsid w:val="00824BEA"/>
    <w:rsid w:val="008257A9"/>
    <w:rsid w:val="0082715D"/>
    <w:rsid w:val="00830FAE"/>
    <w:rsid w:val="00834CB0"/>
    <w:rsid w:val="00836995"/>
    <w:rsid w:val="0083763A"/>
    <w:rsid w:val="00837AA2"/>
    <w:rsid w:val="00840BD6"/>
    <w:rsid w:val="0084353C"/>
    <w:rsid w:val="00843AAE"/>
    <w:rsid w:val="008451A6"/>
    <w:rsid w:val="00845925"/>
    <w:rsid w:val="00846233"/>
    <w:rsid w:val="008473A7"/>
    <w:rsid w:val="00847D6E"/>
    <w:rsid w:val="00850FC4"/>
    <w:rsid w:val="00851F86"/>
    <w:rsid w:val="0085407C"/>
    <w:rsid w:val="00855274"/>
    <w:rsid w:val="008555DF"/>
    <w:rsid w:val="008569FC"/>
    <w:rsid w:val="00856E3C"/>
    <w:rsid w:val="00857D03"/>
    <w:rsid w:val="0086053E"/>
    <w:rsid w:val="00860A88"/>
    <w:rsid w:val="00861EC0"/>
    <w:rsid w:val="00864AA7"/>
    <w:rsid w:val="00866038"/>
    <w:rsid w:val="00866D13"/>
    <w:rsid w:val="00870F3C"/>
    <w:rsid w:val="0087118D"/>
    <w:rsid w:val="00871ECF"/>
    <w:rsid w:val="0087229C"/>
    <w:rsid w:val="00873451"/>
    <w:rsid w:val="008744CA"/>
    <w:rsid w:val="00876698"/>
    <w:rsid w:val="0087679B"/>
    <w:rsid w:val="0087748E"/>
    <w:rsid w:val="00884A46"/>
    <w:rsid w:val="00884B61"/>
    <w:rsid w:val="008857A5"/>
    <w:rsid w:val="00885D05"/>
    <w:rsid w:val="00885F3C"/>
    <w:rsid w:val="00886D36"/>
    <w:rsid w:val="00887B39"/>
    <w:rsid w:val="00887DD3"/>
    <w:rsid w:val="00891DC4"/>
    <w:rsid w:val="00891FF1"/>
    <w:rsid w:val="0089337A"/>
    <w:rsid w:val="00894622"/>
    <w:rsid w:val="00895EB2"/>
    <w:rsid w:val="008A05CF"/>
    <w:rsid w:val="008A1C7A"/>
    <w:rsid w:val="008A24DA"/>
    <w:rsid w:val="008A2644"/>
    <w:rsid w:val="008A3E29"/>
    <w:rsid w:val="008A5EBC"/>
    <w:rsid w:val="008A704A"/>
    <w:rsid w:val="008B1161"/>
    <w:rsid w:val="008B3FA7"/>
    <w:rsid w:val="008B44EB"/>
    <w:rsid w:val="008B4FA9"/>
    <w:rsid w:val="008B63B9"/>
    <w:rsid w:val="008B684C"/>
    <w:rsid w:val="008C0EFC"/>
    <w:rsid w:val="008C1045"/>
    <w:rsid w:val="008C1362"/>
    <w:rsid w:val="008C1673"/>
    <w:rsid w:val="008C1FF3"/>
    <w:rsid w:val="008C21D7"/>
    <w:rsid w:val="008C517C"/>
    <w:rsid w:val="008C5EB6"/>
    <w:rsid w:val="008D000C"/>
    <w:rsid w:val="008D177F"/>
    <w:rsid w:val="008D24AD"/>
    <w:rsid w:val="008D2A7D"/>
    <w:rsid w:val="008D3D88"/>
    <w:rsid w:val="008D53E4"/>
    <w:rsid w:val="008D674D"/>
    <w:rsid w:val="008D6AC5"/>
    <w:rsid w:val="008D7423"/>
    <w:rsid w:val="008E0AAC"/>
    <w:rsid w:val="008E25CA"/>
    <w:rsid w:val="008E2CE1"/>
    <w:rsid w:val="008E3052"/>
    <w:rsid w:val="008E4CBB"/>
    <w:rsid w:val="008E6237"/>
    <w:rsid w:val="008E668B"/>
    <w:rsid w:val="008E6AC3"/>
    <w:rsid w:val="008F151A"/>
    <w:rsid w:val="008F1CD4"/>
    <w:rsid w:val="008F1F56"/>
    <w:rsid w:val="008F2119"/>
    <w:rsid w:val="008F335C"/>
    <w:rsid w:val="008F57B1"/>
    <w:rsid w:val="008F5D25"/>
    <w:rsid w:val="008F6B9E"/>
    <w:rsid w:val="008F7245"/>
    <w:rsid w:val="008F7A82"/>
    <w:rsid w:val="00900905"/>
    <w:rsid w:val="00904317"/>
    <w:rsid w:val="00904D58"/>
    <w:rsid w:val="00905F71"/>
    <w:rsid w:val="00911390"/>
    <w:rsid w:val="00912BDA"/>
    <w:rsid w:val="009133D9"/>
    <w:rsid w:val="00916886"/>
    <w:rsid w:val="00920158"/>
    <w:rsid w:val="009208C3"/>
    <w:rsid w:val="009210F6"/>
    <w:rsid w:val="00921AF3"/>
    <w:rsid w:val="00923495"/>
    <w:rsid w:val="00923B2D"/>
    <w:rsid w:val="00923EB7"/>
    <w:rsid w:val="00924370"/>
    <w:rsid w:val="0092437B"/>
    <w:rsid w:val="0092690D"/>
    <w:rsid w:val="009276C4"/>
    <w:rsid w:val="00930BB4"/>
    <w:rsid w:val="00931315"/>
    <w:rsid w:val="00931DCA"/>
    <w:rsid w:val="00932256"/>
    <w:rsid w:val="00935E21"/>
    <w:rsid w:val="0093714E"/>
    <w:rsid w:val="00937AD1"/>
    <w:rsid w:val="00937F1C"/>
    <w:rsid w:val="009433BF"/>
    <w:rsid w:val="00944C6E"/>
    <w:rsid w:val="00945F94"/>
    <w:rsid w:val="009464D0"/>
    <w:rsid w:val="00946F78"/>
    <w:rsid w:val="00947A6A"/>
    <w:rsid w:val="00951358"/>
    <w:rsid w:val="0095326C"/>
    <w:rsid w:val="009549E4"/>
    <w:rsid w:val="00955166"/>
    <w:rsid w:val="00955472"/>
    <w:rsid w:val="00960AF4"/>
    <w:rsid w:val="0096274E"/>
    <w:rsid w:val="0096512A"/>
    <w:rsid w:val="00965715"/>
    <w:rsid w:val="0096596D"/>
    <w:rsid w:val="00965D3F"/>
    <w:rsid w:val="00965F9E"/>
    <w:rsid w:val="00966477"/>
    <w:rsid w:val="009707E9"/>
    <w:rsid w:val="00970F92"/>
    <w:rsid w:val="0097103D"/>
    <w:rsid w:val="00971597"/>
    <w:rsid w:val="00973A03"/>
    <w:rsid w:val="00973CF3"/>
    <w:rsid w:val="00975727"/>
    <w:rsid w:val="00976493"/>
    <w:rsid w:val="00976957"/>
    <w:rsid w:val="00976D2B"/>
    <w:rsid w:val="00980DAE"/>
    <w:rsid w:val="00981902"/>
    <w:rsid w:val="00981AA0"/>
    <w:rsid w:val="00983880"/>
    <w:rsid w:val="009847B4"/>
    <w:rsid w:val="009848F8"/>
    <w:rsid w:val="00985969"/>
    <w:rsid w:val="00986277"/>
    <w:rsid w:val="00986349"/>
    <w:rsid w:val="009875CE"/>
    <w:rsid w:val="00990124"/>
    <w:rsid w:val="00991165"/>
    <w:rsid w:val="00991221"/>
    <w:rsid w:val="00992257"/>
    <w:rsid w:val="00992E3A"/>
    <w:rsid w:val="00997411"/>
    <w:rsid w:val="009A0C8A"/>
    <w:rsid w:val="009A0D0A"/>
    <w:rsid w:val="009A0DD2"/>
    <w:rsid w:val="009A1560"/>
    <w:rsid w:val="009A19F6"/>
    <w:rsid w:val="009A2800"/>
    <w:rsid w:val="009A2930"/>
    <w:rsid w:val="009A45BD"/>
    <w:rsid w:val="009A5E7A"/>
    <w:rsid w:val="009A6A88"/>
    <w:rsid w:val="009A6B80"/>
    <w:rsid w:val="009B15C2"/>
    <w:rsid w:val="009B1E78"/>
    <w:rsid w:val="009B2EE0"/>
    <w:rsid w:val="009B300A"/>
    <w:rsid w:val="009B3141"/>
    <w:rsid w:val="009B55B3"/>
    <w:rsid w:val="009B5E27"/>
    <w:rsid w:val="009B6FFD"/>
    <w:rsid w:val="009B7018"/>
    <w:rsid w:val="009B79AA"/>
    <w:rsid w:val="009B7A06"/>
    <w:rsid w:val="009C00EE"/>
    <w:rsid w:val="009C1422"/>
    <w:rsid w:val="009C14E7"/>
    <w:rsid w:val="009C2BA9"/>
    <w:rsid w:val="009C2F49"/>
    <w:rsid w:val="009C38F5"/>
    <w:rsid w:val="009C3A0D"/>
    <w:rsid w:val="009C529B"/>
    <w:rsid w:val="009C5793"/>
    <w:rsid w:val="009C758F"/>
    <w:rsid w:val="009D17D0"/>
    <w:rsid w:val="009D3C37"/>
    <w:rsid w:val="009D4525"/>
    <w:rsid w:val="009D4BAA"/>
    <w:rsid w:val="009D5B63"/>
    <w:rsid w:val="009D65CC"/>
    <w:rsid w:val="009D7D93"/>
    <w:rsid w:val="009E0E12"/>
    <w:rsid w:val="009E0F91"/>
    <w:rsid w:val="009E1068"/>
    <w:rsid w:val="009E114C"/>
    <w:rsid w:val="009E13D8"/>
    <w:rsid w:val="009E1799"/>
    <w:rsid w:val="009E1CF3"/>
    <w:rsid w:val="009E4B9E"/>
    <w:rsid w:val="009E539D"/>
    <w:rsid w:val="009E6457"/>
    <w:rsid w:val="009F1203"/>
    <w:rsid w:val="009F231E"/>
    <w:rsid w:val="009F3387"/>
    <w:rsid w:val="009F5F3F"/>
    <w:rsid w:val="009F7DF3"/>
    <w:rsid w:val="00A000E3"/>
    <w:rsid w:val="00A00A96"/>
    <w:rsid w:val="00A06B8C"/>
    <w:rsid w:val="00A106AF"/>
    <w:rsid w:val="00A10BC0"/>
    <w:rsid w:val="00A113AE"/>
    <w:rsid w:val="00A115D8"/>
    <w:rsid w:val="00A11DAD"/>
    <w:rsid w:val="00A12658"/>
    <w:rsid w:val="00A13339"/>
    <w:rsid w:val="00A1536B"/>
    <w:rsid w:val="00A173B1"/>
    <w:rsid w:val="00A1751A"/>
    <w:rsid w:val="00A20127"/>
    <w:rsid w:val="00A20727"/>
    <w:rsid w:val="00A212CF"/>
    <w:rsid w:val="00A21676"/>
    <w:rsid w:val="00A220C3"/>
    <w:rsid w:val="00A230E0"/>
    <w:rsid w:val="00A248D3"/>
    <w:rsid w:val="00A24C5B"/>
    <w:rsid w:val="00A25192"/>
    <w:rsid w:val="00A25B85"/>
    <w:rsid w:val="00A26F52"/>
    <w:rsid w:val="00A27E58"/>
    <w:rsid w:val="00A33C32"/>
    <w:rsid w:val="00A3635F"/>
    <w:rsid w:val="00A36DAF"/>
    <w:rsid w:val="00A373AA"/>
    <w:rsid w:val="00A41585"/>
    <w:rsid w:val="00A43049"/>
    <w:rsid w:val="00A453EE"/>
    <w:rsid w:val="00A45762"/>
    <w:rsid w:val="00A457B5"/>
    <w:rsid w:val="00A45853"/>
    <w:rsid w:val="00A465BA"/>
    <w:rsid w:val="00A471F4"/>
    <w:rsid w:val="00A519E3"/>
    <w:rsid w:val="00A54775"/>
    <w:rsid w:val="00A56240"/>
    <w:rsid w:val="00A571FB"/>
    <w:rsid w:val="00A60ADE"/>
    <w:rsid w:val="00A617EE"/>
    <w:rsid w:val="00A61D5D"/>
    <w:rsid w:val="00A628CB"/>
    <w:rsid w:val="00A62A96"/>
    <w:rsid w:val="00A62F0D"/>
    <w:rsid w:val="00A63042"/>
    <w:rsid w:val="00A641EB"/>
    <w:rsid w:val="00A6486F"/>
    <w:rsid w:val="00A66399"/>
    <w:rsid w:val="00A6649E"/>
    <w:rsid w:val="00A66DCF"/>
    <w:rsid w:val="00A67900"/>
    <w:rsid w:val="00A67FDF"/>
    <w:rsid w:val="00A702C7"/>
    <w:rsid w:val="00A703E0"/>
    <w:rsid w:val="00A70AD0"/>
    <w:rsid w:val="00A71EEE"/>
    <w:rsid w:val="00A72030"/>
    <w:rsid w:val="00A734B4"/>
    <w:rsid w:val="00A75D21"/>
    <w:rsid w:val="00A76573"/>
    <w:rsid w:val="00A80C8A"/>
    <w:rsid w:val="00A80FEE"/>
    <w:rsid w:val="00A8183A"/>
    <w:rsid w:val="00A8390A"/>
    <w:rsid w:val="00A85909"/>
    <w:rsid w:val="00A86F91"/>
    <w:rsid w:val="00A910B9"/>
    <w:rsid w:val="00A91539"/>
    <w:rsid w:val="00A91AC6"/>
    <w:rsid w:val="00A923C4"/>
    <w:rsid w:val="00A92A2F"/>
    <w:rsid w:val="00A93BA6"/>
    <w:rsid w:val="00AA0ED7"/>
    <w:rsid w:val="00AA3841"/>
    <w:rsid w:val="00AA3A69"/>
    <w:rsid w:val="00AA4564"/>
    <w:rsid w:val="00AA58F9"/>
    <w:rsid w:val="00AA5A6C"/>
    <w:rsid w:val="00AB1640"/>
    <w:rsid w:val="00AB23C9"/>
    <w:rsid w:val="00AB2DB4"/>
    <w:rsid w:val="00AB2E23"/>
    <w:rsid w:val="00AB2EB6"/>
    <w:rsid w:val="00AB33AF"/>
    <w:rsid w:val="00AB36DF"/>
    <w:rsid w:val="00AB3D0E"/>
    <w:rsid w:val="00AB3E10"/>
    <w:rsid w:val="00AB41C5"/>
    <w:rsid w:val="00AB6C4E"/>
    <w:rsid w:val="00AC0B38"/>
    <w:rsid w:val="00AC1A8B"/>
    <w:rsid w:val="00AC2E91"/>
    <w:rsid w:val="00AC4325"/>
    <w:rsid w:val="00AC52D3"/>
    <w:rsid w:val="00AC5B62"/>
    <w:rsid w:val="00AC6BE6"/>
    <w:rsid w:val="00AD1F46"/>
    <w:rsid w:val="00AD2524"/>
    <w:rsid w:val="00AD4A02"/>
    <w:rsid w:val="00AD63AF"/>
    <w:rsid w:val="00AD6C0F"/>
    <w:rsid w:val="00AE0113"/>
    <w:rsid w:val="00AE07D3"/>
    <w:rsid w:val="00AE220C"/>
    <w:rsid w:val="00AE48E2"/>
    <w:rsid w:val="00AE4BAC"/>
    <w:rsid w:val="00AE5A1A"/>
    <w:rsid w:val="00AE5B21"/>
    <w:rsid w:val="00AE6C99"/>
    <w:rsid w:val="00AE7786"/>
    <w:rsid w:val="00AF0A8A"/>
    <w:rsid w:val="00AF2E9C"/>
    <w:rsid w:val="00AF30BB"/>
    <w:rsid w:val="00AF3DDE"/>
    <w:rsid w:val="00AF40AC"/>
    <w:rsid w:val="00AF41DF"/>
    <w:rsid w:val="00AF51B0"/>
    <w:rsid w:val="00AF5373"/>
    <w:rsid w:val="00AF5ED6"/>
    <w:rsid w:val="00AF6381"/>
    <w:rsid w:val="00AF63D5"/>
    <w:rsid w:val="00AF738D"/>
    <w:rsid w:val="00B0008F"/>
    <w:rsid w:val="00B01132"/>
    <w:rsid w:val="00B0165B"/>
    <w:rsid w:val="00B023E0"/>
    <w:rsid w:val="00B0250C"/>
    <w:rsid w:val="00B04B53"/>
    <w:rsid w:val="00B06B57"/>
    <w:rsid w:val="00B0715D"/>
    <w:rsid w:val="00B07446"/>
    <w:rsid w:val="00B07B6A"/>
    <w:rsid w:val="00B12414"/>
    <w:rsid w:val="00B1251B"/>
    <w:rsid w:val="00B12BA4"/>
    <w:rsid w:val="00B14412"/>
    <w:rsid w:val="00B14D5F"/>
    <w:rsid w:val="00B16BC1"/>
    <w:rsid w:val="00B17331"/>
    <w:rsid w:val="00B20A4D"/>
    <w:rsid w:val="00B2155E"/>
    <w:rsid w:val="00B22537"/>
    <w:rsid w:val="00B24736"/>
    <w:rsid w:val="00B24C96"/>
    <w:rsid w:val="00B25E5D"/>
    <w:rsid w:val="00B26245"/>
    <w:rsid w:val="00B26ADB"/>
    <w:rsid w:val="00B276A7"/>
    <w:rsid w:val="00B2771E"/>
    <w:rsid w:val="00B31F2C"/>
    <w:rsid w:val="00B32460"/>
    <w:rsid w:val="00B33FF0"/>
    <w:rsid w:val="00B352E4"/>
    <w:rsid w:val="00B364DF"/>
    <w:rsid w:val="00B418A6"/>
    <w:rsid w:val="00B42860"/>
    <w:rsid w:val="00B429F1"/>
    <w:rsid w:val="00B4346D"/>
    <w:rsid w:val="00B4507E"/>
    <w:rsid w:val="00B454F8"/>
    <w:rsid w:val="00B45A3B"/>
    <w:rsid w:val="00B50FA1"/>
    <w:rsid w:val="00B54477"/>
    <w:rsid w:val="00B56222"/>
    <w:rsid w:val="00B57615"/>
    <w:rsid w:val="00B576CD"/>
    <w:rsid w:val="00B62C89"/>
    <w:rsid w:val="00B63943"/>
    <w:rsid w:val="00B63CC8"/>
    <w:rsid w:val="00B665AE"/>
    <w:rsid w:val="00B666CB"/>
    <w:rsid w:val="00B678EB"/>
    <w:rsid w:val="00B67CDA"/>
    <w:rsid w:val="00B71641"/>
    <w:rsid w:val="00B74262"/>
    <w:rsid w:val="00B7433E"/>
    <w:rsid w:val="00B74693"/>
    <w:rsid w:val="00B76332"/>
    <w:rsid w:val="00B7776C"/>
    <w:rsid w:val="00B82EE5"/>
    <w:rsid w:val="00B84982"/>
    <w:rsid w:val="00B84EAD"/>
    <w:rsid w:val="00B85721"/>
    <w:rsid w:val="00B85AE4"/>
    <w:rsid w:val="00B85E2E"/>
    <w:rsid w:val="00B86C29"/>
    <w:rsid w:val="00B9096E"/>
    <w:rsid w:val="00B9196F"/>
    <w:rsid w:val="00B92D96"/>
    <w:rsid w:val="00B933DE"/>
    <w:rsid w:val="00B95273"/>
    <w:rsid w:val="00B95A7A"/>
    <w:rsid w:val="00BA2052"/>
    <w:rsid w:val="00BA37ED"/>
    <w:rsid w:val="00BA449F"/>
    <w:rsid w:val="00BA55B4"/>
    <w:rsid w:val="00BA5C59"/>
    <w:rsid w:val="00BA6071"/>
    <w:rsid w:val="00BA757B"/>
    <w:rsid w:val="00BB131D"/>
    <w:rsid w:val="00BB31BE"/>
    <w:rsid w:val="00BB770E"/>
    <w:rsid w:val="00BB7FB5"/>
    <w:rsid w:val="00BC25F7"/>
    <w:rsid w:val="00BC2A74"/>
    <w:rsid w:val="00BC3320"/>
    <w:rsid w:val="00BC36BB"/>
    <w:rsid w:val="00BC73A7"/>
    <w:rsid w:val="00BD09D3"/>
    <w:rsid w:val="00BD12AD"/>
    <w:rsid w:val="00BD44B9"/>
    <w:rsid w:val="00BD5A93"/>
    <w:rsid w:val="00BD6EFA"/>
    <w:rsid w:val="00BE0E58"/>
    <w:rsid w:val="00BE1397"/>
    <w:rsid w:val="00BE2F45"/>
    <w:rsid w:val="00BE4182"/>
    <w:rsid w:val="00BE49B9"/>
    <w:rsid w:val="00BE4CAB"/>
    <w:rsid w:val="00BE4EF9"/>
    <w:rsid w:val="00BE62F3"/>
    <w:rsid w:val="00BE6E59"/>
    <w:rsid w:val="00BE71B1"/>
    <w:rsid w:val="00BE75A8"/>
    <w:rsid w:val="00BF02F7"/>
    <w:rsid w:val="00BF11ED"/>
    <w:rsid w:val="00BF1561"/>
    <w:rsid w:val="00BF1BC0"/>
    <w:rsid w:val="00BF25E1"/>
    <w:rsid w:val="00BF33DF"/>
    <w:rsid w:val="00BF4131"/>
    <w:rsid w:val="00BF4173"/>
    <w:rsid w:val="00BF5289"/>
    <w:rsid w:val="00BF55F1"/>
    <w:rsid w:val="00BF6493"/>
    <w:rsid w:val="00BF6A0E"/>
    <w:rsid w:val="00C021C7"/>
    <w:rsid w:val="00C04C4B"/>
    <w:rsid w:val="00C05887"/>
    <w:rsid w:val="00C067C4"/>
    <w:rsid w:val="00C06A02"/>
    <w:rsid w:val="00C06A44"/>
    <w:rsid w:val="00C06F41"/>
    <w:rsid w:val="00C12989"/>
    <w:rsid w:val="00C150F2"/>
    <w:rsid w:val="00C15F88"/>
    <w:rsid w:val="00C1747B"/>
    <w:rsid w:val="00C2232A"/>
    <w:rsid w:val="00C22D94"/>
    <w:rsid w:val="00C232B9"/>
    <w:rsid w:val="00C25157"/>
    <w:rsid w:val="00C265C5"/>
    <w:rsid w:val="00C267C7"/>
    <w:rsid w:val="00C270A1"/>
    <w:rsid w:val="00C271E9"/>
    <w:rsid w:val="00C27DC7"/>
    <w:rsid w:val="00C302A7"/>
    <w:rsid w:val="00C310B9"/>
    <w:rsid w:val="00C319B5"/>
    <w:rsid w:val="00C32DC0"/>
    <w:rsid w:val="00C3356A"/>
    <w:rsid w:val="00C35052"/>
    <w:rsid w:val="00C35E6D"/>
    <w:rsid w:val="00C366CE"/>
    <w:rsid w:val="00C37DA4"/>
    <w:rsid w:val="00C4317F"/>
    <w:rsid w:val="00C44D33"/>
    <w:rsid w:val="00C450E6"/>
    <w:rsid w:val="00C45218"/>
    <w:rsid w:val="00C465E6"/>
    <w:rsid w:val="00C469A7"/>
    <w:rsid w:val="00C46CBB"/>
    <w:rsid w:val="00C46DA1"/>
    <w:rsid w:val="00C47C92"/>
    <w:rsid w:val="00C51123"/>
    <w:rsid w:val="00C5200C"/>
    <w:rsid w:val="00C532A5"/>
    <w:rsid w:val="00C54472"/>
    <w:rsid w:val="00C54931"/>
    <w:rsid w:val="00C54BF8"/>
    <w:rsid w:val="00C54CAE"/>
    <w:rsid w:val="00C5618C"/>
    <w:rsid w:val="00C60690"/>
    <w:rsid w:val="00C606C2"/>
    <w:rsid w:val="00C617E8"/>
    <w:rsid w:val="00C62421"/>
    <w:rsid w:val="00C64C28"/>
    <w:rsid w:val="00C64C98"/>
    <w:rsid w:val="00C65151"/>
    <w:rsid w:val="00C6664E"/>
    <w:rsid w:val="00C667E4"/>
    <w:rsid w:val="00C6750A"/>
    <w:rsid w:val="00C70965"/>
    <w:rsid w:val="00C7156C"/>
    <w:rsid w:val="00C7195F"/>
    <w:rsid w:val="00C71DB3"/>
    <w:rsid w:val="00C73283"/>
    <w:rsid w:val="00C737C9"/>
    <w:rsid w:val="00C73A44"/>
    <w:rsid w:val="00C73CC4"/>
    <w:rsid w:val="00C7413D"/>
    <w:rsid w:val="00C743B5"/>
    <w:rsid w:val="00C761E1"/>
    <w:rsid w:val="00C82020"/>
    <w:rsid w:val="00C82092"/>
    <w:rsid w:val="00C82515"/>
    <w:rsid w:val="00C8271F"/>
    <w:rsid w:val="00C83898"/>
    <w:rsid w:val="00C842FA"/>
    <w:rsid w:val="00C853C5"/>
    <w:rsid w:val="00C8602D"/>
    <w:rsid w:val="00C90D68"/>
    <w:rsid w:val="00C9252F"/>
    <w:rsid w:val="00C941C9"/>
    <w:rsid w:val="00C94C68"/>
    <w:rsid w:val="00C95791"/>
    <w:rsid w:val="00C96659"/>
    <w:rsid w:val="00C9767B"/>
    <w:rsid w:val="00C97CF5"/>
    <w:rsid w:val="00CA2AA8"/>
    <w:rsid w:val="00CA6830"/>
    <w:rsid w:val="00CA6C58"/>
    <w:rsid w:val="00CB0850"/>
    <w:rsid w:val="00CB0E66"/>
    <w:rsid w:val="00CB444F"/>
    <w:rsid w:val="00CB5519"/>
    <w:rsid w:val="00CB5BDD"/>
    <w:rsid w:val="00CB5EFF"/>
    <w:rsid w:val="00CB67DC"/>
    <w:rsid w:val="00CB71F3"/>
    <w:rsid w:val="00CB7271"/>
    <w:rsid w:val="00CC0300"/>
    <w:rsid w:val="00CC56B2"/>
    <w:rsid w:val="00CC6180"/>
    <w:rsid w:val="00CC6786"/>
    <w:rsid w:val="00CC6B5B"/>
    <w:rsid w:val="00CC6B6F"/>
    <w:rsid w:val="00CC6FF6"/>
    <w:rsid w:val="00CC733D"/>
    <w:rsid w:val="00CD1AB9"/>
    <w:rsid w:val="00CD455F"/>
    <w:rsid w:val="00CD471C"/>
    <w:rsid w:val="00CD4B07"/>
    <w:rsid w:val="00CD5C55"/>
    <w:rsid w:val="00CD626B"/>
    <w:rsid w:val="00CE06A9"/>
    <w:rsid w:val="00CE0A94"/>
    <w:rsid w:val="00CE14E7"/>
    <w:rsid w:val="00CE2001"/>
    <w:rsid w:val="00CE3AD7"/>
    <w:rsid w:val="00CE43B1"/>
    <w:rsid w:val="00CE4E14"/>
    <w:rsid w:val="00CE61A6"/>
    <w:rsid w:val="00CE63B8"/>
    <w:rsid w:val="00CE7DAB"/>
    <w:rsid w:val="00CF0176"/>
    <w:rsid w:val="00CF0B74"/>
    <w:rsid w:val="00CF1AE4"/>
    <w:rsid w:val="00CF21B4"/>
    <w:rsid w:val="00CF2562"/>
    <w:rsid w:val="00CF2B8D"/>
    <w:rsid w:val="00CF5ECA"/>
    <w:rsid w:val="00CF7875"/>
    <w:rsid w:val="00D00669"/>
    <w:rsid w:val="00D0281F"/>
    <w:rsid w:val="00D02E7D"/>
    <w:rsid w:val="00D03E4C"/>
    <w:rsid w:val="00D0454A"/>
    <w:rsid w:val="00D0646E"/>
    <w:rsid w:val="00D06F11"/>
    <w:rsid w:val="00D07521"/>
    <w:rsid w:val="00D12F3A"/>
    <w:rsid w:val="00D1343E"/>
    <w:rsid w:val="00D136EC"/>
    <w:rsid w:val="00D14584"/>
    <w:rsid w:val="00D15356"/>
    <w:rsid w:val="00D156BF"/>
    <w:rsid w:val="00D16016"/>
    <w:rsid w:val="00D16D46"/>
    <w:rsid w:val="00D20286"/>
    <w:rsid w:val="00D204D2"/>
    <w:rsid w:val="00D20BA8"/>
    <w:rsid w:val="00D21860"/>
    <w:rsid w:val="00D21B8D"/>
    <w:rsid w:val="00D232B5"/>
    <w:rsid w:val="00D24890"/>
    <w:rsid w:val="00D25F0B"/>
    <w:rsid w:val="00D3100A"/>
    <w:rsid w:val="00D31ED4"/>
    <w:rsid w:val="00D328AA"/>
    <w:rsid w:val="00D32A6B"/>
    <w:rsid w:val="00D334A8"/>
    <w:rsid w:val="00D33850"/>
    <w:rsid w:val="00D33CE1"/>
    <w:rsid w:val="00D36675"/>
    <w:rsid w:val="00D36F2B"/>
    <w:rsid w:val="00D3755B"/>
    <w:rsid w:val="00D413D9"/>
    <w:rsid w:val="00D443FD"/>
    <w:rsid w:val="00D45A9B"/>
    <w:rsid w:val="00D47CEE"/>
    <w:rsid w:val="00D50250"/>
    <w:rsid w:val="00D5141B"/>
    <w:rsid w:val="00D54FEA"/>
    <w:rsid w:val="00D55021"/>
    <w:rsid w:val="00D550DA"/>
    <w:rsid w:val="00D55C3D"/>
    <w:rsid w:val="00D57607"/>
    <w:rsid w:val="00D60FB2"/>
    <w:rsid w:val="00D627BF"/>
    <w:rsid w:val="00D63644"/>
    <w:rsid w:val="00D637DF"/>
    <w:rsid w:val="00D63A27"/>
    <w:rsid w:val="00D64057"/>
    <w:rsid w:val="00D66F5B"/>
    <w:rsid w:val="00D73E4E"/>
    <w:rsid w:val="00D74808"/>
    <w:rsid w:val="00D75214"/>
    <w:rsid w:val="00D80D22"/>
    <w:rsid w:val="00D81C12"/>
    <w:rsid w:val="00D82229"/>
    <w:rsid w:val="00D82C4D"/>
    <w:rsid w:val="00D82FD0"/>
    <w:rsid w:val="00D85A33"/>
    <w:rsid w:val="00D87F8B"/>
    <w:rsid w:val="00D87FDC"/>
    <w:rsid w:val="00D9036D"/>
    <w:rsid w:val="00D920E6"/>
    <w:rsid w:val="00D9470B"/>
    <w:rsid w:val="00D94A75"/>
    <w:rsid w:val="00D96B33"/>
    <w:rsid w:val="00DA0EE0"/>
    <w:rsid w:val="00DA1113"/>
    <w:rsid w:val="00DA1ABD"/>
    <w:rsid w:val="00DB07DA"/>
    <w:rsid w:val="00DB1CFA"/>
    <w:rsid w:val="00DB1D5C"/>
    <w:rsid w:val="00DB2BB2"/>
    <w:rsid w:val="00DB477F"/>
    <w:rsid w:val="00DB5CF4"/>
    <w:rsid w:val="00DB782B"/>
    <w:rsid w:val="00DB79BF"/>
    <w:rsid w:val="00DB7DCB"/>
    <w:rsid w:val="00DC2AC6"/>
    <w:rsid w:val="00DC475D"/>
    <w:rsid w:val="00DC4FC5"/>
    <w:rsid w:val="00DC648A"/>
    <w:rsid w:val="00DC6E15"/>
    <w:rsid w:val="00DC73DE"/>
    <w:rsid w:val="00DD0FCA"/>
    <w:rsid w:val="00DD106B"/>
    <w:rsid w:val="00DD2817"/>
    <w:rsid w:val="00DD419E"/>
    <w:rsid w:val="00DD5EEB"/>
    <w:rsid w:val="00DD63B5"/>
    <w:rsid w:val="00DD6B6B"/>
    <w:rsid w:val="00DE0492"/>
    <w:rsid w:val="00DE1494"/>
    <w:rsid w:val="00DE2926"/>
    <w:rsid w:val="00DE3199"/>
    <w:rsid w:val="00DE402D"/>
    <w:rsid w:val="00DE67DA"/>
    <w:rsid w:val="00DF036C"/>
    <w:rsid w:val="00DF0BE3"/>
    <w:rsid w:val="00DF509F"/>
    <w:rsid w:val="00DF5295"/>
    <w:rsid w:val="00DF6131"/>
    <w:rsid w:val="00DF6222"/>
    <w:rsid w:val="00E00782"/>
    <w:rsid w:val="00E00AFE"/>
    <w:rsid w:val="00E0120C"/>
    <w:rsid w:val="00E02627"/>
    <w:rsid w:val="00E03567"/>
    <w:rsid w:val="00E047A7"/>
    <w:rsid w:val="00E0504D"/>
    <w:rsid w:val="00E05084"/>
    <w:rsid w:val="00E06124"/>
    <w:rsid w:val="00E127B3"/>
    <w:rsid w:val="00E12A1B"/>
    <w:rsid w:val="00E1583B"/>
    <w:rsid w:val="00E16A8D"/>
    <w:rsid w:val="00E16D71"/>
    <w:rsid w:val="00E1722E"/>
    <w:rsid w:val="00E173B7"/>
    <w:rsid w:val="00E20448"/>
    <w:rsid w:val="00E20CE0"/>
    <w:rsid w:val="00E22E14"/>
    <w:rsid w:val="00E23469"/>
    <w:rsid w:val="00E23595"/>
    <w:rsid w:val="00E253E0"/>
    <w:rsid w:val="00E2709C"/>
    <w:rsid w:val="00E2725E"/>
    <w:rsid w:val="00E272E0"/>
    <w:rsid w:val="00E3030F"/>
    <w:rsid w:val="00E30980"/>
    <w:rsid w:val="00E32477"/>
    <w:rsid w:val="00E332B4"/>
    <w:rsid w:val="00E33AF7"/>
    <w:rsid w:val="00E37A3F"/>
    <w:rsid w:val="00E4022D"/>
    <w:rsid w:val="00E4367D"/>
    <w:rsid w:val="00E43B0F"/>
    <w:rsid w:val="00E43E5A"/>
    <w:rsid w:val="00E4525D"/>
    <w:rsid w:val="00E45CB2"/>
    <w:rsid w:val="00E46AF4"/>
    <w:rsid w:val="00E479F6"/>
    <w:rsid w:val="00E50578"/>
    <w:rsid w:val="00E50666"/>
    <w:rsid w:val="00E516DA"/>
    <w:rsid w:val="00E51B28"/>
    <w:rsid w:val="00E520BD"/>
    <w:rsid w:val="00E53C14"/>
    <w:rsid w:val="00E53ED5"/>
    <w:rsid w:val="00E5471D"/>
    <w:rsid w:val="00E553A1"/>
    <w:rsid w:val="00E55CDB"/>
    <w:rsid w:val="00E57B50"/>
    <w:rsid w:val="00E60186"/>
    <w:rsid w:val="00E6140E"/>
    <w:rsid w:val="00E61D7C"/>
    <w:rsid w:val="00E648DE"/>
    <w:rsid w:val="00E64AF4"/>
    <w:rsid w:val="00E65ABF"/>
    <w:rsid w:val="00E66566"/>
    <w:rsid w:val="00E66E68"/>
    <w:rsid w:val="00E678ED"/>
    <w:rsid w:val="00E70906"/>
    <w:rsid w:val="00E70E18"/>
    <w:rsid w:val="00E71B43"/>
    <w:rsid w:val="00E71E46"/>
    <w:rsid w:val="00E72772"/>
    <w:rsid w:val="00E72C55"/>
    <w:rsid w:val="00E73DF0"/>
    <w:rsid w:val="00E741FE"/>
    <w:rsid w:val="00E75D72"/>
    <w:rsid w:val="00E76052"/>
    <w:rsid w:val="00E7727F"/>
    <w:rsid w:val="00E77E7D"/>
    <w:rsid w:val="00E80D7C"/>
    <w:rsid w:val="00E81BD3"/>
    <w:rsid w:val="00E82968"/>
    <w:rsid w:val="00E83344"/>
    <w:rsid w:val="00E83477"/>
    <w:rsid w:val="00E84231"/>
    <w:rsid w:val="00E84B56"/>
    <w:rsid w:val="00E8565D"/>
    <w:rsid w:val="00E87299"/>
    <w:rsid w:val="00E87CDC"/>
    <w:rsid w:val="00E90AFA"/>
    <w:rsid w:val="00E9152D"/>
    <w:rsid w:val="00E92AF2"/>
    <w:rsid w:val="00E959C7"/>
    <w:rsid w:val="00E96B67"/>
    <w:rsid w:val="00EA27C1"/>
    <w:rsid w:val="00EA33CD"/>
    <w:rsid w:val="00EA5995"/>
    <w:rsid w:val="00EA6798"/>
    <w:rsid w:val="00EB0655"/>
    <w:rsid w:val="00EB1927"/>
    <w:rsid w:val="00EB27BB"/>
    <w:rsid w:val="00EB4F58"/>
    <w:rsid w:val="00EB5600"/>
    <w:rsid w:val="00EB6C44"/>
    <w:rsid w:val="00EC0893"/>
    <w:rsid w:val="00EC1928"/>
    <w:rsid w:val="00EC1D11"/>
    <w:rsid w:val="00EC2322"/>
    <w:rsid w:val="00EC2581"/>
    <w:rsid w:val="00EC3379"/>
    <w:rsid w:val="00EC3CCA"/>
    <w:rsid w:val="00EC419E"/>
    <w:rsid w:val="00EC5B7F"/>
    <w:rsid w:val="00EC6548"/>
    <w:rsid w:val="00EC675A"/>
    <w:rsid w:val="00EC67A0"/>
    <w:rsid w:val="00EC6BDE"/>
    <w:rsid w:val="00EC7E07"/>
    <w:rsid w:val="00ED060E"/>
    <w:rsid w:val="00ED1916"/>
    <w:rsid w:val="00ED4CDF"/>
    <w:rsid w:val="00ED5F97"/>
    <w:rsid w:val="00ED6134"/>
    <w:rsid w:val="00ED65BF"/>
    <w:rsid w:val="00EE0334"/>
    <w:rsid w:val="00EE1975"/>
    <w:rsid w:val="00EE1CE2"/>
    <w:rsid w:val="00EE25B6"/>
    <w:rsid w:val="00EE2607"/>
    <w:rsid w:val="00EE4053"/>
    <w:rsid w:val="00EE54E4"/>
    <w:rsid w:val="00EE5569"/>
    <w:rsid w:val="00EE5BCF"/>
    <w:rsid w:val="00EE64DF"/>
    <w:rsid w:val="00EE696A"/>
    <w:rsid w:val="00EE7B6B"/>
    <w:rsid w:val="00EF1B2E"/>
    <w:rsid w:val="00EF2B80"/>
    <w:rsid w:val="00EF2C40"/>
    <w:rsid w:val="00EF3C98"/>
    <w:rsid w:val="00EF4E7B"/>
    <w:rsid w:val="00EF603F"/>
    <w:rsid w:val="00EF6701"/>
    <w:rsid w:val="00EF7692"/>
    <w:rsid w:val="00EF793A"/>
    <w:rsid w:val="00F019CB"/>
    <w:rsid w:val="00F020E0"/>
    <w:rsid w:val="00F031AA"/>
    <w:rsid w:val="00F03383"/>
    <w:rsid w:val="00F03AA6"/>
    <w:rsid w:val="00F0449C"/>
    <w:rsid w:val="00F0463F"/>
    <w:rsid w:val="00F049F9"/>
    <w:rsid w:val="00F05C83"/>
    <w:rsid w:val="00F063F6"/>
    <w:rsid w:val="00F0657D"/>
    <w:rsid w:val="00F0727E"/>
    <w:rsid w:val="00F10334"/>
    <w:rsid w:val="00F10E42"/>
    <w:rsid w:val="00F1118B"/>
    <w:rsid w:val="00F127BD"/>
    <w:rsid w:val="00F12ADE"/>
    <w:rsid w:val="00F1470C"/>
    <w:rsid w:val="00F14EAA"/>
    <w:rsid w:val="00F17466"/>
    <w:rsid w:val="00F20698"/>
    <w:rsid w:val="00F2209D"/>
    <w:rsid w:val="00F2272A"/>
    <w:rsid w:val="00F2360C"/>
    <w:rsid w:val="00F24811"/>
    <w:rsid w:val="00F24A20"/>
    <w:rsid w:val="00F27081"/>
    <w:rsid w:val="00F30ADB"/>
    <w:rsid w:val="00F317A7"/>
    <w:rsid w:val="00F32464"/>
    <w:rsid w:val="00F3256F"/>
    <w:rsid w:val="00F32637"/>
    <w:rsid w:val="00F33CD4"/>
    <w:rsid w:val="00F340EF"/>
    <w:rsid w:val="00F35C6E"/>
    <w:rsid w:val="00F40091"/>
    <w:rsid w:val="00F4062E"/>
    <w:rsid w:val="00F40BB2"/>
    <w:rsid w:val="00F42672"/>
    <w:rsid w:val="00F43870"/>
    <w:rsid w:val="00F43D4A"/>
    <w:rsid w:val="00F444CE"/>
    <w:rsid w:val="00F4726E"/>
    <w:rsid w:val="00F476BE"/>
    <w:rsid w:val="00F50E8F"/>
    <w:rsid w:val="00F50F92"/>
    <w:rsid w:val="00F54E50"/>
    <w:rsid w:val="00F5586C"/>
    <w:rsid w:val="00F577C6"/>
    <w:rsid w:val="00F578E9"/>
    <w:rsid w:val="00F60973"/>
    <w:rsid w:val="00F609F8"/>
    <w:rsid w:val="00F62302"/>
    <w:rsid w:val="00F62B98"/>
    <w:rsid w:val="00F62EFA"/>
    <w:rsid w:val="00F63E10"/>
    <w:rsid w:val="00F64CAB"/>
    <w:rsid w:val="00F67C58"/>
    <w:rsid w:val="00F70F3D"/>
    <w:rsid w:val="00F75414"/>
    <w:rsid w:val="00F75C6A"/>
    <w:rsid w:val="00F77718"/>
    <w:rsid w:val="00F779A2"/>
    <w:rsid w:val="00F77E73"/>
    <w:rsid w:val="00F80CC0"/>
    <w:rsid w:val="00F80F30"/>
    <w:rsid w:val="00F81CC3"/>
    <w:rsid w:val="00F81FA1"/>
    <w:rsid w:val="00F825FD"/>
    <w:rsid w:val="00F83A07"/>
    <w:rsid w:val="00F84351"/>
    <w:rsid w:val="00F845B6"/>
    <w:rsid w:val="00F863BA"/>
    <w:rsid w:val="00F874D8"/>
    <w:rsid w:val="00F900AB"/>
    <w:rsid w:val="00F92FCB"/>
    <w:rsid w:val="00F950E8"/>
    <w:rsid w:val="00F952EA"/>
    <w:rsid w:val="00F96A9D"/>
    <w:rsid w:val="00FA0CE4"/>
    <w:rsid w:val="00FA0FDE"/>
    <w:rsid w:val="00FA21CC"/>
    <w:rsid w:val="00FA2615"/>
    <w:rsid w:val="00FA28FA"/>
    <w:rsid w:val="00FA3B7C"/>
    <w:rsid w:val="00FA3DA7"/>
    <w:rsid w:val="00FA43CA"/>
    <w:rsid w:val="00FA4C49"/>
    <w:rsid w:val="00FA4E75"/>
    <w:rsid w:val="00FA4EE8"/>
    <w:rsid w:val="00FA581E"/>
    <w:rsid w:val="00FA633B"/>
    <w:rsid w:val="00FA686F"/>
    <w:rsid w:val="00FA6D9D"/>
    <w:rsid w:val="00FB0089"/>
    <w:rsid w:val="00FB1980"/>
    <w:rsid w:val="00FB25A6"/>
    <w:rsid w:val="00FB2FE4"/>
    <w:rsid w:val="00FB316D"/>
    <w:rsid w:val="00FB3990"/>
    <w:rsid w:val="00FB55D2"/>
    <w:rsid w:val="00FB5861"/>
    <w:rsid w:val="00FB7769"/>
    <w:rsid w:val="00FB7B3A"/>
    <w:rsid w:val="00FC01A2"/>
    <w:rsid w:val="00FC2062"/>
    <w:rsid w:val="00FC3362"/>
    <w:rsid w:val="00FC3985"/>
    <w:rsid w:val="00FC3994"/>
    <w:rsid w:val="00FC57D2"/>
    <w:rsid w:val="00FC6426"/>
    <w:rsid w:val="00FC7081"/>
    <w:rsid w:val="00FC7B9B"/>
    <w:rsid w:val="00FC7D7A"/>
    <w:rsid w:val="00FD0D78"/>
    <w:rsid w:val="00FD2E2D"/>
    <w:rsid w:val="00FD485C"/>
    <w:rsid w:val="00FD5A6D"/>
    <w:rsid w:val="00FE1B47"/>
    <w:rsid w:val="00FE364E"/>
    <w:rsid w:val="00FE3D42"/>
    <w:rsid w:val="00FE6CA9"/>
    <w:rsid w:val="00FE7396"/>
    <w:rsid w:val="00FF049D"/>
    <w:rsid w:val="00FF2329"/>
    <w:rsid w:val="00FF4883"/>
    <w:rsid w:val="00FF5279"/>
    <w:rsid w:val="00FF5B61"/>
    <w:rsid w:val="00FF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8B35B74"/>
  <w15:chartTrackingRefBased/>
  <w15:docId w15:val="{EEA996B9-4E95-43E6-B8AC-AB54D65B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lang w:val="x-none" w:eastAsia="x-non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2"/>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3"/>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kern w:val="2"/>
      <w:sz w:val="24"/>
      <w:szCs w:val="24"/>
      <w:lang w:val="x-none" w:eastAsia="zh-TW"/>
    </w:rPr>
  </w:style>
  <w:style w:type="character" w:customStyle="1" w:styleId="FootnoteTextChar">
    <w:name w:val="Footnote Text Char"/>
    <w:link w:val="FootnoteText"/>
    <w:uiPriority w:val="99"/>
    <w:rsid w:val="00B45A3B"/>
    <w:rPr>
      <w:rFonts w:ascii="Calibri" w:eastAsia="PMingLiU" w:hAnsi="Calibri" w:cs="Calibri"/>
      <w:kern w:val="2"/>
      <w:sz w:val="24"/>
      <w:szCs w:val="24"/>
      <w:lang w:eastAsia="zh-TW"/>
    </w:rPr>
  </w:style>
  <w:style w:type="character" w:styleId="FootnoteReference">
    <w:name w:val="footnote reference"/>
    <w:uiPriority w:val="99"/>
    <w:unhideWhenUsed/>
    <w:rsid w:val="00B45A3B"/>
    <w:rPr>
      <w:vertAlign w:val="superscript"/>
    </w:rPr>
  </w:style>
  <w:style w:type="paragraph" w:customStyle="1" w:styleId="T-Draft">
    <w:name w:val="T-Draft"/>
    <w:basedOn w:val="Normal"/>
    <w:rsid w:val="00B45A3B"/>
    <w:pPr>
      <w:numPr>
        <w:numId w:val="4"/>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link w:val="Title"/>
    <w:uiPriority w:val="10"/>
    <w:rsid w:val="00B45A3B"/>
    <w:rPr>
      <w:b/>
      <w:sz w:val="24"/>
      <w:u w:val="single"/>
    </w:rPr>
  </w:style>
  <w:style w:type="character" w:styleId="PlaceholderText">
    <w:name w:val="Placeholder Text"/>
    <w:uiPriority w:val="99"/>
    <w:semiHidden/>
    <w:rsid w:val="00262402"/>
    <w:rPr>
      <w:color w:val="808080"/>
    </w:rPr>
  </w:style>
  <w:style w:type="character" w:customStyle="1" w:styleId="st1">
    <w:name w:val="st1"/>
    <w:basedOn w:val="DefaultParagraphFont"/>
    <w:rsid w:val="00105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3AD80039F944C8B6AB8FF1F398BE7B"/>
        <w:category>
          <w:name w:val="General"/>
          <w:gallery w:val="placeholder"/>
        </w:category>
        <w:types>
          <w:type w:val="bbPlcHdr"/>
        </w:types>
        <w:behaviors>
          <w:behavior w:val="content"/>
        </w:behaviors>
        <w:guid w:val="{83A895FA-4970-4EB6-AD9D-5B9B01AB6D0C}"/>
      </w:docPartPr>
      <w:docPartBody>
        <w:p w:rsidR="005A16E3" w:rsidRDefault="00A029E8" w:rsidP="00A029E8">
          <w:pPr>
            <w:pStyle w:val="633AD80039F944C8B6AB8FF1F398BE7B"/>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55B"/>
    <w:rsid w:val="00006D97"/>
    <w:rsid w:val="00154DCA"/>
    <w:rsid w:val="00176964"/>
    <w:rsid w:val="0034786C"/>
    <w:rsid w:val="00364719"/>
    <w:rsid w:val="004477D8"/>
    <w:rsid w:val="005A16E3"/>
    <w:rsid w:val="005C655B"/>
    <w:rsid w:val="0066471D"/>
    <w:rsid w:val="006B1D91"/>
    <w:rsid w:val="008B1155"/>
    <w:rsid w:val="008B4EBB"/>
    <w:rsid w:val="00A029E8"/>
    <w:rsid w:val="00A87158"/>
    <w:rsid w:val="00AE2074"/>
    <w:rsid w:val="00B6383D"/>
    <w:rsid w:val="00C51C51"/>
    <w:rsid w:val="00C9454D"/>
    <w:rsid w:val="00E269C5"/>
    <w:rsid w:val="00E86F31"/>
    <w:rsid w:val="00EE5CF0"/>
    <w:rsid w:val="00F27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029E8"/>
    <w:rPr>
      <w:color w:val="808080"/>
    </w:rPr>
  </w:style>
  <w:style w:type="paragraph" w:customStyle="1" w:styleId="63AC2C27B80C451B9FBE364A03AD9905">
    <w:name w:val="63AC2C27B80C451B9FBE364A03AD9905"/>
    <w:rsid w:val="005C655B"/>
  </w:style>
  <w:style w:type="paragraph" w:customStyle="1" w:styleId="633AD80039F944C8B6AB8FF1F398BE7B">
    <w:name w:val="633AD80039F944C8B6AB8FF1F398BE7B"/>
    <w:rsid w:val="00A029E8"/>
    <w:rPr>
      <w:rFonts w:eastAsia="宋体"/>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87AEC-1BE3-4565-A981-7F08E1C7D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0</TotalTime>
  <Pages>6</Pages>
  <Words>1355</Words>
  <Characters>6295</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2021-03-30T06:07:00Z</cp:lastPrinted>
  <dcterms:created xsi:type="dcterms:W3CDTF">2022-05-12T01:04:00Z</dcterms:created>
  <dcterms:modified xsi:type="dcterms:W3CDTF">2022-05-12T01:04:00Z</dcterms:modified>
</cp:coreProperties>
</file>