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863" w:rsidRDefault="003E2863">
      <w:pPr>
        <w:pStyle w:val="Heading4"/>
      </w:pPr>
    </w:p>
    <w:p w:rsidR="003E2863" w:rsidRDefault="00C263AB">
      <w:pPr>
        <w:pStyle w:val="Heading4"/>
      </w:pPr>
      <w:r>
        <w:t>DCPI</w:t>
      </w:r>
      <w:r w:rsidR="003E2863">
        <w:t>4</w:t>
      </w:r>
      <w:r>
        <w:t>65/2009</w:t>
      </w:r>
    </w:p>
    <w:p w:rsidR="003E2863" w:rsidRDefault="003E2863">
      <w:pPr>
        <w:spacing w:line="360" w:lineRule="auto"/>
        <w:jc w:val="center"/>
        <w:rPr>
          <w:rFonts w:hint="eastAsia"/>
          <w:bCs/>
          <w:sz w:val="28"/>
          <w:lang w:val="en-GB"/>
        </w:rPr>
      </w:pPr>
    </w:p>
    <w:p w:rsidR="003E2863" w:rsidRDefault="003E2863">
      <w:pPr>
        <w:pStyle w:val="Heading3"/>
        <w:spacing w:line="360" w:lineRule="auto"/>
        <w:rPr>
          <w:rFonts w:hint="eastAsia"/>
          <w:szCs w:val="24"/>
          <w:lang w:eastAsia="zh-CN"/>
        </w:rPr>
      </w:pPr>
      <w:r>
        <w:rPr>
          <w:szCs w:val="24"/>
          <w:lang w:eastAsia="zh-CN"/>
        </w:rPr>
        <w:t>IN THE DISTRICT COURT OF THE</w:t>
      </w:r>
    </w:p>
    <w:p w:rsidR="003E2863" w:rsidRDefault="003E2863">
      <w:pPr>
        <w:pStyle w:val="Heading3"/>
        <w:spacing w:line="360" w:lineRule="auto"/>
      </w:pPr>
      <w:r>
        <w:t>HONG KONG SPECIAL ADMINISTRATIVE REGION</w:t>
      </w:r>
    </w:p>
    <w:p w:rsidR="003E2863" w:rsidRDefault="00C263AB">
      <w:pPr>
        <w:pStyle w:val="Heading2"/>
        <w:spacing w:line="360" w:lineRule="auto"/>
        <w:rPr>
          <w:rFonts w:hint="eastAsia"/>
          <w:szCs w:val="24"/>
          <w:lang w:eastAsia="zh-CN"/>
        </w:rPr>
      </w:pPr>
      <w:r>
        <w:t>PERSONAL INJURIES</w:t>
      </w:r>
      <w:r>
        <w:rPr>
          <w:szCs w:val="24"/>
          <w:lang w:eastAsia="zh-CN"/>
        </w:rPr>
        <w:t xml:space="preserve"> ACTION NO. 465 OF 2009</w:t>
      </w:r>
    </w:p>
    <w:p w:rsidR="003E2863" w:rsidRDefault="003E28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3E2863" w:rsidRDefault="003E2863">
      <w:pPr>
        <w:jc w:val="center"/>
        <w:rPr>
          <w:bCs/>
          <w:sz w:val="28"/>
          <w:u w:val="single"/>
          <w:lang w:val="en-GB"/>
        </w:rPr>
      </w:pPr>
    </w:p>
    <w:p w:rsidR="003E2863" w:rsidRDefault="003E2863">
      <w:pPr>
        <w:jc w:val="center"/>
        <w:rPr>
          <w:bCs/>
          <w:sz w:val="28"/>
          <w:u w:val="single"/>
          <w:lang w:val="en-GB"/>
        </w:rPr>
      </w:pPr>
    </w:p>
    <w:p w:rsidR="003E2863" w:rsidRDefault="003E2863">
      <w:pPr>
        <w:rPr>
          <w:bCs/>
          <w:sz w:val="28"/>
          <w:lang w:val="en-GB"/>
        </w:rPr>
      </w:pPr>
      <w:r>
        <w:rPr>
          <w:bCs/>
          <w:sz w:val="28"/>
          <w:lang w:val="en-GB"/>
        </w:rPr>
        <w:t>BETWEEN</w:t>
      </w:r>
    </w:p>
    <w:p w:rsidR="003E2863" w:rsidRDefault="003E2863">
      <w:pPr>
        <w:tabs>
          <w:tab w:val="center" w:pos="4253"/>
          <w:tab w:val="right" w:pos="8505"/>
        </w:tabs>
        <w:rPr>
          <w:bCs/>
          <w:sz w:val="28"/>
          <w:lang w:val="en-GB"/>
        </w:rPr>
      </w:pPr>
    </w:p>
    <w:p w:rsidR="003E2863" w:rsidRDefault="003E2863">
      <w:pPr>
        <w:tabs>
          <w:tab w:val="center" w:pos="4253"/>
          <w:tab w:val="right" w:pos="8505"/>
        </w:tabs>
        <w:rPr>
          <w:bCs/>
          <w:sz w:val="28"/>
          <w:lang w:val="en-GB"/>
        </w:rPr>
      </w:pPr>
    </w:p>
    <w:p w:rsidR="003E2863" w:rsidRDefault="003E2863">
      <w:pPr>
        <w:tabs>
          <w:tab w:val="center" w:pos="4253"/>
          <w:tab w:val="right" w:pos="8505"/>
        </w:tabs>
        <w:rPr>
          <w:bCs/>
          <w:sz w:val="28"/>
          <w:lang w:val="en-GB"/>
        </w:rPr>
      </w:pPr>
      <w:r>
        <w:rPr>
          <w:bCs/>
          <w:sz w:val="28"/>
          <w:lang w:val="en-GB"/>
        </w:rPr>
        <w:tab/>
      </w:r>
      <w:r w:rsidR="00E4287D">
        <w:rPr>
          <w:rFonts w:eastAsia="PMingLiU" w:hint="eastAsia"/>
          <w:bCs/>
          <w:sz w:val="28"/>
          <w:lang w:val="en-GB" w:eastAsia="zh-TW"/>
        </w:rPr>
        <w:t>譚惠安</w:t>
      </w:r>
      <w:r>
        <w:rPr>
          <w:bCs/>
          <w:sz w:val="28"/>
          <w:lang w:val="en-GB"/>
        </w:rPr>
        <w:tab/>
        <w:t>Plaintiff</w:t>
      </w:r>
    </w:p>
    <w:p w:rsidR="003E2863" w:rsidRDefault="003E2863">
      <w:pPr>
        <w:tabs>
          <w:tab w:val="center" w:pos="4253"/>
          <w:tab w:val="right" w:pos="8505"/>
        </w:tabs>
        <w:rPr>
          <w:bCs/>
          <w:sz w:val="28"/>
          <w:lang w:val="en-GB"/>
        </w:rPr>
      </w:pPr>
    </w:p>
    <w:p w:rsidR="003E2863" w:rsidRDefault="003E2863">
      <w:pPr>
        <w:tabs>
          <w:tab w:val="center" w:pos="4253"/>
          <w:tab w:val="right" w:pos="8505"/>
        </w:tabs>
        <w:rPr>
          <w:bCs/>
          <w:sz w:val="28"/>
          <w:lang w:val="en-GB"/>
        </w:rPr>
      </w:pPr>
      <w:r>
        <w:rPr>
          <w:bCs/>
          <w:sz w:val="28"/>
          <w:lang w:val="en-GB"/>
        </w:rPr>
        <w:tab/>
        <w:t>and</w:t>
      </w:r>
    </w:p>
    <w:p w:rsidR="003E2863" w:rsidRDefault="003E2863">
      <w:pPr>
        <w:tabs>
          <w:tab w:val="center" w:pos="4253"/>
          <w:tab w:val="right" w:pos="8505"/>
        </w:tabs>
        <w:rPr>
          <w:bCs/>
          <w:sz w:val="28"/>
          <w:lang w:val="en-GB"/>
        </w:rPr>
      </w:pPr>
    </w:p>
    <w:p w:rsidR="003E2863" w:rsidRDefault="003E2863">
      <w:pPr>
        <w:tabs>
          <w:tab w:val="center" w:pos="4253"/>
          <w:tab w:val="right" w:pos="8505"/>
        </w:tabs>
        <w:rPr>
          <w:bCs/>
          <w:sz w:val="28"/>
          <w:lang w:val="en-GB"/>
        </w:rPr>
      </w:pPr>
      <w:r>
        <w:rPr>
          <w:bCs/>
          <w:sz w:val="28"/>
          <w:lang w:val="en-GB"/>
        </w:rPr>
        <w:tab/>
      </w:r>
      <w:r w:rsidR="00E4287D">
        <w:rPr>
          <w:rFonts w:eastAsia="PMingLiU" w:hint="eastAsia"/>
          <w:bCs/>
          <w:sz w:val="28"/>
          <w:lang w:val="en-GB" w:eastAsia="zh-TW"/>
        </w:rPr>
        <w:t>陳力恆</w:t>
      </w:r>
      <w:r>
        <w:rPr>
          <w:bCs/>
          <w:sz w:val="28"/>
          <w:lang w:val="en-GB"/>
        </w:rPr>
        <w:tab/>
      </w:r>
      <w:r w:rsidR="00E4287D">
        <w:rPr>
          <w:rFonts w:eastAsia="PMingLiU" w:hint="eastAsia"/>
          <w:bCs/>
          <w:sz w:val="28"/>
          <w:lang w:val="en-GB" w:eastAsia="zh-TW"/>
        </w:rPr>
        <w:t>1</w:t>
      </w:r>
      <w:r w:rsidR="00E4287D">
        <w:rPr>
          <w:rFonts w:eastAsia="PMingLiU"/>
          <w:bCs/>
          <w:sz w:val="28"/>
          <w:lang w:val="en-GB" w:eastAsia="zh-TW"/>
        </w:rPr>
        <w:t xml:space="preserve">st </w:t>
      </w:r>
      <w:r>
        <w:rPr>
          <w:bCs/>
          <w:sz w:val="28"/>
          <w:lang w:val="en-GB"/>
        </w:rPr>
        <w:t>Defendant</w:t>
      </w:r>
    </w:p>
    <w:p w:rsidR="00E4287D" w:rsidRDefault="00E4287D">
      <w:pPr>
        <w:tabs>
          <w:tab w:val="center" w:pos="4253"/>
          <w:tab w:val="right" w:pos="8505"/>
        </w:tabs>
        <w:rPr>
          <w:bCs/>
          <w:sz w:val="28"/>
          <w:lang w:val="en-GB"/>
        </w:rPr>
      </w:pPr>
    </w:p>
    <w:p w:rsidR="00E4287D" w:rsidRDefault="00E4287D">
      <w:pPr>
        <w:tabs>
          <w:tab w:val="center" w:pos="4253"/>
          <w:tab w:val="right" w:pos="8505"/>
        </w:tabs>
        <w:rPr>
          <w:bCs/>
          <w:sz w:val="28"/>
          <w:lang w:val="en-GB"/>
        </w:rPr>
      </w:pPr>
      <w:r>
        <w:rPr>
          <w:bCs/>
          <w:sz w:val="28"/>
          <w:lang w:val="en-GB"/>
        </w:rPr>
        <w:tab/>
        <w:t xml:space="preserve">TSUN TAT STATIONERY </w:t>
      </w:r>
      <w:r>
        <w:rPr>
          <w:bCs/>
          <w:sz w:val="28"/>
          <w:lang w:val="en-GB"/>
        </w:rPr>
        <w:tab/>
        <w:t xml:space="preserve">2nd Defendant </w:t>
      </w:r>
    </w:p>
    <w:p w:rsidR="00E4287D" w:rsidRDefault="00E4287D">
      <w:pPr>
        <w:tabs>
          <w:tab w:val="center" w:pos="4253"/>
          <w:tab w:val="right" w:pos="8505"/>
        </w:tabs>
        <w:rPr>
          <w:bCs/>
          <w:sz w:val="28"/>
          <w:lang w:val="en-GB"/>
        </w:rPr>
      </w:pPr>
      <w:r>
        <w:rPr>
          <w:bCs/>
          <w:sz w:val="28"/>
          <w:lang w:val="en-GB"/>
        </w:rPr>
        <w:tab/>
        <w:t>MANUFACTORY LTD.</w:t>
      </w:r>
    </w:p>
    <w:p w:rsidR="003E2863" w:rsidRDefault="003E2863">
      <w:pPr>
        <w:tabs>
          <w:tab w:val="center" w:pos="4253"/>
          <w:tab w:val="right" w:pos="8505"/>
        </w:tabs>
        <w:rPr>
          <w:bCs/>
          <w:sz w:val="28"/>
          <w:lang w:val="en-GB"/>
        </w:rPr>
      </w:pPr>
    </w:p>
    <w:p w:rsidR="003E2863" w:rsidRDefault="003E28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5"/>
      </w:pPr>
    </w:p>
    <w:p w:rsidR="003E2863" w:rsidRDefault="003E2863">
      <w:pPr>
        <w:pStyle w:val="Heading5"/>
        <w:jc w:val="left"/>
      </w:pPr>
      <w:r>
        <w:t>Before:</w:t>
      </w:r>
      <w:r>
        <w:tab/>
      </w:r>
      <w:r w:rsidR="00E4287D">
        <w:t xml:space="preserve">H H Judge Lok </w:t>
      </w:r>
      <w:r>
        <w:t xml:space="preserve">in Chambers </w:t>
      </w:r>
      <w:r w:rsidR="000E0020">
        <w:t xml:space="preserve">(Open to the public) </w:t>
      </w:r>
    </w:p>
    <w:p w:rsidR="003E2863" w:rsidRDefault="003E2863">
      <w:pPr>
        <w:spacing w:line="360" w:lineRule="auto"/>
        <w:rPr>
          <w:rFonts w:hint="eastAsia"/>
          <w:bCs/>
          <w:sz w:val="28"/>
          <w:lang w:val="en-GB"/>
        </w:rPr>
      </w:pPr>
      <w:r>
        <w:rPr>
          <w:bCs/>
          <w:sz w:val="28"/>
          <w:lang w:val="en-GB"/>
        </w:rPr>
        <w:t>Date</w:t>
      </w:r>
      <w:r>
        <w:rPr>
          <w:rFonts w:hint="eastAsia"/>
          <w:bCs/>
          <w:sz w:val="28"/>
          <w:lang w:val="en-GB"/>
        </w:rPr>
        <w:t xml:space="preserve"> of Hearing</w:t>
      </w:r>
      <w:r w:rsidR="000E0020">
        <w:rPr>
          <w:bCs/>
          <w:sz w:val="28"/>
          <w:lang w:val="en-GB"/>
        </w:rPr>
        <w:t>:</w:t>
      </w:r>
      <w:r w:rsidR="000E0020">
        <w:rPr>
          <w:bCs/>
          <w:sz w:val="28"/>
          <w:lang w:val="en-GB"/>
        </w:rPr>
        <w:tab/>
        <w:t xml:space="preserve">8 June </w:t>
      </w:r>
      <w:r>
        <w:rPr>
          <w:bCs/>
          <w:sz w:val="28"/>
          <w:lang w:val="en-GB"/>
        </w:rPr>
        <w:t>20</w:t>
      </w:r>
      <w:r w:rsidR="000E0020">
        <w:rPr>
          <w:bCs/>
          <w:sz w:val="28"/>
          <w:lang w:val="en-GB"/>
        </w:rPr>
        <w:t>11</w:t>
      </w:r>
    </w:p>
    <w:p w:rsidR="003E2863" w:rsidRDefault="003E286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0E0020">
        <w:rPr>
          <w:bCs/>
          <w:sz w:val="28"/>
          <w:lang w:val="en-GB"/>
        </w:rPr>
        <w:t>Decision</w:t>
      </w:r>
      <w:r>
        <w:rPr>
          <w:bCs/>
          <w:sz w:val="28"/>
          <w:lang w:val="en-GB"/>
        </w:rPr>
        <w:t>:</w:t>
      </w:r>
      <w:r>
        <w:rPr>
          <w:bCs/>
          <w:sz w:val="28"/>
          <w:lang w:val="en-GB"/>
        </w:rPr>
        <w:tab/>
      </w:r>
      <w:r w:rsidR="000E0020">
        <w:rPr>
          <w:bCs/>
          <w:sz w:val="28"/>
          <w:lang w:val="en-GB"/>
        </w:rPr>
        <w:t>8 June 2011</w:t>
      </w:r>
    </w:p>
    <w:p w:rsidR="003E2863" w:rsidRDefault="003E28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2"/>
      </w:pPr>
    </w:p>
    <w:p w:rsidR="003E2863" w:rsidRDefault="003E2863">
      <w:pPr>
        <w:pStyle w:val="Heading2"/>
        <w:rPr>
          <w:rFonts w:hint="eastAsia"/>
          <w:lang w:eastAsia="zh-CN"/>
        </w:rPr>
      </w:pPr>
      <w:r>
        <w:t>D E C I S I O N</w:t>
      </w:r>
    </w:p>
    <w:p w:rsidR="003E2863" w:rsidRDefault="003E28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0E0020" w:rsidRDefault="000E0020">
      <w:pPr>
        <w:jc w:val="center"/>
        <w:rPr>
          <w:bCs/>
          <w:sz w:val="28"/>
          <w:u w:val="single"/>
          <w:lang w:val="en-GB"/>
        </w:rPr>
      </w:pPr>
    </w:p>
    <w:p w:rsidR="003E2863" w:rsidRDefault="00A85BD1">
      <w:pPr>
        <w:numPr>
          <w:ilvl w:val="0"/>
          <w:numId w:val="1"/>
        </w:numPr>
        <w:tabs>
          <w:tab w:val="clear" w:pos="360"/>
          <w:tab w:val="left" w:pos="1418"/>
        </w:tabs>
        <w:spacing w:line="360" w:lineRule="auto"/>
        <w:jc w:val="both"/>
        <w:rPr>
          <w:bCs/>
          <w:sz w:val="28"/>
          <w:lang w:val="en-GB"/>
        </w:rPr>
      </w:pPr>
      <w:r>
        <w:rPr>
          <w:bCs/>
          <w:sz w:val="28"/>
          <w:lang w:val="en-GB"/>
        </w:rPr>
        <w:t>This is an appeal against the order of Master J Chow made on 1 June 2011.</w:t>
      </w:r>
    </w:p>
    <w:p w:rsidR="003E2863" w:rsidRDefault="003E2863">
      <w:pPr>
        <w:tabs>
          <w:tab w:val="left" w:pos="1418"/>
        </w:tabs>
        <w:spacing w:line="360" w:lineRule="auto"/>
        <w:jc w:val="both"/>
        <w:rPr>
          <w:rFonts w:hint="eastAsia"/>
          <w:bCs/>
          <w:sz w:val="28"/>
          <w:lang w:val="en-GB"/>
        </w:rPr>
      </w:pPr>
    </w:p>
    <w:p w:rsidR="003E2863" w:rsidRDefault="00A85BD1">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This is a claim for damages </w:t>
      </w:r>
      <w:r w:rsidR="00D942CC">
        <w:rPr>
          <w:bCs/>
          <w:sz w:val="28"/>
          <w:lang w:val="en-GB"/>
        </w:rPr>
        <w:t>for</w:t>
      </w:r>
      <w:r>
        <w:rPr>
          <w:bCs/>
          <w:sz w:val="28"/>
          <w:lang w:val="en-GB"/>
        </w:rPr>
        <w:t xml:space="preserve"> personal injuries relating to a traffic accident on 6 October 2006.  During the accident, the minibus driven by the Plaintiff collided with the Defendant</w:t>
      </w:r>
      <w:r w:rsidR="00716830">
        <w:rPr>
          <w:bCs/>
          <w:sz w:val="28"/>
          <w:lang w:val="en-GB"/>
        </w:rPr>
        <w:t>s</w:t>
      </w:r>
      <w:r w:rsidR="00D942CC">
        <w:rPr>
          <w:bCs/>
          <w:sz w:val="28"/>
          <w:lang w:val="en-GB"/>
        </w:rPr>
        <w:t>’</w:t>
      </w:r>
      <w:r>
        <w:rPr>
          <w:bCs/>
          <w:sz w:val="28"/>
          <w:lang w:val="en-GB"/>
        </w:rPr>
        <w:t xml:space="preserve"> vehicle. </w:t>
      </w:r>
    </w:p>
    <w:p w:rsidR="003E2863" w:rsidRDefault="003E2863">
      <w:pPr>
        <w:tabs>
          <w:tab w:val="left" w:pos="1418"/>
        </w:tabs>
        <w:spacing w:line="360" w:lineRule="auto"/>
        <w:jc w:val="both"/>
        <w:rPr>
          <w:bCs/>
          <w:sz w:val="28"/>
          <w:lang w:val="en-GB"/>
        </w:rPr>
      </w:pPr>
    </w:p>
    <w:p w:rsidR="003E2863" w:rsidRDefault="00A85BD1">
      <w:pPr>
        <w:numPr>
          <w:ilvl w:val="0"/>
          <w:numId w:val="1"/>
        </w:numPr>
        <w:tabs>
          <w:tab w:val="clear" w:pos="360"/>
          <w:tab w:val="left" w:pos="1418"/>
        </w:tabs>
        <w:spacing w:line="360" w:lineRule="auto"/>
        <w:jc w:val="both"/>
        <w:rPr>
          <w:bCs/>
          <w:sz w:val="28"/>
          <w:lang w:val="en-GB"/>
        </w:rPr>
      </w:pPr>
      <w:r>
        <w:rPr>
          <w:bCs/>
          <w:sz w:val="28"/>
          <w:lang w:val="en-GB"/>
        </w:rPr>
        <w:t>In the pleading, the Plaintiff claims that the amount of his claim is $2</w:t>
      </w:r>
      <w:r w:rsidR="00D942CC">
        <w:rPr>
          <w:bCs/>
          <w:sz w:val="28"/>
          <w:lang w:val="en-GB"/>
        </w:rPr>
        <w:t>,</w:t>
      </w:r>
      <w:r>
        <w:rPr>
          <w:bCs/>
          <w:sz w:val="28"/>
          <w:lang w:val="en-GB"/>
        </w:rPr>
        <w:t>8</w:t>
      </w:r>
      <w:r w:rsidR="00D942CC">
        <w:rPr>
          <w:bCs/>
          <w:sz w:val="28"/>
          <w:lang w:val="en-GB"/>
        </w:rPr>
        <w:t>00,000</w:t>
      </w:r>
      <w:r>
        <w:rPr>
          <w:bCs/>
          <w:sz w:val="28"/>
          <w:lang w:val="en-GB"/>
        </w:rPr>
        <w:t xml:space="preserve"> which is in excess of the jurisdiction of the District Court, and he therefore applied to transfer the case to the Court of First Instance.  Master J Chow refused the application on 1 June 2011 and struck out the Plaintiff’s claim insofar as it relates to a claim exceeding </w:t>
      </w:r>
      <w:r w:rsidR="00D942CC">
        <w:rPr>
          <w:bCs/>
          <w:sz w:val="28"/>
          <w:lang w:val="en-GB"/>
        </w:rPr>
        <w:t>$</w:t>
      </w:r>
      <w:r>
        <w:rPr>
          <w:bCs/>
          <w:sz w:val="28"/>
          <w:lang w:val="en-GB"/>
        </w:rPr>
        <w:t>1</w:t>
      </w:r>
      <w:r w:rsidR="00D942CC">
        <w:rPr>
          <w:bCs/>
          <w:sz w:val="28"/>
          <w:lang w:val="en-GB"/>
        </w:rPr>
        <w:t>,000,000</w:t>
      </w:r>
      <w:r>
        <w:rPr>
          <w:bCs/>
          <w:sz w:val="28"/>
          <w:lang w:val="en-GB"/>
        </w:rPr>
        <w:t>.  The Plaintiff therefore appeal</w:t>
      </w:r>
      <w:r w:rsidR="00D942CC">
        <w:rPr>
          <w:bCs/>
          <w:sz w:val="28"/>
          <w:lang w:val="en-GB"/>
        </w:rPr>
        <w:t>s</w:t>
      </w:r>
      <w:r>
        <w:rPr>
          <w:bCs/>
          <w:sz w:val="28"/>
          <w:lang w:val="en-GB"/>
        </w:rPr>
        <w:t xml:space="preserve"> against the order of Master J Chow.  In the notice of appeal, the Plaintiff also applies to call the doctor of the government hospital to testify at the trial</w:t>
      </w:r>
      <w:r w:rsidR="00D942CC">
        <w:rPr>
          <w:bCs/>
          <w:sz w:val="28"/>
          <w:lang w:val="en-GB"/>
        </w:rPr>
        <w:t>, and to amend the Statement of Special D</w:t>
      </w:r>
      <w:r>
        <w:rPr>
          <w:bCs/>
          <w:sz w:val="28"/>
          <w:lang w:val="en-GB"/>
        </w:rPr>
        <w:t xml:space="preserve">amages adding a claim for damages relating to the psychiatric disability suffered by the Plaintiff as a result of the accident. </w:t>
      </w:r>
    </w:p>
    <w:p w:rsidR="003E2863" w:rsidRDefault="003E2863">
      <w:pPr>
        <w:tabs>
          <w:tab w:val="left" w:pos="1418"/>
        </w:tabs>
        <w:spacing w:line="360" w:lineRule="auto"/>
        <w:jc w:val="both"/>
        <w:rPr>
          <w:bCs/>
          <w:sz w:val="28"/>
          <w:lang w:val="en-GB"/>
        </w:rPr>
      </w:pPr>
    </w:p>
    <w:p w:rsidR="003E2863" w:rsidRDefault="00A85BD1">
      <w:pPr>
        <w:numPr>
          <w:ilvl w:val="0"/>
          <w:numId w:val="1"/>
        </w:numPr>
        <w:tabs>
          <w:tab w:val="clear" w:pos="360"/>
          <w:tab w:val="left" w:pos="1418"/>
        </w:tabs>
        <w:spacing w:line="360" w:lineRule="auto"/>
        <w:jc w:val="both"/>
        <w:rPr>
          <w:bCs/>
          <w:sz w:val="28"/>
          <w:lang w:val="en-GB"/>
        </w:rPr>
      </w:pPr>
      <w:r>
        <w:rPr>
          <w:bCs/>
          <w:sz w:val="28"/>
          <w:lang w:val="en-GB"/>
        </w:rPr>
        <w:t>The Plaintiff does not appear in today’s hearing and so I can dismiss the Plaintiff’s appeal for want of prosecution.</w:t>
      </w:r>
    </w:p>
    <w:p w:rsidR="003E2863" w:rsidRDefault="003E2863">
      <w:pPr>
        <w:tabs>
          <w:tab w:val="left" w:pos="1418"/>
        </w:tabs>
        <w:spacing w:line="360" w:lineRule="auto"/>
        <w:jc w:val="both"/>
        <w:rPr>
          <w:bCs/>
          <w:sz w:val="28"/>
          <w:lang w:val="en-GB"/>
        </w:rPr>
      </w:pPr>
    </w:p>
    <w:p w:rsidR="003E2863" w:rsidRDefault="00A85BD1">
      <w:pPr>
        <w:numPr>
          <w:ilvl w:val="0"/>
          <w:numId w:val="1"/>
        </w:numPr>
        <w:tabs>
          <w:tab w:val="clear" w:pos="360"/>
          <w:tab w:val="left" w:pos="1418"/>
        </w:tabs>
        <w:spacing w:line="360" w:lineRule="auto"/>
        <w:jc w:val="both"/>
        <w:rPr>
          <w:bCs/>
          <w:sz w:val="28"/>
          <w:lang w:val="en-GB"/>
        </w:rPr>
      </w:pPr>
      <w:r>
        <w:rPr>
          <w:bCs/>
          <w:sz w:val="28"/>
          <w:lang w:val="en-GB"/>
        </w:rPr>
        <w:t xml:space="preserve">Even if I have to consider the merits of the appeal, the result would be the same.  In considering whether to transfer the case to the Court of First Instance, I would adopt the principle set out in </w:t>
      </w:r>
      <w:r w:rsidR="00531C5C">
        <w:rPr>
          <w:bCs/>
          <w:i/>
          <w:sz w:val="28"/>
          <w:lang w:val="en-GB"/>
        </w:rPr>
        <w:t>Wong Kwong Wa v Hip Hing Construction Company Limited</w:t>
      </w:r>
      <w:r w:rsidR="00D942CC">
        <w:rPr>
          <w:bCs/>
          <w:i/>
          <w:sz w:val="28"/>
          <w:lang w:val="en-GB"/>
        </w:rPr>
        <w:t>,</w:t>
      </w:r>
      <w:r w:rsidR="00531C5C">
        <w:rPr>
          <w:bCs/>
          <w:sz w:val="28"/>
          <w:lang w:val="en-GB"/>
        </w:rPr>
        <w:t xml:space="preserve"> </w:t>
      </w:r>
      <w:r w:rsidR="00D942CC">
        <w:rPr>
          <w:bCs/>
          <w:sz w:val="28"/>
          <w:lang w:val="en-GB"/>
        </w:rPr>
        <w:t>unreported,</w:t>
      </w:r>
      <w:r w:rsidR="00531C5C">
        <w:rPr>
          <w:bCs/>
          <w:sz w:val="28"/>
          <w:lang w:val="en-GB"/>
        </w:rPr>
        <w:t xml:space="preserve"> DCPI2039 of 2006,</w:t>
      </w:r>
      <w:r w:rsidR="00531C5C">
        <w:rPr>
          <w:bCs/>
          <w:i/>
          <w:sz w:val="28"/>
          <w:lang w:val="en-GB"/>
        </w:rPr>
        <w:t xml:space="preserve"> </w:t>
      </w:r>
      <w:r w:rsidR="00D942CC" w:rsidRPr="00D942CC">
        <w:rPr>
          <w:bCs/>
          <w:sz w:val="28"/>
          <w:lang w:val="en-GB"/>
        </w:rPr>
        <w:t>(</w:t>
      </w:r>
      <w:r w:rsidR="00531C5C">
        <w:rPr>
          <w:bCs/>
          <w:sz w:val="28"/>
          <w:lang w:val="en-GB"/>
        </w:rPr>
        <w:t>decision of H H Judge Au on 11 July 2007</w:t>
      </w:r>
      <w:r w:rsidR="00D942CC">
        <w:rPr>
          <w:bCs/>
          <w:sz w:val="28"/>
          <w:lang w:val="en-GB"/>
        </w:rPr>
        <w:t>)</w:t>
      </w:r>
      <w:r w:rsidR="00531C5C">
        <w:rPr>
          <w:bCs/>
          <w:sz w:val="28"/>
          <w:lang w:val="en-GB"/>
        </w:rPr>
        <w:t xml:space="preserve">.  </w:t>
      </w:r>
      <w:r w:rsidR="00D942CC">
        <w:rPr>
          <w:bCs/>
          <w:sz w:val="28"/>
          <w:lang w:val="en-GB"/>
        </w:rPr>
        <w:t>F</w:t>
      </w:r>
      <w:r w:rsidR="00531C5C">
        <w:rPr>
          <w:bCs/>
          <w:sz w:val="28"/>
          <w:lang w:val="en-GB"/>
        </w:rPr>
        <w:t>or the purpose of considering the amount of the claim in a transfer applic</w:t>
      </w:r>
      <w:r w:rsidR="00D942CC">
        <w:rPr>
          <w:bCs/>
          <w:sz w:val="28"/>
          <w:lang w:val="en-GB"/>
        </w:rPr>
        <w:t>ation, the court would put the p</w:t>
      </w:r>
      <w:r w:rsidR="00531C5C">
        <w:rPr>
          <w:bCs/>
          <w:sz w:val="28"/>
          <w:lang w:val="en-GB"/>
        </w:rPr>
        <w:t>laintiff’s case at the highest and will not conduct a mini</w:t>
      </w:r>
      <w:r w:rsidR="00531C5C">
        <w:rPr>
          <w:bCs/>
          <w:sz w:val="28"/>
          <w:lang w:val="en-GB"/>
        </w:rPr>
        <w:noBreakHyphen/>
        <w:t>trial to examine the merits of the claim.  Ho</w:t>
      </w:r>
      <w:r w:rsidR="00D942CC">
        <w:rPr>
          <w:bCs/>
          <w:sz w:val="28"/>
          <w:lang w:val="en-GB"/>
        </w:rPr>
        <w:t>wever, if it is clear that the p</w:t>
      </w:r>
      <w:r w:rsidR="00531C5C">
        <w:rPr>
          <w:bCs/>
          <w:sz w:val="28"/>
          <w:lang w:val="en-GB"/>
        </w:rPr>
        <w:t>laintiff’s claim will not exceed $1</w:t>
      </w:r>
      <w:r w:rsidR="00D942CC">
        <w:rPr>
          <w:bCs/>
          <w:sz w:val="28"/>
          <w:lang w:val="en-GB"/>
        </w:rPr>
        <w:t>,000,000</w:t>
      </w:r>
      <w:r w:rsidR="00531C5C">
        <w:rPr>
          <w:bCs/>
          <w:sz w:val="28"/>
          <w:lang w:val="en-GB"/>
        </w:rPr>
        <w:t>, the court should decline the application for transfer.</w:t>
      </w:r>
    </w:p>
    <w:p w:rsidR="003E2863" w:rsidRDefault="003E2863">
      <w:pPr>
        <w:tabs>
          <w:tab w:val="left" w:pos="1418"/>
        </w:tabs>
        <w:spacing w:line="360" w:lineRule="auto"/>
        <w:jc w:val="both"/>
        <w:rPr>
          <w:bCs/>
          <w:sz w:val="28"/>
          <w:lang w:val="en-GB"/>
        </w:rPr>
      </w:pPr>
    </w:p>
    <w:p w:rsidR="003E2863" w:rsidRDefault="00531C5C">
      <w:pPr>
        <w:numPr>
          <w:ilvl w:val="0"/>
          <w:numId w:val="1"/>
        </w:numPr>
        <w:tabs>
          <w:tab w:val="clear" w:pos="360"/>
          <w:tab w:val="left" w:pos="1418"/>
        </w:tabs>
        <w:spacing w:line="360" w:lineRule="auto"/>
        <w:jc w:val="both"/>
        <w:rPr>
          <w:bCs/>
          <w:sz w:val="28"/>
          <w:lang w:val="en-GB"/>
        </w:rPr>
      </w:pPr>
      <w:r>
        <w:rPr>
          <w:bCs/>
          <w:sz w:val="28"/>
          <w:lang w:val="en-GB"/>
        </w:rPr>
        <w:lastRenderedPageBreak/>
        <w:t>The Plaintiff has been examined by a joint orthopaedic expert, Dr Lau Hoi-kuen, who prepared a joint medical report dated 2 September 2010.  According to Dr Lau, the injury suffered by the Plaintiff is relatively minor and the Plaintiff should be able to resume the employment of a minibus driver.  Dr Lau assesses the Plaintiff to have suffered 2.5</w:t>
      </w:r>
      <w:r w:rsidR="00D942CC">
        <w:rPr>
          <w:bCs/>
          <w:sz w:val="28"/>
          <w:lang w:val="en-GB"/>
        </w:rPr>
        <w:t>%</w:t>
      </w:r>
      <w:r>
        <w:rPr>
          <w:bCs/>
          <w:sz w:val="28"/>
          <w:lang w:val="en-GB"/>
        </w:rPr>
        <w:t xml:space="preserve"> of permanent injury impairment of the whole person and 2.5</w:t>
      </w:r>
      <w:r w:rsidR="00D942CC">
        <w:rPr>
          <w:bCs/>
          <w:sz w:val="28"/>
          <w:lang w:val="en-GB"/>
        </w:rPr>
        <w:t>%</w:t>
      </w:r>
      <w:r>
        <w:rPr>
          <w:bCs/>
          <w:sz w:val="28"/>
          <w:lang w:val="en-GB"/>
        </w:rPr>
        <w:t xml:space="preserve"> of loss of earning capacity.</w:t>
      </w:r>
    </w:p>
    <w:p w:rsidR="003E2863" w:rsidRDefault="003E2863">
      <w:pPr>
        <w:tabs>
          <w:tab w:val="left" w:pos="1418"/>
        </w:tabs>
        <w:spacing w:line="360" w:lineRule="auto"/>
        <w:jc w:val="both"/>
        <w:rPr>
          <w:bCs/>
          <w:sz w:val="28"/>
          <w:lang w:val="en-GB"/>
        </w:rPr>
      </w:pPr>
    </w:p>
    <w:p w:rsidR="003E2863" w:rsidRDefault="00531C5C">
      <w:pPr>
        <w:numPr>
          <w:ilvl w:val="0"/>
          <w:numId w:val="1"/>
        </w:numPr>
        <w:tabs>
          <w:tab w:val="clear" w:pos="360"/>
          <w:tab w:val="left" w:pos="1418"/>
        </w:tabs>
        <w:spacing w:line="360" w:lineRule="auto"/>
        <w:jc w:val="both"/>
        <w:rPr>
          <w:bCs/>
          <w:sz w:val="28"/>
          <w:lang w:val="en-GB"/>
        </w:rPr>
      </w:pPr>
      <w:r>
        <w:rPr>
          <w:bCs/>
          <w:sz w:val="28"/>
          <w:lang w:val="en-GB"/>
        </w:rPr>
        <w:t>The Plaintiff claims for total loss of earnings after the accident on the basis that he c</w:t>
      </w:r>
      <w:r w:rsidR="00D942CC">
        <w:rPr>
          <w:bCs/>
          <w:sz w:val="28"/>
          <w:lang w:val="en-GB"/>
        </w:rPr>
        <w:t xml:space="preserve">ould not </w:t>
      </w:r>
      <w:r>
        <w:rPr>
          <w:bCs/>
          <w:sz w:val="28"/>
          <w:lang w:val="en-GB"/>
        </w:rPr>
        <w:t xml:space="preserve">take up any work after the accident.  If he is able to do so, his claim may well exceed $1 million.  However, the court will not just accept anything said by the Plaintiff and there must be medical evidence to support the Plaintiff’s claim in this regard.  At this stage, the Plaintiff is not suggesting to adduce any further evidence from other orthopaedic expert to contradict the evidence of Dr Lau.  In such case, it is just impossible for the Plaintiff to claim for total loss of earnings after the accident. </w:t>
      </w:r>
    </w:p>
    <w:p w:rsidR="003E2863" w:rsidRDefault="003E2863">
      <w:pPr>
        <w:tabs>
          <w:tab w:val="left" w:pos="1418"/>
        </w:tabs>
        <w:spacing w:line="360" w:lineRule="auto"/>
        <w:jc w:val="both"/>
        <w:rPr>
          <w:bCs/>
          <w:sz w:val="28"/>
          <w:lang w:val="en-GB"/>
        </w:rPr>
      </w:pPr>
    </w:p>
    <w:p w:rsidR="003E2863" w:rsidRDefault="00531C5C">
      <w:pPr>
        <w:numPr>
          <w:ilvl w:val="0"/>
          <w:numId w:val="1"/>
        </w:numPr>
        <w:tabs>
          <w:tab w:val="clear" w:pos="360"/>
          <w:tab w:val="left" w:pos="1418"/>
        </w:tabs>
        <w:spacing w:line="360" w:lineRule="auto"/>
        <w:jc w:val="both"/>
        <w:rPr>
          <w:bCs/>
          <w:sz w:val="28"/>
          <w:lang w:val="en-GB"/>
        </w:rPr>
      </w:pPr>
      <w:r>
        <w:rPr>
          <w:bCs/>
          <w:sz w:val="28"/>
          <w:lang w:val="en-GB"/>
        </w:rPr>
        <w:t>In the hearing before Master J Chow, the Plaintiff seeks to rely on the medical report prepared by the government doctor, Dr Chan Sheung</w:t>
      </w:r>
      <w:r>
        <w:rPr>
          <w:bCs/>
          <w:sz w:val="28"/>
          <w:lang w:val="en-GB"/>
        </w:rPr>
        <w:noBreakHyphen/>
      </w:r>
      <w:r w:rsidR="00716830">
        <w:rPr>
          <w:bCs/>
          <w:sz w:val="28"/>
          <w:lang w:val="en-GB"/>
        </w:rPr>
        <w:t>chun, and also other medical reports by the government doctors</w:t>
      </w:r>
      <w:r>
        <w:rPr>
          <w:bCs/>
          <w:sz w:val="28"/>
          <w:lang w:val="en-GB"/>
        </w:rPr>
        <w:t>.</w:t>
      </w:r>
      <w:r w:rsidR="00716830">
        <w:rPr>
          <w:bCs/>
          <w:sz w:val="28"/>
          <w:lang w:val="en-GB"/>
        </w:rPr>
        <w:t xml:space="preserve">  According to Dr Chan, who is a psychiatric doctor, the Plaintiff may well be suffering from depression now.  Based on such diagnosis, the Plaintiff therefore applies to call Dr Chan and the other doctors to testify in court and to add a claim for damages for psychiatric disability.</w:t>
      </w:r>
    </w:p>
    <w:p w:rsidR="003E2863" w:rsidRDefault="003E2863">
      <w:pPr>
        <w:tabs>
          <w:tab w:val="left" w:pos="1418"/>
        </w:tabs>
        <w:spacing w:line="360" w:lineRule="auto"/>
        <w:jc w:val="both"/>
        <w:rPr>
          <w:bCs/>
          <w:sz w:val="28"/>
          <w:lang w:val="en-GB"/>
        </w:rPr>
      </w:pPr>
    </w:p>
    <w:p w:rsidR="003E2863" w:rsidRDefault="00716830">
      <w:pPr>
        <w:numPr>
          <w:ilvl w:val="0"/>
          <w:numId w:val="1"/>
        </w:numPr>
        <w:tabs>
          <w:tab w:val="clear" w:pos="360"/>
          <w:tab w:val="left" w:pos="1418"/>
        </w:tabs>
        <w:spacing w:line="360" w:lineRule="auto"/>
        <w:jc w:val="both"/>
        <w:rPr>
          <w:bCs/>
          <w:sz w:val="28"/>
          <w:lang w:val="en-GB"/>
        </w:rPr>
      </w:pPr>
      <w:r>
        <w:rPr>
          <w:bCs/>
          <w:sz w:val="28"/>
          <w:lang w:val="en-GB"/>
        </w:rPr>
        <w:t>The diagnosis made by Dr Chan is medical evidence.  If the Plaintiff wants to rely on such expert opinion, the Plaintiff has to apply for leave from the court to adduce such expert evidence.  In deciding whether to grant such leave, the court has to consider the interests of the Defendant</w:t>
      </w:r>
      <w:r w:rsidR="00AA2FC3">
        <w:rPr>
          <w:bCs/>
          <w:sz w:val="28"/>
          <w:lang w:val="en-GB"/>
        </w:rPr>
        <w:t>s</w:t>
      </w:r>
      <w:r>
        <w:rPr>
          <w:bCs/>
          <w:sz w:val="28"/>
          <w:lang w:val="en-GB"/>
        </w:rPr>
        <w:t xml:space="preserve"> as well.  Obviously, the Defendant</w:t>
      </w:r>
      <w:r w:rsidR="00AA2FC3">
        <w:rPr>
          <w:bCs/>
          <w:sz w:val="28"/>
          <w:lang w:val="en-GB"/>
        </w:rPr>
        <w:t>s need</w:t>
      </w:r>
      <w:r>
        <w:rPr>
          <w:bCs/>
          <w:sz w:val="28"/>
          <w:lang w:val="en-GB"/>
        </w:rPr>
        <w:t xml:space="preserve"> to know all the details of what Dr Chan would have to say in court, and the Defendant</w:t>
      </w:r>
      <w:r w:rsidR="00AA2FC3">
        <w:rPr>
          <w:bCs/>
          <w:sz w:val="28"/>
          <w:lang w:val="en-GB"/>
        </w:rPr>
        <w:t>s</w:t>
      </w:r>
      <w:r>
        <w:rPr>
          <w:bCs/>
          <w:sz w:val="28"/>
          <w:lang w:val="en-GB"/>
        </w:rPr>
        <w:t xml:space="preserve"> may have to consider whether to engage their own psychiatric expert to examine the Plaintiff.  A joint examination may also be necessary.  At present, the court has only a brief report from Dr Chan.  The court does not know the full details of the diagnosis and so a further detailed report from Dr Chan would be necessary.  Further, Dr Chan is a government doctor and so I do not think that the Hospital Authority would allow Dr Chan to attend a joint examination with a private medical practitioner.  At this stage, the chance of the </w:t>
      </w:r>
      <w:r w:rsidR="00AA2FC3">
        <w:rPr>
          <w:bCs/>
          <w:sz w:val="28"/>
          <w:lang w:val="en-GB"/>
        </w:rPr>
        <w:t>Plaintiff</w:t>
      </w:r>
      <w:r>
        <w:rPr>
          <w:bCs/>
          <w:sz w:val="28"/>
          <w:lang w:val="en-GB"/>
        </w:rPr>
        <w:t xml:space="preserve"> i</w:t>
      </w:r>
      <w:r w:rsidR="00AA2FC3">
        <w:rPr>
          <w:bCs/>
          <w:sz w:val="28"/>
          <w:lang w:val="en-GB"/>
        </w:rPr>
        <w:t>n</w:t>
      </w:r>
      <w:r>
        <w:rPr>
          <w:bCs/>
          <w:sz w:val="28"/>
          <w:lang w:val="en-GB"/>
        </w:rPr>
        <w:t xml:space="preserve"> seeking further assistance from the government doctors is rather slim.  In such case, </w:t>
      </w:r>
      <w:r w:rsidR="001E1457">
        <w:rPr>
          <w:bCs/>
          <w:sz w:val="28"/>
          <w:lang w:val="en-GB"/>
        </w:rPr>
        <w:t>unless the Plaintiff is prepared to engage a psychiatric expert in private practice to assist his case, it is impossible for the Plaintiff to make out a case based on the psychiatric disability.</w:t>
      </w:r>
    </w:p>
    <w:p w:rsidR="003E2863" w:rsidRDefault="003E2863">
      <w:pPr>
        <w:tabs>
          <w:tab w:val="left" w:pos="1418"/>
        </w:tabs>
        <w:spacing w:line="360" w:lineRule="auto"/>
        <w:jc w:val="both"/>
        <w:rPr>
          <w:bCs/>
          <w:sz w:val="28"/>
          <w:lang w:val="en-GB"/>
        </w:rPr>
      </w:pPr>
    </w:p>
    <w:p w:rsidR="003E2863" w:rsidRDefault="001B6506" w:rsidP="00AA2FC3">
      <w:pPr>
        <w:numPr>
          <w:ilvl w:val="0"/>
          <w:numId w:val="1"/>
        </w:numPr>
        <w:tabs>
          <w:tab w:val="clear" w:pos="360"/>
          <w:tab w:val="left" w:pos="1418"/>
        </w:tabs>
        <w:spacing w:line="360" w:lineRule="auto"/>
        <w:jc w:val="both"/>
        <w:rPr>
          <w:bCs/>
          <w:sz w:val="28"/>
          <w:lang w:val="en-GB"/>
        </w:rPr>
      </w:pPr>
      <w:r>
        <w:rPr>
          <w:bCs/>
          <w:sz w:val="28"/>
          <w:lang w:val="en-GB"/>
        </w:rPr>
        <w:t>Based on the aforesaid analysis, it is quite impossible for the Plaintiff to claim for total loss of earnings based on the existing medical reports.  Taking into account that the Plaintiff’s injury is relatively minor, his claim cannot exceed $1</w:t>
      </w:r>
      <w:r w:rsidR="00AA2FC3">
        <w:rPr>
          <w:bCs/>
          <w:sz w:val="28"/>
          <w:lang w:val="en-GB"/>
        </w:rPr>
        <w:t>,000,000.  The learned M</w:t>
      </w:r>
      <w:r>
        <w:rPr>
          <w:bCs/>
          <w:sz w:val="28"/>
          <w:lang w:val="en-GB"/>
        </w:rPr>
        <w:t xml:space="preserve">aster was therefore right in refusing the application for transfer, and I therefore dismiss the appeal.  I also dismiss the other related </w:t>
      </w:r>
      <w:r w:rsidR="00E2278E">
        <w:rPr>
          <w:bCs/>
          <w:sz w:val="28"/>
          <w:lang w:val="en-GB"/>
        </w:rPr>
        <w:t>application</w:t>
      </w:r>
      <w:r w:rsidR="00AA2FC3">
        <w:rPr>
          <w:bCs/>
          <w:sz w:val="28"/>
          <w:lang w:val="en-GB"/>
        </w:rPr>
        <w:t>s</w:t>
      </w:r>
      <w:r>
        <w:rPr>
          <w:bCs/>
          <w:sz w:val="28"/>
          <w:lang w:val="en-GB"/>
        </w:rPr>
        <w:t xml:space="preserve"> of the Plaintiff.</w:t>
      </w:r>
      <w:r w:rsidR="00077995">
        <w:rPr>
          <w:bCs/>
          <w:sz w:val="28"/>
          <w:lang w:val="en-GB"/>
        </w:rPr>
        <w:t xml:space="preserve">  </w:t>
      </w:r>
    </w:p>
    <w:p w:rsidR="00AA2FC3" w:rsidRDefault="00AA2FC3" w:rsidP="00AA2FC3">
      <w:pPr>
        <w:tabs>
          <w:tab w:val="left" w:pos="1418"/>
        </w:tabs>
        <w:spacing w:line="360" w:lineRule="auto"/>
        <w:jc w:val="both"/>
        <w:rPr>
          <w:bCs/>
          <w:sz w:val="28"/>
          <w:lang w:val="en-GB"/>
        </w:rPr>
      </w:pPr>
    </w:p>
    <w:p w:rsidR="00AA2FC3" w:rsidRDefault="00AA2FC3" w:rsidP="00AA2FC3">
      <w:pPr>
        <w:tabs>
          <w:tab w:val="left" w:pos="1418"/>
        </w:tabs>
        <w:spacing w:line="360" w:lineRule="auto"/>
        <w:jc w:val="both"/>
        <w:rPr>
          <w:bCs/>
          <w:sz w:val="28"/>
          <w:lang w:val="en-GB"/>
        </w:rPr>
      </w:pPr>
    </w:p>
    <w:p w:rsidR="003E2863" w:rsidRDefault="003E2863">
      <w:pPr>
        <w:tabs>
          <w:tab w:val="left" w:pos="1418"/>
        </w:tabs>
        <w:spacing w:line="360" w:lineRule="auto"/>
        <w:rPr>
          <w:bCs/>
          <w:sz w:val="28"/>
          <w:lang w:val="en-GB"/>
        </w:rPr>
      </w:pPr>
    </w:p>
    <w:p w:rsidR="004B1A18" w:rsidRDefault="003E2863" w:rsidP="004B1A18">
      <w:pPr>
        <w:pStyle w:val="Heading1"/>
        <w:rPr>
          <w:rFonts w:hint="eastAsia"/>
          <w:lang w:eastAsia="zh-CN"/>
        </w:rPr>
      </w:pPr>
      <w:r>
        <w:rPr>
          <w:szCs w:val="24"/>
          <w:lang w:eastAsia="zh-CN"/>
        </w:rPr>
        <w:tab/>
      </w:r>
      <w:r w:rsidR="004B1A18">
        <w:rPr>
          <w:lang w:eastAsia="zh-CN"/>
        </w:rPr>
        <w:t>(David Lok</w:t>
      </w:r>
      <w:r w:rsidR="004B1A18">
        <w:rPr>
          <w:rFonts w:hint="eastAsia"/>
          <w:lang w:eastAsia="zh-CN"/>
        </w:rPr>
        <w:t>)</w:t>
      </w:r>
    </w:p>
    <w:p w:rsidR="003E2863" w:rsidRDefault="004B1A18" w:rsidP="004B1A18">
      <w:pPr>
        <w:pStyle w:val="Heading1"/>
        <w:keepNext w:val="0"/>
        <w:tabs>
          <w:tab w:val="center" w:pos="5670"/>
        </w:tabs>
        <w:ind w:left="0" w:firstLine="0"/>
        <w:jc w:val="left"/>
        <w:rPr>
          <w:szCs w:val="24"/>
          <w:lang w:eastAsia="zh-CN"/>
        </w:rPr>
      </w:pPr>
      <w:r>
        <w:rPr>
          <w:bCs w:val="0"/>
        </w:rPr>
        <w:tab/>
      </w:r>
      <w:r>
        <w:rPr>
          <w:bCs w:val="0"/>
        </w:rPr>
        <w:tab/>
        <w:t xml:space="preserve">    District Judge</w:t>
      </w:r>
    </w:p>
    <w:p w:rsidR="003E2863" w:rsidRDefault="003E2863">
      <w:pPr>
        <w:rPr>
          <w:bCs/>
          <w:lang w:val="en-GB"/>
        </w:rPr>
      </w:pPr>
    </w:p>
    <w:p w:rsidR="003E2863" w:rsidRDefault="003E2863">
      <w:pPr>
        <w:rPr>
          <w:bCs/>
          <w:lang w:val="en-GB"/>
        </w:rPr>
      </w:pPr>
    </w:p>
    <w:p w:rsidR="003E2863" w:rsidRDefault="003E2863">
      <w:pPr>
        <w:rPr>
          <w:bCs/>
          <w:lang w:val="en-GB"/>
        </w:rPr>
      </w:pPr>
    </w:p>
    <w:p w:rsidR="003E2863" w:rsidRDefault="003E2863">
      <w:pPr>
        <w:rPr>
          <w:bCs/>
          <w:sz w:val="28"/>
          <w:lang w:val="en-GB"/>
        </w:rPr>
      </w:pPr>
      <w:r>
        <w:rPr>
          <w:bCs/>
          <w:sz w:val="28"/>
          <w:lang w:val="en-GB"/>
        </w:rPr>
        <w:t>Plaintiff</w:t>
      </w:r>
      <w:r w:rsidR="004B1A18">
        <w:rPr>
          <w:bCs/>
          <w:sz w:val="28"/>
          <w:lang w:val="en-GB"/>
        </w:rPr>
        <w:t>, in person, absent</w:t>
      </w:r>
      <w:r>
        <w:rPr>
          <w:bCs/>
          <w:sz w:val="28"/>
          <w:lang w:val="en-GB"/>
        </w:rPr>
        <w:t xml:space="preserve"> </w:t>
      </w:r>
    </w:p>
    <w:p w:rsidR="003E2863" w:rsidRDefault="003E2863">
      <w:pPr>
        <w:rPr>
          <w:bCs/>
          <w:sz w:val="28"/>
          <w:lang w:val="en-GB"/>
        </w:rPr>
      </w:pPr>
      <w:r>
        <w:rPr>
          <w:bCs/>
          <w:sz w:val="28"/>
          <w:lang w:val="en-GB"/>
        </w:rPr>
        <w:t xml:space="preserve">Mr </w:t>
      </w:r>
      <w:r w:rsidR="004B1A18">
        <w:rPr>
          <w:bCs/>
          <w:sz w:val="28"/>
          <w:lang w:val="en-GB"/>
        </w:rPr>
        <w:t>C K Ho</w:t>
      </w:r>
      <w:r>
        <w:rPr>
          <w:bCs/>
          <w:sz w:val="28"/>
          <w:lang w:val="en-GB"/>
        </w:rPr>
        <w:t xml:space="preserve">, of </w:t>
      </w:r>
      <w:r w:rsidR="004B1A18">
        <w:rPr>
          <w:bCs/>
          <w:sz w:val="28"/>
          <w:lang w:val="en-GB"/>
        </w:rPr>
        <w:t>Katherine</w:t>
      </w:r>
      <w:r>
        <w:rPr>
          <w:bCs/>
          <w:sz w:val="28"/>
          <w:lang w:val="en-GB"/>
        </w:rPr>
        <w:t xml:space="preserve"> </w:t>
      </w:r>
      <w:r w:rsidR="004B1A18">
        <w:rPr>
          <w:bCs/>
          <w:sz w:val="28"/>
          <w:lang w:val="en-GB"/>
        </w:rPr>
        <w:t>Y</w:t>
      </w:r>
      <w:r>
        <w:rPr>
          <w:bCs/>
          <w:sz w:val="28"/>
          <w:lang w:val="en-GB"/>
        </w:rPr>
        <w:t xml:space="preserve"> </w:t>
      </w:r>
      <w:r w:rsidR="004B1A18">
        <w:rPr>
          <w:bCs/>
          <w:sz w:val="28"/>
          <w:lang w:val="en-GB"/>
        </w:rPr>
        <w:t>W Or</w:t>
      </w:r>
      <w:r>
        <w:rPr>
          <w:bCs/>
          <w:sz w:val="28"/>
          <w:lang w:val="en-GB"/>
        </w:rPr>
        <w:t xml:space="preserve"> &amp; Co., for </w:t>
      </w:r>
      <w:r w:rsidR="004B1A18">
        <w:rPr>
          <w:bCs/>
          <w:sz w:val="28"/>
          <w:lang w:val="en-GB"/>
        </w:rPr>
        <w:t>bo</w:t>
      </w:r>
      <w:r>
        <w:rPr>
          <w:bCs/>
          <w:sz w:val="28"/>
          <w:lang w:val="en-GB"/>
        </w:rPr>
        <w:t>th Defendant</w:t>
      </w:r>
      <w:r w:rsidR="004B1A18">
        <w:rPr>
          <w:bCs/>
          <w:sz w:val="28"/>
          <w:lang w:val="en-GB"/>
        </w:rPr>
        <w:t>s</w:t>
      </w:r>
      <w:r>
        <w:rPr>
          <w:bCs/>
          <w:sz w:val="28"/>
          <w:lang w:val="en-GB"/>
        </w:rPr>
        <w:t xml:space="preserve"> </w:t>
      </w:r>
    </w:p>
    <w:sectPr w:rsidR="003E2863">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09B" w:rsidRDefault="0058009B">
      <w:r>
        <w:separator/>
      </w:r>
    </w:p>
  </w:endnote>
  <w:endnote w:type="continuationSeparator" w:id="0">
    <w:p w:rsidR="0058009B" w:rsidRDefault="0058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830" w:rsidRDefault="00716830">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CRT25/8.6.2011/SC</w:t>
    </w:r>
    <w:r>
      <w:rPr>
        <w:rFonts w:ascii="Times New Roman" w:hAnsi="Times New Roman"/>
        <w:b w:val="0"/>
        <w:bCs/>
        <w:sz w:val="20"/>
      </w:rPr>
      <w:tab/>
    </w:r>
    <w:r>
      <w:rPr>
        <w:rStyle w:val="PageNumber"/>
        <w:rFonts w:ascii="Times New Roman" w:hAnsi="Times New Roman"/>
        <w:b w:val="0"/>
        <w:bCs/>
        <w:sz w:val="20"/>
      </w:rPr>
      <w:tab/>
      <w:t>DCPI465/2009/Decision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09B" w:rsidRDefault="0058009B">
      <w:r>
        <w:separator/>
      </w:r>
    </w:p>
  </w:footnote>
  <w:footnote w:type="continuationSeparator" w:id="0">
    <w:p w:rsidR="0058009B" w:rsidRDefault="00580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830" w:rsidRDefault="007168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6830" w:rsidRDefault="007168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830" w:rsidRDefault="00716830">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632C41">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716830" w:rsidRDefault="00FC6949">
    <w:pPr>
      <w:pStyle w:val="Header"/>
      <w:rPr>
        <w:rFonts w:hint="eastAsia"/>
        <w:lang w:eastAsia="zh-CN"/>
      </w:rPr>
    </w:pPr>
    <w:r>
      <w:rPr>
        <w:noProof/>
        <w:sz w:val="20"/>
        <w:lang w:val="en-US"/>
      </w:rPr>
    </w:r>
    <w:r w:rsidR="00FC6949">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716830" w:rsidRDefault="00716830">
                <w:pPr>
                  <w:spacing w:line="720" w:lineRule="exact"/>
                  <w:rPr>
                    <w:color w:val="000000"/>
                    <w:sz w:val="21"/>
                  </w:rPr>
                </w:pPr>
                <w:r>
                  <w:rPr>
                    <w:color w:val="000000"/>
                    <w:sz w:val="21"/>
                  </w:rPr>
                  <w:t>A</w:t>
                </w:r>
              </w:p>
              <w:p w:rsidR="00716830" w:rsidRDefault="00716830">
                <w:pPr>
                  <w:spacing w:line="720" w:lineRule="exact"/>
                  <w:rPr>
                    <w:color w:val="000000"/>
                    <w:sz w:val="21"/>
                  </w:rPr>
                </w:pPr>
                <w:r>
                  <w:rPr>
                    <w:color w:val="000000"/>
                    <w:sz w:val="21"/>
                  </w:rPr>
                  <w:t>B</w:t>
                </w:r>
              </w:p>
              <w:p w:rsidR="00716830" w:rsidRDefault="00716830">
                <w:pPr>
                  <w:spacing w:line="720" w:lineRule="exact"/>
                  <w:rPr>
                    <w:color w:val="000000"/>
                    <w:sz w:val="21"/>
                  </w:rPr>
                </w:pPr>
                <w:r>
                  <w:rPr>
                    <w:color w:val="000000"/>
                    <w:sz w:val="21"/>
                  </w:rPr>
                  <w:t>C</w:t>
                </w:r>
              </w:p>
              <w:p w:rsidR="00716830" w:rsidRDefault="00716830">
                <w:pPr>
                  <w:spacing w:line="720" w:lineRule="exact"/>
                  <w:rPr>
                    <w:color w:val="000000"/>
                    <w:sz w:val="21"/>
                  </w:rPr>
                </w:pPr>
                <w:r>
                  <w:rPr>
                    <w:color w:val="000000"/>
                    <w:sz w:val="21"/>
                  </w:rPr>
                  <w:t>D</w:t>
                </w:r>
              </w:p>
              <w:p w:rsidR="00716830" w:rsidRDefault="00716830">
                <w:pPr>
                  <w:spacing w:line="720" w:lineRule="exact"/>
                  <w:rPr>
                    <w:color w:val="000000"/>
                    <w:sz w:val="21"/>
                  </w:rPr>
                </w:pPr>
                <w:r>
                  <w:rPr>
                    <w:color w:val="000000"/>
                    <w:sz w:val="21"/>
                  </w:rPr>
                  <w:t>E</w:t>
                </w:r>
              </w:p>
              <w:p w:rsidR="00716830" w:rsidRDefault="00716830">
                <w:pPr>
                  <w:spacing w:line="720" w:lineRule="exact"/>
                  <w:rPr>
                    <w:color w:val="000000"/>
                    <w:sz w:val="21"/>
                  </w:rPr>
                </w:pPr>
                <w:r>
                  <w:rPr>
                    <w:color w:val="000000"/>
                    <w:sz w:val="21"/>
                  </w:rPr>
                  <w:t>F</w:t>
                </w:r>
              </w:p>
              <w:p w:rsidR="00716830" w:rsidRDefault="00716830">
                <w:pPr>
                  <w:spacing w:line="720" w:lineRule="exact"/>
                  <w:rPr>
                    <w:color w:val="000000"/>
                    <w:sz w:val="21"/>
                  </w:rPr>
                </w:pPr>
                <w:r>
                  <w:rPr>
                    <w:color w:val="000000"/>
                    <w:sz w:val="21"/>
                  </w:rPr>
                  <w:t>G</w:t>
                </w:r>
              </w:p>
              <w:p w:rsidR="00716830" w:rsidRDefault="00716830">
                <w:pPr>
                  <w:spacing w:line="720" w:lineRule="exact"/>
                  <w:rPr>
                    <w:color w:val="000000"/>
                    <w:sz w:val="21"/>
                  </w:rPr>
                </w:pPr>
                <w:r>
                  <w:rPr>
                    <w:color w:val="000000"/>
                    <w:sz w:val="21"/>
                  </w:rPr>
                  <w:t>H</w:t>
                </w:r>
              </w:p>
              <w:p w:rsidR="00716830" w:rsidRDefault="00716830">
                <w:pPr>
                  <w:spacing w:line="720" w:lineRule="exact"/>
                  <w:rPr>
                    <w:color w:val="000000"/>
                    <w:sz w:val="21"/>
                  </w:rPr>
                </w:pPr>
                <w:r>
                  <w:rPr>
                    <w:color w:val="000000"/>
                    <w:sz w:val="21"/>
                  </w:rPr>
                  <w:t>I</w:t>
                </w:r>
              </w:p>
              <w:p w:rsidR="00716830" w:rsidRDefault="00716830">
                <w:pPr>
                  <w:spacing w:line="720" w:lineRule="exact"/>
                  <w:rPr>
                    <w:color w:val="000000"/>
                    <w:sz w:val="21"/>
                  </w:rPr>
                </w:pPr>
                <w:r>
                  <w:rPr>
                    <w:color w:val="000000"/>
                    <w:sz w:val="21"/>
                  </w:rPr>
                  <w:t>J</w:t>
                </w:r>
              </w:p>
              <w:p w:rsidR="00716830" w:rsidRDefault="00716830">
                <w:pPr>
                  <w:spacing w:line="720" w:lineRule="exact"/>
                  <w:rPr>
                    <w:color w:val="000000"/>
                    <w:sz w:val="21"/>
                  </w:rPr>
                </w:pPr>
                <w:r>
                  <w:rPr>
                    <w:color w:val="000000"/>
                    <w:sz w:val="21"/>
                  </w:rPr>
                  <w:t>K</w:t>
                </w:r>
              </w:p>
              <w:p w:rsidR="00716830" w:rsidRDefault="00716830">
                <w:pPr>
                  <w:spacing w:line="720" w:lineRule="exact"/>
                  <w:rPr>
                    <w:color w:val="000000"/>
                    <w:sz w:val="21"/>
                  </w:rPr>
                </w:pPr>
                <w:r>
                  <w:rPr>
                    <w:color w:val="000000"/>
                    <w:sz w:val="21"/>
                  </w:rPr>
                  <w:t>L</w:t>
                </w:r>
              </w:p>
              <w:p w:rsidR="00716830" w:rsidRDefault="00716830">
                <w:pPr>
                  <w:spacing w:line="720" w:lineRule="exact"/>
                  <w:rPr>
                    <w:color w:val="000000"/>
                    <w:sz w:val="21"/>
                  </w:rPr>
                </w:pPr>
                <w:r>
                  <w:rPr>
                    <w:color w:val="000000"/>
                    <w:sz w:val="21"/>
                  </w:rPr>
                  <w:t>M</w:t>
                </w:r>
              </w:p>
              <w:p w:rsidR="00716830" w:rsidRDefault="00716830">
                <w:pPr>
                  <w:spacing w:line="720" w:lineRule="exact"/>
                  <w:rPr>
                    <w:color w:val="000000"/>
                    <w:sz w:val="21"/>
                  </w:rPr>
                </w:pPr>
                <w:r>
                  <w:rPr>
                    <w:color w:val="000000"/>
                    <w:sz w:val="21"/>
                  </w:rPr>
                  <w:t>N</w:t>
                </w:r>
              </w:p>
              <w:p w:rsidR="00716830" w:rsidRDefault="00716830">
                <w:pPr>
                  <w:spacing w:line="720" w:lineRule="exact"/>
                  <w:rPr>
                    <w:color w:val="000000"/>
                    <w:sz w:val="21"/>
                  </w:rPr>
                </w:pPr>
                <w:r>
                  <w:rPr>
                    <w:color w:val="000000"/>
                    <w:sz w:val="21"/>
                  </w:rPr>
                  <w:t>O</w:t>
                </w:r>
              </w:p>
              <w:p w:rsidR="00716830" w:rsidRDefault="00716830">
                <w:pPr>
                  <w:spacing w:line="720" w:lineRule="exact"/>
                  <w:rPr>
                    <w:color w:val="000000"/>
                    <w:sz w:val="21"/>
                  </w:rPr>
                </w:pPr>
                <w:r>
                  <w:rPr>
                    <w:color w:val="000000"/>
                    <w:sz w:val="21"/>
                  </w:rPr>
                  <w:t>P</w:t>
                </w:r>
              </w:p>
              <w:p w:rsidR="00716830" w:rsidRDefault="00716830">
                <w:pPr>
                  <w:spacing w:line="720" w:lineRule="exact"/>
                  <w:rPr>
                    <w:color w:val="000000"/>
                    <w:sz w:val="21"/>
                  </w:rPr>
                </w:pPr>
                <w:r>
                  <w:rPr>
                    <w:color w:val="000000"/>
                    <w:sz w:val="21"/>
                  </w:rPr>
                  <w:t>Q</w:t>
                </w:r>
              </w:p>
              <w:p w:rsidR="00716830" w:rsidRDefault="00716830">
                <w:pPr>
                  <w:spacing w:line="720" w:lineRule="exact"/>
                  <w:rPr>
                    <w:color w:val="000000"/>
                    <w:sz w:val="21"/>
                  </w:rPr>
                </w:pPr>
                <w:r>
                  <w:rPr>
                    <w:color w:val="000000"/>
                    <w:sz w:val="21"/>
                  </w:rPr>
                  <w:t>R</w:t>
                </w:r>
              </w:p>
              <w:p w:rsidR="00716830" w:rsidRDefault="00716830">
                <w:pPr>
                  <w:spacing w:line="720" w:lineRule="exact"/>
                  <w:rPr>
                    <w:color w:val="000000"/>
                    <w:sz w:val="21"/>
                  </w:rPr>
                </w:pPr>
                <w:r>
                  <w:rPr>
                    <w:color w:val="000000"/>
                    <w:sz w:val="21"/>
                  </w:rPr>
                  <w:t>S</w:t>
                </w:r>
              </w:p>
              <w:p w:rsidR="00716830" w:rsidRDefault="00716830">
                <w:pPr>
                  <w:spacing w:line="720" w:lineRule="exact"/>
                  <w:rPr>
                    <w:color w:val="000000"/>
                    <w:sz w:val="21"/>
                  </w:rPr>
                </w:pPr>
                <w:r>
                  <w:rPr>
                    <w:color w:val="000000"/>
                    <w:sz w:val="21"/>
                  </w:rPr>
                  <w:t>T</w:t>
                </w:r>
              </w:p>
              <w:p w:rsidR="00716830" w:rsidRDefault="00716830">
                <w:pPr>
                  <w:spacing w:line="720" w:lineRule="exact"/>
                  <w:rPr>
                    <w:color w:val="000000"/>
                    <w:sz w:val="21"/>
                  </w:rPr>
                </w:pPr>
                <w:r>
                  <w:rPr>
                    <w:color w:val="000000"/>
                    <w:sz w:val="21"/>
                  </w:rPr>
                  <w:t>U</w:t>
                </w:r>
              </w:p>
              <w:p w:rsidR="00716830" w:rsidRDefault="00716830">
                <w:pPr>
                  <w:spacing w:line="720" w:lineRule="exact"/>
                  <w:rPr>
                    <w:color w:val="000000"/>
                    <w:sz w:val="21"/>
                  </w:rPr>
                </w:pPr>
                <w:r>
                  <w:rPr>
                    <w:color w:val="000000"/>
                    <w:sz w:val="21"/>
                  </w:rPr>
                  <w:t>V</w:t>
                </w:r>
              </w:p>
            </w:txbxContent>
          </v:textbox>
        </v:shape>
      </w:pict>
    </w:r>
    <w:r>
      <w:rPr>
        <w:noProof/>
      </w:rPr>
    </w:r>
    <w:r w:rsidR="00FC6949">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716830" w:rsidRDefault="00716830">
                <w:pPr>
                  <w:spacing w:line="720" w:lineRule="exact"/>
                  <w:rPr>
                    <w:color w:val="000000"/>
                    <w:sz w:val="21"/>
                  </w:rPr>
                </w:pPr>
                <w:r>
                  <w:rPr>
                    <w:color w:val="000000"/>
                    <w:sz w:val="21"/>
                  </w:rPr>
                  <w:t>A</w:t>
                </w:r>
              </w:p>
              <w:p w:rsidR="00716830" w:rsidRDefault="00716830">
                <w:pPr>
                  <w:spacing w:line="720" w:lineRule="exact"/>
                  <w:rPr>
                    <w:color w:val="000000"/>
                    <w:sz w:val="21"/>
                  </w:rPr>
                </w:pPr>
                <w:r>
                  <w:rPr>
                    <w:color w:val="000000"/>
                    <w:sz w:val="21"/>
                  </w:rPr>
                  <w:t>B</w:t>
                </w:r>
              </w:p>
              <w:p w:rsidR="00716830" w:rsidRDefault="00716830">
                <w:pPr>
                  <w:spacing w:line="720" w:lineRule="exact"/>
                  <w:rPr>
                    <w:color w:val="000000"/>
                    <w:sz w:val="21"/>
                  </w:rPr>
                </w:pPr>
                <w:r>
                  <w:rPr>
                    <w:color w:val="000000"/>
                    <w:sz w:val="21"/>
                  </w:rPr>
                  <w:t>C</w:t>
                </w:r>
              </w:p>
              <w:p w:rsidR="00716830" w:rsidRDefault="00716830">
                <w:pPr>
                  <w:spacing w:line="720" w:lineRule="exact"/>
                  <w:rPr>
                    <w:color w:val="000000"/>
                    <w:sz w:val="21"/>
                  </w:rPr>
                </w:pPr>
                <w:r>
                  <w:rPr>
                    <w:color w:val="000000"/>
                    <w:sz w:val="21"/>
                  </w:rPr>
                  <w:t>D</w:t>
                </w:r>
              </w:p>
              <w:p w:rsidR="00716830" w:rsidRDefault="00716830">
                <w:pPr>
                  <w:spacing w:line="720" w:lineRule="exact"/>
                  <w:rPr>
                    <w:color w:val="000000"/>
                    <w:sz w:val="21"/>
                  </w:rPr>
                </w:pPr>
                <w:r>
                  <w:rPr>
                    <w:color w:val="000000"/>
                    <w:sz w:val="21"/>
                  </w:rPr>
                  <w:t>E</w:t>
                </w:r>
              </w:p>
              <w:p w:rsidR="00716830" w:rsidRDefault="00716830">
                <w:pPr>
                  <w:spacing w:line="720" w:lineRule="exact"/>
                  <w:rPr>
                    <w:color w:val="000000"/>
                    <w:sz w:val="21"/>
                  </w:rPr>
                </w:pPr>
                <w:r>
                  <w:rPr>
                    <w:color w:val="000000"/>
                    <w:sz w:val="21"/>
                  </w:rPr>
                  <w:t>F</w:t>
                </w:r>
              </w:p>
              <w:p w:rsidR="00716830" w:rsidRDefault="00716830">
                <w:pPr>
                  <w:spacing w:line="720" w:lineRule="exact"/>
                  <w:rPr>
                    <w:color w:val="000000"/>
                    <w:sz w:val="21"/>
                  </w:rPr>
                </w:pPr>
                <w:r>
                  <w:rPr>
                    <w:color w:val="000000"/>
                    <w:sz w:val="21"/>
                  </w:rPr>
                  <w:t>G</w:t>
                </w:r>
              </w:p>
              <w:p w:rsidR="00716830" w:rsidRDefault="00716830">
                <w:pPr>
                  <w:spacing w:line="720" w:lineRule="exact"/>
                  <w:rPr>
                    <w:color w:val="000000"/>
                    <w:sz w:val="21"/>
                  </w:rPr>
                </w:pPr>
                <w:r>
                  <w:rPr>
                    <w:color w:val="000000"/>
                    <w:sz w:val="21"/>
                  </w:rPr>
                  <w:t>H</w:t>
                </w:r>
              </w:p>
              <w:p w:rsidR="00716830" w:rsidRDefault="00716830">
                <w:pPr>
                  <w:spacing w:line="720" w:lineRule="exact"/>
                  <w:rPr>
                    <w:color w:val="000000"/>
                    <w:sz w:val="21"/>
                  </w:rPr>
                </w:pPr>
                <w:r>
                  <w:rPr>
                    <w:color w:val="000000"/>
                    <w:sz w:val="21"/>
                  </w:rPr>
                  <w:t>I</w:t>
                </w:r>
              </w:p>
              <w:p w:rsidR="00716830" w:rsidRDefault="00716830">
                <w:pPr>
                  <w:spacing w:line="720" w:lineRule="exact"/>
                  <w:rPr>
                    <w:color w:val="000000"/>
                    <w:sz w:val="21"/>
                  </w:rPr>
                </w:pPr>
                <w:r>
                  <w:rPr>
                    <w:color w:val="000000"/>
                    <w:sz w:val="21"/>
                  </w:rPr>
                  <w:t>J</w:t>
                </w:r>
              </w:p>
              <w:p w:rsidR="00716830" w:rsidRDefault="00716830">
                <w:pPr>
                  <w:spacing w:line="720" w:lineRule="exact"/>
                  <w:rPr>
                    <w:color w:val="000000"/>
                    <w:sz w:val="21"/>
                  </w:rPr>
                </w:pPr>
                <w:r>
                  <w:rPr>
                    <w:color w:val="000000"/>
                    <w:sz w:val="21"/>
                  </w:rPr>
                  <w:t>K</w:t>
                </w:r>
              </w:p>
              <w:p w:rsidR="00716830" w:rsidRDefault="00716830">
                <w:pPr>
                  <w:spacing w:line="720" w:lineRule="exact"/>
                  <w:rPr>
                    <w:color w:val="000000"/>
                    <w:sz w:val="21"/>
                  </w:rPr>
                </w:pPr>
                <w:r>
                  <w:rPr>
                    <w:color w:val="000000"/>
                    <w:sz w:val="21"/>
                  </w:rPr>
                  <w:t>L</w:t>
                </w:r>
              </w:p>
              <w:p w:rsidR="00716830" w:rsidRDefault="00716830">
                <w:pPr>
                  <w:spacing w:line="720" w:lineRule="exact"/>
                  <w:rPr>
                    <w:color w:val="000000"/>
                    <w:sz w:val="21"/>
                  </w:rPr>
                </w:pPr>
                <w:r>
                  <w:rPr>
                    <w:color w:val="000000"/>
                    <w:sz w:val="21"/>
                  </w:rPr>
                  <w:t>M</w:t>
                </w:r>
              </w:p>
              <w:p w:rsidR="00716830" w:rsidRDefault="00716830">
                <w:pPr>
                  <w:spacing w:line="720" w:lineRule="exact"/>
                  <w:rPr>
                    <w:color w:val="000000"/>
                    <w:sz w:val="21"/>
                  </w:rPr>
                </w:pPr>
                <w:r>
                  <w:rPr>
                    <w:color w:val="000000"/>
                    <w:sz w:val="21"/>
                  </w:rPr>
                  <w:t>N</w:t>
                </w:r>
              </w:p>
              <w:p w:rsidR="00716830" w:rsidRDefault="00716830">
                <w:pPr>
                  <w:spacing w:line="720" w:lineRule="exact"/>
                  <w:rPr>
                    <w:color w:val="000000"/>
                    <w:sz w:val="21"/>
                  </w:rPr>
                </w:pPr>
                <w:r>
                  <w:rPr>
                    <w:color w:val="000000"/>
                    <w:sz w:val="21"/>
                  </w:rPr>
                  <w:t>O</w:t>
                </w:r>
              </w:p>
              <w:p w:rsidR="00716830" w:rsidRDefault="00716830">
                <w:pPr>
                  <w:spacing w:line="720" w:lineRule="exact"/>
                  <w:rPr>
                    <w:color w:val="000000"/>
                    <w:sz w:val="21"/>
                  </w:rPr>
                </w:pPr>
                <w:r>
                  <w:rPr>
                    <w:color w:val="000000"/>
                    <w:sz w:val="21"/>
                  </w:rPr>
                  <w:t>P</w:t>
                </w:r>
              </w:p>
              <w:p w:rsidR="00716830" w:rsidRDefault="00716830">
                <w:pPr>
                  <w:spacing w:line="720" w:lineRule="exact"/>
                  <w:rPr>
                    <w:color w:val="000000"/>
                    <w:sz w:val="21"/>
                  </w:rPr>
                </w:pPr>
                <w:r>
                  <w:rPr>
                    <w:color w:val="000000"/>
                    <w:sz w:val="21"/>
                  </w:rPr>
                  <w:t>Q</w:t>
                </w:r>
              </w:p>
              <w:p w:rsidR="00716830" w:rsidRDefault="00716830">
                <w:pPr>
                  <w:spacing w:line="720" w:lineRule="exact"/>
                  <w:rPr>
                    <w:color w:val="000000"/>
                    <w:sz w:val="21"/>
                  </w:rPr>
                </w:pPr>
                <w:r>
                  <w:rPr>
                    <w:color w:val="000000"/>
                    <w:sz w:val="21"/>
                  </w:rPr>
                  <w:t>R</w:t>
                </w:r>
              </w:p>
              <w:p w:rsidR="00716830" w:rsidRDefault="00716830">
                <w:pPr>
                  <w:spacing w:line="720" w:lineRule="exact"/>
                  <w:rPr>
                    <w:color w:val="000000"/>
                    <w:sz w:val="21"/>
                  </w:rPr>
                </w:pPr>
                <w:r>
                  <w:rPr>
                    <w:color w:val="000000"/>
                    <w:sz w:val="21"/>
                  </w:rPr>
                  <w:t>S</w:t>
                </w:r>
              </w:p>
              <w:p w:rsidR="00716830" w:rsidRDefault="00716830">
                <w:pPr>
                  <w:spacing w:line="720" w:lineRule="exact"/>
                  <w:rPr>
                    <w:color w:val="000000"/>
                    <w:sz w:val="21"/>
                  </w:rPr>
                </w:pPr>
                <w:r>
                  <w:rPr>
                    <w:color w:val="000000"/>
                    <w:sz w:val="21"/>
                  </w:rPr>
                  <w:t>T</w:t>
                </w:r>
              </w:p>
              <w:p w:rsidR="00716830" w:rsidRDefault="00716830">
                <w:pPr>
                  <w:spacing w:line="720" w:lineRule="exact"/>
                  <w:rPr>
                    <w:color w:val="000000"/>
                    <w:sz w:val="21"/>
                  </w:rPr>
                </w:pPr>
                <w:r>
                  <w:rPr>
                    <w:color w:val="000000"/>
                    <w:sz w:val="21"/>
                  </w:rPr>
                  <w:t>U</w:t>
                </w:r>
              </w:p>
              <w:p w:rsidR="00716830" w:rsidRDefault="0071683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830" w:rsidRDefault="00FC6949">
    <w:pPr>
      <w:pStyle w:val="Header"/>
    </w:pPr>
    <w:r>
      <w:rPr>
        <w:noProof/>
        <w:sz w:val="20"/>
        <w:lang w:val="en-US"/>
      </w:rPr>
    </w:r>
    <w:r w:rsidR="00FC6949">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716830" w:rsidRDefault="00716830">
                <w:pPr>
                  <w:spacing w:line="720" w:lineRule="exact"/>
                  <w:rPr>
                    <w:color w:val="000000"/>
                    <w:sz w:val="21"/>
                  </w:rPr>
                </w:pPr>
                <w:r>
                  <w:rPr>
                    <w:color w:val="000000"/>
                    <w:sz w:val="21"/>
                  </w:rPr>
                  <w:t>A</w:t>
                </w:r>
              </w:p>
              <w:p w:rsidR="00716830" w:rsidRDefault="00716830">
                <w:pPr>
                  <w:spacing w:line="720" w:lineRule="exact"/>
                  <w:rPr>
                    <w:color w:val="000000"/>
                    <w:sz w:val="21"/>
                  </w:rPr>
                </w:pPr>
                <w:r>
                  <w:rPr>
                    <w:color w:val="000000"/>
                    <w:sz w:val="21"/>
                  </w:rPr>
                  <w:t>B</w:t>
                </w:r>
              </w:p>
              <w:p w:rsidR="00716830" w:rsidRDefault="00716830">
                <w:pPr>
                  <w:spacing w:line="720" w:lineRule="exact"/>
                  <w:rPr>
                    <w:color w:val="000000"/>
                    <w:sz w:val="21"/>
                  </w:rPr>
                </w:pPr>
                <w:r>
                  <w:rPr>
                    <w:color w:val="000000"/>
                    <w:sz w:val="21"/>
                  </w:rPr>
                  <w:t>C</w:t>
                </w:r>
              </w:p>
              <w:p w:rsidR="00716830" w:rsidRDefault="00716830">
                <w:pPr>
                  <w:spacing w:line="720" w:lineRule="exact"/>
                  <w:rPr>
                    <w:color w:val="000000"/>
                    <w:sz w:val="21"/>
                  </w:rPr>
                </w:pPr>
                <w:r>
                  <w:rPr>
                    <w:color w:val="000000"/>
                    <w:sz w:val="21"/>
                  </w:rPr>
                  <w:t>D</w:t>
                </w:r>
              </w:p>
              <w:p w:rsidR="00716830" w:rsidRDefault="00716830">
                <w:pPr>
                  <w:spacing w:line="720" w:lineRule="exact"/>
                  <w:rPr>
                    <w:color w:val="000000"/>
                    <w:sz w:val="21"/>
                  </w:rPr>
                </w:pPr>
                <w:r>
                  <w:rPr>
                    <w:color w:val="000000"/>
                    <w:sz w:val="21"/>
                  </w:rPr>
                  <w:t>E</w:t>
                </w:r>
              </w:p>
              <w:p w:rsidR="00716830" w:rsidRDefault="00716830">
                <w:pPr>
                  <w:spacing w:line="720" w:lineRule="exact"/>
                  <w:rPr>
                    <w:color w:val="000000"/>
                    <w:sz w:val="21"/>
                  </w:rPr>
                </w:pPr>
                <w:r>
                  <w:rPr>
                    <w:color w:val="000000"/>
                    <w:sz w:val="21"/>
                  </w:rPr>
                  <w:t>F</w:t>
                </w:r>
              </w:p>
              <w:p w:rsidR="00716830" w:rsidRDefault="00716830">
                <w:pPr>
                  <w:spacing w:line="720" w:lineRule="exact"/>
                  <w:rPr>
                    <w:color w:val="000000"/>
                    <w:sz w:val="21"/>
                  </w:rPr>
                </w:pPr>
                <w:r>
                  <w:rPr>
                    <w:color w:val="000000"/>
                    <w:sz w:val="21"/>
                  </w:rPr>
                  <w:t>G</w:t>
                </w:r>
              </w:p>
              <w:p w:rsidR="00716830" w:rsidRDefault="00716830">
                <w:pPr>
                  <w:spacing w:line="720" w:lineRule="exact"/>
                  <w:rPr>
                    <w:color w:val="000000"/>
                    <w:sz w:val="21"/>
                  </w:rPr>
                </w:pPr>
                <w:r>
                  <w:rPr>
                    <w:color w:val="000000"/>
                    <w:sz w:val="21"/>
                  </w:rPr>
                  <w:t>H</w:t>
                </w:r>
              </w:p>
              <w:p w:rsidR="00716830" w:rsidRDefault="00716830">
                <w:pPr>
                  <w:spacing w:line="720" w:lineRule="exact"/>
                  <w:rPr>
                    <w:color w:val="000000"/>
                    <w:sz w:val="21"/>
                  </w:rPr>
                </w:pPr>
                <w:r>
                  <w:rPr>
                    <w:color w:val="000000"/>
                    <w:sz w:val="21"/>
                  </w:rPr>
                  <w:t>I</w:t>
                </w:r>
              </w:p>
              <w:p w:rsidR="00716830" w:rsidRDefault="00716830">
                <w:pPr>
                  <w:spacing w:line="720" w:lineRule="exact"/>
                  <w:rPr>
                    <w:color w:val="000000"/>
                    <w:sz w:val="21"/>
                  </w:rPr>
                </w:pPr>
                <w:r>
                  <w:rPr>
                    <w:color w:val="000000"/>
                    <w:sz w:val="21"/>
                  </w:rPr>
                  <w:t>J</w:t>
                </w:r>
              </w:p>
              <w:p w:rsidR="00716830" w:rsidRDefault="00716830">
                <w:pPr>
                  <w:spacing w:line="720" w:lineRule="exact"/>
                  <w:rPr>
                    <w:color w:val="000000"/>
                    <w:sz w:val="21"/>
                  </w:rPr>
                </w:pPr>
                <w:r>
                  <w:rPr>
                    <w:color w:val="000000"/>
                    <w:sz w:val="21"/>
                  </w:rPr>
                  <w:t>K</w:t>
                </w:r>
              </w:p>
              <w:p w:rsidR="00716830" w:rsidRDefault="00716830">
                <w:pPr>
                  <w:spacing w:line="720" w:lineRule="exact"/>
                  <w:rPr>
                    <w:color w:val="000000"/>
                    <w:sz w:val="21"/>
                  </w:rPr>
                </w:pPr>
                <w:r>
                  <w:rPr>
                    <w:color w:val="000000"/>
                    <w:sz w:val="21"/>
                  </w:rPr>
                  <w:t>L</w:t>
                </w:r>
              </w:p>
              <w:p w:rsidR="00716830" w:rsidRDefault="00716830">
                <w:pPr>
                  <w:spacing w:line="720" w:lineRule="exact"/>
                  <w:rPr>
                    <w:color w:val="000000"/>
                    <w:sz w:val="21"/>
                  </w:rPr>
                </w:pPr>
                <w:r>
                  <w:rPr>
                    <w:color w:val="000000"/>
                    <w:sz w:val="21"/>
                  </w:rPr>
                  <w:t>M</w:t>
                </w:r>
              </w:p>
              <w:p w:rsidR="00716830" w:rsidRDefault="00716830">
                <w:pPr>
                  <w:spacing w:line="720" w:lineRule="exact"/>
                  <w:rPr>
                    <w:color w:val="000000"/>
                    <w:sz w:val="21"/>
                  </w:rPr>
                </w:pPr>
                <w:r>
                  <w:rPr>
                    <w:color w:val="000000"/>
                    <w:sz w:val="21"/>
                  </w:rPr>
                  <w:t>N</w:t>
                </w:r>
              </w:p>
              <w:p w:rsidR="00716830" w:rsidRDefault="00716830">
                <w:pPr>
                  <w:spacing w:line="720" w:lineRule="exact"/>
                  <w:rPr>
                    <w:color w:val="000000"/>
                    <w:sz w:val="21"/>
                  </w:rPr>
                </w:pPr>
                <w:r>
                  <w:rPr>
                    <w:color w:val="000000"/>
                    <w:sz w:val="21"/>
                  </w:rPr>
                  <w:t>O</w:t>
                </w:r>
              </w:p>
              <w:p w:rsidR="00716830" w:rsidRDefault="00716830">
                <w:pPr>
                  <w:spacing w:line="720" w:lineRule="exact"/>
                  <w:rPr>
                    <w:color w:val="000000"/>
                    <w:sz w:val="21"/>
                  </w:rPr>
                </w:pPr>
                <w:r>
                  <w:rPr>
                    <w:color w:val="000000"/>
                    <w:sz w:val="21"/>
                  </w:rPr>
                  <w:t>P</w:t>
                </w:r>
              </w:p>
              <w:p w:rsidR="00716830" w:rsidRDefault="00716830">
                <w:pPr>
                  <w:spacing w:line="720" w:lineRule="exact"/>
                  <w:rPr>
                    <w:color w:val="000000"/>
                    <w:sz w:val="21"/>
                  </w:rPr>
                </w:pPr>
                <w:r>
                  <w:rPr>
                    <w:color w:val="000000"/>
                    <w:sz w:val="21"/>
                  </w:rPr>
                  <w:t>Q</w:t>
                </w:r>
              </w:p>
              <w:p w:rsidR="00716830" w:rsidRDefault="00716830">
                <w:pPr>
                  <w:spacing w:line="720" w:lineRule="exact"/>
                  <w:rPr>
                    <w:color w:val="000000"/>
                    <w:sz w:val="21"/>
                  </w:rPr>
                </w:pPr>
                <w:r>
                  <w:rPr>
                    <w:color w:val="000000"/>
                    <w:sz w:val="21"/>
                  </w:rPr>
                  <w:t>R</w:t>
                </w:r>
              </w:p>
              <w:p w:rsidR="00716830" w:rsidRDefault="00716830">
                <w:pPr>
                  <w:spacing w:line="720" w:lineRule="exact"/>
                  <w:rPr>
                    <w:color w:val="000000"/>
                    <w:sz w:val="21"/>
                  </w:rPr>
                </w:pPr>
                <w:r>
                  <w:rPr>
                    <w:color w:val="000000"/>
                    <w:sz w:val="21"/>
                  </w:rPr>
                  <w:t>S</w:t>
                </w:r>
              </w:p>
              <w:p w:rsidR="00716830" w:rsidRDefault="00716830">
                <w:pPr>
                  <w:spacing w:line="720" w:lineRule="exact"/>
                  <w:rPr>
                    <w:color w:val="000000"/>
                    <w:sz w:val="21"/>
                  </w:rPr>
                </w:pPr>
                <w:r>
                  <w:rPr>
                    <w:color w:val="000000"/>
                    <w:sz w:val="21"/>
                  </w:rPr>
                  <w:t>T</w:t>
                </w:r>
              </w:p>
              <w:p w:rsidR="00716830" w:rsidRDefault="00716830">
                <w:pPr>
                  <w:spacing w:line="720" w:lineRule="exact"/>
                  <w:rPr>
                    <w:color w:val="000000"/>
                    <w:sz w:val="21"/>
                  </w:rPr>
                </w:pPr>
                <w:r>
                  <w:rPr>
                    <w:color w:val="000000"/>
                    <w:sz w:val="21"/>
                  </w:rPr>
                  <w:t>U</w:t>
                </w:r>
              </w:p>
              <w:p w:rsidR="00716830" w:rsidRDefault="00716830">
                <w:pPr>
                  <w:spacing w:line="720" w:lineRule="exact"/>
                  <w:rPr>
                    <w:color w:val="000000"/>
                    <w:sz w:val="21"/>
                  </w:rPr>
                </w:pPr>
                <w:r>
                  <w:rPr>
                    <w:color w:val="000000"/>
                    <w:sz w:val="21"/>
                  </w:rPr>
                  <w:t>V</w:t>
                </w:r>
              </w:p>
            </w:txbxContent>
          </v:textbox>
        </v:shape>
      </w:pict>
    </w:r>
    <w:r>
      <w:rPr>
        <w:noProof/>
        <w:sz w:val="20"/>
        <w:lang w:val="en-US"/>
      </w:rPr>
    </w:r>
    <w:r w:rsidR="00FC6949">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716830" w:rsidRDefault="00716830">
                <w:pPr>
                  <w:spacing w:line="720" w:lineRule="exact"/>
                  <w:rPr>
                    <w:color w:val="000000"/>
                    <w:sz w:val="21"/>
                  </w:rPr>
                </w:pPr>
                <w:r>
                  <w:rPr>
                    <w:color w:val="000000"/>
                    <w:sz w:val="21"/>
                  </w:rPr>
                  <w:t>A</w:t>
                </w:r>
              </w:p>
              <w:p w:rsidR="00716830" w:rsidRDefault="00716830">
                <w:pPr>
                  <w:spacing w:line="720" w:lineRule="exact"/>
                  <w:rPr>
                    <w:color w:val="000000"/>
                    <w:sz w:val="21"/>
                  </w:rPr>
                </w:pPr>
                <w:r>
                  <w:rPr>
                    <w:color w:val="000000"/>
                    <w:sz w:val="21"/>
                  </w:rPr>
                  <w:t>B</w:t>
                </w:r>
              </w:p>
              <w:p w:rsidR="00716830" w:rsidRDefault="00716830">
                <w:pPr>
                  <w:spacing w:line="720" w:lineRule="exact"/>
                  <w:rPr>
                    <w:color w:val="000000"/>
                    <w:sz w:val="21"/>
                  </w:rPr>
                </w:pPr>
                <w:r>
                  <w:rPr>
                    <w:color w:val="000000"/>
                    <w:sz w:val="21"/>
                  </w:rPr>
                  <w:t>C</w:t>
                </w:r>
              </w:p>
              <w:p w:rsidR="00716830" w:rsidRDefault="00716830">
                <w:pPr>
                  <w:spacing w:line="720" w:lineRule="exact"/>
                  <w:rPr>
                    <w:color w:val="000000"/>
                    <w:sz w:val="21"/>
                  </w:rPr>
                </w:pPr>
                <w:r>
                  <w:rPr>
                    <w:color w:val="000000"/>
                    <w:sz w:val="21"/>
                  </w:rPr>
                  <w:t>D</w:t>
                </w:r>
              </w:p>
              <w:p w:rsidR="00716830" w:rsidRDefault="00716830">
                <w:pPr>
                  <w:spacing w:line="720" w:lineRule="exact"/>
                  <w:rPr>
                    <w:color w:val="000000"/>
                    <w:sz w:val="21"/>
                  </w:rPr>
                </w:pPr>
                <w:r>
                  <w:rPr>
                    <w:color w:val="000000"/>
                    <w:sz w:val="21"/>
                  </w:rPr>
                  <w:t>E</w:t>
                </w:r>
              </w:p>
              <w:p w:rsidR="00716830" w:rsidRDefault="00716830">
                <w:pPr>
                  <w:spacing w:line="720" w:lineRule="exact"/>
                  <w:rPr>
                    <w:color w:val="000000"/>
                    <w:sz w:val="21"/>
                  </w:rPr>
                </w:pPr>
                <w:r>
                  <w:rPr>
                    <w:color w:val="000000"/>
                    <w:sz w:val="21"/>
                  </w:rPr>
                  <w:t>F</w:t>
                </w:r>
              </w:p>
              <w:p w:rsidR="00716830" w:rsidRDefault="00716830">
                <w:pPr>
                  <w:spacing w:line="720" w:lineRule="exact"/>
                  <w:rPr>
                    <w:color w:val="000000"/>
                    <w:sz w:val="21"/>
                  </w:rPr>
                </w:pPr>
                <w:r>
                  <w:rPr>
                    <w:color w:val="000000"/>
                    <w:sz w:val="21"/>
                  </w:rPr>
                  <w:t>G</w:t>
                </w:r>
              </w:p>
              <w:p w:rsidR="00716830" w:rsidRDefault="00716830">
                <w:pPr>
                  <w:spacing w:line="720" w:lineRule="exact"/>
                  <w:rPr>
                    <w:color w:val="000000"/>
                    <w:sz w:val="21"/>
                  </w:rPr>
                </w:pPr>
                <w:r>
                  <w:rPr>
                    <w:color w:val="000000"/>
                    <w:sz w:val="21"/>
                  </w:rPr>
                  <w:t>H</w:t>
                </w:r>
              </w:p>
              <w:p w:rsidR="00716830" w:rsidRDefault="00716830">
                <w:pPr>
                  <w:spacing w:line="720" w:lineRule="exact"/>
                  <w:rPr>
                    <w:color w:val="000000"/>
                    <w:sz w:val="21"/>
                  </w:rPr>
                </w:pPr>
                <w:r>
                  <w:rPr>
                    <w:color w:val="000000"/>
                    <w:sz w:val="21"/>
                  </w:rPr>
                  <w:t>I</w:t>
                </w:r>
              </w:p>
              <w:p w:rsidR="00716830" w:rsidRDefault="00716830">
                <w:pPr>
                  <w:spacing w:line="720" w:lineRule="exact"/>
                  <w:rPr>
                    <w:color w:val="000000"/>
                    <w:sz w:val="21"/>
                  </w:rPr>
                </w:pPr>
                <w:r>
                  <w:rPr>
                    <w:color w:val="000000"/>
                    <w:sz w:val="21"/>
                  </w:rPr>
                  <w:t>J</w:t>
                </w:r>
              </w:p>
              <w:p w:rsidR="00716830" w:rsidRDefault="00716830">
                <w:pPr>
                  <w:spacing w:line="720" w:lineRule="exact"/>
                  <w:rPr>
                    <w:color w:val="000000"/>
                    <w:sz w:val="21"/>
                  </w:rPr>
                </w:pPr>
                <w:r>
                  <w:rPr>
                    <w:color w:val="000000"/>
                    <w:sz w:val="21"/>
                  </w:rPr>
                  <w:t>K</w:t>
                </w:r>
              </w:p>
              <w:p w:rsidR="00716830" w:rsidRDefault="00716830">
                <w:pPr>
                  <w:spacing w:line="720" w:lineRule="exact"/>
                  <w:rPr>
                    <w:color w:val="000000"/>
                    <w:sz w:val="21"/>
                  </w:rPr>
                </w:pPr>
                <w:r>
                  <w:rPr>
                    <w:color w:val="000000"/>
                    <w:sz w:val="21"/>
                  </w:rPr>
                  <w:t>L</w:t>
                </w:r>
              </w:p>
              <w:p w:rsidR="00716830" w:rsidRDefault="00716830">
                <w:pPr>
                  <w:spacing w:line="720" w:lineRule="exact"/>
                  <w:rPr>
                    <w:color w:val="000000"/>
                    <w:sz w:val="21"/>
                  </w:rPr>
                </w:pPr>
                <w:r>
                  <w:rPr>
                    <w:color w:val="000000"/>
                    <w:sz w:val="21"/>
                  </w:rPr>
                  <w:t>M</w:t>
                </w:r>
              </w:p>
              <w:p w:rsidR="00716830" w:rsidRDefault="00716830">
                <w:pPr>
                  <w:spacing w:line="720" w:lineRule="exact"/>
                  <w:rPr>
                    <w:color w:val="000000"/>
                    <w:sz w:val="21"/>
                  </w:rPr>
                </w:pPr>
                <w:r>
                  <w:rPr>
                    <w:color w:val="000000"/>
                    <w:sz w:val="21"/>
                  </w:rPr>
                  <w:t>N</w:t>
                </w:r>
              </w:p>
              <w:p w:rsidR="00716830" w:rsidRDefault="00716830">
                <w:pPr>
                  <w:spacing w:line="720" w:lineRule="exact"/>
                  <w:rPr>
                    <w:color w:val="000000"/>
                    <w:sz w:val="21"/>
                  </w:rPr>
                </w:pPr>
                <w:r>
                  <w:rPr>
                    <w:color w:val="000000"/>
                    <w:sz w:val="21"/>
                  </w:rPr>
                  <w:t>O</w:t>
                </w:r>
              </w:p>
              <w:p w:rsidR="00716830" w:rsidRDefault="00716830">
                <w:pPr>
                  <w:spacing w:line="720" w:lineRule="exact"/>
                  <w:rPr>
                    <w:color w:val="000000"/>
                    <w:sz w:val="21"/>
                  </w:rPr>
                </w:pPr>
                <w:r>
                  <w:rPr>
                    <w:color w:val="000000"/>
                    <w:sz w:val="21"/>
                  </w:rPr>
                  <w:t>P</w:t>
                </w:r>
              </w:p>
              <w:p w:rsidR="00716830" w:rsidRDefault="00716830">
                <w:pPr>
                  <w:spacing w:line="720" w:lineRule="exact"/>
                  <w:rPr>
                    <w:color w:val="000000"/>
                    <w:sz w:val="21"/>
                  </w:rPr>
                </w:pPr>
                <w:r>
                  <w:rPr>
                    <w:color w:val="000000"/>
                    <w:sz w:val="21"/>
                  </w:rPr>
                  <w:t>Q</w:t>
                </w:r>
              </w:p>
              <w:p w:rsidR="00716830" w:rsidRDefault="00716830">
                <w:pPr>
                  <w:spacing w:line="720" w:lineRule="exact"/>
                  <w:rPr>
                    <w:color w:val="000000"/>
                    <w:sz w:val="21"/>
                  </w:rPr>
                </w:pPr>
                <w:r>
                  <w:rPr>
                    <w:color w:val="000000"/>
                    <w:sz w:val="21"/>
                  </w:rPr>
                  <w:t>R</w:t>
                </w:r>
              </w:p>
              <w:p w:rsidR="00716830" w:rsidRDefault="00716830">
                <w:pPr>
                  <w:spacing w:line="720" w:lineRule="exact"/>
                  <w:rPr>
                    <w:color w:val="000000"/>
                    <w:sz w:val="21"/>
                  </w:rPr>
                </w:pPr>
                <w:r>
                  <w:rPr>
                    <w:color w:val="000000"/>
                    <w:sz w:val="21"/>
                  </w:rPr>
                  <w:t>S</w:t>
                </w:r>
              </w:p>
              <w:p w:rsidR="00716830" w:rsidRDefault="00716830">
                <w:pPr>
                  <w:spacing w:line="720" w:lineRule="exact"/>
                  <w:rPr>
                    <w:color w:val="000000"/>
                    <w:sz w:val="21"/>
                  </w:rPr>
                </w:pPr>
                <w:r>
                  <w:rPr>
                    <w:color w:val="000000"/>
                    <w:sz w:val="21"/>
                  </w:rPr>
                  <w:t>T</w:t>
                </w:r>
              </w:p>
              <w:p w:rsidR="00716830" w:rsidRDefault="00716830">
                <w:pPr>
                  <w:spacing w:line="720" w:lineRule="exact"/>
                  <w:rPr>
                    <w:color w:val="000000"/>
                    <w:sz w:val="21"/>
                  </w:rPr>
                </w:pPr>
                <w:r>
                  <w:rPr>
                    <w:color w:val="000000"/>
                    <w:sz w:val="21"/>
                  </w:rPr>
                  <w:t>U</w:t>
                </w:r>
              </w:p>
              <w:p w:rsidR="00716830" w:rsidRDefault="0071683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49167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B26"/>
    <w:rsid w:val="00015F76"/>
    <w:rsid w:val="00077995"/>
    <w:rsid w:val="000E0020"/>
    <w:rsid w:val="000E7B26"/>
    <w:rsid w:val="00154B85"/>
    <w:rsid w:val="001B6506"/>
    <w:rsid w:val="001E1457"/>
    <w:rsid w:val="003E2863"/>
    <w:rsid w:val="003F5D08"/>
    <w:rsid w:val="004B1A18"/>
    <w:rsid w:val="00531C5C"/>
    <w:rsid w:val="0058009B"/>
    <w:rsid w:val="006158F8"/>
    <w:rsid w:val="00632C41"/>
    <w:rsid w:val="00716830"/>
    <w:rsid w:val="008A28C3"/>
    <w:rsid w:val="009A63CA"/>
    <w:rsid w:val="00A562BF"/>
    <w:rsid w:val="00A85BD1"/>
    <w:rsid w:val="00AA2FC3"/>
    <w:rsid w:val="00BB3871"/>
    <w:rsid w:val="00C263AB"/>
    <w:rsid w:val="00D85D55"/>
    <w:rsid w:val="00D942CC"/>
    <w:rsid w:val="00E2278E"/>
    <w:rsid w:val="00E4287D"/>
    <w:rsid w:val="00E94B98"/>
    <w:rsid w:val="00FC69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3A60C71-4729-B84B-83A2-1E5FD22F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2011-06-17T01:43:00Z</cp:lastPrinted>
  <dcterms:created xsi:type="dcterms:W3CDTF">2023-10-14T01:12:00Z</dcterms:created>
  <dcterms:modified xsi:type="dcterms:W3CDTF">2023-10-14T01:12:00Z</dcterms:modified>
</cp:coreProperties>
</file>