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09062" w14:textId="77777777" w:rsidR="00E71E46" w:rsidRPr="002E3CAD" w:rsidRDefault="00E71E46" w:rsidP="002427F6">
      <w:pPr>
        <w:pStyle w:val="Heading2"/>
        <w:tabs>
          <w:tab w:val="clear" w:pos="4320"/>
          <w:tab w:val="clear" w:pos="9072"/>
        </w:tabs>
        <w:snapToGrid w:val="0"/>
        <w:spacing w:line="360" w:lineRule="auto"/>
        <w:jc w:val="right"/>
        <w:rPr>
          <w:b w:val="0"/>
          <w:sz w:val="28"/>
          <w:szCs w:val="28"/>
        </w:rPr>
      </w:pPr>
      <w:r w:rsidRPr="006B7718">
        <w:rPr>
          <w:rFonts w:eastAsia="PMingLiU"/>
          <w:b w:val="0"/>
          <w:sz w:val="28"/>
          <w:szCs w:val="28"/>
        </w:rPr>
        <w:t>DC</w:t>
      </w:r>
      <w:r w:rsidR="00AF63D5" w:rsidRPr="006B7718">
        <w:rPr>
          <w:rFonts w:eastAsia="PMingLiU"/>
          <w:b w:val="0"/>
          <w:sz w:val="28"/>
          <w:szCs w:val="28"/>
        </w:rPr>
        <w:t>PI</w:t>
      </w:r>
      <w:r w:rsidR="00481CCA" w:rsidRPr="006B7718">
        <w:rPr>
          <w:rFonts w:eastAsia="PMingLiU"/>
          <w:b w:val="0"/>
          <w:sz w:val="28"/>
          <w:szCs w:val="28"/>
          <w:lang w:eastAsia="zh-TW"/>
        </w:rPr>
        <w:t xml:space="preserve"> </w:t>
      </w:r>
      <w:r w:rsidR="00BF6467">
        <w:rPr>
          <w:b w:val="0"/>
          <w:sz w:val="28"/>
          <w:szCs w:val="28"/>
        </w:rPr>
        <w:t>1</w:t>
      </w:r>
      <w:r w:rsidR="00ED3ED5">
        <w:rPr>
          <w:b w:val="0"/>
          <w:sz w:val="28"/>
          <w:szCs w:val="28"/>
        </w:rPr>
        <w:t>6</w:t>
      </w:r>
      <w:r w:rsidR="00870DC8">
        <w:rPr>
          <w:b w:val="0"/>
          <w:sz w:val="28"/>
          <w:szCs w:val="28"/>
        </w:rPr>
        <w:t>2</w:t>
      </w:r>
      <w:r w:rsidR="00ED3ED5">
        <w:rPr>
          <w:b w:val="0"/>
          <w:sz w:val="28"/>
          <w:szCs w:val="28"/>
        </w:rPr>
        <w:t>2</w:t>
      </w:r>
      <w:r w:rsidR="00F0727E" w:rsidRPr="006B7718">
        <w:rPr>
          <w:rFonts w:eastAsia="PMingLiU"/>
          <w:b w:val="0"/>
          <w:sz w:val="28"/>
          <w:szCs w:val="28"/>
        </w:rPr>
        <w:t>/</w:t>
      </w:r>
      <w:r w:rsidRPr="006B7718">
        <w:rPr>
          <w:rFonts w:eastAsia="PMingLiU"/>
          <w:b w:val="0"/>
          <w:sz w:val="28"/>
          <w:szCs w:val="28"/>
        </w:rPr>
        <w:t>20</w:t>
      </w:r>
      <w:r w:rsidR="00481CCA" w:rsidRPr="006B7718">
        <w:rPr>
          <w:rFonts w:eastAsia="PMingLiU"/>
          <w:b w:val="0"/>
          <w:sz w:val="28"/>
          <w:szCs w:val="28"/>
        </w:rPr>
        <w:t>1</w:t>
      </w:r>
      <w:r w:rsidR="00ED3ED5">
        <w:rPr>
          <w:b w:val="0"/>
          <w:sz w:val="28"/>
          <w:szCs w:val="28"/>
        </w:rPr>
        <w:t>5</w:t>
      </w:r>
    </w:p>
    <w:p w14:paraId="694FDE62" w14:textId="77777777" w:rsidR="00481CCA" w:rsidRPr="006B7718" w:rsidRDefault="00481CCA" w:rsidP="002427F6">
      <w:pPr>
        <w:spacing w:line="360" w:lineRule="auto"/>
        <w:rPr>
          <w:rFonts w:eastAsia="PMingLiU"/>
          <w:szCs w:val="28"/>
        </w:rPr>
      </w:pPr>
    </w:p>
    <w:p w14:paraId="3F128F7F" w14:textId="77777777" w:rsidR="00E71E46" w:rsidRPr="006B7718" w:rsidRDefault="00E71E46" w:rsidP="002427F6">
      <w:pPr>
        <w:pStyle w:val="normal3"/>
        <w:tabs>
          <w:tab w:val="clear" w:pos="4320"/>
          <w:tab w:val="clear" w:pos="4500"/>
          <w:tab w:val="clear" w:pos="9000"/>
          <w:tab w:val="clear" w:pos="9072"/>
        </w:tabs>
        <w:overflowPunct/>
        <w:autoSpaceDE/>
        <w:autoSpaceDN/>
        <w:rPr>
          <w:rFonts w:eastAsia="PMingLiU"/>
          <w:szCs w:val="28"/>
          <w:lang w:val="en-US"/>
        </w:rPr>
        <w:sectPr w:rsidR="00E71E46" w:rsidRPr="006B7718"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4617E2D6" w14:textId="77777777" w:rsidR="00E71E46" w:rsidRPr="006B7718" w:rsidRDefault="00E71E46" w:rsidP="002427F6">
      <w:pPr>
        <w:tabs>
          <w:tab w:val="clear" w:pos="4320"/>
          <w:tab w:val="clear" w:pos="9072"/>
        </w:tabs>
        <w:adjustRightInd w:val="0"/>
        <w:spacing w:line="360" w:lineRule="auto"/>
        <w:jc w:val="center"/>
        <w:rPr>
          <w:rFonts w:eastAsia="PMingLiU"/>
          <w:b/>
          <w:bCs/>
          <w:szCs w:val="28"/>
        </w:rPr>
      </w:pPr>
      <w:r w:rsidRPr="006B7718">
        <w:rPr>
          <w:rFonts w:eastAsia="PMingLiU"/>
          <w:b/>
          <w:bCs/>
          <w:szCs w:val="28"/>
        </w:rPr>
        <w:t>IN THE DISTRICT COURT OF THE</w:t>
      </w:r>
    </w:p>
    <w:p w14:paraId="1D661492" w14:textId="77777777" w:rsidR="00E71E46" w:rsidRPr="006B7718" w:rsidRDefault="00E71E46" w:rsidP="002427F6">
      <w:pPr>
        <w:tabs>
          <w:tab w:val="clear" w:pos="4320"/>
          <w:tab w:val="clear" w:pos="9072"/>
        </w:tabs>
        <w:adjustRightInd w:val="0"/>
        <w:spacing w:line="360" w:lineRule="auto"/>
        <w:jc w:val="center"/>
        <w:rPr>
          <w:rFonts w:eastAsia="PMingLiU"/>
          <w:szCs w:val="28"/>
        </w:rPr>
      </w:pPr>
      <w:r w:rsidRPr="006B7718">
        <w:rPr>
          <w:rFonts w:eastAsia="PMingLiU"/>
          <w:b/>
          <w:bCs/>
          <w:szCs w:val="28"/>
        </w:rPr>
        <w:t>HONG KONG SPECIAL ADMINISTRATIVE REGION</w:t>
      </w:r>
    </w:p>
    <w:p w14:paraId="702FDCEF" w14:textId="77777777" w:rsidR="00E71E46" w:rsidRDefault="00AF63D5" w:rsidP="002427F6">
      <w:pPr>
        <w:tabs>
          <w:tab w:val="clear" w:pos="4320"/>
          <w:tab w:val="clear" w:pos="9072"/>
        </w:tabs>
        <w:adjustRightInd w:val="0"/>
        <w:spacing w:line="360" w:lineRule="auto"/>
        <w:jc w:val="center"/>
        <w:rPr>
          <w:szCs w:val="28"/>
        </w:rPr>
      </w:pPr>
      <w:r w:rsidRPr="006B7718">
        <w:rPr>
          <w:rFonts w:eastAsia="PMingLiU"/>
          <w:szCs w:val="28"/>
        </w:rPr>
        <w:t>PERSONAL INJURIES ACTION</w:t>
      </w:r>
      <w:r w:rsidR="00E71E46" w:rsidRPr="006B7718">
        <w:rPr>
          <w:rFonts w:eastAsia="PMingLiU"/>
          <w:szCs w:val="28"/>
        </w:rPr>
        <w:t xml:space="preserve"> NO </w:t>
      </w:r>
      <w:r w:rsidR="00BF6467">
        <w:rPr>
          <w:szCs w:val="28"/>
        </w:rPr>
        <w:t>1</w:t>
      </w:r>
      <w:r w:rsidR="00ED3ED5">
        <w:rPr>
          <w:szCs w:val="28"/>
        </w:rPr>
        <w:t>6</w:t>
      </w:r>
      <w:r w:rsidR="00870DC8">
        <w:rPr>
          <w:szCs w:val="28"/>
        </w:rPr>
        <w:t>2</w:t>
      </w:r>
      <w:r w:rsidR="00ED3ED5">
        <w:rPr>
          <w:szCs w:val="28"/>
        </w:rPr>
        <w:t>2</w:t>
      </w:r>
      <w:r w:rsidR="00E71E46" w:rsidRPr="006B7718">
        <w:rPr>
          <w:rFonts w:eastAsia="PMingLiU"/>
          <w:szCs w:val="28"/>
        </w:rPr>
        <w:t xml:space="preserve"> OF 20</w:t>
      </w:r>
      <w:r w:rsidR="004F5E0D" w:rsidRPr="006B7718">
        <w:rPr>
          <w:rFonts w:eastAsia="PMingLiU"/>
          <w:szCs w:val="28"/>
        </w:rPr>
        <w:t>1</w:t>
      </w:r>
      <w:r w:rsidR="00ED3ED5">
        <w:rPr>
          <w:szCs w:val="28"/>
        </w:rPr>
        <w:t>5</w:t>
      </w:r>
    </w:p>
    <w:p w14:paraId="773BA9FE" w14:textId="77777777" w:rsidR="00B22085" w:rsidRPr="002E3CAD" w:rsidRDefault="00B22085" w:rsidP="002427F6">
      <w:pPr>
        <w:tabs>
          <w:tab w:val="clear" w:pos="4320"/>
          <w:tab w:val="clear" w:pos="9072"/>
        </w:tabs>
        <w:adjustRightInd w:val="0"/>
        <w:spacing w:line="360" w:lineRule="auto"/>
        <w:jc w:val="center"/>
        <w:rPr>
          <w:szCs w:val="28"/>
        </w:rPr>
      </w:pPr>
    </w:p>
    <w:p w14:paraId="46F56823" w14:textId="77777777" w:rsidR="00E71E46" w:rsidRPr="006B7718" w:rsidRDefault="00E71E46" w:rsidP="002427F6">
      <w:pPr>
        <w:tabs>
          <w:tab w:val="clear" w:pos="4320"/>
          <w:tab w:val="clear" w:pos="9072"/>
        </w:tabs>
        <w:adjustRightInd w:val="0"/>
        <w:spacing w:line="360" w:lineRule="auto"/>
        <w:jc w:val="center"/>
        <w:rPr>
          <w:rFonts w:eastAsia="PMingLiU"/>
          <w:szCs w:val="28"/>
        </w:rPr>
      </w:pPr>
      <w:r w:rsidRPr="006B7718">
        <w:rPr>
          <w:rFonts w:eastAsia="PMingLiU"/>
          <w:szCs w:val="28"/>
        </w:rPr>
        <w:t>----------</w:t>
      </w:r>
      <w:r w:rsidR="00753BE4">
        <w:rPr>
          <w:rFonts w:eastAsia="PMingLiU"/>
          <w:szCs w:val="28"/>
        </w:rPr>
        <w:t>-----------------</w:t>
      </w:r>
      <w:r w:rsidRPr="006B7718">
        <w:rPr>
          <w:rFonts w:eastAsia="PMingLiU"/>
          <w:szCs w:val="28"/>
        </w:rPr>
        <w:t>----------</w:t>
      </w:r>
    </w:p>
    <w:p w14:paraId="4FA8F216" w14:textId="77777777" w:rsidR="00E71E46" w:rsidRDefault="00E71E46" w:rsidP="002427F6">
      <w:pPr>
        <w:pStyle w:val="Heading5"/>
        <w:snapToGrid w:val="0"/>
        <w:spacing w:line="360" w:lineRule="auto"/>
        <w:jc w:val="both"/>
        <w:rPr>
          <w:rFonts w:ascii="Times New Roman" w:hAnsi="Times New Roman"/>
          <w:b w:val="0"/>
          <w:sz w:val="28"/>
          <w:szCs w:val="28"/>
        </w:rPr>
      </w:pPr>
      <w:r w:rsidRPr="006B7718">
        <w:rPr>
          <w:rFonts w:ascii="Times New Roman" w:eastAsia="PMingLiU" w:hAnsi="Times New Roman"/>
          <w:b w:val="0"/>
          <w:sz w:val="28"/>
          <w:szCs w:val="28"/>
        </w:rPr>
        <w:t>BETWEEN</w:t>
      </w:r>
    </w:p>
    <w:p w14:paraId="1F5C1AFF" w14:textId="77777777" w:rsidR="00B22085" w:rsidRPr="00B22085" w:rsidRDefault="00B22085" w:rsidP="002427F6">
      <w:pPr>
        <w:spacing w:line="360" w:lineRule="auto"/>
        <w:rPr>
          <w:lang w:val="en-GB"/>
        </w:rPr>
      </w:pPr>
    </w:p>
    <w:p w14:paraId="2B847CC8" w14:textId="77777777" w:rsidR="00706441" w:rsidRPr="00AE4F80" w:rsidRDefault="00ED3ED5" w:rsidP="002427F6">
      <w:pPr>
        <w:tabs>
          <w:tab w:val="clear" w:pos="1440"/>
          <w:tab w:val="clear" w:pos="4320"/>
          <w:tab w:val="clear" w:pos="9072"/>
          <w:tab w:val="center" w:pos="4050"/>
          <w:tab w:val="right" w:pos="8280"/>
        </w:tabs>
        <w:spacing w:line="360" w:lineRule="auto"/>
        <w:jc w:val="center"/>
        <w:rPr>
          <w:bCs/>
          <w:szCs w:val="28"/>
        </w:rPr>
      </w:pPr>
      <w:r>
        <w:rPr>
          <w:szCs w:val="28"/>
        </w:rPr>
        <w:tab/>
      </w:r>
      <w:r w:rsidRPr="00ED3ED5">
        <w:rPr>
          <w:szCs w:val="28"/>
        </w:rPr>
        <w:t>WONG YAU SUI</w:t>
      </w:r>
      <w:r w:rsidR="00706441" w:rsidRPr="00112C3C">
        <w:rPr>
          <w:rFonts w:eastAsia="PMingLiU"/>
          <w:bCs/>
          <w:szCs w:val="28"/>
        </w:rPr>
        <w:tab/>
      </w:r>
      <w:r w:rsidR="00AE4F80">
        <w:rPr>
          <w:rFonts w:hint="eastAsia"/>
          <w:bCs/>
          <w:szCs w:val="28"/>
        </w:rPr>
        <w:t>Plaintiff</w:t>
      </w:r>
    </w:p>
    <w:p w14:paraId="14B3DDD3" w14:textId="77777777" w:rsidR="00706441" w:rsidRPr="00112C3C" w:rsidRDefault="00706441" w:rsidP="002427F6">
      <w:pPr>
        <w:tabs>
          <w:tab w:val="clear" w:pos="1440"/>
          <w:tab w:val="clear" w:pos="4320"/>
          <w:tab w:val="clear" w:pos="9072"/>
        </w:tabs>
        <w:spacing w:line="360" w:lineRule="auto"/>
        <w:jc w:val="center"/>
        <w:rPr>
          <w:rFonts w:eastAsia="PMingLiU"/>
          <w:bCs/>
          <w:szCs w:val="28"/>
          <w:lang w:val="en-GB"/>
        </w:rPr>
      </w:pPr>
      <w:r w:rsidRPr="00112C3C">
        <w:rPr>
          <w:rFonts w:eastAsia="PMingLiU"/>
          <w:bCs/>
          <w:szCs w:val="28"/>
          <w:lang w:val="en-GB"/>
        </w:rPr>
        <w:t>and</w:t>
      </w:r>
    </w:p>
    <w:p w14:paraId="5351A0F9" w14:textId="5E0C092A" w:rsidR="00706441" w:rsidRDefault="00ED3ED5" w:rsidP="002427F6">
      <w:pPr>
        <w:tabs>
          <w:tab w:val="clear" w:pos="1440"/>
          <w:tab w:val="clear" w:pos="4320"/>
          <w:tab w:val="clear" w:pos="9072"/>
          <w:tab w:val="center" w:pos="4140"/>
          <w:tab w:val="right" w:pos="8280"/>
        </w:tabs>
        <w:spacing w:line="360" w:lineRule="auto"/>
        <w:ind w:left="720"/>
        <w:rPr>
          <w:bCs/>
          <w:szCs w:val="28"/>
        </w:rPr>
      </w:pPr>
      <w:r>
        <w:rPr>
          <w:szCs w:val="26"/>
        </w:rPr>
        <w:tab/>
      </w:r>
      <w:r w:rsidRPr="00ED3ED5">
        <w:rPr>
          <w:szCs w:val="26"/>
        </w:rPr>
        <w:t>MORAL ACCORD LIMITED</w:t>
      </w:r>
      <w:r w:rsidR="00706441" w:rsidRPr="00BF6467">
        <w:rPr>
          <w:bCs/>
          <w:szCs w:val="28"/>
        </w:rPr>
        <w:tab/>
      </w:r>
      <w:r>
        <w:rPr>
          <w:bCs/>
          <w:szCs w:val="28"/>
        </w:rPr>
        <w:t>1</w:t>
      </w:r>
      <w:r w:rsidRPr="00ED3ED5">
        <w:rPr>
          <w:bCs/>
          <w:szCs w:val="28"/>
          <w:vertAlign w:val="superscript"/>
        </w:rPr>
        <w:t>st</w:t>
      </w:r>
      <w:r>
        <w:rPr>
          <w:bCs/>
          <w:szCs w:val="28"/>
        </w:rPr>
        <w:t xml:space="preserve"> </w:t>
      </w:r>
      <w:r w:rsidR="00997770">
        <w:rPr>
          <w:bCs/>
          <w:szCs w:val="28"/>
        </w:rPr>
        <w:t>Defendant</w:t>
      </w:r>
    </w:p>
    <w:p w14:paraId="7D994892" w14:textId="5408AB68" w:rsidR="00ED3ED5" w:rsidRDefault="00ED3ED5" w:rsidP="002427F6">
      <w:pPr>
        <w:tabs>
          <w:tab w:val="clear" w:pos="1440"/>
          <w:tab w:val="clear" w:pos="4320"/>
          <w:tab w:val="clear" w:pos="9072"/>
          <w:tab w:val="right" w:pos="8280"/>
        </w:tabs>
        <w:spacing w:line="360" w:lineRule="auto"/>
        <w:ind w:left="900"/>
        <w:rPr>
          <w:rFonts w:eastAsia="等线"/>
          <w:szCs w:val="28"/>
          <w:lang w:val="en-HK"/>
        </w:rPr>
      </w:pPr>
      <w:r w:rsidRPr="00ED3ED5">
        <w:rPr>
          <w:rFonts w:eastAsia="等线"/>
          <w:szCs w:val="28"/>
          <w:lang w:val="en-HK"/>
        </w:rPr>
        <w:t>LUNG TANG TAK FAT LOGISTICS LIMITED</w:t>
      </w:r>
      <w:r w:rsidRPr="00ED3ED5">
        <w:rPr>
          <w:rFonts w:eastAsia="等线"/>
          <w:szCs w:val="28"/>
          <w:lang w:val="en-HK"/>
        </w:rPr>
        <w:tab/>
        <w:t>2</w:t>
      </w:r>
      <w:r w:rsidRPr="00ED3ED5">
        <w:rPr>
          <w:rFonts w:eastAsia="等线"/>
          <w:szCs w:val="28"/>
          <w:vertAlign w:val="superscript"/>
          <w:lang w:val="en-HK"/>
        </w:rPr>
        <w:t>nd</w:t>
      </w:r>
      <w:r w:rsidRPr="00ED3ED5">
        <w:rPr>
          <w:rFonts w:eastAsia="等线"/>
          <w:szCs w:val="28"/>
          <w:lang w:val="en-HK"/>
        </w:rPr>
        <w:t xml:space="preserve"> </w:t>
      </w:r>
      <w:r w:rsidR="00997770">
        <w:rPr>
          <w:rFonts w:eastAsia="等线"/>
          <w:szCs w:val="28"/>
          <w:lang w:val="en-HK"/>
        </w:rPr>
        <w:t>Defendant</w:t>
      </w:r>
    </w:p>
    <w:p w14:paraId="7C81FA41" w14:textId="77777777" w:rsidR="002427F6" w:rsidRDefault="002427F6" w:rsidP="002427F6">
      <w:pPr>
        <w:tabs>
          <w:tab w:val="clear" w:pos="1440"/>
          <w:tab w:val="clear" w:pos="4320"/>
          <w:tab w:val="clear" w:pos="9072"/>
          <w:tab w:val="right" w:pos="8280"/>
        </w:tabs>
        <w:spacing w:line="360" w:lineRule="auto"/>
        <w:ind w:left="900"/>
        <w:rPr>
          <w:bCs/>
          <w:szCs w:val="28"/>
        </w:rPr>
      </w:pPr>
    </w:p>
    <w:p w14:paraId="216A7B23" w14:textId="77777777" w:rsidR="00706441" w:rsidRPr="00112C3C" w:rsidRDefault="00706441" w:rsidP="002427F6">
      <w:pPr>
        <w:pStyle w:val="normal2"/>
        <w:tabs>
          <w:tab w:val="clear" w:pos="1411"/>
          <w:tab w:val="clear" w:pos="9072"/>
        </w:tabs>
        <w:overflowPunct/>
        <w:autoSpaceDE/>
        <w:autoSpaceDN/>
        <w:adjustRightInd w:val="0"/>
        <w:rPr>
          <w:rFonts w:eastAsia="PMingLiU"/>
          <w:caps w:val="0"/>
          <w:snapToGrid w:val="0"/>
          <w:szCs w:val="28"/>
          <w:lang w:val="en-US"/>
        </w:rPr>
      </w:pPr>
      <w:r w:rsidRPr="00112C3C">
        <w:rPr>
          <w:rFonts w:eastAsia="PMingLiU"/>
          <w:caps w:val="0"/>
          <w:snapToGrid w:val="0"/>
          <w:szCs w:val="28"/>
          <w:lang w:val="en-US"/>
        </w:rPr>
        <w:t>-------------------------------------</w:t>
      </w:r>
    </w:p>
    <w:p w14:paraId="0D02BA5F" w14:textId="77777777" w:rsidR="00ED3ED5" w:rsidRDefault="00ED3ED5" w:rsidP="002427F6">
      <w:pPr>
        <w:tabs>
          <w:tab w:val="clear" w:pos="1440"/>
          <w:tab w:val="clear" w:pos="4320"/>
          <w:tab w:val="clear" w:pos="9072"/>
        </w:tabs>
        <w:snapToGrid/>
        <w:spacing w:line="360" w:lineRule="auto"/>
        <w:rPr>
          <w:rFonts w:eastAsia="等线"/>
          <w:szCs w:val="28"/>
          <w:lang w:val="en-HK"/>
        </w:rPr>
      </w:pPr>
    </w:p>
    <w:p w14:paraId="3CB47B05" w14:textId="7BF77F4E" w:rsidR="00ED3ED5" w:rsidRPr="00ED3ED5" w:rsidRDefault="00ED3ED5" w:rsidP="002427F6">
      <w:pPr>
        <w:tabs>
          <w:tab w:val="clear" w:pos="1440"/>
          <w:tab w:val="clear" w:pos="4320"/>
          <w:tab w:val="clear" w:pos="9072"/>
        </w:tabs>
        <w:snapToGrid/>
        <w:spacing w:line="360" w:lineRule="auto"/>
        <w:rPr>
          <w:rFonts w:eastAsia="等线"/>
          <w:szCs w:val="28"/>
          <w:lang w:val="en-HK"/>
        </w:rPr>
      </w:pPr>
      <w:r w:rsidRPr="00ED3ED5">
        <w:rPr>
          <w:rFonts w:eastAsia="等线"/>
          <w:szCs w:val="28"/>
          <w:lang w:val="en-HK"/>
        </w:rPr>
        <w:t xml:space="preserve">Before: Deputy District Judge Gary C </w:t>
      </w:r>
      <w:proofErr w:type="spellStart"/>
      <w:r w:rsidRPr="00ED3ED5">
        <w:rPr>
          <w:rFonts w:eastAsia="等线"/>
          <w:szCs w:val="28"/>
          <w:lang w:val="en-HK"/>
        </w:rPr>
        <w:t>C</w:t>
      </w:r>
      <w:proofErr w:type="spellEnd"/>
      <w:r w:rsidRPr="00ED3ED5">
        <w:rPr>
          <w:rFonts w:eastAsia="等线"/>
          <w:szCs w:val="28"/>
          <w:lang w:val="en-HK"/>
        </w:rPr>
        <w:t xml:space="preserve"> Lam in </w:t>
      </w:r>
      <w:r w:rsidR="00021275">
        <w:rPr>
          <w:rFonts w:eastAsia="等线"/>
          <w:szCs w:val="28"/>
          <w:lang w:val="en-HK"/>
        </w:rPr>
        <w:t>Chambers</w:t>
      </w:r>
    </w:p>
    <w:p w14:paraId="72E0449B" w14:textId="5F0B5A21" w:rsidR="00ED3ED5" w:rsidRPr="00ED3ED5" w:rsidRDefault="00ED3ED5" w:rsidP="002427F6">
      <w:pPr>
        <w:tabs>
          <w:tab w:val="clear" w:pos="1440"/>
          <w:tab w:val="clear" w:pos="4320"/>
          <w:tab w:val="clear" w:pos="9072"/>
        </w:tabs>
        <w:snapToGrid/>
        <w:spacing w:line="360" w:lineRule="auto"/>
        <w:rPr>
          <w:rFonts w:eastAsia="等线"/>
          <w:szCs w:val="28"/>
          <w:lang w:val="en-HK"/>
        </w:rPr>
      </w:pPr>
      <w:r w:rsidRPr="00ED3ED5">
        <w:rPr>
          <w:rFonts w:eastAsia="等线"/>
          <w:szCs w:val="28"/>
          <w:lang w:val="en-HK"/>
        </w:rPr>
        <w:t xml:space="preserve">Date of Hearing: </w:t>
      </w:r>
      <w:r w:rsidR="008232B8">
        <w:rPr>
          <w:rFonts w:eastAsia="等线"/>
          <w:szCs w:val="28"/>
          <w:lang w:val="en-HK"/>
        </w:rPr>
        <w:t>16 May</w:t>
      </w:r>
      <w:r w:rsidRPr="00ED3ED5">
        <w:rPr>
          <w:rFonts w:eastAsia="等线"/>
          <w:szCs w:val="28"/>
          <w:lang w:val="en-HK"/>
        </w:rPr>
        <w:t xml:space="preserve"> 2017</w:t>
      </w:r>
    </w:p>
    <w:p w14:paraId="20B4EDB0" w14:textId="5FE4CD84" w:rsidR="00ED3ED5" w:rsidRPr="00ED3ED5" w:rsidRDefault="00ED3ED5" w:rsidP="002427F6">
      <w:pPr>
        <w:tabs>
          <w:tab w:val="clear" w:pos="1440"/>
          <w:tab w:val="clear" w:pos="4320"/>
          <w:tab w:val="clear" w:pos="9072"/>
        </w:tabs>
        <w:snapToGrid/>
        <w:spacing w:line="360" w:lineRule="auto"/>
        <w:rPr>
          <w:rFonts w:eastAsia="等线"/>
          <w:szCs w:val="28"/>
          <w:lang w:val="en-HK"/>
        </w:rPr>
      </w:pPr>
      <w:r w:rsidRPr="00ED3ED5">
        <w:rPr>
          <w:rFonts w:eastAsia="等线"/>
          <w:szCs w:val="28"/>
          <w:lang w:val="en-HK"/>
        </w:rPr>
        <w:t xml:space="preserve">Date of </w:t>
      </w:r>
      <w:r w:rsidR="00021275">
        <w:rPr>
          <w:rFonts w:eastAsia="等线"/>
          <w:szCs w:val="28"/>
          <w:lang w:val="en-HK"/>
        </w:rPr>
        <w:t>Decision</w:t>
      </w:r>
      <w:r w:rsidR="006B5445">
        <w:rPr>
          <w:rFonts w:eastAsia="等线"/>
          <w:szCs w:val="28"/>
          <w:lang w:val="en-HK"/>
        </w:rPr>
        <w:t>: 1</w:t>
      </w:r>
      <w:r w:rsidR="008232B8">
        <w:rPr>
          <w:rFonts w:eastAsia="等线"/>
          <w:szCs w:val="28"/>
          <w:lang w:val="en-HK"/>
        </w:rPr>
        <w:t>6</w:t>
      </w:r>
      <w:r>
        <w:rPr>
          <w:rFonts w:eastAsia="等线"/>
          <w:szCs w:val="28"/>
          <w:lang w:val="en-HK"/>
        </w:rPr>
        <w:t xml:space="preserve"> </w:t>
      </w:r>
      <w:r w:rsidR="008232B8">
        <w:rPr>
          <w:rFonts w:eastAsia="等线"/>
          <w:szCs w:val="28"/>
          <w:lang w:val="en-HK"/>
        </w:rPr>
        <w:t xml:space="preserve">May </w:t>
      </w:r>
      <w:r w:rsidRPr="00ED3ED5">
        <w:rPr>
          <w:rFonts w:eastAsia="等线"/>
          <w:szCs w:val="28"/>
          <w:lang w:val="en-HK"/>
        </w:rPr>
        <w:t>2017</w:t>
      </w:r>
    </w:p>
    <w:p w14:paraId="580F4AAF" w14:textId="77777777" w:rsidR="00ED3ED5" w:rsidRPr="00ED3ED5" w:rsidRDefault="00ED3ED5" w:rsidP="002427F6">
      <w:pPr>
        <w:tabs>
          <w:tab w:val="clear" w:pos="4320"/>
          <w:tab w:val="clear" w:pos="9072"/>
        </w:tabs>
        <w:adjustRightInd w:val="0"/>
        <w:spacing w:line="360" w:lineRule="auto"/>
        <w:rPr>
          <w:lang w:val="en-HK"/>
        </w:rPr>
      </w:pPr>
    </w:p>
    <w:p w14:paraId="5DB0FBEE" w14:textId="77777777" w:rsidR="00ED3ED5" w:rsidRPr="00ED3ED5" w:rsidRDefault="00ED3ED5" w:rsidP="002427F6">
      <w:pPr>
        <w:tabs>
          <w:tab w:val="clear" w:pos="4320"/>
          <w:tab w:val="clear" w:pos="9072"/>
          <w:tab w:val="left" w:pos="1620"/>
          <w:tab w:val="right" w:pos="8280"/>
        </w:tabs>
        <w:adjustRightInd w:val="0"/>
        <w:spacing w:line="360" w:lineRule="auto"/>
        <w:jc w:val="center"/>
        <w:rPr>
          <w:rFonts w:eastAsia="PMingLiU"/>
          <w:szCs w:val="28"/>
          <w:lang w:eastAsia="zh-TW"/>
        </w:rPr>
      </w:pPr>
      <w:r w:rsidRPr="00ED3ED5">
        <w:rPr>
          <w:rFonts w:hint="eastAsia"/>
          <w:szCs w:val="28"/>
        </w:rPr>
        <w:t>---------------------</w:t>
      </w:r>
    </w:p>
    <w:p w14:paraId="69BDC9ED" w14:textId="24D7B621" w:rsidR="00ED3ED5" w:rsidRPr="00ED3ED5" w:rsidRDefault="008232B8" w:rsidP="002427F6">
      <w:pPr>
        <w:tabs>
          <w:tab w:val="clear" w:pos="4320"/>
          <w:tab w:val="clear" w:pos="9072"/>
          <w:tab w:val="left" w:pos="1620"/>
          <w:tab w:val="right" w:pos="8280"/>
        </w:tabs>
        <w:adjustRightInd w:val="0"/>
        <w:spacing w:line="360" w:lineRule="auto"/>
        <w:jc w:val="center"/>
        <w:rPr>
          <w:szCs w:val="28"/>
        </w:rPr>
      </w:pPr>
      <w:r>
        <w:rPr>
          <w:szCs w:val="28"/>
        </w:rPr>
        <w:t>DECISION</w:t>
      </w:r>
    </w:p>
    <w:p w14:paraId="30F87B97" w14:textId="77777777" w:rsidR="00ED3ED5" w:rsidRPr="00ED3ED5" w:rsidRDefault="00ED3ED5" w:rsidP="002427F6">
      <w:pPr>
        <w:tabs>
          <w:tab w:val="clear" w:pos="4320"/>
          <w:tab w:val="clear" w:pos="9072"/>
          <w:tab w:val="left" w:pos="1620"/>
          <w:tab w:val="right" w:pos="8280"/>
        </w:tabs>
        <w:adjustRightInd w:val="0"/>
        <w:spacing w:line="360" w:lineRule="auto"/>
        <w:jc w:val="center"/>
        <w:rPr>
          <w:szCs w:val="28"/>
        </w:rPr>
      </w:pPr>
      <w:r w:rsidRPr="00ED3ED5">
        <w:rPr>
          <w:rFonts w:hint="eastAsia"/>
          <w:szCs w:val="28"/>
        </w:rPr>
        <w:t>----------------------</w:t>
      </w:r>
    </w:p>
    <w:p w14:paraId="47AA1850" w14:textId="77777777" w:rsidR="00ED3ED5" w:rsidRPr="00ED3ED5" w:rsidRDefault="00ED3ED5" w:rsidP="002427F6">
      <w:pPr>
        <w:spacing w:line="360" w:lineRule="auto"/>
        <w:rPr>
          <w:szCs w:val="28"/>
        </w:rPr>
      </w:pPr>
    </w:p>
    <w:p w14:paraId="63738156" w14:textId="77777777" w:rsidR="00ED3ED5" w:rsidRPr="00ED3ED5" w:rsidRDefault="00ED3ED5" w:rsidP="002427F6">
      <w:pPr>
        <w:tabs>
          <w:tab w:val="clear" w:pos="4320"/>
          <w:tab w:val="clear" w:pos="9072"/>
        </w:tabs>
        <w:spacing w:line="360" w:lineRule="auto"/>
        <w:jc w:val="both"/>
        <w:rPr>
          <w:i/>
          <w:szCs w:val="28"/>
        </w:rPr>
      </w:pPr>
      <w:r w:rsidRPr="00ED3ED5">
        <w:rPr>
          <w:i/>
          <w:szCs w:val="28"/>
        </w:rPr>
        <w:t>Introduction</w:t>
      </w:r>
    </w:p>
    <w:p w14:paraId="6135BCFF" w14:textId="77777777" w:rsidR="00ED3ED5" w:rsidRPr="00ED3ED5" w:rsidRDefault="00ED3ED5" w:rsidP="002427F6">
      <w:pPr>
        <w:tabs>
          <w:tab w:val="clear" w:pos="4320"/>
          <w:tab w:val="clear" w:pos="9072"/>
        </w:tabs>
        <w:spacing w:line="360" w:lineRule="auto"/>
        <w:jc w:val="both"/>
        <w:rPr>
          <w:i/>
          <w:szCs w:val="28"/>
        </w:rPr>
      </w:pPr>
    </w:p>
    <w:p w14:paraId="65A06D08" w14:textId="30AC2266" w:rsidR="00ED3ED5" w:rsidRDefault="008232B8" w:rsidP="002427F6">
      <w:pPr>
        <w:numPr>
          <w:ilvl w:val="0"/>
          <w:numId w:val="22"/>
        </w:numPr>
        <w:tabs>
          <w:tab w:val="clear" w:pos="4320"/>
          <w:tab w:val="clear" w:pos="9072"/>
        </w:tabs>
        <w:spacing w:line="360" w:lineRule="auto"/>
        <w:ind w:left="0" w:firstLine="0"/>
        <w:jc w:val="both"/>
        <w:rPr>
          <w:szCs w:val="28"/>
        </w:rPr>
      </w:pPr>
      <w:r>
        <w:rPr>
          <w:szCs w:val="28"/>
        </w:rPr>
        <w:t xml:space="preserve">This is the Plaintiff’s application </w:t>
      </w:r>
      <w:r w:rsidR="00B10A71">
        <w:rPr>
          <w:szCs w:val="28"/>
        </w:rPr>
        <w:t xml:space="preserve">by paragraph 1 of the summons dated 13 March 2017 </w:t>
      </w:r>
      <w:r>
        <w:rPr>
          <w:szCs w:val="28"/>
        </w:rPr>
        <w:t xml:space="preserve">for leave to appeal against my judgment </w:t>
      </w:r>
      <w:r>
        <w:rPr>
          <w:szCs w:val="28"/>
        </w:rPr>
        <w:lastRenderedPageBreak/>
        <w:t xml:space="preserve">handed down on 17 February 2017 (now reported in [2017] </w:t>
      </w:r>
      <w:r w:rsidR="002A3F9E">
        <w:rPr>
          <w:szCs w:val="28"/>
        </w:rPr>
        <w:t xml:space="preserve">2 </w:t>
      </w:r>
      <w:r>
        <w:rPr>
          <w:szCs w:val="28"/>
        </w:rPr>
        <w:t>HKLRD</w:t>
      </w:r>
      <w:r w:rsidR="002A3F9E">
        <w:rPr>
          <w:szCs w:val="28"/>
        </w:rPr>
        <w:t xml:space="preserve"> 322</w:t>
      </w:r>
      <w:r>
        <w:rPr>
          <w:szCs w:val="28"/>
        </w:rPr>
        <w:t xml:space="preserve">; [2017] 2 HKC 303).  In that judgment, while I awarded HK$164,031.25 to the Plaintiff for the personal injury he suffered in the course of employment with the </w:t>
      </w:r>
      <w:r w:rsidR="00997770">
        <w:rPr>
          <w:szCs w:val="28"/>
        </w:rPr>
        <w:t>Defendants</w:t>
      </w:r>
      <w:r>
        <w:rPr>
          <w:szCs w:val="28"/>
        </w:rPr>
        <w:t xml:space="preserve">, I dismissed the Plaintiff’s action because I found that a </w:t>
      </w:r>
      <w:proofErr w:type="spellStart"/>
      <w:r>
        <w:rPr>
          <w:szCs w:val="28"/>
        </w:rPr>
        <w:t>defence</w:t>
      </w:r>
      <w:proofErr w:type="spellEnd"/>
      <w:r>
        <w:rPr>
          <w:szCs w:val="28"/>
        </w:rPr>
        <w:t xml:space="preserve"> of tender would apply in unliquidated claims by virtue of section 30 of the </w:t>
      </w:r>
      <w:r w:rsidRPr="00473D80">
        <w:rPr>
          <w:i/>
          <w:szCs w:val="28"/>
        </w:rPr>
        <w:t>Law Amendment and Reform (Consolidation) Ordinance (Cap 23)</w:t>
      </w:r>
      <w:r>
        <w:rPr>
          <w:szCs w:val="28"/>
        </w:rPr>
        <w:t xml:space="preserve"> (the “</w:t>
      </w:r>
      <w:r w:rsidRPr="00473D80">
        <w:rPr>
          <w:i/>
          <w:szCs w:val="28"/>
        </w:rPr>
        <w:t>LARCO</w:t>
      </w:r>
      <w:r>
        <w:rPr>
          <w:szCs w:val="28"/>
        </w:rPr>
        <w:t>”)</w:t>
      </w:r>
      <w:r w:rsidR="0099311C">
        <w:rPr>
          <w:szCs w:val="28"/>
        </w:rPr>
        <w:t xml:space="preserve"> enacted under the CJR</w:t>
      </w:r>
      <w:r>
        <w:rPr>
          <w:szCs w:val="28"/>
        </w:rPr>
        <w:t xml:space="preserve"> and that the </w:t>
      </w:r>
      <w:r w:rsidR="00997770">
        <w:rPr>
          <w:szCs w:val="28"/>
        </w:rPr>
        <w:t>Defendants</w:t>
      </w:r>
      <w:r>
        <w:rPr>
          <w:szCs w:val="28"/>
        </w:rPr>
        <w:t xml:space="preserve"> established the </w:t>
      </w:r>
      <w:proofErr w:type="spellStart"/>
      <w:r>
        <w:rPr>
          <w:szCs w:val="28"/>
        </w:rPr>
        <w:t>defence</w:t>
      </w:r>
      <w:proofErr w:type="spellEnd"/>
      <w:r>
        <w:rPr>
          <w:szCs w:val="28"/>
        </w:rPr>
        <w:t xml:space="preserve"> of tender.</w:t>
      </w:r>
    </w:p>
    <w:p w14:paraId="2B2BE3DE" w14:textId="77777777" w:rsidR="008232B8" w:rsidRDefault="008232B8" w:rsidP="008232B8">
      <w:pPr>
        <w:tabs>
          <w:tab w:val="clear" w:pos="4320"/>
          <w:tab w:val="clear" w:pos="9072"/>
        </w:tabs>
        <w:spacing w:line="360" w:lineRule="auto"/>
        <w:jc w:val="both"/>
        <w:rPr>
          <w:szCs w:val="28"/>
        </w:rPr>
      </w:pPr>
    </w:p>
    <w:p w14:paraId="1CAB8627" w14:textId="6EB46599" w:rsidR="008232B8" w:rsidRDefault="008232B8" w:rsidP="002427F6">
      <w:pPr>
        <w:numPr>
          <w:ilvl w:val="0"/>
          <w:numId w:val="22"/>
        </w:numPr>
        <w:tabs>
          <w:tab w:val="clear" w:pos="4320"/>
          <w:tab w:val="clear" w:pos="9072"/>
        </w:tabs>
        <w:spacing w:line="360" w:lineRule="auto"/>
        <w:ind w:left="0" w:firstLine="0"/>
        <w:jc w:val="both"/>
        <w:rPr>
          <w:szCs w:val="28"/>
        </w:rPr>
      </w:pPr>
      <w:r>
        <w:rPr>
          <w:szCs w:val="28"/>
        </w:rPr>
        <w:t xml:space="preserve">In the enhanced draft notice of appeal </w:t>
      </w:r>
      <w:r w:rsidR="00665FA5">
        <w:rPr>
          <w:szCs w:val="28"/>
        </w:rPr>
        <w:t xml:space="preserve">filed on </w:t>
      </w:r>
      <w:r w:rsidR="00B10A71">
        <w:rPr>
          <w:szCs w:val="28"/>
        </w:rPr>
        <w:t>2 May 2017</w:t>
      </w:r>
      <w:r>
        <w:rPr>
          <w:szCs w:val="28"/>
        </w:rPr>
        <w:t xml:space="preserve">, the Plaintiff set out 5 grounds of appeal, in </w:t>
      </w:r>
      <w:proofErr w:type="gramStart"/>
      <w:r>
        <w:rPr>
          <w:szCs w:val="28"/>
        </w:rPr>
        <w:t>gist:-</w:t>
      </w:r>
      <w:proofErr w:type="gramEnd"/>
    </w:p>
    <w:p w14:paraId="76305165" w14:textId="77777777" w:rsidR="008232B8" w:rsidRDefault="008232B8" w:rsidP="008232B8">
      <w:pPr>
        <w:pStyle w:val="ListParagraph"/>
        <w:rPr>
          <w:szCs w:val="28"/>
        </w:rPr>
      </w:pPr>
    </w:p>
    <w:p w14:paraId="4587F764" w14:textId="0F6892D3" w:rsidR="008232B8" w:rsidRDefault="008232B8" w:rsidP="008232B8">
      <w:pPr>
        <w:pStyle w:val="ListParagraph"/>
        <w:numPr>
          <w:ilvl w:val="0"/>
          <w:numId w:val="38"/>
        </w:numPr>
        <w:tabs>
          <w:tab w:val="clear" w:pos="4320"/>
          <w:tab w:val="clear" w:pos="9072"/>
        </w:tabs>
        <w:spacing w:line="360" w:lineRule="auto"/>
        <w:ind w:left="1418" w:hanging="1058"/>
        <w:jc w:val="both"/>
        <w:rPr>
          <w:szCs w:val="28"/>
        </w:rPr>
      </w:pPr>
      <w:r>
        <w:rPr>
          <w:szCs w:val="28"/>
        </w:rPr>
        <w:t xml:space="preserve">In the interest of justice under section 63A(2)(b) of the District Court Ordinance (Cap 336), because the applicability of the </w:t>
      </w:r>
      <w:proofErr w:type="spellStart"/>
      <w:r>
        <w:rPr>
          <w:szCs w:val="28"/>
        </w:rPr>
        <w:t>defence</w:t>
      </w:r>
      <w:proofErr w:type="spellEnd"/>
      <w:r>
        <w:rPr>
          <w:szCs w:val="28"/>
        </w:rPr>
        <w:t xml:space="preserve"> of tender in unliquidated claims arose for the first time in Hong Kong and my judgment on the applicability of the </w:t>
      </w:r>
      <w:proofErr w:type="spellStart"/>
      <w:r>
        <w:rPr>
          <w:szCs w:val="28"/>
        </w:rPr>
        <w:t>defenc</w:t>
      </w:r>
      <w:r w:rsidR="00C92B14">
        <w:rPr>
          <w:szCs w:val="28"/>
        </w:rPr>
        <w:t>e</w:t>
      </w:r>
      <w:proofErr w:type="spellEnd"/>
      <w:r w:rsidR="00C92B14">
        <w:rPr>
          <w:szCs w:val="28"/>
        </w:rPr>
        <w:t xml:space="preserve"> in </w:t>
      </w:r>
      <w:r>
        <w:rPr>
          <w:szCs w:val="28"/>
        </w:rPr>
        <w:t xml:space="preserve">unliquidated claims was inconsistent with the English Court of Appeal’s decision in </w:t>
      </w:r>
      <w:r w:rsidRPr="00473D80">
        <w:rPr>
          <w:i/>
          <w:szCs w:val="28"/>
        </w:rPr>
        <w:t xml:space="preserve">Ayton v RSM Bentley Jennison &amp; </w:t>
      </w:r>
      <w:proofErr w:type="spellStart"/>
      <w:r w:rsidRPr="00473D80">
        <w:rPr>
          <w:i/>
          <w:szCs w:val="28"/>
        </w:rPr>
        <w:t>ors</w:t>
      </w:r>
      <w:proofErr w:type="spellEnd"/>
      <w:r>
        <w:rPr>
          <w:szCs w:val="28"/>
        </w:rPr>
        <w:t xml:space="preserve"> [2016] 1 WLR 1281, leave ought to be granted so that the Court of Appeal could consider and clarify the legal position of the </w:t>
      </w:r>
      <w:proofErr w:type="spellStart"/>
      <w:r>
        <w:rPr>
          <w:szCs w:val="28"/>
        </w:rPr>
        <w:t>defence</w:t>
      </w:r>
      <w:proofErr w:type="spellEnd"/>
      <w:r>
        <w:rPr>
          <w:szCs w:val="28"/>
        </w:rPr>
        <w:t>.</w:t>
      </w:r>
    </w:p>
    <w:p w14:paraId="07066F5B" w14:textId="37303871" w:rsidR="008232B8" w:rsidRDefault="008232B8" w:rsidP="008232B8">
      <w:pPr>
        <w:pStyle w:val="ListParagraph"/>
        <w:numPr>
          <w:ilvl w:val="0"/>
          <w:numId w:val="38"/>
        </w:numPr>
        <w:tabs>
          <w:tab w:val="clear" w:pos="4320"/>
          <w:tab w:val="clear" w:pos="9072"/>
        </w:tabs>
        <w:spacing w:line="360" w:lineRule="auto"/>
        <w:ind w:left="1418" w:hanging="1058"/>
        <w:jc w:val="both"/>
        <w:rPr>
          <w:szCs w:val="28"/>
        </w:rPr>
      </w:pPr>
      <w:r>
        <w:rPr>
          <w:szCs w:val="28"/>
        </w:rPr>
        <w:t xml:space="preserve">I </w:t>
      </w:r>
      <w:r w:rsidR="0099311C">
        <w:rPr>
          <w:szCs w:val="28"/>
        </w:rPr>
        <w:t xml:space="preserve">failed to interpret </w:t>
      </w:r>
      <w:r>
        <w:rPr>
          <w:szCs w:val="28"/>
        </w:rPr>
        <w:t xml:space="preserve">section 30 of </w:t>
      </w:r>
      <w:r w:rsidR="0099311C">
        <w:rPr>
          <w:szCs w:val="28"/>
        </w:rPr>
        <w:t xml:space="preserve">the </w:t>
      </w:r>
      <w:r w:rsidR="0099311C" w:rsidRPr="00473D80">
        <w:rPr>
          <w:i/>
          <w:szCs w:val="28"/>
        </w:rPr>
        <w:t>LARCO</w:t>
      </w:r>
      <w:r w:rsidR="0099311C">
        <w:rPr>
          <w:szCs w:val="28"/>
        </w:rPr>
        <w:t xml:space="preserve"> by ascertaining its intention as expressed in the language of the provision, and erred in referring to the legislative background and the other settlement regimes in the Rules of the District Court;</w:t>
      </w:r>
    </w:p>
    <w:p w14:paraId="4FF2277C" w14:textId="5421FE59" w:rsidR="0099311C" w:rsidRDefault="0099311C" w:rsidP="008232B8">
      <w:pPr>
        <w:pStyle w:val="ListParagraph"/>
        <w:numPr>
          <w:ilvl w:val="0"/>
          <w:numId w:val="38"/>
        </w:numPr>
        <w:tabs>
          <w:tab w:val="clear" w:pos="4320"/>
          <w:tab w:val="clear" w:pos="9072"/>
        </w:tabs>
        <w:spacing w:line="360" w:lineRule="auto"/>
        <w:ind w:left="1418" w:hanging="1058"/>
        <w:jc w:val="both"/>
        <w:rPr>
          <w:szCs w:val="28"/>
        </w:rPr>
      </w:pPr>
      <w:r>
        <w:rPr>
          <w:szCs w:val="28"/>
        </w:rPr>
        <w:t>I erred in find</w:t>
      </w:r>
      <w:r w:rsidR="00C92B14">
        <w:rPr>
          <w:szCs w:val="28"/>
        </w:rPr>
        <w:t>ing</w:t>
      </w:r>
      <w:r>
        <w:rPr>
          <w:szCs w:val="28"/>
        </w:rPr>
        <w:t xml:space="preserve"> that the </w:t>
      </w:r>
      <w:proofErr w:type="spellStart"/>
      <w:r>
        <w:rPr>
          <w:szCs w:val="28"/>
        </w:rPr>
        <w:t>defence</w:t>
      </w:r>
      <w:proofErr w:type="spellEnd"/>
      <w:r>
        <w:rPr>
          <w:szCs w:val="28"/>
        </w:rPr>
        <w:t xml:space="preserve"> of tender applied here where the Plaintiff did not make any pre-action demand for any </w:t>
      </w:r>
      <w:r>
        <w:rPr>
          <w:szCs w:val="28"/>
        </w:rPr>
        <w:lastRenderedPageBreak/>
        <w:t>specified sum and/or where the award I made did not satisfy the claim pleaded in the Statement of Claim;</w:t>
      </w:r>
    </w:p>
    <w:p w14:paraId="46D40482" w14:textId="02C3C65C" w:rsidR="0099311C" w:rsidRDefault="0099311C" w:rsidP="008232B8">
      <w:pPr>
        <w:pStyle w:val="ListParagraph"/>
        <w:numPr>
          <w:ilvl w:val="0"/>
          <w:numId w:val="38"/>
        </w:numPr>
        <w:tabs>
          <w:tab w:val="clear" w:pos="4320"/>
          <w:tab w:val="clear" w:pos="9072"/>
        </w:tabs>
        <w:spacing w:line="360" w:lineRule="auto"/>
        <w:ind w:left="1418" w:hanging="1058"/>
        <w:jc w:val="both"/>
        <w:rPr>
          <w:szCs w:val="28"/>
        </w:rPr>
      </w:pPr>
      <w:r>
        <w:rPr>
          <w:szCs w:val="28"/>
        </w:rPr>
        <w:t xml:space="preserve">I erred in holding </w:t>
      </w:r>
      <w:r w:rsidR="00665FA5">
        <w:rPr>
          <w:szCs w:val="28"/>
        </w:rPr>
        <w:t xml:space="preserve">(a) </w:t>
      </w:r>
      <w:r>
        <w:rPr>
          <w:szCs w:val="28"/>
        </w:rPr>
        <w:t xml:space="preserve">that the </w:t>
      </w:r>
      <w:r w:rsidR="00997770">
        <w:rPr>
          <w:szCs w:val="28"/>
        </w:rPr>
        <w:t>Defendants</w:t>
      </w:r>
      <w:r>
        <w:rPr>
          <w:szCs w:val="28"/>
        </w:rPr>
        <w:t xml:space="preserve">’ tender was unconditional and/or </w:t>
      </w:r>
      <w:r w:rsidR="00665FA5">
        <w:rPr>
          <w:szCs w:val="28"/>
        </w:rPr>
        <w:t xml:space="preserve">(b) and (c) </w:t>
      </w:r>
      <w:r w:rsidR="00473D80">
        <w:rPr>
          <w:szCs w:val="28"/>
        </w:rPr>
        <w:t xml:space="preserve">that the tender was valid while the Plaintiff had not </w:t>
      </w:r>
      <w:r>
        <w:rPr>
          <w:szCs w:val="28"/>
        </w:rPr>
        <w:t xml:space="preserve">fully paid the amount pleaded by the </w:t>
      </w:r>
      <w:r w:rsidR="00997770">
        <w:rPr>
          <w:szCs w:val="28"/>
        </w:rPr>
        <w:t>Defendants</w:t>
      </w:r>
      <w:r>
        <w:rPr>
          <w:szCs w:val="28"/>
        </w:rPr>
        <w:t>.</w:t>
      </w:r>
    </w:p>
    <w:p w14:paraId="4DF70740" w14:textId="2C0CEA26" w:rsidR="0099311C" w:rsidRPr="008232B8" w:rsidRDefault="0099311C" w:rsidP="008232B8">
      <w:pPr>
        <w:pStyle w:val="ListParagraph"/>
        <w:numPr>
          <w:ilvl w:val="0"/>
          <w:numId w:val="38"/>
        </w:numPr>
        <w:tabs>
          <w:tab w:val="clear" w:pos="4320"/>
          <w:tab w:val="clear" w:pos="9072"/>
        </w:tabs>
        <w:spacing w:line="360" w:lineRule="auto"/>
        <w:ind w:left="1418" w:hanging="1058"/>
        <w:jc w:val="both"/>
        <w:rPr>
          <w:szCs w:val="28"/>
        </w:rPr>
      </w:pPr>
      <w:r>
        <w:rPr>
          <w:szCs w:val="28"/>
        </w:rPr>
        <w:t>I erred in assessing the loss of earning capacity in that I departed from the authorities of similar injuries and circumstances as the Plaintiff.</w:t>
      </w:r>
    </w:p>
    <w:p w14:paraId="6EE920DB" w14:textId="4608678E" w:rsidR="008232B8" w:rsidRDefault="008232B8" w:rsidP="008232B8">
      <w:pPr>
        <w:pStyle w:val="ListParagraph"/>
        <w:rPr>
          <w:szCs w:val="28"/>
        </w:rPr>
      </w:pPr>
    </w:p>
    <w:p w14:paraId="4B7988AE" w14:textId="577F3484" w:rsidR="00FB1BA1" w:rsidRPr="00FB1BA1" w:rsidRDefault="00FB1BA1" w:rsidP="00FB1BA1">
      <w:pPr>
        <w:rPr>
          <w:i/>
          <w:szCs w:val="28"/>
        </w:rPr>
      </w:pPr>
      <w:r>
        <w:br/>
      </w:r>
      <w:r w:rsidRPr="00FB1BA1">
        <w:rPr>
          <w:i/>
        </w:rPr>
        <w:t xml:space="preserve">Grounds 1 – 2 </w:t>
      </w:r>
    </w:p>
    <w:p w14:paraId="2F2082E2" w14:textId="77777777" w:rsidR="00FB1BA1" w:rsidRDefault="00FB1BA1" w:rsidP="008232B8">
      <w:pPr>
        <w:pStyle w:val="ListParagraph"/>
        <w:rPr>
          <w:szCs w:val="28"/>
        </w:rPr>
      </w:pPr>
    </w:p>
    <w:p w14:paraId="5FDE192E" w14:textId="77777777" w:rsidR="008232B8" w:rsidRDefault="008232B8" w:rsidP="008232B8">
      <w:pPr>
        <w:pStyle w:val="ListParagraph"/>
        <w:rPr>
          <w:szCs w:val="28"/>
        </w:rPr>
      </w:pPr>
    </w:p>
    <w:p w14:paraId="6724BCAB" w14:textId="16E2346D" w:rsidR="008232B8" w:rsidRDefault="00665FA5" w:rsidP="002427F6">
      <w:pPr>
        <w:numPr>
          <w:ilvl w:val="0"/>
          <w:numId w:val="22"/>
        </w:numPr>
        <w:tabs>
          <w:tab w:val="clear" w:pos="4320"/>
          <w:tab w:val="clear" w:pos="9072"/>
        </w:tabs>
        <w:spacing w:line="360" w:lineRule="auto"/>
        <w:ind w:left="0" w:firstLine="0"/>
        <w:jc w:val="both"/>
        <w:rPr>
          <w:szCs w:val="28"/>
        </w:rPr>
      </w:pPr>
      <w:r>
        <w:rPr>
          <w:szCs w:val="28"/>
        </w:rPr>
        <w:t xml:space="preserve">Grounds </w:t>
      </w:r>
      <w:r w:rsidR="0099311C">
        <w:rPr>
          <w:szCs w:val="28"/>
        </w:rPr>
        <w:t xml:space="preserve">1 – 2 constitute a pure question of law arising for the first time.  This in itself should not be sufficient to constitute “the interest of justice” for the purpose of section 63A(2)(b); otherwise, </w:t>
      </w:r>
      <w:r w:rsidR="004B1EB3">
        <w:rPr>
          <w:szCs w:val="28"/>
        </w:rPr>
        <w:t xml:space="preserve">for those legal questions arising for the first time the answers to which are very clear and thus any appeal for which would </w:t>
      </w:r>
      <w:r w:rsidR="00490450">
        <w:rPr>
          <w:szCs w:val="28"/>
        </w:rPr>
        <w:t xml:space="preserve">not even have </w:t>
      </w:r>
      <w:r w:rsidR="00490450" w:rsidRPr="007F6033">
        <w:rPr>
          <w:i/>
          <w:szCs w:val="28"/>
        </w:rPr>
        <w:t>some</w:t>
      </w:r>
      <w:r w:rsidR="004B1EB3">
        <w:rPr>
          <w:szCs w:val="28"/>
        </w:rPr>
        <w:t xml:space="preserve"> prospect of success would have to trouble the Court of Appeal for no real purpose.</w:t>
      </w:r>
    </w:p>
    <w:p w14:paraId="4A0949D4" w14:textId="77777777" w:rsidR="004B1EB3" w:rsidRDefault="004B1EB3" w:rsidP="004B1EB3">
      <w:pPr>
        <w:tabs>
          <w:tab w:val="clear" w:pos="4320"/>
          <w:tab w:val="clear" w:pos="9072"/>
        </w:tabs>
        <w:spacing w:line="360" w:lineRule="auto"/>
        <w:jc w:val="both"/>
        <w:rPr>
          <w:szCs w:val="28"/>
        </w:rPr>
      </w:pPr>
    </w:p>
    <w:p w14:paraId="6B3810F6" w14:textId="709976EC" w:rsidR="004B1EB3" w:rsidRDefault="00943240" w:rsidP="002427F6">
      <w:pPr>
        <w:numPr>
          <w:ilvl w:val="0"/>
          <w:numId w:val="22"/>
        </w:numPr>
        <w:tabs>
          <w:tab w:val="clear" w:pos="4320"/>
          <w:tab w:val="clear" w:pos="9072"/>
        </w:tabs>
        <w:spacing w:line="360" w:lineRule="auto"/>
        <w:ind w:left="0" w:firstLine="0"/>
        <w:jc w:val="both"/>
        <w:rPr>
          <w:szCs w:val="28"/>
        </w:rPr>
      </w:pPr>
      <w:r>
        <w:rPr>
          <w:szCs w:val="28"/>
        </w:rPr>
        <w:t>As I concluded in paragraphs 22 and 34 of my judgment,</w:t>
      </w:r>
      <w:r w:rsidR="004B1EB3">
        <w:rPr>
          <w:szCs w:val="28"/>
        </w:rPr>
        <w:t xml:space="preserve"> the language of section 30 is clear enough that it should apply in </w:t>
      </w:r>
      <w:r w:rsidR="007E4B5F">
        <w:rPr>
          <w:szCs w:val="28"/>
        </w:rPr>
        <w:t xml:space="preserve">all </w:t>
      </w:r>
      <w:r w:rsidR="004B1EB3">
        <w:rPr>
          <w:szCs w:val="28"/>
        </w:rPr>
        <w:t>unliquidated claims</w:t>
      </w:r>
      <w:r w:rsidR="00573915">
        <w:rPr>
          <w:szCs w:val="28"/>
        </w:rPr>
        <w:t xml:space="preserve"> (</w:t>
      </w:r>
      <w:r>
        <w:rPr>
          <w:szCs w:val="28"/>
        </w:rPr>
        <w:t>m</w:t>
      </w:r>
      <w:r w:rsidR="00AB4936">
        <w:rPr>
          <w:szCs w:val="28"/>
        </w:rPr>
        <w:t xml:space="preserve">y references to other materials in paragraphs 12 – 14 and 22 – 33 </w:t>
      </w:r>
      <w:r w:rsidR="00C92B14">
        <w:rPr>
          <w:szCs w:val="28"/>
        </w:rPr>
        <w:t xml:space="preserve">of my judgment </w:t>
      </w:r>
      <w:r w:rsidR="00AB4936">
        <w:rPr>
          <w:szCs w:val="28"/>
        </w:rPr>
        <w:t>merely set</w:t>
      </w:r>
      <w:r>
        <w:rPr>
          <w:szCs w:val="28"/>
        </w:rPr>
        <w:t>ting</w:t>
      </w:r>
      <w:r w:rsidR="00AB4936">
        <w:rPr>
          <w:szCs w:val="28"/>
        </w:rPr>
        <w:t xml:space="preserve"> out the background and dealing with the Plaintiff’s arguments)</w:t>
      </w:r>
      <w:r>
        <w:rPr>
          <w:szCs w:val="28"/>
        </w:rPr>
        <w:t>.  That said,</w:t>
      </w:r>
      <w:r w:rsidR="004B1EB3">
        <w:rPr>
          <w:szCs w:val="28"/>
        </w:rPr>
        <w:t xml:space="preserve"> given the legislative background and the English Court of Appeal’s decision in </w:t>
      </w:r>
      <w:r w:rsidR="004B1EB3" w:rsidRPr="004B1EB3">
        <w:rPr>
          <w:i/>
          <w:szCs w:val="28"/>
        </w:rPr>
        <w:t>Ayton</w:t>
      </w:r>
      <w:r w:rsidR="004B1EB3">
        <w:rPr>
          <w:szCs w:val="28"/>
        </w:rPr>
        <w:t xml:space="preserve">, </w:t>
      </w:r>
      <w:r w:rsidR="00490450">
        <w:rPr>
          <w:szCs w:val="28"/>
        </w:rPr>
        <w:t xml:space="preserve">I accept that there is room for argument that the </w:t>
      </w:r>
      <w:proofErr w:type="spellStart"/>
      <w:r w:rsidR="00490450">
        <w:rPr>
          <w:szCs w:val="28"/>
        </w:rPr>
        <w:t>defence</w:t>
      </w:r>
      <w:proofErr w:type="spellEnd"/>
      <w:r w:rsidR="00490450">
        <w:rPr>
          <w:szCs w:val="28"/>
        </w:rPr>
        <w:t xml:space="preserve"> of tender should not apply in unliquidated claims</w:t>
      </w:r>
      <w:r w:rsidR="00611363">
        <w:rPr>
          <w:szCs w:val="28"/>
        </w:rPr>
        <w:t xml:space="preserve"> or unspecified unliquidated claims</w:t>
      </w:r>
      <w:r w:rsidR="00490450">
        <w:rPr>
          <w:szCs w:val="28"/>
        </w:rPr>
        <w:t>.</w:t>
      </w:r>
      <w:r>
        <w:rPr>
          <w:szCs w:val="28"/>
        </w:rPr>
        <w:t xml:space="preserve">  Taking into account that this </w:t>
      </w:r>
      <w:r w:rsidR="00611363">
        <w:rPr>
          <w:szCs w:val="28"/>
        </w:rPr>
        <w:t>w</w:t>
      </w:r>
      <w:r>
        <w:rPr>
          <w:szCs w:val="28"/>
        </w:rPr>
        <w:t xml:space="preserve">ould be the first opportunity </w:t>
      </w:r>
      <w:r w:rsidR="00490450">
        <w:rPr>
          <w:szCs w:val="28"/>
        </w:rPr>
        <w:t xml:space="preserve">for the Court </w:t>
      </w:r>
      <w:r>
        <w:rPr>
          <w:szCs w:val="28"/>
        </w:rPr>
        <w:t xml:space="preserve">of Appeal </w:t>
      </w:r>
      <w:r w:rsidR="00490450">
        <w:rPr>
          <w:szCs w:val="28"/>
        </w:rPr>
        <w:t xml:space="preserve">to </w:t>
      </w:r>
      <w:r w:rsidR="00490450">
        <w:rPr>
          <w:szCs w:val="28"/>
        </w:rPr>
        <w:lastRenderedPageBreak/>
        <w:t>consider</w:t>
      </w:r>
      <w:r>
        <w:rPr>
          <w:szCs w:val="28"/>
        </w:rPr>
        <w:t xml:space="preserve"> the matter</w:t>
      </w:r>
      <w:r w:rsidR="00490450">
        <w:rPr>
          <w:szCs w:val="28"/>
        </w:rPr>
        <w:t>, I am satisfied that in the interest of justice, I should</w:t>
      </w:r>
      <w:r w:rsidR="00AB4936">
        <w:rPr>
          <w:szCs w:val="28"/>
        </w:rPr>
        <w:t>, and so I do now,</w:t>
      </w:r>
      <w:r w:rsidR="00490450">
        <w:rPr>
          <w:szCs w:val="28"/>
        </w:rPr>
        <w:t xml:space="preserve"> grant leave to the Plai</w:t>
      </w:r>
      <w:r w:rsidR="00665FA5">
        <w:rPr>
          <w:szCs w:val="28"/>
        </w:rPr>
        <w:t xml:space="preserve">ntiff to appeal as per Grounds </w:t>
      </w:r>
      <w:r w:rsidR="00490450">
        <w:rPr>
          <w:szCs w:val="28"/>
        </w:rPr>
        <w:t>1 – 2.</w:t>
      </w:r>
    </w:p>
    <w:p w14:paraId="2DB48CE5" w14:textId="77777777" w:rsidR="007E4B5F" w:rsidRDefault="007E4B5F" w:rsidP="007E4B5F">
      <w:pPr>
        <w:pStyle w:val="ListParagraph"/>
        <w:rPr>
          <w:szCs w:val="28"/>
        </w:rPr>
      </w:pPr>
    </w:p>
    <w:p w14:paraId="3FB00064" w14:textId="7D19ECD0" w:rsidR="007E4B5F" w:rsidRDefault="007E4B5F" w:rsidP="002427F6">
      <w:pPr>
        <w:numPr>
          <w:ilvl w:val="0"/>
          <w:numId w:val="22"/>
        </w:numPr>
        <w:tabs>
          <w:tab w:val="clear" w:pos="4320"/>
          <w:tab w:val="clear" w:pos="9072"/>
        </w:tabs>
        <w:spacing w:line="360" w:lineRule="auto"/>
        <w:ind w:left="0" w:firstLine="0"/>
        <w:jc w:val="both"/>
        <w:rPr>
          <w:szCs w:val="28"/>
        </w:rPr>
      </w:pPr>
      <w:r>
        <w:rPr>
          <w:szCs w:val="28"/>
        </w:rPr>
        <w:t xml:space="preserve">Pausing here, I should add that the Plaintiff raised an argument for the first time in paragraphs 6 – 9 </w:t>
      </w:r>
      <w:r w:rsidR="0049582E">
        <w:rPr>
          <w:szCs w:val="28"/>
        </w:rPr>
        <w:t xml:space="preserve">of </w:t>
      </w:r>
      <w:r>
        <w:rPr>
          <w:szCs w:val="28"/>
        </w:rPr>
        <w:t xml:space="preserve">his Skeleton Submissions </w:t>
      </w:r>
      <w:r w:rsidR="0049582E">
        <w:rPr>
          <w:szCs w:val="28"/>
        </w:rPr>
        <w:t xml:space="preserve">today </w:t>
      </w:r>
      <w:r>
        <w:rPr>
          <w:szCs w:val="28"/>
        </w:rPr>
        <w:t xml:space="preserve">that a </w:t>
      </w:r>
      <w:proofErr w:type="spellStart"/>
      <w:r>
        <w:rPr>
          <w:szCs w:val="28"/>
        </w:rPr>
        <w:t>defence</w:t>
      </w:r>
      <w:proofErr w:type="spellEnd"/>
      <w:r>
        <w:rPr>
          <w:szCs w:val="28"/>
        </w:rPr>
        <w:t xml:space="preserve"> of tender could apply only where there pre-existed some contractual relationships and/or obligations between the parties.  </w:t>
      </w:r>
      <w:r w:rsidR="0049582E">
        <w:rPr>
          <w:szCs w:val="28"/>
        </w:rPr>
        <w:t xml:space="preserve">I am not entirely sure to which grounds of appeal these submissions are related, although the Plaintiff submitted that these related to Grounds 2 – 3.  </w:t>
      </w:r>
      <w:r>
        <w:rPr>
          <w:szCs w:val="28"/>
        </w:rPr>
        <w:t xml:space="preserve"> </w:t>
      </w:r>
      <w:r w:rsidR="0049582E">
        <w:rPr>
          <w:szCs w:val="28"/>
        </w:rPr>
        <w:t xml:space="preserve">In any event, </w:t>
      </w:r>
      <w:r>
        <w:rPr>
          <w:szCs w:val="28"/>
        </w:rPr>
        <w:t>I have</w:t>
      </w:r>
      <w:r w:rsidR="00427C04">
        <w:rPr>
          <w:szCs w:val="28"/>
        </w:rPr>
        <w:t xml:space="preserve"> no difficulty rejecting such bo</w:t>
      </w:r>
      <w:r>
        <w:rPr>
          <w:szCs w:val="28"/>
        </w:rPr>
        <w:t xml:space="preserve">ld submissions – such submissions mean that the </w:t>
      </w:r>
      <w:proofErr w:type="spellStart"/>
      <w:r>
        <w:rPr>
          <w:szCs w:val="28"/>
        </w:rPr>
        <w:t>defence</w:t>
      </w:r>
      <w:proofErr w:type="spellEnd"/>
      <w:r>
        <w:rPr>
          <w:szCs w:val="28"/>
        </w:rPr>
        <w:t xml:space="preserve"> would be applicable to very limited situations.  This is absurd, and cannot sit well with the language of section 30 (on which the Plaintiff repeatedly urged me to focus).</w:t>
      </w:r>
    </w:p>
    <w:p w14:paraId="12431643" w14:textId="7A5EEA5A" w:rsidR="00FB1BA1" w:rsidRDefault="00FB1BA1" w:rsidP="00FB1BA1">
      <w:pPr>
        <w:pStyle w:val="ListParagraph"/>
        <w:rPr>
          <w:szCs w:val="28"/>
        </w:rPr>
      </w:pPr>
    </w:p>
    <w:p w14:paraId="265179F4" w14:textId="697817A7" w:rsidR="00FB1BA1" w:rsidRPr="00FB1BA1" w:rsidRDefault="0049582E" w:rsidP="00FB1BA1">
      <w:pPr>
        <w:rPr>
          <w:i/>
          <w:szCs w:val="28"/>
        </w:rPr>
      </w:pPr>
      <w:r>
        <w:rPr>
          <w:i/>
          <w:szCs w:val="28"/>
        </w:rPr>
        <w:t xml:space="preserve">Grounds </w:t>
      </w:r>
      <w:r w:rsidR="00996B65">
        <w:rPr>
          <w:i/>
          <w:szCs w:val="28"/>
        </w:rPr>
        <w:t>3</w:t>
      </w:r>
      <w:r w:rsidR="00996B65">
        <w:rPr>
          <w:szCs w:val="28"/>
        </w:rPr>
        <w:t xml:space="preserve"> – </w:t>
      </w:r>
      <w:r>
        <w:rPr>
          <w:i/>
          <w:szCs w:val="28"/>
        </w:rPr>
        <w:t>4</w:t>
      </w:r>
    </w:p>
    <w:p w14:paraId="5EC6DE2A" w14:textId="77777777" w:rsidR="00490450" w:rsidRDefault="00490450" w:rsidP="00490450">
      <w:pPr>
        <w:pStyle w:val="ListParagraph"/>
        <w:rPr>
          <w:szCs w:val="28"/>
        </w:rPr>
      </w:pPr>
    </w:p>
    <w:p w14:paraId="715D9F67" w14:textId="11787C11" w:rsidR="00915D2F" w:rsidRDefault="00490450" w:rsidP="00AD673A">
      <w:pPr>
        <w:numPr>
          <w:ilvl w:val="0"/>
          <w:numId w:val="22"/>
        </w:numPr>
        <w:tabs>
          <w:tab w:val="clear" w:pos="4320"/>
          <w:tab w:val="clear" w:pos="9072"/>
        </w:tabs>
        <w:spacing w:line="360" w:lineRule="auto"/>
        <w:ind w:left="0" w:firstLine="0"/>
        <w:jc w:val="both"/>
        <w:rPr>
          <w:szCs w:val="28"/>
        </w:rPr>
      </w:pPr>
      <w:r w:rsidRPr="00AB4936">
        <w:rPr>
          <w:szCs w:val="28"/>
        </w:rPr>
        <w:t>Ground</w:t>
      </w:r>
      <w:r w:rsidR="00473D80" w:rsidRPr="00AB4936">
        <w:rPr>
          <w:szCs w:val="28"/>
        </w:rPr>
        <w:t>s</w:t>
      </w:r>
      <w:r w:rsidR="00665FA5" w:rsidRPr="00AB4936">
        <w:rPr>
          <w:szCs w:val="28"/>
        </w:rPr>
        <w:t xml:space="preserve"> </w:t>
      </w:r>
      <w:r w:rsidR="00996B65">
        <w:rPr>
          <w:szCs w:val="28"/>
        </w:rPr>
        <w:t xml:space="preserve">3 – </w:t>
      </w:r>
      <w:r w:rsidR="00473D80" w:rsidRPr="00AB4936">
        <w:rPr>
          <w:szCs w:val="28"/>
        </w:rPr>
        <w:t xml:space="preserve">4 </w:t>
      </w:r>
      <w:r w:rsidR="007F6033" w:rsidRPr="00AB4936">
        <w:rPr>
          <w:szCs w:val="28"/>
        </w:rPr>
        <w:t>arise</w:t>
      </w:r>
      <w:r w:rsidRPr="00AB4936">
        <w:rPr>
          <w:szCs w:val="28"/>
        </w:rPr>
        <w:t xml:space="preserve"> from the fact that the </w:t>
      </w:r>
      <w:proofErr w:type="spellStart"/>
      <w:r w:rsidRPr="00AB4936">
        <w:rPr>
          <w:szCs w:val="28"/>
        </w:rPr>
        <w:t>defence</w:t>
      </w:r>
      <w:proofErr w:type="spellEnd"/>
      <w:r w:rsidRPr="00AB4936">
        <w:rPr>
          <w:szCs w:val="28"/>
        </w:rPr>
        <w:t xml:space="preserve"> of tender was made applicable to unliquidated claims.  </w:t>
      </w:r>
      <w:r w:rsidR="007F6033" w:rsidRPr="00AB4936">
        <w:rPr>
          <w:szCs w:val="28"/>
        </w:rPr>
        <w:t xml:space="preserve">While they are specific to the present case, these </w:t>
      </w:r>
      <w:r w:rsidR="00473D80" w:rsidRPr="00AB4936">
        <w:rPr>
          <w:szCs w:val="28"/>
        </w:rPr>
        <w:t>are</w:t>
      </w:r>
      <w:r w:rsidRPr="00AB4936">
        <w:rPr>
          <w:szCs w:val="28"/>
        </w:rPr>
        <w:t xml:space="preserve"> </w:t>
      </w:r>
      <w:r w:rsidR="007F6033" w:rsidRPr="00AB4936">
        <w:rPr>
          <w:szCs w:val="28"/>
        </w:rPr>
        <w:t xml:space="preserve">also </w:t>
      </w:r>
      <w:r w:rsidRPr="00AB4936">
        <w:rPr>
          <w:szCs w:val="28"/>
        </w:rPr>
        <w:t xml:space="preserve">concerning how a </w:t>
      </w:r>
      <w:proofErr w:type="spellStart"/>
      <w:r w:rsidRPr="00AB4936">
        <w:rPr>
          <w:szCs w:val="28"/>
        </w:rPr>
        <w:t>defence</w:t>
      </w:r>
      <w:proofErr w:type="spellEnd"/>
      <w:r w:rsidRPr="00AB4936">
        <w:rPr>
          <w:szCs w:val="28"/>
        </w:rPr>
        <w:t xml:space="preserve"> of tender practically operate</w:t>
      </w:r>
      <w:r w:rsidR="007F6033" w:rsidRPr="00AB4936">
        <w:rPr>
          <w:szCs w:val="28"/>
        </w:rPr>
        <w:t>s</w:t>
      </w:r>
      <w:r w:rsidRPr="00AB4936">
        <w:rPr>
          <w:szCs w:val="28"/>
        </w:rPr>
        <w:t xml:space="preserve"> in unliquidated claims.  For the same reasons for Grounds 1 – </w:t>
      </w:r>
      <w:r w:rsidR="00665FA5" w:rsidRPr="00AB4936">
        <w:rPr>
          <w:szCs w:val="28"/>
        </w:rPr>
        <w:t>2</w:t>
      </w:r>
      <w:r w:rsidRPr="00AB4936">
        <w:rPr>
          <w:szCs w:val="28"/>
        </w:rPr>
        <w:t>, I am satisfied that in the interest of justice, I should</w:t>
      </w:r>
      <w:r w:rsidR="00AB4936">
        <w:rPr>
          <w:szCs w:val="28"/>
        </w:rPr>
        <w:t>, and so I do now,</w:t>
      </w:r>
      <w:r w:rsidRPr="00AB4936">
        <w:rPr>
          <w:szCs w:val="28"/>
        </w:rPr>
        <w:t xml:space="preserve"> grant leave in respect of Ground</w:t>
      </w:r>
      <w:r w:rsidR="00473D80" w:rsidRPr="00AB4936">
        <w:rPr>
          <w:szCs w:val="28"/>
        </w:rPr>
        <w:t>s</w:t>
      </w:r>
      <w:r w:rsidR="00665FA5" w:rsidRPr="00AB4936">
        <w:rPr>
          <w:szCs w:val="28"/>
        </w:rPr>
        <w:t xml:space="preserve"> </w:t>
      </w:r>
      <w:r w:rsidRPr="00AB4936">
        <w:rPr>
          <w:szCs w:val="28"/>
        </w:rPr>
        <w:t>3</w:t>
      </w:r>
      <w:r w:rsidR="00996B65">
        <w:rPr>
          <w:szCs w:val="28"/>
        </w:rPr>
        <w:t xml:space="preserve"> – </w:t>
      </w:r>
      <w:r w:rsidR="00473D80" w:rsidRPr="00AB4936">
        <w:rPr>
          <w:szCs w:val="28"/>
        </w:rPr>
        <w:t>4</w:t>
      </w:r>
      <w:r w:rsidRPr="00AB4936">
        <w:rPr>
          <w:szCs w:val="28"/>
        </w:rPr>
        <w:t>.</w:t>
      </w:r>
      <w:r w:rsidR="00665FA5" w:rsidRPr="00AB4936">
        <w:rPr>
          <w:szCs w:val="28"/>
        </w:rPr>
        <w:t xml:space="preserve">  </w:t>
      </w:r>
    </w:p>
    <w:p w14:paraId="1B708FE6" w14:textId="059648F1" w:rsidR="00915D2F" w:rsidRDefault="00915D2F" w:rsidP="00915D2F">
      <w:pPr>
        <w:tabs>
          <w:tab w:val="clear" w:pos="4320"/>
          <w:tab w:val="clear" w:pos="9072"/>
        </w:tabs>
        <w:spacing w:line="360" w:lineRule="auto"/>
        <w:jc w:val="both"/>
        <w:rPr>
          <w:szCs w:val="28"/>
        </w:rPr>
      </w:pPr>
    </w:p>
    <w:p w14:paraId="707FB19E" w14:textId="4F7BD5C8" w:rsidR="00915D2F" w:rsidRPr="00915D2F" w:rsidRDefault="00915D2F" w:rsidP="00915D2F">
      <w:pPr>
        <w:tabs>
          <w:tab w:val="clear" w:pos="4320"/>
          <w:tab w:val="clear" w:pos="9072"/>
        </w:tabs>
        <w:spacing w:line="360" w:lineRule="auto"/>
        <w:jc w:val="both"/>
        <w:rPr>
          <w:i/>
          <w:szCs w:val="28"/>
        </w:rPr>
      </w:pPr>
      <w:r w:rsidRPr="00915D2F">
        <w:rPr>
          <w:i/>
          <w:szCs w:val="28"/>
        </w:rPr>
        <w:t>Ground 5</w:t>
      </w:r>
    </w:p>
    <w:p w14:paraId="443A9640" w14:textId="77777777" w:rsidR="00473D80" w:rsidRDefault="00473D80" w:rsidP="00473D80">
      <w:pPr>
        <w:pStyle w:val="ListParagraph"/>
        <w:rPr>
          <w:szCs w:val="28"/>
        </w:rPr>
      </w:pPr>
    </w:p>
    <w:p w14:paraId="697A149D" w14:textId="1C6DC4B6" w:rsidR="00473D80" w:rsidRDefault="00473D80" w:rsidP="002427F6">
      <w:pPr>
        <w:numPr>
          <w:ilvl w:val="0"/>
          <w:numId w:val="22"/>
        </w:numPr>
        <w:tabs>
          <w:tab w:val="clear" w:pos="4320"/>
          <w:tab w:val="clear" w:pos="9072"/>
        </w:tabs>
        <w:spacing w:line="360" w:lineRule="auto"/>
        <w:ind w:left="0" w:firstLine="0"/>
        <w:jc w:val="both"/>
        <w:rPr>
          <w:szCs w:val="28"/>
        </w:rPr>
      </w:pPr>
      <w:r>
        <w:rPr>
          <w:szCs w:val="28"/>
        </w:rPr>
        <w:t>For Ground 5</w:t>
      </w:r>
      <w:r w:rsidR="00665FA5">
        <w:rPr>
          <w:szCs w:val="28"/>
        </w:rPr>
        <w:t xml:space="preserve">, the amount of loss of earning capacity is always fact-sensitive.  </w:t>
      </w:r>
      <w:r w:rsidR="007E4B5F">
        <w:rPr>
          <w:szCs w:val="28"/>
        </w:rPr>
        <w:t>T</w:t>
      </w:r>
      <w:r w:rsidR="00665FA5">
        <w:rPr>
          <w:szCs w:val="28"/>
        </w:rPr>
        <w:t>he peculiar feature of the present case</w:t>
      </w:r>
      <w:r w:rsidR="00611363">
        <w:rPr>
          <w:szCs w:val="28"/>
        </w:rPr>
        <w:t>,</w:t>
      </w:r>
      <w:r w:rsidR="00665FA5">
        <w:rPr>
          <w:szCs w:val="28"/>
        </w:rPr>
        <w:t xml:space="preserve"> </w:t>
      </w:r>
      <w:r w:rsidR="00611363">
        <w:rPr>
          <w:szCs w:val="28"/>
        </w:rPr>
        <w:t xml:space="preserve">according to my fact-finding which the </w:t>
      </w:r>
      <w:r w:rsidR="007A5BF3">
        <w:rPr>
          <w:szCs w:val="28"/>
        </w:rPr>
        <w:t>P</w:t>
      </w:r>
      <w:r w:rsidR="00611363">
        <w:rPr>
          <w:szCs w:val="28"/>
        </w:rPr>
        <w:t>laintiff does not</w:t>
      </w:r>
      <w:r w:rsidR="007A5BF3">
        <w:rPr>
          <w:szCs w:val="28"/>
        </w:rPr>
        <w:t xml:space="preserve"> seek to overturn, is that the P</w:t>
      </w:r>
      <w:r w:rsidR="00611363">
        <w:rPr>
          <w:szCs w:val="28"/>
        </w:rPr>
        <w:t>laintiff now</w:t>
      </w:r>
      <w:r w:rsidR="00665FA5">
        <w:rPr>
          <w:szCs w:val="28"/>
        </w:rPr>
        <w:t xml:space="preserve"> ea</w:t>
      </w:r>
      <w:r w:rsidR="007E4B5F">
        <w:rPr>
          <w:szCs w:val="28"/>
        </w:rPr>
        <w:t>rned more from the new employer</w:t>
      </w:r>
      <w:r w:rsidR="00611363">
        <w:rPr>
          <w:szCs w:val="28"/>
        </w:rPr>
        <w:t xml:space="preserve"> after the accident</w:t>
      </w:r>
      <w:r w:rsidR="007E4B5F">
        <w:rPr>
          <w:szCs w:val="28"/>
        </w:rPr>
        <w:t xml:space="preserve">.  </w:t>
      </w:r>
      <w:r w:rsidR="0049582E">
        <w:rPr>
          <w:szCs w:val="28"/>
        </w:rPr>
        <w:t>I</w:t>
      </w:r>
      <w:r w:rsidR="007E4B5F">
        <w:rPr>
          <w:szCs w:val="28"/>
        </w:rPr>
        <w:t xml:space="preserve">n none of the authorities </w:t>
      </w:r>
      <w:r w:rsidR="0049582E">
        <w:rPr>
          <w:szCs w:val="28"/>
        </w:rPr>
        <w:t>t</w:t>
      </w:r>
      <w:r w:rsidR="007E4B5F">
        <w:rPr>
          <w:szCs w:val="28"/>
        </w:rPr>
        <w:t xml:space="preserve">he </w:t>
      </w:r>
      <w:r w:rsidR="0049582E">
        <w:rPr>
          <w:szCs w:val="28"/>
        </w:rPr>
        <w:t xml:space="preserve">Plaintiff </w:t>
      </w:r>
      <w:r w:rsidR="007E4B5F">
        <w:rPr>
          <w:szCs w:val="28"/>
        </w:rPr>
        <w:t xml:space="preserve">cited to me, the victims were as lucky </w:t>
      </w:r>
      <w:r w:rsidR="007E4B5F">
        <w:rPr>
          <w:szCs w:val="28"/>
        </w:rPr>
        <w:lastRenderedPageBreak/>
        <w:t xml:space="preserve">as the Plaintiff to earn more </w:t>
      </w:r>
      <w:r w:rsidR="00611363">
        <w:rPr>
          <w:szCs w:val="28"/>
        </w:rPr>
        <w:t xml:space="preserve">from such a sympathetic employer </w:t>
      </w:r>
      <w:r w:rsidR="007E4B5F">
        <w:rPr>
          <w:szCs w:val="28"/>
        </w:rPr>
        <w:t>after the accident</w:t>
      </w:r>
      <w:r w:rsidR="0049582E">
        <w:rPr>
          <w:szCs w:val="28"/>
        </w:rPr>
        <w:t>, which is evidence showing that the loss of his competitiveness was not as significant as in those authorities</w:t>
      </w:r>
      <w:r w:rsidR="007E4B5F">
        <w:rPr>
          <w:szCs w:val="28"/>
        </w:rPr>
        <w:t>.</w:t>
      </w:r>
      <w:r w:rsidR="00665FA5">
        <w:rPr>
          <w:szCs w:val="28"/>
        </w:rPr>
        <w:t xml:space="preserve"> </w:t>
      </w:r>
      <w:r w:rsidR="007E4B5F">
        <w:rPr>
          <w:szCs w:val="28"/>
        </w:rPr>
        <w:t xml:space="preserve"> Thus, </w:t>
      </w:r>
      <w:r w:rsidR="00665FA5">
        <w:rPr>
          <w:szCs w:val="28"/>
        </w:rPr>
        <w:t>I cannot see that my award of 2 months’ income can be faulted.  Therefore, I refuse leave in respect of Ground 5.</w:t>
      </w:r>
    </w:p>
    <w:p w14:paraId="38F5CF27" w14:textId="7AB6F017" w:rsidR="007E4B5F" w:rsidRDefault="007E4B5F" w:rsidP="007E4B5F">
      <w:pPr>
        <w:tabs>
          <w:tab w:val="clear" w:pos="4320"/>
          <w:tab w:val="clear" w:pos="9072"/>
        </w:tabs>
        <w:spacing w:line="360" w:lineRule="auto"/>
        <w:jc w:val="both"/>
        <w:rPr>
          <w:szCs w:val="28"/>
        </w:rPr>
      </w:pPr>
    </w:p>
    <w:p w14:paraId="57259585" w14:textId="26626A05" w:rsidR="007E4B5F" w:rsidRPr="007E4B5F" w:rsidRDefault="007E4B5F" w:rsidP="007E4B5F">
      <w:pPr>
        <w:tabs>
          <w:tab w:val="clear" w:pos="4320"/>
          <w:tab w:val="clear" w:pos="9072"/>
        </w:tabs>
        <w:spacing w:line="360" w:lineRule="auto"/>
        <w:jc w:val="both"/>
        <w:rPr>
          <w:i/>
          <w:szCs w:val="28"/>
        </w:rPr>
      </w:pPr>
      <w:r w:rsidRPr="007E4B5F">
        <w:rPr>
          <w:i/>
          <w:szCs w:val="28"/>
        </w:rPr>
        <w:t>Adjournment of costs hearing</w:t>
      </w:r>
    </w:p>
    <w:p w14:paraId="31F438E0" w14:textId="77777777" w:rsidR="007E4B5F" w:rsidRDefault="007E4B5F" w:rsidP="007E4B5F">
      <w:pPr>
        <w:tabs>
          <w:tab w:val="clear" w:pos="4320"/>
          <w:tab w:val="clear" w:pos="9072"/>
        </w:tabs>
        <w:spacing w:line="360" w:lineRule="auto"/>
        <w:jc w:val="both"/>
        <w:rPr>
          <w:szCs w:val="28"/>
        </w:rPr>
      </w:pPr>
    </w:p>
    <w:p w14:paraId="7E956599" w14:textId="08EA5C72" w:rsidR="007E4B5F" w:rsidRDefault="007E4B5F" w:rsidP="002427F6">
      <w:pPr>
        <w:numPr>
          <w:ilvl w:val="0"/>
          <w:numId w:val="22"/>
        </w:numPr>
        <w:tabs>
          <w:tab w:val="clear" w:pos="4320"/>
          <w:tab w:val="clear" w:pos="9072"/>
        </w:tabs>
        <w:spacing w:line="360" w:lineRule="auto"/>
        <w:ind w:left="0" w:firstLine="0"/>
        <w:jc w:val="both"/>
        <w:rPr>
          <w:szCs w:val="28"/>
        </w:rPr>
      </w:pPr>
      <w:r>
        <w:rPr>
          <w:szCs w:val="28"/>
        </w:rPr>
        <w:t>Besides leave for appeal, the Plaintiff applie</w:t>
      </w:r>
      <w:r w:rsidR="00611363">
        <w:rPr>
          <w:szCs w:val="28"/>
        </w:rPr>
        <w:t>s</w:t>
      </w:r>
      <w:r>
        <w:rPr>
          <w:szCs w:val="28"/>
        </w:rPr>
        <w:t xml:space="preserve"> </w:t>
      </w:r>
      <w:r w:rsidR="00B10A71">
        <w:rPr>
          <w:szCs w:val="28"/>
        </w:rPr>
        <w:t>by paragraph 2 of the summons dated 13</w:t>
      </w:r>
      <w:r w:rsidR="0049582E">
        <w:rPr>
          <w:szCs w:val="28"/>
        </w:rPr>
        <w:t xml:space="preserve"> </w:t>
      </w:r>
      <w:r w:rsidR="00B10A71">
        <w:rPr>
          <w:szCs w:val="28"/>
        </w:rPr>
        <w:t xml:space="preserve">March 2017 </w:t>
      </w:r>
      <w:r>
        <w:rPr>
          <w:szCs w:val="28"/>
        </w:rPr>
        <w:t xml:space="preserve">to adjourn the 1 June 2017 hearing fixed to determine the costs order pursuant to paragraph 91 of my judgment.  </w:t>
      </w:r>
      <w:r w:rsidR="00B10A71">
        <w:rPr>
          <w:szCs w:val="28"/>
        </w:rPr>
        <w:t xml:space="preserve">This application is akin to an application to stay the execution of my order concerning costs.  It is trite that unless there are good reasons, a monetary judgment will not be stayed despite pending appeal.  Here I see no such good reasons at all.  On the contrary, I see it desirable to determine the costs order prior to the appeal proper.  This is because at the appeal proper, the Court of Appeal will have the jurisdiction to determine costs in the appeal and below.  If the Court of Appeal thinks it necessary to make any determination of the costs order, certainly it has to consider all the relevant </w:t>
      </w:r>
      <w:r w:rsidR="00611363">
        <w:rPr>
          <w:szCs w:val="28"/>
        </w:rPr>
        <w:t>materials (</w:t>
      </w:r>
      <w:r w:rsidR="00B10A71">
        <w:rPr>
          <w:szCs w:val="28"/>
        </w:rPr>
        <w:t>which have yet to be produced for the 1 June 2017 hearing</w:t>
      </w:r>
      <w:r w:rsidR="00611363">
        <w:rPr>
          <w:szCs w:val="28"/>
        </w:rPr>
        <w:t>) as well as my reasoning for costs</w:t>
      </w:r>
      <w:r w:rsidR="00B10A71">
        <w:rPr>
          <w:szCs w:val="28"/>
        </w:rPr>
        <w:t xml:space="preserve">.  Thus, I refuse the Plaintiff’s application to adjourn the 1 June 2017 </w:t>
      </w:r>
      <w:r w:rsidR="00611363">
        <w:rPr>
          <w:szCs w:val="28"/>
        </w:rPr>
        <w:t>hearing</w:t>
      </w:r>
      <w:r w:rsidR="00B10A71">
        <w:rPr>
          <w:szCs w:val="28"/>
        </w:rPr>
        <w:t>.</w:t>
      </w:r>
    </w:p>
    <w:p w14:paraId="6BED8DC1" w14:textId="0D671F23" w:rsidR="00915D2F" w:rsidRDefault="00915D2F" w:rsidP="00915D2F">
      <w:pPr>
        <w:tabs>
          <w:tab w:val="clear" w:pos="4320"/>
          <w:tab w:val="clear" w:pos="9072"/>
        </w:tabs>
        <w:spacing w:line="360" w:lineRule="auto"/>
        <w:jc w:val="both"/>
        <w:rPr>
          <w:szCs w:val="28"/>
        </w:rPr>
      </w:pPr>
    </w:p>
    <w:p w14:paraId="4822308B" w14:textId="0D008988" w:rsidR="00915D2F" w:rsidRPr="00915D2F" w:rsidRDefault="00915D2F" w:rsidP="00915D2F">
      <w:pPr>
        <w:tabs>
          <w:tab w:val="clear" w:pos="4320"/>
          <w:tab w:val="clear" w:pos="9072"/>
        </w:tabs>
        <w:spacing w:line="360" w:lineRule="auto"/>
        <w:jc w:val="both"/>
        <w:rPr>
          <w:i/>
          <w:szCs w:val="28"/>
        </w:rPr>
      </w:pPr>
      <w:r w:rsidRPr="00915D2F">
        <w:rPr>
          <w:i/>
          <w:szCs w:val="28"/>
        </w:rPr>
        <w:t>Order</w:t>
      </w:r>
    </w:p>
    <w:p w14:paraId="5683C969" w14:textId="77777777" w:rsidR="00ED3ED5" w:rsidRPr="00ED3ED5" w:rsidRDefault="00ED3ED5" w:rsidP="002427F6">
      <w:pPr>
        <w:tabs>
          <w:tab w:val="clear" w:pos="4320"/>
          <w:tab w:val="clear" w:pos="9072"/>
        </w:tabs>
        <w:spacing w:line="360" w:lineRule="auto"/>
        <w:jc w:val="both"/>
        <w:rPr>
          <w:szCs w:val="28"/>
        </w:rPr>
      </w:pPr>
    </w:p>
    <w:p w14:paraId="4527FEDA" w14:textId="5CF22D18" w:rsidR="00B10A71" w:rsidRDefault="00665FA5" w:rsidP="007F6033">
      <w:pPr>
        <w:numPr>
          <w:ilvl w:val="0"/>
          <w:numId w:val="22"/>
        </w:numPr>
        <w:tabs>
          <w:tab w:val="clear" w:pos="4320"/>
          <w:tab w:val="clear" w:pos="9072"/>
        </w:tabs>
        <w:spacing w:line="360" w:lineRule="auto"/>
        <w:ind w:left="0" w:firstLine="0"/>
        <w:jc w:val="both"/>
        <w:rPr>
          <w:szCs w:val="28"/>
        </w:rPr>
      </w:pPr>
      <w:r>
        <w:rPr>
          <w:szCs w:val="28"/>
        </w:rPr>
        <w:t>In the circumstance</w:t>
      </w:r>
      <w:r w:rsidR="007F6033">
        <w:rPr>
          <w:szCs w:val="28"/>
        </w:rPr>
        <w:t xml:space="preserve">s, </w:t>
      </w:r>
      <w:r w:rsidR="00B10A71">
        <w:rPr>
          <w:szCs w:val="28"/>
        </w:rPr>
        <w:t xml:space="preserve">I make the following </w:t>
      </w:r>
      <w:proofErr w:type="gramStart"/>
      <w:r w:rsidR="00B10A71">
        <w:rPr>
          <w:szCs w:val="28"/>
        </w:rPr>
        <w:t>order:-</w:t>
      </w:r>
      <w:proofErr w:type="gramEnd"/>
    </w:p>
    <w:p w14:paraId="3C0AEDB2" w14:textId="77777777" w:rsidR="00B10A71" w:rsidRDefault="00B10A71" w:rsidP="00B10A71">
      <w:pPr>
        <w:tabs>
          <w:tab w:val="clear" w:pos="4320"/>
          <w:tab w:val="clear" w:pos="9072"/>
        </w:tabs>
        <w:spacing w:line="360" w:lineRule="auto"/>
        <w:jc w:val="both"/>
        <w:rPr>
          <w:szCs w:val="28"/>
        </w:rPr>
      </w:pPr>
    </w:p>
    <w:p w14:paraId="10D28F4D" w14:textId="2B690EF4" w:rsidR="00665FA5" w:rsidRDefault="00B10A71" w:rsidP="00B10A71">
      <w:pPr>
        <w:pStyle w:val="ListParagraph"/>
        <w:numPr>
          <w:ilvl w:val="0"/>
          <w:numId w:val="40"/>
        </w:numPr>
        <w:tabs>
          <w:tab w:val="clear" w:pos="4320"/>
          <w:tab w:val="clear" w:pos="9072"/>
        </w:tabs>
        <w:spacing w:line="360" w:lineRule="auto"/>
        <w:ind w:left="1276" w:hanging="916"/>
        <w:jc w:val="both"/>
        <w:rPr>
          <w:szCs w:val="28"/>
        </w:rPr>
      </w:pPr>
      <w:r>
        <w:rPr>
          <w:szCs w:val="28"/>
        </w:rPr>
        <w:lastRenderedPageBreak/>
        <w:t>L</w:t>
      </w:r>
      <w:r w:rsidR="00665FA5" w:rsidRPr="00B10A71">
        <w:rPr>
          <w:szCs w:val="28"/>
        </w:rPr>
        <w:t xml:space="preserve">eave </w:t>
      </w:r>
      <w:r>
        <w:rPr>
          <w:szCs w:val="28"/>
        </w:rPr>
        <w:t xml:space="preserve">shall be granted </w:t>
      </w:r>
      <w:r w:rsidR="00665FA5" w:rsidRPr="00B10A71">
        <w:rPr>
          <w:szCs w:val="28"/>
        </w:rPr>
        <w:t xml:space="preserve">to the Plaintiff to appeal my judgment as </w:t>
      </w:r>
      <w:r w:rsidR="0049582E">
        <w:rPr>
          <w:szCs w:val="28"/>
        </w:rPr>
        <w:t>per Grounds 1, 2, 3 and 4</w:t>
      </w:r>
      <w:r w:rsidR="008A20D1">
        <w:rPr>
          <w:szCs w:val="28"/>
        </w:rPr>
        <w:t xml:space="preserve"> </w:t>
      </w:r>
      <w:r w:rsidR="00665FA5" w:rsidRPr="00B10A71">
        <w:rPr>
          <w:szCs w:val="28"/>
        </w:rPr>
        <w:t>of the enhance</w:t>
      </w:r>
      <w:r w:rsidR="00C90E0C">
        <w:rPr>
          <w:szCs w:val="28"/>
        </w:rPr>
        <w:t>d</w:t>
      </w:r>
      <w:r w:rsidR="00665FA5" w:rsidRPr="00B10A71">
        <w:rPr>
          <w:szCs w:val="28"/>
        </w:rPr>
        <w:t xml:space="preserve"> draft n</w:t>
      </w:r>
      <w:r w:rsidR="007F6033" w:rsidRPr="00B10A71">
        <w:rPr>
          <w:szCs w:val="28"/>
        </w:rPr>
        <w:t xml:space="preserve">otice of appeal filed on </w:t>
      </w:r>
      <w:r>
        <w:rPr>
          <w:szCs w:val="28"/>
        </w:rPr>
        <w:t>2 May 2017</w:t>
      </w:r>
      <w:r w:rsidR="007F6033" w:rsidRPr="00B10A71">
        <w:rPr>
          <w:szCs w:val="28"/>
        </w:rPr>
        <w:t xml:space="preserve">. </w:t>
      </w:r>
      <w:r w:rsidRPr="00B10A71">
        <w:rPr>
          <w:szCs w:val="28"/>
        </w:rPr>
        <w:t xml:space="preserve"> </w:t>
      </w:r>
    </w:p>
    <w:p w14:paraId="65EABD29" w14:textId="77777777" w:rsidR="00B10A71" w:rsidRDefault="00B10A71" w:rsidP="00B10A71">
      <w:pPr>
        <w:pStyle w:val="ListParagraph"/>
        <w:tabs>
          <w:tab w:val="clear" w:pos="4320"/>
          <w:tab w:val="clear" w:pos="9072"/>
        </w:tabs>
        <w:spacing w:line="360" w:lineRule="auto"/>
        <w:ind w:left="1276"/>
        <w:jc w:val="both"/>
        <w:rPr>
          <w:szCs w:val="28"/>
        </w:rPr>
      </w:pPr>
    </w:p>
    <w:p w14:paraId="5956D096" w14:textId="13ECA70A" w:rsidR="00B10A71" w:rsidRPr="00B10A71" w:rsidRDefault="00B10A71" w:rsidP="00B10A71">
      <w:pPr>
        <w:pStyle w:val="ListParagraph"/>
        <w:numPr>
          <w:ilvl w:val="0"/>
          <w:numId w:val="40"/>
        </w:numPr>
        <w:tabs>
          <w:tab w:val="clear" w:pos="4320"/>
          <w:tab w:val="clear" w:pos="9072"/>
        </w:tabs>
        <w:spacing w:line="360" w:lineRule="auto"/>
        <w:ind w:left="1276" w:hanging="916"/>
        <w:jc w:val="both"/>
        <w:rPr>
          <w:szCs w:val="28"/>
        </w:rPr>
      </w:pPr>
      <w:r>
        <w:rPr>
          <w:szCs w:val="28"/>
        </w:rPr>
        <w:t>Paragraph 2 of the summons dated 13 March 2017 be dismissed.</w:t>
      </w:r>
    </w:p>
    <w:p w14:paraId="4B1FBDE5" w14:textId="2B529B94" w:rsidR="007F6033" w:rsidRDefault="007F6033" w:rsidP="007F6033">
      <w:pPr>
        <w:tabs>
          <w:tab w:val="clear" w:pos="4320"/>
          <w:tab w:val="clear" w:pos="9072"/>
        </w:tabs>
        <w:spacing w:line="360" w:lineRule="auto"/>
        <w:jc w:val="both"/>
        <w:rPr>
          <w:szCs w:val="28"/>
        </w:rPr>
      </w:pPr>
    </w:p>
    <w:p w14:paraId="1B274227" w14:textId="5F59690A" w:rsidR="007F6033" w:rsidRDefault="007F6033" w:rsidP="007F6033">
      <w:pPr>
        <w:tabs>
          <w:tab w:val="clear" w:pos="4320"/>
          <w:tab w:val="clear" w:pos="9072"/>
        </w:tabs>
        <w:spacing w:line="360" w:lineRule="auto"/>
        <w:jc w:val="both"/>
        <w:rPr>
          <w:szCs w:val="28"/>
        </w:rPr>
      </w:pPr>
      <w:r>
        <w:rPr>
          <w:szCs w:val="28"/>
        </w:rPr>
        <w:t>[submissions on costs]</w:t>
      </w:r>
    </w:p>
    <w:p w14:paraId="72FE31BB" w14:textId="77777777" w:rsidR="007F6033" w:rsidRDefault="007F6033" w:rsidP="007F6033">
      <w:pPr>
        <w:tabs>
          <w:tab w:val="clear" w:pos="4320"/>
          <w:tab w:val="clear" w:pos="9072"/>
        </w:tabs>
        <w:spacing w:line="360" w:lineRule="auto"/>
        <w:jc w:val="both"/>
        <w:rPr>
          <w:szCs w:val="28"/>
        </w:rPr>
      </w:pPr>
    </w:p>
    <w:p w14:paraId="325F4887" w14:textId="016F2770" w:rsidR="007F6033" w:rsidRDefault="007F6033" w:rsidP="007F6033">
      <w:pPr>
        <w:numPr>
          <w:ilvl w:val="0"/>
          <w:numId w:val="22"/>
        </w:numPr>
        <w:tabs>
          <w:tab w:val="clear" w:pos="4320"/>
          <w:tab w:val="clear" w:pos="9072"/>
        </w:tabs>
        <w:spacing w:line="360" w:lineRule="auto"/>
        <w:ind w:left="0" w:firstLine="0"/>
        <w:jc w:val="both"/>
        <w:rPr>
          <w:szCs w:val="28"/>
        </w:rPr>
      </w:pPr>
      <w:r>
        <w:rPr>
          <w:szCs w:val="28"/>
        </w:rPr>
        <w:t xml:space="preserve">Having heard counsel’s submissions on costs, I make the following costs </w:t>
      </w:r>
      <w:proofErr w:type="gramStart"/>
      <w:r>
        <w:rPr>
          <w:szCs w:val="28"/>
        </w:rPr>
        <w:t>order:-</w:t>
      </w:r>
      <w:proofErr w:type="gramEnd"/>
    </w:p>
    <w:p w14:paraId="2048A85D" w14:textId="77777777" w:rsidR="009421D7" w:rsidRPr="007F6033" w:rsidRDefault="009421D7" w:rsidP="009421D7">
      <w:pPr>
        <w:tabs>
          <w:tab w:val="clear" w:pos="4320"/>
          <w:tab w:val="clear" w:pos="9072"/>
        </w:tabs>
        <w:spacing w:line="360" w:lineRule="auto"/>
        <w:jc w:val="both"/>
        <w:rPr>
          <w:szCs w:val="28"/>
        </w:rPr>
      </w:pPr>
    </w:p>
    <w:p w14:paraId="2DA757A3" w14:textId="33A71136" w:rsidR="00665FA5" w:rsidRDefault="00665FA5" w:rsidP="00665FA5">
      <w:pPr>
        <w:pStyle w:val="ListParagraph"/>
        <w:numPr>
          <w:ilvl w:val="0"/>
          <w:numId w:val="39"/>
        </w:numPr>
        <w:tabs>
          <w:tab w:val="clear" w:pos="4320"/>
          <w:tab w:val="clear" w:pos="9072"/>
        </w:tabs>
        <w:spacing w:line="360" w:lineRule="auto"/>
        <w:ind w:left="1418" w:hanging="1058"/>
        <w:jc w:val="both"/>
        <w:rPr>
          <w:szCs w:val="28"/>
        </w:rPr>
      </w:pPr>
      <w:r>
        <w:rPr>
          <w:szCs w:val="28"/>
        </w:rPr>
        <w:t>90% of the costs of this application be in the appeal.</w:t>
      </w:r>
    </w:p>
    <w:p w14:paraId="2B4C17F0" w14:textId="77777777" w:rsidR="009421D7" w:rsidRDefault="009421D7" w:rsidP="0001143B">
      <w:pPr>
        <w:pStyle w:val="ListParagraph"/>
        <w:tabs>
          <w:tab w:val="clear" w:pos="4320"/>
          <w:tab w:val="clear" w:pos="9072"/>
        </w:tabs>
        <w:spacing w:line="360" w:lineRule="auto"/>
        <w:ind w:left="1418"/>
        <w:jc w:val="both"/>
        <w:rPr>
          <w:szCs w:val="28"/>
        </w:rPr>
      </w:pPr>
    </w:p>
    <w:p w14:paraId="1B4551DD" w14:textId="40499B0D" w:rsidR="00665FA5" w:rsidRPr="00665FA5" w:rsidRDefault="00665FA5" w:rsidP="00665FA5">
      <w:pPr>
        <w:pStyle w:val="ListParagraph"/>
        <w:numPr>
          <w:ilvl w:val="0"/>
          <w:numId w:val="39"/>
        </w:numPr>
        <w:tabs>
          <w:tab w:val="clear" w:pos="4320"/>
          <w:tab w:val="clear" w:pos="9072"/>
        </w:tabs>
        <w:spacing w:line="360" w:lineRule="auto"/>
        <w:ind w:left="1418" w:hanging="1058"/>
        <w:jc w:val="both"/>
        <w:rPr>
          <w:szCs w:val="28"/>
        </w:rPr>
      </w:pPr>
      <w:r>
        <w:rPr>
          <w:szCs w:val="28"/>
        </w:rPr>
        <w:t xml:space="preserve">The Plaintiff shall pay to the </w:t>
      </w:r>
      <w:r w:rsidR="00997770">
        <w:rPr>
          <w:szCs w:val="28"/>
        </w:rPr>
        <w:t>Defendants</w:t>
      </w:r>
      <w:r>
        <w:rPr>
          <w:szCs w:val="28"/>
        </w:rPr>
        <w:t xml:space="preserve"> 10% of the costs of this application with certificate for co</w:t>
      </w:r>
      <w:r w:rsidR="00916997">
        <w:rPr>
          <w:szCs w:val="28"/>
        </w:rPr>
        <w:t>unsel, to be summarily assessed on 1 June 2017.</w:t>
      </w:r>
    </w:p>
    <w:p w14:paraId="63FD96CB" w14:textId="77777777" w:rsidR="00ED3ED5" w:rsidRPr="00ED3ED5" w:rsidRDefault="00ED3ED5" w:rsidP="002427F6">
      <w:pPr>
        <w:tabs>
          <w:tab w:val="clear" w:pos="4320"/>
          <w:tab w:val="clear" w:pos="9072"/>
        </w:tabs>
        <w:spacing w:line="360" w:lineRule="auto"/>
        <w:jc w:val="both"/>
        <w:rPr>
          <w:szCs w:val="28"/>
        </w:rPr>
      </w:pPr>
    </w:p>
    <w:p w14:paraId="22229BE7" w14:textId="77777777" w:rsidR="002427F6" w:rsidRPr="00ED3ED5" w:rsidRDefault="002427F6" w:rsidP="002427F6">
      <w:pPr>
        <w:spacing w:line="360" w:lineRule="auto"/>
        <w:jc w:val="both"/>
        <w:rPr>
          <w:lang w:val="en-GB"/>
        </w:rPr>
      </w:pPr>
    </w:p>
    <w:p w14:paraId="1EB510C1" w14:textId="77777777" w:rsidR="0057577E" w:rsidRPr="00ED3ED5" w:rsidRDefault="0057577E" w:rsidP="002427F6">
      <w:pPr>
        <w:spacing w:line="360" w:lineRule="auto"/>
        <w:jc w:val="both"/>
        <w:rPr>
          <w:lang w:val="en-GB"/>
        </w:rPr>
      </w:pPr>
    </w:p>
    <w:p w14:paraId="01DB7E20" w14:textId="77777777" w:rsidR="00ED3ED5" w:rsidRPr="00ED3ED5" w:rsidRDefault="00ED3ED5" w:rsidP="002427F6">
      <w:pPr>
        <w:spacing w:line="360" w:lineRule="auto"/>
        <w:jc w:val="both"/>
        <w:rPr>
          <w:lang w:val="en-GB"/>
        </w:rPr>
      </w:pPr>
    </w:p>
    <w:p w14:paraId="5C82325E" w14:textId="77777777" w:rsidR="00ED3ED5" w:rsidRPr="00ED3ED5" w:rsidRDefault="00ED3ED5" w:rsidP="002427F6">
      <w:pPr>
        <w:tabs>
          <w:tab w:val="clear" w:pos="4320"/>
          <w:tab w:val="clear" w:pos="9072"/>
          <w:tab w:val="center" w:pos="6480"/>
        </w:tabs>
        <w:snapToGrid/>
        <w:jc w:val="both"/>
        <w:outlineLvl w:val="0"/>
        <w:rPr>
          <w:kern w:val="28"/>
          <w:lang w:val="en-GB"/>
        </w:rPr>
      </w:pPr>
      <w:r w:rsidRPr="00ED3ED5">
        <w:rPr>
          <w:rFonts w:hint="eastAsia"/>
          <w:kern w:val="28"/>
          <w:lang w:val="en-GB"/>
        </w:rPr>
        <w:tab/>
      </w:r>
      <w:r w:rsidRPr="00ED3ED5">
        <w:rPr>
          <w:kern w:val="28"/>
          <w:lang w:val="en-GB"/>
        </w:rPr>
        <w:tab/>
      </w:r>
      <w:proofErr w:type="gramStart"/>
      <w:r w:rsidRPr="00ED3ED5">
        <w:rPr>
          <w:kern w:val="28"/>
          <w:lang w:val="en-GB"/>
        </w:rPr>
        <w:t>( Gary</w:t>
      </w:r>
      <w:proofErr w:type="gramEnd"/>
      <w:r w:rsidRPr="00ED3ED5">
        <w:rPr>
          <w:kern w:val="28"/>
          <w:lang w:val="en-GB"/>
        </w:rPr>
        <w:t xml:space="preserve"> C </w:t>
      </w:r>
      <w:proofErr w:type="spellStart"/>
      <w:r w:rsidRPr="00ED3ED5">
        <w:rPr>
          <w:kern w:val="28"/>
          <w:lang w:val="en-GB"/>
        </w:rPr>
        <w:t>C</w:t>
      </w:r>
      <w:proofErr w:type="spellEnd"/>
      <w:r w:rsidRPr="00ED3ED5">
        <w:rPr>
          <w:kern w:val="28"/>
          <w:lang w:val="en-GB"/>
        </w:rPr>
        <w:t xml:space="preserve"> Lam )</w:t>
      </w:r>
    </w:p>
    <w:p w14:paraId="09D32874" w14:textId="77777777" w:rsidR="00ED3ED5" w:rsidRPr="00ED3ED5" w:rsidRDefault="00ED3ED5" w:rsidP="002427F6">
      <w:pPr>
        <w:tabs>
          <w:tab w:val="clear" w:pos="4320"/>
          <w:tab w:val="clear" w:pos="9072"/>
          <w:tab w:val="center" w:pos="6480"/>
        </w:tabs>
        <w:snapToGrid/>
        <w:jc w:val="both"/>
        <w:outlineLvl w:val="0"/>
        <w:rPr>
          <w:kern w:val="28"/>
          <w:lang w:val="en-GB"/>
        </w:rPr>
      </w:pPr>
      <w:r w:rsidRPr="00ED3ED5">
        <w:rPr>
          <w:kern w:val="28"/>
          <w:lang w:val="en-GB"/>
        </w:rPr>
        <w:tab/>
      </w:r>
      <w:r w:rsidRPr="00ED3ED5">
        <w:rPr>
          <w:rFonts w:hint="eastAsia"/>
          <w:kern w:val="28"/>
          <w:lang w:val="en-GB"/>
        </w:rPr>
        <w:tab/>
      </w:r>
      <w:r w:rsidRPr="00ED3ED5">
        <w:rPr>
          <w:kern w:val="28"/>
          <w:lang w:val="en-GB"/>
        </w:rPr>
        <w:t>Deputy District Judge</w:t>
      </w:r>
      <w:bookmarkStart w:id="0" w:name="_Ref361220710"/>
      <w:bookmarkEnd w:id="0"/>
    </w:p>
    <w:p w14:paraId="04C3AEA1" w14:textId="77777777" w:rsidR="00ED3ED5" w:rsidRPr="00ED3ED5" w:rsidRDefault="00ED3ED5" w:rsidP="002427F6">
      <w:pPr>
        <w:tabs>
          <w:tab w:val="clear" w:pos="4320"/>
          <w:tab w:val="clear" w:pos="9072"/>
          <w:tab w:val="center" w:pos="6480"/>
        </w:tabs>
        <w:snapToGrid/>
        <w:jc w:val="both"/>
        <w:outlineLvl w:val="0"/>
        <w:rPr>
          <w:kern w:val="28"/>
          <w:lang w:val="en-GB"/>
        </w:rPr>
      </w:pPr>
    </w:p>
    <w:p w14:paraId="620F0AB6" w14:textId="77777777" w:rsidR="00ED3ED5" w:rsidRPr="00ED3ED5" w:rsidRDefault="00ED3ED5" w:rsidP="002427F6">
      <w:pPr>
        <w:tabs>
          <w:tab w:val="clear" w:pos="4320"/>
          <w:tab w:val="clear" w:pos="9072"/>
          <w:tab w:val="center" w:pos="6480"/>
        </w:tabs>
        <w:snapToGrid/>
        <w:jc w:val="both"/>
        <w:outlineLvl w:val="0"/>
        <w:rPr>
          <w:kern w:val="28"/>
          <w:lang w:val="en-GB"/>
        </w:rPr>
      </w:pPr>
    </w:p>
    <w:p w14:paraId="761AD91B" w14:textId="5EF89825" w:rsidR="00ED3ED5" w:rsidRPr="00ED3ED5" w:rsidRDefault="00ED3ED5" w:rsidP="002427F6">
      <w:pPr>
        <w:tabs>
          <w:tab w:val="clear" w:pos="4320"/>
          <w:tab w:val="clear" w:pos="9072"/>
          <w:tab w:val="center" w:pos="6480"/>
        </w:tabs>
        <w:snapToGrid/>
        <w:jc w:val="both"/>
        <w:outlineLvl w:val="0"/>
        <w:rPr>
          <w:bCs/>
        </w:rPr>
      </w:pPr>
      <w:proofErr w:type="spellStart"/>
      <w:r w:rsidRPr="00ED3ED5">
        <w:rPr>
          <w:bCs/>
        </w:rPr>
        <w:t>Mr</w:t>
      </w:r>
      <w:proofErr w:type="spellEnd"/>
      <w:r w:rsidRPr="00ED3ED5">
        <w:rPr>
          <w:bCs/>
        </w:rPr>
        <w:t xml:space="preserve"> Forest Fong, instructed by Kenneth W Leung &amp; Co</w:t>
      </w:r>
      <w:r w:rsidR="002427F6">
        <w:rPr>
          <w:bCs/>
        </w:rPr>
        <w:t>,</w:t>
      </w:r>
      <w:r w:rsidR="000A0DFA">
        <w:rPr>
          <w:bCs/>
        </w:rPr>
        <w:t xml:space="preserve"> for the P</w:t>
      </w:r>
      <w:r w:rsidRPr="00ED3ED5">
        <w:rPr>
          <w:bCs/>
        </w:rPr>
        <w:t>laintiff</w:t>
      </w:r>
    </w:p>
    <w:p w14:paraId="7F07DDB6" w14:textId="77777777" w:rsidR="00ED3ED5" w:rsidRPr="00ED3ED5" w:rsidRDefault="00ED3ED5" w:rsidP="002427F6">
      <w:pPr>
        <w:tabs>
          <w:tab w:val="clear" w:pos="4320"/>
          <w:tab w:val="clear" w:pos="9072"/>
          <w:tab w:val="center" w:pos="6480"/>
        </w:tabs>
        <w:snapToGrid/>
        <w:jc w:val="both"/>
        <w:outlineLvl w:val="0"/>
        <w:rPr>
          <w:bCs/>
        </w:rPr>
      </w:pPr>
    </w:p>
    <w:p w14:paraId="6FC37992" w14:textId="1F954737" w:rsidR="00F42672" w:rsidRPr="003E46A2" w:rsidRDefault="00ED3ED5" w:rsidP="003E46A2">
      <w:pPr>
        <w:tabs>
          <w:tab w:val="clear" w:pos="4320"/>
          <w:tab w:val="clear" w:pos="9072"/>
          <w:tab w:val="center" w:pos="6480"/>
        </w:tabs>
        <w:snapToGrid/>
        <w:jc w:val="both"/>
        <w:outlineLvl w:val="0"/>
        <w:rPr>
          <w:bCs/>
        </w:rPr>
      </w:pPr>
      <w:proofErr w:type="spellStart"/>
      <w:r w:rsidRPr="00ED3ED5">
        <w:rPr>
          <w:bCs/>
        </w:rPr>
        <w:t>Mr</w:t>
      </w:r>
      <w:proofErr w:type="spellEnd"/>
      <w:r w:rsidRPr="00ED3ED5">
        <w:rPr>
          <w:bCs/>
        </w:rPr>
        <w:t xml:space="preserve"> Leon Ho, instructed by Au &amp; Associates</w:t>
      </w:r>
      <w:r w:rsidR="002427F6">
        <w:rPr>
          <w:bCs/>
        </w:rPr>
        <w:t>,</w:t>
      </w:r>
      <w:r w:rsidRPr="00ED3ED5">
        <w:rPr>
          <w:bCs/>
        </w:rPr>
        <w:t xml:space="preserve"> for the 1</w:t>
      </w:r>
      <w:r w:rsidRPr="00ED3ED5">
        <w:rPr>
          <w:bCs/>
          <w:vertAlign w:val="superscript"/>
        </w:rPr>
        <w:t>st</w:t>
      </w:r>
      <w:r w:rsidRPr="00ED3ED5">
        <w:rPr>
          <w:bCs/>
        </w:rPr>
        <w:t xml:space="preserve"> and 2</w:t>
      </w:r>
      <w:r w:rsidRPr="00ED3ED5">
        <w:rPr>
          <w:bCs/>
          <w:vertAlign w:val="superscript"/>
        </w:rPr>
        <w:t>nd</w:t>
      </w:r>
      <w:r w:rsidR="000A0DFA">
        <w:rPr>
          <w:bCs/>
        </w:rPr>
        <w:t xml:space="preserve"> </w:t>
      </w:r>
      <w:r w:rsidR="00997770">
        <w:rPr>
          <w:bCs/>
        </w:rPr>
        <w:t>Defendants</w:t>
      </w:r>
      <w:bookmarkStart w:id="1" w:name="_GoBack"/>
      <w:bookmarkEnd w:id="1"/>
    </w:p>
    <w:sectPr w:rsidR="00F42672" w:rsidRPr="003E46A2" w:rsidSect="00AA0F1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B2487" w14:textId="77777777" w:rsidR="005E3B17" w:rsidRDefault="005E3B17">
      <w:r>
        <w:separator/>
      </w:r>
    </w:p>
  </w:endnote>
  <w:endnote w:type="continuationSeparator" w:id="0">
    <w:p w14:paraId="6DE52C55" w14:textId="77777777" w:rsidR="005E3B17" w:rsidRDefault="005E3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B4E5E" w14:textId="77777777" w:rsidR="008232B8" w:rsidRDefault="008232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A58B7" w14:textId="77777777" w:rsidR="008232B8" w:rsidRDefault="008232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7B230" w14:textId="77777777" w:rsidR="008232B8" w:rsidRDefault="008232B8">
    <w:pPr>
      <w:pStyle w:val="Footer"/>
      <w:framePr w:wrap="around" w:vAnchor="text" w:hAnchor="margin" w:xAlign="right" w:y="1"/>
      <w:rPr>
        <w:rStyle w:val="PageNumber"/>
      </w:rPr>
    </w:pPr>
  </w:p>
  <w:p w14:paraId="6A1B943B" w14:textId="77777777" w:rsidR="008232B8" w:rsidRDefault="008232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02CB4" w14:textId="77777777" w:rsidR="005E3B17" w:rsidRDefault="005E3B17">
      <w:r>
        <w:separator/>
      </w:r>
    </w:p>
  </w:footnote>
  <w:footnote w:type="continuationSeparator" w:id="0">
    <w:p w14:paraId="29336C16" w14:textId="77777777" w:rsidR="005E3B17" w:rsidRDefault="005E3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0061" w14:textId="77777777" w:rsidR="008232B8" w:rsidRDefault="008232B8">
    <w:pPr>
      <w:pStyle w:val="Header"/>
    </w:pPr>
    <w:r w:rsidRPr="00D54FEA">
      <w:rPr>
        <w:noProof/>
        <w:sz w:val="20"/>
        <w:lang w:val="en-US" w:eastAsia="zh-CN"/>
      </w:rPr>
      <mc:AlternateContent>
        <mc:Choice Requires="wps">
          <w:drawing>
            <wp:anchor distT="0" distB="0" distL="114300" distR="114300" simplePos="0" relativeHeight="251656192" behindDoc="0" locked="0" layoutInCell="0" allowOverlap="1" wp14:anchorId="784DC512" wp14:editId="5A8E2C53">
              <wp:simplePos x="0" y="0"/>
              <wp:positionH relativeFrom="column">
                <wp:posOffset>5843905</wp:posOffset>
              </wp:positionH>
              <wp:positionV relativeFrom="paragraph">
                <wp:posOffset>155575</wp:posOffset>
              </wp:positionV>
              <wp:extent cx="414020" cy="10058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99E7A" w14:textId="77777777" w:rsidR="008232B8" w:rsidRDefault="008232B8">
                          <w:pPr>
                            <w:rPr>
                              <w:b/>
                              <w:sz w:val="20"/>
                            </w:rPr>
                          </w:pPr>
                          <w:r>
                            <w:rPr>
                              <w:rFonts w:hint="eastAsia"/>
                              <w:b/>
                              <w:sz w:val="20"/>
                            </w:rPr>
                            <w:t>A</w:t>
                          </w:r>
                        </w:p>
                        <w:p w14:paraId="4D21779A" w14:textId="77777777" w:rsidR="008232B8" w:rsidRDefault="008232B8">
                          <w:pPr>
                            <w:rPr>
                              <w:b/>
                              <w:sz w:val="10"/>
                            </w:rPr>
                          </w:pPr>
                        </w:p>
                        <w:p w14:paraId="17F61B26" w14:textId="77777777" w:rsidR="008232B8" w:rsidRDefault="008232B8">
                          <w:pPr>
                            <w:rPr>
                              <w:b/>
                              <w:sz w:val="16"/>
                            </w:rPr>
                          </w:pPr>
                        </w:p>
                        <w:p w14:paraId="577C503A" w14:textId="77777777" w:rsidR="008232B8" w:rsidRDefault="008232B8">
                          <w:pPr>
                            <w:rPr>
                              <w:b/>
                              <w:sz w:val="16"/>
                            </w:rPr>
                          </w:pPr>
                        </w:p>
                        <w:p w14:paraId="571EAF97" w14:textId="77777777" w:rsidR="008232B8" w:rsidRDefault="008232B8">
                          <w:pPr>
                            <w:rPr>
                              <w:b/>
                              <w:sz w:val="20"/>
                            </w:rPr>
                          </w:pPr>
                          <w:r>
                            <w:rPr>
                              <w:rFonts w:hint="eastAsia"/>
                              <w:b/>
                              <w:sz w:val="20"/>
                            </w:rPr>
                            <w:t>B</w:t>
                          </w:r>
                        </w:p>
                        <w:p w14:paraId="4F430A9F" w14:textId="77777777" w:rsidR="008232B8" w:rsidRDefault="008232B8">
                          <w:pPr>
                            <w:rPr>
                              <w:b/>
                              <w:sz w:val="10"/>
                            </w:rPr>
                          </w:pPr>
                        </w:p>
                        <w:p w14:paraId="59FB5CA3" w14:textId="77777777" w:rsidR="008232B8" w:rsidRDefault="008232B8">
                          <w:pPr>
                            <w:rPr>
                              <w:b/>
                              <w:sz w:val="16"/>
                            </w:rPr>
                          </w:pPr>
                        </w:p>
                        <w:p w14:paraId="1B1DC21E" w14:textId="77777777" w:rsidR="008232B8" w:rsidRDefault="008232B8">
                          <w:pPr>
                            <w:rPr>
                              <w:b/>
                              <w:sz w:val="16"/>
                            </w:rPr>
                          </w:pPr>
                        </w:p>
                        <w:p w14:paraId="5FACB7C3" w14:textId="77777777" w:rsidR="008232B8" w:rsidRDefault="008232B8">
                          <w:pPr>
                            <w:rPr>
                              <w:b/>
                              <w:sz w:val="16"/>
                            </w:rPr>
                          </w:pPr>
                          <w:r>
                            <w:rPr>
                              <w:rFonts w:hint="eastAsia"/>
                              <w:b/>
                              <w:sz w:val="20"/>
                            </w:rPr>
                            <w:t>C</w:t>
                          </w:r>
                        </w:p>
                        <w:p w14:paraId="00129CE5" w14:textId="77777777" w:rsidR="008232B8" w:rsidRDefault="008232B8">
                          <w:pPr>
                            <w:rPr>
                              <w:b/>
                              <w:sz w:val="10"/>
                            </w:rPr>
                          </w:pPr>
                        </w:p>
                        <w:p w14:paraId="6519A3A1" w14:textId="77777777" w:rsidR="008232B8" w:rsidRDefault="008232B8">
                          <w:pPr>
                            <w:rPr>
                              <w:b/>
                              <w:sz w:val="16"/>
                            </w:rPr>
                          </w:pPr>
                        </w:p>
                        <w:p w14:paraId="23A7384D" w14:textId="77777777" w:rsidR="008232B8" w:rsidRDefault="008232B8">
                          <w:pPr>
                            <w:rPr>
                              <w:b/>
                              <w:sz w:val="16"/>
                            </w:rPr>
                          </w:pPr>
                        </w:p>
                        <w:p w14:paraId="612796CC" w14:textId="77777777" w:rsidR="008232B8" w:rsidRDefault="008232B8">
                          <w:pPr>
                            <w:pStyle w:val="Heading2"/>
                            <w:rPr>
                              <w:sz w:val="16"/>
                            </w:rPr>
                          </w:pPr>
                          <w:r>
                            <w:rPr>
                              <w:rFonts w:hint="eastAsia"/>
                            </w:rPr>
                            <w:t>D</w:t>
                          </w:r>
                        </w:p>
                        <w:p w14:paraId="46D0EC1F" w14:textId="77777777" w:rsidR="008232B8" w:rsidRDefault="008232B8">
                          <w:pPr>
                            <w:rPr>
                              <w:b/>
                              <w:sz w:val="10"/>
                            </w:rPr>
                          </w:pPr>
                        </w:p>
                        <w:p w14:paraId="57FF3D33" w14:textId="77777777" w:rsidR="008232B8" w:rsidRDefault="008232B8">
                          <w:pPr>
                            <w:rPr>
                              <w:b/>
                              <w:sz w:val="16"/>
                            </w:rPr>
                          </w:pPr>
                        </w:p>
                        <w:p w14:paraId="75DBA27E" w14:textId="77777777" w:rsidR="008232B8" w:rsidRDefault="008232B8">
                          <w:pPr>
                            <w:rPr>
                              <w:b/>
                              <w:sz w:val="16"/>
                            </w:rPr>
                          </w:pPr>
                        </w:p>
                        <w:p w14:paraId="05F5BB3B" w14:textId="77777777" w:rsidR="008232B8" w:rsidRDefault="008232B8">
                          <w:pPr>
                            <w:rPr>
                              <w:b/>
                              <w:sz w:val="16"/>
                            </w:rPr>
                          </w:pPr>
                          <w:r>
                            <w:rPr>
                              <w:rFonts w:hint="eastAsia"/>
                              <w:b/>
                              <w:sz w:val="20"/>
                            </w:rPr>
                            <w:t>E</w:t>
                          </w:r>
                        </w:p>
                        <w:p w14:paraId="3F1C78DC" w14:textId="77777777" w:rsidR="008232B8" w:rsidRDefault="008232B8">
                          <w:pPr>
                            <w:rPr>
                              <w:b/>
                              <w:sz w:val="10"/>
                            </w:rPr>
                          </w:pPr>
                        </w:p>
                        <w:p w14:paraId="42557321" w14:textId="77777777" w:rsidR="008232B8" w:rsidRDefault="008232B8">
                          <w:pPr>
                            <w:rPr>
                              <w:b/>
                              <w:sz w:val="16"/>
                            </w:rPr>
                          </w:pPr>
                        </w:p>
                        <w:p w14:paraId="632E7F58" w14:textId="77777777" w:rsidR="008232B8" w:rsidRDefault="008232B8">
                          <w:pPr>
                            <w:rPr>
                              <w:b/>
                              <w:sz w:val="16"/>
                            </w:rPr>
                          </w:pPr>
                        </w:p>
                        <w:p w14:paraId="09D84251" w14:textId="77777777" w:rsidR="008232B8" w:rsidRDefault="008232B8">
                          <w:pPr>
                            <w:rPr>
                              <w:b/>
                              <w:sz w:val="20"/>
                            </w:rPr>
                          </w:pPr>
                          <w:r>
                            <w:rPr>
                              <w:rFonts w:hint="eastAsia"/>
                              <w:b/>
                              <w:sz w:val="20"/>
                            </w:rPr>
                            <w:t>F</w:t>
                          </w:r>
                        </w:p>
                        <w:p w14:paraId="4874CDC1" w14:textId="77777777" w:rsidR="008232B8" w:rsidRDefault="008232B8">
                          <w:pPr>
                            <w:rPr>
                              <w:b/>
                              <w:sz w:val="10"/>
                            </w:rPr>
                          </w:pPr>
                        </w:p>
                        <w:p w14:paraId="44064506" w14:textId="77777777" w:rsidR="008232B8" w:rsidRDefault="008232B8">
                          <w:pPr>
                            <w:rPr>
                              <w:b/>
                              <w:sz w:val="16"/>
                            </w:rPr>
                          </w:pPr>
                        </w:p>
                        <w:p w14:paraId="3F92BDD6" w14:textId="77777777" w:rsidR="008232B8" w:rsidRDefault="008232B8">
                          <w:pPr>
                            <w:rPr>
                              <w:b/>
                              <w:sz w:val="16"/>
                            </w:rPr>
                          </w:pPr>
                        </w:p>
                        <w:p w14:paraId="7B899F98" w14:textId="77777777" w:rsidR="008232B8" w:rsidRDefault="008232B8">
                          <w:pPr>
                            <w:rPr>
                              <w:b/>
                              <w:sz w:val="16"/>
                            </w:rPr>
                          </w:pPr>
                          <w:r>
                            <w:rPr>
                              <w:rFonts w:hint="eastAsia"/>
                              <w:b/>
                              <w:sz w:val="20"/>
                            </w:rPr>
                            <w:t>G</w:t>
                          </w:r>
                        </w:p>
                        <w:p w14:paraId="69BC76CA" w14:textId="77777777" w:rsidR="008232B8" w:rsidRDefault="008232B8">
                          <w:pPr>
                            <w:rPr>
                              <w:b/>
                              <w:sz w:val="10"/>
                            </w:rPr>
                          </w:pPr>
                        </w:p>
                        <w:p w14:paraId="7E2604DC" w14:textId="77777777" w:rsidR="008232B8" w:rsidRDefault="008232B8">
                          <w:pPr>
                            <w:rPr>
                              <w:b/>
                              <w:sz w:val="16"/>
                            </w:rPr>
                          </w:pPr>
                        </w:p>
                        <w:p w14:paraId="13957831" w14:textId="77777777" w:rsidR="008232B8" w:rsidRDefault="008232B8">
                          <w:pPr>
                            <w:rPr>
                              <w:b/>
                              <w:sz w:val="16"/>
                            </w:rPr>
                          </w:pPr>
                        </w:p>
                        <w:p w14:paraId="6830A479" w14:textId="77777777" w:rsidR="008232B8" w:rsidRDefault="008232B8">
                          <w:pPr>
                            <w:rPr>
                              <w:b/>
                              <w:sz w:val="16"/>
                            </w:rPr>
                          </w:pPr>
                          <w:r>
                            <w:rPr>
                              <w:rFonts w:hint="eastAsia"/>
                              <w:b/>
                              <w:sz w:val="20"/>
                            </w:rPr>
                            <w:t>H</w:t>
                          </w:r>
                        </w:p>
                        <w:p w14:paraId="2D22AA66" w14:textId="77777777" w:rsidR="008232B8" w:rsidRDefault="008232B8">
                          <w:pPr>
                            <w:rPr>
                              <w:b/>
                              <w:sz w:val="10"/>
                            </w:rPr>
                          </w:pPr>
                        </w:p>
                        <w:p w14:paraId="25EFC8DF" w14:textId="77777777" w:rsidR="008232B8" w:rsidRDefault="008232B8">
                          <w:pPr>
                            <w:rPr>
                              <w:b/>
                              <w:sz w:val="16"/>
                            </w:rPr>
                          </w:pPr>
                        </w:p>
                        <w:p w14:paraId="7AF9E73A" w14:textId="77777777" w:rsidR="008232B8" w:rsidRDefault="008232B8">
                          <w:pPr>
                            <w:rPr>
                              <w:b/>
                              <w:sz w:val="16"/>
                            </w:rPr>
                          </w:pPr>
                        </w:p>
                        <w:p w14:paraId="6028A291" w14:textId="77777777" w:rsidR="008232B8" w:rsidRDefault="008232B8">
                          <w:pPr>
                            <w:rPr>
                              <w:b/>
                              <w:sz w:val="16"/>
                            </w:rPr>
                          </w:pPr>
                          <w:r>
                            <w:rPr>
                              <w:rFonts w:hint="eastAsia"/>
                              <w:b/>
                              <w:sz w:val="20"/>
                            </w:rPr>
                            <w:t>I</w:t>
                          </w:r>
                        </w:p>
                        <w:p w14:paraId="11F17051" w14:textId="77777777" w:rsidR="008232B8" w:rsidRDefault="008232B8">
                          <w:pPr>
                            <w:rPr>
                              <w:b/>
                              <w:sz w:val="10"/>
                            </w:rPr>
                          </w:pPr>
                        </w:p>
                        <w:p w14:paraId="766E8C85" w14:textId="77777777" w:rsidR="008232B8" w:rsidRDefault="008232B8">
                          <w:pPr>
                            <w:rPr>
                              <w:b/>
                              <w:sz w:val="16"/>
                            </w:rPr>
                          </w:pPr>
                        </w:p>
                        <w:p w14:paraId="0A11B3E5" w14:textId="77777777" w:rsidR="008232B8" w:rsidRDefault="008232B8">
                          <w:pPr>
                            <w:rPr>
                              <w:b/>
                              <w:sz w:val="16"/>
                            </w:rPr>
                          </w:pPr>
                        </w:p>
                        <w:p w14:paraId="642F091E" w14:textId="77777777" w:rsidR="008232B8" w:rsidRDefault="008232B8">
                          <w:pPr>
                            <w:rPr>
                              <w:b/>
                              <w:sz w:val="16"/>
                            </w:rPr>
                          </w:pPr>
                          <w:r>
                            <w:rPr>
                              <w:rFonts w:hint="eastAsia"/>
                              <w:b/>
                              <w:sz w:val="20"/>
                            </w:rPr>
                            <w:t>J</w:t>
                          </w:r>
                        </w:p>
                        <w:p w14:paraId="7B7DB530" w14:textId="77777777" w:rsidR="008232B8" w:rsidRDefault="008232B8">
                          <w:pPr>
                            <w:rPr>
                              <w:b/>
                              <w:sz w:val="10"/>
                            </w:rPr>
                          </w:pPr>
                        </w:p>
                        <w:p w14:paraId="209CE4DB" w14:textId="77777777" w:rsidR="008232B8" w:rsidRDefault="008232B8">
                          <w:pPr>
                            <w:rPr>
                              <w:b/>
                              <w:sz w:val="16"/>
                            </w:rPr>
                          </w:pPr>
                        </w:p>
                        <w:p w14:paraId="3E04671F" w14:textId="77777777" w:rsidR="008232B8" w:rsidRDefault="008232B8">
                          <w:pPr>
                            <w:rPr>
                              <w:b/>
                              <w:sz w:val="16"/>
                            </w:rPr>
                          </w:pPr>
                        </w:p>
                        <w:p w14:paraId="49F4E7A1" w14:textId="77777777" w:rsidR="008232B8" w:rsidRDefault="008232B8">
                          <w:pPr>
                            <w:rPr>
                              <w:b/>
                              <w:sz w:val="16"/>
                            </w:rPr>
                          </w:pPr>
                          <w:r>
                            <w:rPr>
                              <w:rFonts w:hint="eastAsia"/>
                              <w:b/>
                              <w:sz w:val="20"/>
                            </w:rPr>
                            <w:t>K</w:t>
                          </w:r>
                        </w:p>
                        <w:p w14:paraId="5366DD62" w14:textId="77777777" w:rsidR="008232B8" w:rsidRDefault="008232B8">
                          <w:pPr>
                            <w:rPr>
                              <w:b/>
                              <w:sz w:val="10"/>
                            </w:rPr>
                          </w:pPr>
                        </w:p>
                        <w:p w14:paraId="2C47E6E6" w14:textId="77777777" w:rsidR="008232B8" w:rsidRDefault="008232B8">
                          <w:pPr>
                            <w:rPr>
                              <w:b/>
                              <w:sz w:val="16"/>
                            </w:rPr>
                          </w:pPr>
                        </w:p>
                        <w:p w14:paraId="5D71C76A" w14:textId="77777777" w:rsidR="008232B8" w:rsidRDefault="008232B8">
                          <w:pPr>
                            <w:rPr>
                              <w:b/>
                              <w:sz w:val="16"/>
                            </w:rPr>
                          </w:pPr>
                        </w:p>
                        <w:p w14:paraId="70FC20BF" w14:textId="77777777" w:rsidR="008232B8" w:rsidRDefault="008232B8">
                          <w:pPr>
                            <w:rPr>
                              <w:b/>
                              <w:sz w:val="16"/>
                            </w:rPr>
                          </w:pPr>
                          <w:r>
                            <w:rPr>
                              <w:rFonts w:hint="eastAsia"/>
                              <w:b/>
                              <w:sz w:val="20"/>
                            </w:rPr>
                            <w:t>L</w:t>
                          </w:r>
                        </w:p>
                        <w:p w14:paraId="1381272A" w14:textId="77777777" w:rsidR="008232B8" w:rsidRDefault="008232B8">
                          <w:pPr>
                            <w:rPr>
                              <w:b/>
                              <w:sz w:val="10"/>
                            </w:rPr>
                          </w:pPr>
                        </w:p>
                        <w:p w14:paraId="5CC83FC3" w14:textId="77777777" w:rsidR="008232B8" w:rsidRDefault="008232B8">
                          <w:pPr>
                            <w:rPr>
                              <w:b/>
                              <w:sz w:val="16"/>
                            </w:rPr>
                          </w:pPr>
                        </w:p>
                        <w:p w14:paraId="0942FCF3" w14:textId="77777777" w:rsidR="008232B8" w:rsidRDefault="008232B8">
                          <w:pPr>
                            <w:rPr>
                              <w:b/>
                              <w:sz w:val="16"/>
                            </w:rPr>
                          </w:pPr>
                        </w:p>
                        <w:p w14:paraId="69EEB956" w14:textId="77777777" w:rsidR="008232B8" w:rsidRDefault="008232B8">
                          <w:pPr>
                            <w:rPr>
                              <w:b/>
                              <w:sz w:val="16"/>
                            </w:rPr>
                          </w:pPr>
                          <w:r>
                            <w:rPr>
                              <w:rFonts w:hint="eastAsia"/>
                              <w:b/>
                              <w:sz w:val="20"/>
                            </w:rPr>
                            <w:t>M</w:t>
                          </w:r>
                        </w:p>
                        <w:p w14:paraId="064907E4" w14:textId="77777777" w:rsidR="008232B8" w:rsidRDefault="008232B8">
                          <w:pPr>
                            <w:rPr>
                              <w:b/>
                              <w:sz w:val="10"/>
                            </w:rPr>
                          </w:pPr>
                        </w:p>
                        <w:p w14:paraId="3AC05BAB" w14:textId="77777777" w:rsidR="008232B8" w:rsidRDefault="008232B8">
                          <w:pPr>
                            <w:rPr>
                              <w:b/>
                              <w:sz w:val="16"/>
                            </w:rPr>
                          </w:pPr>
                        </w:p>
                        <w:p w14:paraId="00897E8D" w14:textId="77777777" w:rsidR="008232B8" w:rsidRDefault="008232B8">
                          <w:pPr>
                            <w:rPr>
                              <w:b/>
                              <w:sz w:val="16"/>
                            </w:rPr>
                          </w:pPr>
                        </w:p>
                        <w:p w14:paraId="35C88904" w14:textId="77777777" w:rsidR="008232B8" w:rsidRDefault="008232B8">
                          <w:pPr>
                            <w:rPr>
                              <w:b/>
                              <w:sz w:val="16"/>
                            </w:rPr>
                          </w:pPr>
                          <w:r>
                            <w:rPr>
                              <w:rFonts w:hint="eastAsia"/>
                              <w:b/>
                              <w:sz w:val="20"/>
                            </w:rPr>
                            <w:t>N</w:t>
                          </w:r>
                        </w:p>
                        <w:p w14:paraId="693D3538" w14:textId="77777777" w:rsidR="008232B8" w:rsidRDefault="008232B8">
                          <w:pPr>
                            <w:rPr>
                              <w:b/>
                              <w:sz w:val="10"/>
                            </w:rPr>
                          </w:pPr>
                        </w:p>
                        <w:p w14:paraId="6C2F97AF" w14:textId="77777777" w:rsidR="008232B8" w:rsidRDefault="008232B8">
                          <w:pPr>
                            <w:rPr>
                              <w:b/>
                              <w:sz w:val="16"/>
                            </w:rPr>
                          </w:pPr>
                        </w:p>
                        <w:p w14:paraId="78DAF574" w14:textId="77777777" w:rsidR="008232B8" w:rsidRDefault="008232B8">
                          <w:pPr>
                            <w:rPr>
                              <w:b/>
                              <w:sz w:val="16"/>
                            </w:rPr>
                          </w:pPr>
                        </w:p>
                        <w:p w14:paraId="03075E1A" w14:textId="77777777" w:rsidR="008232B8" w:rsidRDefault="008232B8">
                          <w:pPr>
                            <w:rPr>
                              <w:b/>
                              <w:sz w:val="16"/>
                            </w:rPr>
                          </w:pPr>
                          <w:r>
                            <w:rPr>
                              <w:rFonts w:hint="eastAsia"/>
                              <w:b/>
                              <w:sz w:val="20"/>
                            </w:rPr>
                            <w:t>O</w:t>
                          </w:r>
                        </w:p>
                        <w:p w14:paraId="4CB1C1C5" w14:textId="77777777" w:rsidR="008232B8" w:rsidRDefault="008232B8">
                          <w:pPr>
                            <w:rPr>
                              <w:b/>
                              <w:sz w:val="10"/>
                            </w:rPr>
                          </w:pPr>
                        </w:p>
                        <w:p w14:paraId="5A63707E" w14:textId="77777777" w:rsidR="008232B8" w:rsidRDefault="008232B8">
                          <w:pPr>
                            <w:rPr>
                              <w:b/>
                              <w:sz w:val="16"/>
                            </w:rPr>
                          </w:pPr>
                        </w:p>
                        <w:p w14:paraId="33DF7F05" w14:textId="77777777" w:rsidR="008232B8" w:rsidRDefault="008232B8">
                          <w:pPr>
                            <w:rPr>
                              <w:b/>
                              <w:sz w:val="16"/>
                            </w:rPr>
                          </w:pPr>
                        </w:p>
                        <w:p w14:paraId="2018B637" w14:textId="77777777" w:rsidR="008232B8" w:rsidRDefault="008232B8">
                          <w:pPr>
                            <w:rPr>
                              <w:b/>
                              <w:sz w:val="16"/>
                            </w:rPr>
                          </w:pPr>
                          <w:r>
                            <w:rPr>
                              <w:rFonts w:hint="eastAsia"/>
                              <w:b/>
                              <w:sz w:val="20"/>
                            </w:rPr>
                            <w:t>P</w:t>
                          </w:r>
                        </w:p>
                        <w:p w14:paraId="6F1315D3" w14:textId="77777777" w:rsidR="008232B8" w:rsidRDefault="008232B8">
                          <w:pPr>
                            <w:rPr>
                              <w:b/>
                              <w:sz w:val="10"/>
                            </w:rPr>
                          </w:pPr>
                        </w:p>
                        <w:p w14:paraId="4A39222F" w14:textId="77777777" w:rsidR="008232B8" w:rsidRDefault="008232B8">
                          <w:pPr>
                            <w:rPr>
                              <w:b/>
                              <w:sz w:val="16"/>
                            </w:rPr>
                          </w:pPr>
                        </w:p>
                        <w:p w14:paraId="0CE13986" w14:textId="77777777" w:rsidR="008232B8" w:rsidRDefault="008232B8">
                          <w:pPr>
                            <w:rPr>
                              <w:b/>
                              <w:sz w:val="16"/>
                            </w:rPr>
                          </w:pPr>
                        </w:p>
                        <w:p w14:paraId="376871FE" w14:textId="77777777" w:rsidR="008232B8" w:rsidRDefault="008232B8">
                          <w:pPr>
                            <w:rPr>
                              <w:b/>
                              <w:sz w:val="16"/>
                            </w:rPr>
                          </w:pPr>
                          <w:r>
                            <w:rPr>
                              <w:rFonts w:hint="eastAsia"/>
                              <w:b/>
                              <w:sz w:val="20"/>
                            </w:rPr>
                            <w:t>Q</w:t>
                          </w:r>
                        </w:p>
                        <w:p w14:paraId="3CE9EC79" w14:textId="77777777" w:rsidR="008232B8" w:rsidRDefault="008232B8">
                          <w:pPr>
                            <w:rPr>
                              <w:b/>
                              <w:sz w:val="10"/>
                            </w:rPr>
                          </w:pPr>
                        </w:p>
                        <w:p w14:paraId="7521B791" w14:textId="77777777" w:rsidR="008232B8" w:rsidRDefault="008232B8">
                          <w:pPr>
                            <w:rPr>
                              <w:b/>
                              <w:sz w:val="16"/>
                            </w:rPr>
                          </w:pPr>
                        </w:p>
                        <w:p w14:paraId="298C3F2C" w14:textId="77777777" w:rsidR="008232B8" w:rsidRDefault="008232B8">
                          <w:pPr>
                            <w:rPr>
                              <w:b/>
                              <w:sz w:val="16"/>
                            </w:rPr>
                          </w:pPr>
                        </w:p>
                        <w:p w14:paraId="04603A74" w14:textId="77777777" w:rsidR="008232B8" w:rsidRDefault="008232B8">
                          <w:pPr>
                            <w:rPr>
                              <w:b/>
                              <w:sz w:val="16"/>
                            </w:rPr>
                          </w:pPr>
                          <w:r>
                            <w:rPr>
                              <w:rFonts w:hint="eastAsia"/>
                              <w:b/>
                              <w:sz w:val="20"/>
                            </w:rPr>
                            <w:t>R</w:t>
                          </w:r>
                        </w:p>
                        <w:p w14:paraId="7AAF21D8" w14:textId="77777777" w:rsidR="008232B8" w:rsidRDefault="008232B8">
                          <w:pPr>
                            <w:rPr>
                              <w:b/>
                              <w:sz w:val="10"/>
                            </w:rPr>
                          </w:pPr>
                        </w:p>
                        <w:p w14:paraId="2BB25408" w14:textId="77777777" w:rsidR="008232B8" w:rsidRDefault="008232B8">
                          <w:pPr>
                            <w:rPr>
                              <w:b/>
                              <w:sz w:val="16"/>
                            </w:rPr>
                          </w:pPr>
                        </w:p>
                        <w:p w14:paraId="734E746B" w14:textId="77777777" w:rsidR="008232B8" w:rsidRDefault="008232B8">
                          <w:pPr>
                            <w:rPr>
                              <w:b/>
                              <w:sz w:val="16"/>
                            </w:rPr>
                          </w:pPr>
                        </w:p>
                        <w:p w14:paraId="23D531F2" w14:textId="77777777" w:rsidR="008232B8" w:rsidRDefault="008232B8">
                          <w:pPr>
                            <w:rPr>
                              <w:b/>
                              <w:sz w:val="16"/>
                            </w:rPr>
                          </w:pPr>
                          <w:r>
                            <w:rPr>
                              <w:rFonts w:hint="eastAsia"/>
                              <w:b/>
                              <w:sz w:val="20"/>
                            </w:rPr>
                            <w:t>S</w:t>
                          </w:r>
                        </w:p>
                        <w:p w14:paraId="44E9DB2B" w14:textId="77777777" w:rsidR="008232B8" w:rsidRDefault="008232B8">
                          <w:pPr>
                            <w:rPr>
                              <w:b/>
                              <w:sz w:val="10"/>
                            </w:rPr>
                          </w:pPr>
                        </w:p>
                        <w:p w14:paraId="5A89DAAF" w14:textId="77777777" w:rsidR="008232B8" w:rsidRDefault="008232B8">
                          <w:pPr>
                            <w:rPr>
                              <w:b/>
                              <w:sz w:val="16"/>
                            </w:rPr>
                          </w:pPr>
                        </w:p>
                        <w:p w14:paraId="75975226" w14:textId="77777777" w:rsidR="008232B8" w:rsidRDefault="008232B8">
                          <w:pPr>
                            <w:rPr>
                              <w:b/>
                              <w:sz w:val="16"/>
                            </w:rPr>
                          </w:pPr>
                        </w:p>
                        <w:p w14:paraId="49376F32" w14:textId="77777777" w:rsidR="008232B8" w:rsidRDefault="008232B8">
                          <w:pPr>
                            <w:rPr>
                              <w:b/>
                              <w:sz w:val="16"/>
                            </w:rPr>
                          </w:pPr>
                          <w:r>
                            <w:rPr>
                              <w:rFonts w:hint="eastAsia"/>
                              <w:b/>
                              <w:sz w:val="20"/>
                            </w:rPr>
                            <w:t>T</w:t>
                          </w:r>
                        </w:p>
                        <w:p w14:paraId="6EB1A083" w14:textId="77777777" w:rsidR="008232B8" w:rsidRDefault="008232B8">
                          <w:pPr>
                            <w:rPr>
                              <w:b/>
                              <w:sz w:val="10"/>
                            </w:rPr>
                          </w:pPr>
                        </w:p>
                        <w:p w14:paraId="2F67A924" w14:textId="77777777" w:rsidR="008232B8" w:rsidRDefault="008232B8">
                          <w:pPr>
                            <w:rPr>
                              <w:b/>
                              <w:sz w:val="16"/>
                            </w:rPr>
                          </w:pPr>
                        </w:p>
                        <w:p w14:paraId="36D0A51E" w14:textId="77777777" w:rsidR="008232B8" w:rsidRDefault="008232B8">
                          <w:pPr>
                            <w:rPr>
                              <w:b/>
                              <w:sz w:val="16"/>
                            </w:rPr>
                          </w:pPr>
                        </w:p>
                        <w:p w14:paraId="7D5B3DF8" w14:textId="77777777" w:rsidR="008232B8" w:rsidRDefault="008232B8">
                          <w:pPr>
                            <w:rPr>
                              <w:b/>
                              <w:sz w:val="16"/>
                            </w:rPr>
                          </w:pPr>
                          <w:r>
                            <w:rPr>
                              <w:rFonts w:hint="eastAsia"/>
                              <w:b/>
                              <w:sz w:val="20"/>
                            </w:rPr>
                            <w:t>U</w:t>
                          </w:r>
                        </w:p>
                        <w:p w14:paraId="30655DA3" w14:textId="77777777" w:rsidR="008232B8" w:rsidRDefault="008232B8">
                          <w:pPr>
                            <w:rPr>
                              <w:b/>
                              <w:sz w:val="10"/>
                            </w:rPr>
                          </w:pPr>
                        </w:p>
                        <w:p w14:paraId="3BC60A82" w14:textId="77777777" w:rsidR="008232B8" w:rsidRDefault="008232B8">
                          <w:pPr>
                            <w:rPr>
                              <w:b/>
                              <w:sz w:val="16"/>
                            </w:rPr>
                          </w:pPr>
                        </w:p>
                        <w:p w14:paraId="378E0454" w14:textId="77777777" w:rsidR="008232B8" w:rsidRDefault="008232B8">
                          <w:pPr>
                            <w:rPr>
                              <w:b/>
                              <w:sz w:val="16"/>
                            </w:rPr>
                          </w:pPr>
                        </w:p>
                        <w:p w14:paraId="5E48E1F5" w14:textId="77777777" w:rsidR="008232B8" w:rsidRDefault="008232B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4DC512"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s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" o:allowincell="f" stroked="f">
              <v:textbox>
                <w:txbxContent>
                  <w:p w14:paraId="14599E7A" w14:textId="77777777" w:rsidR="008232B8" w:rsidRDefault="008232B8">
                    <w:pPr>
                      <w:rPr>
                        <w:b/>
                        <w:sz w:val="20"/>
                      </w:rPr>
                    </w:pPr>
                    <w:r>
                      <w:rPr>
                        <w:rFonts w:hint="eastAsia"/>
                        <w:b/>
                        <w:sz w:val="20"/>
                      </w:rPr>
                      <w:t>A</w:t>
                    </w:r>
                  </w:p>
                  <w:p w14:paraId="4D21779A" w14:textId="77777777" w:rsidR="008232B8" w:rsidRDefault="008232B8">
                    <w:pPr>
                      <w:rPr>
                        <w:b/>
                        <w:sz w:val="10"/>
                      </w:rPr>
                    </w:pPr>
                  </w:p>
                  <w:p w14:paraId="17F61B26" w14:textId="77777777" w:rsidR="008232B8" w:rsidRDefault="008232B8">
                    <w:pPr>
                      <w:rPr>
                        <w:b/>
                        <w:sz w:val="16"/>
                      </w:rPr>
                    </w:pPr>
                  </w:p>
                  <w:p w14:paraId="577C503A" w14:textId="77777777" w:rsidR="008232B8" w:rsidRDefault="008232B8">
                    <w:pPr>
                      <w:rPr>
                        <w:b/>
                        <w:sz w:val="16"/>
                      </w:rPr>
                    </w:pPr>
                  </w:p>
                  <w:p w14:paraId="571EAF97" w14:textId="77777777" w:rsidR="008232B8" w:rsidRDefault="008232B8">
                    <w:pPr>
                      <w:rPr>
                        <w:b/>
                        <w:sz w:val="20"/>
                      </w:rPr>
                    </w:pPr>
                    <w:r>
                      <w:rPr>
                        <w:rFonts w:hint="eastAsia"/>
                        <w:b/>
                        <w:sz w:val="20"/>
                      </w:rPr>
                      <w:t>B</w:t>
                    </w:r>
                  </w:p>
                  <w:p w14:paraId="4F430A9F" w14:textId="77777777" w:rsidR="008232B8" w:rsidRDefault="008232B8">
                    <w:pPr>
                      <w:rPr>
                        <w:b/>
                        <w:sz w:val="10"/>
                      </w:rPr>
                    </w:pPr>
                  </w:p>
                  <w:p w14:paraId="59FB5CA3" w14:textId="77777777" w:rsidR="008232B8" w:rsidRDefault="008232B8">
                    <w:pPr>
                      <w:rPr>
                        <w:b/>
                        <w:sz w:val="16"/>
                      </w:rPr>
                    </w:pPr>
                  </w:p>
                  <w:p w14:paraId="1B1DC21E" w14:textId="77777777" w:rsidR="008232B8" w:rsidRDefault="008232B8">
                    <w:pPr>
                      <w:rPr>
                        <w:b/>
                        <w:sz w:val="16"/>
                      </w:rPr>
                    </w:pPr>
                  </w:p>
                  <w:p w14:paraId="5FACB7C3" w14:textId="77777777" w:rsidR="008232B8" w:rsidRDefault="008232B8">
                    <w:pPr>
                      <w:rPr>
                        <w:b/>
                        <w:sz w:val="16"/>
                      </w:rPr>
                    </w:pPr>
                    <w:r>
                      <w:rPr>
                        <w:rFonts w:hint="eastAsia"/>
                        <w:b/>
                        <w:sz w:val="20"/>
                      </w:rPr>
                      <w:t>C</w:t>
                    </w:r>
                  </w:p>
                  <w:p w14:paraId="00129CE5" w14:textId="77777777" w:rsidR="008232B8" w:rsidRDefault="008232B8">
                    <w:pPr>
                      <w:rPr>
                        <w:b/>
                        <w:sz w:val="10"/>
                      </w:rPr>
                    </w:pPr>
                  </w:p>
                  <w:p w14:paraId="6519A3A1" w14:textId="77777777" w:rsidR="008232B8" w:rsidRDefault="008232B8">
                    <w:pPr>
                      <w:rPr>
                        <w:b/>
                        <w:sz w:val="16"/>
                      </w:rPr>
                    </w:pPr>
                  </w:p>
                  <w:p w14:paraId="23A7384D" w14:textId="77777777" w:rsidR="008232B8" w:rsidRDefault="008232B8">
                    <w:pPr>
                      <w:rPr>
                        <w:b/>
                        <w:sz w:val="16"/>
                      </w:rPr>
                    </w:pPr>
                  </w:p>
                  <w:p w14:paraId="612796CC" w14:textId="77777777" w:rsidR="008232B8" w:rsidRDefault="008232B8">
                    <w:pPr>
                      <w:pStyle w:val="Heading2"/>
                      <w:rPr>
                        <w:sz w:val="16"/>
                      </w:rPr>
                    </w:pPr>
                    <w:r>
                      <w:rPr>
                        <w:rFonts w:hint="eastAsia"/>
                      </w:rPr>
                      <w:t>D</w:t>
                    </w:r>
                  </w:p>
                  <w:p w14:paraId="46D0EC1F" w14:textId="77777777" w:rsidR="008232B8" w:rsidRDefault="008232B8">
                    <w:pPr>
                      <w:rPr>
                        <w:b/>
                        <w:sz w:val="10"/>
                      </w:rPr>
                    </w:pPr>
                  </w:p>
                  <w:p w14:paraId="57FF3D33" w14:textId="77777777" w:rsidR="008232B8" w:rsidRDefault="008232B8">
                    <w:pPr>
                      <w:rPr>
                        <w:b/>
                        <w:sz w:val="16"/>
                      </w:rPr>
                    </w:pPr>
                  </w:p>
                  <w:p w14:paraId="75DBA27E" w14:textId="77777777" w:rsidR="008232B8" w:rsidRDefault="008232B8">
                    <w:pPr>
                      <w:rPr>
                        <w:b/>
                        <w:sz w:val="16"/>
                      </w:rPr>
                    </w:pPr>
                  </w:p>
                  <w:p w14:paraId="05F5BB3B" w14:textId="77777777" w:rsidR="008232B8" w:rsidRDefault="008232B8">
                    <w:pPr>
                      <w:rPr>
                        <w:b/>
                        <w:sz w:val="16"/>
                      </w:rPr>
                    </w:pPr>
                    <w:r>
                      <w:rPr>
                        <w:rFonts w:hint="eastAsia"/>
                        <w:b/>
                        <w:sz w:val="20"/>
                      </w:rPr>
                      <w:t>E</w:t>
                    </w:r>
                  </w:p>
                  <w:p w14:paraId="3F1C78DC" w14:textId="77777777" w:rsidR="008232B8" w:rsidRDefault="008232B8">
                    <w:pPr>
                      <w:rPr>
                        <w:b/>
                        <w:sz w:val="10"/>
                      </w:rPr>
                    </w:pPr>
                  </w:p>
                  <w:p w14:paraId="42557321" w14:textId="77777777" w:rsidR="008232B8" w:rsidRDefault="008232B8">
                    <w:pPr>
                      <w:rPr>
                        <w:b/>
                        <w:sz w:val="16"/>
                      </w:rPr>
                    </w:pPr>
                  </w:p>
                  <w:p w14:paraId="632E7F58" w14:textId="77777777" w:rsidR="008232B8" w:rsidRDefault="008232B8">
                    <w:pPr>
                      <w:rPr>
                        <w:b/>
                        <w:sz w:val="16"/>
                      </w:rPr>
                    </w:pPr>
                  </w:p>
                  <w:p w14:paraId="09D84251" w14:textId="77777777" w:rsidR="008232B8" w:rsidRDefault="008232B8">
                    <w:pPr>
                      <w:rPr>
                        <w:b/>
                        <w:sz w:val="20"/>
                      </w:rPr>
                    </w:pPr>
                    <w:r>
                      <w:rPr>
                        <w:rFonts w:hint="eastAsia"/>
                        <w:b/>
                        <w:sz w:val="20"/>
                      </w:rPr>
                      <w:t>F</w:t>
                    </w:r>
                  </w:p>
                  <w:p w14:paraId="4874CDC1" w14:textId="77777777" w:rsidR="008232B8" w:rsidRDefault="008232B8">
                    <w:pPr>
                      <w:rPr>
                        <w:b/>
                        <w:sz w:val="10"/>
                      </w:rPr>
                    </w:pPr>
                  </w:p>
                  <w:p w14:paraId="44064506" w14:textId="77777777" w:rsidR="008232B8" w:rsidRDefault="008232B8">
                    <w:pPr>
                      <w:rPr>
                        <w:b/>
                        <w:sz w:val="16"/>
                      </w:rPr>
                    </w:pPr>
                  </w:p>
                  <w:p w14:paraId="3F92BDD6" w14:textId="77777777" w:rsidR="008232B8" w:rsidRDefault="008232B8">
                    <w:pPr>
                      <w:rPr>
                        <w:b/>
                        <w:sz w:val="16"/>
                      </w:rPr>
                    </w:pPr>
                  </w:p>
                  <w:p w14:paraId="7B899F98" w14:textId="77777777" w:rsidR="008232B8" w:rsidRDefault="008232B8">
                    <w:pPr>
                      <w:rPr>
                        <w:b/>
                        <w:sz w:val="16"/>
                      </w:rPr>
                    </w:pPr>
                    <w:r>
                      <w:rPr>
                        <w:rFonts w:hint="eastAsia"/>
                        <w:b/>
                        <w:sz w:val="20"/>
                      </w:rPr>
                      <w:t>G</w:t>
                    </w:r>
                  </w:p>
                  <w:p w14:paraId="69BC76CA" w14:textId="77777777" w:rsidR="008232B8" w:rsidRDefault="008232B8">
                    <w:pPr>
                      <w:rPr>
                        <w:b/>
                        <w:sz w:val="10"/>
                      </w:rPr>
                    </w:pPr>
                  </w:p>
                  <w:p w14:paraId="7E2604DC" w14:textId="77777777" w:rsidR="008232B8" w:rsidRDefault="008232B8">
                    <w:pPr>
                      <w:rPr>
                        <w:b/>
                        <w:sz w:val="16"/>
                      </w:rPr>
                    </w:pPr>
                  </w:p>
                  <w:p w14:paraId="13957831" w14:textId="77777777" w:rsidR="008232B8" w:rsidRDefault="008232B8">
                    <w:pPr>
                      <w:rPr>
                        <w:b/>
                        <w:sz w:val="16"/>
                      </w:rPr>
                    </w:pPr>
                  </w:p>
                  <w:p w14:paraId="6830A479" w14:textId="77777777" w:rsidR="008232B8" w:rsidRDefault="008232B8">
                    <w:pPr>
                      <w:rPr>
                        <w:b/>
                        <w:sz w:val="16"/>
                      </w:rPr>
                    </w:pPr>
                    <w:r>
                      <w:rPr>
                        <w:rFonts w:hint="eastAsia"/>
                        <w:b/>
                        <w:sz w:val="20"/>
                      </w:rPr>
                      <w:t>H</w:t>
                    </w:r>
                  </w:p>
                  <w:p w14:paraId="2D22AA66" w14:textId="77777777" w:rsidR="008232B8" w:rsidRDefault="008232B8">
                    <w:pPr>
                      <w:rPr>
                        <w:b/>
                        <w:sz w:val="10"/>
                      </w:rPr>
                    </w:pPr>
                  </w:p>
                  <w:p w14:paraId="25EFC8DF" w14:textId="77777777" w:rsidR="008232B8" w:rsidRDefault="008232B8">
                    <w:pPr>
                      <w:rPr>
                        <w:b/>
                        <w:sz w:val="16"/>
                      </w:rPr>
                    </w:pPr>
                  </w:p>
                  <w:p w14:paraId="7AF9E73A" w14:textId="77777777" w:rsidR="008232B8" w:rsidRDefault="008232B8">
                    <w:pPr>
                      <w:rPr>
                        <w:b/>
                        <w:sz w:val="16"/>
                      </w:rPr>
                    </w:pPr>
                  </w:p>
                  <w:p w14:paraId="6028A291" w14:textId="77777777" w:rsidR="008232B8" w:rsidRDefault="008232B8">
                    <w:pPr>
                      <w:rPr>
                        <w:b/>
                        <w:sz w:val="16"/>
                      </w:rPr>
                    </w:pPr>
                    <w:r>
                      <w:rPr>
                        <w:rFonts w:hint="eastAsia"/>
                        <w:b/>
                        <w:sz w:val="20"/>
                      </w:rPr>
                      <w:t>I</w:t>
                    </w:r>
                  </w:p>
                  <w:p w14:paraId="11F17051" w14:textId="77777777" w:rsidR="008232B8" w:rsidRDefault="008232B8">
                    <w:pPr>
                      <w:rPr>
                        <w:b/>
                        <w:sz w:val="10"/>
                      </w:rPr>
                    </w:pPr>
                  </w:p>
                  <w:p w14:paraId="766E8C85" w14:textId="77777777" w:rsidR="008232B8" w:rsidRDefault="008232B8">
                    <w:pPr>
                      <w:rPr>
                        <w:b/>
                        <w:sz w:val="16"/>
                      </w:rPr>
                    </w:pPr>
                  </w:p>
                  <w:p w14:paraId="0A11B3E5" w14:textId="77777777" w:rsidR="008232B8" w:rsidRDefault="008232B8">
                    <w:pPr>
                      <w:rPr>
                        <w:b/>
                        <w:sz w:val="16"/>
                      </w:rPr>
                    </w:pPr>
                  </w:p>
                  <w:p w14:paraId="642F091E" w14:textId="77777777" w:rsidR="008232B8" w:rsidRDefault="008232B8">
                    <w:pPr>
                      <w:rPr>
                        <w:b/>
                        <w:sz w:val="16"/>
                      </w:rPr>
                    </w:pPr>
                    <w:r>
                      <w:rPr>
                        <w:rFonts w:hint="eastAsia"/>
                        <w:b/>
                        <w:sz w:val="20"/>
                      </w:rPr>
                      <w:t>J</w:t>
                    </w:r>
                  </w:p>
                  <w:p w14:paraId="7B7DB530" w14:textId="77777777" w:rsidR="008232B8" w:rsidRDefault="008232B8">
                    <w:pPr>
                      <w:rPr>
                        <w:b/>
                        <w:sz w:val="10"/>
                      </w:rPr>
                    </w:pPr>
                  </w:p>
                  <w:p w14:paraId="209CE4DB" w14:textId="77777777" w:rsidR="008232B8" w:rsidRDefault="008232B8">
                    <w:pPr>
                      <w:rPr>
                        <w:b/>
                        <w:sz w:val="16"/>
                      </w:rPr>
                    </w:pPr>
                  </w:p>
                  <w:p w14:paraId="3E04671F" w14:textId="77777777" w:rsidR="008232B8" w:rsidRDefault="008232B8">
                    <w:pPr>
                      <w:rPr>
                        <w:b/>
                        <w:sz w:val="16"/>
                      </w:rPr>
                    </w:pPr>
                  </w:p>
                  <w:p w14:paraId="49F4E7A1" w14:textId="77777777" w:rsidR="008232B8" w:rsidRDefault="008232B8">
                    <w:pPr>
                      <w:rPr>
                        <w:b/>
                        <w:sz w:val="16"/>
                      </w:rPr>
                    </w:pPr>
                    <w:r>
                      <w:rPr>
                        <w:rFonts w:hint="eastAsia"/>
                        <w:b/>
                        <w:sz w:val="20"/>
                      </w:rPr>
                      <w:t>K</w:t>
                    </w:r>
                  </w:p>
                  <w:p w14:paraId="5366DD62" w14:textId="77777777" w:rsidR="008232B8" w:rsidRDefault="008232B8">
                    <w:pPr>
                      <w:rPr>
                        <w:b/>
                        <w:sz w:val="10"/>
                      </w:rPr>
                    </w:pPr>
                  </w:p>
                  <w:p w14:paraId="2C47E6E6" w14:textId="77777777" w:rsidR="008232B8" w:rsidRDefault="008232B8">
                    <w:pPr>
                      <w:rPr>
                        <w:b/>
                        <w:sz w:val="16"/>
                      </w:rPr>
                    </w:pPr>
                  </w:p>
                  <w:p w14:paraId="5D71C76A" w14:textId="77777777" w:rsidR="008232B8" w:rsidRDefault="008232B8">
                    <w:pPr>
                      <w:rPr>
                        <w:b/>
                        <w:sz w:val="16"/>
                      </w:rPr>
                    </w:pPr>
                  </w:p>
                  <w:p w14:paraId="70FC20BF" w14:textId="77777777" w:rsidR="008232B8" w:rsidRDefault="008232B8">
                    <w:pPr>
                      <w:rPr>
                        <w:b/>
                        <w:sz w:val="16"/>
                      </w:rPr>
                    </w:pPr>
                    <w:r>
                      <w:rPr>
                        <w:rFonts w:hint="eastAsia"/>
                        <w:b/>
                        <w:sz w:val="20"/>
                      </w:rPr>
                      <w:t>L</w:t>
                    </w:r>
                  </w:p>
                  <w:p w14:paraId="1381272A" w14:textId="77777777" w:rsidR="008232B8" w:rsidRDefault="008232B8">
                    <w:pPr>
                      <w:rPr>
                        <w:b/>
                        <w:sz w:val="10"/>
                      </w:rPr>
                    </w:pPr>
                  </w:p>
                  <w:p w14:paraId="5CC83FC3" w14:textId="77777777" w:rsidR="008232B8" w:rsidRDefault="008232B8">
                    <w:pPr>
                      <w:rPr>
                        <w:b/>
                        <w:sz w:val="16"/>
                      </w:rPr>
                    </w:pPr>
                  </w:p>
                  <w:p w14:paraId="0942FCF3" w14:textId="77777777" w:rsidR="008232B8" w:rsidRDefault="008232B8">
                    <w:pPr>
                      <w:rPr>
                        <w:b/>
                        <w:sz w:val="16"/>
                      </w:rPr>
                    </w:pPr>
                  </w:p>
                  <w:p w14:paraId="69EEB956" w14:textId="77777777" w:rsidR="008232B8" w:rsidRDefault="008232B8">
                    <w:pPr>
                      <w:rPr>
                        <w:b/>
                        <w:sz w:val="16"/>
                      </w:rPr>
                    </w:pPr>
                    <w:r>
                      <w:rPr>
                        <w:rFonts w:hint="eastAsia"/>
                        <w:b/>
                        <w:sz w:val="20"/>
                      </w:rPr>
                      <w:t>M</w:t>
                    </w:r>
                  </w:p>
                  <w:p w14:paraId="064907E4" w14:textId="77777777" w:rsidR="008232B8" w:rsidRDefault="008232B8">
                    <w:pPr>
                      <w:rPr>
                        <w:b/>
                        <w:sz w:val="10"/>
                      </w:rPr>
                    </w:pPr>
                  </w:p>
                  <w:p w14:paraId="3AC05BAB" w14:textId="77777777" w:rsidR="008232B8" w:rsidRDefault="008232B8">
                    <w:pPr>
                      <w:rPr>
                        <w:b/>
                        <w:sz w:val="16"/>
                      </w:rPr>
                    </w:pPr>
                  </w:p>
                  <w:p w14:paraId="00897E8D" w14:textId="77777777" w:rsidR="008232B8" w:rsidRDefault="008232B8">
                    <w:pPr>
                      <w:rPr>
                        <w:b/>
                        <w:sz w:val="16"/>
                      </w:rPr>
                    </w:pPr>
                  </w:p>
                  <w:p w14:paraId="35C88904" w14:textId="77777777" w:rsidR="008232B8" w:rsidRDefault="008232B8">
                    <w:pPr>
                      <w:rPr>
                        <w:b/>
                        <w:sz w:val="16"/>
                      </w:rPr>
                    </w:pPr>
                    <w:r>
                      <w:rPr>
                        <w:rFonts w:hint="eastAsia"/>
                        <w:b/>
                        <w:sz w:val="20"/>
                      </w:rPr>
                      <w:t>N</w:t>
                    </w:r>
                  </w:p>
                  <w:p w14:paraId="693D3538" w14:textId="77777777" w:rsidR="008232B8" w:rsidRDefault="008232B8">
                    <w:pPr>
                      <w:rPr>
                        <w:b/>
                        <w:sz w:val="10"/>
                      </w:rPr>
                    </w:pPr>
                  </w:p>
                  <w:p w14:paraId="6C2F97AF" w14:textId="77777777" w:rsidR="008232B8" w:rsidRDefault="008232B8">
                    <w:pPr>
                      <w:rPr>
                        <w:b/>
                        <w:sz w:val="16"/>
                      </w:rPr>
                    </w:pPr>
                  </w:p>
                  <w:p w14:paraId="78DAF574" w14:textId="77777777" w:rsidR="008232B8" w:rsidRDefault="008232B8">
                    <w:pPr>
                      <w:rPr>
                        <w:b/>
                        <w:sz w:val="16"/>
                      </w:rPr>
                    </w:pPr>
                  </w:p>
                  <w:p w14:paraId="03075E1A" w14:textId="77777777" w:rsidR="008232B8" w:rsidRDefault="008232B8">
                    <w:pPr>
                      <w:rPr>
                        <w:b/>
                        <w:sz w:val="16"/>
                      </w:rPr>
                    </w:pPr>
                    <w:r>
                      <w:rPr>
                        <w:rFonts w:hint="eastAsia"/>
                        <w:b/>
                        <w:sz w:val="20"/>
                      </w:rPr>
                      <w:t>O</w:t>
                    </w:r>
                  </w:p>
                  <w:p w14:paraId="4CB1C1C5" w14:textId="77777777" w:rsidR="008232B8" w:rsidRDefault="008232B8">
                    <w:pPr>
                      <w:rPr>
                        <w:b/>
                        <w:sz w:val="10"/>
                      </w:rPr>
                    </w:pPr>
                  </w:p>
                  <w:p w14:paraId="5A63707E" w14:textId="77777777" w:rsidR="008232B8" w:rsidRDefault="008232B8">
                    <w:pPr>
                      <w:rPr>
                        <w:b/>
                        <w:sz w:val="16"/>
                      </w:rPr>
                    </w:pPr>
                  </w:p>
                  <w:p w14:paraId="33DF7F05" w14:textId="77777777" w:rsidR="008232B8" w:rsidRDefault="008232B8">
                    <w:pPr>
                      <w:rPr>
                        <w:b/>
                        <w:sz w:val="16"/>
                      </w:rPr>
                    </w:pPr>
                  </w:p>
                  <w:p w14:paraId="2018B637" w14:textId="77777777" w:rsidR="008232B8" w:rsidRDefault="008232B8">
                    <w:pPr>
                      <w:rPr>
                        <w:b/>
                        <w:sz w:val="16"/>
                      </w:rPr>
                    </w:pPr>
                    <w:r>
                      <w:rPr>
                        <w:rFonts w:hint="eastAsia"/>
                        <w:b/>
                        <w:sz w:val="20"/>
                      </w:rPr>
                      <w:t>P</w:t>
                    </w:r>
                  </w:p>
                  <w:p w14:paraId="6F1315D3" w14:textId="77777777" w:rsidR="008232B8" w:rsidRDefault="008232B8">
                    <w:pPr>
                      <w:rPr>
                        <w:b/>
                        <w:sz w:val="10"/>
                      </w:rPr>
                    </w:pPr>
                  </w:p>
                  <w:p w14:paraId="4A39222F" w14:textId="77777777" w:rsidR="008232B8" w:rsidRDefault="008232B8">
                    <w:pPr>
                      <w:rPr>
                        <w:b/>
                        <w:sz w:val="16"/>
                      </w:rPr>
                    </w:pPr>
                  </w:p>
                  <w:p w14:paraId="0CE13986" w14:textId="77777777" w:rsidR="008232B8" w:rsidRDefault="008232B8">
                    <w:pPr>
                      <w:rPr>
                        <w:b/>
                        <w:sz w:val="16"/>
                      </w:rPr>
                    </w:pPr>
                  </w:p>
                  <w:p w14:paraId="376871FE" w14:textId="77777777" w:rsidR="008232B8" w:rsidRDefault="008232B8">
                    <w:pPr>
                      <w:rPr>
                        <w:b/>
                        <w:sz w:val="16"/>
                      </w:rPr>
                    </w:pPr>
                    <w:r>
                      <w:rPr>
                        <w:rFonts w:hint="eastAsia"/>
                        <w:b/>
                        <w:sz w:val="20"/>
                      </w:rPr>
                      <w:t>Q</w:t>
                    </w:r>
                  </w:p>
                  <w:p w14:paraId="3CE9EC79" w14:textId="77777777" w:rsidR="008232B8" w:rsidRDefault="008232B8">
                    <w:pPr>
                      <w:rPr>
                        <w:b/>
                        <w:sz w:val="10"/>
                      </w:rPr>
                    </w:pPr>
                  </w:p>
                  <w:p w14:paraId="7521B791" w14:textId="77777777" w:rsidR="008232B8" w:rsidRDefault="008232B8">
                    <w:pPr>
                      <w:rPr>
                        <w:b/>
                        <w:sz w:val="16"/>
                      </w:rPr>
                    </w:pPr>
                  </w:p>
                  <w:p w14:paraId="298C3F2C" w14:textId="77777777" w:rsidR="008232B8" w:rsidRDefault="008232B8">
                    <w:pPr>
                      <w:rPr>
                        <w:b/>
                        <w:sz w:val="16"/>
                      </w:rPr>
                    </w:pPr>
                  </w:p>
                  <w:p w14:paraId="04603A74" w14:textId="77777777" w:rsidR="008232B8" w:rsidRDefault="008232B8">
                    <w:pPr>
                      <w:rPr>
                        <w:b/>
                        <w:sz w:val="16"/>
                      </w:rPr>
                    </w:pPr>
                    <w:r>
                      <w:rPr>
                        <w:rFonts w:hint="eastAsia"/>
                        <w:b/>
                        <w:sz w:val="20"/>
                      </w:rPr>
                      <w:t>R</w:t>
                    </w:r>
                  </w:p>
                  <w:p w14:paraId="7AAF21D8" w14:textId="77777777" w:rsidR="008232B8" w:rsidRDefault="008232B8">
                    <w:pPr>
                      <w:rPr>
                        <w:b/>
                        <w:sz w:val="10"/>
                      </w:rPr>
                    </w:pPr>
                  </w:p>
                  <w:p w14:paraId="2BB25408" w14:textId="77777777" w:rsidR="008232B8" w:rsidRDefault="008232B8">
                    <w:pPr>
                      <w:rPr>
                        <w:b/>
                        <w:sz w:val="16"/>
                      </w:rPr>
                    </w:pPr>
                  </w:p>
                  <w:p w14:paraId="734E746B" w14:textId="77777777" w:rsidR="008232B8" w:rsidRDefault="008232B8">
                    <w:pPr>
                      <w:rPr>
                        <w:b/>
                        <w:sz w:val="16"/>
                      </w:rPr>
                    </w:pPr>
                  </w:p>
                  <w:p w14:paraId="23D531F2" w14:textId="77777777" w:rsidR="008232B8" w:rsidRDefault="008232B8">
                    <w:pPr>
                      <w:rPr>
                        <w:b/>
                        <w:sz w:val="16"/>
                      </w:rPr>
                    </w:pPr>
                    <w:r>
                      <w:rPr>
                        <w:rFonts w:hint="eastAsia"/>
                        <w:b/>
                        <w:sz w:val="20"/>
                      </w:rPr>
                      <w:t>S</w:t>
                    </w:r>
                  </w:p>
                  <w:p w14:paraId="44E9DB2B" w14:textId="77777777" w:rsidR="008232B8" w:rsidRDefault="008232B8">
                    <w:pPr>
                      <w:rPr>
                        <w:b/>
                        <w:sz w:val="10"/>
                      </w:rPr>
                    </w:pPr>
                  </w:p>
                  <w:p w14:paraId="5A89DAAF" w14:textId="77777777" w:rsidR="008232B8" w:rsidRDefault="008232B8">
                    <w:pPr>
                      <w:rPr>
                        <w:b/>
                        <w:sz w:val="16"/>
                      </w:rPr>
                    </w:pPr>
                  </w:p>
                  <w:p w14:paraId="75975226" w14:textId="77777777" w:rsidR="008232B8" w:rsidRDefault="008232B8">
                    <w:pPr>
                      <w:rPr>
                        <w:b/>
                        <w:sz w:val="16"/>
                      </w:rPr>
                    </w:pPr>
                  </w:p>
                  <w:p w14:paraId="49376F32" w14:textId="77777777" w:rsidR="008232B8" w:rsidRDefault="008232B8">
                    <w:pPr>
                      <w:rPr>
                        <w:b/>
                        <w:sz w:val="16"/>
                      </w:rPr>
                    </w:pPr>
                    <w:r>
                      <w:rPr>
                        <w:rFonts w:hint="eastAsia"/>
                        <w:b/>
                        <w:sz w:val="20"/>
                      </w:rPr>
                      <w:t>T</w:t>
                    </w:r>
                  </w:p>
                  <w:p w14:paraId="6EB1A083" w14:textId="77777777" w:rsidR="008232B8" w:rsidRDefault="008232B8">
                    <w:pPr>
                      <w:rPr>
                        <w:b/>
                        <w:sz w:val="10"/>
                      </w:rPr>
                    </w:pPr>
                  </w:p>
                  <w:p w14:paraId="2F67A924" w14:textId="77777777" w:rsidR="008232B8" w:rsidRDefault="008232B8">
                    <w:pPr>
                      <w:rPr>
                        <w:b/>
                        <w:sz w:val="16"/>
                      </w:rPr>
                    </w:pPr>
                  </w:p>
                  <w:p w14:paraId="36D0A51E" w14:textId="77777777" w:rsidR="008232B8" w:rsidRDefault="008232B8">
                    <w:pPr>
                      <w:rPr>
                        <w:b/>
                        <w:sz w:val="16"/>
                      </w:rPr>
                    </w:pPr>
                  </w:p>
                  <w:p w14:paraId="7D5B3DF8" w14:textId="77777777" w:rsidR="008232B8" w:rsidRDefault="008232B8">
                    <w:pPr>
                      <w:rPr>
                        <w:b/>
                        <w:sz w:val="16"/>
                      </w:rPr>
                    </w:pPr>
                    <w:r>
                      <w:rPr>
                        <w:rFonts w:hint="eastAsia"/>
                        <w:b/>
                        <w:sz w:val="20"/>
                      </w:rPr>
                      <w:t>U</w:t>
                    </w:r>
                  </w:p>
                  <w:p w14:paraId="30655DA3" w14:textId="77777777" w:rsidR="008232B8" w:rsidRDefault="008232B8">
                    <w:pPr>
                      <w:rPr>
                        <w:b/>
                        <w:sz w:val="10"/>
                      </w:rPr>
                    </w:pPr>
                  </w:p>
                  <w:p w14:paraId="3BC60A82" w14:textId="77777777" w:rsidR="008232B8" w:rsidRDefault="008232B8">
                    <w:pPr>
                      <w:rPr>
                        <w:b/>
                        <w:sz w:val="16"/>
                      </w:rPr>
                    </w:pPr>
                  </w:p>
                  <w:p w14:paraId="378E0454" w14:textId="77777777" w:rsidR="008232B8" w:rsidRDefault="008232B8">
                    <w:pPr>
                      <w:rPr>
                        <w:b/>
                        <w:sz w:val="16"/>
                      </w:rPr>
                    </w:pPr>
                  </w:p>
                  <w:p w14:paraId="5E48E1F5" w14:textId="77777777" w:rsidR="008232B8" w:rsidRDefault="008232B8">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5168" behindDoc="0" locked="0" layoutInCell="0" allowOverlap="1" wp14:anchorId="28AD7D9D" wp14:editId="22B8BBCA">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7C2E4" w14:textId="77777777" w:rsidR="008232B8" w:rsidRDefault="008232B8">
                          <w:pPr>
                            <w:rPr>
                              <w:b/>
                              <w:sz w:val="20"/>
                            </w:rPr>
                          </w:pPr>
                          <w:r>
                            <w:rPr>
                              <w:rFonts w:hint="eastAsia"/>
                              <w:b/>
                              <w:sz w:val="20"/>
                            </w:rPr>
                            <w:t>A</w:t>
                          </w:r>
                        </w:p>
                        <w:p w14:paraId="5A7C6E2E" w14:textId="77777777" w:rsidR="008232B8" w:rsidRDefault="008232B8">
                          <w:pPr>
                            <w:rPr>
                              <w:b/>
                              <w:sz w:val="10"/>
                            </w:rPr>
                          </w:pPr>
                        </w:p>
                        <w:p w14:paraId="729BD43E" w14:textId="77777777" w:rsidR="008232B8" w:rsidRDefault="008232B8">
                          <w:pPr>
                            <w:rPr>
                              <w:b/>
                              <w:sz w:val="16"/>
                            </w:rPr>
                          </w:pPr>
                        </w:p>
                        <w:p w14:paraId="5F2A4030" w14:textId="77777777" w:rsidR="008232B8" w:rsidRDefault="008232B8">
                          <w:pPr>
                            <w:rPr>
                              <w:b/>
                              <w:sz w:val="16"/>
                            </w:rPr>
                          </w:pPr>
                        </w:p>
                        <w:p w14:paraId="72ED6067" w14:textId="77777777" w:rsidR="008232B8" w:rsidRDefault="008232B8">
                          <w:pPr>
                            <w:rPr>
                              <w:b/>
                              <w:sz w:val="20"/>
                            </w:rPr>
                          </w:pPr>
                          <w:r>
                            <w:rPr>
                              <w:rFonts w:hint="eastAsia"/>
                              <w:b/>
                              <w:sz w:val="20"/>
                            </w:rPr>
                            <w:t>B</w:t>
                          </w:r>
                        </w:p>
                        <w:p w14:paraId="17984FFF" w14:textId="77777777" w:rsidR="008232B8" w:rsidRDefault="008232B8">
                          <w:pPr>
                            <w:rPr>
                              <w:b/>
                              <w:sz w:val="10"/>
                            </w:rPr>
                          </w:pPr>
                        </w:p>
                        <w:p w14:paraId="4941B7C9" w14:textId="77777777" w:rsidR="008232B8" w:rsidRDefault="008232B8">
                          <w:pPr>
                            <w:rPr>
                              <w:b/>
                              <w:sz w:val="16"/>
                            </w:rPr>
                          </w:pPr>
                        </w:p>
                        <w:p w14:paraId="7934852A" w14:textId="77777777" w:rsidR="008232B8" w:rsidRDefault="008232B8">
                          <w:pPr>
                            <w:rPr>
                              <w:b/>
                              <w:sz w:val="16"/>
                            </w:rPr>
                          </w:pPr>
                        </w:p>
                        <w:p w14:paraId="6EE592B8" w14:textId="77777777" w:rsidR="008232B8" w:rsidRDefault="008232B8">
                          <w:pPr>
                            <w:rPr>
                              <w:b/>
                              <w:sz w:val="16"/>
                            </w:rPr>
                          </w:pPr>
                          <w:r>
                            <w:rPr>
                              <w:rFonts w:hint="eastAsia"/>
                              <w:b/>
                              <w:sz w:val="20"/>
                            </w:rPr>
                            <w:t>C</w:t>
                          </w:r>
                        </w:p>
                        <w:p w14:paraId="783A7D6C" w14:textId="77777777" w:rsidR="008232B8" w:rsidRDefault="008232B8">
                          <w:pPr>
                            <w:rPr>
                              <w:b/>
                              <w:sz w:val="10"/>
                            </w:rPr>
                          </w:pPr>
                        </w:p>
                        <w:p w14:paraId="76EA9DAE" w14:textId="77777777" w:rsidR="008232B8" w:rsidRDefault="008232B8">
                          <w:pPr>
                            <w:rPr>
                              <w:b/>
                              <w:sz w:val="16"/>
                            </w:rPr>
                          </w:pPr>
                        </w:p>
                        <w:p w14:paraId="21B00962" w14:textId="77777777" w:rsidR="008232B8" w:rsidRDefault="008232B8">
                          <w:pPr>
                            <w:rPr>
                              <w:b/>
                              <w:sz w:val="16"/>
                            </w:rPr>
                          </w:pPr>
                        </w:p>
                        <w:p w14:paraId="7964C11A" w14:textId="77777777" w:rsidR="008232B8" w:rsidRDefault="008232B8">
                          <w:pPr>
                            <w:pStyle w:val="Heading2"/>
                            <w:rPr>
                              <w:sz w:val="16"/>
                            </w:rPr>
                          </w:pPr>
                          <w:r>
                            <w:rPr>
                              <w:rFonts w:hint="eastAsia"/>
                            </w:rPr>
                            <w:t>D</w:t>
                          </w:r>
                        </w:p>
                        <w:p w14:paraId="2950EDBF" w14:textId="77777777" w:rsidR="008232B8" w:rsidRDefault="008232B8">
                          <w:pPr>
                            <w:rPr>
                              <w:b/>
                              <w:sz w:val="10"/>
                            </w:rPr>
                          </w:pPr>
                        </w:p>
                        <w:p w14:paraId="20BD7010" w14:textId="77777777" w:rsidR="008232B8" w:rsidRDefault="008232B8">
                          <w:pPr>
                            <w:rPr>
                              <w:b/>
                              <w:sz w:val="16"/>
                            </w:rPr>
                          </w:pPr>
                        </w:p>
                        <w:p w14:paraId="1E80C7B8" w14:textId="77777777" w:rsidR="008232B8" w:rsidRDefault="008232B8">
                          <w:pPr>
                            <w:rPr>
                              <w:b/>
                              <w:sz w:val="16"/>
                            </w:rPr>
                          </w:pPr>
                        </w:p>
                        <w:p w14:paraId="4D7A9045" w14:textId="77777777" w:rsidR="008232B8" w:rsidRDefault="008232B8">
                          <w:pPr>
                            <w:rPr>
                              <w:b/>
                              <w:sz w:val="16"/>
                            </w:rPr>
                          </w:pPr>
                          <w:r>
                            <w:rPr>
                              <w:rFonts w:hint="eastAsia"/>
                              <w:b/>
                              <w:sz w:val="20"/>
                            </w:rPr>
                            <w:t>E</w:t>
                          </w:r>
                        </w:p>
                        <w:p w14:paraId="71FD8A45" w14:textId="77777777" w:rsidR="008232B8" w:rsidRDefault="008232B8">
                          <w:pPr>
                            <w:rPr>
                              <w:b/>
                              <w:sz w:val="10"/>
                            </w:rPr>
                          </w:pPr>
                        </w:p>
                        <w:p w14:paraId="26AE65CA" w14:textId="77777777" w:rsidR="008232B8" w:rsidRDefault="008232B8">
                          <w:pPr>
                            <w:rPr>
                              <w:b/>
                              <w:sz w:val="16"/>
                            </w:rPr>
                          </w:pPr>
                        </w:p>
                        <w:p w14:paraId="0B83BF71" w14:textId="77777777" w:rsidR="008232B8" w:rsidRDefault="008232B8">
                          <w:pPr>
                            <w:rPr>
                              <w:b/>
                              <w:sz w:val="16"/>
                            </w:rPr>
                          </w:pPr>
                        </w:p>
                        <w:p w14:paraId="58540959" w14:textId="77777777" w:rsidR="008232B8" w:rsidRDefault="008232B8">
                          <w:pPr>
                            <w:rPr>
                              <w:b/>
                              <w:sz w:val="20"/>
                            </w:rPr>
                          </w:pPr>
                          <w:r>
                            <w:rPr>
                              <w:rFonts w:hint="eastAsia"/>
                              <w:b/>
                              <w:sz w:val="20"/>
                            </w:rPr>
                            <w:t>F</w:t>
                          </w:r>
                        </w:p>
                        <w:p w14:paraId="2AF7771F" w14:textId="77777777" w:rsidR="008232B8" w:rsidRDefault="008232B8">
                          <w:pPr>
                            <w:rPr>
                              <w:b/>
                              <w:sz w:val="10"/>
                            </w:rPr>
                          </w:pPr>
                        </w:p>
                        <w:p w14:paraId="72A1A74A" w14:textId="77777777" w:rsidR="008232B8" w:rsidRDefault="008232B8">
                          <w:pPr>
                            <w:rPr>
                              <w:b/>
                              <w:sz w:val="16"/>
                            </w:rPr>
                          </w:pPr>
                        </w:p>
                        <w:p w14:paraId="3E9BC994" w14:textId="77777777" w:rsidR="008232B8" w:rsidRDefault="008232B8">
                          <w:pPr>
                            <w:rPr>
                              <w:b/>
                              <w:sz w:val="16"/>
                            </w:rPr>
                          </w:pPr>
                        </w:p>
                        <w:p w14:paraId="79910ACE" w14:textId="77777777" w:rsidR="008232B8" w:rsidRDefault="008232B8">
                          <w:pPr>
                            <w:rPr>
                              <w:b/>
                              <w:sz w:val="16"/>
                            </w:rPr>
                          </w:pPr>
                          <w:r>
                            <w:rPr>
                              <w:rFonts w:hint="eastAsia"/>
                              <w:b/>
                              <w:sz w:val="20"/>
                            </w:rPr>
                            <w:t>G</w:t>
                          </w:r>
                        </w:p>
                        <w:p w14:paraId="4C586B15" w14:textId="77777777" w:rsidR="008232B8" w:rsidRDefault="008232B8">
                          <w:pPr>
                            <w:rPr>
                              <w:b/>
                              <w:sz w:val="10"/>
                            </w:rPr>
                          </w:pPr>
                        </w:p>
                        <w:p w14:paraId="7710F458" w14:textId="77777777" w:rsidR="008232B8" w:rsidRDefault="008232B8">
                          <w:pPr>
                            <w:rPr>
                              <w:b/>
                              <w:sz w:val="16"/>
                            </w:rPr>
                          </w:pPr>
                        </w:p>
                        <w:p w14:paraId="607ACD80" w14:textId="77777777" w:rsidR="008232B8" w:rsidRDefault="008232B8">
                          <w:pPr>
                            <w:rPr>
                              <w:b/>
                              <w:sz w:val="16"/>
                            </w:rPr>
                          </w:pPr>
                        </w:p>
                        <w:p w14:paraId="622A9950" w14:textId="77777777" w:rsidR="008232B8" w:rsidRDefault="008232B8">
                          <w:pPr>
                            <w:rPr>
                              <w:b/>
                              <w:sz w:val="16"/>
                            </w:rPr>
                          </w:pPr>
                          <w:r>
                            <w:rPr>
                              <w:rFonts w:hint="eastAsia"/>
                              <w:b/>
                              <w:sz w:val="20"/>
                            </w:rPr>
                            <w:t>H</w:t>
                          </w:r>
                        </w:p>
                        <w:p w14:paraId="17488EE5" w14:textId="77777777" w:rsidR="008232B8" w:rsidRDefault="008232B8">
                          <w:pPr>
                            <w:rPr>
                              <w:b/>
                              <w:sz w:val="10"/>
                            </w:rPr>
                          </w:pPr>
                        </w:p>
                        <w:p w14:paraId="559EB232" w14:textId="77777777" w:rsidR="008232B8" w:rsidRDefault="008232B8">
                          <w:pPr>
                            <w:rPr>
                              <w:b/>
                              <w:sz w:val="16"/>
                            </w:rPr>
                          </w:pPr>
                        </w:p>
                        <w:p w14:paraId="4426FB2F" w14:textId="77777777" w:rsidR="008232B8" w:rsidRDefault="008232B8">
                          <w:pPr>
                            <w:rPr>
                              <w:b/>
                              <w:sz w:val="16"/>
                            </w:rPr>
                          </w:pPr>
                        </w:p>
                        <w:p w14:paraId="267F1DCE" w14:textId="77777777" w:rsidR="008232B8" w:rsidRDefault="008232B8">
                          <w:pPr>
                            <w:rPr>
                              <w:b/>
                              <w:sz w:val="16"/>
                            </w:rPr>
                          </w:pPr>
                          <w:r>
                            <w:rPr>
                              <w:rFonts w:hint="eastAsia"/>
                              <w:b/>
                              <w:sz w:val="20"/>
                            </w:rPr>
                            <w:t>I</w:t>
                          </w:r>
                        </w:p>
                        <w:p w14:paraId="75A7389B" w14:textId="77777777" w:rsidR="008232B8" w:rsidRDefault="008232B8">
                          <w:pPr>
                            <w:rPr>
                              <w:b/>
                              <w:sz w:val="10"/>
                            </w:rPr>
                          </w:pPr>
                        </w:p>
                        <w:p w14:paraId="2B338B2B" w14:textId="77777777" w:rsidR="008232B8" w:rsidRDefault="008232B8">
                          <w:pPr>
                            <w:rPr>
                              <w:b/>
                              <w:sz w:val="16"/>
                            </w:rPr>
                          </w:pPr>
                        </w:p>
                        <w:p w14:paraId="736ECA02" w14:textId="77777777" w:rsidR="008232B8" w:rsidRDefault="008232B8">
                          <w:pPr>
                            <w:rPr>
                              <w:b/>
                              <w:sz w:val="16"/>
                            </w:rPr>
                          </w:pPr>
                        </w:p>
                        <w:p w14:paraId="7C48A350" w14:textId="77777777" w:rsidR="008232B8" w:rsidRDefault="008232B8">
                          <w:pPr>
                            <w:rPr>
                              <w:b/>
                              <w:sz w:val="16"/>
                            </w:rPr>
                          </w:pPr>
                          <w:r>
                            <w:rPr>
                              <w:rFonts w:hint="eastAsia"/>
                              <w:b/>
                              <w:sz w:val="20"/>
                            </w:rPr>
                            <w:t>J</w:t>
                          </w:r>
                        </w:p>
                        <w:p w14:paraId="09AE262F" w14:textId="77777777" w:rsidR="008232B8" w:rsidRDefault="008232B8">
                          <w:pPr>
                            <w:rPr>
                              <w:b/>
                              <w:sz w:val="10"/>
                            </w:rPr>
                          </w:pPr>
                        </w:p>
                        <w:p w14:paraId="78FB7EC3" w14:textId="77777777" w:rsidR="008232B8" w:rsidRDefault="008232B8">
                          <w:pPr>
                            <w:rPr>
                              <w:b/>
                              <w:sz w:val="16"/>
                            </w:rPr>
                          </w:pPr>
                        </w:p>
                        <w:p w14:paraId="633AE6B0" w14:textId="77777777" w:rsidR="008232B8" w:rsidRDefault="008232B8">
                          <w:pPr>
                            <w:rPr>
                              <w:b/>
                              <w:sz w:val="16"/>
                            </w:rPr>
                          </w:pPr>
                        </w:p>
                        <w:p w14:paraId="65B0E4D9" w14:textId="77777777" w:rsidR="008232B8" w:rsidRDefault="008232B8">
                          <w:pPr>
                            <w:rPr>
                              <w:b/>
                              <w:sz w:val="16"/>
                            </w:rPr>
                          </w:pPr>
                          <w:r>
                            <w:rPr>
                              <w:rFonts w:hint="eastAsia"/>
                              <w:b/>
                              <w:sz w:val="20"/>
                            </w:rPr>
                            <w:t>K</w:t>
                          </w:r>
                        </w:p>
                        <w:p w14:paraId="4E483CC9" w14:textId="77777777" w:rsidR="008232B8" w:rsidRDefault="008232B8">
                          <w:pPr>
                            <w:rPr>
                              <w:b/>
                              <w:sz w:val="10"/>
                            </w:rPr>
                          </w:pPr>
                        </w:p>
                        <w:p w14:paraId="4450D0B3" w14:textId="77777777" w:rsidR="008232B8" w:rsidRDefault="008232B8">
                          <w:pPr>
                            <w:rPr>
                              <w:b/>
                              <w:sz w:val="16"/>
                            </w:rPr>
                          </w:pPr>
                        </w:p>
                        <w:p w14:paraId="6B632928" w14:textId="77777777" w:rsidR="008232B8" w:rsidRDefault="008232B8">
                          <w:pPr>
                            <w:rPr>
                              <w:b/>
                              <w:sz w:val="16"/>
                            </w:rPr>
                          </w:pPr>
                        </w:p>
                        <w:p w14:paraId="562EE455" w14:textId="77777777" w:rsidR="008232B8" w:rsidRDefault="008232B8">
                          <w:pPr>
                            <w:rPr>
                              <w:b/>
                              <w:sz w:val="16"/>
                            </w:rPr>
                          </w:pPr>
                          <w:r>
                            <w:rPr>
                              <w:rFonts w:hint="eastAsia"/>
                              <w:b/>
                              <w:sz w:val="20"/>
                            </w:rPr>
                            <w:t>L</w:t>
                          </w:r>
                        </w:p>
                        <w:p w14:paraId="5FFA7402" w14:textId="77777777" w:rsidR="008232B8" w:rsidRDefault="008232B8">
                          <w:pPr>
                            <w:rPr>
                              <w:b/>
                              <w:sz w:val="10"/>
                            </w:rPr>
                          </w:pPr>
                        </w:p>
                        <w:p w14:paraId="2641567B" w14:textId="77777777" w:rsidR="008232B8" w:rsidRDefault="008232B8">
                          <w:pPr>
                            <w:rPr>
                              <w:b/>
                              <w:sz w:val="16"/>
                            </w:rPr>
                          </w:pPr>
                        </w:p>
                        <w:p w14:paraId="339F79C9" w14:textId="77777777" w:rsidR="008232B8" w:rsidRDefault="008232B8">
                          <w:pPr>
                            <w:rPr>
                              <w:b/>
                              <w:sz w:val="16"/>
                            </w:rPr>
                          </w:pPr>
                        </w:p>
                        <w:p w14:paraId="080FEA57" w14:textId="77777777" w:rsidR="008232B8" w:rsidRDefault="008232B8">
                          <w:pPr>
                            <w:rPr>
                              <w:b/>
                              <w:sz w:val="16"/>
                            </w:rPr>
                          </w:pPr>
                          <w:r>
                            <w:rPr>
                              <w:rFonts w:hint="eastAsia"/>
                              <w:b/>
                              <w:sz w:val="20"/>
                            </w:rPr>
                            <w:t>M</w:t>
                          </w:r>
                        </w:p>
                        <w:p w14:paraId="659DC8AC" w14:textId="77777777" w:rsidR="008232B8" w:rsidRDefault="008232B8">
                          <w:pPr>
                            <w:rPr>
                              <w:b/>
                              <w:sz w:val="10"/>
                            </w:rPr>
                          </w:pPr>
                        </w:p>
                        <w:p w14:paraId="712849BF" w14:textId="77777777" w:rsidR="008232B8" w:rsidRDefault="008232B8">
                          <w:pPr>
                            <w:rPr>
                              <w:b/>
                              <w:sz w:val="16"/>
                            </w:rPr>
                          </w:pPr>
                        </w:p>
                        <w:p w14:paraId="31A2075E" w14:textId="77777777" w:rsidR="008232B8" w:rsidRDefault="008232B8">
                          <w:pPr>
                            <w:rPr>
                              <w:b/>
                              <w:sz w:val="16"/>
                            </w:rPr>
                          </w:pPr>
                        </w:p>
                        <w:p w14:paraId="3001790A" w14:textId="77777777" w:rsidR="008232B8" w:rsidRDefault="008232B8">
                          <w:pPr>
                            <w:rPr>
                              <w:b/>
                              <w:sz w:val="16"/>
                            </w:rPr>
                          </w:pPr>
                          <w:r>
                            <w:rPr>
                              <w:rFonts w:hint="eastAsia"/>
                              <w:b/>
                              <w:sz w:val="20"/>
                            </w:rPr>
                            <w:t>N</w:t>
                          </w:r>
                        </w:p>
                        <w:p w14:paraId="438D50F2" w14:textId="77777777" w:rsidR="008232B8" w:rsidRDefault="008232B8">
                          <w:pPr>
                            <w:rPr>
                              <w:b/>
                              <w:sz w:val="10"/>
                            </w:rPr>
                          </w:pPr>
                        </w:p>
                        <w:p w14:paraId="1F67255D" w14:textId="77777777" w:rsidR="008232B8" w:rsidRDefault="008232B8">
                          <w:pPr>
                            <w:rPr>
                              <w:b/>
                              <w:sz w:val="16"/>
                            </w:rPr>
                          </w:pPr>
                        </w:p>
                        <w:p w14:paraId="53112545" w14:textId="77777777" w:rsidR="008232B8" w:rsidRDefault="008232B8">
                          <w:pPr>
                            <w:rPr>
                              <w:b/>
                              <w:sz w:val="16"/>
                            </w:rPr>
                          </w:pPr>
                        </w:p>
                        <w:p w14:paraId="53CFA2A7" w14:textId="77777777" w:rsidR="008232B8" w:rsidRDefault="008232B8">
                          <w:pPr>
                            <w:rPr>
                              <w:b/>
                              <w:sz w:val="16"/>
                            </w:rPr>
                          </w:pPr>
                          <w:r>
                            <w:rPr>
                              <w:rFonts w:hint="eastAsia"/>
                              <w:b/>
                              <w:sz w:val="20"/>
                            </w:rPr>
                            <w:t>O</w:t>
                          </w:r>
                        </w:p>
                        <w:p w14:paraId="5F9FD1A9" w14:textId="77777777" w:rsidR="008232B8" w:rsidRDefault="008232B8">
                          <w:pPr>
                            <w:rPr>
                              <w:b/>
                              <w:sz w:val="10"/>
                            </w:rPr>
                          </w:pPr>
                        </w:p>
                        <w:p w14:paraId="113B16F1" w14:textId="77777777" w:rsidR="008232B8" w:rsidRDefault="008232B8">
                          <w:pPr>
                            <w:rPr>
                              <w:b/>
                              <w:sz w:val="16"/>
                            </w:rPr>
                          </w:pPr>
                        </w:p>
                        <w:p w14:paraId="22EBC729" w14:textId="77777777" w:rsidR="008232B8" w:rsidRDefault="008232B8">
                          <w:pPr>
                            <w:rPr>
                              <w:b/>
                              <w:sz w:val="16"/>
                            </w:rPr>
                          </w:pPr>
                        </w:p>
                        <w:p w14:paraId="4A443ECB" w14:textId="77777777" w:rsidR="008232B8" w:rsidRDefault="008232B8">
                          <w:pPr>
                            <w:rPr>
                              <w:b/>
                              <w:sz w:val="16"/>
                            </w:rPr>
                          </w:pPr>
                          <w:r>
                            <w:rPr>
                              <w:rFonts w:hint="eastAsia"/>
                              <w:b/>
                              <w:sz w:val="20"/>
                            </w:rPr>
                            <w:t>P</w:t>
                          </w:r>
                        </w:p>
                        <w:p w14:paraId="3729D5DA" w14:textId="77777777" w:rsidR="008232B8" w:rsidRDefault="008232B8">
                          <w:pPr>
                            <w:rPr>
                              <w:b/>
                              <w:sz w:val="10"/>
                            </w:rPr>
                          </w:pPr>
                        </w:p>
                        <w:p w14:paraId="5AFDD972" w14:textId="77777777" w:rsidR="008232B8" w:rsidRDefault="008232B8">
                          <w:pPr>
                            <w:rPr>
                              <w:b/>
                              <w:sz w:val="16"/>
                            </w:rPr>
                          </w:pPr>
                        </w:p>
                        <w:p w14:paraId="578BCEAB" w14:textId="77777777" w:rsidR="008232B8" w:rsidRDefault="008232B8">
                          <w:pPr>
                            <w:rPr>
                              <w:b/>
                              <w:sz w:val="16"/>
                            </w:rPr>
                          </w:pPr>
                        </w:p>
                        <w:p w14:paraId="2984514F" w14:textId="77777777" w:rsidR="008232B8" w:rsidRDefault="008232B8">
                          <w:pPr>
                            <w:rPr>
                              <w:b/>
                              <w:sz w:val="16"/>
                            </w:rPr>
                          </w:pPr>
                          <w:r>
                            <w:rPr>
                              <w:rFonts w:hint="eastAsia"/>
                              <w:b/>
                              <w:sz w:val="20"/>
                            </w:rPr>
                            <w:t>Q</w:t>
                          </w:r>
                        </w:p>
                        <w:p w14:paraId="54301FB6" w14:textId="77777777" w:rsidR="008232B8" w:rsidRDefault="008232B8">
                          <w:pPr>
                            <w:rPr>
                              <w:b/>
                              <w:sz w:val="10"/>
                            </w:rPr>
                          </w:pPr>
                        </w:p>
                        <w:p w14:paraId="553D650E" w14:textId="77777777" w:rsidR="008232B8" w:rsidRDefault="008232B8">
                          <w:pPr>
                            <w:rPr>
                              <w:b/>
                              <w:sz w:val="16"/>
                            </w:rPr>
                          </w:pPr>
                        </w:p>
                        <w:p w14:paraId="2F5A9F0E" w14:textId="77777777" w:rsidR="008232B8" w:rsidRDefault="008232B8">
                          <w:pPr>
                            <w:rPr>
                              <w:b/>
                              <w:sz w:val="16"/>
                            </w:rPr>
                          </w:pPr>
                        </w:p>
                        <w:p w14:paraId="4294B52D" w14:textId="77777777" w:rsidR="008232B8" w:rsidRDefault="008232B8">
                          <w:pPr>
                            <w:rPr>
                              <w:b/>
                              <w:sz w:val="16"/>
                            </w:rPr>
                          </w:pPr>
                          <w:r>
                            <w:rPr>
                              <w:rFonts w:hint="eastAsia"/>
                              <w:b/>
                              <w:sz w:val="20"/>
                            </w:rPr>
                            <w:t>R</w:t>
                          </w:r>
                        </w:p>
                        <w:p w14:paraId="5DF75810" w14:textId="77777777" w:rsidR="008232B8" w:rsidRDefault="008232B8">
                          <w:pPr>
                            <w:rPr>
                              <w:b/>
                              <w:sz w:val="10"/>
                            </w:rPr>
                          </w:pPr>
                        </w:p>
                        <w:p w14:paraId="74FA3A0C" w14:textId="77777777" w:rsidR="008232B8" w:rsidRDefault="008232B8">
                          <w:pPr>
                            <w:rPr>
                              <w:b/>
                              <w:sz w:val="16"/>
                            </w:rPr>
                          </w:pPr>
                        </w:p>
                        <w:p w14:paraId="3E91CF34" w14:textId="77777777" w:rsidR="008232B8" w:rsidRDefault="008232B8">
                          <w:pPr>
                            <w:rPr>
                              <w:b/>
                              <w:sz w:val="16"/>
                            </w:rPr>
                          </w:pPr>
                        </w:p>
                        <w:p w14:paraId="7AC6C6A5" w14:textId="77777777" w:rsidR="008232B8" w:rsidRDefault="008232B8">
                          <w:pPr>
                            <w:rPr>
                              <w:b/>
                              <w:sz w:val="16"/>
                            </w:rPr>
                          </w:pPr>
                          <w:r>
                            <w:rPr>
                              <w:rFonts w:hint="eastAsia"/>
                              <w:b/>
                              <w:sz w:val="20"/>
                            </w:rPr>
                            <w:t>S</w:t>
                          </w:r>
                        </w:p>
                        <w:p w14:paraId="36BF9018" w14:textId="77777777" w:rsidR="008232B8" w:rsidRDefault="008232B8">
                          <w:pPr>
                            <w:rPr>
                              <w:b/>
                              <w:sz w:val="10"/>
                            </w:rPr>
                          </w:pPr>
                        </w:p>
                        <w:p w14:paraId="6E07AEC6" w14:textId="77777777" w:rsidR="008232B8" w:rsidRDefault="008232B8">
                          <w:pPr>
                            <w:rPr>
                              <w:b/>
                              <w:sz w:val="16"/>
                            </w:rPr>
                          </w:pPr>
                        </w:p>
                        <w:p w14:paraId="37C8DBC4" w14:textId="77777777" w:rsidR="008232B8" w:rsidRDefault="008232B8">
                          <w:pPr>
                            <w:rPr>
                              <w:b/>
                              <w:sz w:val="16"/>
                            </w:rPr>
                          </w:pPr>
                        </w:p>
                        <w:p w14:paraId="2FA3AF2B" w14:textId="77777777" w:rsidR="008232B8" w:rsidRDefault="008232B8">
                          <w:pPr>
                            <w:rPr>
                              <w:b/>
                              <w:sz w:val="16"/>
                            </w:rPr>
                          </w:pPr>
                          <w:r>
                            <w:rPr>
                              <w:rFonts w:hint="eastAsia"/>
                              <w:b/>
                              <w:sz w:val="20"/>
                            </w:rPr>
                            <w:t>T</w:t>
                          </w:r>
                        </w:p>
                        <w:p w14:paraId="3583CA9B" w14:textId="77777777" w:rsidR="008232B8" w:rsidRDefault="008232B8">
                          <w:pPr>
                            <w:rPr>
                              <w:b/>
                              <w:sz w:val="10"/>
                            </w:rPr>
                          </w:pPr>
                        </w:p>
                        <w:p w14:paraId="1C0068D0" w14:textId="77777777" w:rsidR="008232B8" w:rsidRDefault="008232B8">
                          <w:pPr>
                            <w:rPr>
                              <w:b/>
                              <w:sz w:val="16"/>
                            </w:rPr>
                          </w:pPr>
                        </w:p>
                        <w:p w14:paraId="56C1B87F" w14:textId="77777777" w:rsidR="008232B8" w:rsidRDefault="008232B8">
                          <w:pPr>
                            <w:rPr>
                              <w:b/>
                              <w:sz w:val="16"/>
                            </w:rPr>
                          </w:pPr>
                        </w:p>
                        <w:p w14:paraId="60CFBE2C" w14:textId="77777777" w:rsidR="008232B8" w:rsidRDefault="008232B8">
                          <w:pPr>
                            <w:rPr>
                              <w:b/>
                              <w:sz w:val="16"/>
                            </w:rPr>
                          </w:pPr>
                          <w:r>
                            <w:rPr>
                              <w:rFonts w:hint="eastAsia"/>
                              <w:b/>
                              <w:sz w:val="20"/>
                            </w:rPr>
                            <w:t>U</w:t>
                          </w:r>
                        </w:p>
                        <w:p w14:paraId="1CBF7641" w14:textId="77777777" w:rsidR="008232B8" w:rsidRDefault="008232B8">
                          <w:pPr>
                            <w:rPr>
                              <w:b/>
                              <w:sz w:val="10"/>
                            </w:rPr>
                          </w:pPr>
                        </w:p>
                        <w:p w14:paraId="78284E09" w14:textId="77777777" w:rsidR="008232B8" w:rsidRDefault="008232B8">
                          <w:pPr>
                            <w:rPr>
                              <w:b/>
                              <w:sz w:val="16"/>
                            </w:rPr>
                          </w:pPr>
                        </w:p>
                        <w:p w14:paraId="3D46B8D7" w14:textId="77777777" w:rsidR="008232B8" w:rsidRDefault="008232B8">
                          <w:pPr>
                            <w:rPr>
                              <w:b/>
                              <w:sz w:val="16"/>
                            </w:rPr>
                          </w:pPr>
                        </w:p>
                        <w:p w14:paraId="5D2DD676" w14:textId="77777777" w:rsidR="008232B8" w:rsidRDefault="008232B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7D9D"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14:paraId="3177C2E4" w14:textId="77777777" w:rsidR="008232B8" w:rsidRDefault="008232B8">
                    <w:pPr>
                      <w:rPr>
                        <w:b/>
                        <w:sz w:val="20"/>
                      </w:rPr>
                    </w:pPr>
                    <w:r>
                      <w:rPr>
                        <w:rFonts w:hint="eastAsia"/>
                        <w:b/>
                        <w:sz w:val="20"/>
                      </w:rPr>
                      <w:t>A</w:t>
                    </w:r>
                  </w:p>
                  <w:p w14:paraId="5A7C6E2E" w14:textId="77777777" w:rsidR="008232B8" w:rsidRDefault="008232B8">
                    <w:pPr>
                      <w:rPr>
                        <w:b/>
                        <w:sz w:val="10"/>
                      </w:rPr>
                    </w:pPr>
                  </w:p>
                  <w:p w14:paraId="729BD43E" w14:textId="77777777" w:rsidR="008232B8" w:rsidRDefault="008232B8">
                    <w:pPr>
                      <w:rPr>
                        <w:b/>
                        <w:sz w:val="16"/>
                      </w:rPr>
                    </w:pPr>
                  </w:p>
                  <w:p w14:paraId="5F2A4030" w14:textId="77777777" w:rsidR="008232B8" w:rsidRDefault="008232B8">
                    <w:pPr>
                      <w:rPr>
                        <w:b/>
                        <w:sz w:val="16"/>
                      </w:rPr>
                    </w:pPr>
                  </w:p>
                  <w:p w14:paraId="72ED6067" w14:textId="77777777" w:rsidR="008232B8" w:rsidRDefault="008232B8">
                    <w:pPr>
                      <w:rPr>
                        <w:b/>
                        <w:sz w:val="20"/>
                      </w:rPr>
                    </w:pPr>
                    <w:r>
                      <w:rPr>
                        <w:rFonts w:hint="eastAsia"/>
                        <w:b/>
                        <w:sz w:val="20"/>
                      </w:rPr>
                      <w:t>B</w:t>
                    </w:r>
                  </w:p>
                  <w:p w14:paraId="17984FFF" w14:textId="77777777" w:rsidR="008232B8" w:rsidRDefault="008232B8">
                    <w:pPr>
                      <w:rPr>
                        <w:b/>
                        <w:sz w:val="10"/>
                      </w:rPr>
                    </w:pPr>
                  </w:p>
                  <w:p w14:paraId="4941B7C9" w14:textId="77777777" w:rsidR="008232B8" w:rsidRDefault="008232B8">
                    <w:pPr>
                      <w:rPr>
                        <w:b/>
                        <w:sz w:val="16"/>
                      </w:rPr>
                    </w:pPr>
                  </w:p>
                  <w:p w14:paraId="7934852A" w14:textId="77777777" w:rsidR="008232B8" w:rsidRDefault="008232B8">
                    <w:pPr>
                      <w:rPr>
                        <w:b/>
                        <w:sz w:val="16"/>
                      </w:rPr>
                    </w:pPr>
                  </w:p>
                  <w:p w14:paraId="6EE592B8" w14:textId="77777777" w:rsidR="008232B8" w:rsidRDefault="008232B8">
                    <w:pPr>
                      <w:rPr>
                        <w:b/>
                        <w:sz w:val="16"/>
                      </w:rPr>
                    </w:pPr>
                    <w:r>
                      <w:rPr>
                        <w:rFonts w:hint="eastAsia"/>
                        <w:b/>
                        <w:sz w:val="20"/>
                      </w:rPr>
                      <w:t>C</w:t>
                    </w:r>
                  </w:p>
                  <w:p w14:paraId="783A7D6C" w14:textId="77777777" w:rsidR="008232B8" w:rsidRDefault="008232B8">
                    <w:pPr>
                      <w:rPr>
                        <w:b/>
                        <w:sz w:val="10"/>
                      </w:rPr>
                    </w:pPr>
                  </w:p>
                  <w:p w14:paraId="76EA9DAE" w14:textId="77777777" w:rsidR="008232B8" w:rsidRDefault="008232B8">
                    <w:pPr>
                      <w:rPr>
                        <w:b/>
                        <w:sz w:val="16"/>
                      </w:rPr>
                    </w:pPr>
                  </w:p>
                  <w:p w14:paraId="21B00962" w14:textId="77777777" w:rsidR="008232B8" w:rsidRDefault="008232B8">
                    <w:pPr>
                      <w:rPr>
                        <w:b/>
                        <w:sz w:val="16"/>
                      </w:rPr>
                    </w:pPr>
                  </w:p>
                  <w:p w14:paraId="7964C11A" w14:textId="77777777" w:rsidR="008232B8" w:rsidRDefault="008232B8">
                    <w:pPr>
                      <w:pStyle w:val="Heading2"/>
                      <w:rPr>
                        <w:sz w:val="16"/>
                      </w:rPr>
                    </w:pPr>
                    <w:r>
                      <w:rPr>
                        <w:rFonts w:hint="eastAsia"/>
                      </w:rPr>
                      <w:t>D</w:t>
                    </w:r>
                  </w:p>
                  <w:p w14:paraId="2950EDBF" w14:textId="77777777" w:rsidR="008232B8" w:rsidRDefault="008232B8">
                    <w:pPr>
                      <w:rPr>
                        <w:b/>
                        <w:sz w:val="10"/>
                      </w:rPr>
                    </w:pPr>
                  </w:p>
                  <w:p w14:paraId="20BD7010" w14:textId="77777777" w:rsidR="008232B8" w:rsidRDefault="008232B8">
                    <w:pPr>
                      <w:rPr>
                        <w:b/>
                        <w:sz w:val="16"/>
                      </w:rPr>
                    </w:pPr>
                  </w:p>
                  <w:p w14:paraId="1E80C7B8" w14:textId="77777777" w:rsidR="008232B8" w:rsidRDefault="008232B8">
                    <w:pPr>
                      <w:rPr>
                        <w:b/>
                        <w:sz w:val="16"/>
                      </w:rPr>
                    </w:pPr>
                  </w:p>
                  <w:p w14:paraId="4D7A9045" w14:textId="77777777" w:rsidR="008232B8" w:rsidRDefault="008232B8">
                    <w:pPr>
                      <w:rPr>
                        <w:b/>
                        <w:sz w:val="16"/>
                      </w:rPr>
                    </w:pPr>
                    <w:r>
                      <w:rPr>
                        <w:rFonts w:hint="eastAsia"/>
                        <w:b/>
                        <w:sz w:val="20"/>
                      </w:rPr>
                      <w:t>E</w:t>
                    </w:r>
                  </w:p>
                  <w:p w14:paraId="71FD8A45" w14:textId="77777777" w:rsidR="008232B8" w:rsidRDefault="008232B8">
                    <w:pPr>
                      <w:rPr>
                        <w:b/>
                        <w:sz w:val="10"/>
                      </w:rPr>
                    </w:pPr>
                  </w:p>
                  <w:p w14:paraId="26AE65CA" w14:textId="77777777" w:rsidR="008232B8" w:rsidRDefault="008232B8">
                    <w:pPr>
                      <w:rPr>
                        <w:b/>
                        <w:sz w:val="16"/>
                      </w:rPr>
                    </w:pPr>
                  </w:p>
                  <w:p w14:paraId="0B83BF71" w14:textId="77777777" w:rsidR="008232B8" w:rsidRDefault="008232B8">
                    <w:pPr>
                      <w:rPr>
                        <w:b/>
                        <w:sz w:val="16"/>
                      </w:rPr>
                    </w:pPr>
                  </w:p>
                  <w:p w14:paraId="58540959" w14:textId="77777777" w:rsidR="008232B8" w:rsidRDefault="008232B8">
                    <w:pPr>
                      <w:rPr>
                        <w:b/>
                        <w:sz w:val="20"/>
                      </w:rPr>
                    </w:pPr>
                    <w:r>
                      <w:rPr>
                        <w:rFonts w:hint="eastAsia"/>
                        <w:b/>
                        <w:sz w:val="20"/>
                      </w:rPr>
                      <w:t>F</w:t>
                    </w:r>
                  </w:p>
                  <w:p w14:paraId="2AF7771F" w14:textId="77777777" w:rsidR="008232B8" w:rsidRDefault="008232B8">
                    <w:pPr>
                      <w:rPr>
                        <w:b/>
                        <w:sz w:val="10"/>
                      </w:rPr>
                    </w:pPr>
                  </w:p>
                  <w:p w14:paraId="72A1A74A" w14:textId="77777777" w:rsidR="008232B8" w:rsidRDefault="008232B8">
                    <w:pPr>
                      <w:rPr>
                        <w:b/>
                        <w:sz w:val="16"/>
                      </w:rPr>
                    </w:pPr>
                  </w:p>
                  <w:p w14:paraId="3E9BC994" w14:textId="77777777" w:rsidR="008232B8" w:rsidRDefault="008232B8">
                    <w:pPr>
                      <w:rPr>
                        <w:b/>
                        <w:sz w:val="16"/>
                      </w:rPr>
                    </w:pPr>
                  </w:p>
                  <w:p w14:paraId="79910ACE" w14:textId="77777777" w:rsidR="008232B8" w:rsidRDefault="008232B8">
                    <w:pPr>
                      <w:rPr>
                        <w:b/>
                        <w:sz w:val="16"/>
                      </w:rPr>
                    </w:pPr>
                    <w:r>
                      <w:rPr>
                        <w:rFonts w:hint="eastAsia"/>
                        <w:b/>
                        <w:sz w:val="20"/>
                      </w:rPr>
                      <w:t>G</w:t>
                    </w:r>
                  </w:p>
                  <w:p w14:paraId="4C586B15" w14:textId="77777777" w:rsidR="008232B8" w:rsidRDefault="008232B8">
                    <w:pPr>
                      <w:rPr>
                        <w:b/>
                        <w:sz w:val="10"/>
                      </w:rPr>
                    </w:pPr>
                  </w:p>
                  <w:p w14:paraId="7710F458" w14:textId="77777777" w:rsidR="008232B8" w:rsidRDefault="008232B8">
                    <w:pPr>
                      <w:rPr>
                        <w:b/>
                        <w:sz w:val="16"/>
                      </w:rPr>
                    </w:pPr>
                  </w:p>
                  <w:p w14:paraId="607ACD80" w14:textId="77777777" w:rsidR="008232B8" w:rsidRDefault="008232B8">
                    <w:pPr>
                      <w:rPr>
                        <w:b/>
                        <w:sz w:val="16"/>
                      </w:rPr>
                    </w:pPr>
                  </w:p>
                  <w:p w14:paraId="622A9950" w14:textId="77777777" w:rsidR="008232B8" w:rsidRDefault="008232B8">
                    <w:pPr>
                      <w:rPr>
                        <w:b/>
                        <w:sz w:val="16"/>
                      </w:rPr>
                    </w:pPr>
                    <w:r>
                      <w:rPr>
                        <w:rFonts w:hint="eastAsia"/>
                        <w:b/>
                        <w:sz w:val="20"/>
                      </w:rPr>
                      <w:t>H</w:t>
                    </w:r>
                  </w:p>
                  <w:p w14:paraId="17488EE5" w14:textId="77777777" w:rsidR="008232B8" w:rsidRDefault="008232B8">
                    <w:pPr>
                      <w:rPr>
                        <w:b/>
                        <w:sz w:val="10"/>
                      </w:rPr>
                    </w:pPr>
                  </w:p>
                  <w:p w14:paraId="559EB232" w14:textId="77777777" w:rsidR="008232B8" w:rsidRDefault="008232B8">
                    <w:pPr>
                      <w:rPr>
                        <w:b/>
                        <w:sz w:val="16"/>
                      </w:rPr>
                    </w:pPr>
                  </w:p>
                  <w:p w14:paraId="4426FB2F" w14:textId="77777777" w:rsidR="008232B8" w:rsidRDefault="008232B8">
                    <w:pPr>
                      <w:rPr>
                        <w:b/>
                        <w:sz w:val="16"/>
                      </w:rPr>
                    </w:pPr>
                  </w:p>
                  <w:p w14:paraId="267F1DCE" w14:textId="77777777" w:rsidR="008232B8" w:rsidRDefault="008232B8">
                    <w:pPr>
                      <w:rPr>
                        <w:b/>
                        <w:sz w:val="16"/>
                      </w:rPr>
                    </w:pPr>
                    <w:r>
                      <w:rPr>
                        <w:rFonts w:hint="eastAsia"/>
                        <w:b/>
                        <w:sz w:val="20"/>
                      </w:rPr>
                      <w:t>I</w:t>
                    </w:r>
                  </w:p>
                  <w:p w14:paraId="75A7389B" w14:textId="77777777" w:rsidR="008232B8" w:rsidRDefault="008232B8">
                    <w:pPr>
                      <w:rPr>
                        <w:b/>
                        <w:sz w:val="10"/>
                      </w:rPr>
                    </w:pPr>
                  </w:p>
                  <w:p w14:paraId="2B338B2B" w14:textId="77777777" w:rsidR="008232B8" w:rsidRDefault="008232B8">
                    <w:pPr>
                      <w:rPr>
                        <w:b/>
                        <w:sz w:val="16"/>
                      </w:rPr>
                    </w:pPr>
                  </w:p>
                  <w:p w14:paraId="736ECA02" w14:textId="77777777" w:rsidR="008232B8" w:rsidRDefault="008232B8">
                    <w:pPr>
                      <w:rPr>
                        <w:b/>
                        <w:sz w:val="16"/>
                      </w:rPr>
                    </w:pPr>
                  </w:p>
                  <w:p w14:paraId="7C48A350" w14:textId="77777777" w:rsidR="008232B8" w:rsidRDefault="008232B8">
                    <w:pPr>
                      <w:rPr>
                        <w:b/>
                        <w:sz w:val="16"/>
                      </w:rPr>
                    </w:pPr>
                    <w:r>
                      <w:rPr>
                        <w:rFonts w:hint="eastAsia"/>
                        <w:b/>
                        <w:sz w:val="20"/>
                      </w:rPr>
                      <w:t>J</w:t>
                    </w:r>
                  </w:p>
                  <w:p w14:paraId="09AE262F" w14:textId="77777777" w:rsidR="008232B8" w:rsidRDefault="008232B8">
                    <w:pPr>
                      <w:rPr>
                        <w:b/>
                        <w:sz w:val="10"/>
                      </w:rPr>
                    </w:pPr>
                  </w:p>
                  <w:p w14:paraId="78FB7EC3" w14:textId="77777777" w:rsidR="008232B8" w:rsidRDefault="008232B8">
                    <w:pPr>
                      <w:rPr>
                        <w:b/>
                        <w:sz w:val="16"/>
                      </w:rPr>
                    </w:pPr>
                  </w:p>
                  <w:p w14:paraId="633AE6B0" w14:textId="77777777" w:rsidR="008232B8" w:rsidRDefault="008232B8">
                    <w:pPr>
                      <w:rPr>
                        <w:b/>
                        <w:sz w:val="16"/>
                      </w:rPr>
                    </w:pPr>
                  </w:p>
                  <w:p w14:paraId="65B0E4D9" w14:textId="77777777" w:rsidR="008232B8" w:rsidRDefault="008232B8">
                    <w:pPr>
                      <w:rPr>
                        <w:b/>
                        <w:sz w:val="16"/>
                      </w:rPr>
                    </w:pPr>
                    <w:r>
                      <w:rPr>
                        <w:rFonts w:hint="eastAsia"/>
                        <w:b/>
                        <w:sz w:val="20"/>
                      </w:rPr>
                      <w:t>K</w:t>
                    </w:r>
                  </w:p>
                  <w:p w14:paraId="4E483CC9" w14:textId="77777777" w:rsidR="008232B8" w:rsidRDefault="008232B8">
                    <w:pPr>
                      <w:rPr>
                        <w:b/>
                        <w:sz w:val="10"/>
                      </w:rPr>
                    </w:pPr>
                  </w:p>
                  <w:p w14:paraId="4450D0B3" w14:textId="77777777" w:rsidR="008232B8" w:rsidRDefault="008232B8">
                    <w:pPr>
                      <w:rPr>
                        <w:b/>
                        <w:sz w:val="16"/>
                      </w:rPr>
                    </w:pPr>
                  </w:p>
                  <w:p w14:paraId="6B632928" w14:textId="77777777" w:rsidR="008232B8" w:rsidRDefault="008232B8">
                    <w:pPr>
                      <w:rPr>
                        <w:b/>
                        <w:sz w:val="16"/>
                      </w:rPr>
                    </w:pPr>
                  </w:p>
                  <w:p w14:paraId="562EE455" w14:textId="77777777" w:rsidR="008232B8" w:rsidRDefault="008232B8">
                    <w:pPr>
                      <w:rPr>
                        <w:b/>
                        <w:sz w:val="16"/>
                      </w:rPr>
                    </w:pPr>
                    <w:r>
                      <w:rPr>
                        <w:rFonts w:hint="eastAsia"/>
                        <w:b/>
                        <w:sz w:val="20"/>
                      </w:rPr>
                      <w:t>L</w:t>
                    </w:r>
                  </w:p>
                  <w:p w14:paraId="5FFA7402" w14:textId="77777777" w:rsidR="008232B8" w:rsidRDefault="008232B8">
                    <w:pPr>
                      <w:rPr>
                        <w:b/>
                        <w:sz w:val="10"/>
                      </w:rPr>
                    </w:pPr>
                  </w:p>
                  <w:p w14:paraId="2641567B" w14:textId="77777777" w:rsidR="008232B8" w:rsidRDefault="008232B8">
                    <w:pPr>
                      <w:rPr>
                        <w:b/>
                        <w:sz w:val="16"/>
                      </w:rPr>
                    </w:pPr>
                  </w:p>
                  <w:p w14:paraId="339F79C9" w14:textId="77777777" w:rsidR="008232B8" w:rsidRDefault="008232B8">
                    <w:pPr>
                      <w:rPr>
                        <w:b/>
                        <w:sz w:val="16"/>
                      </w:rPr>
                    </w:pPr>
                  </w:p>
                  <w:p w14:paraId="080FEA57" w14:textId="77777777" w:rsidR="008232B8" w:rsidRDefault="008232B8">
                    <w:pPr>
                      <w:rPr>
                        <w:b/>
                        <w:sz w:val="16"/>
                      </w:rPr>
                    </w:pPr>
                    <w:r>
                      <w:rPr>
                        <w:rFonts w:hint="eastAsia"/>
                        <w:b/>
                        <w:sz w:val="20"/>
                      </w:rPr>
                      <w:t>M</w:t>
                    </w:r>
                  </w:p>
                  <w:p w14:paraId="659DC8AC" w14:textId="77777777" w:rsidR="008232B8" w:rsidRDefault="008232B8">
                    <w:pPr>
                      <w:rPr>
                        <w:b/>
                        <w:sz w:val="10"/>
                      </w:rPr>
                    </w:pPr>
                  </w:p>
                  <w:p w14:paraId="712849BF" w14:textId="77777777" w:rsidR="008232B8" w:rsidRDefault="008232B8">
                    <w:pPr>
                      <w:rPr>
                        <w:b/>
                        <w:sz w:val="16"/>
                      </w:rPr>
                    </w:pPr>
                  </w:p>
                  <w:p w14:paraId="31A2075E" w14:textId="77777777" w:rsidR="008232B8" w:rsidRDefault="008232B8">
                    <w:pPr>
                      <w:rPr>
                        <w:b/>
                        <w:sz w:val="16"/>
                      </w:rPr>
                    </w:pPr>
                  </w:p>
                  <w:p w14:paraId="3001790A" w14:textId="77777777" w:rsidR="008232B8" w:rsidRDefault="008232B8">
                    <w:pPr>
                      <w:rPr>
                        <w:b/>
                        <w:sz w:val="16"/>
                      </w:rPr>
                    </w:pPr>
                    <w:r>
                      <w:rPr>
                        <w:rFonts w:hint="eastAsia"/>
                        <w:b/>
                        <w:sz w:val="20"/>
                      </w:rPr>
                      <w:t>N</w:t>
                    </w:r>
                  </w:p>
                  <w:p w14:paraId="438D50F2" w14:textId="77777777" w:rsidR="008232B8" w:rsidRDefault="008232B8">
                    <w:pPr>
                      <w:rPr>
                        <w:b/>
                        <w:sz w:val="10"/>
                      </w:rPr>
                    </w:pPr>
                  </w:p>
                  <w:p w14:paraId="1F67255D" w14:textId="77777777" w:rsidR="008232B8" w:rsidRDefault="008232B8">
                    <w:pPr>
                      <w:rPr>
                        <w:b/>
                        <w:sz w:val="16"/>
                      </w:rPr>
                    </w:pPr>
                  </w:p>
                  <w:p w14:paraId="53112545" w14:textId="77777777" w:rsidR="008232B8" w:rsidRDefault="008232B8">
                    <w:pPr>
                      <w:rPr>
                        <w:b/>
                        <w:sz w:val="16"/>
                      </w:rPr>
                    </w:pPr>
                  </w:p>
                  <w:p w14:paraId="53CFA2A7" w14:textId="77777777" w:rsidR="008232B8" w:rsidRDefault="008232B8">
                    <w:pPr>
                      <w:rPr>
                        <w:b/>
                        <w:sz w:val="16"/>
                      </w:rPr>
                    </w:pPr>
                    <w:r>
                      <w:rPr>
                        <w:rFonts w:hint="eastAsia"/>
                        <w:b/>
                        <w:sz w:val="20"/>
                      </w:rPr>
                      <w:t>O</w:t>
                    </w:r>
                  </w:p>
                  <w:p w14:paraId="5F9FD1A9" w14:textId="77777777" w:rsidR="008232B8" w:rsidRDefault="008232B8">
                    <w:pPr>
                      <w:rPr>
                        <w:b/>
                        <w:sz w:val="10"/>
                      </w:rPr>
                    </w:pPr>
                  </w:p>
                  <w:p w14:paraId="113B16F1" w14:textId="77777777" w:rsidR="008232B8" w:rsidRDefault="008232B8">
                    <w:pPr>
                      <w:rPr>
                        <w:b/>
                        <w:sz w:val="16"/>
                      </w:rPr>
                    </w:pPr>
                  </w:p>
                  <w:p w14:paraId="22EBC729" w14:textId="77777777" w:rsidR="008232B8" w:rsidRDefault="008232B8">
                    <w:pPr>
                      <w:rPr>
                        <w:b/>
                        <w:sz w:val="16"/>
                      </w:rPr>
                    </w:pPr>
                  </w:p>
                  <w:p w14:paraId="4A443ECB" w14:textId="77777777" w:rsidR="008232B8" w:rsidRDefault="008232B8">
                    <w:pPr>
                      <w:rPr>
                        <w:b/>
                        <w:sz w:val="16"/>
                      </w:rPr>
                    </w:pPr>
                    <w:r>
                      <w:rPr>
                        <w:rFonts w:hint="eastAsia"/>
                        <w:b/>
                        <w:sz w:val="20"/>
                      </w:rPr>
                      <w:t>P</w:t>
                    </w:r>
                  </w:p>
                  <w:p w14:paraId="3729D5DA" w14:textId="77777777" w:rsidR="008232B8" w:rsidRDefault="008232B8">
                    <w:pPr>
                      <w:rPr>
                        <w:b/>
                        <w:sz w:val="10"/>
                      </w:rPr>
                    </w:pPr>
                  </w:p>
                  <w:p w14:paraId="5AFDD972" w14:textId="77777777" w:rsidR="008232B8" w:rsidRDefault="008232B8">
                    <w:pPr>
                      <w:rPr>
                        <w:b/>
                        <w:sz w:val="16"/>
                      </w:rPr>
                    </w:pPr>
                  </w:p>
                  <w:p w14:paraId="578BCEAB" w14:textId="77777777" w:rsidR="008232B8" w:rsidRDefault="008232B8">
                    <w:pPr>
                      <w:rPr>
                        <w:b/>
                        <w:sz w:val="16"/>
                      </w:rPr>
                    </w:pPr>
                  </w:p>
                  <w:p w14:paraId="2984514F" w14:textId="77777777" w:rsidR="008232B8" w:rsidRDefault="008232B8">
                    <w:pPr>
                      <w:rPr>
                        <w:b/>
                        <w:sz w:val="16"/>
                      </w:rPr>
                    </w:pPr>
                    <w:r>
                      <w:rPr>
                        <w:rFonts w:hint="eastAsia"/>
                        <w:b/>
                        <w:sz w:val="20"/>
                      </w:rPr>
                      <w:t>Q</w:t>
                    </w:r>
                  </w:p>
                  <w:p w14:paraId="54301FB6" w14:textId="77777777" w:rsidR="008232B8" w:rsidRDefault="008232B8">
                    <w:pPr>
                      <w:rPr>
                        <w:b/>
                        <w:sz w:val="10"/>
                      </w:rPr>
                    </w:pPr>
                  </w:p>
                  <w:p w14:paraId="553D650E" w14:textId="77777777" w:rsidR="008232B8" w:rsidRDefault="008232B8">
                    <w:pPr>
                      <w:rPr>
                        <w:b/>
                        <w:sz w:val="16"/>
                      </w:rPr>
                    </w:pPr>
                  </w:p>
                  <w:p w14:paraId="2F5A9F0E" w14:textId="77777777" w:rsidR="008232B8" w:rsidRDefault="008232B8">
                    <w:pPr>
                      <w:rPr>
                        <w:b/>
                        <w:sz w:val="16"/>
                      </w:rPr>
                    </w:pPr>
                  </w:p>
                  <w:p w14:paraId="4294B52D" w14:textId="77777777" w:rsidR="008232B8" w:rsidRDefault="008232B8">
                    <w:pPr>
                      <w:rPr>
                        <w:b/>
                        <w:sz w:val="16"/>
                      </w:rPr>
                    </w:pPr>
                    <w:r>
                      <w:rPr>
                        <w:rFonts w:hint="eastAsia"/>
                        <w:b/>
                        <w:sz w:val="20"/>
                      </w:rPr>
                      <w:t>R</w:t>
                    </w:r>
                  </w:p>
                  <w:p w14:paraId="5DF75810" w14:textId="77777777" w:rsidR="008232B8" w:rsidRDefault="008232B8">
                    <w:pPr>
                      <w:rPr>
                        <w:b/>
                        <w:sz w:val="10"/>
                      </w:rPr>
                    </w:pPr>
                  </w:p>
                  <w:p w14:paraId="74FA3A0C" w14:textId="77777777" w:rsidR="008232B8" w:rsidRDefault="008232B8">
                    <w:pPr>
                      <w:rPr>
                        <w:b/>
                        <w:sz w:val="16"/>
                      </w:rPr>
                    </w:pPr>
                  </w:p>
                  <w:p w14:paraId="3E91CF34" w14:textId="77777777" w:rsidR="008232B8" w:rsidRDefault="008232B8">
                    <w:pPr>
                      <w:rPr>
                        <w:b/>
                        <w:sz w:val="16"/>
                      </w:rPr>
                    </w:pPr>
                  </w:p>
                  <w:p w14:paraId="7AC6C6A5" w14:textId="77777777" w:rsidR="008232B8" w:rsidRDefault="008232B8">
                    <w:pPr>
                      <w:rPr>
                        <w:b/>
                        <w:sz w:val="16"/>
                      </w:rPr>
                    </w:pPr>
                    <w:r>
                      <w:rPr>
                        <w:rFonts w:hint="eastAsia"/>
                        <w:b/>
                        <w:sz w:val="20"/>
                      </w:rPr>
                      <w:t>S</w:t>
                    </w:r>
                  </w:p>
                  <w:p w14:paraId="36BF9018" w14:textId="77777777" w:rsidR="008232B8" w:rsidRDefault="008232B8">
                    <w:pPr>
                      <w:rPr>
                        <w:b/>
                        <w:sz w:val="10"/>
                      </w:rPr>
                    </w:pPr>
                  </w:p>
                  <w:p w14:paraId="6E07AEC6" w14:textId="77777777" w:rsidR="008232B8" w:rsidRDefault="008232B8">
                    <w:pPr>
                      <w:rPr>
                        <w:b/>
                        <w:sz w:val="16"/>
                      </w:rPr>
                    </w:pPr>
                  </w:p>
                  <w:p w14:paraId="37C8DBC4" w14:textId="77777777" w:rsidR="008232B8" w:rsidRDefault="008232B8">
                    <w:pPr>
                      <w:rPr>
                        <w:b/>
                        <w:sz w:val="16"/>
                      </w:rPr>
                    </w:pPr>
                  </w:p>
                  <w:p w14:paraId="2FA3AF2B" w14:textId="77777777" w:rsidR="008232B8" w:rsidRDefault="008232B8">
                    <w:pPr>
                      <w:rPr>
                        <w:b/>
                        <w:sz w:val="16"/>
                      </w:rPr>
                    </w:pPr>
                    <w:r>
                      <w:rPr>
                        <w:rFonts w:hint="eastAsia"/>
                        <w:b/>
                        <w:sz w:val="20"/>
                      </w:rPr>
                      <w:t>T</w:t>
                    </w:r>
                  </w:p>
                  <w:p w14:paraId="3583CA9B" w14:textId="77777777" w:rsidR="008232B8" w:rsidRDefault="008232B8">
                    <w:pPr>
                      <w:rPr>
                        <w:b/>
                        <w:sz w:val="10"/>
                      </w:rPr>
                    </w:pPr>
                  </w:p>
                  <w:p w14:paraId="1C0068D0" w14:textId="77777777" w:rsidR="008232B8" w:rsidRDefault="008232B8">
                    <w:pPr>
                      <w:rPr>
                        <w:b/>
                        <w:sz w:val="16"/>
                      </w:rPr>
                    </w:pPr>
                  </w:p>
                  <w:p w14:paraId="56C1B87F" w14:textId="77777777" w:rsidR="008232B8" w:rsidRDefault="008232B8">
                    <w:pPr>
                      <w:rPr>
                        <w:b/>
                        <w:sz w:val="16"/>
                      </w:rPr>
                    </w:pPr>
                  </w:p>
                  <w:p w14:paraId="60CFBE2C" w14:textId="77777777" w:rsidR="008232B8" w:rsidRDefault="008232B8">
                    <w:pPr>
                      <w:rPr>
                        <w:b/>
                        <w:sz w:val="16"/>
                      </w:rPr>
                    </w:pPr>
                    <w:r>
                      <w:rPr>
                        <w:rFonts w:hint="eastAsia"/>
                        <w:b/>
                        <w:sz w:val="20"/>
                      </w:rPr>
                      <w:t>U</w:t>
                    </w:r>
                  </w:p>
                  <w:p w14:paraId="1CBF7641" w14:textId="77777777" w:rsidR="008232B8" w:rsidRDefault="008232B8">
                    <w:pPr>
                      <w:rPr>
                        <w:b/>
                        <w:sz w:val="10"/>
                      </w:rPr>
                    </w:pPr>
                  </w:p>
                  <w:p w14:paraId="78284E09" w14:textId="77777777" w:rsidR="008232B8" w:rsidRDefault="008232B8">
                    <w:pPr>
                      <w:rPr>
                        <w:b/>
                        <w:sz w:val="16"/>
                      </w:rPr>
                    </w:pPr>
                  </w:p>
                  <w:p w14:paraId="3D46B8D7" w14:textId="77777777" w:rsidR="008232B8" w:rsidRDefault="008232B8">
                    <w:pPr>
                      <w:rPr>
                        <w:b/>
                        <w:sz w:val="16"/>
                      </w:rPr>
                    </w:pPr>
                  </w:p>
                  <w:p w14:paraId="5D2DD676" w14:textId="77777777" w:rsidR="008232B8" w:rsidRDefault="008232B8">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7216" behindDoc="0" locked="0" layoutInCell="0" allowOverlap="1" wp14:anchorId="24090BDD" wp14:editId="0A18E675">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C689B" w14:textId="77777777" w:rsidR="008232B8" w:rsidRPr="00481CCA" w:rsidRDefault="008232B8">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90BDD"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14:paraId="57CC689B" w14:textId="77777777" w:rsidR="008232B8" w:rsidRPr="00481CCA" w:rsidRDefault="008232B8">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F8A82" w14:textId="622592D9" w:rsidR="008232B8" w:rsidRDefault="008232B8">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348CF060" wp14:editId="1DEE5723">
              <wp:simplePos x="0" y="0"/>
              <wp:positionH relativeFrom="column">
                <wp:posOffset>5843905</wp:posOffset>
              </wp:positionH>
              <wp:positionV relativeFrom="paragraph">
                <wp:posOffset>155575</wp:posOffset>
              </wp:positionV>
              <wp:extent cx="414020" cy="1005840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66069" w14:textId="77777777" w:rsidR="008232B8" w:rsidRDefault="008232B8">
                          <w:pPr>
                            <w:rPr>
                              <w:b/>
                              <w:sz w:val="20"/>
                            </w:rPr>
                          </w:pPr>
                          <w:r>
                            <w:rPr>
                              <w:rFonts w:hint="eastAsia"/>
                              <w:b/>
                              <w:sz w:val="20"/>
                            </w:rPr>
                            <w:t>A</w:t>
                          </w:r>
                        </w:p>
                        <w:p w14:paraId="197D8B91" w14:textId="77777777" w:rsidR="008232B8" w:rsidRDefault="008232B8">
                          <w:pPr>
                            <w:rPr>
                              <w:b/>
                              <w:sz w:val="10"/>
                            </w:rPr>
                          </w:pPr>
                        </w:p>
                        <w:p w14:paraId="005FF10D" w14:textId="77777777" w:rsidR="008232B8" w:rsidRDefault="008232B8">
                          <w:pPr>
                            <w:rPr>
                              <w:b/>
                              <w:sz w:val="16"/>
                            </w:rPr>
                          </w:pPr>
                        </w:p>
                        <w:p w14:paraId="7BAF3C1D" w14:textId="77777777" w:rsidR="008232B8" w:rsidRDefault="008232B8">
                          <w:pPr>
                            <w:rPr>
                              <w:b/>
                              <w:sz w:val="16"/>
                            </w:rPr>
                          </w:pPr>
                        </w:p>
                        <w:p w14:paraId="0CA20DD0" w14:textId="77777777" w:rsidR="008232B8" w:rsidRDefault="008232B8">
                          <w:pPr>
                            <w:rPr>
                              <w:b/>
                              <w:sz w:val="20"/>
                            </w:rPr>
                          </w:pPr>
                          <w:r>
                            <w:rPr>
                              <w:rFonts w:hint="eastAsia"/>
                              <w:b/>
                              <w:sz w:val="20"/>
                            </w:rPr>
                            <w:t>B</w:t>
                          </w:r>
                        </w:p>
                        <w:p w14:paraId="3FF8AE5E" w14:textId="77777777" w:rsidR="008232B8" w:rsidRDefault="008232B8">
                          <w:pPr>
                            <w:rPr>
                              <w:b/>
                              <w:sz w:val="10"/>
                            </w:rPr>
                          </w:pPr>
                        </w:p>
                        <w:p w14:paraId="424622C4" w14:textId="77777777" w:rsidR="008232B8" w:rsidRDefault="008232B8">
                          <w:pPr>
                            <w:rPr>
                              <w:b/>
                              <w:sz w:val="16"/>
                            </w:rPr>
                          </w:pPr>
                        </w:p>
                        <w:p w14:paraId="17B09225" w14:textId="77777777" w:rsidR="008232B8" w:rsidRDefault="008232B8">
                          <w:pPr>
                            <w:rPr>
                              <w:b/>
                              <w:sz w:val="16"/>
                            </w:rPr>
                          </w:pPr>
                        </w:p>
                        <w:p w14:paraId="6BE36038" w14:textId="77777777" w:rsidR="008232B8" w:rsidRDefault="008232B8">
                          <w:pPr>
                            <w:rPr>
                              <w:b/>
                              <w:sz w:val="16"/>
                            </w:rPr>
                          </w:pPr>
                          <w:r>
                            <w:rPr>
                              <w:rFonts w:hint="eastAsia"/>
                              <w:b/>
                              <w:sz w:val="20"/>
                            </w:rPr>
                            <w:t>C</w:t>
                          </w:r>
                        </w:p>
                        <w:p w14:paraId="0CEF28D3" w14:textId="77777777" w:rsidR="008232B8" w:rsidRDefault="008232B8">
                          <w:pPr>
                            <w:rPr>
                              <w:b/>
                              <w:sz w:val="10"/>
                            </w:rPr>
                          </w:pPr>
                        </w:p>
                        <w:p w14:paraId="4DFDF075" w14:textId="77777777" w:rsidR="008232B8" w:rsidRDefault="008232B8">
                          <w:pPr>
                            <w:rPr>
                              <w:b/>
                              <w:sz w:val="16"/>
                            </w:rPr>
                          </w:pPr>
                        </w:p>
                        <w:p w14:paraId="21FE8F20" w14:textId="77777777" w:rsidR="008232B8" w:rsidRDefault="008232B8">
                          <w:pPr>
                            <w:rPr>
                              <w:b/>
                              <w:sz w:val="16"/>
                            </w:rPr>
                          </w:pPr>
                        </w:p>
                        <w:p w14:paraId="3DC57134" w14:textId="77777777" w:rsidR="008232B8" w:rsidRDefault="008232B8">
                          <w:pPr>
                            <w:pStyle w:val="Heading2"/>
                            <w:rPr>
                              <w:sz w:val="16"/>
                            </w:rPr>
                          </w:pPr>
                          <w:r>
                            <w:rPr>
                              <w:rFonts w:hint="eastAsia"/>
                            </w:rPr>
                            <w:t>D</w:t>
                          </w:r>
                        </w:p>
                        <w:p w14:paraId="5A94A2AB" w14:textId="77777777" w:rsidR="008232B8" w:rsidRDefault="008232B8">
                          <w:pPr>
                            <w:rPr>
                              <w:b/>
                              <w:sz w:val="10"/>
                            </w:rPr>
                          </w:pPr>
                        </w:p>
                        <w:p w14:paraId="13315E9A" w14:textId="77777777" w:rsidR="008232B8" w:rsidRDefault="008232B8">
                          <w:pPr>
                            <w:rPr>
                              <w:b/>
                              <w:sz w:val="16"/>
                            </w:rPr>
                          </w:pPr>
                        </w:p>
                        <w:p w14:paraId="680703AC" w14:textId="77777777" w:rsidR="008232B8" w:rsidRDefault="008232B8">
                          <w:pPr>
                            <w:rPr>
                              <w:b/>
                              <w:sz w:val="16"/>
                            </w:rPr>
                          </w:pPr>
                        </w:p>
                        <w:p w14:paraId="7024D37E" w14:textId="77777777" w:rsidR="008232B8" w:rsidRDefault="008232B8">
                          <w:pPr>
                            <w:rPr>
                              <w:b/>
                              <w:sz w:val="16"/>
                            </w:rPr>
                          </w:pPr>
                          <w:r>
                            <w:rPr>
                              <w:rFonts w:hint="eastAsia"/>
                              <w:b/>
                              <w:sz w:val="20"/>
                            </w:rPr>
                            <w:t>E</w:t>
                          </w:r>
                        </w:p>
                        <w:p w14:paraId="4FD28C32" w14:textId="77777777" w:rsidR="008232B8" w:rsidRDefault="008232B8">
                          <w:pPr>
                            <w:rPr>
                              <w:b/>
                              <w:sz w:val="10"/>
                            </w:rPr>
                          </w:pPr>
                        </w:p>
                        <w:p w14:paraId="5B594B14" w14:textId="77777777" w:rsidR="008232B8" w:rsidRDefault="008232B8">
                          <w:pPr>
                            <w:rPr>
                              <w:b/>
                              <w:sz w:val="16"/>
                            </w:rPr>
                          </w:pPr>
                        </w:p>
                        <w:p w14:paraId="0BA23435" w14:textId="77777777" w:rsidR="008232B8" w:rsidRDefault="008232B8">
                          <w:pPr>
                            <w:rPr>
                              <w:b/>
                              <w:sz w:val="16"/>
                            </w:rPr>
                          </w:pPr>
                        </w:p>
                        <w:p w14:paraId="68B984FB" w14:textId="77777777" w:rsidR="008232B8" w:rsidRDefault="008232B8">
                          <w:pPr>
                            <w:rPr>
                              <w:b/>
                              <w:sz w:val="20"/>
                            </w:rPr>
                          </w:pPr>
                          <w:r>
                            <w:rPr>
                              <w:rFonts w:hint="eastAsia"/>
                              <w:b/>
                              <w:sz w:val="20"/>
                            </w:rPr>
                            <w:t>F</w:t>
                          </w:r>
                        </w:p>
                        <w:p w14:paraId="302F8613" w14:textId="77777777" w:rsidR="008232B8" w:rsidRDefault="008232B8">
                          <w:pPr>
                            <w:rPr>
                              <w:b/>
                              <w:sz w:val="10"/>
                            </w:rPr>
                          </w:pPr>
                        </w:p>
                        <w:p w14:paraId="2A37482B" w14:textId="77777777" w:rsidR="008232B8" w:rsidRDefault="008232B8">
                          <w:pPr>
                            <w:rPr>
                              <w:b/>
                              <w:sz w:val="16"/>
                            </w:rPr>
                          </w:pPr>
                        </w:p>
                        <w:p w14:paraId="25D8551E" w14:textId="77777777" w:rsidR="008232B8" w:rsidRDefault="008232B8">
                          <w:pPr>
                            <w:rPr>
                              <w:b/>
                              <w:sz w:val="16"/>
                            </w:rPr>
                          </w:pPr>
                        </w:p>
                        <w:p w14:paraId="77461BEA" w14:textId="77777777" w:rsidR="008232B8" w:rsidRDefault="008232B8">
                          <w:pPr>
                            <w:rPr>
                              <w:b/>
                              <w:sz w:val="16"/>
                            </w:rPr>
                          </w:pPr>
                          <w:r>
                            <w:rPr>
                              <w:rFonts w:hint="eastAsia"/>
                              <w:b/>
                              <w:sz w:val="20"/>
                            </w:rPr>
                            <w:t>G</w:t>
                          </w:r>
                        </w:p>
                        <w:p w14:paraId="57A9CCCD" w14:textId="77777777" w:rsidR="008232B8" w:rsidRDefault="008232B8">
                          <w:pPr>
                            <w:rPr>
                              <w:b/>
                              <w:sz w:val="10"/>
                            </w:rPr>
                          </w:pPr>
                        </w:p>
                        <w:p w14:paraId="2822CAC9" w14:textId="77777777" w:rsidR="008232B8" w:rsidRDefault="008232B8">
                          <w:pPr>
                            <w:rPr>
                              <w:b/>
                              <w:sz w:val="16"/>
                            </w:rPr>
                          </w:pPr>
                        </w:p>
                        <w:p w14:paraId="59CA5397" w14:textId="77777777" w:rsidR="008232B8" w:rsidRDefault="008232B8">
                          <w:pPr>
                            <w:rPr>
                              <w:b/>
                              <w:sz w:val="16"/>
                            </w:rPr>
                          </w:pPr>
                        </w:p>
                        <w:p w14:paraId="41F5A823" w14:textId="77777777" w:rsidR="008232B8" w:rsidRDefault="008232B8">
                          <w:pPr>
                            <w:rPr>
                              <w:b/>
                              <w:sz w:val="16"/>
                            </w:rPr>
                          </w:pPr>
                          <w:r>
                            <w:rPr>
                              <w:rFonts w:hint="eastAsia"/>
                              <w:b/>
                              <w:sz w:val="20"/>
                            </w:rPr>
                            <w:t>H</w:t>
                          </w:r>
                        </w:p>
                        <w:p w14:paraId="08403038" w14:textId="77777777" w:rsidR="008232B8" w:rsidRDefault="008232B8">
                          <w:pPr>
                            <w:rPr>
                              <w:b/>
                              <w:sz w:val="10"/>
                            </w:rPr>
                          </w:pPr>
                        </w:p>
                        <w:p w14:paraId="21867E3B" w14:textId="77777777" w:rsidR="008232B8" w:rsidRDefault="008232B8">
                          <w:pPr>
                            <w:rPr>
                              <w:b/>
                              <w:sz w:val="16"/>
                            </w:rPr>
                          </w:pPr>
                        </w:p>
                        <w:p w14:paraId="3FA56584" w14:textId="77777777" w:rsidR="008232B8" w:rsidRDefault="008232B8">
                          <w:pPr>
                            <w:rPr>
                              <w:b/>
                              <w:sz w:val="16"/>
                            </w:rPr>
                          </w:pPr>
                        </w:p>
                        <w:p w14:paraId="473448C0" w14:textId="77777777" w:rsidR="008232B8" w:rsidRDefault="008232B8">
                          <w:pPr>
                            <w:rPr>
                              <w:b/>
                              <w:sz w:val="16"/>
                            </w:rPr>
                          </w:pPr>
                          <w:r>
                            <w:rPr>
                              <w:rFonts w:hint="eastAsia"/>
                              <w:b/>
                              <w:sz w:val="20"/>
                            </w:rPr>
                            <w:t>I</w:t>
                          </w:r>
                        </w:p>
                        <w:p w14:paraId="3BD7D8C0" w14:textId="77777777" w:rsidR="008232B8" w:rsidRDefault="008232B8">
                          <w:pPr>
                            <w:rPr>
                              <w:b/>
                              <w:sz w:val="10"/>
                            </w:rPr>
                          </w:pPr>
                        </w:p>
                        <w:p w14:paraId="62A2FFE9" w14:textId="77777777" w:rsidR="008232B8" w:rsidRDefault="008232B8">
                          <w:pPr>
                            <w:rPr>
                              <w:b/>
                              <w:sz w:val="16"/>
                            </w:rPr>
                          </w:pPr>
                        </w:p>
                        <w:p w14:paraId="22407665" w14:textId="77777777" w:rsidR="008232B8" w:rsidRDefault="008232B8">
                          <w:pPr>
                            <w:rPr>
                              <w:b/>
                              <w:sz w:val="16"/>
                            </w:rPr>
                          </w:pPr>
                        </w:p>
                        <w:p w14:paraId="1E0AD7FC" w14:textId="77777777" w:rsidR="008232B8" w:rsidRDefault="008232B8">
                          <w:pPr>
                            <w:rPr>
                              <w:b/>
                              <w:sz w:val="16"/>
                            </w:rPr>
                          </w:pPr>
                          <w:r>
                            <w:rPr>
                              <w:rFonts w:hint="eastAsia"/>
                              <w:b/>
                              <w:sz w:val="20"/>
                            </w:rPr>
                            <w:t>J</w:t>
                          </w:r>
                        </w:p>
                        <w:p w14:paraId="210CA97A" w14:textId="77777777" w:rsidR="008232B8" w:rsidRDefault="008232B8">
                          <w:pPr>
                            <w:rPr>
                              <w:b/>
                              <w:sz w:val="10"/>
                            </w:rPr>
                          </w:pPr>
                        </w:p>
                        <w:p w14:paraId="7DCE795E" w14:textId="77777777" w:rsidR="008232B8" w:rsidRDefault="008232B8">
                          <w:pPr>
                            <w:rPr>
                              <w:b/>
                              <w:sz w:val="16"/>
                            </w:rPr>
                          </w:pPr>
                        </w:p>
                        <w:p w14:paraId="7513195C" w14:textId="77777777" w:rsidR="008232B8" w:rsidRDefault="008232B8">
                          <w:pPr>
                            <w:rPr>
                              <w:b/>
                              <w:sz w:val="16"/>
                            </w:rPr>
                          </w:pPr>
                        </w:p>
                        <w:p w14:paraId="78C0D554" w14:textId="77777777" w:rsidR="008232B8" w:rsidRDefault="008232B8">
                          <w:pPr>
                            <w:rPr>
                              <w:b/>
                              <w:sz w:val="16"/>
                            </w:rPr>
                          </w:pPr>
                          <w:r>
                            <w:rPr>
                              <w:rFonts w:hint="eastAsia"/>
                              <w:b/>
                              <w:sz w:val="20"/>
                            </w:rPr>
                            <w:t>K</w:t>
                          </w:r>
                        </w:p>
                        <w:p w14:paraId="18C501E9" w14:textId="77777777" w:rsidR="008232B8" w:rsidRDefault="008232B8">
                          <w:pPr>
                            <w:rPr>
                              <w:b/>
                              <w:sz w:val="10"/>
                            </w:rPr>
                          </w:pPr>
                        </w:p>
                        <w:p w14:paraId="58E70E00" w14:textId="77777777" w:rsidR="008232B8" w:rsidRDefault="008232B8">
                          <w:pPr>
                            <w:rPr>
                              <w:b/>
                              <w:sz w:val="16"/>
                            </w:rPr>
                          </w:pPr>
                        </w:p>
                        <w:p w14:paraId="33110558" w14:textId="77777777" w:rsidR="008232B8" w:rsidRDefault="008232B8">
                          <w:pPr>
                            <w:rPr>
                              <w:b/>
                              <w:sz w:val="16"/>
                            </w:rPr>
                          </w:pPr>
                        </w:p>
                        <w:p w14:paraId="2F06D7AA" w14:textId="77777777" w:rsidR="008232B8" w:rsidRDefault="008232B8">
                          <w:pPr>
                            <w:rPr>
                              <w:b/>
                              <w:sz w:val="16"/>
                            </w:rPr>
                          </w:pPr>
                          <w:r>
                            <w:rPr>
                              <w:rFonts w:hint="eastAsia"/>
                              <w:b/>
                              <w:sz w:val="20"/>
                            </w:rPr>
                            <w:t>L</w:t>
                          </w:r>
                        </w:p>
                        <w:p w14:paraId="348C4E4E" w14:textId="77777777" w:rsidR="008232B8" w:rsidRDefault="008232B8">
                          <w:pPr>
                            <w:rPr>
                              <w:b/>
                              <w:sz w:val="10"/>
                            </w:rPr>
                          </w:pPr>
                        </w:p>
                        <w:p w14:paraId="05A4CCFF" w14:textId="77777777" w:rsidR="008232B8" w:rsidRDefault="008232B8">
                          <w:pPr>
                            <w:rPr>
                              <w:b/>
                              <w:sz w:val="16"/>
                            </w:rPr>
                          </w:pPr>
                        </w:p>
                        <w:p w14:paraId="1E591121" w14:textId="77777777" w:rsidR="008232B8" w:rsidRDefault="008232B8">
                          <w:pPr>
                            <w:rPr>
                              <w:b/>
                              <w:sz w:val="16"/>
                            </w:rPr>
                          </w:pPr>
                        </w:p>
                        <w:p w14:paraId="59F2E532" w14:textId="77777777" w:rsidR="008232B8" w:rsidRDefault="008232B8">
                          <w:pPr>
                            <w:rPr>
                              <w:b/>
                              <w:sz w:val="16"/>
                            </w:rPr>
                          </w:pPr>
                          <w:r>
                            <w:rPr>
                              <w:rFonts w:hint="eastAsia"/>
                              <w:b/>
                              <w:sz w:val="20"/>
                            </w:rPr>
                            <w:t>M</w:t>
                          </w:r>
                        </w:p>
                        <w:p w14:paraId="564F9092" w14:textId="77777777" w:rsidR="008232B8" w:rsidRDefault="008232B8">
                          <w:pPr>
                            <w:rPr>
                              <w:b/>
                              <w:sz w:val="10"/>
                            </w:rPr>
                          </w:pPr>
                        </w:p>
                        <w:p w14:paraId="456A0FF9" w14:textId="77777777" w:rsidR="008232B8" w:rsidRDefault="008232B8">
                          <w:pPr>
                            <w:rPr>
                              <w:b/>
                              <w:sz w:val="16"/>
                            </w:rPr>
                          </w:pPr>
                        </w:p>
                        <w:p w14:paraId="10F3A29F" w14:textId="77777777" w:rsidR="008232B8" w:rsidRDefault="008232B8">
                          <w:pPr>
                            <w:rPr>
                              <w:b/>
                              <w:sz w:val="16"/>
                            </w:rPr>
                          </w:pPr>
                        </w:p>
                        <w:p w14:paraId="6DB25519" w14:textId="77777777" w:rsidR="008232B8" w:rsidRDefault="008232B8">
                          <w:pPr>
                            <w:rPr>
                              <w:b/>
                              <w:sz w:val="16"/>
                            </w:rPr>
                          </w:pPr>
                          <w:r>
                            <w:rPr>
                              <w:rFonts w:hint="eastAsia"/>
                              <w:b/>
                              <w:sz w:val="20"/>
                            </w:rPr>
                            <w:t>N</w:t>
                          </w:r>
                        </w:p>
                        <w:p w14:paraId="6D7787C8" w14:textId="77777777" w:rsidR="008232B8" w:rsidRDefault="008232B8">
                          <w:pPr>
                            <w:rPr>
                              <w:b/>
                              <w:sz w:val="10"/>
                            </w:rPr>
                          </w:pPr>
                        </w:p>
                        <w:p w14:paraId="1DA0EC7C" w14:textId="77777777" w:rsidR="008232B8" w:rsidRDefault="008232B8">
                          <w:pPr>
                            <w:rPr>
                              <w:b/>
                              <w:sz w:val="16"/>
                            </w:rPr>
                          </w:pPr>
                        </w:p>
                        <w:p w14:paraId="419D0905" w14:textId="77777777" w:rsidR="008232B8" w:rsidRDefault="008232B8">
                          <w:pPr>
                            <w:rPr>
                              <w:b/>
                              <w:sz w:val="16"/>
                            </w:rPr>
                          </w:pPr>
                        </w:p>
                        <w:p w14:paraId="406FD298" w14:textId="77777777" w:rsidR="008232B8" w:rsidRDefault="008232B8">
                          <w:pPr>
                            <w:rPr>
                              <w:b/>
                              <w:sz w:val="16"/>
                            </w:rPr>
                          </w:pPr>
                          <w:r>
                            <w:rPr>
                              <w:rFonts w:hint="eastAsia"/>
                              <w:b/>
                              <w:sz w:val="20"/>
                            </w:rPr>
                            <w:t>O</w:t>
                          </w:r>
                        </w:p>
                        <w:p w14:paraId="1CEED987" w14:textId="77777777" w:rsidR="008232B8" w:rsidRDefault="008232B8">
                          <w:pPr>
                            <w:rPr>
                              <w:b/>
                              <w:sz w:val="10"/>
                            </w:rPr>
                          </w:pPr>
                        </w:p>
                        <w:p w14:paraId="121BCE63" w14:textId="77777777" w:rsidR="008232B8" w:rsidRDefault="008232B8">
                          <w:pPr>
                            <w:rPr>
                              <w:b/>
                              <w:sz w:val="16"/>
                            </w:rPr>
                          </w:pPr>
                        </w:p>
                        <w:p w14:paraId="4FC9643C" w14:textId="77777777" w:rsidR="008232B8" w:rsidRDefault="008232B8">
                          <w:pPr>
                            <w:rPr>
                              <w:b/>
                              <w:sz w:val="16"/>
                            </w:rPr>
                          </w:pPr>
                        </w:p>
                        <w:p w14:paraId="7C173B71" w14:textId="77777777" w:rsidR="008232B8" w:rsidRDefault="008232B8">
                          <w:pPr>
                            <w:rPr>
                              <w:b/>
                              <w:sz w:val="16"/>
                            </w:rPr>
                          </w:pPr>
                          <w:r>
                            <w:rPr>
                              <w:rFonts w:hint="eastAsia"/>
                              <w:b/>
                              <w:sz w:val="20"/>
                            </w:rPr>
                            <w:t>P</w:t>
                          </w:r>
                        </w:p>
                        <w:p w14:paraId="2250629A" w14:textId="77777777" w:rsidR="008232B8" w:rsidRDefault="008232B8">
                          <w:pPr>
                            <w:rPr>
                              <w:b/>
                              <w:sz w:val="10"/>
                            </w:rPr>
                          </w:pPr>
                        </w:p>
                        <w:p w14:paraId="00E36DDD" w14:textId="77777777" w:rsidR="008232B8" w:rsidRDefault="008232B8">
                          <w:pPr>
                            <w:rPr>
                              <w:b/>
                              <w:sz w:val="16"/>
                            </w:rPr>
                          </w:pPr>
                        </w:p>
                        <w:p w14:paraId="2FFA6870" w14:textId="77777777" w:rsidR="008232B8" w:rsidRDefault="008232B8">
                          <w:pPr>
                            <w:rPr>
                              <w:b/>
                              <w:sz w:val="16"/>
                            </w:rPr>
                          </w:pPr>
                        </w:p>
                        <w:p w14:paraId="34857086" w14:textId="77777777" w:rsidR="008232B8" w:rsidRDefault="008232B8">
                          <w:pPr>
                            <w:rPr>
                              <w:b/>
                              <w:sz w:val="16"/>
                            </w:rPr>
                          </w:pPr>
                          <w:r>
                            <w:rPr>
                              <w:rFonts w:hint="eastAsia"/>
                              <w:b/>
                              <w:sz w:val="20"/>
                            </w:rPr>
                            <w:t>Q</w:t>
                          </w:r>
                        </w:p>
                        <w:p w14:paraId="7E3A8FDE" w14:textId="77777777" w:rsidR="008232B8" w:rsidRDefault="008232B8">
                          <w:pPr>
                            <w:rPr>
                              <w:b/>
                              <w:sz w:val="10"/>
                            </w:rPr>
                          </w:pPr>
                        </w:p>
                        <w:p w14:paraId="27AE2F46" w14:textId="77777777" w:rsidR="008232B8" w:rsidRDefault="008232B8">
                          <w:pPr>
                            <w:rPr>
                              <w:b/>
                              <w:sz w:val="16"/>
                            </w:rPr>
                          </w:pPr>
                        </w:p>
                        <w:p w14:paraId="605856C9" w14:textId="77777777" w:rsidR="008232B8" w:rsidRDefault="008232B8">
                          <w:pPr>
                            <w:rPr>
                              <w:b/>
                              <w:sz w:val="16"/>
                            </w:rPr>
                          </w:pPr>
                        </w:p>
                        <w:p w14:paraId="38064C5D" w14:textId="77777777" w:rsidR="008232B8" w:rsidRDefault="008232B8">
                          <w:pPr>
                            <w:rPr>
                              <w:b/>
                              <w:sz w:val="16"/>
                            </w:rPr>
                          </w:pPr>
                          <w:r>
                            <w:rPr>
                              <w:rFonts w:hint="eastAsia"/>
                              <w:b/>
                              <w:sz w:val="20"/>
                            </w:rPr>
                            <w:t>R</w:t>
                          </w:r>
                        </w:p>
                        <w:p w14:paraId="64AC627A" w14:textId="77777777" w:rsidR="008232B8" w:rsidRDefault="008232B8">
                          <w:pPr>
                            <w:rPr>
                              <w:b/>
                              <w:sz w:val="10"/>
                            </w:rPr>
                          </w:pPr>
                        </w:p>
                        <w:p w14:paraId="444AC23B" w14:textId="77777777" w:rsidR="008232B8" w:rsidRDefault="008232B8">
                          <w:pPr>
                            <w:rPr>
                              <w:b/>
                              <w:sz w:val="16"/>
                            </w:rPr>
                          </w:pPr>
                        </w:p>
                        <w:p w14:paraId="030A1818" w14:textId="77777777" w:rsidR="008232B8" w:rsidRDefault="008232B8">
                          <w:pPr>
                            <w:rPr>
                              <w:b/>
                              <w:sz w:val="16"/>
                            </w:rPr>
                          </w:pPr>
                        </w:p>
                        <w:p w14:paraId="354B0F36" w14:textId="77777777" w:rsidR="008232B8" w:rsidRDefault="008232B8">
                          <w:pPr>
                            <w:rPr>
                              <w:b/>
                              <w:sz w:val="16"/>
                            </w:rPr>
                          </w:pPr>
                          <w:r>
                            <w:rPr>
                              <w:rFonts w:hint="eastAsia"/>
                              <w:b/>
                              <w:sz w:val="20"/>
                            </w:rPr>
                            <w:t>S</w:t>
                          </w:r>
                        </w:p>
                        <w:p w14:paraId="1B9350D4" w14:textId="77777777" w:rsidR="008232B8" w:rsidRDefault="008232B8">
                          <w:pPr>
                            <w:rPr>
                              <w:b/>
                              <w:sz w:val="10"/>
                            </w:rPr>
                          </w:pPr>
                        </w:p>
                        <w:p w14:paraId="7D90A70F" w14:textId="77777777" w:rsidR="008232B8" w:rsidRDefault="008232B8">
                          <w:pPr>
                            <w:rPr>
                              <w:b/>
                              <w:sz w:val="16"/>
                            </w:rPr>
                          </w:pPr>
                        </w:p>
                        <w:p w14:paraId="3165E6AE" w14:textId="77777777" w:rsidR="008232B8" w:rsidRDefault="008232B8">
                          <w:pPr>
                            <w:rPr>
                              <w:b/>
                              <w:sz w:val="16"/>
                            </w:rPr>
                          </w:pPr>
                        </w:p>
                        <w:p w14:paraId="2D4F8158" w14:textId="77777777" w:rsidR="008232B8" w:rsidRDefault="008232B8">
                          <w:pPr>
                            <w:rPr>
                              <w:b/>
                              <w:sz w:val="16"/>
                            </w:rPr>
                          </w:pPr>
                          <w:r>
                            <w:rPr>
                              <w:rFonts w:hint="eastAsia"/>
                              <w:b/>
                              <w:sz w:val="20"/>
                            </w:rPr>
                            <w:t>T</w:t>
                          </w:r>
                        </w:p>
                        <w:p w14:paraId="5E21E888" w14:textId="77777777" w:rsidR="008232B8" w:rsidRDefault="008232B8">
                          <w:pPr>
                            <w:rPr>
                              <w:b/>
                              <w:sz w:val="10"/>
                            </w:rPr>
                          </w:pPr>
                        </w:p>
                        <w:p w14:paraId="55E281E5" w14:textId="77777777" w:rsidR="008232B8" w:rsidRDefault="008232B8">
                          <w:pPr>
                            <w:rPr>
                              <w:b/>
                              <w:sz w:val="16"/>
                            </w:rPr>
                          </w:pPr>
                        </w:p>
                        <w:p w14:paraId="6D9E1BE2" w14:textId="77777777" w:rsidR="008232B8" w:rsidRDefault="008232B8">
                          <w:pPr>
                            <w:rPr>
                              <w:b/>
                              <w:sz w:val="16"/>
                            </w:rPr>
                          </w:pPr>
                        </w:p>
                        <w:p w14:paraId="65A0AA4E" w14:textId="77777777" w:rsidR="008232B8" w:rsidRDefault="008232B8">
                          <w:pPr>
                            <w:rPr>
                              <w:b/>
                              <w:sz w:val="16"/>
                            </w:rPr>
                          </w:pPr>
                          <w:r>
                            <w:rPr>
                              <w:rFonts w:hint="eastAsia"/>
                              <w:b/>
                              <w:sz w:val="20"/>
                            </w:rPr>
                            <w:t>U</w:t>
                          </w:r>
                        </w:p>
                        <w:p w14:paraId="5FB26041" w14:textId="77777777" w:rsidR="008232B8" w:rsidRDefault="008232B8">
                          <w:pPr>
                            <w:rPr>
                              <w:b/>
                              <w:sz w:val="10"/>
                            </w:rPr>
                          </w:pPr>
                        </w:p>
                        <w:p w14:paraId="5923895C" w14:textId="77777777" w:rsidR="008232B8" w:rsidRDefault="008232B8">
                          <w:pPr>
                            <w:rPr>
                              <w:b/>
                              <w:sz w:val="16"/>
                            </w:rPr>
                          </w:pPr>
                        </w:p>
                        <w:p w14:paraId="43596FE7" w14:textId="77777777" w:rsidR="008232B8" w:rsidRDefault="008232B8">
                          <w:pPr>
                            <w:rPr>
                              <w:b/>
                              <w:sz w:val="16"/>
                            </w:rPr>
                          </w:pPr>
                        </w:p>
                        <w:p w14:paraId="5926D6D2" w14:textId="77777777" w:rsidR="008232B8" w:rsidRDefault="008232B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CF060"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" o:allowincell="f" stroked="f">
              <v:textbox>
                <w:txbxContent>
                  <w:p w14:paraId="74166069" w14:textId="77777777" w:rsidR="008232B8" w:rsidRDefault="008232B8">
                    <w:pPr>
                      <w:rPr>
                        <w:b/>
                        <w:sz w:val="20"/>
                      </w:rPr>
                    </w:pPr>
                    <w:r>
                      <w:rPr>
                        <w:rFonts w:hint="eastAsia"/>
                        <w:b/>
                        <w:sz w:val="20"/>
                      </w:rPr>
                      <w:t>A</w:t>
                    </w:r>
                  </w:p>
                  <w:p w14:paraId="197D8B91" w14:textId="77777777" w:rsidR="008232B8" w:rsidRDefault="008232B8">
                    <w:pPr>
                      <w:rPr>
                        <w:b/>
                        <w:sz w:val="10"/>
                      </w:rPr>
                    </w:pPr>
                  </w:p>
                  <w:p w14:paraId="005FF10D" w14:textId="77777777" w:rsidR="008232B8" w:rsidRDefault="008232B8">
                    <w:pPr>
                      <w:rPr>
                        <w:b/>
                        <w:sz w:val="16"/>
                      </w:rPr>
                    </w:pPr>
                  </w:p>
                  <w:p w14:paraId="7BAF3C1D" w14:textId="77777777" w:rsidR="008232B8" w:rsidRDefault="008232B8">
                    <w:pPr>
                      <w:rPr>
                        <w:b/>
                        <w:sz w:val="16"/>
                      </w:rPr>
                    </w:pPr>
                  </w:p>
                  <w:p w14:paraId="0CA20DD0" w14:textId="77777777" w:rsidR="008232B8" w:rsidRDefault="008232B8">
                    <w:pPr>
                      <w:rPr>
                        <w:b/>
                        <w:sz w:val="20"/>
                      </w:rPr>
                    </w:pPr>
                    <w:r>
                      <w:rPr>
                        <w:rFonts w:hint="eastAsia"/>
                        <w:b/>
                        <w:sz w:val="20"/>
                      </w:rPr>
                      <w:t>B</w:t>
                    </w:r>
                  </w:p>
                  <w:p w14:paraId="3FF8AE5E" w14:textId="77777777" w:rsidR="008232B8" w:rsidRDefault="008232B8">
                    <w:pPr>
                      <w:rPr>
                        <w:b/>
                        <w:sz w:val="10"/>
                      </w:rPr>
                    </w:pPr>
                  </w:p>
                  <w:p w14:paraId="424622C4" w14:textId="77777777" w:rsidR="008232B8" w:rsidRDefault="008232B8">
                    <w:pPr>
                      <w:rPr>
                        <w:b/>
                        <w:sz w:val="16"/>
                      </w:rPr>
                    </w:pPr>
                  </w:p>
                  <w:p w14:paraId="17B09225" w14:textId="77777777" w:rsidR="008232B8" w:rsidRDefault="008232B8">
                    <w:pPr>
                      <w:rPr>
                        <w:b/>
                        <w:sz w:val="16"/>
                      </w:rPr>
                    </w:pPr>
                  </w:p>
                  <w:p w14:paraId="6BE36038" w14:textId="77777777" w:rsidR="008232B8" w:rsidRDefault="008232B8">
                    <w:pPr>
                      <w:rPr>
                        <w:b/>
                        <w:sz w:val="16"/>
                      </w:rPr>
                    </w:pPr>
                    <w:r>
                      <w:rPr>
                        <w:rFonts w:hint="eastAsia"/>
                        <w:b/>
                        <w:sz w:val="20"/>
                      </w:rPr>
                      <w:t>C</w:t>
                    </w:r>
                  </w:p>
                  <w:p w14:paraId="0CEF28D3" w14:textId="77777777" w:rsidR="008232B8" w:rsidRDefault="008232B8">
                    <w:pPr>
                      <w:rPr>
                        <w:b/>
                        <w:sz w:val="10"/>
                      </w:rPr>
                    </w:pPr>
                  </w:p>
                  <w:p w14:paraId="4DFDF075" w14:textId="77777777" w:rsidR="008232B8" w:rsidRDefault="008232B8">
                    <w:pPr>
                      <w:rPr>
                        <w:b/>
                        <w:sz w:val="16"/>
                      </w:rPr>
                    </w:pPr>
                  </w:p>
                  <w:p w14:paraId="21FE8F20" w14:textId="77777777" w:rsidR="008232B8" w:rsidRDefault="008232B8">
                    <w:pPr>
                      <w:rPr>
                        <w:b/>
                        <w:sz w:val="16"/>
                      </w:rPr>
                    </w:pPr>
                  </w:p>
                  <w:p w14:paraId="3DC57134" w14:textId="77777777" w:rsidR="008232B8" w:rsidRDefault="008232B8">
                    <w:pPr>
                      <w:pStyle w:val="Heading2"/>
                      <w:rPr>
                        <w:sz w:val="16"/>
                      </w:rPr>
                    </w:pPr>
                    <w:r>
                      <w:rPr>
                        <w:rFonts w:hint="eastAsia"/>
                      </w:rPr>
                      <w:t>D</w:t>
                    </w:r>
                  </w:p>
                  <w:p w14:paraId="5A94A2AB" w14:textId="77777777" w:rsidR="008232B8" w:rsidRDefault="008232B8">
                    <w:pPr>
                      <w:rPr>
                        <w:b/>
                        <w:sz w:val="10"/>
                      </w:rPr>
                    </w:pPr>
                  </w:p>
                  <w:p w14:paraId="13315E9A" w14:textId="77777777" w:rsidR="008232B8" w:rsidRDefault="008232B8">
                    <w:pPr>
                      <w:rPr>
                        <w:b/>
                        <w:sz w:val="16"/>
                      </w:rPr>
                    </w:pPr>
                  </w:p>
                  <w:p w14:paraId="680703AC" w14:textId="77777777" w:rsidR="008232B8" w:rsidRDefault="008232B8">
                    <w:pPr>
                      <w:rPr>
                        <w:b/>
                        <w:sz w:val="16"/>
                      </w:rPr>
                    </w:pPr>
                  </w:p>
                  <w:p w14:paraId="7024D37E" w14:textId="77777777" w:rsidR="008232B8" w:rsidRDefault="008232B8">
                    <w:pPr>
                      <w:rPr>
                        <w:b/>
                        <w:sz w:val="16"/>
                      </w:rPr>
                    </w:pPr>
                    <w:r>
                      <w:rPr>
                        <w:rFonts w:hint="eastAsia"/>
                        <w:b/>
                        <w:sz w:val="20"/>
                      </w:rPr>
                      <w:t>E</w:t>
                    </w:r>
                  </w:p>
                  <w:p w14:paraId="4FD28C32" w14:textId="77777777" w:rsidR="008232B8" w:rsidRDefault="008232B8">
                    <w:pPr>
                      <w:rPr>
                        <w:b/>
                        <w:sz w:val="10"/>
                      </w:rPr>
                    </w:pPr>
                  </w:p>
                  <w:p w14:paraId="5B594B14" w14:textId="77777777" w:rsidR="008232B8" w:rsidRDefault="008232B8">
                    <w:pPr>
                      <w:rPr>
                        <w:b/>
                        <w:sz w:val="16"/>
                      </w:rPr>
                    </w:pPr>
                  </w:p>
                  <w:p w14:paraId="0BA23435" w14:textId="77777777" w:rsidR="008232B8" w:rsidRDefault="008232B8">
                    <w:pPr>
                      <w:rPr>
                        <w:b/>
                        <w:sz w:val="16"/>
                      </w:rPr>
                    </w:pPr>
                  </w:p>
                  <w:p w14:paraId="68B984FB" w14:textId="77777777" w:rsidR="008232B8" w:rsidRDefault="008232B8">
                    <w:pPr>
                      <w:rPr>
                        <w:b/>
                        <w:sz w:val="20"/>
                      </w:rPr>
                    </w:pPr>
                    <w:r>
                      <w:rPr>
                        <w:rFonts w:hint="eastAsia"/>
                        <w:b/>
                        <w:sz w:val="20"/>
                      </w:rPr>
                      <w:t>F</w:t>
                    </w:r>
                  </w:p>
                  <w:p w14:paraId="302F8613" w14:textId="77777777" w:rsidR="008232B8" w:rsidRDefault="008232B8">
                    <w:pPr>
                      <w:rPr>
                        <w:b/>
                        <w:sz w:val="10"/>
                      </w:rPr>
                    </w:pPr>
                  </w:p>
                  <w:p w14:paraId="2A37482B" w14:textId="77777777" w:rsidR="008232B8" w:rsidRDefault="008232B8">
                    <w:pPr>
                      <w:rPr>
                        <w:b/>
                        <w:sz w:val="16"/>
                      </w:rPr>
                    </w:pPr>
                  </w:p>
                  <w:p w14:paraId="25D8551E" w14:textId="77777777" w:rsidR="008232B8" w:rsidRDefault="008232B8">
                    <w:pPr>
                      <w:rPr>
                        <w:b/>
                        <w:sz w:val="16"/>
                      </w:rPr>
                    </w:pPr>
                  </w:p>
                  <w:p w14:paraId="77461BEA" w14:textId="77777777" w:rsidR="008232B8" w:rsidRDefault="008232B8">
                    <w:pPr>
                      <w:rPr>
                        <w:b/>
                        <w:sz w:val="16"/>
                      </w:rPr>
                    </w:pPr>
                    <w:r>
                      <w:rPr>
                        <w:rFonts w:hint="eastAsia"/>
                        <w:b/>
                        <w:sz w:val="20"/>
                      </w:rPr>
                      <w:t>G</w:t>
                    </w:r>
                  </w:p>
                  <w:p w14:paraId="57A9CCCD" w14:textId="77777777" w:rsidR="008232B8" w:rsidRDefault="008232B8">
                    <w:pPr>
                      <w:rPr>
                        <w:b/>
                        <w:sz w:val="10"/>
                      </w:rPr>
                    </w:pPr>
                  </w:p>
                  <w:p w14:paraId="2822CAC9" w14:textId="77777777" w:rsidR="008232B8" w:rsidRDefault="008232B8">
                    <w:pPr>
                      <w:rPr>
                        <w:b/>
                        <w:sz w:val="16"/>
                      </w:rPr>
                    </w:pPr>
                  </w:p>
                  <w:p w14:paraId="59CA5397" w14:textId="77777777" w:rsidR="008232B8" w:rsidRDefault="008232B8">
                    <w:pPr>
                      <w:rPr>
                        <w:b/>
                        <w:sz w:val="16"/>
                      </w:rPr>
                    </w:pPr>
                  </w:p>
                  <w:p w14:paraId="41F5A823" w14:textId="77777777" w:rsidR="008232B8" w:rsidRDefault="008232B8">
                    <w:pPr>
                      <w:rPr>
                        <w:b/>
                        <w:sz w:val="16"/>
                      </w:rPr>
                    </w:pPr>
                    <w:r>
                      <w:rPr>
                        <w:rFonts w:hint="eastAsia"/>
                        <w:b/>
                        <w:sz w:val="20"/>
                      </w:rPr>
                      <w:t>H</w:t>
                    </w:r>
                  </w:p>
                  <w:p w14:paraId="08403038" w14:textId="77777777" w:rsidR="008232B8" w:rsidRDefault="008232B8">
                    <w:pPr>
                      <w:rPr>
                        <w:b/>
                        <w:sz w:val="10"/>
                      </w:rPr>
                    </w:pPr>
                  </w:p>
                  <w:p w14:paraId="21867E3B" w14:textId="77777777" w:rsidR="008232B8" w:rsidRDefault="008232B8">
                    <w:pPr>
                      <w:rPr>
                        <w:b/>
                        <w:sz w:val="16"/>
                      </w:rPr>
                    </w:pPr>
                  </w:p>
                  <w:p w14:paraId="3FA56584" w14:textId="77777777" w:rsidR="008232B8" w:rsidRDefault="008232B8">
                    <w:pPr>
                      <w:rPr>
                        <w:b/>
                        <w:sz w:val="16"/>
                      </w:rPr>
                    </w:pPr>
                  </w:p>
                  <w:p w14:paraId="473448C0" w14:textId="77777777" w:rsidR="008232B8" w:rsidRDefault="008232B8">
                    <w:pPr>
                      <w:rPr>
                        <w:b/>
                        <w:sz w:val="16"/>
                      </w:rPr>
                    </w:pPr>
                    <w:r>
                      <w:rPr>
                        <w:rFonts w:hint="eastAsia"/>
                        <w:b/>
                        <w:sz w:val="20"/>
                      </w:rPr>
                      <w:t>I</w:t>
                    </w:r>
                  </w:p>
                  <w:p w14:paraId="3BD7D8C0" w14:textId="77777777" w:rsidR="008232B8" w:rsidRDefault="008232B8">
                    <w:pPr>
                      <w:rPr>
                        <w:b/>
                        <w:sz w:val="10"/>
                      </w:rPr>
                    </w:pPr>
                  </w:p>
                  <w:p w14:paraId="62A2FFE9" w14:textId="77777777" w:rsidR="008232B8" w:rsidRDefault="008232B8">
                    <w:pPr>
                      <w:rPr>
                        <w:b/>
                        <w:sz w:val="16"/>
                      </w:rPr>
                    </w:pPr>
                  </w:p>
                  <w:p w14:paraId="22407665" w14:textId="77777777" w:rsidR="008232B8" w:rsidRDefault="008232B8">
                    <w:pPr>
                      <w:rPr>
                        <w:b/>
                        <w:sz w:val="16"/>
                      </w:rPr>
                    </w:pPr>
                  </w:p>
                  <w:p w14:paraId="1E0AD7FC" w14:textId="77777777" w:rsidR="008232B8" w:rsidRDefault="008232B8">
                    <w:pPr>
                      <w:rPr>
                        <w:b/>
                        <w:sz w:val="16"/>
                      </w:rPr>
                    </w:pPr>
                    <w:r>
                      <w:rPr>
                        <w:rFonts w:hint="eastAsia"/>
                        <w:b/>
                        <w:sz w:val="20"/>
                      </w:rPr>
                      <w:t>J</w:t>
                    </w:r>
                  </w:p>
                  <w:p w14:paraId="210CA97A" w14:textId="77777777" w:rsidR="008232B8" w:rsidRDefault="008232B8">
                    <w:pPr>
                      <w:rPr>
                        <w:b/>
                        <w:sz w:val="10"/>
                      </w:rPr>
                    </w:pPr>
                  </w:p>
                  <w:p w14:paraId="7DCE795E" w14:textId="77777777" w:rsidR="008232B8" w:rsidRDefault="008232B8">
                    <w:pPr>
                      <w:rPr>
                        <w:b/>
                        <w:sz w:val="16"/>
                      </w:rPr>
                    </w:pPr>
                  </w:p>
                  <w:p w14:paraId="7513195C" w14:textId="77777777" w:rsidR="008232B8" w:rsidRDefault="008232B8">
                    <w:pPr>
                      <w:rPr>
                        <w:b/>
                        <w:sz w:val="16"/>
                      </w:rPr>
                    </w:pPr>
                  </w:p>
                  <w:p w14:paraId="78C0D554" w14:textId="77777777" w:rsidR="008232B8" w:rsidRDefault="008232B8">
                    <w:pPr>
                      <w:rPr>
                        <w:b/>
                        <w:sz w:val="16"/>
                      </w:rPr>
                    </w:pPr>
                    <w:r>
                      <w:rPr>
                        <w:rFonts w:hint="eastAsia"/>
                        <w:b/>
                        <w:sz w:val="20"/>
                      </w:rPr>
                      <w:t>K</w:t>
                    </w:r>
                  </w:p>
                  <w:p w14:paraId="18C501E9" w14:textId="77777777" w:rsidR="008232B8" w:rsidRDefault="008232B8">
                    <w:pPr>
                      <w:rPr>
                        <w:b/>
                        <w:sz w:val="10"/>
                      </w:rPr>
                    </w:pPr>
                  </w:p>
                  <w:p w14:paraId="58E70E00" w14:textId="77777777" w:rsidR="008232B8" w:rsidRDefault="008232B8">
                    <w:pPr>
                      <w:rPr>
                        <w:b/>
                        <w:sz w:val="16"/>
                      </w:rPr>
                    </w:pPr>
                  </w:p>
                  <w:p w14:paraId="33110558" w14:textId="77777777" w:rsidR="008232B8" w:rsidRDefault="008232B8">
                    <w:pPr>
                      <w:rPr>
                        <w:b/>
                        <w:sz w:val="16"/>
                      </w:rPr>
                    </w:pPr>
                  </w:p>
                  <w:p w14:paraId="2F06D7AA" w14:textId="77777777" w:rsidR="008232B8" w:rsidRDefault="008232B8">
                    <w:pPr>
                      <w:rPr>
                        <w:b/>
                        <w:sz w:val="16"/>
                      </w:rPr>
                    </w:pPr>
                    <w:r>
                      <w:rPr>
                        <w:rFonts w:hint="eastAsia"/>
                        <w:b/>
                        <w:sz w:val="20"/>
                      </w:rPr>
                      <w:t>L</w:t>
                    </w:r>
                  </w:p>
                  <w:p w14:paraId="348C4E4E" w14:textId="77777777" w:rsidR="008232B8" w:rsidRDefault="008232B8">
                    <w:pPr>
                      <w:rPr>
                        <w:b/>
                        <w:sz w:val="10"/>
                      </w:rPr>
                    </w:pPr>
                  </w:p>
                  <w:p w14:paraId="05A4CCFF" w14:textId="77777777" w:rsidR="008232B8" w:rsidRDefault="008232B8">
                    <w:pPr>
                      <w:rPr>
                        <w:b/>
                        <w:sz w:val="16"/>
                      </w:rPr>
                    </w:pPr>
                  </w:p>
                  <w:p w14:paraId="1E591121" w14:textId="77777777" w:rsidR="008232B8" w:rsidRDefault="008232B8">
                    <w:pPr>
                      <w:rPr>
                        <w:b/>
                        <w:sz w:val="16"/>
                      </w:rPr>
                    </w:pPr>
                  </w:p>
                  <w:p w14:paraId="59F2E532" w14:textId="77777777" w:rsidR="008232B8" w:rsidRDefault="008232B8">
                    <w:pPr>
                      <w:rPr>
                        <w:b/>
                        <w:sz w:val="16"/>
                      </w:rPr>
                    </w:pPr>
                    <w:r>
                      <w:rPr>
                        <w:rFonts w:hint="eastAsia"/>
                        <w:b/>
                        <w:sz w:val="20"/>
                      </w:rPr>
                      <w:t>M</w:t>
                    </w:r>
                  </w:p>
                  <w:p w14:paraId="564F9092" w14:textId="77777777" w:rsidR="008232B8" w:rsidRDefault="008232B8">
                    <w:pPr>
                      <w:rPr>
                        <w:b/>
                        <w:sz w:val="10"/>
                      </w:rPr>
                    </w:pPr>
                  </w:p>
                  <w:p w14:paraId="456A0FF9" w14:textId="77777777" w:rsidR="008232B8" w:rsidRDefault="008232B8">
                    <w:pPr>
                      <w:rPr>
                        <w:b/>
                        <w:sz w:val="16"/>
                      </w:rPr>
                    </w:pPr>
                  </w:p>
                  <w:p w14:paraId="10F3A29F" w14:textId="77777777" w:rsidR="008232B8" w:rsidRDefault="008232B8">
                    <w:pPr>
                      <w:rPr>
                        <w:b/>
                        <w:sz w:val="16"/>
                      </w:rPr>
                    </w:pPr>
                  </w:p>
                  <w:p w14:paraId="6DB25519" w14:textId="77777777" w:rsidR="008232B8" w:rsidRDefault="008232B8">
                    <w:pPr>
                      <w:rPr>
                        <w:b/>
                        <w:sz w:val="16"/>
                      </w:rPr>
                    </w:pPr>
                    <w:r>
                      <w:rPr>
                        <w:rFonts w:hint="eastAsia"/>
                        <w:b/>
                        <w:sz w:val="20"/>
                      </w:rPr>
                      <w:t>N</w:t>
                    </w:r>
                  </w:p>
                  <w:p w14:paraId="6D7787C8" w14:textId="77777777" w:rsidR="008232B8" w:rsidRDefault="008232B8">
                    <w:pPr>
                      <w:rPr>
                        <w:b/>
                        <w:sz w:val="10"/>
                      </w:rPr>
                    </w:pPr>
                  </w:p>
                  <w:p w14:paraId="1DA0EC7C" w14:textId="77777777" w:rsidR="008232B8" w:rsidRDefault="008232B8">
                    <w:pPr>
                      <w:rPr>
                        <w:b/>
                        <w:sz w:val="16"/>
                      </w:rPr>
                    </w:pPr>
                  </w:p>
                  <w:p w14:paraId="419D0905" w14:textId="77777777" w:rsidR="008232B8" w:rsidRDefault="008232B8">
                    <w:pPr>
                      <w:rPr>
                        <w:b/>
                        <w:sz w:val="16"/>
                      </w:rPr>
                    </w:pPr>
                  </w:p>
                  <w:p w14:paraId="406FD298" w14:textId="77777777" w:rsidR="008232B8" w:rsidRDefault="008232B8">
                    <w:pPr>
                      <w:rPr>
                        <w:b/>
                        <w:sz w:val="16"/>
                      </w:rPr>
                    </w:pPr>
                    <w:r>
                      <w:rPr>
                        <w:rFonts w:hint="eastAsia"/>
                        <w:b/>
                        <w:sz w:val="20"/>
                      </w:rPr>
                      <w:t>O</w:t>
                    </w:r>
                  </w:p>
                  <w:p w14:paraId="1CEED987" w14:textId="77777777" w:rsidR="008232B8" w:rsidRDefault="008232B8">
                    <w:pPr>
                      <w:rPr>
                        <w:b/>
                        <w:sz w:val="10"/>
                      </w:rPr>
                    </w:pPr>
                  </w:p>
                  <w:p w14:paraId="121BCE63" w14:textId="77777777" w:rsidR="008232B8" w:rsidRDefault="008232B8">
                    <w:pPr>
                      <w:rPr>
                        <w:b/>
                        <w:sz w:val="16"/>
                      </w:rPr>
                    </w:pPr>
                  </w:p>
                  <w:p w14:paraId="4FC9643C" w14:textId="77777777" w:rsidR="008232B8" w:rsidRDefault="008232B8">
                    <w:pPr>
                      <w:rPr>
                        <w:b/>
                        <w:sz w:val="16"/>
                      </w:rPr>
                    </w:pPr>
                  </w:p>
                  <w:p w14:paraId="7C173B71" w14:textId="77777777" w:rsidR="008232B8" w:rsidRDefault="008232B8">
                    <w:pPr>
                      <w:rPr>
                        <w:b/>
                        <w:sz w:val="16"/>
                      </w:rPr>
                    </w:pPr>
                    <w:r>
                      <w:rPr>
                        <w:rFonts w:hint="eastAsia"/>
                        <w:b/>
                        <w:sz w:val="20"/>
                      </w:rPr>
                      <w:t>P</w:t>
                    </w:r>
                  </w:p>
                  <w:p w14:paraId="2250629A" w14:textId="77777777" w:rsidR="008232B8" w:rsidRDefault="008232B8">
                    <w:pPr>
                      <w:rPr>
                        <w:b/>
                        <w:sz w:val="10"/>
                      </w:rPr>
                    </w:pPr>
                  </w:p>
                  <w:p w14:paraId="00E36DDD" w14:textId="77777777" w:rsidR="008232B8" w:rsidRDefault="008232B8">
                    <w:pPr>
                      <w:rPr>
                        <w:b/>
                        <w:sz w:val="16"/>
                      </w:rPr>
                    </w:pPr>
                  </w:p>
                  <w:p w14:paraId="2FFA6870" w14:textId="77777777" w:rsidR="008232B8" w:rsidRDefault="008232B8">
                    <w:pPr>
                      <w:rPr>
                        <w:b/>
                        <w:sz w:val="16"/>
                      </w:rPr>
                    </w:pPr>
                  </w:p>
                  <w:p w14:paraId="34857086" w14:textId="77777777" w:rsidR="008232B8" w:rsidRDefault="008232B8">
                    <w:pPr>
                      <w:rPr>
                        <w:b/>
                        <w:sz w:val="16"/>
                      </w:rPr>
                    </w:pPr>
                    <w:r>
                      <w:rPr>
                        <w:rFonts w:hint="eastAsia"/>
                        <w:b/>
                        <w:sz w:val="20"/>
                      </w:rPr>
                      <w:t>Q</w:t>
                    </w:r>
                  </w:p>
                  <w:p w14:paraId="7E3A8FDE" w14:textId="77777777" w:rsidR="008232B8" w:rsidRDefault="008232B8">
                    <w:pPr>
                      <w:rPr>
                        <w:b/>
                        <w:sz w:val="10"/>
                      </w:rPr>
                    </w:pPr>
                  </w:p>
                  <w:p w14:paraId="27AE2F46" w14:textId="77777777" w:rsidR="008232B8" w:rsidRDefault="008232B8">
                    <w:pPr>
                      <w:rPr>
                        <w:b/>
                        <w:sz w:val="16"/>
                      </w:rPr>
                    </w:pPr>
                  </w:p>
                  <w:p w14:paraId="605856C9" w14:textId="77777777" w:rsidR="008232B8" w:rsidRDefault="008232B8">
                    <w:pPr>
                      <w:rPr>
                        <w:b/>
                        <w:sz w:val="16"/>
                      </w:rPr>
                    </w:pPr>
                  </w:p>
                  <w:p w14:paraId="38064C5D" w14:textId="77777777" w:rsidR="008232B8" w:rsidRDefault="008232B8">
                    <w:pPr>
                      <w:rPr>
                        <w:b/>
                        <w:sz w:val="16"/>
                      </w:rPr>
                    </w:pPr>
                    <w:r>
                      <w:rPr>
                        <w:rFonts w:hint="eastAsia"/>
                        <w:b/>
                        <w:sz w:val="20"/>
                      </w:rPr>
                      <w:t>R</w:t>
                    </w:r>
                  </w:p>
                  <w:p w14:paraId="64AC627A" w14:textId="77777777" w:rsidR="008232B8" w:rsidRDefault="008232B8">
                    <w:pPr>
                      <w:rPr>
                        <w:b/>
                        <w:sz w:val="10"/>
                      </w:rPr>
                    </w:pPr>
                  </w:p>
                  <w:p w14:paraId="444AC23B" w14:textId="77777777" w:rsidR="008232B8" w:rsidRDefault="008232B8">
                    <w:pPr>
                      <w:rPr>
                        <w:b/>
                        <w:sz w:val="16"/>
                      </w:rPr>
                    </w:pPr>
                  </w:p>
                  <w:p w14:paraId="030A1818" w14:textId="77777777" w:rsidR="008232B8" w:rsidRDefault="008232B8">
                    <w:pPr>
                      <w:rPr>
                        <w:b/>
                        <w:sz w:val="16"/>
                      </w:rPr>
                    </w:pPr>
                  </w:p>
                  <w:p w14:paraId="354B0F36" w14:textId="77777777" w:rsidR="008232B8" w:rsidRDefault="008232B8">
                    <w:pPr>
                      <w:rPr>
                        <w:b/>
                        <w:sz w:val="16"/>
                      </w:rPr>
                    </w:pPr>
                    <w:r>
                      <w:rPr>
                        <w:rFonts w:hint="eastAsia"/>
                        <w:b/>
                        <w:sz w:val="20"/>
                      </w:rPr>
                      <w:t>S</w:t>
                    </w:r>
                  </w:p>
                  <w:p w14:paraId="1B9350D4" w14:textId="77777777" w:rsidR="008232B8" w:rsidRDefault="008232B8">
                    <w:pPr>
                      <w:rPr>
                        <w:b/>
                        <w:sz w:val="10"/>
                      </w:rPr>
                    </w:pPr>
                  </w:p>
                  <w:p w14:paraId="7D90A70F" w14:textId="77777777" w:rsidR="008232B8" w:rsidRDefault="008232B8">
                    <w:pPr>
                      <w:rPr>
                        <w:b/>
                        <w:sz w:val="16"/>
                      </w:rPr>
                    </w:pPr>
                  </w:p>
                  <w:p w14:paraId="3165E6AE" w14:textId="77777777" w:rsidR="008232B8" w:rsidRDefault="008232B8">
                    <w:pPr>
                      <w:rPr>
                        <w:b/>
                        <w:sz w:val="16"/>
                      </w:rPr>
                    </w:pPr>
                  </w:p>
                  <w:p w14:paraId="2D4F8158" w14:textId="77777777" w:rsidR="008232B8" w:rsidRDefault="008232B8">
                    <w:pPr>
                      <w:rPr>
                        <w:b/>
                        <w:sz w:val="16"/>
                      </w:rPr>
                    </w:pPr>
                    <w:r>
                      <w:rPr>
                        <w:rFonts w:hint="eastAsia"/>
                        <w:b/>
                        <w:sz w:val="20"/>
                      </w:rPr>
                      <w:t>T</w:t>
                    </w:r>
                  </w:p>
                  <w:p w14:paraId="5E21E888" w14:textId="77777777" w:rsidR="008232B8" w:rsidRDefault="008232B8">
                    <w:pPr>
                      <w:rPr>
                        <w:b/>
                        <w:sz w:val="10"/>
                      </w:rPr>
                    </w:pPr>
                  </w:p>
                  <w:p w14:paraId="55E281E5" w14:textId="77777777" w:rsidR="008232B8" w:rsidRDefault="008232B8">
                    <w:pPr>
                      <w:rPr>
                        <w:b/>
                        <w:sz w:val="16"/>
                      </w:rPr>
                    </w:pPr>
                  </w:p>
                  <w:p w14:paraId="6D9E1BE2" w14:textId="77777777" w:rsidR="008232B8" w:rsidRDefault="008232B8">
                    <w:pPr>
                      <w:rPr>
                        <w:b/>
                        <w:sz w:val="16"/>
                      </w:rPr>
                    </w:pPr>
                  </w:p>
                  <w:p w14:paraId="65A0AA4E" w14:textId="77777777" w:rsidR="008232B8" w:rsidRDefault="008232B8">
                    <w:pPr>
                      <w:rPr>
                        <w:b/>
                        <w:sz w:val="16"/>
                      </w:rPr>
                    </w:pPr>
                    <w:r>
                      <w:rPr>
                        <w:rFonts w:hint="eastAsia"/>
                        <w:b/>
                        <w:sz w:val="20"/>
                      </w:rPr>
                      <w:t>U</w:t>
                    </w:r>
                  </w:p>
                  <w:p w14:paraId="5FB26041" w14:textId="77777777" w:rsidR="008232B8" w:rsidRDefault="008232B8">
                    <w:pPr>
                      <w:rPr>
                        <w:b/>
                        <w:sz w:val="10"/>
                      </w:rPr>
                    </w:pPr>
                  </w:p>
                  <w:p w14:paraId="5923895C" w14:textId="77777777" w:rsidR="008232B8" w:rsidRDefault="008232B8">
                    <w:pPr>
                      <w:rPr>
                        <w:b/>
                        <w:sz w:val="16"/>
                      </w:rPr>
                    </w:pPr>
                  </w:p>
                  <w:p w14:paraId="43596FE7" w14:textId="77777777" w:rsidR="008232B8" w:rsidRDefault="008232B8">
                    <w:pPr>
                      <w:rPr>
                        <w:b/>
                        <w:sz w:val="16"/>
                      </w:rPr>
                    </w:pPr>
                  </w:p>
                  <w:p w14:paraId="5926D6D2" w14:textId="77777777" w:rsidR="008232B8" w:rsidRDefault="008232B8">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E7A3E">
      <w:rPr>
        <w:rStyle w:val="PageNumber"/>
        <w:noProof/>
        <w:sz w:val="28"/>
      </w:rPr>
      <w:t>6</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6B2B7268" wp14:editId="7CD0E2D5">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B3209" w14:textId="77777777" w:rsidR="008232B8" w:rsidRDefault="008232B8">
                          <w:pPr>
                            <w:rPr>
                              <w:b/>
                              <w:sz w:val="20"/>
                            </w:rPr>
                          </w:pPr>
                          <w:r>
                            <w:rPr>
                              <w:rFonts w:hint="eastAsia"/>
                              <w:b/>
                              <w:sz w:val="20"/>
                            </w:rPr>
                            <w:t>A</w:t>
                          </w:r>
                        </w:p>
                        <w:p w14:paraId="18FB577E" w14:textId="77777777" w:rsidR="008232B8" w:rsidRDefault="008232B8">
                          <w:pPr>
                            <w:rPr>
                              <w:b/>
                              <w:sz w:val="10"/>
                            </w:rPr>
                          </w:pPr>
                        </w:p>
                        <w:p w14:paraId="7D58368A" w14:textId="77777777" w:rsidR="008232B8" w:rsidRDefault="008232B8">
                          <w:pPr>
                            <w:rPr>
                              <w:b/>
                              <w:sz w:val="16"/>
                            </w:rPr>
                          </w:pPr>
                        </w:p>
                        <w:p w14:paraId="3C314E0F" w14:textId="77777777" w:rsidR="008232B8" w:rsidRDefault="008232B8">
                          <w:pPr>
                            <w:rPr>
                              <w:b/>
                              <w:sz w:val="16"/>
                            </w:rPr>
                          </w:pPr>
                        </w:p>
                        <w:p w14:paraId="4A8C6E17" w14:textId="77777777" w:rsidR="008232B8" w:rsidRDefault="008232B8">
                          <w:pPr>
                            <w:rPr>
                              <w:b/>
                              <w:sz w:val="20"/>
                            </w:rPr>
                          </w:pPr>
                          <w:r>
                            <w:rPr>
                              <w:rFonts w:hint="eastAsia"/>
                              <w:b/>
                              <w:sz w:val="20"/>
                            </w:rPr>
                            <w:t>B</w:t>
                          </w:r>
                        </w:p>
                        <w:p w14:paraId="08683DA1" w14:textId="77777777" w:rsidR="008232B8" w:rsidRDefault="008232B8">
                          <w:pPr>
                            <w:rPr>
                              <w:b/>
                              <w:sz w:val="10"/>
                            </w:rPr>
                          </w:pPr>
                        </w:p>
                        <w:p w14:paraId="2210F1BA" w14:textId="77777777" w:rsidR="008232B8" w:rsidRDefault="008232B8">
                          <w:pPr>
                            <w:rPr>
                              <w:b/>
                              <w:sz w:val="16"/>
                            </w:rPr>
                          </w:pPr>
                        </w:p>
                        <w:p w14:paraId="7F1634CC" w14:textId="77777777" w:rsidR="008232B8" w:rsidRDefault="008232B8">
                          <w:pPr>
                            <w:rPr>
                              <w:b/>
                              <w:sz w:val="16"/>
                            </w:rPr>
                          </w:pPr>
                        </w:p>
                        <w:p w14:paraId="11F47A36" w14:textId="77777777" w:rsidR="008232B8" w:rsidRDefault="008232B8">
                          <w:pPr>
                            <w:rPr>
                              <w:b/>
                              <w:sz w:val="16"/>
                            </w:rPr>
                          </w:pPr>
                          <w:r>
                            <w:rPr>
                              <w:rFonts w:hint="eastAsia"/>
                              <w:b/>
                              <w:sz w:val="20"/>
                            </w:rPr>
                            <w:t>C</w:t>
                          </w:r>
                        </w:p>
                        <w:p w14:paraId="6B012615" w14:textId="77777777" w:rsidR="008232B8" w:rsidRDefault="008232B8">
                          <w:pPr>
                            <w:rPr>
                              <w:b/>
                              <w:sz w:val="10"/>
                            </w:rPr>
                          </w:pPr>
                        </w:p>
                        <w:p w14:paraId="261EE3E0" w14:textId="77777777" w:rsidR="008232B8" w:rsidRDefault="008232B8">
                          <w:pPr>
                            <w:rPr>
                              <w:b/>
                              <w:sz w:val="16"/>
                            </w:rPr>
                          </w:pPr>
                        </w:p>
                        <w:p w14:paraId="0A18BFC0" w14:textId="77777777" w:rsidR="008232B8" w:rsidRDefault="008232B8">
                          <w:pPr>
                            <w:rPr>
                              <w:b/>
                              <w:sz w:val="16"/>
                            </w:rPr>
                          </w:pPr>
                        </w:p>
                        <w:p w14:paraId="7280E524" w14:textId="77777777" w:rsidR="008232B8" w:rsidRDefault="008232B8">
                          <w:pPr>
                            <w:pStyle w:val="Heading2"/>
                            <w:rPr>
                              <w:sz w:val="16"/>
                            </w:rPr>
                          </w:pPr>
                          <w:r>
                            <w:rPr>
                              <w:rFonts w:hint="eastAsia"/>
                            </w:rPr>
                            <w:t>D</w:t>
                          </w:r>
                        </w:p>
                        <w:p w14:paraId="55E37F5A" w14:textId="77777777" w:rsidR="008232B8" w:rsidRDefault="008232B8">
                          <w:pPr>
                            <w:rPr>
                              <w:b/>
                              <w:sz w:val="10"/>
                            </w:rPr>
                          </w:pPr>
                        </w:p>
                        <w:p w14:paraId="1399817B" w14:textId="77777777" w:rsidR="008232B8" w:rsidRDefault="008232B8">
                          <w:pPr>
                            <w:rPr>
                              <w:b/>
                              <w:sz w:val="16"/>
                            </w:rPr>
                          </w:pPr>
                        </w:p>
                        <w:p w14:paraId="030900BD" w14:textId="77777777" w:rsidR="008232B8" w:rsidRDefault="008232B8">
                          <w:pPr>
                            <w:rPr>
                              <w:b/>
                              <w:sz w:val="16"/>
                            </w:rPr>
                          </w:pPr>
                        </w:p>
                        <w:p w14:paraId="0B6DF6DB" w14:textId="77777777" w:rsidR="008232B8" w:rsidRDefault="008232B8">
                          <w:pPr>
                            <w:rPr>
                              <w:b/>
                              <w:sz w:val="16"/>
                            </w:rPr>
                          </w:pPr>
                          <w:r>
                            <w:rPr>
                              <w:rFonts w:hint="eastAsia"/>
                              <w:b/>
                              <w:sz w:val="20"/>
                            </w:rPr>
                            <w:t>E</w:t>
                          </w:r>
                        </w:p>
                        <w:p w14:paraId="14A3D8C6" w14:textId="77777777" w:rsidR="008232B8" w:rsidRDefault="008232B8">
                          <w:pPr>
                            <w:rPr>
                              <w:b/>
                              <w:sz w:val="10"/>
                            </w:rPr>
                          </w:pPr>
                        </w:p>
                        <w:p w14:paraId="6CBFEAA6" w14:textId="77777777" w:rsidR="008232B8" w:rsidRDefault="008232B8">
                          <w:pPr>
                            <w:rPr>
                              <w:b/>
                              <w:sz w:val="16"/>
                            </w:rPr>
                          </w:pPr>
                        </w:p>
                        <w:p w14:paraId="1999E53F" w14:textId="77777777" w:rsidR="008232B8" w:rsidRDefault="008232B8">
                          <w:pPr>
                            <w:rPr>
                              <w:b/>
                              <w:sz w:val="16"/>
                            </w:rPr>
                          </w:pPr>
                        </w:p>
                        <w:p w14:paraId="3FFC5237" w14:textId="77777777" w:rsidR="008232B8" w:rsidRDefault="008232B8">
                          <w:pPr>
                            <w:rPr>
                              <w:b/>
                              <w:sz w:val="20"/>
                            </w:rPr>
                          </w:pPr>
                          <w:r>
                            <w:rPr>
                              <w:rFonts w:hint="eastAsia"/>
                              <w:b/>
                              <w:sz w:val="20"/>
                            </w:rPr>
                            <w:t>F</w:t>
                          </w:r>
                        </w:p>
                        <w:p w14:paraId="4DEAE7E3" w14:textId="77777777" w:rsidR="008232B8" w:rsidRDefault="008232B8">
                          <w:pPr>
                            <w:rPr>
                              <w:b/>
                              <w:sz w:val="10"/>
                            </w:rPr>
                          </w:pPr>
                        </w:p>
                        <w:p w14:paraId="47CEDC7C" w14:textId="77777777" w:rsidR="008232B8" w:rsidRDefault="008232B8">
                          <w:pPr>
                            <w:rPr>
                              <w:b/>
                              <w:sz w:val="16"/>
                            </w:rPr>
                          </w:pPr>
                        </w:p>
                        <w:p w14:paraId="65ED65E6" w14:textId="77777777" w:rsidR="008232B8" w:rsidRDefault="008232B8">
                          <w:pPr>
                            <w:rPr>
                              <w:b/>
                              <w:sz w:val="16"/>
                            </w:rPr>
                          </w:pPr>
                        </w:p>
                        <w:p w14:paraId="5F6B1520" w14:textId="77777777" w:rsidR="008232B8" w:rsidRDefault="008232B8">
                          <w:pPr>
                            <w:rPr>
                              <w:b/>
                              <w:sz w:val="16"/>
                            </w:rPr>
                          </w:pPr>
                          <w:r>
                            <w:rPr>
                              <w:rFonts w:hint="eastAsia"/>
                              <w:b/>
                              <w:sz w:val="20"/>
                            </w:rPr>
                            <w:t>G</w:t>
                          </w:r>
                        </w:p>
                        <w:p w14:paraId="2A164E09" w14:textId="77777777" w:rsidR="008232B8" w:rsidRDefault="008232B8">
                          <w:pPr>
                            <w:rPr>
                              <w:b/>
                              <w:sz w:val="10"/>
                            </w:rPr>
                          </w:pPr>
                        </w:p>
                        <w:p w14:paraId="34BC67D7" w14:textId="77777777" w:rsidR="008232B8" w:rsidRDefault="008232B8">
                          <w:pPr>
                            <w:rPr>
                              <w:b/>
                              <w:sz w:val="16"/>
                            </w:rPr>
                          </w:pPr>
                        </w:p>
                        <w:p w14:paraId="3AE88244" w14:textId="77777777" w:rsidR="008232B8" w:rsidRDefault="008232B8">
                          <w:pPr>
                            <w:rPr>
                              <w:b/>
                              <w:sz w:val="16"/>
                            </w:rPr>
                          </w:pPr>
                        </w:p>
                        <w:p w14:paraId="04DA3868" w14:textId="77777777" w:rsidR="008232B8" w:rsidRDefault="008232B8">
                          <w:pPr>
                            <w:rPr>
                              <w:b/>
                              <w:sz w:val="16"/>
                            </w:rPr>
                          </w:pPr>
                          <w:r>
                            <w:rPr>
                              <w:rFonts w:hint="eastAsia"/>
                              <w:b/>
                              <w:sz w:val="20"/>
                            </w:rPr>
                            <w:t>H</w:t>
                          </w:r>
                        </w:p>
                        <w:p w14:paraId="42B2AF1E" w14:textId="77777777" w:rsidR="008232B8" w:rsidRDefault="008232B8">
                          <w:pPr>
                            <w:rPr>
                              <w:b/>
                              <w:sz w:val="10"/>
                            </w:rPr>
                          </w:pPr>
                        </w:p>
                        <w:p w14:paraId="5BF4FAB9" w14:textId="77777777" w:rsidR="008232B8" w:rsidRDefault="008232B8">
                          <w:pPr>
                            <w:rPr>
                              <w:b/>
                              <w:sz w:val="16"/>
                            </w:rPr>
                          </w:pPr>
                        </w:p>
                        <w:p w14:paraId="60436977" w14:textId="77777777" w:rsidR="008232B8" w:rsidRDefault="008232B8">
                          <w:pPr>
                            <w:rPr>
                              <w:b/>
                              <w:sz w:val="16"/>
                            </w:rPr>
                          </w:pPr>
                        </w:p>
                        <w:p w14:paraId="1531E767" w14:textId="77777777" w:rsidR="008232B8" w:rsidRDefault="008232B8">
                          <w:pPr>
                            <w:rPr>
                              <w:b/>
                              <w:sz w:val="16"/>
                            </w:rPr>
                          </w:pPr>
                          <w:r>
                            <w:rPr>
                              <w:rFonts w:hint="eastAsia"/>
                              <w:b/>
                              <w:sz w:val="20"/>
                            </w:rPr>
                            <w:t>I</w:t>
                          </w:r>
                        </w:p>
                        <w:p w14:paraId="368726D9" w14:textId="77777777" w:rsidR="008232B8" w:rsidRDefault="008232B8">
                          <w:pPr>
                            <w:rPr>
                              <w:b/>
                              <w:sz w:val="10"/>
                            </w:rPr>
                          </w:pPr>
                        </w:p>
                        <w:p w14:paraId="79EA10CB" w14:textId="77777777" w:rsidR="008232B8" w:rsidRDefault="008232B8">
                          <w:pPr>
                            <w:rPr>
                              <w:b/>
                              <w:sz w:val="16"/>
                            </w:rPr>
                          </w:pPr>
                        </w:p>
                        <w:p w14:paraId="23934444" w14:textId="77777777" w:rsidR="008232B8" w:rsidRDefault="008232B8">
                          <w:pPr>
                            <w:rPr>
                              <w:b/>
                              <w:sz w:val="16"/>
                            </w:rPr>
                          </w:pPr>
                        </w:p>
                        <w:p w14:paraId="63AEBCBE" w14:textId="77777777" w:rsidR="008232B8" w:rsidRDefault="008232B8">
                          <w:pPr>
                            <w:rPr>
                              <w:b/>
                              <w:sz w:val="16"/>
                            </w:rPr>
                          </w:pPr>
                          <w:r>
                            <w:rPr>
                              <w:rFonts w:hint="eastAsia"/>
                              <w:b/>
                              <w:sz w:val="20"/>
                            </w:rPr>
                            <w:t>J</w:t>
                          </w:r>
                        </w:p>
                        <w:p w14:paraId="418BAF46" w14:textId="77777777" w:rsidR="008232B8" w:rsidRDefault="008232B8">
                          <w:pPr>
                            <w:rPr>
                              <w:b/>
                              <w:sz w:val="10"/>
                            </w:rPr>
                          </w:pPr>
                        </w:p>
                        <w:p w14:paraId="26CFD9A3" w14:textId="77777777" w:rsidR="008232B8" w:rsidRDefault="008232B8">
                          <w:pPr>
                            <w:rPr>
                              <w:b/>
                              <w:sz w:val="16"/>
                            </w:rPr>
                          </w:pPr>
                        </w:p>
                        <w:p w14:paraId="0EDD0774" w14:textId="77777777" w:rsidR="008232B8" w:rsidRDefault="008232B8">
                          <w:pPr>
                            <w:rPr>
                              <w:b/>
                              <w:sz w:val="16"/>
                            </w:rPr>
                          </w:pPr>
                        </w:p>
                        <w:p w14:paraId="50739A52" w14:textId="77777777" w:rsidR="008232B8" w:rsidRDefault="008232B8">
                          <w:pPr>
                            <w:rPr>
                              <w:b/>
                              <w:sz w:val="16"/>
                            </w:rPr>
                          </w:pPr>
                          <w:r>
                            <w:rPr>
                              <w:rFonts w:hint="eastAsia"/>
                              <w:b/>
                              <w:sz w:val="20"/>
                            </w:rPr>
                            <w:t>K</w:t>
                          </w:r>
                        </w:p>
                        <w:p w14:paraId="7DF429EE" w14:textId="77777777" w:rsidR="008232B8" w:rsidRDefault="008232B8">
                          <w:pPr>
                            <w:rPr>
                              <w:b/>
                              <w:sz w:val="10"/>
                            </w:rPr>
                          </w:pPr>
                        </w:p>
                        <w:p w14:paraId="1AF9901E" w14:textId="77777777" w:rsidR="008232B8" w:rsidRDefault="008232B8">
                          <w:pPr>
                            <w:rPr>
                              <w:b/>
                              <w:sz w:val="16"/>
                            </w:rPr>
                          </w:pPr>
                        </w:p>
                        <w:p w14:paraId="731A7DBA" w14:textId="77777777" w:rsidR="008232B8" w:rsidRDefault="008232B8">
                          <w:pPr>
                            <w:rPr>
                              <w:b/>
                              <w:sz w:val="16"/>
                            </w:rPr>
                          </w:pPr>
                        </w:p>
                        <w:p w14:paraId="5A563690" w14:textId="77777777" w:rsidR="008232B8" w:rsidRDefault="008232B8">
                          <w:pPr>
                            <w:rPr>
                              <w:b/>
                              <w:sz w:val="16"/>
                            </w:rPr>
                          </w:pPr>
                          <w:r>
                            <w:rPr>
                              <w:rFonts w:hint="eastAsia"/>
                              <w:b/>
                              <w:sz w:val="20"/>
                            </w:rPr>
                            <w:t>L</w:t>
                          </w:r>
                        </w:p>
                        <w:p w14:paraId="38782507" w14:textId="77777777" w:rsidR="008232B8" w:rsidRDefault="008232B8">
                          <w:pPr>
                            <w:rPr>
                              <w:b/>
                              <w:sz w:val="10"/>
                            </w:rPr>
                          </w:pPr>
                        </w:p>
                        <w:p w14:paraId="74315AE7" w14:textId="77777777" w:rsidR="008232B8" w:rsidRDefault="008232B8">
                          <w:pPr>
                            <w:rPr>
                              <w:b/>
                              <w:sz w:val="16"/>
                            </w:rPr>
                          </w:pPr>
                        </w:p>
                        <w:p w14:paraId="24793632" w14:textId="77777777" w:rsidR="008232B8" w:rsidRDefault="008232B8">
                          <w:pPr>
                            <w:rPr>
                              <w:b/>
                              <w:sz w:val="16"/>
                            </w:rPr>
                          </w:pPr>
                        </w:p>
                        <w:p w14:paraId="5920F3C1" w14:textId="77777777" w:rsidR="008232B8" w:rsidRDefault="008232B8">
                          <w:pPr>
                            <w:rPr>
                              <w:b/>
                              <w:sz w:val="16"/>
                            </w:rPr>
                          </w:pPr>
                          <w:r>
                            <w:rPr>
                              <w:rFonts w:hint="eastAsia"/>
                              <w:b/>
                              <w:sz w:val="20"/>
                            </w:rPr>
                            <w:t>M</w:t>
                          </w:r>
                        </w:p>
                        <w:p w14:paraId="603419EA" w14:textId="77777777" w:rsidR="008232B8" w:rsidRDefault="008232B8">
                          <w:pPr>
                            <w:rPr>
                              <w:b/>
                              <w:sz w:val="10"/>
                            </w:rPr>
                          </w:pPr>
                        </w:p>
                        <w:p w14:paraId="49D307F0" w14:textId="77777777" w:rsidR="008232B8" w:rsidRDefault="008232B8">
                          <w:pPr>
                            <w:rPr>
                              <w:b/>
                              <w:sz w:val="16"/>
                            </w:rPr>
                          </w:pPr>
                        </w:p>
                        <w:p w14:paraId="3FE46B89" w14:textId="77777777" w:rsidR="008232B8" w:rsidRDefault="008232B8">
                          <w:pPr>
                            <w:rPr>
                              <w:b/>
                              <w:sz w:val="16"/>
                            </w:rPr>
                          </w:pPr>
                        </w:p>
                        <w:p w14:paraId="38FE4F72" w14:textId="77777777" w:rsidR="008232B8" w:rsidRDefault="008232B8">
                          <w:pPr>
                            <w:rPr>
                              <w:b/>
                              <w:sz w:val="16"/>
                            </w:rPr>
                          </w:pPr>
                          <w:r>
                            <w:rPr>
                              <w:rFonts w:hint="eastAsia"/>
                              <w:b/>
                              <w:sz w:val="20"/>
                            </w:rPr>
                            <w:t>N</w:t>
                          </w:r>
                        </w:p>
                        <w:p w14:paraId="0F3A98BE" w14:textId="77777777" w:rsidR="008232B8" w:rsidRDefault="008232B8">
                          <w:pPr>
                            <w:rPr>
                              <w:b/>
                              <w:sz w:val="10"/>
                            </w:rPr>
                          </w:pPr>
                        </w:p>
                        <w:p w14:paraId="560259B5" w14:textId="77777777" w:rsidR="008232B8" w:rsidRDefault="008232B8">
                          <w:pPr>
                            <w:rPr>
                              <w:b/>
                              <w:sz w:val="16"/>
                            </w:rPr>
                          </w:pPr>
                        </w:p>
                        <w:p w14:paraId="333866CC" w14:textId="77777777" w:rsidR="008232B8" w:rsidRDefault="008232B8">
                          <w:pPr>
                            <w:rPr>
                              <w:b/>
                              <w:sz w:val="16"/>
                            </w:rPr>
                          </w:pPr>
                        </w:p>
                        <w:p w14:paraId="15CC651F" w14:textId="77777777" w:rsidR="008232B8" w:rsidRDefault="008232B8">
                          <w:pPr>
                            <w:rPr>
                              <w:b/>
                              <w:sz w:val="16"/>
                            </w:rPr>
                          </w:pPr>
                          <w:r>
                            <w:rPr>
                              <w:rFonts w:hint="eastAsia"/>
                              <w:b/>
                              <w:sz w:val="20"/>
                            </w:rPr>
                            <w:t>O</w:t>
                          </w:r>
                        </w:p>
                        <w:p w14:paraId="5D5014E6" w14:textId="77777777" w:rsidR="008232B8" w:rsidRDefault="008232B8">
                          <w:pPr>
                            <w:rPr>
                              <w:b/>
                              <w:sz w:val="10"/>
                            </w:rPr>
                          </w:pPr>
                        </w:p>
                        <w:p w14:paraId="643EB610" w14:textId="77777777" w:rsidR="008232B8" w:rsidRDefault="008232B8">
                          <w:pPr>
                            <w:rPr>
                              <w:b/>
                              <w:sz w:val="16"/>
                            </w:rPr>
                          </w:pPr>
                        </w:p>
                        <w:p w14:paraId="54DB5CFA" w14:textId="77777777" w:rsidR="008232B8" w:rsidRDefault="008232B8">
                          <w:pPr>
                            <w:rPr>
                              <w:b/>
                              <w:sz w:val="16"/>
                            </w:rPr>
                          </w:pPr>
                        </w:p>
                        <w:p w14:paraId="7E8AC280" w14:textId="77777777" w:rsidR="008232B8" w:rsidRDefault="008232B8">
                          <w:pPr>
                            <w:rPr>
                              <w:b/>
                              <w:sz w:val="16"/>
                            </w:rPr>
                          </w:pPr>
                          <w:r>
                            <w:rPr>
                              <w:rFonts w:hint="eastAsia"/>
                              <w:b/>
                              <w:sz w:val="20"/>
                            </w:rPr>
                            <w:t>P</w:t>
                          </w:r>
                        </w:p>
                        <w:p w14:paraId="2C54A6FB" w14:textId="77777777" w:rsidR="008232B8" w:rsidRDefault="008232B8">
                          <w:pPr>
                            <w:rPr>
                              <w:b/>
                              <w:sz w:val="10"/>
                            </w:rPr>
                          </w:pPr>
                        </w:p>
                        <w:p w14:paraId="4696B609" w14:textId="77777777" w:rsidR="008232B8" w:rsidRDefault="008232B8">
                          <w:pPr>
                            <w:rPr>
                              <w:b/>
                              <w:sz w:val="16"/>
                            </w:rPr>
                          </w:pPr>
                        </w:p>
                        <w:p w14:paraId="1ED262B8" w14:textId="77777777" w:rsidR="008232B8" w:rsidRDefault="008232B8">
                          <w:pPr>
                            <w:rPr>
                              <w:b/>
                              <w:sz w:val="16"/>
                            </w:rPr>
                          </w:pPr>
                        </w:p>
                        <w:p w14:paraId="0821F275" w14:textId="77777777" w:rsidR="008232B8" w:rsidRDefault="008232B8">
                          <w:pPr>
                            <w:rPr>
                              <w:b/>
                              <w:sz w:val="16"/>
                            </w:rPr>
                          </w:pPr>
                          <w:r>
                            <w:rPr>
                              <w:rFonts w:hint="eastAsia"/>
                              <w:b/>
                              <w:sz w:val="20"/>
                            </w:rPr>
                            <w:t>Q</w:t>
                          </w:r>
                        </w:p>
                        <w:p w14:paraId="195F1C2B" w14:textId="77777777" w:rsidR="008232B8" w:rsidRDefault="008232B8">
                          <w:pPr>
                            <w:rPr>
                              <w:b/>
                              <w:sz w:val="10"/>
                            </w:rPr>
                          </w:pPr>
                        </w:p>
                        <w:p w14:paraId="70C850CB" w14:textId="77777777" w:rsidR="008232B8" w:rsidRDefault="008232B8">
                          <w:pPr>
                            <w:rPr>
                              <w:b/>
                              <w:sz w:val="16"/>
                            </w:rPr>
                          </w:pPr>
                        </w:p>
                        <w:p w14:paraId="4FD07E45" w14:textId="77777777" w:rsidR="008232B8" w:rsidRDefault="008232B8">
                          <w:pPr>
                            <w:rPr>
                              <w:b/>
                              <w:sz w:val="16"/>
                            </w:rPr>
                          </w:pPr>
                        </w:p>
                        <w:p w14:paraId="0C890718" w14:textId="77777777" w:rsidR="008232B8" w:rsidRDefault="008232B8">
                          <w:pPr>
                            <w:rPr>
                              <w:b/>
                              <w:sz w:val="16"/>
                            </w:rPr>
                          </w:pPr>
                          <w:r>
                            <w:rPr>
                              <w:rFonts w:hint="eastAsia"/>
                              <w:b/>
                              <w:sz w:val="20"/>
                            </w:rPr>
                            <w:t>R</w:t>
                          </w:r>
                        </w:p>
                        <w:p w14:paraId="7FE1D804" w14:textId="77777777" w:rsidR="008232B8" w:rsidRDefault="008232B8">
                          <w:pPr>
                            <w:rPr>
                              <w:b/>
                              <w:sz w:val="10"/>
                            </w:rPr>
                          </w:pPr>
                        </w:p>
                        <w:p w14:paraId="1629096B" w14:textId="77777777" w:rsidR="008232B8" w:rsidRDefault="008232B8">
                          <w:pPr>
                            <w:rPr>
                              <w:b/>
                              <w:sz w:val="16"/>
                            </w:rPr>
                          </w:pPr>
                        </w:p>
                        <w:p w14:paraId="3F5AFA01" w14:textId="77777777" w:rsidR="008232B8" w:rsidRDefault="008232B8">
                          <w:pPr>
                            <w:rPr>
                              <w:b/>
                              <w:sz w:val="16"/>
                            </w:rPr>
                          </w:pPr>
                        </w:p>
                        <w:p w14:paraId="2035D1AE" w14:textId="77777777" w:rsidR="008232B8" w:rsidRDefault="008232B8">
                          <w:pPr>
                            <w:rPr>
                              <w:b/>
                              <w:sz w:val="16"/>
                            </w:rPr>
                          </w:pPr>
                          <w:r>
                            <w:rPr>
                              <w:rFonts w:hint="eastAsia"/>
                              <w:b/>
                              <w:sz w:val="20"/>
                            </w:rPr>
                            <w:t>S</w:t>
                          </w:r>
                        </w:p>
                        <w:p w14:paraId="4BB9C778" w14:textId="77777777" w:rsidR="008232B8" w:rsidRDefault="008232B8">
                          <w:pPr>
                            <w:rPr>
                              <w:b/>
                              <w:sz w:val="10"/>
                            </w:rPr>
                          </w:pPr>
                        </w:p>
                        <w:p w14:paraId="31261678" w14:textId="77777777" w:rsidR="008232B8" w:rsidRDefault="008232B8">
                          <w:pPr>
                            <w:rPr>
                              <w:b/>
                              <w:sz w:val="16"/>
                            </w:rPr>
                          </w:pPr>
                        </w:p>
                        <w:p w14:paraId="1D38C533" w14:textId="77777777" w:rsidR="008232B8" w:rsidRDefault="008232B8">
                          <w:pPr>
                            <w:rPr>
                              <w:b/>
                              <w:sz w:val="16"/>
                            </w:rPr>
                          </w:pPr>
                        </w:p>
                        <w:p w14:paraId="25F1F392" w14:textId="77777777" w:rsidR="008232B8" w:rsidRDefault="008232B8">
                          <w:pPr>
                            <w:rPr>
                              <w:b/>
                              <w:sz w:val="16"/>
                            </w:rPr>
                          </w:pPr>
                          <w:r>
                            <w:rPr>
                              <w:rFonts w:hint="eastAsia"/>
                              <w:b/>
                              <w:sz w:val="20"/>
                            </w:rPr>
                            <w:t>T</w:t>
                          </w:r>
                        </w:p>
                        <w:p w14:paraId="4E19EACD" w14:textId="77777777" w:rsidR="008232B8" w:rsidRDefault="008232B8">
                          <w:pPr>
                            <w:rPr>
                              <w:b/>
                              <w:sz w:val="10"/>
                            </w:rPr>
                          </w:pPr>
                        </w:p>
                        <w:p w14:paraId="53518E3E" w14:textId="77777777" w:rsidR="008232B8" w:rsidRDefault="008232B8">
                          <w:pPr>
                            <w:rPr>
                              <w:b/>
                              <w:sz w:val="16"/>
                            </w:rPr>
                          </w:pPr>
                        </w:p>
                        <w:p w14:paraId="7ACABD35" w14:textId="77777777" w:rsidR="008232B8" w:rsidRDefault="008232B8">
                          <w:pPr>
                            <w:rPr>
                              <w:b/>
                              <w:sz w:val="16"/>
                            </w:rPr>
                          </w:pPr>
                        </w:p>
                        <w:p w14:paraId="4EC98E8B" w14:textId="77777777" w:rsidR="008232B8" w:rsidRDefault="008232B8">
                          <w:pPr>
                            <w:rPr>
                              <w:b/>
                              <w:sz w:val="16"/>
                            </w:rPr>
                          </w:pPr>
                          <w:r>
                            <w:rPr>
                              <w:rFonts w:hint="eastAsia"/>
                              <w:b/>
                              <w:sz w:val="20"/>
                            </w:rPr>
                            <w:t>U</w:t>
                          </w:r>
                        </w:p>
                        <w:p w14:paraId="256E40BE" w14:textId="77777777" w:rsidR="008232B8" w:rsidRDefault="008232B8">
                          <w:pPr>
                            <w:rPr>
                              <w:b/>
                              <w:sz w:val="10"/>
                            </w:rPr>
                          </w:pPr>
                        </w:p>
                        <w:p w14:paraId="11B66F20" w14:textId="77777777" w:rsidR="008232B8" w:rsidRDefault="008232B8">
                          <w:pPr>
                            <w:rPr>
                              <w:b/>
                              <w:sz w:val="16"/>
                            </w:rPr>
                          </w:pPr>
                        </w:p>
                        <w:p w14:paraId="1ED1D7A6" w14:textId="77777777" w:rsidR="008232B8" w:rsidRDefault="008232B8">
                          <w:pPr>
                            <w:rPr>
                              <w:b/>
                              <w:sz w:val="16"/>
                            </w:rPr>
                          </w:pPr>
                        </w:p>
                        <w:p w14:paraId="734AB78B" w14:textId="77777777" w:rsidR="008232B8" w:rsidRDefault="008232B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7268"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14:paraId="2B3B3209" w14:textId="77777777" w:rsidR="008232B8" w:rsidRDefault="008232B8">
                    <w:pPr>
                      <w:rPr>
                        <w:b/>
                        <w:sz w:val="20"/>
                      </w:rPr>
                    </w:pPr>
                    <w:r>
                      <w:rPr>
                        <w:rFonts w:hint="eastAsia"/>
                        <w:b/>
                        <w:sz w:val="20"/>
                      </w:rPr>
                      <w:t>A</w:t>
                    </w:r>
                  </w:p>
                  <w:p w14:paraId="18FB577E" w14:textId="77777777" w:rsidR="008232B8" w:rsidRDefault="008232B8">
                    <w:pPr>
                      <w:rPr>
                        <w:b/>
                        <w:sz w:val="10"/>
                      </w:rPr>
                    </w:pPr>
                  </w:p>
                  <w:p w14:paraId="7D58368A" w14:textId="77777777" w:rsidR="008232B8" w:rsidRDefault="008232B8">
                    <w:pPr>
                      <w:rPr>
                        <w:b/>
                        <w:sz w:val="16"/>
                      </w:rPr>
                    </w:pPr>
                  </w:p>
                  <w:p w14:paraId="3C314E0F" w14:textId="77777777" w:rsidR="008232B8" w:rsidRDefault="008232B8">
                    <w:pPr>
                      <w:rPr>
                        <w:b/>
                        <w:sz w:val="16"/>
                      </w:rPr>
                    </w:pPr>
                  </w:p>
                  <w:p w14:paraId="4A8C6E17" w14:textId="77777777" w:rsidR="008232B8" w:rsidRDefault="008232B8">
                    <w:pPr>
                      <w:rPr>
                        <w:b/>
                        <w:sz w:val="20"/>
                      </w:rPr>
                    </w:pPr>
                    <w:r>
                      <w:rPr>
                        <w:rFonts w:hint="eastAsia"/>
                        <w:b/>
                        <w:sz w:val="20"/>
                      </w:rPr>
                      <w:t>B</w:t>
                    </w:r>
                  </w:p>
                  <w:p w14:paraId="08683DA1" w14:textId="77777777" w:rsidR="008232B8" w:rsidRDefault="008232B8">
                    <w:pPr>
                      <w:rPr>
                        <w:b/>
                        <w:sz w:val="10"/>
                      </w:rPr>
                    </w:pPr>
                  </w:p>
                  <w:p w14:paraId="2210F1BA" w14:textId="77777777" w:rsidR="008232B8" w:rsidRDefault="008232B8">
                    <w:pPr>
                      <w:rPr>
                        <w:b/>
                        <w:sz w:val="16"/>
                      </w:rPr>
                    </w:pPr>
                  </w:p>
                  <w:p w14:paraId="7F1634CC" w14:textId="77777777" w:rsidR="008232B8" w:rsidRDefault="008232B8">
                    <w:pPr>
                      <w:rPr>
                        <w:b/>
                        <w:sz w:val="16"/>
                      </w:rPr>
                    </w:pPr>
                  </w:p>
                  <w:p w14:paraId="11F47A36" w14:textId="77777777" w:rsidR="008232B8" w:rsidRDefault="008232B8">
                    <w:pPr>
                      <w:rPr>
                        <w:b/>
                        <w:sz w:val="16"/>
                      </w:rPr>
                    </w:pPr>
                    <w:r>
                      <w:rPr>
                        <w:rFonts w:hint="eastAsia"/>
                        <w:b/>
                        <w:sz w:val="20"/>
                      </w:rPr>
                      <w:t>C</w:t>
                    </w:r>
                  </w:p>
                  <w:p w14:paraId="6B012615" w14:textId="77777777" w:rsidR="008232B8" w:rsidRDefault="008232B8">
                    <w:pPr>
                      <w:rPr>
                        <w:b/>
                        <w:sz w:val="10"/>
                      </w:rPr>
                    </w:pPr>
                  </w:p>
                  <w:p w14:paraId="261EE3E0" w14:textId="77777777" w:rsidR="008232B8" w:rsidRDefault="008232B8">
                    <w:pPr>
                      <w:rPr>
                        <w:b/>
                        <w:sz w:val="16"/>
                      </w:rPr>
                    </w:pPr>
                  </w:p>
                  <w:p w14:paraId="0A18BFC0" w14:textId="77777777" w:rsidR="008232B8" w:rsidRDefault="008232B8">
                    <w:pPr>
                      <w:rPr>
                        <w:b/>
                        <w:sz w:val="16"/>
                      </w:rPr>
                    </w:pPr>
                  </w:p>
                  <w:p w14:paraId="7280E524" w14:textId="77777777" w:rsidR="008232B8" w:rsidRDefault="008232B8">
                    <w:pPr>
                      <w:pStyle w:val="Heading2"/>
                      <w:rPr>
                        <w:sz w:val="16"/>
                      </w:rPr>
                    </w:pPr>
                    <w:r>
                      <w:rPr>
                        <w:rFonts w:hint="eastAsia"/>
                      </w:rPr>
                      <w:t>D</w:t>
                    </w:r>
                  </w:p>
                  <w:p w14:paraId="55E37F5A" w14:textId="77777777" w:rsidR="008232B8" w:rsidRDefault="008232B8">
                    <w:pPr>
                      <w:rPr>
                        <w:b/>
                        <w:sz w:val="10"/>
                      </w:rPr>
                    </w:pPr>
                  </w:p>
                  <w:p w14:paraId="1399817B" w14:textId="77777777" w:rsidR="008232B8" w:rsidRDefault="008232B8">
                    <w:pPr>
                      <w:rPr>
                        <w:b/>
                        <w:sz w:val="16"/>
                      </w:rPr>
                    </w:pPr>
                  </w:p>
                  <w:p w14:paraId="030900BD" w14:textId="77777777" w:rsidR="008232B8" w:rsidRDefault="008232B8">
                    <w:pPr>
                      <w:rPr>
                        <w:b/>
                        <w:sz w:val="16"/>
                      </w:rPr>
                    </w:pPr>
                  </w:p>
                  <w:p w14:paraId="0B6DF6DB" w14:textId="77777777" w:rsidR="008232B8" w:rsidRDefault="008232B8">
                    <w:pPr>
                      <w:rPr>
                        <w:b/>
                        <w:sz w:val="16"/>
                      </w:rPr>
                    </w:pPr>
                    <w:r>
                      <w:rPr>
                        <w:rFonts w:hint="eastAsia"/>
                        <w:b/>
                        <w:sz w:val="20"/>
                      </w:rPr>
                      <w:t>E</w:t>
                    </w:r>
                  </w:p>
                  <w:p w14:paraId="14A3D8C6" w14:textId="77777777" w:rsidR="008232B8" w:rsidRDefault="008232B8">
                    <w:pPr>
                      <w:rPr>
                        <w:b/>
                        <w:sz w:val="10"/>
                      </w:rPr>
                    </w:pPr>
                  </w:p>
                  <w:p w14:paraId="6CBFEAA6" w14:textId="77777777" w:rsidR="008232B8" w:rsidRDefault="008232B8">
                    <w:pPr>
                      <w:rPr>
                        <w:b/>
                        <w:sz w:val="16"/>
                      </w:rPr>
                    </w:pPr>
                  </w:p>
                  <w:p w14:paraId="1999E53F" w14:textId="77777777" w:rsidR="008232B8" w:rsidRDefault="008232B8">
                    <w:pPr>
                      <w:rPr>
                        <w:b/>
                        <w:sz w:val="16"/>
                      </w:rPr>
                    </w:pPr>
                  </w:p>
                  <w:p w14:paraId="3FFC5237" w14:textId="77777777" w:rsidR="008232B8" w:rsidRDefault="008232B8">
                    <w:pPr>
                      <w:rPr>
                        <w:b/>
                        <w:sz w:val="20"/>
                      </w:rPr>
                    </w:pPr>
                    <w:r>
                      <w:rPr>
                        <w:rFonts w:hint="eastAsia"/>
                        <w:b/>
                        <w:sz w:val="20"/>
                      </w:rPr>
                      <w:t>F</w:t>
                    </w:r>
                  </w:p>
                  <w:p w14:paraId="4DEAE7E3" w14:textId="77777777" w:rsidR="008232B8" w:rsidRDefault="008232B8">
                    <w:pPr>
                      <w:rPr>
                        <w:b/>
                        <w:sz w:val="10"/>
                      </w:rPr>
                    </w:pPr>
                  </w:p>
                  <w:p w14:paraId="47CEDC7C" w14:textId="77777777" w:rsidR="008232B8" w:rsidRDefault="008232B8">
                    <w:pPr>
                      <w:rPr>
                        <w:b/>
                        <w:sz w:val="16"/>
                      </w:rPr>
                    </w:pPr>
                  </w:p>
                  <w:p w14:paraId="65ED65E6" w14:textId="77777777" w:rsidR="008232B8" w:rsidRDefault="008232B8">
                    <w:pPr>
                      <w:rPr>
                        <w:b/>
                        <w:sz w:val="16"/>
                      </w:rPr>
                    </w:pPr>
                  </w:p>
                  <w:p w14:paraId="5F6B1520" w14:textId="77777777" w:rsidR="008232B8" w:rsidRDefault="008232B8">
                    <w:pPr>
                      <w:rPr>
                        <w:b/>
                        <w:sz w:val="16"/>
                      </w:rPr>
                    </w:pPr>
                    <w:r>
                      <w:rPr>
                        <w:rFonts w:hint="eastAsia"/>
                        <w:b/>
                        <w:sz w:val="20"/>
                      </w:rPr>
                      <w:t>G</w:t>
                    </w:r>
                  </w:p>
                  <w:p w14:paraId="2A164E09" w14:textId="77777777" w:rsidR="008232B8" w:rsidRDefault="008232B8">
                    <w:pPr>
                      <w:rPr>
                        <w:b/>
                        <w:sz w:val="10"/>
                      </w:rPr>
                    </w:pPr>
                  </w:p>
                  <w:p w14:paraId="34BC67D7" w14:textId="77777777" w:rsidR="008232B8" w:rsidRDefault="008232B8">
                    <w:pPr>
                      <w:rPr>
                        <w:b/>
                        <w:sz w:val="16"/>
                      </w:rPr>
                    </w:pPr>
                  </w:p>
                  <w:p w14:paraId="3AE88244" w14:textId="77777777" w:rsidR="008232B8" w:rsidRDefault="008232B8">
                    <w:pPr>
                      <w:rPr>
                        <w:b/>
                        <w:sz w:val="16"/>
                      </w:rPr>
                    </w:pPr>
                  </w:p>
                  <w:p w14:paraId="04DA3868" w14:textId="77777777" w:rsidR="008232B8" w:rsidRDefault="008232B8">
                    <w:pPr>
                      <w:rPr>
                        <w:b/>
                        <w:sz w:val="16"/>
                      </w:rPr>
                    </w:pPr>
                    <w:r>
                      <w:rPr>
                        <w:rFonts w:hint="eastAsia"/>
                        <w:b/>
                        <w:sz w:val="20"/>
                      </w:rPr>
                      <w:t>H</w:t>
                    </w:r>
                  </w:p>
                  <w:p w14:paraId="42B2AF1E" w14:textId="77777777" w:rsidR="008232B8" w:rsidRDefault="008232B8">
                    <w:pPr>
                      <w:rPr>
                        <w:b/>
                        <w:sz w:val="10"/>
                      </w:rPr>
                    </w:pPr>
                  </w:p>
                  <w:p w14:paraId="5BF4FAB9" w14:textId="77777777" w:rsidR="008232B8" w:rsidRDefault="008232B8">
                    <w:pPr>
                      <w:rPr>
                        <w:b/>
                        <w:sz w:val="16"/>
                      </w:rPr>
                    </w:pPr>
                  </w:p>
                  <w:p w14:paraId="60436977" w14:textId="77777777" w:rsidR="008232B8" w:rsidRDefault="008232B8">
                    <w:pPr>
                      <w:rPr>
                        <w:b/>
                        <w:sz w:val="16"/>
                      </w:rPr>
                    </w:pPr>
                  </w:p>
                  <w:p w14:paraId="1531E767" w14:textId="77777777" w:rsidR="008232B8" w:rsidRDefault="008232B8">
                    <w:pPr>
                      <w:rPr>
                        <w:b/>
                        <w:sz w:val="16"/>
                      </w:rPr>
                    </w:pPr>
                    <w:r>
                      <w:rPr>
                        <w:rFonts w:hint="eastAsia"/>
                        <w:b/>
                        <w:sz w:val="20"/>
                      </w:rPr>
                      <w:t>I</w:t>
                    </w:r>
                  </w:p>
                  <w:p w14:paraId="368726D9" w14:textId="77777777" w:rsidR="008232B8" w:rsidRDefault="008232B8">
                    <w:pPr>
                      <w:rPr>
                        <w:b/>
                        <w:sz w:val="10"/>
                      </w:rPr>
                    </w:pPr>
                  </w:p>
                  <w:p w14:paraId="79EA10CB" w14:textId="77777777" w:rsidR="008232B8" w:rsidRDefault="008232B8">
                    <w:pPr>
                      <w:rPr>
                        <w:b/>
                        <w:sz w:val="16"/>
                      </w:rPr>
                    </w:pPr>
                  </w:p>
                  <w:p w14:paraId="23934444" w14:textId="77777777" w:rsidR="008232B8" w:rsidRDefault="008232B8">
                    <w:pPr>
                      <w:rPr>
                        <w:b/>
                        <w:sz w:val="16"/>
                      </w:rPr>
                    </w:pPr>
                  </w:p>
                  <w:p w14:paraId="63AEBCBE" w14:textId="77777777" w:rsidR="008232B8" w:rsidRDefault="008232B8">
                    <w:pPr>
                      <w:rPr>
                        <w:b/>
                        <w:sz w:val="16"/>
                      </w:rPr>
                    </w:pPr>
                    <w:r>
                      <w:rPr>
                        <w:rFonts w:hint="eastAsia"/>
                        <w:b/>
                        <w:sz w:val="20"/>
                      </w:rPr>
                      <w:t>J</w:t>
                    </w:r>
                  </w:p>
                  <w:p w14:paraId="418BAF46" w14:textId="77777777" w:rsidR="008232B8" w:rsidRDefault="008232B8">
                    <w:pPr>
                      <w:rPr>
                        <w:b/>
                        <w:sz w:val="10"/>
                      </w:rPr>
                    </w:pPr>
                  </w:p>
                  <w:p w14:paraId="26CFD9A3" w14:textId="77777777" w:rsidR="008232B8" w:rsidRDefault="008232B8">
                    <w:pPr>
                      <w:rPr>
                        <w:b/>
                        <w:sz w:val="16"/>
                      </w:rPr>
                    </w:pPr>
                  </w:p>
                  <w:p w14:paraId="0EDD0774" w14:textId="77777777" w:rsidR="008232B8" w:rsidRDefault="008232B8">
                    <w:pPr>
                      <w:rPr>
                        <w:b/>
                        <w:sz w:val="16"/>
                      </w:rPr>
                    </w:pPr>
                  </w:p>
                  <w:p w14:paraId="50739A52" w14:textId="77777777" w:rsidR="008232B8" w:rsidRDefault="008232B8">
                    <w:pPr>
                      <w:rPr>
                        <w:b/>
                        <w:sz w:val="16"/>
                      </w:rPr>
                    </w:pPr>
                    <w:r>
                      <w:rPr>
                        <w:rFonts w:hint="eastAsia"/>
                        <w:b/>
                        <w:sz w:val="20"/>
                      </w:rPr>
                      <w:t>K</w:t>
                    </w:r>
                  </w:p>
                  <w:p w14:paraId="7DF429EE" w14:textId="77777777" w:rsidR="008232B8" w:rsidRDefault="008232B8">
                    <w:pPr>
                      <w:rPr>
                        <w:b/>
                        <w:sz w:val="10"/>
                      </w:rPr>
                    </w:pPr>
                  </w:p>
                  <w:p w14:paraId="1AF9901E" w14:textId="77777777" w:rsidR="008232B8" w:rsidRDefault="008232B8">
                    <w:pPr>
                      <w:rPr>
                        <w:b/>
                        <w:sz w:val="16"/>
                      </w:rPr>
                    </w:pPr>
                  </w:p>
                  <w:p w14:paraId="731A7DBA" w14:textId="77777777" w:rsidR="008232B8" w:rsidRDefault="008232B8">
                    <w:pPr>
                      <w:rPr>
                        <w:b/>
                        <w:sz w:val="16"/>
                      </w:rPr>
                    </w:pPr>
                  </w:p>
                  <w:p w14:paraId="5A563690" w14:textId="77777777" w:rsidR="008232B8" w:rsidRDefault="008232B8">
                    <w:pPr>
                      <w:rPr>
                        <w:b/>
                        <w:sz w:val="16"/>
                      </w:rPr>
                    </w:pPr>
                    <w:r>
                      <w:rPr>
                        <w:rFonts w:hint="eastAsia"/>
                        <w:b/>
                        <w:sz w:val="20"/>
                      </w:rPr>
                      <w:t>L</w:t>
                    </w:r>
                  </w:p>
                  <w:p w14:paraId="38782507" w14:textId="77777777" w:rsidR="008232B8" w:rsidRDefault="008232B8">
                    <w:pPr>
                      <w:rPr>
                        <w:b/>
                        <w:sz w:val="10"/>
                      </w:rPr>
                    </w:pPr>
                  </w:p>
                  <w:p w14:paraId="74315AE7" w14:textId="77777777" w:rsidR="008232B8" w:rsidRDefault="008232B8">
                    <w:pPr>
                      <w:rPr>
                        <w:b/>
                        <w:sz w:val="16"/>
                      </w:rPr>
                    </w:pPr>
                  </w:p>
                  <w:p w14:paraId="24793632" w14:textId="77777777" w:rsidR="008232B8" w:rsidRDefault="008232B8">
                    <w:pPr>
                      <w:rPr>
                        <w:b/>
                        <w:sz w:val="16"/>
                      </w:rPr>
                    </w:pPr>
                  </w:p>
                  <w:p w14:paraId="5920F3C1" w14:textId="77777777" w:rsidR="008232B8" w:rsidRDefault="008232B8">
                    <w:pPr>
                      <w:rPr>
                        <w:b/>
                        <w:sz w:val="16"/>
                      </w:rPr>
                    </w:pPr>
                    <w:r>
                      <w:rPr>
                        <w:rFonts w:hint="eastAsia"/>
                        <w:b/>
                        <w:sz w:val="20"/>
                      </w:rPr>
                      <w:t>M</w:t>
                    </w:r>
                  </w:p>
                  <w:p w14:paraId="603419EA" w14:textId="77777777" w:rsidR="008232B8" w:rsidRDefault="008232B8">
                    <w:pPr>
                      <w:rPr>
                        <w:b/>
                        <w:sz w:val="10"/>
                      </w:rPr>
                    </w:pPr>
                  </w:p>
                  <w:p w14:paraId="49D307F0" w14:textId="77777777" w:rsidR="008232B8" w:rsidRDefault="008232B8">
                    <w:pPr>
                      <w:rPr>
                        <w:b/>
                        <w:sz w:val="16"/>
                      </w:rPr>
                    </w:pPr>
                  </w:p>
                  <w:p w14:paraId="3FE46B89" w14:textId="77777777" w:rsidR="008232B8" w:rsidRDefault="008232B8">
                    <w:pPr>
                      <w:rPr>
                        <w:b/>
                        <w:sz w:val="16"/>
                      </w:rPr>
                    </w:pPr>
                  </w:p>
                  <w:p w14:paraId="38FE4F72" w14:textId="77777777" w:rsidR="008232B8" w:rsidRDefault="008232B8">
                    <w:pPr>
                      <w:rPr>
                        <w:b/>
                        <w:sz w:val="16"/>
                      </w:rPr>
                    </w:pPr>
                    <w:r>
                      <w:rPr>
                        <w:rFonts w:hint="eastAsia"/>
                        <w:b/>
                        <w:sz w:val="20"/>
                      </w:rPr>
                      <w:t>N</w:t>
                    </w:r>
                  </w:p>
                  <w:p w14:paraId="0F3A98BE" w14:textId="77777777" w:rsidR="008232B8" w:rsidRDefault="008232B8">
                    <w:pPr>
                      <w:rPr>
                        <w:b/>
                        <w:sz w:val="10"/>
                      </w:rPr>
                    </w:pPr>
                  </w:p>
                  <w:p w14:paraId="560259B5" w14:textId="77777777" w:rsidR="008232B8" w:rsidRDefault="008232B8">
                    <w:pPr>
                      <w:rPr>
                        <w:b/>
                        <w:sz w:val="16"/>
                      </w:rPr>
                    </w:pPr>
                  </w:p>
                  <w:p w14:paraId="333866CC" w14:textId="77777777" w:rsidR="008232B8" w:rsidRDefault="008232B8">
                    <w:pPr>
                      <w:rPr>
                        <w:b/>
                        <w:sz w:val="16"/>
                      </w:rPr>
                    </w:pPr>
                  </w:p>
                  <w:p w14:paraId="15CC651F" w14:textId="77777777" w:rsidR="008232B8" w:rsidRDefault="008232B8">
                    <w:pPr>
                      <w:rPr>
                        <w:b/>
                        <w:sz w:val="16"/>
                      </w:rPr>
                    </w:pPr>
                    <w:r>
                      <w:rPr>
                        <w:rFonts w:hint="eastAsia"/>
                        <w:b/>
                        <w:sz w:val="20"/>
                      </w:rPr>
                      <w:t>O</w:t>
                    </w:r>
                  </w:p>
                  <w:p w14:paraId="5D5014E6" w14:textId="77777777" w:rsidR="008232B8" w:rsidRDefault="008232B8">
                    <w:pPr>
                      <w:rPr>
                        <w:b/>
                        <w:sz w:val="10"/>
                      </w:rPr>
                    </w:pPr>
                  </w:p>
                  <w:p w14:paraId="643EB610" w14:textId="77777777" w:rsidR="008232B8" w:rsidRDefault="008232B8">
                    <w:pPr>
                      <w:rPr>
                        <w:b/>
                        <w:sz w:val="16"/>
                      </w:rPr>
                    </w:pPr>
                  </w:p>
                  <w:p w14:paraId="54DB5CFA" w14:textId="77777777" w:rsidR="008232B8" w:rsidRDefault="008232B8">
                    <w:pPr>
                      <w:rPr>
                        <w:b/>
                        <w:sz w:val="16"/>
                      </w:rPr>
                    </w:pPr>
                  </w:p>
                  <w:p w14:paraId="7E8AC280" w14:textId="77777777" w:rsidR="008232B8" w:rsidRDefault="008232B8">
                    <w:pPr>
                      <w:rPr>
                        <w:b/>
                        <w:sz w:val="16"/>
                      </w:rPr>
                    </w:pPr>
                    <w:r>
                      <w:rPr>
                        <w:rFonts w:hint="eastAsia"/>
                        <w:b/>
                        <w:sz w:val="20"/>
                      </w:rPr>
                      <w:t>P</w:t>
                    </w:r>
                  </w:p>
                  <w:p w14:paraId="2C54A6FB" w14:textId="77777777" w:rsidR="008232B8" w:rsidRDefault="008232B8">
                    <w:pPr>
                      <w:rPr>
                        <w:b/>
                        <w:sz w:val="10"/>
                      </w:rPr>
                    </w:pPr>
                  </w:p>
                  <w:p w14:paraId="4696B609" w14:textId="77777777" w:rsidR="008232B8" w:rsidRDefault="008232B8">
                    <w:pPr>
                      <w:rPr>
                        <w:b/>
                        <w:sz w:val="16"/>
                      </w:rPr>
                    </w:pPr>
                  </w:p>
                  <w:p w14:paraId="1ED262B8" w14:textId="77777777" w:rsidR="008232B8" w:rsidRDefault="008232B8">
                    <w:pPr>
                      <w:rPr>
                        <w:b/>
                        <w:sz w:val="16"/>
                      </w:rPr>
                    </w:pPr>
                  </w:p>
                  <w:p w14:paraId="0821F275" w14:textId="77777777" w:rsidR="008232B8" w:rsidRDefault="008232B8">
                    <w:pPr>
                      <w:rPr>
                        <w:b/>
                        <w:sz w:val="16"/>
                      </w:rPr>
                    </w:pPr>
                    <w:r>
                      <w:rPr>
                        <w:rFonts w:hint="eastAsia"/>
                        <w:b/>
                        <w:sz w:val="20"/>
                      </w:rPr>
                      <w:t>Q</w:t>
                    </w:r>
                  </w:p>
                  <w:p w14:paraId="195F1C2B" w14:textId="77777777" w:rsidR="008232B8" w:rsidRDefault="008232B8">
                    <w:pPr>
                      <w:rPr>
                        <w:b/>
                        <w:sz w:val="10"/>
                      </w:rPr>
                    </w:pPr>
                  </w:p>
                  <w:p w14:paraId="70C850CB" w14:textId="77777777" w:rsidR="008232B8" w:rsidRDefault="008232B8">
                    <w:pPr>
                      <w:rPr>
                        <w:b/>
                        <w:sz w:val="16"/>
                      </w:rPr>
                    </w:pPr>
                  </w:p>
                  <w:p w14:paraId="4FD07E45" w14:textId="77777777" w:rsidR="008232B8" w:rsidRDefault="008232B8">
                    <w:pPr>
                      <w:rPr>
                        <w:b/>
                        <w:sz w:val="16"/>
                      </w:rPr>
                    </w:pPr>
                  </w:p>
                  <w:p w14:paraId="0C890718" w14:textId="77777777" w:rsidR="008232B8" w:rsidRDefault="008232B8">
                    <w:pPr>
                      <w:rPr>
                        <w:b/>
                        <w:sz w:val="16"/>
                      </w:rPr>
                    </w:pPr>
                    <w:r>
                      <w:rPr>
                        <w:rFonts w:hint="eastAsia"/>
                        <w:b/>
                        <w:sz w:val="20"/>
                      </w:rPr>
                      <w:t>R</w:t>
                    </w:r>
                  </w:p>
                  <w:p w14:paraId="7FE1D804" w14:textId="77777777" w:rsidR="008232B8" w:rsidRDefault="008232B8">
                    <w:pPr>
                      <w:rPr>
                        <w:b/>
                        <w:sz w:val="10"/>
                      </w:rPr>
                    </w:pPr>
                  </w:p>
                  <w:p w14:paraId="1629096B" w14:textId="77777777" w:rsidR="008232B8" w:rsidRDefault="008232B8">
                    <w:pPr>
                      <w:rPr>
                        <w:b/>
                        <w:sz w:val="16"/>
                      </w:rPr>
                    </w:pPr>
                  </w:p>
                  <w:p w14:paraId="3F5AFA01" w14:textId="77777777" w:rsidR="008232B8" w:rsidRDefault="008232B8">
                    <w:pPr>
                      <w:rPr>
                        <w:b/>
                        <w:sz w:val="16"/>
                      </w:rPr>
                    </w:pPr>
                  </w:p>
                  <w:p w14:paraId="2035D1AE" w14:textId="77777777" w:rsidR="008232B8" w:rsidRDefault="008232B8">
                    <w:pPr>
                      <w:rPr>
                        <w:b/>
                        <w:sz w:val="16"/>
                      </w:rPr>
                    </w:pPr>
                    <w:r>
                      <w:rPr>
                        <w:rFonts w:hint="eastAsia"/>
                        <w:b/>
                        <w:sz w:val="20"/>
                      </w:rPr>
                      <w:t>S</w:t>
                    </w:r>
                  </w:p>
                  <w:p w14:paraId="4BB9C778" w14:textId="77777777" w:rsidR="008232B8" w:rsidRDefault="008232B8">
                    <w:pPr>
                      <w:rPr>
                        <w:b/>
                        <w:sz w:val="10"/>
                      </w:rPr>
                    </w:pPr>
                  </w:p>
                  <w:p w14:paraId="31261678" w14:textId="77777777" w:rsidR="008232B8" w:rsidRDefault="008232B8">
                    <w:pPr>
                      <w:rPr>
                        <w:b/>
                        <w:sz w:val="16"/>
                      </w:rPr>
                    </w:pPr>
                  </w:p>
                  <w:p w14:paraId="1D38C533" w14:textId="77777777" w:rsidR="008232B8" w:rsidRDefault="008232B8">
                    <w:pPr>
                      <w:rPr>
                        <w:b/>
                        <w:sz w:val="16"/>
                      </w:rPr>
                    </w:pPr>
                  </w:p>
                  <w:p w14:paraId="25F1F392" w14:textId="77777777" w:rsidR="008232B8" w:rsidRDefault="008232B8">
                    <w:pPr>
                      <w:rPr>
                        <w:b/>
                        <w:sz w:val="16"/>
                      </w:rPr>
                    </w:pPr>
                    <w:r>
                      <w:rPr>
                        <w:rFonts w:hint="eastAsia"/>
                        <w:b/>
                        <w:sz w:val="20"/>
                      </w:rPr>
                      <w:t>T</w:t>
                    </w:r>
                  </w:p>
                  <w:p w14:paraId="4E19EACD" w14:textId="77777777" w:rsidR="008232B8" w:rsidRDefault="008232B8">
                    <w:pPr>
                      <w:rPr>
                        <w:b/>
                        <w:sz w:val="10"/>
                      </w:rPr>
                    </w:pPr>
                  </w:p>
                  <w:p w14:paraId="53518E3E" w14:textId="77777777" w:rsidR="008232B8" w:rsidRDefault="008232B8">
                    <w:pPr>
                      <w:rPr>
                        <w:b/>
                        <w:sz w:val="16"/>
                      </w:rPr>
                    </w:pPr>
                  </w:p>
                  <w:p w14:paraId="7ACABD35" w14:textId="77777777" w:rsidR="008232B8" w:rsidRDefault="008232B8">
                    <w:pPr>
                      <w:rPr>
                        <w:b/>
                        <w:sz w:val="16"/>
                      </w:rPr>
                    </w:pPr>
                  </w:p>
                  <w:p w14:paraId="4EC98E8B" w14:textId="77777777" w:rsidR="008232B8" w:rsidRDefault="008232B8">
                    <w:pPr>
                      <w:rPr>
                        <w:b/>
                        <w:sz w:val="16"/>
                      </w:rPr>
                    </w:pPr>
                    <w:r>
                      <w:rPr>
                        <w:rFonts w:hint="eastAsia"/>
                        <w:b/>
                        <w:sz w:val="20"/>
                      </w:rPr>
                      <w:t>U</w:t>
                    </w:r>
                  </w:p>
                  <w:p w14:paraId="256E40BE" w14:textId="77777777" w:rsidR="008232B8" w:rsidRDefault="008232B8">
                    <w:pPr>
                      <w:rPr>
                        <w:b/>
                        <w:sz w:val="10"/>
                      </w:rPr>
                    </w:pPr>
                  </w:p>
                  <w:p w14:paraId="11B66F20" w14:textId="77777777" w:rsidR="008232B8" w:rsidRDefault="008232B8">
                    <w:pPr>
                      <w:rPr>
                        <w:b/>
                        <w:sz w:val="16"/>
                      </w:rPr>
                    </w:pPr>
                  </w:p>
                  <w:p w14:paraId="1ED1D7A6" w14:textId="77777777" w:rsidR="008232B8" w:rsidRDefault="008232B8">
                    <w:pPr>
                      <w:rPr>
                        <w:b/>
                        <w:sz w:val="16"/>
                      </w:rPr>
                    </w:pPr>
                  </w:p>
                  <w:p w14:paraId="734AB78B" w14:textId="77777777" w:rsidR="008232B8" w:rsidRDefault="008232B8">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749B0AAC" wp14:editId="7AF56E14">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A6D19" w14:textId="77777777" w:rsidR="008232B8" w:rsidRDefault="008232B8">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B0AAC"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14:paraId="5FEA6D19" w14:textId="77777777" w:rsidR="008232B8" w:rsidRDefault="008232B8">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5B1B"/>
    <w:multiLevelType w:val="hybridMultilevel"/>
    <w:tmpl w:val="A8C88566"/>
    <w:lvl w:ilvl="0" w:tplc="2C24BBF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9454295"/>
    <w:multiLevelType w:val="hybridMultilevel"/>
    <w:tmpl w:val="D376DE30"/>
    <w:lvl w:ilvl="0" w:tplc="0D9A2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C4084"/>
    <w:multiLevelType w:val="hybridMultilevel"/>
    <w:tmpl w:val="A6626980"/>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182647"/>
    <w:multiLevelType w:val="hybridMultilevel"/>
    <w:tmpl w:val="D2BAB230"/>
    <w:lvl w:ilvl="0" w:tplc="67466742">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4" w15:restartNumberingAfterBreak="0">
    <w:nsid w:val="14024A32"/>
    <w:multiLevelType w:val="hybridMultilevel"/>
    <w:tmpl w:val="E23253C4"/>
    <w:lvl w:ilvl="0" w:tplc="34D40430">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142626EB"/>
    <w:multiLevelType w:val="hybridMultilevel"/>
    <w:tmpl w:val="C3C86764"/>
    <w:lvl w:ilvl="0" w:tplc="0409000F">
      <w:start w:val="1"/>
      <w:numFmt w:val="decimal"/>
      <w:lvlText w:val="%1."/>
      <w:lvlJc w:val="left"/>
      <w:pPr>
        <w:ind w:left="720" w:hanging="360"/>
      </w:pPr>
      <w:rPr>
        <w:rFonts w:hint="default"/>
      </w:rPr>
    </w:lvl>
    <w:lvl w:ilvl="1" w:tplc="F6F4BB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D38EC"/>
    <w:multiLevelType w:val="hybridMultilevel"/>
    <w:tmpl w:val="FAF4094C"/>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A07A2"/>
    <w:multiLevelType w:val="hybridMultilevel"/>
    <w:tmpl w:val="C178BD4A"/>
    <w:lvl w:ilvl="0" w:tplc="1F22B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24EDE"/>
    <w:multiLevelType w:val="hybridMultilevel"/>
    <w:tmpl w:val="3EB6418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1" w15:restartNumberingAfterBreak="0">
    <w:nsid w:val="266402DE"/>
    <w:multiLevelType w:val="hybridMultilevel"/>
    <w:tmpl w:val="295E57E6"/>
    <w:lvl w:ilvl="0" w:tplc="213E88B0">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2" w15:restartNumberingAfterBreak="0">
    <w:nsid w:val="2B006297"/>
    <w:multiLevelType w:val="hybridMultilevel"/>
    <w:tmpl w:val="E83838B6"/>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F0A1E"/>
    <w:multiLevelType w:val="hybridMultilevel"/>
    <w:tmpl w:val="BA2258E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3758AB"/>
    <w:multiLevelType w:val="hybridMultilevel"/>
    <w:tmpl w:val="A22CDC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6C3119"/>
    <w:multiLevelType w:val="hybridMultilevel"/>
    <w:tmpl w:val="821A9E04"/>
    <w:lvl w:ilvl="0" w:tplc="3626D85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014B73"/>
    <w:multiLevelType w:val="hybridMultilevel"/>
    <w:tmpl w:val="6ACC89FE"/>
    <w:lvl w:ilvl="0" w:tplc="9294BBA0">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7" w15:restartNumberingAfterBreak="0">
    <w:nsid w:val="35EC503A"/>
    <w:multiLevelType w:val="hybridMultilevel"/>
    <w:tmpl w:val="4CBA1198"/>
    <w:lvl w:ilvl="0" w:tplc="37D0B08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37AE3CD8"/>
    <w:multiLevelType w:val="hybridMultilevel"/>
    <w:tmpl w:val="5A282AC8"/>
    <w:lvl w:ilvl="0" w:tplc="715A03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9361232"/>
    <w:multiLevelType w:val="hybridMultilevel"/>
    <w:tmpl w:val="00260CFC"/>
    <w:lvl w:ilvl="0" w:tplc="D4463768">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3E032E9F"/>
    <w:multiLevelType w:val="hybridMultilevel"/>
    <w:tmpl w:val="7BDAD9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0D73C6"/>
    <w:multiLevelType w:val="hybridMultilevel"/>
    <w:tmpl w:val="9AF63736"/>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09E3A45"/>
    <w:multiLevelType w:val="hybridMultilevel"/>
    <w:tmpl w:val="43B0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D60602"/>
    <w:multiLevelType w:val="hybridMultilevel"/>
    <w:tmpl w:val="6B20410A"/>
    <w:lvl w:ilvl="0" w:tplc="5664D6C8">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25" w15:restartNumberingAfterBreak="0">
    <w:nsid w:val="48E66196"/>
    <w:multiLevelType w:val="hybridMultilevel"/>
    <w:tmpl w:val="072C685C"/>
    <w:lvl w:ilvl="0" w:tplc="3626D85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5F4AC9"/>
    <w:multiLevelType w:val="hybridMultilevel"/>
    <w:tmpl w:val="859C37EC"/>
    <w:lvl w:ilvl="0" w:tplc="ED0A61E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0DC5E43"/>
    <w:multiLevelType w:val="hybridMultilevel"/>
    <w:tmpl w:val="8AE4B402"/>
    <w:lvl w:ilvl="0" w:tplc="1D1AF8C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20E9B"/>
    <w:multiLevelType w:val="hybridMultilevel"/>
    <w:tmpl w:val="87F082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784BDF"/>
    <w:multiLevelType w:val="hybridMultilevel"/>
    <w:tmpl w:val="CD12E92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1" w15:restartNumberingAfterBreak="0">
    <w:nsid w:val="5EB17292"/>
    <w:multiLevelType w:val="hybridMultilevel"/>
    <w:tmpl w:val="89BEC22C"/>
    <w:lvl w:ilvl="0" w:tplc="8D88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7C19F1"/>
    <w:multiLevelType w:val="hybridMultilevel"/>
    <w:tmpl w:val="F1B67B90"/>
    <w:lvl w:ilvl="0" w:tplc="2C24BB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357565E"/>
    <w:multiLevelType w:val="hybridMultilevel"/>
    <w:tmpl w:val="47306602"/>
    <w:lvl w:ilvl="0" w:tplc="3626D85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2D0453"/>
    <w:multiLevelType w:val="hybridMultilevel"/>
    <w:tmpl w:val="083EB192"/>
    <w:lvl w:ilvl="0" w:tplc="0409000F">
      <w:start w:val="1"/>
      <w:numFmt w:val="decimal"/>
      <w:lvlText w:val="%1."/>
      <w:lvlJc w:val="left"/>
      <w:pPr>
        <w:ind w:left="720" w:hanging="360"/>
      </w:pPr>
    </w:lvl>
    <w:lvl w:ilvl="1" w:tplc="9A0EA382">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7D4F72"/>
    <w:multiLevelType w:val="hybridMultilevel"/>
    <w:tmpl w:val="0232A1E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F903BC"/>
    <w:multiLevelType w:val="hybridMultilevel"/>
    <w:tmpl w:val="25B4C5BE"/>
    <w:lvl w:ilvl="0" w:tplc="82382DB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6A7B1B"/>
    <w:multiLevelType w:val="hybridMultilevel"/>
    <w:tmpl w:val="DA904EEA"/>
    <w:lvl w:ilvl="0" w:tplc="02B085CC">
      <w:start w:val="1"/>
      <w:numFmt w:val="decimal"/>
      <w:lvlText w:val="%1."/>
      <w:lvlJc w:val="left"/>
      <w:pPr>
        <w:tabs>
          <w:tab w:val="num" w:pos="360"/>
        </w:tabs>
        <w:ind w:left="360" w:hanging="360"/>
      </w:pPr>
      <w:rPr>
        <w:rFonts w:hint="default"/>
        <w:b w:val="0"/>
      </w:rPr>
    </w:lvl>
    <w:lvl w:ilvl="1" w:tplc="7ECE1596">
      <w:start w:val="1"/>
      <w:numFmt w:val="decimal"/>
      <w:lvlText w:val="(%2)"/>
      <w:lvlJc w:val="left"/>
      <w:pPr>
        <w:tabs>
          <w:tab w:val="num" w:pos="840"/>
        </w:tabs>
        <w:ind w:left="357" w:hanging="357"/>
      </w:pPr>
      <w:rPr>
        <w:rFonts w:ascii="Times New Roman" w:eastAsia="PMingLiU" w:hAnsi="Times New Roman" w:cs="Times New Roman" w:hint="default"/>
        <w:b w:val="0"/>
      </w:rPr>
    </w:lvl>
    <w:lvl w:ilvl="2" w:tplc="23168B48">
      <w:start w:val="1"/>
      <w:numFmt w:val="lowerLetter"/>
      <w:lvlText w:val="(%3)"/>
      <w:lvlJc w:val="left"/>
      <w:pPr>
        <w:tabs>
          <w:tab w:val="num" w:pos="1440"/>
        </w:tabs>
        <w:ind w:left="1440" w:hanging="480"/>
      </w:pPr>
      <w:rPr>
        <w:rFonts w:hint="default"/>
        <w:b w:val="0"/>
      </w:rPr>
    </w:lvl>
    <w:lvl w:ilvl="3" w:tplc="C0F62E12">
      <w:start w:val="1"/>
      <w:numFmt w:val="decimal"/>
      <w:lvlText w:val="(%4)"/>
      <w:lvlJc w:val="left"/>
      <w:pPr>
        <w:tabs>
          <w:tab w:val="num" w:pos="1840"/>
        </w:tabs>
        <w:ind w:left="1840" w:hanging="400"/>
      </w:pPr>
      <w:rPr>
        <w:rFonts w:ascii="Times New Roman" w:hAnsi="Times New Roman" w:cs="Times New Roman"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76501E10"/>
    <w:multiLevelType w:val="hybridMultilevel"/>
    <w:tmpl w:val="1BCEFEFC"/>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C6C122E"/>
    <w:multiLevelType w:val="hybridMultilevel"/>
    <w:tmpl w:val="1FCA0EE6"/>
    <w:lvl w:ilvl="0" w:tplc="A738C208">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30"/>
  </w:num>
  <w:num w:numId="2">
    <w:abstractNumId w:val="10"/>
  </w:num>
  <w:num w:numId="3">
    <w:abstractNumId w:val="5"/>
  </w:num>
  <w:num w:numId="4">
    <w:abstractNumId w:val="9"/>
  </w:num>
  <w:num w:numId="5">
    <w:abstractNumId w:val="18"/>
  </w:num>
  <w:num w:numId="6">
    <w:abstractNumId w:val="19"/>
  </w:num>
  <w:num w:numId="7">
    <w:abstractNumId w:val="7"/>
  </w:num>
  <w:num w:numId="8">
    <w:abstractNumId w:val="31"/>
  </w:num>
  <w:num w:numId="9">
    <w:abstractNumId w:val="28"/>
  </w:num>
  <w:num w:numId="10">
    <w:abstractNumId w:val="1"/>
  </w:num>
  <w:num w:numId="11">
    <w:abstractNumId w:val="13"/>
  </w:num>
  <w:num w:numId="12">
    <w:abstractNumId w:val="35"/>
  </w:num>
  <w:num w:numId="13">
    <w:abstractNumId w:val="38"/>
  </w:num>
  <w:num w:numId="14">
    <w:abstractNumId w:val="14"/>
  </w:num>
  <w:num w:numId="15">
    <w:abstractNumId w:val="22"/>
  </w:num>
  <w:num w:numId="16">
    <w:abstractNumId w:val="6"/>
  </w:num>
  <w:num w:numId="17">
    <w:abstractNumId w:val="36"/>
  </w:num>
  <w:num w:numId="18">
    <w:abstractNumId w:val="2"/>
  </w:num>
  <w:num w:numId="19">
    <w:abstractNumId w:val="29"/>
  </w:num>
  <w:num w:numId="20">
    <w:abstractNumId w:val="21"/>
  </w:num>
  <w:num w:numId="21">
    <w:abstractNumId w:val="12"/>
  </w:num>
  <w:num w:numId="22">
    <w:abstractNumId w:val="8"/>
  </w:num>
  <w:num w:numId="23">
    <w:abstractNumId w:val="27"/>
  </w:num>
  <w:num w:numId="24">
    <w:abstractNumId w:val="32"/>
  </w:num>
  <w:num w:numId="25">
    <w:abstractNumId w:val="0"/>
  </w:num>
  <w:num w:numId="26">
    <w:abstractNumId w:val="26"/>
  </w:num>
  <w:num w:numId="27">
    <w:abstractNumId w:val="23"/>
  </w:num>
  <w:num w:numId="28">
    <w:abstractNumId w:val="20"/>
  </w:num>
  <w:num w:numId="29">
    <w:abstractNumId w:val="34"/>
  </w:num>
  <w:num w:numId="30">
    <w:abstractNumId w:val="11"/>
  </w:num>
  <w:num w:numId="31">
    <w:abstractNumId w:val="37"/>
  </w:num>
  <w:num w:numId="32">
    <w:abstractNumId w:val="16"/>
  </w:num>
  <w:num w:numId="33">
    <w:abstractNumId w:val="33"/>
  </w:num>
  <w:num w:numId="34">
    <w:abstractNumId w:val="25"/>
  </w:num>
  <w:num w:numId="35">
    <w:abstractNumId w:val="24"/>
  </w:num>
  <w:num w:numId="36">
    <w:abstractNumId w:val="3"/>
  </w:num>
  <w:num w:numId="37">
    <w:abstractNumId w:val="15"/>
  </w:num>
  <w:num w:numId="38">
    <w:abstractNumId w:val="17"/>
  </w:num>
  <w:num w:numId="39">
    <w:abstractNumId w:val="4"/>
  </w:num>
  <w:num w:numId="40">
    <w:abstractNumId w:val="3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8C8"/>
    <w:rsid w:val="000035DB"/>
    <w:rsid w:val="0000446B"/>
    <w:rsid w:val="000048E7"/>
    <w:rsid w:val="00004CCF"/>
    <w:rsid w:val="0000732A"/>
    <w:rsid w:val="0001143B"/>
    <w:rsid w:val="000172BD"/>
    <w:rsid w:val="00017BBF"/>
    <w:rsid w:val="00021275"/>
    <w:rsid w:val="0002479B"/>
    <w:rsid w:val="00025603"/>
    <w:rsid w:val="000273CF"/>
    <w:rsid w:val="0003019D"/>
    <w:rsid w:val="000325E3"/>
    <w:rsid w:val="00036067"/>
    <w:rsid w:val="00040442"/>
    <w:rsid w:val="000406F0"/>
    <w:rsid w:val="000411EF"/>
    <w:rsid w:val="000422AC"/>
    <w:rsid w:val="00045100"/>
    <w:rsid w:val="00046437"/>
    <w:rsid w:val="0004701F"/>
    <w:rsid w:val="00047090"/>
    <w:rsid w:val="00050011"/>
    <w:rsid w:val="00051382"/>
    <w:rsid w:val="00053E26"/>
    <w:rsid w:val="00055F9C"/>
    <w:rsid w:val="00056848"/>
    <w:rsid w:val="000600F2"/>
    <w:rsid w:val="00061710"/>
    <w:rsid w:val="0006197E"/>
    <w:rsid w:val="000629ED"/>
    <w:rsid w:val="00063B7F"/>
    <w:rsid w:val="00066074"/>
    <w:rsid w:val="00066852"/>
    <w:rsid w:val="00070353"/>
    <w:rsid w:val="00074D59"/>
    <w:rsid w:val="00076F86"/>
    <w:rsid w:val="000776CB"/>
    <w:rsid w:val="00077D0C"/>
    <w:rsid w:val="00081A74"/>
    <w:rsid w:val="00082D40"/>
    <w:rsid w:val="000831F5"/>
    <w:rsid w:val="00084060"/>
    <w:rsid w:val="00086B0C"/>
    <w:rsid w:val="00091149"/>
    <w:rsid w:val="00094227"/>
    <w:rsid w:val="000943A1"/>
    <w:rsid w:val="000946CF"/>
    <w:rsid w:val="000959B8"/>
    <w:rsid w:val="00096616"/>
    <w:rsid w:val="00097E15"/>
    <w:rsid w:val="000A07BD"/>
    <w:rsid w:val="000A0DFA"/>
    <w:rsid w:val="000A48F3"/>
    <w:rsid w:val="000A6DC5"/>
    <w:rsid w:val="000A7FA3"/>
    <w:rsid w:val="000B0613"/>
    <w:rsid w:val="000B28A0"/>
    <w:rsid w:val="000B4661"/>
    <w:rsid w:val="000C1A58"/>
    <w:rsid w:val="000C5DCF"/>
    <w:rsid w:val="000D2117"/>
    <w:rsid w:val="000D3A9C"/>
    <w:rsid w:val="000D6945"/>
    <w:rsid w:val="000D7829"/>
    <w:rsid w:val="000E0B3E"/>
    <w:rsid w:val="000E2BF9"/>
    <w:rsid w:val="000E58F6"/>
    <w:rsid w:val="000E7A31"/>
    <w:rsid w:val="000E7A3E"/>
    <w:rsid w:val="000F0D04"/>
    <w:rsid w:val="000F30D3"/>
    <w:rsid w:val="000F47BA"/>
    <w:rsid w:val="000F6F78"/>
    <w:rsid w:val="00110660"/>
    <w:rsid w:val="001115A6"/>
    <w:rsid w:val="00111A4B"/>
    <w:rsid w:val="00112EDE"/>
    <w:rsid w:val="0011336B"/>
    <w:rsid w:val="00115768"/>
    <w:rsid w:val="00116159"/>
    <w:rsid w:val="00120AE8"/>
    <w:rsid w:val="001225D1"/>
    <w:rsid w:val="001233B4"/>
    <w:rsid w:val="00124CA8"/>
    <w:rsid w:val="001309C7"/>
    <w:rsid w:val="001328F9"/>
    <w:rsid w:val="0013453B"/>
    <w:rsid w:val="00134E4F"/>
    <w:rsid w:val="001359DC"/>
    <w:rsid w:val="00136D06"/>
    <w:rsid w:val="00137AD4"/>
    <w:rsid w:val="00137EBF"/>
    <w:rsid w:val="00141AD3"/>
    <w:rsid w:val="00141E3B"/>
    <w:rsid w:val="00143222"/>
    <w:rsid w:val="00145D95"/>
    <w:rsid w:val="00146217"/>
    <w:rsid w:val="00146FAC"/>
    <w:rsid w:val="00147312"/>
    <w:rsid w:val="001542B6"/>
    <w:rsid w:val="001546DC"/>
    <w:rsid w:val="00165BCC"/>
    <w:rsid w:val="0016788D"/>
    <w:rsid w:val="00167FA5"/>
    <w:rsid w:val="001741B1"/>
    <w:rsid w:val="0017441B"/>
    <w:rsid w:val="00175214"/>
    <w:rsid w:val="0017776A"/>
    <w:rsid w:val="001778CD"/>
    <w:rsid w:val="0018055F"/>
    <w:rsid w:val="00182B38"/>
    <w:rsid w:val="0018403A"/>
    <w:rsid w:val="00184B02"/>
    <w:rsid w:val="00193772"/>
    <w:rsid w:val="00193CAB"/>
    <w:rsid w:val="00196556"/>
    <w:rsid w:val="00197BA5"/>
    <w:rsid w:val="001A1100"/>
    <w:rsid w:val="001A31AB"/>
    <w:rsid w:val="001A3B7C"/>
    <w:rsid w:val="001A42C1"/>
    <w:rsid w:val="001A5240"/>
    <w:rsid w:val="001A6FEB"/>
    <w:rsid w:val="001B011E"/>
    <w:rsid w:val="001B4491"/>
    <w:rsid w:val="001B5869"/>
    <w:rsid w:val="001B7EC7"/>
    <w:rsid w:val="001C0113"/>
    <w:rsid w:val="001C255F"/>
    <w:rsid w:val="001C40A7"/>
    <w:rsid w:val="001C481E"/>
    <w:rsid w:val="001C54F9"/>
    <w:rsid w:val="001C5BA1"/>
    <w:rsid w:val="001C79AE"/>
    <w:rsid w:val="001D0BEB"/>
    <w:rsid w:val="001D3B1B"/>
    <w:rsid w:val="001D42FB"/>
    <w:rsid w:val="001D4A12"/>
    <w:rsid w:val="001D4B5D"/>
    <w:rsid w:val="001D7C28"/>
    <w:rsid w:val="001E5204"/>
    <w:rsid w:val="001E52D0"/>
    <w:rsid w:val="001E6690"/>
    <w:rsid w:val="001E6E06"/>
    <w:rsid w:val="001E72D7"/>
    <w:rsid w:val="001E79AC"/>
    <w:rsid w:val="001E7BA9"/>
    <w:rsid w:val="001F34CF"/>
    <w:rsid w:val="001F3B0A"/>
    <w:rsid w:val="001F4A1F"/>
    <w:rsid w:val="002006E5"/>
    <w:rsid w:val="00201A3B"/>
    <w:rsid w:val="00207FD2"/>
    <w:rsid w:val="00211DD1"/>
    <w:rsid w:val="00212B04"/>
    <w:rsid w:val="002139AA"/>
    <w:rsid w:val="002145D6"/>
    <w:rsid w:val="002148C5"/>
    <w:rsid w:val="00220554"/>
    <w:rsid w:val="00223A7A"/>
    <w:rsid w:val="00223D71"/>
    <w:rsid w:val="00224DA0"/>
    <w:rsid w:val="00224F35"/>
    <w:rsid w:val="0022510E"/>
    <w:rsid w:val="00227250"/>
    <w:rsid w:val="00227818"/>
    <w:rsid w:val="00227FA7"/>
    <w:rsid w:val="0023788A"/>
    <w:rsid w:val="002427F6"/>
    <w:rsid w:val="00242C65"/>
    <w:rsid w:val="002441DA"/>
    <w:rsid w:val="002478BF"/>
    <w:rsid w:val="00251D00"/>
    <w:rsid w:val="0026325B"/>
    <w:rsid w:val="00271D16"/>
    <w:rsid w:val="002721E8"/>
    <w:rsid w:val="00275709"/>
    <w:rsid w:val="0028342A"/>
    <w:rsid w:val="0028486A"/>
    <w:rsid w:val="00285666"/>
    <w:rsid w:val="00286EE5"/>
    <w:rsid w:val="00287F9D"/>
    <w:rsid w:val="00290A70"/>
    <w:rsid w:val="00290C18"/>
    <w:rsid w:val="00291B46"/>
    <w:rsid w:val="002928A7"/>
    <w:rsid w:val="0029341F"/>
    <w:rsid w:val="00294805"/>
    <w:rsid w:val="00294E01"/>
    <w:rsid w:val="002A01DF"/>
    <w:rsid w:val="002A088A"/>
    <w:rsid w:val="002A105C"/>
    <w:rsid w:val="002A186F"/>
    <w:rsid w:val="002A3F9E"/>
    <w:rsid w:val="002B06BB"/>
    <w:rsid w:val="002B349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3CAD"/>
    <w:rsid w:val="002E5C11"/>
    <w:rsid w:val="002E63A0"/>
    <w:rsid w:val="002F42EC"/>
    <w:rsid w:val="0030147E"/>
    <w:rsid w:val="00301D17"/>
    <w:rsid w:val="003023EC"/>
    <w:rsid w:val="0030424E"/>
    <w:rsid w:val="0030434E"/>
    <w:rsid w:val="0030647F"/>
    <w:rsid w:val="0030755C"/>
    <w:rsid w:val="00310898"/>
    <w:rsid w:val="0031480F"/>
    <w:rsid w:val="003163D7"/>
    <w:rsid w:val="003237D5"/>
    <w:rsid w:val="00323DD7"/>
    <w:rsid w:val="00326E12"/>
    <w:rsid w:val="00330699"/>
    <w:rsid w:val="00330748"/>
    <w:rsid w:val="00330FBB"/>
    <w:rsid w:val="003328D3"/>
    <w:rsid w:val="00332E8D"/>
    <w:rsid w:val="003411D6"/>
    <w:rsid w:val="00342421"/>
    <w:rsid w:val="003435BD"/>
    <w:rsid w:val="003445F5"/>
    <w:rsid w:val="003458FA"/>
    <w:rsid w:val="00345E7F"/>
    <w:rsid w:val="003514DE"/>
    <w:rsid w:val="00353CB7"/>
    <w:rsid w:val="003545A8"/>
    <w:rsid w:val="00354DC7"/>
    <w:rsid w:val="003565FC"/>
    <w:rsid w:val="003608B3"/>
    <w:rsid w:val="00361BBE"/>
    <w:rsid w:val="0036240B"/>
    <w:rsid w:val="003637CD"/>
    <w:rsid w:val="00373741"/>
    <w:rsid w:val="003745EC"/>
    <w:rsid w:val="00376E5F"/>
    <w:rsid w:val="003776AF"/>
    <w:rsid w:val="00377B19"/>
    <w:rsid w:val="00377BD3"/>
    <w:rsid w:val="00383C22"/>
    <w:rsid w:val="00387360"/>
    <w:rsid w:val="00394F32"/>
    <w:rsid w:val="00396245"/>
    <w:rsid w:val="00397FC0"/>
    <w:rsid w:val="003A0306"/>
    <w:rsid w:val="003A5C56"/>
    <w:rsid w:val="003A6429"/>
    <w:rsid w:val="003B14FA"/>
    <w:rsid w:val="003B1EC4"/>
    <w:rsid w:val="003B4AFE"/>
    <w:rsid w:val="003C0D33"/>
    <w:rsid w:val="003C13D9"/>
    <w:rsid w:val="003C33E4"/>
    <w:rsid w:val="003C4522"/>
    <w:rsid w:val="003C73F9"/>
    <w:rsid w:val="003C7929"/>
    <w:rsid w:val="003D2BBA"/>
    <w:rsid w:val="003D35B3"/>
    <w:rsid w:val="003D3621"/>
    <w:rsid w:val="003D6C5D"/>
    <w:rsid w:val="003E46A2"/>
    <w:rsid w:val="003E52E0"/>
    <w:rsid w:val="003E7614"/>
    <w:rsid w:val="003E7CDF"/>
    <w:rsid w:val="003F2927"/>
    <w:rsid w:val="003F2EA5"/>
    <w:rsid w:val="003F65B2"/>
    <w:rsid w:val="0040327B"/>
    <w:rsid w:val="0040350A"/>
    <w:rsid w:val="00404B61"/>
    <w:rsid w:val="0040596F"/>
    <w:rsid w:val="004059D2"/>
    <w:rsid w:val="00411B34"/>
    <w:rsid w:val="00412918"/>
    <w:rsid w:val="0041598F"/>
    <w:rsid w:val="004169B9"/>
    <w:rsid w:val="0041740E"/>
    <w:rsid w:val="00417752"/>
    <w:rsid w:val="00420897"/>
    <w:rsid w:val="00420D29"/>
    <w:rsid w:val="00422F09"/>
    <w:rsid w:val="00426003"/>
    <w:rsid w:val="00427C04"/>
    <w:rsid w:val="004303B9"/>
    <w:rsid w:val="004312CB"/>
    <w:rsid w:val="00432A86"/>
    <w:rsid w:val="004331FC"/>
    <w:rsid w:val="004417E1"/>
    <w:rsid w:val="004424DA"/>
    <w:rsid w:val="0044699B"/>
    <w:rsid w:val="00452A89"/>
    <w:rsid w:val="00455017"/>
    <w:rsid w:val="0045668C"/>
    <w:rsid w:val="0045725E"/>
    <w:rsid w:val="004578F0"/>
    <w:rsid w:val="00461317"/>
    <w:rsid w:val="0046169D"/>
    <w:rsid w:val="00461BE2"/>
    <w:rsid w:val="004629E3"/>
    <w:rsid w:val="00464EA8"/>
    <w:rsid w:val="00466397"/>
    <w:rsid w:val="004707FB"/>
    <w:rsid w:val="00470851"/>
    <w:rsid w:val="00471595"/>
    <w:rsid w:val="00473D80"/>
    <w:rsid w:val="00477AC1"/>
    <w:rsid w:val="00481CCA"/>
    <w:rsid w:val="00483FAF"/>
    <w:rsid w:val="00487006"/>
    <w:rsid w:val="004872F6"/>
    <w:rsid w:val="00490450"/>
    <w:rsid w:val="0049209D"/>
    <w:rsid w:val="00493CCE"/>
    <w:rsid w:val="00494EC7"/>
    <w:rsid w:val="0049582E"/>
    <w:rsid w:val="0049768A"/>
    <w:rsid w:val="004A255D"/>
    <w:rsid w:val="004A2763"/>
    <w:rsid w:val="004A32EA"/>
    <w:rsid w:val="004A3764"/>
    <w:rsid w:val="004A7AA6"/>
    <w:rsid w:val="004B1EB3"/>
    <w:rsid w:val="004B2AF9"/>
    <w:rsid w:val="004B4712"/>
    <w:rsid w:val="004B4C20"/>
    <w:rsid w:val="004B77BB"/>
    <w:rsid w:val="004C1612"/>
    <w:rsid w:val="004C2858"/>
    <w:rsid w:val="004C3423"/>
    <w:rsid w:val="004C3BE1"/>
    <w:rsid w:val="004C4C71"/>
    <w:rsid w:val="004D2CCD"/>
    <w:rsid w:val="004D5400"/>
    <w:rsid w:val="004E047F"/>
    <w:rsid w:val="004E1678"/>
    <w:rsid w:val="004E2420"/>
    <w:rsid w:val="004E2D09"/>
    <w:rsid w:val="004E51A5"/>
    <w:rsid w:val="004E6F1D"/>
    <w:rsid w:val="004E71BA"/>
    <w:rsid w:val="004F0057"/>
    <w:rsid w:val="004F5A3E"/>
    <w:rsid w:val="004F5E0D"/>
    <w:rsid w:val="005001B3"/>
    <w:rsid w:val="00500D81"/>
    <w:rsid w:val="00501AB7"/>
    <w:rsid w:val="00504634"/>
    <w:rsid w:val="005049A2"/>
    <w:rsid w:val="00510470"/>
    <w:rsid w:val="00512266"/>
    <w:rsid w:val="00513364"/>
    <w:rsid w:val="00514B1B"/>
    <w:rsid w:val="00520278"/>
    <w:rsid w:val="005218DD"/>
    <w:rsid w:val="005224EE"/>
    <w:rsid w:val="00524E54"/>
    <w:rsid w:val="00526A9A"/>
    <w:rsid w:val="00530C9B"/>
    <w:rsid w:val="00531038"/>
    <w:rsid w:val="0053182F"/>
    <w:rsid w:val="005320AC"/>
    <w:rsid w:val="00534A83"/>
    <w:rsid w:val="005361C3"/>
    <w:rsid w:val="00536D80"/>
    <w:rsid w:val="00553DA5"/>
    <w:rsid w:val="0056217B"/>
    <w:rsid w:val="00564F44"/>
    <w:rsid w:val="00565DFA"/>
    <w:rsid w:val="00566AD9"/>
    <w:rsid w:val="00570945"/>
    <w:rsid w:val="00571358"/>
    <w:rsid w:val="00572481"/>
    <w:rsid w:val="00573915"/>
    <w:rsid w:val="0057577E"/>
    <w:rsid w:val="00575956"/>
    <w:rsid w:val="0057676F"/>
    <w:rsid w:val="00580DEA"/>
    <w:rsid w:val="0058104A"/>
    <w:rsid w:val="00585A11"/>
    <w:rsid w:val="00587303"/>
    <w:rsid w:val="00595E12"/>
    <w:rsid w:val="005979F7"/>
    <w:rsid w:val="005A2057"/>
    <w:rsid w:val="005A686F"/>
    <w:rsid w:val="005A7C75"/>
    <w:rsid w:val="005B020E"/>
    <w:rsid w:val="005B25C2"/>
    <w:rsid w:val="005B53D6"/>
    <w:rsid w:val="005B7648"/>
    <w:rsid w:val="005C4630"/>
    <w:rsid w:val="005C71AC"/>
    <w:rsid w:val="005D04FE"/>
    <w:rsid w:val="005D1F20"/>
    <w:rsid w:val="005D32B3"/>
    <w:rsid w:val="005D39A4"/>
    <w:rsid w:val="005E0641"/>
    <w:rsid w:val="005E12F3"/>
    <w:rsid w:val="005E144E"/>
    <w:rsid w:val="005E245C"/>
    <w:rsid w:val="005E3A32"/>
    <w:rsid w:val="005E3B17"/>
    <w:rsid w:val="005E6520"/>
    <w:rsid w:val="005E7B91"/>
    <w:rsid w:val="005F07A9"/>
    <w:rsid w:val="005F123A"/>
    <w:rsid w:val="005F1635"/>
    <w:rsid w:val="005F37CB"/>
    <w:rsid w:val="005F50AD"/>
    <w:rsid w:val="005F55E6"/>
    <w:rsid w:val="00603D68"/>
    <w:rsid w:val="006040A0"/>
    <w:rsid w:val="00604942"/>
    <w:rsid w:val="00605BBC"/>
    <w:rsid w:val="00606CB9"/>
    <w:rsid w:val="0061050B"/>
    <w:rsid w:val="00611363"/>
    <w:rsid w:val="00614C4F"/>
    <w:rsid w:val="0061580B"/>
    <w:rsid w:val="0062138B"/>
    <w:rsid w:val="006314CC"/>
    <w:rsid w:val="00632509"/>
    <w:rsid w:val="006344B9"/>
    <w:rsid w:val="00636A5F"/>
    <w:rsid w:val="006371D9"/>
    <w:rsid w:val="0063720F"/>
    <w:rsid w:val="0064017C"/>
    <w:rsid w:val="00646C48"/>
    <w:rsid w:val="006506E6"/>
    <w:rsid w:val="0065587D"/>
    <w:rsid w:val="00657E0F"/>
    <w:rsid w:val="006601A1"/>
    <w:rsid w:val="006622C9"/>
    <w:rsid w:val="00665FA5"/>
    <w:rsid w:val="00672092"/>
    <w:rsid w:val="00673F2D"/>
    <w:rsid w:val="006850F8"/>
    <w:rsid w:val="00690F78"/>
    <w:rsid w:val="006963B5"/>
    <w:rsid w:val="00696A1A"/>
    <w:rsid w:val="00696CE2"/>
    <w:rsid w:val="0069708E"/>
    <w:rsid w:val="006A57D3"/>
    <w:rsid w:val="006A79BE"/>
    <w:rsid w:val="006B1088"/>
    <w:rsid w:val="006B3C3D"/>
    <w:rsid w:val="006B5445"/>
    <w:rsid w:val="006B7718"/>
    <w:rsid w:val="006C1E87"/>
    <w:rsid w:val="006C25FC"/>
    <w:rsid w:val="006C324C"/>
    <w:rsid w:val="006C5E94"/>
    <w:rsid w:val="006C60BE"/>
    <w:rsid w:val="006C664C"/>
    <w:rsid w:val="006D5D6A"/>
    <w:rsid w:val="006E010F"/>
    <w:rsid w:val="006E17FA"/>
    <w:rsid w:val="006E4A15"/>
    <w:rsid w:val="006E4C25"/>
    <w:rsid w:val="006E6721"/>
    <w:rsid w:val="006E7E52"/>
    <w:rsid w:val="006F0924"/>
    <w:rsid w:val="006F37EB"/>
    <w:rsid w:val="00705842"/>
    <w:rsid w:val="00706441"/>
    <w:rsid w:val="0070654E"/>
    <w:rsid w:val="00706C56"/>
    <w:rsid w:val="00711E1A"/>
    <w:rsid w:val="00711E29"/>
    <w:rsid w:val="007162FF"/>
    <w:rsid w:val="00717E87"/>
    <w:rsid w:val="00717F0A"/>
    <w:rsid w:val="00722A63"/>
    <w:rsid w:val="00722B72"/>
    <w:rsid w:val="00722C93"/>
    <w:rsid w:val="007232AB"/>
    <w:rsid w:val="007246BB"/>
    <w:rsid w:val="00731086"/>
    <w:rsid w:val="00734AAA"/>
    <w:rsid w:val="00735DD9"/>
    <w:rsid w:val="00736572"/>
    <w:rsid w:val="00736929"/>
    <w:rsid w:val="00742434"/>
    <w:rsid w:val="0074527D"/>
    <w:rsid w:val="0074564D"/>
    <w:rsid w:val="00746CCB"/>
    <w:rsid w:val="00747266"/>
    <w:rsid w:val="007473C8"/>
    <w:rsid w:val="007500D0"/>
    <w:rsid w:val="00750441"/>
    <w:rsid w:val="007522C9"/>
    <w:rsid w:val="00753BE4"/>
    <w:rsid w:val="00755F23"/>
    <w:rsid w:val="00762ACE"/>
    <w:rsid w:val="00763785"/>
    <w:rsid w:val="00765BEA"/>
    <w:rsid w:val="00766BAA"/>
    <w:rsid w:val="00772179"/>
    <w:rsid w:val="007745A1"/>
    <w:rsid w:val="00774FAD"/>
    <w:rsid w:val="007778C6"/>
    <w:rsid w:val="00783090"/>
    <w:rsid w:val="00785C71"/>
    <w:rsid w:val="00787681"/>
    <w:rsid w:val="0079089D"/>
    <w:rsid w:val="0079382B"/>
    <w:rsid w:val="00795F9F"/>
    <w:rsid w:val="00796408"/>
    <w:rsid w:val="007A1D69"/>
    <w:rsid w:val="007A4867"/>
    <w:rsid w:val="007A5B06"/>
    <w:rsid w:val="007A5BF3"/>
    <w:rsid w:val="007A6CB4"/>
    <w:rsid w:val="007B065B"/>
    <w:rsid w:val="007B0D74"/>
    <w:rsid w:val="007B0EB5"/>
    <w:rsid w:val="007B1217"/>
    <w:rsid w:val="007B1CDE"/>
    <w:rsid w:val="007B2194"/>
    <w:rsid w:val="007B3B87"/>
    <w:rsid w:val="007B3B88"/>
    <w:rsid w:val="007C38F1"/>
    <w:rsid w:val="007D1297"/>
    <w:rsid w:val="007D245E"/>
    <w:rsid w:val="007D27F3"/>
    <w:rsid w:val="007D48F6"/>
    <w:rsid w:val="007E38DE"/>
    <w:rsid w:val="007E4B5F"/>
    <w:rsid w:val="007E573F"/>
    <w:rsid w:val="007E65D6"/>
    <w:rsid w:val="007E79EB"/>
    <w:rsid w:val="007E7E4E"/>
    <w:rsid w:val="007F228B"/>
    <w:rsid w:val="007F3267"/>
    <w:rsid w:val="007F6033"/>
    <w:rsid w:val="007F62F3"/>
    <w:rsid w:val="00811AF6"/>
    <w:rsid w:val="008134A2"/>
    <w:rsid w:val="0081488E"/>
    <w:rsid w:val="00814F59"/>
    <w:rsid w:val="00816B7C"/>
    <w:rsid w:val="00820A8A"/>
    <w:rsid w:val="008232B8"/>
    <w:rsid w:val="00824FD2"/>
    <w:rsid w:val="008257A9"/>
    <w:rsid w:val="00830FAE"/>
    <w:rsid w:val="00834CB0"/>
    <w:rsid w:val="00836995"/>
    <w:rsid w:val="0083763A"/>
    <w:rsid w:val="00840BD6"/>
    <w:rsid w:val="008455B5"/>
    <w:rsid w:val="00845925"/>
    <w:rsid w:val="00846CC3"/>
    <w:rsid w:val="00847D6E"/>
    <w:rsid w:val="00851F86"/>
    <w:rsid w:val="008569FC"/>
    <w:rsid w:val="008577B9"/>
    <w:rsid w:val="0086053E"/>
    <w:rsid w:val="00860A88"/>
    <w:rsid w:val="00864AA7"/>
    <w:rsid w:val="00870DC8"/>
    <w:rsid w:val="00871ECF"/>
    <w:rsid w:val="00873451"/>
    <w:rsid w:val="0087748E"/>
    <w:rsid w:val="00884A46"/>
    <w:rsid w:val="008857A5"/>
    <w:rsid w:val="00885F3C"/>
    <w:rsid w:val="00886D36"/>
    <w:rsid w:val="00887B39"/>
    <w:rsid w:val="00891FF1"/>
    <w:rsid w:val="00892A9A"/>
    <w:rsid w:val="008942C7"/>
    <w:rsid w:val="0089643F"/>
    <w:rsid w:val="008A05CF"/>
    <w:rsid w:val="008A20D1"/>
    <w:rsid w:val="008A24DA"/>
    <w:rsid w:val="008A2644"/>
    <w:rsid w:val="008B2C7A"/>
    <w:rsid w:val="008B44EB"/>
    <w:rsid w:val="008B4FA9"/>
    <w:rsid w:val="008B684C"/>
    <w:rsid w:val="008C1FF3"/>
    <w:rsid w:val="008C517C"/>
    <w:rsid w:val="008C5EB6"/>
    <w:rsid w:val="008D177F"/>
    <w:rsid w:val="008D2078"/>
    <w:rsid w:val="008D2A7D"/>
    <w:rsid w:val="008D3D88"/>
    <w:rsid w:val="008D6AC5"/>
    <w:rsid w:val="008E0AAC"/>
    <w:rsid w:val="008E25CA"/>
    <w:rsid w:val="008E2CE1"/>
    <w:rsid w:val="008E3052"/>
    <w:rsid w:val="008E4CBB"/>
    <w:rsid w:val="008E668B"/>
    <w:rsid w:val="008E6AC3"/>
    <w:rsid w:val="008F068F"/>
    <w:rsid w:val="008F1CD4"/>
    <w:rsid w:val="008F1F56"/>
    <w:rsid w:val="008F57B1"/>
    <w:rsid w:val="008F7245"/>
    <w:rsid w:val="008F7A82"/>
    <w:rsid w:val="00904317"/>
    <w:rsid w:val="00911390"/>
    <w:rsid w:val="009133D9"/>
    <w:rsid w:val="00915D2F"/>
    <w:rsid w:val="00916997"/>
    <w:rsid w:val="009208C3"/>
    <w:rsid w:val="00921AF3"/>
    <w:rsid w:val="00923495"/>
    <w:rsid w:val="00931DCA"/>
    <w:rsid w:val="0093714E"/>
    <w:rsid w:val="009421D7"/>
    <w:rsid w:val="00943240"/>
    <w:rsid w:val="009433BF"/>
    <w:rsid w:val="00944C6E"/>
    <w:rsid w:val="00945F94"/>
    <w:rsid w:val="00946F78"/>
    <w:rsid w:val="00951358"/>
    <w:rsid w:val="0095326C"/>
    <w:rsid w:val="00953EF4"/>
    <w:rsid w:val="009549E4"/>
    <w:rsid w:val="00955472"/>
    <w:rsid w:val="0096274E"/>
    <w:rsid w:val="00965715"/>
    <w:rsid w:val="0096596D"/>
    <w:rsid w:val="00965F9E"/>
    <w:rsid w:val="009707E9"/>
    <w:rsid w:val="00970F92"/>
    <w:rsid w:val="00971D64"/>
    <w:rsid w:val="00976957"/>
    <w:rsid w:val="00981902"/>
    <w:rsid w:val="00981AA0"/>
    <w:rsid w:val="00984D4A"/>
    <w:rsid w:val="00985969"/>
    <w:rsid w:val="00986277"/>
    <w:rsid w:val="00991221"/>
    <w:rsid w:val="00992257"/>
    <w:rsid w:val="00992E3A"/>
    <w:rsid w:val="0099311C"/>
    <w:rsid w:val="00993AEF"/>
    <w:rsid w:val="00995CFE"/>
    <w:rsid w:val="00996B65"/>
    <w:rsid w:val="00997411"/>
    <w:rsid w:val="00997770"/>
    <w:rsid w:val="009A0C8A"/>
    <w:rsid w:val="009A0DD2"/>
    <w:rsid w:val="009A1560"/>
    <w:rsid w:val="009A2930"/>
    <w:rsid w:val="009A45BD"/>
    <w:rsid w:val="009A5E7A"/>
    <w:rsid w:val="009A6B80"/>
    <w:rsid w:val="009B15C2"/>
    <w:rsid w:val="009B2EE0"/>
    <w:rsid w:val="009B5E27"/>
    <w:rsid w:val="009B7018"/>
    <w:rsid w:val="009B79AA"/>
    <w:rsid w:val="009B7DC5"/>
    <w:rsid w:val="009C14E7"/>
    <w:rsid w:val="009C2F49"/>
    <w:rsid w:val="009C38F5"/>
    <w:rsid w:val="009C3C9C"/>
    <w:rsid w:val="009C529B"/>
    <w:rsid w:val="009C758F"/>
    <w:rsid w:val="009E0F91"/>
    <w:rsid w:val="009E114C"/>
    <w:rsid w:val="009E13D8"/>
    <w:rsid w:val="009E1CF3"/>
    <w:rsid w:val="009E4B9E"/>
    <w:rsid w:val="009E539D"/>
    <w:rsid w:val="009E6457"/>
    <w:rsid w:val="009F231E"/>
    <w:rsid w:val="009F3387"/>
    <w:rsid w:val="009F3FAD"/>
    <w:rsid w:val="009F5F3F"/>
    <w:rsid w:val="00A00A96"/>
    <w:rsid w:val="00A04492"/>
    <w:rsid w:val="00A04555"/>
    <w:rsid w:val="00A106AF"/>
    <w:rsid w:val="00A10BC0"/>
    <w:rsid w:val="00A113AE"/>
    <w:rsid w:val="00A11DAD"/>
    <w:rsid w:val="00A12593"/>
    <w:rsid w:val="00A12658"/>
    <w:rsid w:val="00A1751A"/>
    <w:rsid w:val="00A207D9"/>
    <w:rsid w:val="00A212CF"/>
    <w:rsid w:val="00A21676"/>
    <w:rsid w:val="00A248D3"/>
    <w:rsid w:val="00A24C5B"/>
    <w:rsid w:val="00A25192"/>
    <w:rsid w:val="00A26F52"/>
    <w:rsid w:val="00A30E17"/>
    <w:rsid w:val="00A3183E"/>
    <w:rsid w:val="00A33963"/>
    <w:rsid w:val="00A453EE"/>
    <w:rsid w:val="00A457B5"/>
    <w:rsid w:val="00A45853"/>
    <w:rsid w:val="00A54775"/>
    <w:rsid w:val="00A56240"/>
    <w:rsid w:val="00A6037E"/>
    <w:rsid w:val="00A61D5D"/>
    <w:rsid w:val="00A62F0D"/>
    <w:rsid w:val="00A6486F"/>
    <w:rsid w:val="00A66DCF"/>
    <w:rsid w:val="00A67900"/>
    <w:rsid w:val="00A67FDF"/>
    <w:rsid w:val="00A702C7"/>
    <w:rsid w:val="00A71EEE"/>
    <w:rsid w:val="00A72030"/>
    <w:rsid w:val="00A75D21"/>
    <w:rsid w:val="00A80FEE"/>
    <w:rsid w:val="00A8390A"/>
    <w:rsid w:val="00A839CA"/>
    <w:rsid w:val="00A85909"/>
    <w:rsid w:val="00A91539"/>
    <w:rsid w:val="00A92A2F"/>
    <w:rsid w:val="00A93BA6"/>
    <w:rsid w:val="00A9411A"/>
    <w:rsid w:val="00A96A1A"/>
    <w:rsid w:val="00AA0ED7"/>
    <w:rsid w:val="00AA0F11"/>
    <w:rsid w:val="00AA3A69"/>
    <w:rsid w:val="00AA58F9"/>
    <w:rsid w:val="00AA5A6C"/>
    <w:rsid w:val="00AB2EB6"/>
    <w:rsid w:val="00AB33AF"/>
    <w:rsid w:val="00AB3D0E"/>
    <w:rsid w:val="00AB3E10"/>
    <w:rsid w:val="00AB4936"/>
    <w:rsid w:val="00AB6C4E"/>
    <w:rsid w:val="00AC0B38"/>
    <w:rsid w:val="00AC2E91"/>
    <w:rsid w:val="00AD4A02"/>
    <w:rsid w:val="00AD63AF"/>
    <w:rsid w:val="00AE0113"/>
    <w:rsid w:val="00AE07D3"/>
    <w:rsid w:val="00AE220C"/>
    <w:rsid w:val="00AE4F80"/>
    <w:rsid w:val="00AE5A1A"/>
    <w:rsid w:val="00AE5B21"/>
    <w:rsid w:val="00AE6C99"/>
    <w:rsid w:val="00AF2E9C"/>
    <w:rsid w:val="00AF3DDE"/>
    <w:rsid w:val="00AF5373"/>
    <w:rsid w:val="00AF5ED6"/>
    <w:rsid w:val="00AF63D5"/>
    <w:rsid w:val="00B0008F"/>
    <w:rsid w:val="00B012C1"/>
    <w:rsid w:val="00B023E0"/>
    <w:rsid w:val="00B0250C"/>
    <w:rsid w:val="00B07DC2"/>
    <w:rsid w:val="00B10A71"/>
    <w:rsid w:val="00B12BA4"/>
    <w:rsid w:val="00B13B2E"/>
    <w:rsid w:val="00B14D5F"/>
    <w:rsid w:val="00B16BC1"/>
    <w:rsid w:val="00B22085"/>
    <w:rsid w:val="00B22537"/>
    <w:rsid w:val="00B24736"/>
    <w:rsid w:val="00B26245"/>
    <w:rsid w:val="00B26ADB"/>
    <w:rsid w:val="00B276A7"/>
    <w:rsid w:val="00B31F2C"/>
    <w:rsid w:val="00B33FF0"/>
    <w:rsid w:val="00B352E4"/>
    <w:rsid w:val="00B364DF"/>
    <w:rsid w:val="00B50FA1"/>
    <w:rsid w:val="00B53D9B"/>
    <w:rsid w:val="00B54477"/>
    <w:rsid w:val="00B56222"/>
    <w:rsid w:val="00B57615"/>
    <w:rsid w:val="00B576CD"/>
    <w:rsid w:val="00B65440"/>
    <w:rsid w:val="00B678EB"/>
    <w:rsid w:val="00B67CDA"/>
    <w:rsid w:val="00B7217B"/>
    <w:rsid w:val="00B735C5"/>
    <w:rsid w:val="00B74262"/>
    <w:rsid w:val="00B7433E"/>
    <w:rsid w:val="00B74693"/>
    <w:rsid w:val="00B76332"/>
    <w:rsid w:val="00B7776C"/>
    <w:rsid w:val="00B84982"/>
    <w:rsid w:val="00B85E2E"/>
    <w:rsid w:val="00B92D96"/>
    <w:rsid w:val="00B933DE"/>
    <w:rsid w:val="00B94A45"/>
    <w:rsid w:val="00B95273"/>
    <w:rsid w:val="00BA2052"/>
    <w:rsid w:val="00BA4958"/>
    <w:rsid w:val="00BA55B4"/>
    <w:rsid w:val="00BA5C59"/>
    <w:rsid w:val="00BB058E"/>
    <w:rsid w:val="00BB31BE"/>
    <w:rsid w:val="00BB7FB5"/>
    <w:rsid w:val="00BC25F7"/>
    <w:rsid w:val="00BC2A74"/>
    <w:rsid w:val="00BC36BB"/>
    <w:rsid w:val="00BC4F84"/>
    <w:rsid w:val="00BC528F"/>
    <w:rsid w:val="00BC73A7"/>
    <w:rsid w:val="00BD09D3"/>
    <w:rsid w:val="00BE0E58"/>
    <w:rsid w:val="00BE1397"/>
    <w:rsid w:val="00BE4EF9"/>
    <w:rsid w:val="00BE6E59"/>
    <w:rsid w:val="00BF1561"/>
    <w:rsid w:val="00BF1BC0"/>
    <w:rsid w:val="00BF33DF"/>
    <w:rsid w:val="00BF4131"/>
    <w:rsid w:val="00BF5289"/>
    <w:rsid w:val="00BF55F1"/>
    <w:rsid w:val="00BF6467"/>
    <w:rsid w:val="00BF6493"/>
    <w:rsid w:val="00BF6A0E"/>
    <w:rsid w:val="00C021C7"/>
    <w:rsid w:val="00C05887"/>
    <w:rsid w:val="00C0632B"/>
    <w:rsid w:val="00C067C4"/>
    <w:rsid w:val="00C06A44"/>
    <w:rsid w:val="00C06F41"/>
    <w:rsid w:val="00C12989"/>
    <w:rsid w:val="00C150F2"/>
    <w:rsid w:val="00C15F88"/>
    <w:rsid w:val="00C1747B"/>
    <w:rsid w:val="00C232B9"/>
    <w:rsid w:val="00C24692"/>
    <w:rsid w:val="00C265C5"/>
    <w:rsid w:val="00C27DC7"/>
    <w:rsid w:val="00C302A7"/>
    <w:rsid w:val="00C310B9"/>
    <w:rsid w:val="00C319B5"/>
    <w:rsid w:val="00C3356A"/>
    <w:rsid w:val="00C357AC"/>
    <w:rsid w:val="00C35E6D"/>
    <w:rsid w:val="00C4317F"/>
    <w:rsid w:val="00C44D33"/>
    <w:rsid w:val="00C450E6"/>
    <w:rsid w:val="00C45A53"/>
    <w:rsid w:val="00C465E6"/>
    <w:rsid w:val="00C46DA1"/>
    <w:rsid w:val="00C47C92"/>
    <w:rsid w:val="00C51123"/>
    <w:rsid w:val="00C60690"/>
    <w:rsid w:val="00C617E8"/>
    <w:rsid w:val="00C64C98"/>
    <w:rsid w:val="00C65151"/>
    <w:rsid w:val="00C653DE"/>
    <w:rsid w:val="00C7156C"/>
    <w:rsid w:val="00C7195F"/>
    <w:rsid w:val="00C73283"/>
    <w:rsid w:val="00C73A44"/>
    <w:rsid w:val="00C73CC4"/>
    <w:rsid w:val="00C7413D"/>
    <w:rsid w:val="00C743B5"/>
    <w:rsid w:val="00C82092"/>
    <w:rsid w:val="00C83898"/>
    <w:rsid w:val="00C842FA"/>
    <w:rsid w:val="00C853C5"/>
    <w:rsid w:val="00C8602D"/>
    <w:rsid w:val="00C90E0C"/>
    <w:rsid w:val="00C92B14"/>
    <w:rsid w:val="00C941C9"/>
    <w:rsid w:val="00C94C68"/>
    <w:rsid w:val="00C95791"/>
    <w:rsid w:val="00C9767B"/>
    <w:rsid w:val="00CA16E9"/>
    <w:rsid w:val="00CA2AA8"/>
    <w:rsid w:val="00CA2B1C"/>
    <w:rsid w:val="00CB0850"/>
    <w:rsid w:val="00CB1CDA"/>
    <w:rsid w:val="00CB444F"/>
    <w:rsid w:val="00CB67DC"/>
    <w:rsid w:val="00CB71F3"/>
    <w:rsid w:val="00CC6180"/>
    <w:rsid w:val="00CC6B5B"/>
    <w:rsid w:val="00CD471C"/>
    <w:rsid w:val="00CD4795"/>
    <w:rsid w:val="00CD4B07"/>
    <w:rsid w:val="00CD626B"/>
    <w:rsid w:val="00CE0A94"/>
    <w:rsid w:val="00CE1E83"/>
    <w:rsid w:val="00CE29EF"/>
    <w:rsid w:val="00CE4E14"/>
    <w:rsid w:val="00CF06CC"/>
    <w:rsid w:val="00CF0B74"/>
    <w:rsid w:val="00CF1716"/>
    <w:rsid w:val="00CF1AE4"/>
    <w:rsid w:val="00CF2562"/>
    <w:rsid w:val="00CF746F"/>
    <w:rsid w:val="00D03E4C"/>
    <w:rsid w:val="00D05A7E"/>
    <w:rsid w:val="00D0646E"/>
    <w:rsid w:val="00D06F11"/>
    <w:rsid w:val="00D07521"/>
    <w:rsid w:val="00D1343E"/>
    <w:rsid w:val="00D136EC"/>
    <w:rsid w:val="00D14584"/>
    <w:rsid w:val="00D156BF"/>
    <w:rsid w:val="00D16016"/>
    <w:rsid w:val="00D204D2"/>
    <w:rsid w:val="00D20BA8"/>
    <w:rsid w:val="00D232B5"/>
    <w:rsid w:val="00D24890"/>
    <w:rsid w:val="00D25F0B"/>
    <w:rsid w:val="00D3100A"/>
    <w:rsid w:val="00D328AA"/>
    <w:rsid w:val="00D32A6B"/>
    <w:rsid w:val="00D33850"/>
    <w:rsid w:val="00D33CE1"/>
    <w:rsid w:val="00D36675"/>
    <w:rsid w:val="00D40AC7"/>
    <w:rsid w:val="00D413D9"/>
    <w:rsid w:val="00D45A9B"/>
    <w:rsid w:val="00D46E0A"/>
    <w:rsid w:val="00D5141B"/>
    <w:rsid w:val="00D5230C"/>
    <w:rsid w:val="00D54FEA"/>
    <w:rsid w:val="00D55021"/>
    <w:rsid w:val="00D55C3D"/>
    <w:rsid w:val="00D57607"/>
    <w:rsid w:val="00D60FB2"/>
    <w:rsid w:val="00D637DF"/>
    <w:rsid w:val="00D71784"/>
    <w:rsid w:val="00D7299C"/>
    <w:rsid w:val="00D73E5C"/>
    <w:rsid w:val="00D75214"/>
    <w:rsid w:val="00D80D22"/>
    <w:rsid w:val="00D810D1"/>
    <w:rsid w:val="00D81C12"/>
    <w:rsid w:val="00D82229"/>
    <w:rsid w:val="00D82C4D"/>
    <w:rsid w:val="00D82FD0"/>
    <w:rsid w:val="00D85A33"/>
    <w:rsid w:val="00D920E6"/>
    <w:rsid w:val="00D9470B"/>
    <w:rsid w:val="00DA1ABD"/>
    <w:rsid w:val="00DA62AF"/>
    <w:rsid w:val="00DB1CFA"/>
    <w:rsid w:val="00DB782B"/>
    <w:rsid w:val="00DC2AC6"/>
    <w:rsid w:val="00DC475D"/>
    <w:rsid w:val="00DC4FC5"/>
    <w:rsid w:val="00DC73DE"/>
    <w:rsid w:val="00DD032C"/>
    <w:rsid w:val="00DD0FCA"/>
    <w:rsid w:val="00DD106B"/>
    <w:rsid w:val="00DD419E"/>
    <w:rsid w:val="00DD5F73"/>
    <w:rsid w:val="00DE0492"/>
    <w:rsid w:val="00DE1494"/>
    <w:rsid w:val="00DE402D"/>
    <w:rsid w:val="00DE67DA"/>
    <w:rsid w:val="00DF6222"/>
    <w:rsid w:val="00E00782"/>
    <w:rsid w:val="00E02627"/>
    <w:rsid w:val="00E03567"/>
    <w:rsid w:val="00E06124"/>
    <w:rsid w:val="00E127B3"/>
    <w:rsid w:val="00E16D71"/>
    <w:rsid w:val="00E20448"/>
    <w:rsid w:val="00E20CE0"/>
    <w:rsid w:val="00E22E14"/>
    <w:rsid w:val="00E23595"/>
    <w:rsid w:val="00E239A5"/>
    <w:rsid w:val="00E253E0"/>
    <w:rsid w:val="00E2709C"/>
    <w:rsid w:val="00E272E0"/>
    <w:rsid w:val="00E30980"/>
    <w:rsid w:val="00E37A3F"/>
    <w:rsid w:val="00E4022D"/>
    <w:rsid w:val="00E43E5A"/>
    <w:rsid w:val="00E4525D"/>
    <w:rsid w:val="00E51B28"/>
    <w:rsid w:val="00E520BD"/>
    <w:rsid w:val="00E53C14"/>
    <w:rsid w:val="00E5471D"/>
    <w:rsid w:val="00E55CDB"/>
    <w:rsid w:val="00E57B50"/>
    <w:rsid w:val="00E60186"/>
    <w:rsid w:val="00E6140E"/>
    <w:rsid w:val="00E648DE"/>
    <w:rsid w:val="00E66442"/>
    <w:rsid w:val="00E664D6"/>
    <w:rsid w:val="00E66566"/>
    <w:rsid w:val="00E66E68"/>
    <w:rsid w:val="00E678ED"/>
    <w:rsid w:val="00E70E18"/>
    <w:rsid w:val="00E71B43"/>
    <w:rsid w:val="00E71E46"/>
    <w:rsid w:val="00E72772"/>
    <w:rsid w:val="00E73DF0"/>
    <w:rsid w:val="00E741FE"/>
    <w:rsid w:val="00E75D72"/>
    <w:rsid w:val="00E76052"/>
    <w:rsid w:val="00E80D7C"/>
    <w:rsid w:val="00E82968"/>
    <w:rsid w:val="00E83344"/>
    <w:rsid w:val="00E840AD"/>
    <w:rsid w:val="00E87299"/>
    <w:rsid w:val="00E87CDC"/>
    <w:rsid w:val="00E9414F"/>
    <w:rsid w:val="00E959C7"/>
    <w:rsid w:val="00EA33CD"/>
    <w:rsid w:val="00EA565D"/>
    <w:rsid w:val="00EB0655"/>
    <w:rsid w:val="00EB5600"/>
    <w:rsid w:val="00EB6C44"/>
    <w:rsid w:val="00EC2322"/>
    <w:rsid w:val="00EC2581"/>
    <w:rsid w:val="00EC3CCA"/>
    <w:rsid w:val="00EC419E"/>
    <w:rsid w:val="00EC5B7F"/>
    <w:rsid w:val="00EC6548"/>
    <w:rsid w:val="00EC675A"/>
    <w:rsid w:val="00EC6BDE"/>
    <w:rsid w:val="00EC7E07"/>
    <w:rsid w:val="00ED060E"/>
    <w:rsid w:val="00ED2CBA"/>
    <w:rsid w:val="00ED3ED5"/>
    <w:rsid w:val="00ED4CDF"/>
    <w:rsid w:val="00ED6134"/>
    <w:rsid w:val="00ED65BF"/>
    <w:rsid w:val="00EE0334"/>
    <w:rsid w:val="00EE1975"/>
    <w:rsid w:val="00EE1CE2"/>
    <w:rsid w:val="00EE2607"/>
    <w:rsid w:val="00EE4053"/>
    <w:rsid w:val="00EE5569"/>
    <w:rsid w:val="00EE5BCF"/>
    <w:rsid w:val="00EE7B6B"/>
    <w:rsid w:val="00EF5559"/>
    <w:rsid w:val="00EF603F"/>
    <w:rsid w:val="00EF7692"/>
    <w:rsid w:val="00F00D67"/>
    <w:rsid w:val="00F04AD1"/>
    <w:rsid w:val="00F05C83"/>
    <w:rsid w:val="00F0727E"/>
    <w:rsid w:val="00F100E8"/>
    <w:rsid w:val="00F10E42"/>
    <w:rsid w:val="00F1118B"/>
    <w:rsid w:val="00F127BD"/>
    <w:rsid w:val="00F12ADE"/>
    <w:rsid w:val="00F14EAA"/>
    <w:rsid w:val="00F17466"/>
    <w:rsid w:val="00F17ACA"/>
    <w:rsid w:val="00F17F9F"/>
    <w:rsid w:val="00F20698"/>
    <w:rsid w:val="00F2209D"/>
    <w:rsid w:val="00F24775"/>
    <w:rsid w:val="00F24811"/>
    <w:rsid w:val="00F24A20"/>
    <w:rsid w:val="00F317A7"/>
    <w:rsid w:val="00F32637"/>
    <w:rsid w:val="00F35C6E"/>
    <w:rsid w:val="00F40091"/>
    <w:rsid w:val="00F40BB2"/>
    <w:rsid w:val="00F42672"/>
    <w:rsid w:val="00F43870"/>
    <w:rsid w:val="00F43D4A"/>
    <w:rsid w:val="00F469EB"/>
    <w:rsid w:val="00F4726E"/>
    <w:rsid w:val="00F50C57"/>
    <w:rsid w:val="00F50E8F"/>
    <w:rsid w:val="00F50F92"/>
    <w:rsid w:val="00F54E50"/>
    <w:rsid w:val="00F56423"/>
    <w:rsid w:val="00F609F8"/>
    <w:rsid w:val="00F62302"/>
    <w:rsid w:val="00F62B98"/>
    <w:rsid w:val="00F66243"/>
    <w:rsid w:val="00F67748"/>
    <w:rsid w:val="00F67C58"/>
    <w:rsid w:val="00F75414"/>
    <w:rsid w:val="00F77718"/>
    <w:rsid w:val="00F83A07"/>
    <w:rsid w:val="00F84351"/>
    <w:rsid w:val="00F845B6"/>
    <w:rsid w:val="00F863BA"/>
    <w:rsid w:val="00F900AB"/>
    <w:rsid w:val="00F90789"/>
    <w:rsid w:val="00F92FCB"/>
    <w:rsid w:val="00F94391"/>
    <w:rsid w:val="00F950E8"/>
    <w:rsid w:val="00F96A9D"/>
    <w:rsid w:val="00FA0CE4"/>
    <w:rsid w:val="00FA0F3A"/>
    <w:rsid w:val="00FA0FDE"/>
    <w:rsid w:val="00FA28FA"/>
    <w:rsid w:val="00FA3DA7"/>
    <w:rsid w:val="00FA43CA"/>
    <w:rsid w:val="00FA4BFF"/>
    <w:rsid w:val="00FA4C49"/>
    <w:rsid w:val="00FA4E75"/>
    <w:rsid w:val="00FA4EE8"/>
    <w:rsid w:val="00FA581E"/>
    <w:rsid w:val="00FA633B"/>
    <w:rsid w:val="00FB1BA1"/>
    <w:rsid w:val="00FB25A6"/>
    <w:rsid w:val="00FB2FE4"/>
    <w:rsid w:val="00FB55D2"/>
    <w:rsid w:val="00FB7769"/>
    <w:rsid w:val="00FC3985"/>
    <w:rsid w:val="00FC57D2"/>
    <w:rsid w:val="00FC7081"/>
    <w:rsid w:val="00FC7D7A"/>
    <w:rsid w:val="00FD0D78"/>
    <w:rsid w:val="00FD5A6D"/>
    <w:rsid w:val="00FE1B47"/>
    <w:rsid w:val="00FE3D42"/>
    <w:rsid w:val="00FE57AA"/>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B3D0AF9"/>
  <w15:chartTrackingRefBased/>
  <w15:docId w15:val="{CBD281D7-00A0-4832-88B5-78BB94F2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1">
    <w:name w:val="Quote1"/>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 w:type="character" w:customStyle="1" w:styleId="apple-converted-space">
    <w:name w:val="apple-converted-space"/>
    <w:rsid w:val="0074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5833F-A1BE-4B66-AFF0-5947E1AA0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14</TotalTime>
  <Pages>6</Pages>
  <Words>1291</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15</cp:revision>
  <cp:lastPrinted>2017-02-13T07:40:00Z</cp:lastPrinted>
  <dcterms:created xsi:type="dcterms:W3CDTF">2017-05-16T03:01:00Z</dcterms:created>
  <dcterms:modified xsi:type="dcterms:W3CDTF">2017-05-22T01:26:00Z</dcterms:modified>
</cp:coreProperties>
</file>