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3AB2" w:rsidRPr="00C561D9" w:rsidRDefault="00C561D9" w:rsidP="006759FE">
      <w:pPr>
        <w:spacing w:line="360" w:lineRule="auto"/>
        <w:ind w:right="-567"/>
        <w:jc w:val="right"/>
        <w:rPr>
          <w:sz w:val="28"/>
          <w:szCs w:val="28"/>
          <w:lang w:eastAsia="zh-TW"/>
        </w:rPr>
      </w:pPr>
      <w:r w:rsidRPr="00C561D9">
        <w:rPr>
          <w:sz w:val="28"/>
          <w:szCs w:val="28"/>
          <w:lang w:eastAsia="zh-TW"/>
        </w:rPr>
        <w:t>DCPI 1720</w:t>
      </w:r>
      <w:r w:rsidR="007A3AB2" w:rsidRPr="00C561D9">
        <w:rPr>
          <w:sz w:val="28"/>
          <w:szCs w:val="28"/>
          <w:lang w:eastAsia="zh-TW"/>
        </w:rPr>
        <w:t>/2009</w:t>
      </w:r>
    </w:p>
    <w:p w:rsidR="007A3AB2" w:rsidRPr="00C561D9" w:rsidRDefault="00C561D9" w:rsidP="00A46E4B">
      <w:pPr>
        <w:spacing w:after="0" w:line="360" w:lineRule="auto"/>
        <w:jc w:val="center"/>
        <w:rPr>
          <w:rFonts w:eastAsia="PMingLiU"/>
          <w:b/>
          <w:sz w:val="28"/>
          <w:szCs w:val="28"/>
          <w:lang w:eastAsia="zh-TW"/>
        </w:rPr>
      </w:pPr>
      <w:r w:rsidRPr="00C561D9">
        <w:rPr>
          <w:rFonts w:eastAsia="PMingLiU"/>
          <w:b/>
          <w:sz w:val="28"/>
          <w:szCs w:val="28"/>
          <w:lang w:eastAsia="zh-TW"/>
        </w:rPr>
        <w:t>IN THE DISTRICT COURT OF THE</w:t>
      </w:r>
    </w:p>
    <w:p w:rsidR="00C561D9" w:rsidRPr="00C561D9" w:rsidRDefault="00C561D9" w:rsidP="00A46E4B">
      <w:pPr>
        <w:spacing w:after="0" w:line="360" w:lineRule="auto"/>
        <w:jc w:val="center"/>
        <w:rPr>
          <w:rFonts w:eastAsia="PMingLiU"/>
          <w:b/>
          <w:sz w:val="28"/>
          <w:szCs w:val="28"/>
          <w:lang w:eastAsia="zh-TW"/>
        </w:rPr>
      </w:pPr>
      <w:r w:rsidRPr="00C561D9">
        <w:rPr>
          <w:rFonts w:eastAsia="PMingLiU"/>
          <w:b/>
          <w:sz w:val="28"/>
          <w:szCs w:val="28"/>
          <w:lang w:eastAsia="zh-TW"/>
        </w:rPr>
        <w:t>HONG KONG SPECIAL ADMINISYTRATIVE REGION</w:t>
      </w:r>
    </w:p>
    <w:p w:rsidR="00C561D9" w:rsidRPr="00D019FF" w:rsidRDefault="00C561D9" w:rsidP="00A46E4B">
      <w:pPr>
        <w:spacing w:after="0" w:line="360" w:lineRule="auto"/>
        <w:jc w:val="center"/>
        <w:rPr>
          <w:rFonts w:eastAsia="PMingLiU"/>
          <w:sz w:val="28"/>
          <w:szCs w:val="28"/>
          <w:lang w:eastAsia="zh-TW"/>
        </w:rPr>
      </w:pPr>
      <w:r w:rsidRPr="00D019FF">
        <w:rPr>
          <w:rFonts w:eastAsia="PMingLiU"/>
          <w:sz w:val="28"/>
          <w:szCs w:val="28"/>
          <w:lang w:eastAsia="zh-TW"/>
        </w:rPr>
        <w:t>PERSONAL INJURIES ACTION NO. 1720 OF 2009</w:t>
      </w:r>
    </w:p>
    <w:p w:rsidR="007A3AB2" w:rsidRDefault="00A46E4B" w:rsidP="00A46E4B">
      <w:pPr>
        <w:spacing w:after="0" w:line="360" w:lineRule="auto"/>
        <w:ind w:firstLine="301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_____</w:t>
      </w:r>
      <w:r w:rsidR="007A3AB2" w:rsidRPr="00C561D9">
        <w:rPr>
          <w:rFonts w:eastAsia="PMingLiU"/>
          <w:sz w:val="28"/>
          <w:szCs w:val="28"/>
          <w:lang w:eastAsia="zh-TW"/>
        </w:rPr>
        <w:t>_____________</w:t>
      </w:r>
      <w:r w:rsidR="007A3AB2" w:rsidRPr="00C561D9">
        <w:rPr>
          <w:rFonts w:hint="eastAsia"/>
          <w:sz w:val="28"/>
          <w:szCs w:val="28"/>
          <w:lang w:eastAsia="zh-TW"/>
        </w:rPr>
        <w:t>__</w:t>
      </w:r>
    </w:p>
    <w:p w:rsidR="00A46E4B" w:rsidRPr="00C561D9" w:rsidRDefault="00A46E4B" w:rsidP="00A46E4B">
      <w:pPr>
        <w:spacing w:after="0" w:line="360" w:lineRule="auto"/>
        <w:ind w:firstLine="301"/>
        <w:jc w:val="center"/>
        <w:rPr>
          <w:rFonts w:hint="eastAsia"/>
          <w:sz w:val="28"/>
          <w:szCs w:val="28"/>
        </w:rPr>
      </w:pPr>
    </w:p>
    <w:p w:rsidR="00C561D9" w:rsidRPr="00C561D9" w:rsidRDefault="00C561D9" w:rsidP="00A46E4B">
      <w:pPr>
        <w:tabs>
          <w:tab w:val="left" w:pos="720"/>
          <w:tab w:val="left" w:pos="2160"/>
          <w:tab w:val="left" w:pos="3686"/>
          <w:tab w:val="center" w:pos="4680"/>
          <w:tab w:val="right" w:pos="8931"/>
        </w:tabs>
        <w:spacing w:after="0" w:line="360" w:lineRule="auto"/>
        <w:ind w:right="-23"/>
        <w:rPr>
          <w:rFonts w:eastAsia="PMingLiU"/>
          <w:sz w:val="28"/>
          <w:szCs w:val="28"/>
          <w:lang w:eastAsia="zh-TW"/>
        </w:rPr>
      </w:pPr>
      <w:r w:rsidRPr="00C561D9">
        <w:rPr>
          <w:rFonts w:eastAsia="PMingLiU"/>
          <w:sz w:val="28"/>
          <w:szCs w:val="28"/>
          <w:lang w:eastAsia="zh-TW"/>
        </w:rPr>
        <w:t>BETWEEN</w:t>
      </w:r>
    </w:p>
    <w:p w:rsidR="007A3AB2" w:rsidRPr="00C561D9" w:rsidRDefault="00C561D9" w:rsidP="00A46E4B">
      <w:pPr>
        <w:tabs>
          <w:tab w:val="left" w:pos="720"/>
          <w:tab w:val="left" w:pos="2160"/>
          <w:tab w:val="left" w:pos="3686"/>
          <w:tab w:val="center" w:pos="4680"/>
          <w:tab w:val="right" w:pos="8931"/>
        </w:tabs>
        <w:spacing w:after="0" w:line="360" w:lineRule="auto"/>
        <w:ind w:right="-23"/>
        <w:rPr>
          <w:sz w:val="28"/>
          <w:szCs w:val="28"/>
          <w:lang w:eastAsia="zh-TW"/>
        </w:rPr>
      </w:pPr>
      <w:r w:rsidRPr="00C561D9">
        <w:rPr>
          <w:rFonts w:eastAsia="PMingLiU"/>
          <w:sz w:val="28"/>
          <w:szCs w:val="28"/>
          <w:lang w:eastAsia="zh-TW"/>
        </w:rPr>
        <w:tab/>
        <w:t>WONG KA MAN</w:t>
      </w:r>
      <w:r w:rsidR="007A3AB2" w:rsidRPr="00C561D9">
        <w:rPr>
          <w:rFonts w:eastAsia="PMingLiU"/>
          <w:sz w:val="28"/>
          <w:szCs w:val="28"/>
          <w:lang w:eastAsia="zh-TW"/>
        </w:rPr>
        <w:tab/>
      </w:r>
      <w:r w:rsidRPr="00C561D9">
        <w:rPr>
          <w:rFonts w:eastAsia="PMingLiU"/>
          <w:sz w:val="28"/>
          <w:szCs w:val="28"/>
          <w:lang w:eastAsia="zh-TW"/>
        </w:rPr>
        <w:tab/>
      </w:r>
      <w:r w:rsidRPr="00C561D9">
        <w:rPr>
          <w:rFonts w:eastAsia="PMingLiU"/>
          <w:sz w:val="28"/>
          <w:szCs w:val="28"/>
          <w:lang w:eastAsia="zh-TW"/>
        </w:rPr>
        <w:tab/>
      </w:r>
      <w:r w:rsidR="00D019FF">
        <w:rPr>
          <w:rFonts w:hint="eastAsia"/>
          <w:sz w:val="28"/>
          <w:szCs w:val="28"/>
        </w:rPr>
        <w:t xml:space="preserve"> </w:t>
      </w:r>
      <w:r w:rsidRPr="00C561D9">
        <w:rPr>
          <w:rFonts w:eastAsia="PMingLiU"/>
          <w:sz w:val="28"/>
          <w:szCs w:val="28"/>
          <w:lang w:eastAsia="zh-TW"/>
        </w:rPr>
        <w:t xml:space="preserve">Plaintiff </w:t>
      </w:r>
      <w:r w:rsidR="007A3AB2" w:rsidRPr="00C561D9">
        <w:rPr>
          <w:rFonts w:eastAsia="PMingLiU"/>
          <w:sz w:val="28"/>
          <w:szCs w:val="28"/>
          <w:lang w:eastAsia="zh-TW"/>
        </w:rPr>
        <w:tab/>
      </w:r>
      <w:r w:rsidR="007A3AB2" w:rsidRPr="00C561D9">
        <w:rPr>
          <w:rFonts w:hint="eastAsia"/>
          <w:sz w:val="28"/>
          <w:szCs w:val="28"/>
        </w:rPr>
        <w:t xml:space="preserve">    </w:t>
      </w:r>
    </w:p>
    <w:p w:rsidR="007A3AB2" w:rsidRPr="00C561D9" w:rsidRDefault="00C561D9" w:rsidP="00A46E4B">
      <w:pPr>
        <w:tabs>
          <w:tab w:val="left" w:pos="720"/>
          <w:tab w:val="left" w:pos="2160"/>
          <w:tab w:val="left" w:pos="3686"/>
          <w:tab w:val="center" w:pos="4680"/>
          <w:tab w:val="right" w:pos="8931"/>
        </w:tabs>
        <w:spacing w:after="0" w:line="360" w:lineRule="auto"/>
        <w:ind w:left="284" w:right="-23"/>
        <w:jc w:val="center"/>
        <w:rPr>
          <w:rFonts w:eastAsia="PMingLiU"/>
          <w:sz w:val="28"/>
          <w:szCs w:val="28"/>
          <w:lang w:val="en-GB" w:eastAsia="zh-TW"/>
        </w:rPr>
      </w:pPr>
      <w:r w:rsidRPr="00C561D9">
        <w:rPr>
          <w:rFonts w:eastAsia="PMingLiU"/>
          <w:sz w:val="28"/>
          <w:szCs w:val="28"/>
          <w:lang w:val="en-GB" w:eastAsia="zh-TW"/>
        </w:rPr>
        <w:t>and</w:t>
      </w:r>
    </w:p>
    <w:p w:rsidR="007A3AB2" w:rsidRPr="00C561D9" w:rsidRDefault="00C561D9" w:rsidP="00A46E4B">
      <w:pPr>
        <w:tabs>
          <w:tab w:val="left" w:pos="720"/>
          <w:tab w:val="center" w:pos="4680"/>
          <w:tab w:val="left" w:pos="5040"/>
          <w:tab w:val="left" w:pos="5760"/>
          <w:tab w:val="left" w:pos="6480"/>
          <w:tab w:val="left" w:pos="7730"/>
        </w:tabs>
        <w:spacing w:after="0" w:line="360" w:lineRule="auto"/>
        <w:ind w:right="-567"/>
        <w:jc w:val="both"/>
        <w:rPr>
          <w:rFonts w:eastAsia="PMingLiU"/>
          <w:sz w:val="28"/>
          <w:szCs w:val="28"/>
          <w:lang w:eastAsia="zh-TW"/>
        </w:rPr>
      </w:pPr>
      <w:r w:rsidRPr="00C561D9">
        <w:rPr>
          <w:rFonts w:eastAsia="PMingLiU"/>
          <w:sz w:val="28"/>
          <w:szCs w:val="28"/>
          <w:lang w:eastAsia="zh-TW"/>
        </w:rPr>
        <w:tab/>
        <w:t>TANG KA LUN</w:t>
      </w:r>
      <w:r w:rsidRPr="00C561D9">
        <w:rPr>
          <w:rFonts w:eastAsia="PMingLiU"/>
          <w:sz w:val="28"/>
          <w:szCs w:val="28"/>
          <w:lang w:eastAsia="zh-TW"/>
        </w:rPr>
        <w:tab/>
      </w:r>
      <w:r w:rsidRPr="00C561D9">
        <w:rPr>
          <w:rFonts w:eastAsia="PMingLiU"/>
          <w:sz w:val="28"/>
          <w:szCs w:val="28"/>
          <w:lang w:eastAsia="zh-TW"/>
        </w:rPr>
        <w:tab/>
      </w:r>
      <w:r w:rsidRPr="00C561D9">
        <w:rPr>
          <w:rFonts w:eastAsia="PMingLiU"/>
          <w:sz w:val="28"/>
          <w:szCs w:val="28"/>
          <w:lang w:eastAsia="zh-TW"/>
        </w:rPr>
        <w:tab/>
      </w:r>
      <w:r w:rsidRPr="00C561D9">
        <w:rPr>
          <w:rFonts w:eastAsia="PMingLiU"/>
          <w:sz w:val="28"/>
          <w:szCs w:val="28"/>
          <w:lang w:eastAsia="zh-TW"/>
        </w:rPr>
        <w:tab/>
        <w:t xml:space="preserve">            </w:t>
      </w:r>
      <w:r w:rsidR="00D019FF">
        <w:rPr>
          <w:rFonts w:eastAsia="PMingLiU"/>
          <w:sz w:val="28"/>
          <w:szCs w:val="28"/>
          <w:lang w:eastAsia="zh-TW"/>
        </w:rPr>
        <w:t xml:space="preserve">  </w:t>
      </w:r>
      <w:r w:rsidRPr="00C561D9">
        <w:rPr>
          <w:rFonts w:eastAsia="PMingLiU"/>
          <w:sz w:val="28"/>
          <w:szCs w:val="28"/>
          <w:lang w:eastAsia="zh-TW"/>
        </w:rPr>
        <w:t>1</w:t>
      </w:r>
      <w:r w:rsidRPr="00C561D9">
        <w:rPr>
          <w:rFonts w:eastAsia="PMingLiU"/>
          <w:sz w:val="28"/>
          <w:szCs w:val="28"/>
          <w:vertAlign w:val="superscript"/>
          <w:lang w:eastAsia="zh-TW"/>
        </w:rPr>
        <w:t>st</w:t>
      </w:r>
      <w:r w:rsidRPr="00C561D9">
        <w:rPr>
          <w:rFonts w:eastAsia="PMingLiU"/>
          <w:sz w:val="28"/>
          <w:szCs w:val="28"/>
          <w:lang w:eastAsia="zh-TW"/>
        </w:rPr>
        <w:t xml:space="preserve"> </w:t>
      </w:r>
      <w:r w:rsidR="00D019FF">
        <w:rPr>
          <w:rFonts w:hint="eastAsia"/>
          <w:sz w:val="28"/>
          <w:szCs w:val="28"/>
        </w:rPr>
        <w:t xml:space="preserve"> </w:t>
      </w:r>
      <w:r w:rsidRPr="00C561D9">
        <w:rPr>
          <w:rFonts w:eastAsia="PMingLiU"/>
          <w:sz w:val="28"/>
          <w:szCs w:val="28"/>
          <w:lang w:eastAsia="zh-TW"/>
        </w:rPr>
        <w:t>Defendant</w:t>
      </w:r>
    </w:p>
    <w:p w:rsidR="00C561D9" w:rsidRPr="00C561D9" w:rsidRDefault="00C561D9" w:rsidP="00A46E4B">
      <w:pPr>
        <w:tabs>
          <w:tab w:val="left" w:pos="720"/>
          <w:tab w:val="center" w:pos="4680"/>
        </w:tabs>
        <w:spacing w:after="0" w:line="360" w:lineRule="auto"/>
        <w:ind w:right="-567"/>
        <w:jc w:val="both"/>
        <w:rPr>
          <w:rFonts w:eastAsia="PMingLiU"/>
          <w:sz w:val="28"/>
          <w:szCs w:val="28"/>
          <w:lang w:eastAsia="zh-TW"/>
        </w:rPr>
      </w:pPr>
      <w:r w:rsidRPr="00C561D9">
        <w:rPr>
          <w:rFonts w:eastAsia="PMingLiU"/>
          <w:sz w:val="28"/>
          <w:szCs w:val="28"/>
          <w:lang w:eastAsia="zh-TW"/>
        </w:rPr>
        <w:tab/>
        <w:t>FU KAM WING</w:t>
      </w:r>
      <w:r w:rsidRPr="00C561D9">
        <w:rPr>
          <w:rFonts w:eastAsia="PMingLiU"/>
          <w:sz w:val="28"/>
          <w:szCs w:val="28"/>
          <w:lang w:eastAsia="zh-TW"/>
        </w:rPr>
        <w:tab/>
      </w:r>
      <w:r w:rsidRPr="00C561D9">
        <w:rPr>
          <w:rFonts w:eastAsia="PMingLiU"/>
          <w:sz w:val="28"/>
          <w:szCs w:val="28"/>
          <w:lang w:eastAsia="zh-TW"/>
        </w:rPr>
        <w:tab/>
      </w:r>
      <w:r w:rsidRPr="00C561D9">
        <w:rPr>
          <w:rFonts w:eastAsia="PMingLiU"/>
          <w:sz w:val="28"/>
          <w:szCs w:val="28"/>
          <w:lang w:eastAsia="zh-TW"/>
        </w:rPr>
        <w:tab/>
      </w:r>
      <w:r w:rsidRPr="00C561D9">
        <w:rPr>
          <w:rFonts w:eastAsia="PMingLiU"/>
          <w:sz w:val="28"/>
          <w:szCs w:val="28"/>
          <w:lang w:eastAsia="zh-TW"/>
        </w:rPr>
        <w:tab/>
        <w:t xml:space="preserve">            </w:t>
      </w:r>
      <w:r>
        <w:rPr>
          <w:rFonts w:eastAsia="PMingLiU"/>
          <w:sz w:val="28"/>
          <w:szCs w:val="28"/>
          <w:lang w:eastAsia="zh-TW"/>
        </w:rPr>
        <w:t xml:space="preserve">  </w:t>
      </w:r>
      <w:r w:rsidR="00D019FF">
        <w:rPr>
          <w:rFonts w:hint="eastAsia"/>
          <w:sz w:val="28"/>
          <w:szCs w:val="28"/>
        </w:rPr>
        <w:t>2</w:t>
      </w:r>
      <w:r w:rsidR="00D019FF" w:rsidRPr="00D019FF">
        <w:rPr>
          <w:rFonts w:eastAsia="PMingLiU" w:hint="eastAsia"/>
          <w:sz w:val="28"/>
          <w:szCs w:val="28"/>
          <w:vertAlign w:val="superscript"/>
        </w:rPr>
        <w:t>nd</w:t>
      </w:r>
      <w:r w:rsidR="00D019FF">
        <w:rPr>
          <w:rFonts w:hint="eastAsia"/>
          <w:sz w:val="28"/>
          <w:szCs w:val="28"/>
        </w:rPr>
        <w:t xml:space="preserve"> D</w:t>
      </w:r>
      <w:r w:rsidRPr="00C561D9">
        <w:rPr>
          <w:rFonts w:eastAsia="PMingLiU"/>
          <w:sz w:val="28"/>
          <w:szCs w:val="28"/>
          <w:lang w:eastAsia="zh-TW"/>
        </w:rPr>
        <w:t>efendant</w:t>
      </w:r>
    </w:p>
    <w:p w:rsidR="00C561D9" w:rsidRPr="00C561D9" w:rsidRDefault="00C561D9" w:rsidP="00A46E4B">
      <w:pPr>
        <w:tabs>
          <w:tab w:val="left" w:pos="720"/>
          <w:tab w:val="center" w:pos="4680"/>
        </w:tabs>
        <w:spacing w:after="0" w:line="360" w:lineRule="auto"/>
        <w:ind w:right="-567"/>
        <w:jc w:val="both"/>
        <w:rPr>
          <w:rFonts w:eastAsia="PMingLiU"/>
          <w:sz w:val="28"/>
          <w:szCs w:val="28"/>
          <w:lang w:eastAsia="zh-TW"/>
        </w:rPr>
      </w:pPr>
      <w:r w:rsidRPr="00C561D9">
        <w:rPr>
          <w:rFonts w:eastAsia="PMingLiU"/>
          <w:sz w:val="28"/>
          <w:szCs w:val="28"/>
          <w:lang w:eastAsia="zh-TW"/>
        </w:rPr>
        <w:tab/>
        <w:t>NG MAN</w:t>
      </w:r>
      <w:r w:rsidRPr="00C561D9">
        <w:rPr>
          <w:rFonts w:eastAsia="PMingLiU"/>
          <w:sz w:val="28"/>
          <w:szCs w:val="28"/>
          <w:lang w:eastAsia="zh-TW"/>
        </w:rPr>
        <w:tab/>
      </w:r>
      <w:r w:rsidRPr="00C561D9">
        <w:rPr>
          <w:rFonts w:eastAsia="PMingLiU"/>
          <w:sz w:val="28"/>
          <w:szCs w:val="28"/>
          <w:lang w:eastAsia="zh-TW"/>
        </w:rPr>
        <w:tab/>
      </w:r>
      <w:r w:rsidRPr="00C561D9">
        <w:rPr>
          <w:rFonts w:eastAsia="PMingLiU"/>
          <w:sz w:val="28"/>
          <w:szCs w:val="28"/>
          <w:lang w:eastAsia="zh-TW"/>
        </w:rPr>
        <w:tab/>
      </w:r>
      <w:r w:rsidRPr="00C561D9">
        <w:rPr>
          <w:rFonts w:eastAsia="PMingLiU"/>
          <w:sz w:val="28"/>
          <w:szCs w:val="28"/>
          <w:lang w:eastAsia="zh-TW"/>
        </w:rPr>
        <w:tab/>
        <w:t xml:space="preserve">            </w:t>
      </w:r>
      <w:r w:rsidR="00D019FF">
        <w:rPr>
          <w:rFonts w:eastAsia="PMingLiU"/>
          <w:sz w:val="28"/>
          <w:szCs w:val="28"/>
          <w:lang w:eastAsia="zh-TW"/>
        </w:rPr>
        <w:t xml:space="preserve">  </w:t>
      </w:r>
      <w:r w:rsidRPr="00C561D9">
        <w:rPr>
          <w:rFonts w:eastAsia="PMingLiU"/>
          <w:sz w:val="28"/>
          <w:szCs w:val="28"/>
          <w:lang w:eastAsia="zh-TW"/>
        </w:rPr>
        <w:t>3</w:t>
      </w:r>
      <w:r w:rsidRPr="00C561D9">
        <w:rPr>
          <w:rFonts w:eastAsia="PMingLiU"/>
          <w:sz w:val="28"/>
          <w:szCs w:val="28"/>
          <w:vertAlign w:val="superscript"/>
          <w:lang w:eastAsia="zh-TW"/>
        </w:rPr>
        <w:t>rd</w:t>
      </w:r>
      <w:r w:rsidRPr="00C561D9">
        <w:rPr>
          <w:rFonts w:eastAsia="PMingLiU"/>
          <w:sz w:val="28"/>
          <w:szCs w:val="28"/>
          <w:lang w:eastAsia="zh-TW"/>
        </w:rPr>
        <w:t xml:space="preserve"> </w:t>
      </w:r>
      <w:r w:rsidR="00D019FF">
        <w:rPr>
          <w:rFonts w:hint="eastAsia"/>
          <w:sz w:val="28"/>
          <w:szCs w:val="28"/>
        </w:rPr>
        <w:t xml:space="preserve"> </w:t>
      </w:r>
      <w:r w:rsidRPr="00C561D9">
        <w:rPr>
          <w:rFonts w:eastAsia="PMingLiU"/>
          <w:sz w:val="28"/>
          <w:szCs w:val="28"/>
          <w:lang w:eastAsia="zh-TW"/>
        </w:rPr>
        <w:t>Defendant</w:t>
      </w:r>
    </w:p>
    <w:p w:rsidR="00C561D9" w:rsidRPr="00C561D9" w:rsidRDefault="00C561D9" w:rsidP="00A46E4B">
      <w:pPr>
        <w:tabs>
          <w:tab w:val="left" w:pos="720"/>
          <w:tab w:val="center" w:pos="4680"/>
        </w:tabs>
        <w:spacing w:after="0" w:line="360" w:lineRule="auto"/>
        <w:ind w:right="-567"/>
        <w:jc w:val="both"/>
        <w:rPr>
          <w:rFonts w:eastAsia="PMingLiU"/>
          <w:sz w:val="28"/>
          <w:szCs w:val="28"/>
          <w:lang w:eastAsia="zh-TW"/>
        </w:rPr>
      </w:pPr>
      <w:r w:rsidRPr="00C561D9">
        <w:rPr>
          <w:rFonts w:eastAsia="PMingLiU"/>
          <w:sz w:val="28"/>
          <w:szCs w:val="28"/>
          <w:lang w:eastAsia="zh-TW"/>
        </w:rPr>
        <w:tab/>
        <w:t xml:space="preserve">WAH KEE SEA LAND TRANSPORTATION </w:t>
      </w:r>
      <w:r w:rsidR="00D019FF">
        <w:rPr>
          <w:rFonts w:eastAsia="PMingLiU"/>
          <w:sz w:val="28"/>
          <w:szCs w:val="28"/>
          <w:lang w:eastAsia="zh-TW"/>
        </w:rPr>
        <w:tab/>
        <w:t xml:space="preserve">              </w:t>
      </w:r>
      <w:r>
        <w:rPr>
          <w:rFonts w:eastAsia="PMingLiU"/>
          <w:sz w:val="28"/>
          <w:szCs w:val="28"/>
          <w:lang w:eastAsia="zh-TW"/>
        </w:rPr>
        <w:t>4</w:t>
      </w:r>
      <w:r w:rsidRPr="00C561D9">
        <w:rPr>
          <w:rFonts w:eastAsia="PMingLiU"/>
          <w:sz w:val="28"/>
          <w:szCs w:val="28"/>
          <w:vertAlign w:val="superscript"/>
          <w:lang w:eastAsia="zh-TW"/>
        </w:rPr>
        <w:t>th</w:t>
      </w:r>
      <w:r>
        <w:rPr>
          <w:rFonts w:eastAsia="PMingLiU"/>
          <w:sz w:val="28"/>
          <w:szCs w:val="28"/>
          <w:lang w:eastAsia="zh-TW"/>
        </w:rPr>
        <w:t xml:space="preserve"> </w:t>
      </w:r>
      <w:r w:rsidR="00D019FF">
        <w:rPr>
          <w:rFonts w:hint="eastAsia"/>
          <w:sz w:val="28"/>
          <w:szCs w:val="28"/>
        </w:rPr>
        <w:t xml:space="preserve"> </w:t>
      </w:r>
      <w:r>
        <w:rPr>
          <w:rFonts w:eastAsia="PMingLiU"/>
          <w:sz w:val="28"/>
          <w:szCs w:val="28"/>
          <w:lang w:eastAsia="zh-TW"/>
        </w:rPr>
        <w:t>Defendant</w:t>
      </w:r>
    </w:p>
    <w:p w:rsidR="00C561D9" w:rsidRPr="00C561D9" w:rsidRDefault="00C561D9" w:rsidP="00A46E4B">
      <w:pPr>
        <w:tabs>
          <w:tab w:val="left" w:pos="720"/>
          <w:tab w:val="center" w:pos="4680"/>
        </w:tabs>
        <w:spacing w:after="0" w:line="360" w:lineRule="auto"/>
        <w:jc w:val="both"/>
        <w:rPr>
          <w:rFonts w:eastAsia="PMingLiU"/>
          <w:sz w:val="28"/>
          <w:szCs w:val="28"/>
          <w:lang w:eastAsia="zh-TW"/>
        </w:rPr>
      </w:pPr>
      <w:r w:rsidRPr="00C561D9">
        <w:rPr>
          <w:rFonts w:eastAsia="PMingLiU"/>
          <w:sz w:val="28"/>
          <w:szCs w:val="28"/>
          <w:lang w:eastAsia="zh-TW"/>
        </w:rPr>
        <w:tab/>
        <w:t>LIMITED</w:t>
      </w:r>
    </w:p>
    <w:p w:rsidR="00C561D9" w:rsidRPr="00C561D9" w:rsidRDefault="00C561D9" w:rsidP="00A46E4B">
      <w:pPr>
        <w:tabs>
          <w:tab w:val="left" w:pos="720"/>
          <w:tab w:val="center" w:pos="4680"/>
        </w:tabs>
        <w:spacing w:after="0" w:line="360" w:lineRule="auto"/>
        <w:ind w:right="-567"/>
        <w:jc w:val="both"/>
        <w:rPr>
          <w:rFonts w:eastAsia="PMingLiU"/>
          <w:sz w:val="28"/>
          <w:szCs w:val="28"/>
          <w:lang w:eastAsia="zh-TW"/>
        </w:rPr>
      </w:pPr>
      <w:r w:rsidRPr="00C561D9">
        <w:rPr>
          <w:rFonts w:eastAsia="PMingLiU"/>
          <w:sz w:val="28"/>
          <w:szCs w:val="28"/>
          <w:lang w:eastAsia="zh-TW"/>
        </w:rPr>
        <w:tab/>
        <w:t>SIT TIM MAU</w:t>
      </w:r>
      <w:r>
        <w:rPr>
          <w:rFonts w:eastAsia="PMingLiU"/>
          <w:sz w:val="28"/>
          <w:szCs w:val="28"/>
          <w:lang w:eastAsia="zh-TW"/>
        </w:rPr>
        <w:t xml:space="preserve"> </w:t>
      </w:r>
      <w:r>
        <w:rPr>
          <w:rFonts w:eastAsia="PMingLiU"/>
          <w:sz w:val="28"/>
          <w:szCs w:val="28"/>
          <w:lang w:eastAsia="zh-TW"/>
        </w:rPr>
        <w:tab/>
      </w:r>
      <w:r>
        <w:rPr>
          <w:rFonts w:eastAsia="PMingLiU"/>
          <w:sz w:val="28"/>
          <w:szCs w:val="28"/>
          <w:lang w:eastAsia="zh-TW"/>
        </w:rPr>
        <w:tab/>
      </w:r>
      <w:r>
        <w:rPr>
          <w:rFonts w:eastAsia="PMingLiU"/>
          <w:sz w:val="28"/>
          <w:szCs w:val="28"/>
          <w:lang w:eastAsia="zh-TW"/>
        </w:rPr>
        <w:tab/>
      </w:r>
      <w:r>
        <w:rPr>
          <w:rFonts w:eastAsia="PMingLiU"/>
          <w:sz w:val="28"/>
          <w:szCs w:val="28"/>
          <w:lang w:eastAsia="zh-TW"/>
        </w:rPr>
        <w:tab/>
        <w:t xml:space="preserve">              5</w:t>
      </w:r>
      <w:r w:rsidRPr="00C561D9">
        <w:rPr>
          <w:rFonts w:eastAsia="PMingLiU"/>
          <w:sz w:val="28"/>
          <w:szCs w:val="28"/>
          <w:vertAlign w:val="superscript"/>
          <w:lang w:eastAsia="zh-TW"/>
        </w:rPr>
        <w:t>th</w:t>
      </w:r>
      <w:r>
        <w:rPr>
          <w:rFonts w:eastAsia="PMingLiU"/>
          <w:sz w:val="28"/>
          <w:szCs w:val="28"/>
          <w:lang w:eastAsia="zh-TW"/>
        </w:rPr>
        <w:t xml:space="preserve"> </w:t>
      </w:r>
      <w:r w:rsidR="00AE6A0C">
        <w:rPr>
          <w:rFonts w:hint="eastAsia"/>
          <w:sz w:val="28"/>
          <w:szCs w:val="28"/>
        </w:rPr>
        <w:t xml:space="preserve"> </w:t>
      </w:r>
      <w:r>
        <w:rPr>
          <w:rFonts w:eastAsia="PMingLiU"/>
          <w:sz w:val="28"/>
          <w:szCs w:val="28"/>
          <w:lang w:eastAsia="zh-TW"/>
        </w:rPr>
        <w:t>Defendant</w:t>
      </w:r>
    </w:p>
    <w:p w:rsidR="00C561D9" w:rsidRPr="00C561D9" w:rsidRDefault="00C561D9" w:rsidP="00A46E4B">
      <w:pPr>
        <w:tabs>
          <w:tab w:val="left" w:pos="720"/>
          <w:tab w:val="center" w:pos="4680"/>
        </w:tabs>
        <w:spacing w:after="0" w:line="360" w:lineRule="auto"/>
        <w:jc w:val="center"/>
        <w:rPr>
          <w:rFonts w:eastAsia="PMingLiU"/>
          <w:sz w:val="28"/>
          <w:szCs w:val="28"/>
          <w:lang w:eastAsia="zh-TW"/>
        </w:rPr>
      </w:pPr>
      <w:r w:rsidRPr="00C561D9">
        <w:rPr>
          <w:rFonts w:eastAsia="PMingLiU"/>
          <w:sz w:val="28"/>
          <w:szCs w:val="28"/>
          <w:lang w:eastAsia="zh-TW"/>
        </w:rPr>
        <w:t>and</w:t>
      </w:r>
    </w:p>
    <w:p w:rsidR="00C561D9" w:rsidRPr="00C561D9" w:rsidRDefault="00C561D9" w:rsidP="00A46E4B">
      <w:pPr>
        <w:tabs>
          <w:tab w:val="left" w:pos="720"/>
          <w:tab w:val="center" w:pos="4680"/>
        </w:tabs>
        <w:spacing w:after="0" w:line="360" w:lineRule="auto"/>
        <w:jc w:val="both"/>
        <w:rPr>
          <w:rFonts w:eastAsia="PMingLiU"/>
          <w:sz w:val="28"/>
          <w:szCs w:val="28"/>
          <w:lang w:eastAsia="zh-TW"/>
        </w:rPr>
      </w:pPr>
    </w:p>
    <w:p w:rsidR="00C561D9" w:rsidRPr="00C561D9" w:rsidRDefault="00C561D9" w:rsidP="00A46E4B">
      <w:pPr>
        <w:tabs>
          <w:tab w:val="left" w:pos="720"/>
          <w:tab w:val="center" w:pos="4680"/>
        </w:tabs>
        <w:spacing w:after="0" w:line="360" w:lineRule="auto"/>
        <w:ind w:right="-567"/>
        <w:jc w:val="both"/>
        <w:rPr>
          <w:rFonts w:eastAsia="PMingLiU"/>
          <w:sz w:val="28"/>
          <w:szCs w:val="28"/>
          <w:lang w:eastAsia="zh-TW"/>
        </w:rPr>
      </w:pPr>
      <w:r w:rsidRPr="00C561D9">
        <w:rPr>
          <w:rFonts w:eastAsia="PMingLiU"/>
          <w:sz w:val="28"/>
          <w:szCs w:val="28"/>
          <w:lang w:eastAsia="zh-TW"/>
        </w:rPr>
        <w:tab/>
        <w:t>CHEUNG TAK WAI</w:t>
      </w:r>
      <w:r>
        <w:rPr>
          <w:rFonts w:eastAsia="PMingLiU"/>
          <w:sz w:val="28"/>
          <w:szCs w:val="28"/>
          <w:lang w:eastAsia="zh-TW"/>
        </w:rPr>
        <w:t xml:space="preserve"> </w:t>
      </w:r>
      <w:r>
        <w:rPr>
          <w:rFonts w:eastAsia="PMingLiU"/>
          <w:sz w:val="28"/>
          <w:szCs w:val="28"/>
          <w:lang w:eastAsia="zh-TW"/>
        </w:rPr>
        <w:tab/>
      </w:r>
      <w:r>
        <w:rPr>
          <w:rFonts w:eastAsia="PMingLiU"/>
          <w:sz w:val="28"/>
          <w:szCs w:val="28"/>
          <w:lang w:eastAsia="zh-TW"/>
        </w:rPr>
        <w:tab/>
      </w:r>
      <w:r>
        <w:rPr>
          <w:rFonts w:eastAsia="PMingLiU"/>
          <w:sz w:val="28"/>
          <w:szCs w:val="28"/>
          <w:lang w:eastAsia="zh-TW"/>
        </w:rPr>
        <w:tab/>
      </w:r>
      <w:r>
        <w:rPr>
          <w:rFonts w:eastAsia="PMingLiU"/>
          <w:sz w:val="28"/>
          <w:szCs w:val="28"/>
          <w:lang w:eastAsia="zh-TW"/>
        </w:rPr>
        <w:tab/>
      </w:r>
      <w:r>
        <w:rPr>
          <w:rFonts w:eastAsia="PMingLiU"/>
          <w:sz w:val="28"/>
          <w:szCs w:val="28"/>
          <w:lang w:eastAsia="zh-TW"/>
        </w:rPr>
        <w:tab/>
        <w:t xml:space="preserve">   1</w:t>
      </w:r>
      <w:r w:rsidRPr="00C561D9">
        <w:rPr>
          <w:rFonts w:eastAsia="PMingLiU"/>
          <w:sz w:val="28"/>
          <w:szCs w:val="28"/>
          <w:vertAlign w:val="superscript"/>
          <w:lang w:eastAsia="zh-TW"/>
        </w:rPr>
        <w:t>st</w:t>
      </w:r>
      <w:r>
        <w:rPr>
          <w:rFonts w:eastAsia="PMingLiU"/>
          <w:sz w:val="28"/>
          <w:szCs w:val="28"/>
          <w:lang w:eastAsia="zh-TW"/>
        </w:rPr>
        <w:t xml:space="preserve"> Third Party</w:t>
      </w:r>
    </w:p>
    <w:p w:rsidR="00C561D9" w:rsidRPr="00C561D9" w:rsidRDefault="00C561D9" w:rsidP="00A46E4B">
      <w:pPr>
        <w:tabs>
          <w:tab w:val="left" w:pos="720"/>
          <w:tab w:val="center" w:pos="4680"/>
        </w:tabs>
        <w:spacing w:after="0" w:line="360" w:lineRule="auto"/>
        <w:ind w:right="-567"/>
        <w:jc w:val="both"/>
        <w:rPr>
          <w:rFonts w:eastAsia="PMingLiU" w:hint="eastAsia"/>
          <w:sz w:val="28"/>
          <w:szCs w:val="28"/>
          <w:lang w:eastAsia="zh-TW"/>
        </w:rPr>
      </w:pPr>
      <w:r w:rsidRPr="00C561D9">
        <w:rPr>
          <w:rFonts w:eastAsia="PMingLiU"/>
          <w:sz w:val="28"/>
          <w:szCs w:val="28"/>
          <w:lang w:eastAsia="zh-TW"/>
        </w:rPr>
        <w:tab/>
        <w:t>NG KAM SHEUNG</w:t>
      </w:r>
      <w:r>
        <w:rPr>
          <w:rFonts w:eastAsia="PMingLiU"/>
          <w:sz w:val="28"/>
          <w:szCs w:val="28"/>
          <w:lang w:eastAsia="zh-TW"/>
        </w:rPr>
        <w:t xml:space="preserve"> </w:t>
      </w:r>
      <w:r>
        <w:rPr>
          <w:rFonts w:eastAsia="PMingLiU"/>
          <w:sz w:val="28"/>
          <w:szCs w:val="28"/>
          <w:lang w:eastAsia="zh-TW"/>
        </w:rPr>
        <w:tab/>
      </w:r>
      <w:r>
        <w:rPr>
          <w:rFonts w:eastAsia="PMingLiU"/>
          <w:sz w:val="28"/>
          <w:szCs w:val="28"/>
          <w:lang w:eastAsia="zh-TW"/>
        </w:rPr>
        <w:tab/>
      </w:r>
      <w:r>
        <w:rPr>
          <w:rFonts w:eastAsia="PMingLiU"/>
          <w:sz w:val="28"/>
          <w:szCs w:val="28"/>
          <w:lang w:eastAsia="zh-TW"/>
        </w:rPr>
        <w:tab/>
      </w:r>
      <w:r>
        <w:rPr>
          <w:rFonts w:eastAsia="PMingLiU"/>
          <w:sz w:val="28"/>
          <w:szCs w:val="28"/>
          <w:lang w:eastAsia="zh-TW"/>
        </w:rPr>
        <w:tab/>
      </w:r>
      <w:r>
        <w:rPr>
          <w:rFonts w:eastAsia="PMingLiU"/>
          <w:sz w:val="28"/>
          <w:szCs w:val="28"/>
          <w:lang w:eastAsia="zh-TW"/>
        </w:rPr>
        <w:tab/>
        <w:t xml:space="preserve">  </w:t>
      </w:r>
      <w:r w:rsidR="00D019FF">
        <w:rPr>
          <w:rFonts w:hint="eastAsia"/>
          <w:sz w:val="28"/>
          <w:szCs w:val="28"/>
        </w:rPr>
        <w:t xml:space="preserve"> </w:t>
      </w:r>
      <w:r>
        <w:rPr>
          <w:rFonts w:eastAsia="PMingLiU"/>
          <w:sz w:val="28"/>
          <w:szCs w:val="28"/>
          <w:lang w:eastAsia="zh-TW"/>
        </w:rPr>
        <w:t>2</w:t>
      </w:r>
      <w:r w:rsidRPr="00C561D9">
        <w:rPr>
          <w:rFonts w:eastAsia="PMingLiU"/>
          <w:sz w:val="28"/>
          <w:szCs w:val="28"/>
          <w:vertAlign w:val="superscript"/>
          <w:lang w:eastAsia="zh-TW"/>
        </w:rPr>
        <w:t>nd</w:t>
      </w:r>
      <w:r w:rsidR="00D019FF"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eastAsia="PMingLiU"/>
          <w:sz w:val="28"/>
          <w:szCs w:val="28"/>
          <w:lang w:eastAsia="zh-TW"/>
        </w:rPr>
        <w:t>Third Party</w:t>
      </w:r>
    </w:p>
    <w:p w:rsidR="00A46E4B" w:rsidRDefault="007A3AB2" w:rsidP="00A46E4B">
      <w:pPr>
        <w:tabs>
          <w:tab w:val="left" w:pos="2160"/>
        </w:tabs>
        <w:spacing w:after="0" w:line="360" w:lineRule="auto"/>
        <w:jc w:val="center"/>
        <w:rPr>
          <w:rFonts w:hint="eastAsia"/>
          <w:sz w:val="28"/>
          <w:szCs w:val="28"/>
        </w:rPr>
      </w:pPr>
      <w:r w:rsidRPr="00C561D9">
        <w:rPr>
          <w:rFonts w:hint="eastAsia"/>
          <w:sz w:val="28"/>
          <w:szCs w:val="28"/>
          <w:lang w:eastAsia="zh-TW"/>
        </w:rPr>
        <w:t xml:space="preserve">  </w:t>
      </w:r>
    </w:p>
    <w:p w:rsidR="007A3AB2" w:rsidRPr="00C561D9" w:rsidRDefault="007A3AB2" w:rsidP="00A46E4B">
      <w:pPr>
        <w:tabs>
          <w:tab w:val="left" w:pos="2160"/>
        </w:tabs>
        <w:spacing w:after="0" w:line="360" w:lineRule="auto"/>
        <w:jc w:val="center"/>
        <w:rPr>
          <w:rFonts w:hint="eastAsia"/>
          <w:sz w:val="28"/>
          <w:szCs w:val="28"/>
        </w:rPr>
      </w:pPr>
      <w:r w:rsidRPr="00C561D9">
        <w:rPr>
          <w:rFonts w:hint="eastAsia"/>
          <w:sz w:val="28"/>
          <w:szCs w:val="28"/>
          <w:lang w:eastAsia="zh-TW"/>
        </w:rPr>
        <w:t xml:space="preserve"> </w:t>
      </w:r>
      <w:r w:rsidR="00A46E4B">
        <w:rPr>
          <w:rFonts w:hint="eastAsia"/>
          <w:sz w:val="28"/>
          <w:szCs w:val="28"/>
        </w:rPr>
        <w:t>_____</w:t>
      </w:r>
      <w:r w:rsidRPr="00C561D9">
        <w:rPr>
          <w:rFonts w:eastAsia="PMingLiU" w:hint="eastAsia"/>
          <w:sz w:val="28"/>
          <w:szCs w:val="28"/>
          <w:lang w:eastAsia="zh-TW"/>
        </w:rPr>
        <w:t>_____________</w:t>
      </w:r>
      <w:r w:rsidRPr="00C561D9">
        <w:rPr>
          <w:rFonts w:hint="eastAsia"/>
          <w:sz w:val="28"/>
          <w:szCs w:val="28"/>
          <w:lang w:eastAsia="zh-TW"/>
        </w:rPr>
        <w:t>__</w:t>
      </w:r>
    </w:p>
    <w:p w:rsidR="00A46E4B" w:rsidRDefault="00A46E4B" w:rsidP="00A46E4B">
      <w:pPr>
        <w:spacing w:after="0" w:line="360" w:lineRule="auto"/>
        <w:jc w:val="both"/>
        <w:rPr>
          <w:rFonts w:hint="eastAsia"/>
          <w:sz w:val="28"/>
          <w:szCs w:val="28"/>
        </w:rPr>
      </w:pPr>
    </w:p>
    <w:p w:rsidR="00C561D9" w:rsidRPr="00C561D9" w:rsidRDefault="00C561D9" w:rsidP="00A46E4B">
      <w:pPr>
        <w:spacing w:after="0" w:line="360" w:lineRule="auto"/>
        <w:jc w:val="both"/>
        <w:rPr>
          <w:sz w:val="28"/>
          <w:szCs w:val="28"/>
          <w:lang w:eastAsia="zh-HK"/>
        </w:rPr>
      </w:pPr>
      <w:r w:rsidRPr="00C561D9">
        <w:rPr>
          <w:sz w:val="28"/>
          <w:szCs w:val="28"/>
        </w:rPr>
        <w:t xml:space="preserve">Before: Deputy District Judge Victor Dawes </w:t>
      </w:r>
    </w:p>
    <w:p w:rsidR="00C561D9" w:rsidRPr="00C561D9" w:rsidRDefault="00C561D9" w:rsidP="00A46E4B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r w:rsidR="00A46E4B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A46E4B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hearing: </w:t>
      </w:r>
      <w:r w:rsidR="00A36FE5">
        <w:rPr>
          <w:sz w:val="28"/>
          <w:szCs w:val="28"/>
        </w:rPr>
        <w:t>11 July 2011</w:t>
      </w:r>
    </w:p>
    <w:p w:rsidR="00C561D9" w:rsidRDefault="00C561D9" w:rsidP="00A46E4B">
      <w:pPr>
        <w:spacing w:after="0" w:line="360" w:lineRule="auto"/>
        <w:rPr>
          <w:rFonts w:hint="eastAsia"/>
          <w:sz w:val="28"/>
          <w:szCs w:val="28"/>
        </w:rPr>
      </w:pPr>
      <w:r w:rsidRPr="00C561D9">
        <w:rPr>
          <w:sz w:val="28"/>
          <w:szCs w:val="28"/>
        </w:rPr>
        <w:t>Date</w:t>
      </w:r>
      <w:r w:rsidR="00A46E4B">
        <w:rPr>
          <w:rFonts w:hint="eastAsia"/>
          <w:sz w:val="28"/>
          <w:szCs w:val="28"/>
        </w:rPr>
        <w:t xml:space="preserve"> </w:t>
      </w:r>
      <w:r w:rsidRPr="00C561D9">
        <w:rPr>
          <w:sz w:val="28"/>
          <w:szCs w:val="28"/>
        </w:rPr>
        <w:t xml:space="preserve"> of </w:t>
      </w:r>
      <w:r w:rsidR="00A46E4B">
        <w:rPr>
          <w:rFonts w:hint="eastAsia"/>
          <w:sz w:val="28"/>
          <w:szCs w:val="28"/>
        </w:rPr>
        <w:t xml:space="preserve"> </w:t>
      </w:r>
      <w:r w:rsidRPr="00C561D9">
        <w:rPr>
          <w:sz w:val="28"/>
          <w:szCs w:val="28"/>
        </w:rPr>
        <w:t>handing</w:t>
      </w:r>
      <w:r w:rsidR="00A46E4B">
        <w:rPr>
          <w:rFonts w:hint="eastAsia"/>
          <w:sz w:val="28"/>
          <w:szCs w:val="28"/>
        </w:rPr>
        <w:t xml:space="preserve"> </w:t>
      </w:r>
      <w:r w:rsidRPr="00C561D9">
        <w:rPr>
          <w:sz w:val="28"/>
          <w:szCs w:val="28"/>
        </w:rPr>
        <w:t xml:space="preserve"> down judgment: </w:t>
      </w:r>
      <w:r w:rsidR="00423CA3">
        <w:rPr>
          <w:sz w:val="28"/>
          <w:szCs w:val="28"/>
        </w:rPr>
        <w:t>29</w:t>
      </w:r>
      <w:r>
        <w:rPr>
          <w:sz w:val="28"/>
          <w:szCs w:val="28"/>
        </w:rPr>
        <w:t xml:space="preserve"> </w:t>
      </w:r>
      <w:r w:rsidR="00A36FE5">
        <w:rPr>
          <w:sz w:val="28"/>
          <w:szCs w:val="28"/>
        </w:rPr>
        <w:t>July</w:t>
      </w:r>
      <w:r w:rsidRPr="00C561D9">
        <w:rPr>
          <w:sz w:val="28"/>
          <w:szCs w:val="28"/>
        </w:rPr>
        <w:t xml:space="preserve"> 2011</w:t>
      </w:r>
    </w:p>
    <w:p w:rsidR="00A46E4B" w:rsidRDefault="00A46E4B" w:rsidP="00A46E4B">
      <w:pPr>
        <w:spacing w:after="0" w:line="360" w:lineRule="auto"/>
        <w:rPr>
          <w:rFonts w:hint="eastAsia"/>
          <w:sz w:val="28"/>
          <w:szCs w:val="28"/>
        </w:rPr>
      </w:pPr>
    </w:p>
    <w:p w:rsidR="00A46E4B" w:rsidRDefault="00A46E4B" w:rsidP="00A46E4B">
      <w:pPr>
        <w:spacing w:after="0" w:line="360" w:lineRule="auto"/>
        <w:rPr>
          <w:rFonts w:hint="eastAsia"/>
          <w:sz w:val="28"/>
          <w:szCs w:val="28"/>
        </w:rPr>
      </w:pPr>
    </w:p>
    <w:p w:rsidR="00A46E4B" w:rsidRDefault="00A46E4B" w:rsidP="00A46E4B">
      <w:pPr>
        <w:spacing w:after="0" w:line="360" w:lineRule="auto"/>
        <w:rPr>
          <w:rFonts w:hint="eastAsia"/>
          <w:sz w:val="28"/>
          <w:szCs w:val="28"/>
        </w:rPr>
      </w:pPr>
    </w:p>
    <w:p w:rsidR="00C561D9" w:rsidRPr="00A46E4B" w:rsidRDefault="00C561D9" w:rsidP="00A46E4B">
      <w:pPr>
        <w:spacing w:line="360" w:lineRule="auto"/>
        <w:jc w:val="center"/>
        <w:rPr>
          <w:b/>
          <w:sz w:val="28"/>
          <w:szCs w:val="28"/>
          <w:lang w:eastAsia="zh-HK"/>
        </w:rPr>
      </w:pPr>
      <w:r w:rsidRPr="00A46E4B">
        <w:rPr>
          <w:b/>
          <w:sz w:val="28"/>
          <w:szCs w:val="28"/>
        </w:rPr>
        <w:lastRenderedPageBreak/>
        <w:t>________________</w:t>
      </w:r>
      <w:r w:rsidR="002D6EB6" w:rsidRPr="00A46E4B">
        <w:rPr>
          <w:b/>
          <w:sz w:val="28"/>
          <w:szCs w:val="28"/>
        </w:rPr>
        <w:t>__________</w:t>
      </w:r>
    </w:p>
    <w:p w:rsidR="00C561D9" w:rsidRPr="00C561D9" w:rsidRDefault="002D6EB6" w:rsidP="00A46E4B">
      <w:pPr>
        <w:tabs>
          <w:tab w:val="left" w:pos="1134"/>
        </w:tabs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REASONS FOR DECISION</w:t>
      </w:r>
    </w:p>
    <w:p w:rsidR="00C561D9" w:rsidRPr="00A46E4B" w:rsidRDefault="00C561D9" w:rsidP="00A46E4B">
      <w:pPr>
        <w:spacing w:after="0" w:line="360" w:lineRule="auto"/>
        <w:jc w:val="center"/>
        <w:rPr>
          <w:b/>
          <w:sz w:val="28"/>
          <w:szCs w:val="28"/>
          <w:lang w:eastAsia="zh-HK"/>
        </w:rPr>
      </w:pPr>
      <w:r w:rsidRPr="00A46E4B">
        <w:rPr>
          <w:b/>
          <w:sz w:val="28"/>
          <w:szCs w:val="28"/>
        </w:rPr>
        <w:t>________________</w:t>
      </w:r>
      <w:r w:rsidR="002D6EB6" w:rsidRPr="00A46E4B">
        <w:rPr>
          <w:b/>
          <w:sz w:val="28"/>
          <w:szCs w:val="28"/>
        </w:rPr>
        <w:t>__________</w:t>
      </w:r>
    </w:p>
    <w:p w:rsidR="007A3AB2" w:rsidRPr="00C561D9" w:rsidRDefault="007A3AB2" w:rsidP="00A46E4B">
      <w:pPr>
        <w:spacing w:after="0" w:line="360" w:lineRule="auto"/>
        <w:jc w:val="center"/>
        <w:rPr>
          <w:rFonts w:eastAsia="PMingLiU"/>
          <w:sz w:val="28"/>
          <w:szCs w:val="28"/>
          <w:lang w:eastAsia="zh-TW"/>
        </w:rPr>
      </w:pPr>
    </w:p>
    <w:p w:rsidR="007A3AB2" w:rsidRPr="00C561D9" w:rsidRDefault="007A3AB2" w:rsidP="00850803">
      <w:pPr>
        <w:spacing w:line="360" w:lineRule="auto"/>
        <w:ind w:left="851" w:hanging="851"/>
        <w:jc w:val="both"/>
        <w:rPr>
          <w:rFonts w:eastAsia="PMingLiU"/>
          <w:b/>
          <w:sz w:val="28"/>
          <w:szCs w:val="28"/>
          <w:u w:val="single"/>
          <w:lang w:eastAsia="zh-TW"/>
        </w:rPr>
      </w:pPr>
      <w:r w:rsidRPr="00C561D9">
        <w:rPr>
          <w:rFonts w:eastAsia="PMingLiU"/>
          <w:b/>
          <w:sz w:val="28"/>
          <w:szCs w:val="28"/>
          <w:lang w:eastAsia="zh-TW"/>
        </w:rPr>
        <w:t>I.</w:t>
      </w:r>
      <w:r w:rsidRPr="00C561D9">
        <w:rPr>
          <w:rFonts w:eastAsia="PMingLiU"/>
          <w:b/>
          <w:sz w:val="28"/>
          <w:szCs w:val="28"/>
          <w:lang w:eastAsia="zh-TW"/>
        </w:rPr>
        <w:tab/>
      </w:r>
      <w:r w:rsidR="008B5B32" w:rsidRPr="008B5B32">
        <w:rPr>
          <w:rFonts w:eastAsia="PMingLiU"/>
          <w:b/>
          <w:sz w:val="28"/>
          <w:szCs w:val="28"/>
          <w:lang w:eastAsia="zh-TW"/>
        </w:rPr>
        <w:t>Background</w:t>
      </w:r>
    </w:p>
    <w:p w:rsidR="007A3AB2" w:rsidRDefault="00A36FE5" w:rsidP="00A46E4B">
      <w:pPr>
        <w:numPr>
          <w:ilvl w:val="0"/>
          <w:numId w:val="2"/>
        </w:numPr>
        <w:tabs>
          <w:tab w:val="clear" w:pos="0"/>
          <w:tab w:val="left" w:pos="1418"/>
        </w:tabs>
        <w:spacing w:after="0" w:line="360" w:lineRule="auto"/>
        <w:ind w:left="0" w:firstLine="0"/>
        <w:jc w:val="both"/>
        <w:rPr>
          <w:rFonts w:eastAsia="PMingLiU"/>
          <w:sz w:val="28"/>
          <w:szCs w:val="28"/>
          <w:lang w:eastAsia="zh-TW"/>
        </w:rPr>
      </w:pPr>
      <w:r>
        <w:rPr>
          <w:rFonts w:eastAsia="PMingLiU"/>
          <w:sz w:val="28"/>
          <w:szCs w:val="28"/>
          <w:lang w:eastAsia="zh-TW"/>
        </w:rPr>
        <w:t xml:space="preserve">On 4 May 2011, I gave judgment </w:t>
      </w:r>
      <w:r w:rsidR="000B6066">
        <w:rPr>
          <w:rFonts w:eastAsia="PMingLiU"/>
          <w:sz w:val="28"/>
          <w:szCs w:val="28"/>
          <w:lang w:eastAsia="zh-TW"/>
        </w:rPr>
        <w:t>(“</w:t>
      </w:r>
      <w:r w:rsidR="000B6066" w:rsidRPr="000B6066">
        <w:rPr>
          <w:rFonts w:eastAsia="PMingLiU"/>
          <w:b/>
          <w:sz w:val="28"/>
          <w:szCs w:val="28"/>
          <w:lang w:eastAsia="zh-TW"/>
        </w:rPr>
        <w:t>Judgment</w:t>
      </w:r>
      <w:r w:rsidR="000B6066">
        <w:rPr>
          <w:rFonts w:eastAsia="PMingLiU"/>
          <w:sz w:val="28"/>
          <w:szCs w:val="28"/>
          <w:lang w:eastAsia="zh-TW"/>
        </w:rPr>
        <w:t xml:space="preserve">”) </w:t>
      </w:r>
      <w:r>
        <w:rPr>
          <w:rFonts w:eastAsia="PMingLiU"/>
          <w:sz w:val="28"/>
          <w:szCs w:val="28"/>
          <w:lang w:eastAsia="zh-TW"/>
        </w:rPr>
        <w:t>in this matter and found the 1</w:t>
      </w:r>
      <w:r w:rsidRPr="00A36FE5">
        <w:rPr>
          <w:rFonts w:eastAsia="PMingLiU"/>
          <w:sz w:val="28"/>
          <w:szCs w:val="28"/>
          <w:vertAlign w:val="superscript"/>
          <w:lang w:eastAsia="zh-TW"/>
        </w:rPr>
        <w:t>st</w:t>
      </w:r>
      <w:r>
        <w:rPr>
          <w:rFonts w:eastAsia="PMingLiU"/>
          <w:sz w:val="28"/>
          <w:szCs w:val="28"/>
          <w:lang w:eastAsia="zh-TW"/>
        </w:rPr>
        <w:t>, 2</w:t>
      </w:r>
      <w:r w:rsidRPr="00A36FE5">
        <w:rPr>
          <w:rFonts w:eastAsia="PMingLiU"/>
          <w:sz w:val="28"/>
          <w:szCs w:val="28"/>
          <w:vertAlign w:val="superscript"/>
          <w:lang w:eastAsia="zh-TW"/>
        </w:rPr>
        <w:t>nd</w:t>
      </w:r>
      <w:r>
        <w:rPr>
          <w:rFonts w:eastAsia="PMingLiU"/>
          <w:sz w:val="28"/>
          <w:szCs w:val="28"/>
          <w:lang w:eastAsia="zh-TW"/>
        </w:rPr>
        <w:t xml:space="preserve"> and 5</w:t>
      </w:r>
      <w:r w:rsidRPr="00A36FE5">
        <w:rPr>
          <w:rFonts w:eastAsia="PMingLiU"/>
          <w:sz w:val="28"/>
          <w:szCs w:val="28"/>
          <w:vertAlign w:val="superscript"/>
          <w:lang w:eastAsia="zh-TW"/>
        </w:rPr>
        <w:t>th</w:t>
      </w:r>
      <w:r>
        <w:rPr>
          <w:rFonts w:eastAsia="PMingLiU"/>
          <w:sz w:val="28"/>
          <w:szCs w:val="28"/>
          <w:lang w:eastAsia="zh-TW"/>
        </w:rPr>
        <w:t xml:space="preserve"> defendants liable </w:t>
      </w:r>
      <w:r w:rsidR="008254AC">
        <w:rPr>
          <w:rFonts w:eastAsia="PMingLiU"/>
          <w:sz w:val="28"/>
          <w:szCs w:val="28"/>
          <w:lang w:eastAsia="zh-TW"/>
        </w:rPr>
        <w:t>for</w:t>
      </w:r>
      <w:r>
        <w:rPr>
          <w:rFonts w:eastAsia="PMingLiU"/>
          <w:sz w:val="28"/>
          <w:szCs w:val="28"/>
          <w:lang w:eastAsia="zh-TW"/>
        </w:rPr>
        <w:t xml:space="preserve"> the plaintiff’s claim.  </w:t>
      </w:r>
      <w:r w:rsidR="000B6066">
        <w:rPr>
          <w:rFonts w:eastAsia="PMingLiU"/>
          <w:sz w:val="28"/>
          <w:szCs w:val="28"/>
          <w:lang w:eastAsia="zh-TW"/>
        </w:rPr>
        <w:t>The claims against the 3</w:t>
      </w:r>
      <w:r w:rsidR="000B6066" w:rsidRPr="000B6066">
        <w:rPr>
          <w:rFonts w:eastAsia="PMingLiU"/>
          <w:sz w:val="28"/>
          <w:szCs w:val="28"/>
          <w:vertAlign w:val="superscript"/>
          <w:lang w:eastAsia="zh-TW"/>
        </w:rPr>
        <w:t>rd</w:t>
      </w:r>
      <w:r w:rsidR="000B6066">
        <w:rPr>
          <w:rFonts w:eastAsia="PMingLiU"/>
          <w:sz w:val="28"/>
          <w:szCs w:val="28"/>
          <w:lang w:eastAsia="zh-TW"/>
        </w:rPr>
        <w:t xml:space="preserve"> and 4</w:t>
      </w:r>
      <w:r w:rsidR="000B6066" w:rsidRPr="000B6066">
        <w:rPr>
          <w:rFonts w:eastAsia="PMingLiU"/>
          <w:sz w:val="28"/>
          <w:szCs w:val="28"/>
          <w:vertAlign w:val="superscript"/>
          <w:lang w:eastAsia="zh-TW"/>
        </w:rPr>
        <w:t>th</w:t>
      </w:r>
      <w:r w:rsidR="000B6066">
        <w:rPr>
          <w:rFonts w:eastAsia="PMingLiU"/>
          <w:sz w:val="28"/>
          <w:szCs w:val="28"/>
          <w:lang w:eastAsia="zh-TW"/>
        </w:rPr>
        <w:t xml:space="preserve"> defendants and the 1</w:t>
      </w:r>
      <w:r w:rsidR="000B6066" w:rsidRPr="000B6066">
        <w:rPr>
          <w:rFonts w:eastAsia="PMingLiU"/>
          <w:sz w:val="28"/>
          <w:szCs w:val="28"/>
          <w:vertAlign w:val="superscript"/>
          <w:lang w:eastAsia="zh-TW"/>
        </w:rPr>
        <w:t>st</w:t>
      </w:r>
      <w:r w:rsidR="000B6066">
        <w:rPr>
          <w:rFonts w:eastAsia="PMingLiU"/>
          <w:sz w:val="28"/>
          <w:szCs w:val="28"/>
          <w:lang w:eastAsia="zh-TW"/>
        </w:rPr>
        <w:t xml:space="preserve"> and 2</w:t>
      </w:r>
      <w:r w:rsidR="000B6066" w:rsidRPr="000B6066">
        <w:rPr>
          <w:rFonts w:eastAsia="PMingLiU"/>
          <w:sz w:val="28"/>
          <w:szCs w:val="28"/>
          <w:vertAlign w:val="superscript"/>
          <w:lang w:eastAsia="zh-TW"/>
        </w:rPr>
        <w:t>nd</w:t>
      </w:r>
      <w:r w:rsidR="000B6066">
        <w:rPr>
          <w:rFonts w:eastAsia="PMingLiU"/>
          <w:sz w:val="28"/>
          <w:szCs w:val="28"/>
          <w:lang w:eastAsia="zh-TW"/>
        </w:rPr>
        <w:t xml:space="preserve"> </w:t>
      </w:r>
      <w:r w:rsidR="0077326D">
        <w:rPr>
          <w:rFonts w:eastAsia="PMingLiU"/>
          <w:sz w:val="28"/>
          <w:szCs w:val="28"/>
          <w:lang w:eastAsia="zh-TW"/>
        </w:rPr>
        <w:t>t</w:t>
      </w:r>
      <w:r w:rsidR="000B6066">
        <w:rPr>
          <w:rFonts w:eastAsia="PMingLiU"/>
          <w:sz w:val="28"/>
          <w:szCs w:val="28"/>
          <w:lang w:eastAsia="zh-TW"/>
        </w:rPr>
        <w:t xml:space="preserve">hird </w:t>
      </w:r>
      <w:r w:rsidR="0077326D">
        <w:rPr>
          <w:rFonts w:eastAsia="PMingLiU"/>
          <w:sz w:val="28"/>
          <w:szCs w:val="28"/>
          <w:lang w:eastAsia="zh-TW"/>
        </w:rPr>
        <w:t>p</w:t>
      </w:r>
      <w:r w:rsidR="000B6066">
        <w:rPr>
          <w:rFonts w:eastAsia="PMingLiU"/>
          <w:sz w:val="28"/>
          <w:szCs w:val="28"/>
          <w:lang w:eastAsia="zh-TW"/>
        </w:rPr>
        <w:t xml:space="preserve">arties were dismissed.  In terms of costs, I made a costs order </w:t>
      </w:r>
      <w:r w:rsidR="000B6066" w:rsidRPr="0045597F">
        <w:rPr>
          <w:rFonts w:eastAsia="PMingLiU"/>
          <w:i/>
          <w:sz w:val="28"/>
          <w:szCs w:val="28"/>
          <w:lang w:eastAsia="zh-TW"/>
        </w:rPr>
        <w:t>nisi</w:t>
      </w:r>
      <w:r w:rsidR="000B6066">
        <w:rPr>
          <w:rFonts w:eastAsia="PMingLiU"/>
          <w:sz w:val="28"/>
          <w:szCs w:val="28"/>
          <w:lang w:eastAsia="zh-TW"/>
        </w:rPr>
        <w:t xml:space="preserve"> that (i) the 1</w:t>
      </w:r>
      <w:r w:rsidR="000B6066" w:rsidRPr="000B6066">
        <w:rPr>
          <w:rFonts w:eastAsia="PMingLiU"/>
          <w:sz w:val="28"/>
          <w:szCs w:val="28"/>
          <w:vertAlign w:val="superscript"/>
          <w:lang w:eastAsia="zh-TW"/>
        </w:rPr>
        <w:t>st</w:t>
      </w:r>
      <w:r w:rsidR="000B6066">
        <w:rPr>
          <w:rFonts w:eastAsia="PMingLiU"/>
          <w:sz w:val="28"/>
          <w:szCs w:val="28"/>
          <w:lang w:eastAsia="zh-TW"/>
        </w:rPr>
        <w:t>, 2</w:t>
      </w:r>
      <w:r w:rsidR="000B6066" w:rsidRPr="000B6066">
        <w:rPr>
          <w:rFonts w:eastAsia="PMingLiU"/>
          <w:sz w:val="28"/>
          <w:szCs w:val="28"/>
          <w:vertAlign w:val="superscript"/>
          <w:lang w:eastAsia="zh-TW"/>
        </w:rPr>
        <w:t>nd</w:t>
      </w:r>
      <w:r w:rsidR="000B6066">
        <w:rPr>
          <w:rFonts w:eastAsia="PMingLiU"/>
          <w:sz w:val="28"/>
          <w:szCs w:val="28"/>
          <w:lang w:eastAsia="zh-TW"/>
        </w:rPr>
        <w:t xml:space="preserve"> and 5</w:t>
      </w:r>
      <w:r w:rsidR="000B6066" w:rsidRPr="000B6066">
        <w:rPr>
          <w:rFonts w:eastAsia="PMingLiU"/>
          <w:sz w:val="28"/>
          <w:szCs w:val="28"/>
          <w:vertAlign w:val="superscript"/>
          <w:lang w:eastAsia="zh-TW"/>
        </w:rPr>
        <w:t>th</w:t>
      </w:r>
      <w:r w:rsidR="000B6066">
        <w:rPr>
          <w:rFonts w:eastAsia="PMingLiU"/>
          <w:sz w:val="28"/>
          <w:szCs w:val="28"/>
          <w:lang w:eastAsia="zh-TW"/>
        </w:rPr>
        <w:t xml:space="preserve"> defendants shall pay costs of the plaintiff’s claim; (ii) the plaintiff shall pay the costs of the 3</w:t>
      </w:r>
      <w:r w:rsidR="000B6066" w:rsidRPr="000B6066">
        <w:rPr>
          <w:rFonts w:eastAsia="PMingLiU"/>
          <w:sz w:val="28"/>
          <w:szCs w:val="28"/>
          <w:vertAlign w:val="superscript"/>
          <w:lang w:eastAsia="zh-TW"/>
        </w:rPr>
        <w:t>rd</w:t>
      </w:r>
      <w:r w:rsidR="000B6066">
        <w:rPr>
          <w:rFonts w:eastAsia="PMingLiU"/>
          <w:sz w:val="28"/>
          <w:szCs w:val="28"/>
          <w:lang w:eastAsia="zh-TW"/>
        </w:rPr>
        <w:t xml:space="preserve"> and 4</w:t>
      </w:r>
      <w:r w:rsidR="000B6066" w:rsidRPr="000B6066">
        <w:rPr>
          <w:rFonts w:eastAsia="PMingLiU"/>
          <w:sz w:val="28"/>
          <w:szCs w:val="28"/>
          <w:vertAlign w:val="superscript"/>
          <w:lang w:eastAsia="zh-TW"/>
        </w:rPr>
        <w:t>th</w:t>
      </w:r>
      <w:r w:rsidR="000B6066">
        <w:rPr>
          <w:rFonts w:eastAsia="PMingLiU"/>
          <w:sz w:val="28"/>
          <w:szCs w:val="28"/>
          <w:lang w:eastAsia="zh-TW"/>
        </w:rPr>
        <w:t xml:space="preserve"> defendants; and (iii) the 1</w:t>
      </w:r>
      <w:r w:rsidR="000B6066" w:rsidRPr="000B6066">
        <w:rPr>
          <w:rFonts w:eastAsia="PMingLiU"/>
          <w:sz w:val="28"/>
          <w:szCs w:val="28"/>
          <w:vertAlign w:val="superscript"/>
          <w:lang w:eastAsia="zh-TW"/>
        </w:rPr>
        <w:t>st</w:t>
      </w:r>
      <w:r w:rsidR="000B6066">
        <w:rPr>
          <w:rFonts w:eastAsia="PMingLiU"/>
          <w:sz w:val="28"/>
          <w:szCs w:val="28"/>
          <w:lang w:eastAsia="zh-TW"/>
        </w:rPr>
        <w:t>, 2</w:t>
      </w:r>
      <w:r w:rsidR="000B6066" w:rsidRPr="000B6066">
        <w:rPr>
          <w:rFonts w:eastAsia="PMingLiU"/>
          <w:sz w:val="28"/>
          <w:szCs w:val="28"/>
          <w:vertAlign w:val="superscript"/>
          <w:lang w:eastAsia="zh-TW"/>
        </w:rPr>
        <w:t>nd</w:t>
      </w:r>
      <w:r w:rsidR="000B6066">
        <w:rPr>
          <w:rFonts w:eastAsia="PMingLiU"/>
          <w:sz w:val="28"/>
          <w:szCs w:val="28"/>
          <w:lang w:eastAsia="zh-TW"/>
        </w:rPr>
        <w:t xml:space="preserve"> and 5</w:t>
      </w:r>
      <w:r w:rsidR="000B6066" w:rsidRPr="000B6066">
        <w:rPr>
          <w:rFonts w:eastAsia="PMingLiU"/>
          <w:sz w:val="28"/>
          <w:szCs w:val="28"/>
          <w:vertAlign w:val="superscript"/>
          <w:lang w:eastAsia="zh-TW"/>
        </w:rPr>
        <w:t>th</w:t>
      </w:r>
      <w:r w:rsidR="000B6066">
        <w:rPr>
          <w:rFonts w:eastAsia="PMingLiU"/>
          <w:sz w:val="28"/>
          <w:szCs w:val="28"/>
          <w:lang w:eastAsia="zh-TW"/>
        </w:rPr>
        <w:t xml:space="preserve"> defendants shall pay for costs of the 1</w:t>
      </w:r>
      <w:r w:rsidR="000B6066" w:rsidRPr="000B6066">
        <w:rPr>
          <w:rFonts w:eastAsia="PMingLiU"/>
          <w:sz w:val="28"/>
          <w:szCs w:val="28"/>
          <w:vertAlign w:val="superscript"/>
          <w:lang w:eastAsia="zh-TW"/>
        </w:rPr>
        <w:t>st</w:t>
      </w:r>
      <w:r w:rsidR="000B6066">
        <w:rPr>
          <w:rFonts w:eastAsia="PMingLiU"/>
          <w:sz w:val="28"/>
          <w:szCs w:val="28"/>
          <w:lang w:eastAsia="zh-TW"/>
        </w:rPr>
        <w:t xml:space="preserve"> and 2</w:t>
      </w:r>
      <w:r w:rsidR="000B6066" w:rsidRPr="000B6066">
        <w:rPr>
          <w:rFonts w:eastAsia="PMingLiU"/>
          <w:sz w:val="28"/>
          <w:szCs w:val="28"/>
          <w:vertAlign w:val="superscript"/>
          <w:lang w:eastAsia="zh-TW"/>
        </w:rPr>
        <w:t>nd</w:t>
      </w:r>
      <w:r w:rsidR="000B6066">
        <w:rPr>
          <w:rFonts w:eastAsia="PMingLiU"/>
          <w:sz w:val="28"/>
          <w:szCs w:val="28"/>
          <w:lang w:eastAsia="zh-TW"/>
        </w:rPr>
        <w:t xml:space="preserve"> </w:t>
      </w:r>
      <w:r w:rsidR="0077326D">
        <w:rPr>
          <w:rFonts w:eastAsia="PMingLiU"/>
          <w:sz w:val="28"/>
          <w:szCs w:val="28"/>
          <w:lang w:eastAsia="zh-TW"/>
        </w:rPr>
        <w:t>t</w:t>
      </w:r>
      <w:r w:rsidR="000B6066">
        <w:rPr>
          <w:rFonts w:eastAsia="PMingLiU"/>
          <w:sz w:val="28"/>
          <w:szCs w:val="28"/>
          <w:lang w:eastAsia="zh-TW"/>
        </w:rPr>
        <w:t xml:space="preserve">hird </w:t>
      </w:r>
      <w:r w:rsidR="0077326D">
        <w:rPr>
          <w:rFonts w:eastAsia="PMingLiU"/>
          <w:sz w:val="28"/>
          <w:szCs w:val="28"/>
          <w:lang w:eastAsia="zh-TW"/>
        </w:rPr>
        <w:t>p</w:t>
      </w:r>
      <w:r w:rsidR="000B6066">
        <w:rPr>
          <w:rFonts w:eastAsia="PMingLiU"/>
          <w:sz w:val="28"/>
          <w:szCs w:val="28"/>
          <w:lang w:eastAsia="zh-TW"/>
        </w:rPr>
        <w:t xml:space="preserve">arties. </w:t>
      </w:r>
    </w:p>
    <w:p w:rsidR="000B6066" w:rsidRDefault="000B6066" w:rsidP="000B6066">
      <w:pPr>
        <w:tabs>
          <w:tab w:val="left" w:pos="851"/>
        </w:tabs>
        <w:spacing w:after="0" w:line="360" w:lineRule="auto"/>
        <w:jc w:val="both"/>
        <w:rPr>
          <w:rFonts w:eastAsia="PMingLiU"/>
          <w:sz w:val="28"/>
          <w:szCs w:val="28"/>
          <w:lang w:eastAsia="zh-TW"/>
        </w:rPr>
      </w:pPr>
    </w:p>
    <w:p w:rsidR="000B6066" w:rsidRDefault="000B6066" w:rsidP="00A46E4B">
      <w:pPr>
        <w:numPr>
          <w:ilvl w:val="0"/>
          <w:numId w:val="2"/>
        </w:numPr>
        <w:tabs>
          <w:tab w:val="clear" w:pos="0"/>
          <w:tab w:val="left" w:pos="1418"/>
        </w:tabs>
        <w:spacing w:after="0" w:line="360" w:lineRule="auto"/>
        <w:ind w:left="0" w:firstLine="0"/>
        <w:jc w:val="both"/>
        <w:rPr>
          <w:rFonts w:eastAsia="PMingLiU"/>
          <w:sz w:val="28"/>
          <w:szCs w:val="28"/>
          <w:lang w:eastAsia="zh-TW"/>
        </w:rPr>
      </w:pPr>
      <w:r>
        <w:rPr>
          <w:rFonts w:eastAsia="PMingLiU"/>
          <w:sz w:val="28"/>
          <w:szCs w:val="28"/>
          <w:lang w:eastAsia="zh-TW"/>
        </w:rPr>
        <w:t xml:space="preserve">This is an application for leave to appeal </w:t>
      </w:r>
      <w:r w:rsidR="00686945">
        <w:rPr>
          <w:rFonts w:eastAsia="PMingLiU"/>
          <w:sz w:val="28"/>
          <w:szCs w:val="28"/>
          <w:lang w:eastAsia="zh-TW"/>
        </w:rPr>
        <w:t xml:space="preserve">by </w:t>
      </w:r>
      <w:r w:rsidR="0077326D">
        <w:rPr>
          <w:rFonts w:eastAsia="PMingLiU"/>
          <w:sz w:val="28"/>
          <w:szCs w:val="28"/>
          <w:lang w:eastAsia="zh-TW"/>
        </w:rPr>
        <w:t xml:space="preserve">the </w:t>
      </w:r>
      <w:r w:rsidR="00686945">
        <w:rPr>
          <w:rFonts w:eastAsia="PMingLiU"/>
          <w:sz w:val="28"/>
          <w:szCs w:val="28"/>
          <w:lang w:eastAsia="zh-TW"/>
        </w:rPr>
        <w:t>1</w:t>
      </w:r>
      <w:r w:rsidRPr="00686945">
        <w:rPr>
          <w:rFonts w:eastAsia="PMingLiU"/>
          <w:sz w:val="28"/>
          <w:szCs w:val="28"/>
          <w:vertAlign w:val="superscript"/>
          <w:lang w:eastAsia="zh-TW"/>
        </w:rPr>
        <w:t>st</w:t>
      </w:r>
      <w:r>
        <w:rPr>
          <w:rFonts w:eastAsia="PMingLiU"/>
          <w:sz w:val="28"/>
          <w:szCs w:val="28"/>
          <w:lang w:eastAsia="zh-TW"/>
        </w:rPr>
        <w:t>, 2</w:t>
      </w:r>
      <w:r w:rsidRPr="000B6066">
        <w:rPr>
          <w:rFonts w:eastAsia="PMingLiU"/>
          <w:sz w:val="28"/>
          <w:szCs w:val="28"/>
          <w:vertAlign w:val="superscript"/>
          <w:lang w:eastAsia="zh-TW"/>
        </w:rPr>
        <w:t>nd</w:t>
      </w:r>
      <w:r>
        <w:rPr>
          <w:rFonts w:eastAsia="PMingLiU"/>
          <w:sz w:val="28"/>
          <w:szCs w:val="28"/>
          <w:lang w:eastAsia="zh-TW"/>
        </w:rPr>
        <w:t xml:space="preserve"> and 5</w:t>
      </w:r>
      <w:r w:rsidRPr="000B6066">
        <w:rPr>
          <w:rFonts w:eastAsia="PMingLiU"/>
          <w:sz w:val="28"/>
          <w:szCs w:val="28"/>
          <w:vertAlign w:val="superscript"/>
          <w:lang w:eastAsia="zh-TW"/>
        </w:rPr>
        <w:t>th</w:t>
      </w:r>
      <w:r>
        <w:rPr>
          <w:rFonts w:eastAsia="PMingLiU"/>
          <w:sz w:val="28"/>
          <w:szCs w:val="28"/>
          <w:lang w:eastAsia="zh-TW"/>
        </w:rPr>
        <w:t xml:space="preserve"> defendants</w:t>
      </w:r>
      <w:r w:rsidR="00D9481E">
        <w:rPr>
          <w:rFonts w:eastAsia="PMingLiU"/>
          <w:sz w:val="28"/>
          <w:szCs w:val="28"/>
          <w:lang w:eastAsia="zh-TW"/>
        </w:rPr>
        <w:t xml:space="preserve"> (“</w:t>
      </w:r>
      <w:r w:rsidR="00D9481E">
        <w:rPr>
          <w:rFonts w:eastAsia="PMingLiU"/>
          <w:b/>
          <w:sz w:val="28"/>
          <w:szCs w:val="28"/>
          <w:lang w:eastAsia="zh-TW"/>
        </w:rPr>
        <w:t>A</w:t>
      </w:r>
      <w:r w:rsidR="00D9481E" w:rsidRPr="00D9481E">
        <w:rPr>
          <w:rFonts w:eastAsia="PMingLiU"/>
          <w:b/>
          <w:sz w:val="28"/>
          <w:szCs w:val="28"/>
          <w:lang w:eastAsia="zh-TW"/>
        </w:rPr>
        <w:t>pplicants</w:t>
      </w:r>
      <w:r w:rsidR="00D9481E">
        <w:rPr>
          <w:rFonts w:eastAsia="PMingLiU"/>
          <w:sz w:val="28"/>
          <w:szCs w:val="28"/>
          <w:lang w:eastAsia="zh-TW"/>
        </w:rPr>
        <w:t>”)</w:t>
      </w:r>
      <w:r>
        <w:rPr>
          <w:rFonts w:eastAsia="PMingLiU"/>
          <w:sz w:val="28"/>
          <w:szCs w:val="28"/>
          <w:lang w:eastAsia="zh-TW"/>
        </w:rPr>
        <w:t>.</w:t>
      </w:r>
    </w:p>
    <w:p w:rsidR="000B6066" w:rsidRDefault="000B6066" w:rsidP="000B6066">
      <w:pPr>
        <w:pStyle w:val="ListParagraph"/>
        <w:rPr>
          <w:rFonts w:eastAsia="PMingLiU"/>
          <w:sz w:val="28"/>
          <w:szCs w:val="28"/>
          <w:lang w:eastAsia="zh-TW"/>
        </w:rPr>
      </w:pPr>
    </w:p>
    <w:p w:rsidR="000B6066" w:rsidRDefault="000B6066" w:rsidP="00A46E4B">
      <w:pPr>
        <w:numPr>
          <w:ilvl w:val="0"/>
          <w:numId w:val="2"/>
        </w:numPr>
        <w:tabs>
          <w:tab w:val="clear" w:pos="0"/>
          <w:tab w:val="left" w:pos="1418"/>
        </w:tabs>
        <w:spacing w:after="0" w:line="360" w:lineRule="auto"/>
        <w:ind w:left="0" w:firstLine="0"/>
        <w:jc w:val="both"/>
        <w:rPr>
          <w:rFonts w:eastAsia="PMingLiU"/>
          <w:sz w:val="28"/>
          <w:szCs w:val="28"/>
          <w:lang w:eastAsia="zh-TW"/>
        </w:rPr>
      </w:pPr>
      <w:r>
        <w:rPr>
          <w:rFonts w:eastAsia="PMingLiU"/>
          <w:sz w:val="28"/>
          <w:szCs w:val="28"/>
          <w:lang w:eastAsia="zh-TW"/>
        </w:rPr>
        <w:t xml:space="preserve">There is no dispute that leave to appeal should not be granted unless it is demonstrated that </w:t>
      </w:r>
      <w:r w:rsidR="008254AC">
        <w:rPr>
          <w:rFonts w:eastAsia="PMingLiU"/>
          <w:sz w:val="28"/>
          <w:szCs w:val="28"/>
          <w:lang w:eastAsia="zh-TW"/>
        </w:rPr>
        <w:t>the appeal has</w:t>
      </w:r>
      <w:r>
        <w:rPr>
          <w:rFonts w:eastAsia="PMingLiU"/>
          <w:sz w:val="28"/>
          <w:szCs w:val="28"/>
          <w:lang w:eastAsia="zh-TW"/>
        </w:rPr>
        <w:t xml:space="preserve"> a reasonable prospect of success.  See </w:t>
      </w:r>
      <w:r w:rsidRPr="000B6066">
        <w:rPr>
          <w:rFonts w:eastAsia="PMingLiU"/>
          <w:i/>
          <w:sz w:val="28"/>
          <w:szCs w:val="28"/>
          <w:lang w:eastAsia="zh-TW"/>
        </w:rPr>
        <w:t>Wynn Resorts (Macau) SA v. Mong Henry</w:t>
      </w:r>
      <w:r>
        <w:rPr>
          <w:rFonts w:eastAsia="PMingLiU"/>
          <w:sz w:val="28"/>
          <w:szCs w:val="28"/>
          <w:lang w:eastAsia="zh-TW"/>
        </w:rPr>
        <w:t xml:space="preserve"> [2009] 5 HKC 515.</w:t>
      </w:r>
      <w:r w:rsidR="00D9481E">
        <w:rPr>
          <w:rFonts w:eastAsia="PMingLiU"/>
          <w:sz w:val="28"/>
          <w:szCs w:val="28"/>
          <w:lang w:eastAsia="zh-TW"/>
        </w:rPr>
        <w:t xml:space="preserve">  The issue before me is therefore </w:t>
      </w:r>
      <w:r w:rsidR="0077326D">
        <w:rPr>
          <w:rFonts w:eastAsia="PMingLiU"/>
          <w:sz w:val="28"/>
          <w:szCs w:val="28"/>
          <w:lang w:eastAsia="zh-TW"/>
        </w:rPr>
        <w:t xml:space="preserve">the </w:t>
      </w:r>
      <w:r w:rsidR="00D9481E">
        <w:rPr>
          <w:rFonts w:eastAsia="PMingLiU"/>
          <w:sz w:val="28"/>
          <w:szCs w:val="28"/>
          <w:lang w:eastAsia="zh-TW"/>
        </w:rPr>
        <w:t>merits of the intended appeal</w:t>
      </w:r>
      <w:r w:rsidR="00D46F1D">
        <w:rPr>
          <w:rFonts w:eastAsia="PMingLiU"/>
          <w:sz w:val="28"/>
          <w:szCs w:val="28"/>
          <w:lang w:eastAsia="zh-TW"/>
        </w:rPr>
        <w:t>.</w:t>
      </w:r>
      <w:r w:rsidR="00D9481E">
        <w:rPr>
          <w:rFonts w:eastAsia="PMingLiU"/>
          <w:sz w:val="28"/>
          <w:szCs w:val="28"/>
          <w:lang w:eastAsia="zh-TW"/>
        </w:rPr>
        <w:t xml:space="preserve"> </w:t>
      </w:r>
      <w:r w:rsidR="00D46F1D">
        <w:rPr>
          <w:rFonts w:eastAsia="PMingLiU"/>
          <w:sz w:val="28"/>
          <w:szCs w:val="28"/>
          <w:lang w:eastAsia="zh-TW"/>
        </w:rPr>
        <w:t xml:space="preserve">The grounds are set out </w:t>
      </w:r>
      <w:r w:rsidR="00D9481E">
        <w:rPr>
          <w:rFonts w:eastAsia="PMingLiU"/>
          <w:sz w:val="28"/>
          <w:szCs w:val="28"/>
          <w:lang w:eastAsia="zh-TW"/>
        </w:rPr>
        <w:t xml:space="preserve">in the draft Notice of Appeal attached to the summons. </w:t>
      </w:r>
    </w:p>
    <w:p w:rsidR="002D6EB6" w:rsidRDefault="002D6EB6" w:rsidP="002D6EB6">
      <w:pPr>
        <w:pStyle w:val="ListParagraph"/>
        <w:rPr>
          <w:rFonts w:eastAsia="PMingLiU"/>
          <w:sz w:val="28"/>
          <w:szCs w:val="28"/>
          <w:lang w:eastAsia="zh-TW"/>
        </w:rPr>
      </w:pPr>
    </w:p>
    <w:p w:rsidR="002D6EB6" w:rsidRDefault="002D6EB6" w:rsidP="00A46E4B">
      <w:pPr>
        <w:numPr>
          <w:ilvl w:val="0"/>
          <w:numId w:val="2"/>
        </w:numPr>
        <w:tabs>
          <w:tab w:val="clear" w:pos="0"/>
          <w:tab w:val="left" w:pos="1418"/>
        </w:tabs>
        <w:spacing w:after="0" w:line="360" w:lineRule="auto"/>
        <w:ind w:left="0" w:firstLine="0"/>
        <w:jc w:val="both"/>
        <w:rPr>
          <w:rFonts w:eastAsia="PMingLiU"/>
          <w:sz w:val="28"/>
          <w:szCs w:val="28"/>
          <w:lang w:eastAsia="zh-TW"/>
        </w:rPr>
      </w:pPr>
      <w:r>
        <w:rPr>
          <w:rFonts w:eastAsia="PMingLiU"/>
          <w:sz w:val="28"/>
          <w:szCs w:val="28"/>
          <w:lang w:eastAsia="zh-TW"/>
        </w:rPr>
        <w:t>I shall adopt the abbreviations used in the Judgment.</w:t>
      </w:r>
    </w:p>
    <w:p w:rsidR="00B841C5" w:rsidRDefault="00B841C5" w:rsidP="00B841C5">
      <w:pPr>
        <w:pStyle w:val="ListParagraph"/>
        <w:ind w:left="0"/>
        <w:rPr>
          <w:rFonts w:eastAsia="PMingLiU"/>
          <w:sz w:val="28"/>
          <w:szCs w:val="28"/>
          <w:lang w:eastAsia="zh-TW"/>
        </w:rPr>
      </w:pPr>
    </w:p>
    <w:p w:rsidR="00B841C5" w:rsidRPr="00B841C5" w:rsidRDefault="00B841C5" w:rsidP="00B841C5">
      <w:pPr>
        <w:pStyle w:val="ListParagraph"/>
        <w:ind w:left="0"/>
        <w:rPr>
          <w:rFonts w:eastAsia="PMingLiU"/>
          <w:b/>
          <w:sz w:val="28"/>
          <w:szCs w:val="28"/>
          <w:lang w:eastAsia="zh-TW"/>
        </w:rPr>
      </w:pPr>
      <w:r w:rsidRPr="00B841C5">
        <w:rPr>
          <w:rFonts w:eastAsia="PMingLiU"/>
          <w:b/>
          <w:sz w:val="28"/>
          <w:szCs w:val="28"/>
          <w:lang w:eastAsia="zh-TW"/>
        </w:rPr>
        <w:t>II.</w:t>
      </w:r>
      <w:r w:rsidRPr="00B841C5">
        <w:rPr>
          <w:rFonts w:eastAsia="PMingLiU"/>
          <w:b/>
          <w:sz w:val="28"/>
          <w:szCs w:val="28"/>
          <w:lang w:eastAsia="zh-TW"/>
        </w:rPr>
        <w:tab/>
        <w:t>Grounds of Appeal</w:t>
      </w:r>
    </w:p>
    <w:p w:rsidR="00023BE7" w:rsidRPr="00023BE7" w:rsidRDefault="00D9481E" w:rsidP="00A46E4B">
      <w:pPr>
        <w:numPr>
          <w:ilvl w:val="0"/>
          <w:numId w:val="2"/>
        </w:numPr>
        <w:tabs>
          <w:tab w:val="clear" w:pos="0"/>
          <w:tab w:val="left" w:pos="1418"/>
        </w:tabs>
        <w:spacing w:after="0" w:line="360" w:lineRule="auto"/>
        <w:ind w:left="0" w:firstLine="0"/>
        <w:jc w:val="both"/>
        <w:rPr>
          <w:rFonts w:eastAsia="PMingLiU"/>
          <w:sz w:val="28"/>
          <w:szCs w:val="28"/>
          <w:lang w:eastAsia="zh-TW"/>
        </w:rPr>
      </w:pPr>
      <w:r>
        <w:rPr>
          <w:rFonts w:eastAsia="PMingLiU"/>
          <w:sz w:val="28"/>
          <w:szCs w:val="28"/>
          <w:lang w:eastAsia="zh-TW"/>
        </w:rPr>
        <w:t>The position taken by the Applicants at trial was that they were not liable.  In the present application</w:t>
      </w:r>
      <w:r w:rsidR="005661F9">
        <w:rPr>
          <w:rFonts w:eastAsia="PMingLiU"/>
          <w:sz w:val="28"/>
          <w:szCs w:val="28"/>
          <w:lang w:eastAsia="zh-TW"/>
        </w:rPr>
        <w:t xml:space="preserve">, they no longer dispute their liability </w:t>
      </w:r>
      <w:r w:rsidR="005661F9">
        <w:rPr>
          <w:rFonts w:eastAsia="PMingLiU"/>
          <w:sz w:val="28"/>
          <w:szCs w:val="28"/>
          <w:lang w:eastAsia="zh-TW"/>
        </w:rPr>
        <w:lastRenderedPageBreak/>
        <w:t xml:space="preserve">but contended that: </w:t>
      </w:r>
      <w:r w:rsidR="00023BE7" w:rsidRPr="00023BE7">
        <w:rPr>
          <w:rFonts w:eastAsia="PMingLiU"/>
          <w:sz w:val="28"/>
          <w:szCs w:val="28"/>
          <w:lang w:eastAsia="zh-TW"/>
        </w:rPr>
        <w:t>(i) the 3</w:t>
      </w:r>
      <w:r w:rsidR="00023BE7" w:rsidRPr="00023BE7">
        <w:rPr>
          <w:rFonts w:eastAsia="PMingLiU"/>
          <w:sz w:val="28"/>
          <w:szCs w:val="28"/>
          <w:vertAlign w:val="superscript"/>
          <w:lang w:eastAsia="zh-TW"/>
        </w:rPr>
        <w:t>rd</w:t>
      </w:r>
      <w:r w:rsidR="00023BE7" w:rsidRPr="00023BE7">
        <w:rPr>
          <w:rFonts w:eastAsia="PMingLiU"/>
          <w:sz w:val="28"/>
          <w:szCs w:val="28"/>
          <w:lang w:eastAsia="zh-TW"/>
        </w:rPr>
        <w:t xml:space="preserve"> and 4</w:t>
      </w:r>
      <w:r w:rsidR="00023BE7" w:rsidRPr="00023BE7">
        <w:rPr>
          <w:rFonts w:eastAsia="PMingLiU"/>
          <w:sz w:val="28"/>
          <w:szCs w:val="28"/>
          <w:vertAlign w:val="superscript"/>
          <w:lang w:eastAsia="zh-TW"/>
        </w:rPr>
        <w:t>th</w:t>
      </w:r>
      <w:r w:rsidR="00023BE7" w:rsidRPr="00023BE7">
        <w:rPr>
          <w:rFonts w:eastAsia="PMingLiU"/>
          <w:sz w:val="28"/>
          <w:szCs w:val="28"/>
          <w:lang w:eastAsia="zh-TW"/>
        </w:rPr>
        <w:t xml:space="preserve"> </w:t>
      </w:r>
      <w:r w:rsidR="00023BE7">
        <w:rPr>
          <w:rFonts w:eastAsia="PMingLiU"/>
          <w:sz w:val="28"/>
          <w:szCs w:val="28"/>
          <w:lang w:eastAsia="zh-TW"/>
        </w:rPr>
        <w:t>defendants; and (ii) the 1</w:t>
      </w:r>
      <w:r w:rsidR="00023BE7" w:rsidRPr="00023BE7">
        <w:rPr>
          <w:rFonts w:eastAsia="PMingLiU"/>
          <w:sz w:val="28"/>
          <w:szCs w:val="28"/>
          <w:vertAlign w:val="superscript"/>
          <w:lang w:eastAsia="zh-TW"/>
        </w:rPr>
        <w:t>st</w:t>
      </w:r>
      <w:r w:rsidR="00023BE7">
        <w:rPr>
          <w:rFonts w:eastAsia="PMingLiU"/>
          <w:sz w:val="28"/>
          <w:szCs w:val="28"/>
          <w:lang w:eastAsia="zh-TW"/>
        </w:rPr>
        <w:t xml:space="preserve"> and 2</w:t>
      </w:r>
      <w:r w:rsidR="00023BE7" w:rsidRPr="00023BE7">
        <w:rPr>
          <w:rFonts w:eastAsia="PMingLiU"/>
          <w:sz w:val="28"/>
          <w:szCs w:val="28"/>
          <w:vertAlign w:val="superscript"/>
          <w:lang w:eastAsia="zh-TW"/>
        </w:rPr>
        <w:t>nd</w:t>
      </w:r>
      <w:r w:rsidR="00023BE7">
        <w:rPr>
          <w:rFonts w:eastAsia="PMingLiU"/>
          <w:sz w:val="28"/>
          <w:szCs w:val="28"/>
          <w:lang w:eastAsia="zh-TW"/>
        </w:rPr>
        <w:t xml:space="preserve"> </w:t>
      </w:r>
      <w:r w:rsidR="00B74740">
        <w:rPr>
          <w:rFonts w:eastAsia="PMingLiU"/>
          <w:sz w:val="28"/>
          <w:szCs w:val="28"/>
          <w:lang w:eastAsia="zh-TW"/>
        </w:rPr>
        <w:t>t</w:t>
      </w:r>
      <w:r w:rsidR="00023BE7">
        <w:rPr>
          <w:rFonts w:eastAsia="PMingLiU"/>
          <w:sz w:val="28"/>
          <w:szCs w:val="28"/>
          <w:lang w:eastAsia="zh-TW"/>
        </w:rPr>
        <w:t xml:space="preserve">hird </w:t>
      </w:r>
      <w:r w:rsidR="00B74740">
        <w:rPr>
          <w:rFonts w:eastAsia="PMingLiU"/>
          <w:sz w:val="28"/>
          <w:szCs w:val="28"/>
          <w:lang w:eastAsia="zh-TW"/>
        </w:rPr>
        <w:t>p</w:t>
      </w:r>
      <w:r w:rsidR="00023BE7">
        <w:rPr>
          <w:rFonts w:eastAsia="PMingLiU"/>
          <w:sz w:val="28"/>
          <w:szCs w:val="28"/>
          <w:lang w:eastAsia="zh-TW"/>
        </w:rPr>
        <w:t xml:space="preserve">arties </w:t>
      </w:r>
      <w:r w:rsidR="002D6EB6">
        <w:rPr>
          <w:rFonts w:eastAsia="PMingLiU"/>
          <w:sz w:val="28"/>
          <w:szCs w:val="28"/>
          <w:lang w:eastAsia="zh-TW"/>
        </w:rPr>
        <w:t xml:space="preserve">should also be found </w:t>
      </w:r>
      <w:r w:rsidR="00023BE7">
        <w:rPr>
          <w:rFonts w:eastAsia="PMingLiU"/>
          <w:sz w:val="28"/>
          <w:szCs w:val="28"/>
          <w:lang w:eastAsia="zh-TW"/>
        </w:rPr>
        <w:t>liable</w:t>
      </w:r>
      <w:r w:rsidR="002D6EB6">
        <w:rPr>
          <w:rFonts w:eastAsia="PMingLiU"/>
          <w:sz w:val="28"/>
          <w:szCs w:val="28"/>
          <w:lang w:eastAsia="zh-TW"/>
        </w:rPr>
        <w:t xml:space="preserve"> and that the damages payable be apportioned </w:t>
      </w:r>
      <w:r w:rsidR="008254AC">
        <w:rPr>
          <w:rFonts w:eastAsia="PMingLiU"/>
          <w:sz w:val="28"/>
          <w:szCs w:val="28"/>
          <w:lang w:eastAsia="zh-TW"/>
        </w:rPr>
        <w:t xml:space="preserve">between them </w:t>
      </w:r>
      <w:r w:rsidR="002D6EB6">
        <w:rPr>
          <w:rFonts w:eastAsia="PMingLiU"/>
          <w:sz w:val="28"/>
          <w:szCs w:val="28"/>
          <w:lang w:eastAsia="zh-TW"/>
        </w:rPr>
        <w:t>“in a manner as deemed just by the Court of Appeal”</w:t>
      </w:r>
      <w:r w:rsidR="00023BE7">
        <w:rPr>
          <w:rFonts w:eastAsia="PMingLiU"/>
          <w:sz w:val="28"/>
          <w:szCs w:val="28"/>
          <w:lang w:eastAsia="zh-TW"/>
        </w:rPr>
        <w:t>.</w:t>
      </w:r>
    </w:p>
    <w:p w:rsidR="005661F9" w:rsidRDefault="005661F9" w:rsidP="005661F9">
      <w:pPr>
        <w:tabs>
          <w:tab w:val="left" w:pos="851"/>
        </w:tabs>
        <w:spacing w:after="0" w:line="360" w:lineRule="auto"/>
        <w:jc w:val="both"/>
        <w:rPr>
          <w:rFonts w:eastAsia="PMingLiU"/>
          <w:sz w:val="28"/>
          <w:szCs w:val="28"/>
          <w:lang w:eastAsia="zh-TW"/>
        </w:rPr>
      </w:pPr>
    </w:p>
    <w:p w:rsidR="005661F9" w:rsidRPr="002D6EB6" w:rsidRDefault="002D6EB6" w:rsidP="005661F9">
      <w:pPr>
        <w:tabs>
          <w:tab w:val="left" w:pos="851"/>
        </w:tabs>
        <w:spacing w:after="0" w:line="360" w:lineRule="auto"/>
        <w:jc w:val="both"/>
        <w:rPr>
          <w:rFonts w:eastAsia="PMingLiU"/>
          <w:i/>
          <w:sz w:val="28"/>
          <w:szCs w:val="28"/>
          <w:lang w:eastAsia="zh-TW"/>
        </w:rPr>
      </w:pPr>
      <w:r w:rsidRPr="002D6EB6">
        <w:rPr>
          <w:rFonts w:eastAsia="PMingLiU"/>
          <w:i/>
          <w:sz w:val="28"/>
          <w:szCs w:val="28"/>
          <w:lang w:eastAsia="zh-TW"/>
        </w:rPr>
        <w:t>3</w:t>
      </w:r>
      <w:r w:rsidRPr="002D6EB6">
        <w:rPr>
          <w:rFonts w:eastAsia="PMingLiU"/>
          <w:i/>
          <w:sz w:val="28"/>
          <w:szCs w:val="28"/>
          <w:vertAlign w:val="superscript"/>
          <w:lang w:eastAsia="zh-TW"/>
        </w:rPr>
        <w:t>rd</w:t>
      </w:r>
      <w:r w:rsidRPr="002D6EB6">
        <w:rPr>
          <w:rFonts w:eastAsia="PMingLiU"/>
          <w:i/>
          <w:sz w:val="28"/>
          <w:szCs w:val="28"/>
          <w:lang w:eastAsia="zh-TW"/>
        </w:rPr>
        <w:t xml:space="preserve"> and 4</w:t>
      </w:r>
      <w:r w:rsidRPr="002D6EB6">
        <w:rPr>
          <w:rFonts w:eastAsia="PMingLiU"/>
          <w:i/>
          <w:sz w:val="28"/>
          <w:szCs w:val="28"/>
          <w:vertAlign w:val="superscript"/>
          <w:lang w:eastAsia="zh-TW"/>
        </w:rPr>
        <w:t>th</w:t>
      </w:r>
      <w:r w:rsidRPr="002D6EB6">
        <w:rPr>
          <w:rFonts w:eastAsia="PMingLiU"/>
          <w:i/>
          <w:sz w:val="28"/>
          <w:szCs w:val="28"/>
          <w:lang w:eastAsia="zh-TW"/>
        </w:rPr>
        <w:t xml:space="preserve"> defendants</w:t>
      </w:r>
    </w:p>
    <w:p w:rsidR="00B841C5" w:rsidRPr="002D6EB6" w:rsidRDefault="002D6EB6" w:rsidP="00A46E4B">
      <w:pPr>
        <w:numPr>
          <w:ilvl w:val="0"/>
          <w:numId w:val="2"/>
        </w:numPr>
        <w:tabs>
          <w:tab w:val="clear" w:pos="0"/>
          <w:tab w:val="left" w:pos="1418"/>
        </w:tabs>
        <w:spacing w:after="0" w:line="360" w:lineRule="auto"/>
        <w:ind w:left="0" w:firstLine="0"/>
        <w:jc w:val="both"/>
        <w:rPr>
          <w:rFonts w:eastAsia="PMingLiU"/>
          <w:sz w:val="28"/>
          <w:szCs w:val="28"/>
          <w:lang w:eastAsia="zh-TW"/>
        </w:rPr>
      </w:pPr>
      <w:r w:rsidRPr="002D6EB6">
        <w:rPr>
          <w:rFonts w:eastAsia="PMingLiU"/>
          <w:sz w:val="28"/>
          <w:szCs w:val="28"/>
          <w:lang w:eastAsia="zh-TW"/>
        </w:rPr>
        <w:t>Mr. Vaughan for the Applicants submitted that in dismissing the claim</w:t>
      </w:r>
      <w:r w:rsidR="008254AC">
        <w:rPr>
          <w:rFonts w:eastAsia="PMingLiU"/>
          <w:sz w:val="28"/>
          <w:szCs w:val="28"/>
          <w:lang w:eastAsia="zh-TW"/>
        </w:rPr>
        <w:t>s</w:t>
      </w:r>
      <w:r w:rsidRPr="002D6EB6">
        <w:rPr>
          <w:rFonts w:eastAsia="PMingLiU"/>
          <w:sz w:val="28"/>
          <w:szCs w:val="28"/>
          <w:lang w:eastAsia="zh-TW"/>
        </w:rPr>
        <w:t xml:space="preserve"> against the 3</w:t>
      </w:r>
      <w:r w:rsidRPr="002D6EB6">
        <w:rPr>
          <w:rFonts w:eastAsia="PMingLiU"/>
          <w:sz w:val="28"/>
          <w:szCs w:val="28"/>
          <w:vertAlign w:val="superscript"/>
          <w:lang w:eastAsia="zh-TW"/>
        </w:rPr>
        <w:t>rd</w:t>
      </w:r>
      <w:r w:rsidRPr="002D6EB6">
        <w:rPr>
          <w:rFonts w:eastAsia="PMingLiU"/>
          <w:sz w:val="28"/>
          <w:szCs w:val="28"/>
          <w:lang w:eastAsia="zh-TW"/>
        </w:rPr>
        <w:t xml:space="preserve"> and 4</w:t>
      </w:r>
      <w:r w:rsidRPr="002D6EB6">
        <w:rPr>
          <w:rFonts w:eastAsia="PMingLiU"/>
          <w:sz w:val="28"/>
          <w:szCs w:val="28"/>
          <w:vertAlign w:val="superscript"/>
          <w:lang w:eastAsia="zh-TW"/>
        </w:rPr>
        <w:t>th</w:t>
      </w:r>
      <w:r w:rsidRPr="002D6EB6">
        <w:rPr>
          <w:rFonts w:eastAsia="PMingLiU"/>
          <w:sz w:val="28"/>
          <w:szCs w:val="28"/>
          <w:lang w:eastAsia="zh-TW"/>
        </w:rPr>
        <w:t xml:space="preserve"> </w:t>
      </w:r>
      <w:r>
        <w:rPr>
          <w:rFonts w:eastAsia="PMingLiU"/>
          <w:sz w:val="28"/>
          <w:szCs w:val="28"/>
          <w:lang w:eastAsia="zh-TW"/>
        </w:rPr>
        <w:t>defendants, I attached no or insufficient weight to the following matters</w:t>
      </w:r>
      <w:r w:rsidR="00023BE7" w:rsidRPr="002D6EB6">
        <w:rPr>
          <w:rFonts w:eastAsia="PMingLiU"/>
          <w:sz w:val="28"/>
          <w:szCs w:val="28"/>
          <w:lang w:eastAsia="zh-TW"/>
        </w:rPr>
        <w:t>: (i) the 3</w:t>
      </w:r>
      <w:r w:rsidR="00023BE7" w:rsidRPr="002D6EB6">
        <w:rPr>
          <w:rFonts w:eastAsia="PMingLiU"/>
          <w:sz w:val="28"/>
          <w:szCs w:val="28"/>
          <w:vertAlign w:val="superscript"/>
          <w:lang w:eastAsia="zh-TW"/>
        </w:rPr>
        <w:t>rd</w:t>
      </w:r>
      <w:r w:rsidR="00023BE7" w:rsidRPr="002D6EB6">
        <w:rPr>
          <w:rFonts w:eastAsia="PMingLiU"/>
          <w:sz w:val="28"/>
          <w:szCs w:val="28"/>
          <w:lang w:eastAsia="zh-TW"/>
        </w:rPr>
        <w:t xml:space="preserve"> defendant’s conviction of careless driving; </w:t>
      </w:r>
      <w:r w:rsidR="00B0187E">
        <w:rPr>
          <w:rFonts w:eastAsia="PMingLiU"/>
          <w:sz w:val="28"/>
          <w:szCs w:val="28"/>
          <w:lang w:eastAsia="zh-TW"/>
        </w:rPr>
        <w:t xml:space="preserve">and </w:t>
      </w:r>
      <w:r w:rsidR="00023BE7" w:rsidRPr="002D6EB6">
        <w:rPr>
          <w:rFonts w:eastAsia="PMingLiU"/>
          <w:sz w:val="28"/>
          <w:szCs w:val="28"/>
          <w:lang w:eastAsia="zh-TW"/>
        </w:rPr>
        <w:t>(ii) the damage to the front of the 4</w:t>
      </w:r>
      <w:r w:rsidR="00023BE7" w:rsidRPr="002D6EB6">
        <w:rPr>
          <w:rFonts w:eastAsia="PMingLiU"/>
          <w:sz w:val="28"/>
          <w:szCs w:val="28"/>
          <w:vertAlign w:val="superscript"/>
          <w:lang w:eastAsia="zh-TW"/>
        </w:rPr>
        <w:t>th</w:t>
      </w:r>
      <w:r w:rsidR="00023BE7" w:rsidRPr="002D6EB6">
        <w:rPr>
          <w:rFonts w:eastAsia="PMingLiU"/>
          <w:sz w:val="28"/>
          <w:szCs w:val="28"/>
          <w:lang w:eastAsia="zh-TW"/>
        </w:rPr>
        <w:t xml:space="preserve"> Vehicle was more </w:t>
      </w:r>
      <w:r w:rsidR="008254AC">
        <w:rPr>
          <w:rFonts w:eastAsia="PMingLiU"/>
          <w:sz w:val="28"/>
          <w:szCs w:val="28"/>
          <w:lang w:eastAsia="zh-TW"/>
        </w:rPr>
        <w:t>significant compared to the</w:t>
      </w:r>
      <w:r w:rsidR="00023BE7" w:rsidRPr="002D6EB6">
        <w:rPr>
          <w:rFonts w:eastAsia="PMingLiU"/>
          <w:sz w:val="28"/>
          <w:szCs w:val="28"/>
          <w:lang w:eastAsia="zh-TW"/>
        </w:rPr>
        <w:t xml:space="preserve"> </w:t>
      </w:r>
      <w:r w:rsidR="008254AC">
        <w:rPr>
          <w:rFonts w:eastAsia="PMingLiU"/>
          <w:sz w:val="28"/>
          <w:szCs w:val="28"/>
          <w:lang w:eastAsia="zh-TW"/>
        </w:rPr>
        <w:t>rear of its trailer.</w:t>
      </w:r>
      <w:r w:rsidR="00023BE7" w:rsidRPr="002D6EB6">
        <w:rPr>
          <w:rFonts w:eastAsia="PMingLiU"/>
          <w:sz w:val="28"/>
          <w:szCs w:val="28"/>
          <w:lang w:eastAsia="zh-TW"/>
        </w:rPr>
        <w:t xml:space="preserve"> </w:t>
      </w:r>
    </w:p>
    <w:p w:rsidR="00686945" w:rsidRDefault="00686945" w:rsidP="00686945">
      <w:pPr>
        <w:tabs>
          <w:tab w:val="left" w:pos="851"/>
        </w:tabs>
        <w:spacing w:after="0" w:line="360" w:lineRule="auto"/>
        <w:jc w:val="both"/>
        <w:rPr>
          <w:rFonts w:eastAsia="PMingLiU"/>
          <w:sz w:val="28"/>
          <w:szCs w:val="28"/>
          <w:lang w:eastAsia="zh-TW"/>
        </w:rPr>
      </w:pPr>
    </w:p>
    <w:p w:rsidR="00686945" w:rsidRDefault="002D6EB6" w:rsidP="00A46E4B">
      <w:pPr>
        <w:numPr>
          <w:ilvl w:val="0"/>
          <w:numId w:val="2"/>
        </w:numPr>
        <w:tabs>
          <w:tab w:val="clear" w:pos="0"/>
          <w:tab w:val="left" w:pos="1418"/>
        </w:tabs>
        <w:spacing w:after="0" w:line="360" w:lineRule="auto"/>
        <w:ind w:left="0" w:firstLine="0"/>
        <w:jc w:val="both"/>
        <w:rPr>
          <w:rFonts w:eastAsia="PMingLiU"/>
          <w:sz w:val="28"/>
          <w:szCs w:val="28"/>
          <w:lang w:eastAsia="zh-TW"/>
        </w:rPr>
      </w:pPr>
      <w:r>
        <w:rPr>
          <w:rFonts w:eastAsia="PMingLiU"/>
          <w:sz w:val="28"/>
          <w:szCs w:val="28"/>
          <w:lang w:eastAsia="zh-TW"/>
        </w:rPr>
        <w:t xml:space="preserve">It is submitted that </w:t>
      </w:r>
      <w:r w:rsidR="008E486D">
        <w:rPr>
          <w:rFonts w:eastAsia="PMingLiU"/>
          <w:sz w:val="28"/>
          <w:szCs w:val="28"/>
          <w:lang w:eastAsia="zh-TW"/>
        </w:rPr>
        <w:t>in light of the aforesaid matters and the duty of care of a high standard imposed on drivers following other vehicles in a line of traffic to prepare for foreseeable emergency, to avoid colliding with the vehicles in front and to avoid creating a situation of danger for other vehicles, I</w:t>
      </w:r>
      <w:r w:rsidR="006D693D">
        <w:rPr>
          <w:rFonts w:eastAsia="PMingLiU"/>
          <w:sz w:val="28"/>
          <w:szCs w:val="28"/>
          <w:lang w:eastAsia="zh-TW"/>
        </w:rPr>
        <w:t xml:space="preserve"> erred in finding that there was no causal link between the 2</w:t>
      </w:r>
      <w:r w:rsidR="006D693D" w:rsidRPr="006D693D">
        <w:rPr>
          <w:rFonts w:eastAsia="PMingLiU"/>
          <w:sz w:val="28"/>
          <w:szCs w:val="28"/>
          <w:vertAlign w:val="superscript"/>
          <w:lang w:eastAsia="zh-TW"/>
        </w:rPr>
        <w:t>nd</w:t>
      </w:r>
      <w:r w:rsidR="006D693D">
        <w:rPr>
          <w:rFonts w:eastAsia="PMingLiU"/>
          <w:sz w:val="28"/>
          <w:szCs w:val="28"/>
          <w:lang w:eastAsia="zh-TW"/>
        </w:rPr>
        <w:t xml:space="preserve"> Collision (between the 3</w:t>
      </w:r>
      <w:r w:rsidR="006D693D" w:rsidRPr="006D693D">
        <w:rPr>
          <w:rFonts w:eastAsia="PMingLiU"/>
          <w:sz w:val="28"/>
          <w:szCs w:val="28"/>
          <w:vertAlign w:val="superscript"/>
          <w:lang w:eastAsia="zh-TW"/>
        </w:rPr>
        <w:t>rd</w:t>
      </w:r>
      <w:r w:rsidR="006D693D">
        <w:rPr>
          <w:rFonts w:eastAsia="PMingLiU"/>
          <w:sz w:val="28"/>
          <w:szCs w:val="28"/>
          <w:lang w:eastAsia="zh-TW"/>
        </w:rPr>
        <w:t xml:space="preserve"> and 4</w:t>
      </w:r>
      <w:r w:rsidR="006D693D" w:rsidRPr="006D693D">
        <w:rPr>
          <w:rFonts w:eastAsia="PMingLiU"/>
          <w:sz w:val="28"/>
          <w:szCs w:val="28"/>
          <w:vertAlign w:val="superscript"/>
          <w:lang w:eastAsia="zh-TW"/>
        </w:rPr>
        <w:t>th</w:t>
      </w:r>
      <w:r w:rsidR="006D693D">
        <w:rPr>
          <w:rFonts w:eastAsia="PMingLiU"/>
          <w:sz w:val="28"/>
          <w:szCs w:val="28"/>
          <w:lang w:eastAsia="zh-TW"/>
        </w:rPr>
        <w:t xml:space="preserve"> Vehicles) and the 3</w:t>
      </w:r>
      <w:r w:rsidR="006D693D" w:rsidRPr="006D693D">
        <w:rPr>
          <w:rFonts w:eastAsia="PMingLiU"/>
          <w:sz w:val="28"/>
          <w:szCs w:val="28"/>
          <w:vertAlign w:val="superscript"/>
          <w:lang w:eastAsia="zh-TW"/>
        </w:rPr>
        <w:t>rd</w:t>
      </w:r>
      <w:r w:rsidR="006D693D">
        <w:rPr>
          <w:rFonts w:eastAsia="PMingLiU"/>
          <w:sz w:val="28"/>
          <w:szCs w:val="28"/>
          <w:lang w:eastAsia="zh-TW"/>
        </w:rPr>
        <w:t xml:space="preserve"> Collision (between the </w:t>
      </w:r>
      <w:r w:rsidR="008254AC">
        <w:rPr>
          <w:rFonts w:eastAsia="PMingLiU"/>
          <w:sz w:val="28"/>
          <w:szCs w:val="28"/>
          <w:lang w:eastAsia="zh-TW"/>
        </w:rPr>
        <w:t>4</w:t>
      </w:r>
      <w:r w:rsidR="006D693D" w:rsidRPr="006D693D">
        <w:rPr>
          <w:rFonts w:eastAsia="PMingLiU"/>
          <w:sz w:val="28"/>
          <w:szCs w:val="28"/>
          <w:vertAlign w:val="superscript"/>
          <w:lang w:eastAsia="zh-TW"/>
        </w:rPr>
        <w:t>th</w:t>
      </w:r>
      <w:r w:rsidR="006D693D">
        <w:rPr>
          <w:rFonts w:eastAsia="PMingLiU"/>
          <w:sz w:val="28"/>
          <w:szCs w:val="28"/>
          <w:lang w:eastAsia="zh-TW"/>
        </w:rPr>
        <w:t xml:space="preserve"> and </w:t>
      </w:r>
      <w:r w:rsidR="008254AC">
        <w:rPr>
          <w:rFonts w:eastAsia="PMingLiU"/>
          <w:sz w:val="28"/>
          <w:szCs w:val="28"/>
          <w:lang w:eastAsia="zh-TW"/>
        </w:rPr>
        <w:t>5</w:t>
      </w:r>
      <w:r w:rsidR="006D693D" w:rsidRPr="006D693D">
        <w:rPr>
          <w:rFonts w:eastAsia="PMingLiU"/>
          <w:sz w:val="28"/>
          <w:szCs w:val="28"/>
          <w:vertAlign w:val="superscript"/>
          <w:lang w:eastAsia="zh-TW"/>
        </w:rPr>
        <w:t>th</w:t>
      </w:r>
      <w:r w:rsidR="006D693D">
        <w:rPr>
          <w:rFonts w:eastAsia="PMingLiU"/>
          <w:sz w:val="28"/>
          <w:szCs w:val="28"/>
          <w:lang w:eastAsia="zh-TW"/>
        </w:rPr>
        <w:t xml:space="preserve"> Vehicle</w:t>
      </w:r>
      <w:r w:rsidR="008254AC">
        <w:rPr>
          <w:rFonts w:eastAsia="PMingLiU"/>
          <w:sz w:val="28"/>
          <w:szCs w:val="28"/>
          <w:lang w:eastAsia="zh-TW"/>
        </w:rPr>
        <w:t>s</w:t>
      </w:r>
      <w:r w:rsidR="006D693D">
        <w:rPr>
          <w:rFonts w:eastAsia="PMingLiU"/>
          <w:sz w:val="28"/>
          <w:szCs w:val="28"/>
          <w:lang w:eastAsia="zh-TW"/>
        </w:rPr>
        <w:t>).</w:t>
      </w:r>
    </w:p>
    <w:p w:rsidR="006D693D" w:rsidRDefault="006D693D" w:rsidP="006D693D">
      <w:pPr>
        <w:pStyle w:val="ListParagraph"/>
        <w:rPr>
          <w:rFonts w:eastAsia="PMingLiU"/>
          <w:sz w:val="28"/>
          <w:szCs w:val="28"/>
          <w:lang w:eastAsia="zh-TW"/>
        </w:rPr>
      </w:pPr>
    </w:p>
    <w:p w:rsidR="006D693D" w:rsidRDefault="006D693D" w:rsidP="00A46E4B">
      <w:pPr>
        <w:numPr>
          <w:ilvl w:val="0"/>
          <w:numId w:val="2"/>
        </w:numPr>
        <w:tabs>
          <w:tab w:val="clear" w:pos="0"/>
          <w:tab w:val="left" w:pos="1418"/>
        </w:tabs>
        <w:spacing w:after="0" w:line="360" w:lineRule="auto"/>
        <w:ind w:left="0" w:firstLine="0"/>
        <w:jc w:val="both"/>
        <w:rPr>
          <w:rFonts w:eastAsia="PMingLiU"/>
          <w:sz w:val="28"/>
          <w:szCs w:val="28"/>
          <w:lang w:eastAsia="zh-TW"/>
        </w:rPr>
      </w:pPr>
      <w:r>
        <w:rPr>
          <w:rFonts w:eastAsia="PMingLiU"/>
          <w:sz w:val="28"/>
          <w:szCs w:val="28"/>
          <w:lang w:eastAsia="zh-TW"/>
        </w:rPr>
        <w:t>In making my finding</w:t>
      </w:r>
      <w:r w:rsidR="008254AC">
        <w:rPr>
          <w:rFonts w:eastAsia="PMingLiU"/>
          <w:sz w:val="28"/>
          <w:szCs w:val="28"/>
          <w:lang w:eastAsia="zh-TW"/>
        </w:rPr>
        <w:t>s</w:t>
      </w:r>
      <w:r>
        <w:rPr>
          <w:rFonts w:eastAsia="PMingLiU"/>
          <w:sz w:val="28"/>
          <w:szCs w:val="28"/>
          <w:lang w:eastAsia="zh-TW"/>
        </w:rPr>
        <w:t xml:space="preserve"> in favour of the 3</w:t>
      </w:r>
      <w:r w:rsidRPr="006D693D">
        <w:rPr>
          <w:rFonts w:eastAsia="PMingLiU"/>
          <w:sz w:val="28"/>
          <w:szCs w:val="28"/>
          <w:vertAlign w:val="superscript"/>
          <w:lang w:eastAsia="zh-TW"/>
        </w:rPr>
        <w:t>rd</w:t>
      </w:r>
      <w:r>
        <w:rPr>
          <w:rFonts w:eastAsia="PMingLiU"/>
          <w:sz w:val="28"/>
          <w:szCs w:val="28"/>
          <w:lang w:eastAsia="zh-TW"/>
        </w:rPr>
        <w:t xml:space="preserve"> and 4</w:t>
      </w:r>
      <w:r w:rsidRPr="006D693D">
        <w:rPr>
          <w:rFonts w:eastAsia="PMingLiU"/>
          <w:sz w:val="28"/>
          <w:szCs w:val="28"/>
          <w:vertAlign w:val="superscript"/>
          <w:lang w:eastAsia="zh-TW"/>
        </w:rPr>
        <w:t>th</w:t>
      </w:r>
      <w:r>
        <w:rPr>
          <w:rFonts w:eastAsia="PMingLiU"/>
          <w:sz w:val="28"/>
          <w:szCs w:val="28"/>
          <w:lang w:eastAsia="zh-TW"/>
        </w:rPr>
        <w:t xml:space="preserve"> defendants, I have </w:t>
      </w:r>
      <w:r w:rsidR="00D477FB">
        <w:rPr>
          <w:rFonts w:eastAsia="PMingLiU"/>
          <w:sz w:val="28"/>
          <w:szCs w:val="28"/>
          <w:lang w:eastAsia="zh-TW"/>
        </w:rPr>
        <w:t xml:space="preserve">already </w:t>
      </w:r>
      <w:r>
        <w:rPr>
          <w:rFonts w:eastAsia="PMingLiU"/>
          <w:sz w:val="28"/>
          <w:szCs w:val="28"/>
          <w:lang w:eastAsia="zh-TW"/>
        </w:rPr>
        <w:t>considered and taken into account the fact that the 3</w:t>
      </w:r>
      <w:r w:rsidRPr="006D693D">
        <w:rPr>
          <w:rFonts w:eastAsia="PMingLiU"/>
          <w:sz w:val="28"/>
          <w:szCs w:val="28"/>
          <w:vertAlign w:val="superscript"/>
          <w:lang w:eastAsia="zh-TW"/>
        </w:rPr>
        <w:t>rd</w:t>
      </w:r>
      <w:r>
        <w:rPr>
          <w:rFonts w:eastAsia="PMingLiU"/>
          <w:sz w:val="28"/>
          <w:szCs w:val="28"/>
          <w:lang w:eastAsia="zh-TW"/>
        </w:rPr>
        <w:t xml:space="preserve"> defendant </w:t>
      </w:r>
      <w:r w:rsidR="00B461B2">
        <w:rPr>
          <w:rFonts w:eastAsia="PMingLiU"/>
          <w:sz w:val="28"/>
          <w:szCs w:val="28"/>
          <w:lang w:eastAsia="zh-TW"/>
        </w:rPr>
        <w:t xml:space="preserve">was </w:t>
      </w:r>
      <w:r>
        <w:rPr>
          <w:rFonts w:eastAsia="PMingLiU"/>
          <w:sz w:val="28"/>
          <w:szCs w:val="28"/>
          <w:lang w:eastAsia="zh-TW"/>
        </w:rPr>
        <w:t>charged</w:t>
      </w:r>
      <w:r w:rsidR="00D46F1D">
        <w:rPr>
          <w:rFonts w:eastAsia="PMingLiU"/>
          <w:sz w:val="28"/>
          <w:szCs w:val="28"/>
          <w:lang w:eastAsia="zh-TW"/>
        </w:rPr>
        <w:t xml:space="preserve"> with</w:t>
      </w:r>
      <w:r>
        <w:rPr>
          <w:rFonts w:eastAsia="PMingLiU"/>
          <w:sz w:val="28"/>
          <w:szCs w:val="28"/>
          <w:lang w:eastAsia="zh-TW"/>
        </w:rPr>
        <w:t xml:space="preserve"> and convicted of careless driving.  This is apparent from paragraph 11 of the Judgment.  There is no dispute that the 2</w:t>
      </w:r>
      <w:r w:rsidRPr="006D693D">
        <w:rPr>
          <w:rFonts w:eastAsia="PMingLiU"/>
          <w:sz w:val="28"/>
          <w:szCs w:val="28"/>
          <w:vertAlign w:val="superscript"/>
          <w:lang w:eastAsia="zh-TW"/>
        </w:rPr>
        <w:t>nd</w:t>
      </w:r>
      <w:r>
        <w:rPr>
          <w:rFonts w:eastAsia="PMingLiU"/>
          <w:sz w:val="28"/>
          <w:szCs w:val="28"/>
          <w:lang w:eastAsia="zh-TW"/>
        </w:rPr>
        <w:t xml:space="preserve"> Collision had taken place </w:t>
      </w:r>
      <w:r w:rsidR="00B461B2">
        <w:rPr>
          <w:rFonts w:eastAsia="PMingLiU"/>
          <w:sz w:val="28"/>
          <w:szCs w:val="28"/>
          <w:lang w:eastAsia="zh-TW"/>
        </w:rPr>
        <w:t>and</w:t>
      </w:r>
      <w:r>
        <w:rPr>
          <w:rFonts w:eastAsia="PMingLiU"/>
          <w:sz w:val="28"/>
          <w:szCs w:val="28"/>
          <w:lang w:eastAsia="zh-TW"/>
        </w:rPr>
        <w:t xml:space="preserve"> the 3</w:t>
      </w:r>
      <w:r w:rsidRPr="006D693D">
        <w:rPr>
          <w:rFonts w:eastAsia="PMingLiU"/>
          <w:sz w:val="28"/>
          <w:szCs w:val="28"/>
          <w:vertAlign w:val="superscript"/>
          <w:lang w:eastAsia="zh-TW"/>
        </w:rPr>
        <w:t>rd</w:t>
      </w:r>
      <w:r>
        <w:rPr>
          <w:rFonts w:eastAsia="PMingLiU"/>
          <w:sz w:val="28"/>
          <w:szCs w:val="28"/>
          <w:lang w:eastAsia="zh-TW"/>
        </w:rPr>
        <w:t xml:space="preserve"> defendant had failed to avoid hitting the </w:t>
      </w:r>
      <w:r w:rsidR="00B0187E">
        <w:rPr>
          <w:rFonts w:eastAsia="PMingLiU"/>
          <w:sz w:val="28"/>
          <w:szCs w:val="28"/>
          <w:lang w:eastAsia="zh-TW"/>
        </w:rPr>
        <w:t xml:space="preserve">vehicle in front (i.e. the </w:t>
      </w:r>
      <w:r>
        <w:rPr>
          <w:rFonts w:eastAsia="PMingLiU"/>
          <w:sz w:val="28"/>
          <w:szCs w:val="28"/>
          <w:lang w:eastAsia="zh-TW"/>
        </w:rPr>
        <w:t>3</w:t>
      </w:r>
      <w:r w:rsidRPr="006D693D">
        <w:rPr>
          <w:rFonts w:eastAsia="PMingLiU"/>
          <w:sz w:val="28"/>
          <w:szCs w:val="28"/>
          <w:vertAlign w:val="superscript"/>
          <w:lang w:eastAsia="zh-TW"/>
        </w:rPr>
        <w:t>rd</w:t>
      </w:r>
      <w:r>
        <w:rPr>
          <w:rFonts w:eastAsia="PMingLiU"/>
          <w:sz w:val="28"/>
          <w:szCs w:val="28"/>
          <w:lang w:eastAsia="zh-TW"/>
        </w:rPr>
        <w:t xml:space="preserve"> Vehicle</w:t>
      </w:r>
      <w:r w:rsidR="00B0187E">
        <w:rPr>
          <w:rFonts w:eastAsia="PMingLiU"/>
          <w:sz w:val="28"/>
          <w:szCs w:val="28"/>
          <w:lang w:eastAsia="zh-TW"/>
        </w:rPr>
        <w:t>)</w:t>
      </w:r>
      <w:r>
        <w:rPr>
          <w:rFonts w:eastAsia="PMingLiU"/>
          <w:sz w:val="28"/>
          <w:szCs w:val="28"/>
          <w:lang w:eastAsia="zh-TW"/>
        </w:rPr>
        <w:t xml:space="preserve">.   </w:t>
      </w:r>
    </w:p>
    <w:p w:rsidR="006D693D" w:rsidRDefault="006D693D" w:rsidP="006D693D">
      <w:pPr>
        <w:pStyle w:val="ListParagraph"/>
        <w:rPr>
          <w:rFonts w:eastAsia="PMingLiU"/>
          <w:sz w:val="28"/>
          <w:szCs w:val="28"/>
          <w:lang w:eastAsia="zh-TW"/>
        </w:rPr>
      </w:pPr>
    </w:p>
    <w:p w:rsidR="00B0187E" w:rsidRDefault="006D693D" w:rsidP="00A46E4B">
      <w:pPr>
        <w:numPr>
          <w:ilvl w:val="0"/>
          <w:numId w:val="2"/>
        </w:numPr>
        <w:tabs>
          <w:tab w:val="clear" w:pos="0"/>
          <w:tab w:val="left" w:pos="1418"/>
        </w:tabs>
        <w:spacing w:after="0" w:line="360" w:lineRule="auto"/>
        <w:ind w:left="0" w:firstLine="0"/>
        <w:jc w:val="both"/>
        <w:rPr>
          <w:rFonts w:eastAsia="PMingLiU"/>
          <w:sz w:val="28"/>
          <w:szCs w:val="28"/>
          <w:lang w:eastAsia="zh-TW"/>
        </w:rPr>
      </w:pPr>
      <w:r>
        <w:rPr>
          <w:rFonts w:eastAsia="PMingLiU"/>
          <w:sz w:val="28"/>
          <w:szCs w:val="28"/>
          <w:lang w:eastAsia="zh-TW"/>
        </w:rPr>
        <w:t xml:space="preserve">However, </w:t>
      </w:r>
      <w:r w:rsidR="00B0187E">
        <w:rPr>
          <w:rFonts w:eastAsia="PMingLiU"/>
          <w:sz w:val="28"/>
          <w:szCs w:val="28"/>
          <w:lang w:eastAsia="zh-TW"/>
        </w:rPr>
        <w:t>in</w:t>
      </w:r>
      <w:r w:rsidR="002652B4">
        <w:rPr>
          <w:rFonts w:eastAsia="PMingLiU"/>
          <w:sz w:val="28"/>
          <w:szCs w:val="28"/>
          <w:lang w:eastAsia="zh-TW"/>
        </w:rPr>
        <w:t xml:space="preserve"> the Judgment, I have found as a matter of fact that the 4</w:t>
      </w:r>
      <w:r w:rsidR="002652B4" w:rsidRPr="002652B4">
        <w:rPr>
          <w:rFonts w:eastAsia="PMingLiU"/>
          <w:sz w:val="28"/>
          <w:szCs w:val="28"/>
          <w:vertAlign w:val="superscript"/>
          <w:lang w:eastAsia="zh-TW"/>
        </w:rPr>
        <w:t>th</w:t>
      </w:r>
      <w:r w:rsidR="002652B4">
        <w:rPr>
          <w:rFonts w:eastAsia="PMingLiU"/>
          <w:sz w:val="28"/>
          <w:szCs w:val="28"/>
          <w:lang w:eastAsia="zh-TW"/>
        </w:rPr>
        <w:t xml:space="preserve"> Collision was caused by the failure of the 5</w:t>
      </w:r>
      <w:r w:rsidR="002652B4" w:rsidRPr="002652B4">
        <w:rPr>
          <w:rFonts w:eastAsia="PMingLiU"/>
          <w:sz w:val="28"/>
          <w:szCs w:val="28"/>
          <w:vertAlign w:val="superscript"/>
          <w:lang w:eastAsia="zh-TW"/>
        </w:rPr>
        <w:t>th</w:t>
      </w:r>
      <w:r w:rsidR="002652B4">
        <w:rPr>
          <w:rFonts w:eastAsia="PMingLiU"/>
          <w:sz w:val="28"/>
          <w:szCs w:val="28"/>
          <w:lang w:eastAsia="zh-TW"/>
        </w:rPr>
        <w:t xml:space="preserve"> defendant to stop the 6</w:t>
      </w:r>
      <w:r w:rsidR="002652B4" w:rsidRPr="002652B4">
        <w:rPr>
          <w:rFonts w:eastAsia="PMingLiU"/>
          <w:sz w:val="28"/>
          <w:szCs w:val="28"/>
          <w:vertAlign w:val="superscript"/>
          <w:lang w:eastAsia="zh-TW"/>
        </w:rPr>
        <w:t>th</w:t>
      </w:r>
      <w:r w:rsidR="002652B4">
        <w:rPr>
          <w:rFonts w:eastAsia="PMingLiU"/>
          <w:sz w:val="28"/>
          <w:szCs w:val="28"/>
          <w:lang w:eastAsia="zh-TW"/>
        </w:rPr>
        <w:t xml:space="preserve"> Vehicle in time and the 5</w:t>
      </w:r>
      <w:r w:rsidR="002652B4" w:rsidRPr="002652B4">
        <w:rPr>
          <w:rFonts w:eastAsia="PMingLiU"/>
          <w:sz w:val="28"/>
          <w:szCs w:val="28"/>
          <w:vertAlign w:val="superscript"/>
          <w:lang w:eastAsia="zh-TW"/>
        </w:rPr>
        <w:t>th</w:t>
      </w:r>
      <w:r w:rsidR="002652B4">
        <w:rPr>
          <w:rFonts w:eastAsia="PMingLiU"/>
          <w:sz w:val="28"/>
          <w:szCs w:val="28"/>
          <w:lang w:eastAsia="zh-TW"/>
        </w:rPr>
        <w:t xml:space="preserve"> Vehicle was </w:t>
      </w:r>
      <w:r w:rsidR="00D46F1D">
        <w:rPr>
          <w:rFonts w:eastAsia="PMingLiU"/>
          <w:sz w:val="28"/>
          <w:szCs w:val="28"/>
          <w:lang w:eastAsia="zh-TW"/>
        </w:rPr>
        <w:t xml:space="preserve">in turn </w:t>
      </w:r>
      <w:r w:rsidR="002652B4">
        <w:rPr>
          <w:rFonts w:eastAsia="PMingLiU"/>
          <w:sz w:val="28"/>
          <w:szCs w:val="28"/>
          <w:lang w:eastAsia="zh-TW"/>
        </w:rPr>
        <w:t>pushed from the back which resulted in the 3</w:t>
      </w:r>
      <w:r w:rsidR="002652B4" w:rsidRPr="002652B4">
        <w:rPr>
          <w:rFonts w:eastAsia="PMingLiU"/>
          <w:sz w:val="28"/>
          <w:szCs w:val="28"/>
          <w:vertAlign w:val="superscript"/>
          <w:lang w:eastAsia="zh-TW"/>
        </w:rPr>
        <w:t>rd</w:t>
      </w:r>
      <w:r w:rsidR="002652B4">
        <w:rPr>
          <w:rFonts w:eastAsia="PMingLiU"/>
          <w:sz w:val="28"/>
          <w:szCs w:val="28"/>
          <w:lang w:eastAsia="zh-TW"/>
        </w:rPr>
        <w:t xml:space="preserve"> Collision.  </w:t>
      </w:r>
      <w:r w:rsidR="00B0187E">
        <w:rPr>
          <w:rFonts w:eastAsia="PMingLiU"/>
          <w:sz w:val="28"/>
          <w:szCs w:val="28"/>
          <w:lang w:eastAsia="zh-TW"/>
        </w:rPr>
        <w:t>I also found that because of the 1</w:t>
      </w:r>
      <w:r w:rsidR="00B0187E" w:rsidRPr="00B0187E">
        <w:rPr>
          <w:rFonts w:eastAsia="PMingLiU"/>
          <w:sz w:val="28"/>
          <w:szCs w:val="28"/>
          <w:vertAlign w:val="superscript"/>
          <w:lang w:eastAsia="zh-TW"/>
        </w:rPr>
        <w:t>st</w:t>
      </w:r>
      <w:r w:rsidR="00B0187E">
        <w:rPr>
          <w:rFonts w:eastAsia="PMingLiU"/>
          <w:sz w:val="28"/>
          <w:szCs w:val="28"/>
          <w:lang w:eastAsia="zh-TW"/>
        </w:rPr>
        <w:t xml:space="preserve"> Collision, the 1</w:t>
      </w:r>
      <w:r w:rsidR="00B0187E" w:rsidRPr="00B0187E">
        <w:rPr>
          <w:rFonts w:eastAsia="PMingLiU"/>
          <w:sz w:val="28"/>
          <w:szCs w:val="28"/>
          <w:vertAlign w:val="superscript"/>
          <w:lang w:eastAsia="zh-TW"/>
        </w:rPr>
        <w:t>st</w:t>
      </w:r>
      <w:r w:rsidR="00B0187E">
        <w:rPr>
          <w:rFonts w:eastAsia="PMingLiU"/>
          <w:sz w:val="28"/>
          <w:szCs w:val="28"/>
          <w:lang w:eastAsia="zh-TW"/>
        </w:rPr>
        <w:t>, 2</w:t>
      </w:r>
      <w:r w:rsidR="00B0187E" w:rsidRPr="00B0187E">
        <w:rPr>
          <w:rFonts w:eastAsia="PMingLiU"/>
          <w:sz w:val="28"/>
          <w:szCs w:val="28"/>
          <w:vertAlign w:val="superscript"/>
          <w:lang w:eastAsia="zh-TW"/>
        </w:rPr>
        <w:t>nd</w:t>
      </w:r>
      <w:r w:rsidR="00B0187E">
        <w:rPr>
          <w:rFonts w:eastAsia="PMingLiU"/>
          <w:sz w:val="28"/>
          <w:szCs w:val="28"/>
          <w:lang w:eastAsia="zh-TW"/>
        </w:rPr>
        <w:t xml:space="preserve"> and 3</w:t>
      </w:r>
      <w:r w:rsidR="00B0187E" w:rsidRPr="00B0187E">
        <w:rPr>
          <w:rFonts w:eastAsia="PMingLiU"/>
          <w:sz w:val="28"/>
          <w:szCs w:val="28"/>
          <w:vertAlign w:val="superscript"/>
          <w:lang w:eastAsia="zh-TW"/>
        </w:rPr>
        <w:t>rd</w:t>
      </w:r>
      <w:r w:rsidR="00B0187E">
        <w:rPr>
          <w:rFonts w:eastAsia="PMingLiU"/>
          <w:sz w:val="28"/>
          <w:szCs w:val="28"/>
          <w:lang w:eastAsia="zh-TW"/>
        </w:rPr>
        <w:t xml:space="preserve"> Vehicles had to come to a complete stop.  No matter whether the 3</w:t>
      </w:r>
      <w:r w:rsidR="00B0187E" w:rsidRPr="00B0187E">
        <w:rPr>
          <w:rFonts w:eastAsia="PMingLiU"/>
          <w:sz w:val="28"/>
          <w:szCs w:val="28"/>
          <w:vertAlign w:val="superscript"/>
          <w:lang w:eastAsia="zh-TW"/>
        </w:rPr>
        <w:t>rd</w:t>
      </w:r>
      <w:r w:rsidR="00B0187E">
        <w:rPr>
          <w:rFonts w:eastAsia="PMingLiU"/>
          <w:sz w:val="28"/>
          <w:szCs w:val="28"/>
          <w:lang w:eastAsia="zh-TW"/>
        </w:rPr>
        <w:t xml:space="preserve"> defendant was able </w:t>
      </w:r>
      <w:r w:rsidR="00D46F1D">
        <w:rPr>
          <w:rFonts w:eastAsia="PMingLiU"/>
          <w:sz w:val="28"/>
          <w:szCs w:val="28"/>
          <w:lang w:eastAsia="zh-TW"/>
        </w:rPr>
        <w:t xml:space="preserve">to </w:t>
      </w:r>
      <w:r w:rsidR="00B0187E">
        <w:rPr>
          <w:rFonts w:eastAsia="PMingLiU"/>
          <w:sz w:val="28"/>
          <w:szCs w:val="28"/>
          <w:lang w:eastAsia="zh-TW"/>
        </w:rPr>
        <w:t>avoid the 2</w:t>
      </w:r>
      <w:r w:rsidR="00B0187E" w:rsidRPr="00B0187E">
        <w:rPr>
          <w:rFonts w:eastAsia="PMingLiU"/>
          <w:sz w:val="28"/>
          <w:szCs w:val="28"/>
          <w:vertAlign w:val="superscript"/>
          <w:lang w:eastAsia="zh-TW"/>
        </w:rPr>
        <w:t>nd</w:t>
      </w:r>
      <w:r w:rsidR="00B0187E">
        <w:rPr>
          <w:rFonts w:eastAsia="PMingLiU"/>
          <w:sz w:val="28"/>
          <w:szCs w:val="28"/>
          <w:lang w:eastAsia="zh-TW"/>
        </w:rPr>
        <w:t xml:space="preserve"> Collision, he had to bring the 4</w:t>
      </w:r>
      <w:r w:rsidR="00B0187E" w:rsidRPr="00B0187E">
        <w:rPr>
          <w:rFonts w:eastAsia="PMingLiU"/>
          <w:sz w:val="28"/>
          <w:szCs w:val="28"/>
          <w:vertAlign w:val="superscript"/>
          <w:lang w:eastAsia="zh-TW"/>
        </w:rPr>
        <w:t>th</w:t>
      </w:r>
      <w:r w:rsidR="00B0187E">
        <w:rPr>
          <w:rFonts w:eastAsia="PMingLiU"/>
          <w:sz w:val="28"/>
          <w:szCs w:val="28"/>
          <w:lang w:eastAsia="zh-TW"/>
        </w:rPr>
        <w:t xml:space="preserve"> Vehicle to a complete stop as well.</w:t>
      </w:r>
      <w:r w:rsidR="00C93DA4">
        <w:rPr>
          <w:rFonts w:eastAsia="PMingLiU"/>
          <w:sz w:val="28"/>
          <w:szCs w:val="28"/>
          <w:lang w:eastAsia="zh-TW"/>
        </w:rPr>
        <w:t xml:space="preserve">  </w:t>
      </w:r>
    </w:p>
    <w:p w:rsidR="00B0187E" w:rsidRDefault="00B0187E" w:rsidP="00B0187E">
      <w:pPr>
        <w:pStyle w:val="ListParagraph"/>
        <w:rPr>
          <w:rFonts w:eastAsia="PMingLiU"/>
          <w:sz w:val="28"/>
          <w:szCs w:val="28"/>
          <w:lang w:eastAsia="zh-TW"/>
        </w:rPr>
      </w:pPr>
    </w:p>
    <w:p w:rsidR="006D693D" w:rsidRDefault="002652B4" w:rsidP="00A46E4B">
      <w:pPr>
        <w:numPr>
          <w:ilvl w:val="0"/>
          <w:numId w:val="2"/>
        </w:numPr>
        <w:tabs>
          <w:tab w:val="clear" w:pos="0"/>
          <w:tab w:val="left" w:pos="1418"/>
        </w:tabs>
        <w:spacing w:after="0" w:line="360" w:lineRule="auto"/>
        <w:ind w:left="0" w:firstLine="0"/>
        <w:jc w:val="both"/>
        <w:rPr>
          <w:rFonts w:eastAsia="PMingLiU"/>
          <w:sz w:val="28"/>
          <w:szCs w:val="28"/>
          <w:lang w:eastAsia="zh-TW"/>
        </w:rPr>
      </w:pPr>
      <w:r>
        <w:rPr>
          <w:rFonts w:eastAsia="PMingLiU"/>
          <w:sz w:val="28"/>
          <w:szCs w:val="28"/>
          <w:lang w:eastAsia="zh-TW"/>
        </w:rPr>
        <w:t xml:space="preserve">As a result of </w:t>
      </w:r>
      <w:r w:rsidR="00D46F1D">
        <w:rPr>
          <w:rFonts w:eastAsia="PMingLiU"/>
          <w:sz w:val="28"/>
          <w:szCs w:val="28"/>
          <w:lang w:eastAsia="zh-TW"/>
        </w:rPr>
        <w:t>the aforesaid</w:t>
      </w:r>
      <w:r>
        <w:rPr>
          <w:rFonts w:eastAsia="PMingLiU"/>
          <w:sz w:val="28"/>
          <w:szCs w:val="28"/>
          <w:lang w:eastAsia="zh-TW"/>
        </w:rPr>
        <w:t xml:space="preserve"> finding</w:t>
      </w:r>
      <w:r w:rsidR="00D46F1D">
        <w:rPr>
          <w:rFonts w:eastAsia="PMingLiU"/>
          <w:sz w:val="28"/>
          <w:szCs w:val="28"/>
          <w:lang w:eastAsia="zh-TW"/>
        </w:rPr>
        <w:t>s</w:t>
      </w:r>
      <w:r>
        <w:rPr>
          <w:rFonts w:eastAsia="PMingLiU"/>
          <w:sz w:val="28"/>
          <w:szCs w:val="28"/>
          <w:lang w:eastAsia="zh-TW"/>
        </w:rPr>
        <w:t xml:space="preserve"> of fact, I also formed the view that there was no causal link between the 2</w:t>
      </w:r>
      <w:r w:rsidRPr="002652B4">
        <w:rPr>
          <w:rFonts w:eastAsia="PMingLiU"/>
          <w:sz w:val="28"/>
          <w:szCs w:val="28"/>
          <w:vertAlign w:val="superscript"/>
          <w:lang w:eastAsia="zh-TW"/>
        </w:rPr>
        <w:t>nd</w:t>
      </w:r>
      <w:r>
        <w:rPr>
          <w:rFonts w:eastAsia="PMingLiU"/>
          <w:sz w:val="28"/>
          <w:szCs w:val="28"/>
          <w:lang w:eastAsia="zh-TW"/>
        </w:rPr>
        <w:t xml:space="preserve"> Collision and the injuries of the plaintiff.  </w:t>
      </w:r>
      <w:r w:rsidRPr="002652B4">
        <w:rPr>
          <w:rFonts w:eastAsia="PMingLiU"/>
          <w:sz w:val="28"/>
          <w:szCs w:val="28"/>
          <w:lang w:eastAsia="zh-TW"/>
        </w:rPr>
        <w:t xml:space="preserve">I see no basis in disturbing the finding of facts and </w:t>
      </w:r>
      <w:r>
        <w:rPr>
          <w:rFonts w:eastAsia="PMingLiU"/>
          <w:sz w:val="28"/>
          <w:szCs w:val="28"/>
          <w:lang w:eastAsia="zh-TW"/>
        </w:rPr>
        <w:t>I reject the Applicants</w:t>
      </w:r>
      <w:r w:rsidR="00757FD6">
        <w:rPr>
          <w:rFonts w:eastAsia="PMingLiU"/>
          <w:sz w:val="28"/>
          <w:szCs w:val="28"/>
          <w:lang w:eastAsia="zh-TW"/>
        </w:rPr>
        <w:t>’</w:t>
      </w:r>
      <w:r>
        <w:rPr>
          <w:rFonts w:eastAsia="PMingLiU"/>
          <w:sz w:val="28"/>
          <w:szCs w:val="28"/>
          <w:lang w:eastAsia="zh-TW"/>
        </w:rPr>
        <w:t xml:space="preserve"> argument in this regard.</w:t>
      </w:r>
    </w:p>
    <w:p w:rsidR="002652B4" w:rsidRDefault="002652B4" w:rsidP="002652B4">
      <w:pPr>
        <w:pStyle w:val="ListParagraph"/>
        <w:rPr>
          <w:rFonts w:eastAsia="PMingLiU"/>
          <w:sz w:val="28"/>
          <w:szCs w:val="28"/>
          <w:lang w:eastAsia="zh-TW"/>
        </w:rPr>
      </w:pPr>
    </w:p>
    <w:p w:rsidR="002652B4" w:rsidRDefault="002652B4" w:rsidP="00A46E4B">
      <w:pPr>
        <w:numPr>
          <w:ilvl w:val="0"/>
          <w:numId w:val="2"/>
        </w:numPr>
        <w:tabs>
          <w:tab w:val="clear" w:pos="0"/>
          <w:tab w:val="left" w:pos="1418"/>
        </w:tabs>
        <w:spacing w:after="0" w:line="360" w:lineRule="auto"/>
        <w:ind w:left="0" w:firstLine="0"/>
        <w:jc w:val="both"/>
        <w:rPr>
          <w:rFonts w:eastAsia="PMingLiU"/>
          <w:sz w:val="28"/>
          <w:szCs w:val="28"/>
          <w:lang w:eastAsia="zh-TW"/>
        </w:rPr>
      </w:pPr>
      <w:r>
        <w:rPr>
          <w:rFonts w:eastAsia="PMingLiU"/>
          <w:sz w:val="28"/>
          <w:szCs w:val="28"/>
          <w:lang w:eastAsia="zh-TW"/>
        </w:rPr>
        <w:t xml:space="preserve">Likewise, I also cannot see how the extent of damage to the front and the rear of the trailer </w:t>
      </w:r>
      <w:r w:rsidR="00B0187E">
        <w:rPr>
          <w:rFonts w:eastAsia="PMingLiU"/>
          <w:sz w:val="28"/>
          <w:szCs w:val="28"/>
          <w:lang w:eastAsia="zh-TW"/>
        </w:rPr>
        <w:t>have any effect on the aforesaid finding</w:t>
      </w:r>
      <w:r w:rsidR="00D46F1D">
        <w:rPr>
          <w:rFonts w:eastAsia="PMingLiU"/>
          <w:sz w:val="28"/>
          <w:szCs w:val="28"/>
          <w:lang w:eastAsia="zh-TW"/>
        </w:rPr>
        <w:t>s</w:t>
      </w:r>
      <w:r w:rsidR="00B0187E">
        <w:rPr>
          <w:rFonts w:eastAsia="PMingLiU"/>
          <w:sz w:val="28"/>
          <w:szCs w:val="28"/>
          <w:lang w:eastAsia="zh-TW"/>
        </w:rPr>
        <w:t>.</w:t>
      </w:r>
      <w:r w:rsidR="00C93DA4">
        <w:rPr>
          <w:rFonts w:eastAsia="PMingLiU"/>
          <w:sz w:val="28"/>
          <w:szCs w:val="28"/>
          <w:lang w:eastAsia="zh-TW"/>
        </w:rPr>
        <w:t xml:space="preserve">  </w:t>
      </w:r>
    </w:p>
    <w:p w:rsidR="00C93DA4" w:rsidRDefault="00C93DA4" w:rsidP="00C93DA4">
      <w:pPr>
        <w:pStyle w:val="ListParagraph"/>
        <w:rPr>
          <w:rFonts w:eastAsia="PMingLiU"/>
          <w:sz w:val="28"/>
          <w:szCs w:val="28"/>
          <w:lang w:eastAsia="zh-TW"/>
        </w:rPr>
      </w:pPr>
    </w:p>
    <w:p w:rsidR="00C93DA4" w:rsidRDefault="00C93DA4" w:rsidP="00A46E4B">
      <w:pPr>
        <w:numPr>
          <w:ilvl w:val="0"/>
          <w:numId w:val="2"/>
        </w:numPr>
        <w:tabs>
          <w:tab w:val="clear" w:pos="0"/>
          <w:tab w:val="left" w:pos="1418"/>
        </w:tabs>
        <w:spacing w:after="0" w:line="360" w:lineRule="auto"/>
        <w:ind w:left="0" w:firstLine="0"/>
        <w:jc w:val="both"/>
        <w:rPr>
          <w:rFonts w:eastAsia="PMingLiU"/>
          <w:sz w:val="28"/>
          <w:szCs w:val="28"/>
          <w:lang w:eastAsia="zh-TW"/>
        </w:rPr>
      </w:pPr>
      <w:r>
        <w:rPr>
          <w:rFonts w:eastAsia="PMingLiU"/>
          <w:sz w:val="28"/>
          <w:szCs w:val="28"/>
          <w:lang w:eastAsia="zh-TW"/>
        </w:rPr>
        <w:t xml:space="preserve">To sum up, the Applicants have been unable to advance any basis to challenge the findings of fact made by me and the weight I attach to the 2 matters highlighted is a matter for me as </w:t>
      </w:r>
      <w:r w:rsidR="00D477FB">
        <w:rPr>
          <w:rFonts w:eastAsia="PMingLiU"/>
          <w:sz w:val="28"/>
          <w:szCs w:val="28"/>
          <w:lang w:eastAsia="zh-TW"/>
        </w:rPr>
        <w:t xml:space="preserve">the </w:t>
      </w:r>
      <w:r>
        <w:rPr>
          <w:rFonts w:eastAsia="PMingLiU"/>
          <w:sz w:val="28"/>
          <w:szCs w:val="28"/>
          <w:lang w:eastAsia="zh-TW"/>
        </w:rPr>
        <w:t xml:space="preserve">trial judge.  The grounds advanced by the Applicants in this regard are simply unarguable.  </w:t>
      </w:r>
    </w:p>
    <w:p w:rsidR="00C93DA4" w:rsidRDefault="00C93DA4" w:rsidP="00C93DA4">
      <w:pPr>
        <w:pStyle w:val="ListParagraph"/>
        <w:ind w:left="0"/>
        <w:rPr>
          <w:rFonts w:eastAsia="PMingLiU"/>
          <w:sz w:val="28"/>
          <w:szCs w:val="28"/>
          <w:lang w:eastAsia="zh-TW"/>
        </w:rPr>
      </w:pPr>
    </w:p>
    <w:p w:rsidR="00C93DA4" w:rsidRPr="00C93DA4" w:rsidRDefault="00C93DA4" w:rsidP="00C93DA4">
      <w:pPr>
        <w:pStyle w:val="ListParagraph"/>
        <w:ind w:left="0"/>
        <w:rPr>
          <w:rFonts w:eastAsia="PMingLiU"/>
          <w:i/>
          <w:sz w:val="28"/>
          <w:szCs w:val="28"/>
          <w:lang w:eastAsia="zh-TW"/>
        </w:rPr>
      </w:pPr>
      <w:r w:rsidRPr="00C93DA4">
        <w:rPr>
          <w:rFonts w:eastAsia="PMingLiU"/>
          <w:i/>
          <w:sz w:val="28"/>
          <w:szCs w:val="28"/>
          <w:lang w:eastAsia="zh-TW"/>
        </w:rPr>
        <w:t>1</w:t>
      </w:r>
      <w:r w:rsidRPr="00C93DA4">
        <w:rPr>
          <w:rFonts w:eastAsia="PMingLiU"/>
          <w:i/>
          <w:sz w:val="28"/>
          <w:szCs w:val="28"/>
          <w:vertAlign w:val="superscript"/>
          <w:lang w:eastAsia="zh-TW"/>
        </w:rPr>
        <w:t>st</w:t>
      </w:r>
      <w:r w:rsidRPr="00C93DA4">
        <w:rPr>
          <w:rFonts w:eastAsia="PMingLiU"/>
          <w:i/>
          <w:sz w:val="28"/>
          <w:szCs w:val="28"/>
          <w:lang w:eastAsia="zh-TW"/>
        </w:rPr>
        <w:t xml:space="preserve"> and 2</w:t>
      </w:r>
      <w:r w:rsidRPr="00C93DA4">
        <w:rPr>
          <w:rFonts w:eastAsia="PMingLiU"/>
          <w:i/>
          <w:sz w:val="28"/>
          <w:szCs w:val="28"/>
          <w:vertAlign w:val="superscript"/>
          <w:lang w:eastAsia="zh-TW"/>
        </w:rPr>
        <w:t>nd</w:t>
      </w:r>
      <w:r w:rsidRPr="00C93DA4">
        <w:rPr>
          <w:rFonts w:eastAsia="PMingLiU"/>
          <w:i/>
          <w:sz w:val="28"/>
          <w:szCs w:val="28"/>
          <w:lang w:eastAsia="zh-TW"/>
        </w:rPr>
        <w:t xml:space="preserve"> Third Parties</w:t>
      </w:r>
    </w:p>
    <w:p w:rsidR="00B70CD4" w:rsidRDefault="00C93DA4" w:rsidP="00A46E4B">
      <w:pPr>
        <w:numPr>
          <w:ilvl w:val="0"/>
          <w:numId w:val="2"/>
        </w:numPr>
        <w:tabs>
          <w:tab w:val="clear" w:pos="0"/>
          <w:tab w:val="left" w:pos="1418"/>
        </w:tabs>
        <w:spacing w:after="0" w:line="360" w:lineRule="auto"/>
        <w:ind w:left="0" w:firstLine="0"/>
        <w:jc w:val="both"/>
        <w:rPr>
          <w:rFonts w:eastAsia="PMingLiU"/>
          <w:sz w:val="28"/>
          <w:szCs w:val="28"/>
          <w:lang w:eastAsia="zh-TW"/>
        </w:rPr>
      </w:pPr>
      <w:r>
        <w:rPr>
          <w:rFonts w:eastAsia="PMingLiU"/>
          <w:sz w:val="28"/>
          <w:szCs w:val="28"/>
          <w:lang w:eastAsia="zh-TW"/>
        </w:rPr>
        <w:t>In respect of the dismissal of the claim by the Applicants against the 1</w:t>
      </w:r>
      <w:r w:rsidRPr="00C93DA4">
        <w:rPr>
          <w:rFonts w:eastAsia="PMingLiU"/>
          <w:sz w:val="28"/>
          <w:szCs w:val="28"/>
          <w:vertAlign w:val="superscript"/>
          <w:lang w:eastAsia="zh-TW"/>
        </w:rPr>
        <w:t>st</w:t>
      </w:r>
      <w:r>
        <w:rPr>
          <w:rFonts w:eastAsia="PMingLiU"/>
          <w:sz w:val="28"/>
          <w:szCs w:val="28"/>
          <w:lang w:eastAsia="zh-TW"/>
        </w:rPr>
        <w:t xml:space="preserve"> and 2</w:t>
      </w:r>
      <w:r w:rsidRPr="00C93DA4">
        <w:rPr>
          <w:rFonts w:eastAsia="PMingLiU"/>
          <w:sz w:val="28"/>
          <w:szCs w:val="28"/>
          <w:vertAlign w:val="superscript"/>
          <w:lang w:eastAsia="zh-TW"/>
        </w:rPr>
        <w:t>nd</w:t>
      </w:r>
      <w:r>
        <w:rPr>
          <w:rFonts w:eastAsia="PMingLiU"/>
          <w:sz w:val="28"/>
          <w:szCs w:val="28"/>
          <w:lang w:eastAsia="zh-TW"/>
        </w:rPr>
        <w:t xml:space="preserve"> </w:t>
      </w:r>
      <w:r w:rsidR="0016336F">
        <w:rPr>
          <w:rFonts w:eastAsia="PMingLiU"/>
          <w:sz w:val="28"/>
          <w:szCs w:val="28"/>
          <w:lang w:eastAsia="zh-TW"/>
        </w:rPr>
        <w:t>t</w:t>
      </w:r>
      <w:r>
        <w:rPr>
          <w:rFonts w:eastAsia="PMingLiU"/>
          <w:sz w:val="28"/>
          <w:szCs w:val="28"/>
          <w:lang w:eastAsia="zh-TW"/>
        </w:rPr>
        <w:t xml:space="preserve">hird </w:t>
      </w:r>
      <w:r w:rsidR="0016336F">
        <w:rPr>
          <w:rFonts w:eastAsia="PMingLiU"/>
          <w:sz w:val="28"/>
          <w:szCs w:val="28"/>
          <w:lang w:eastAsia="zh-TW"/>
        </w:rPr>
        <w:t>p</w:t>
      </w:r>
      <w:r>
        <w:rPr>
          <w:rFonts w:eastAsia="PMingLiU"/>
          <w:sz w:val="28"/>
          <w:szCs w:val="28"/>
          <w:lang w:eastAsia="zh-TW"/>
        </w:rPr>
        <w:t>arties, the Applicant</w:t>
      </w:r>
      <w:r w:rsidR="006A07AB">
        <w:rPr>
          <w:rFonts w:eastAsia="PMingLiU"/>
          <w:sz w:val="28"/>
          <w:szCs w:val="28"/>
          <w:lang w:eastAsia="zh-TW"/>
        </w:rPr>
        <w:t>s are</w:t>
      </w:r>
      <w:r>
        <w:rPr>
          <w:rFonts w:eastAsia="PMingLiU"/>
          <w:sz w:val="28"/>
          <w:szCs w:val="28"/>
          <w:lang w:eastAsia="zh-TW"/>
        </w:rPr>
        <w:t xml:space="preserve"> making a direct challenge on my finding that the 4</w:t>
      </w:r>
      <w:r w:rsidRPr="00C93DA4">
        <w:rPr>
          <w:rFonts w:eastAsia="PMingLiU"/>
          <w:sz w:val="28"/>
          <w:szCs w:val="28"/>
          <w:vertAlign w:val="superscript"/>
          <w:lang w:eastAsia="zh-TW"/>
        </w:rPr>
        <w:t>th</w:t>
      </w:r>
      <w:r>
        <w:rPr>
          <w:rFonts w:eastAsia="PMingLiU"/>
          <w:sz w:val="28"/>
          <w:szCs w:val="28"/>
          <w:lang w:eastAsia="zh-TW"/>
        </w:rPr>
        <w:t xml:space="preserve"> Collision </w:t>
      </w:r>
      <w:r w:rsidR="00B70CD4">
        <w:rPr>
          <w:rFonts w:eastAsia="PMingLiU"/>
          <w:sz w:val="28"/>
          <w:szCs w:val="28"/>
          <w:lang w:eastAsia="zh-TW"/>
        </w:rPr>
        <w:t>had already occurred before the 3</w:t>
      </w:r>
      <w:r w:rsidR="00B70CD4" w:rsidRPr="00B70CD4">
        <w:rPr>
          <w:rFonts w:eastAsia="PMingLiU"/>
          <w:sz w:val="28"/>
          <w:szCs w:val="28"/>
          <w:vertAlign w:val="superscript"/>
          <w:lang w:eastAsia="zh-TW"/>
        </w:rPr>
        <w:t>rd</w:t>
      </w:r>
      <w:r w:rsidR="00B70CD4">
        <w:rPr>
          <w:rFonts w:eastAsia="PMingLiU"/>
          <w:sz w:val="28"/>
          <w:szCs w:val="28"/>
          <w:lang w:eastAsia="zh-TW"/>
        </w:rPr>
        <w:t xml:space="preserve"> Collision.  It is argued that I have failed to give any or sufficient weight to the following matters:</w:t>
      </w:r>
    </w:p>
    <w:p w:rsidR="00B70CD4" w:rsidRDefault="00B70CD4" w:rsidP="00B70CD4">
      <w:pPr>
        <w:tabs>
          <w:tab w:val="left" w:pos="851"/>
        </w:tabs>
        <w:spacing w:after="0" w:line="360" w:lineRule="auto"/>
        <w:jc w:val="both"/>
        <w:rPr>
          <w:rFonts w:eastAsia="PMingLiU"/>
          <w:sz w:val="28"/>
          <w:szCs w:val="28"/>
          <w:lang w:eastAsia="zh-TW"/>
        </w:rPr>
      </w:pPr>
    </w:p>
    <w:p w:rsidR="00CC42C2" w:rsidRDefault="00B70CD4" w:rsidP="00B70CD4">
      <w:pPr>
        <w:numPr>
          <w:ilvl w:val="1"/>
          <w:numId w:val="2"/>
        </w:numPr>
        <w:tabs>
          <w:tab w:val="left" w:pos="851"/>
        </w:tabs>
        <w:spacing w:after="0" w:line="360" w:lineRule="auto"/>
        <w:jc w:val="both"/>
        <w:rPr>
          <w:rFonts w:eastAsia="PMingLiU"/>
          <w:sz w:val="28"/>
          <w:szCs w:val="28"/>
          <w:lang w:eastAsia="zh-TW"/>
        </w:rPr>
      </w:pPr>
      <w:r>
        <w:rPr>
          <w:rFonts w:eastAsia="PMingLiU"/>
          <w:sz w:val="28"/>
          <w:szCs w:val="28"/>
          <w:lang w:eastAsia="zh-TW"/>
        </w:rPr>
        <w:t xml:space="preserve">The evidence of </w:t>
      </w:r>
      <w:r w:rsidR="00CC42C2">
        <w:rPr>
          <w:rFonts w:eastAsia="PMingLiU"/>
          <w:sz w:val="28"/>
          <w:szCs w:val="28"/>
          <w:lang w:eastAsia="zh-TW"/>
        </w:rPr>
        <w:t>the other passengers on the 5</w:t>
      </w:r>
      <w:r w:rsidR="00CC42C2" w:rsidRPr="00CC42C2">
        <w:rPr>
          <w:rFonts w:eastAsia="PMingLiU"/>
          <w:sz w:val="28"/>
          <w:szCs w:val="28"/>
          <w:vertAlign w:val="superscript"/>
          <w:lang w:eastAsia="zh-TW"/>
        </w:rPr>
        <w:t>th</w:t>
      </w:r>
      <w:r w:rsidR="00CC42C2">
        <w:rPr>
          <w:rFonts w:eastAsia="PMingLiU"/>
          <w:sz w:val="28"/>
          <w:szCs w:val="28"/>
          <w:lang w:eastAsia="zh-TW"/>
        </w:rPr>
        <w:t xml:space="preserve"> Vehicle as contained in the statements given to the Police.</w:t>
      </w:r>
    </w:p>
    <w:p w:rsidR="00B70CD4" w:rsidRDefault="00CC42C2" w:rsidP="00B70CD4">
      <w:pPr>
        <w:numPr>
          <w:ilvl w:val="1"/>
          <w:numId w:val="2"/>
        </w:numPr>
        <w:tabs>
          <w:tab w:val="left" w:pos="851"/>
        </w:tabs>
        <w:spacing w:after="0" w:line="360" w:lineRule="auto"/>
        <w:jc w:val="both"/>
        <w:rPr>
          <w:rFonts w:eastAsia="PMingLiU"/>
          <w:sz w:val="28"/>
          <w:szCs w:val="28"/>
          <w:lang w:eastAsia="zh-TW"/>
        </w:rPr>
      </w:pPr>
      <w:r>
        <w:rPr>
          <w:rFonts w:eastAsia="PMingLiU"/>
          <w:sz w:val="28"/>
          <w:szCs w:val="28"/>
          <w:lang w:eastAsia="zh-TW"/>
        </w:rPr>
        <w:t>The damage to the rear of the 5</w:t>
      </w:r>
      <w:r w:rsidRPr="00CC42C2">
        <w:rPr>
          <w:rFonts w:eastAsia="PMingLiU"/>
          <w:sz w:val="28"/>
          <w:szCs w:val="28"/>
          <w:vertAlign w:val="superscript"/>
          <w:lang w:eastAsia="zh-TW"/>
        </w:rPr>
        <w:t>th</w:t>
      </w:r>
      <w:r>
        <w:rPr>
          <w:rFonts w:eastAsia="PMingLiU"/>
          <w:sz w:val="28"/>
          <w:szCs w:val="28"/>
          <w:lang w:eastAsia="zh-TW"/>
        </w:rPr>
        <w:t xml:space="preserve"> Vehicle was minimal whilst the damage to the front was comparatively serious. </w:t>
      </w:r>
    </w:p>
    <w:p w:rsidR="00B70CD4" w:rsidRDefault="00B70CD4" w:rsidP="00B70CD4">
      <w:pPr>
        <w:tabs>
          <w:tab w:val="left" w:pos="851"/>
        </w:tabs>
        <w:spacing w:after="0" w:line="360" w:lineRule="auto"/>
        <w:jc w:val="both"/>
        <w:rPr>
          <w:rFonts w:eastAsia="PMingLiU"/>
          <w:sz w:val="28"/>
          <w:szCs w:val="28"/>
          <w:lang w:eastAsia="zh-TW"/>
        </w:rPr>
      </w:pPr>
    </w:p>
    <w:p w:rsidR="00C93DA4" w:rsidRDefault="00C93DA4" w:rsidP="00A46E4B">
      <w:pPr>
        <w:numPr>
          <w:ilvl w:val="0"/>
          <w:numId w:val="2"/>
        </w:numPr>
        <w:tabs>
          <w:tab w:val="clear" w:pos="0"/>
          <w:tab w:val="left" w:pos="1418"/>
        </w:tabs>
        <w:spacing w:after="0" w:line="360" w:lineRule="auto"/>
        <w:ind w:left="0" w:firstLine="0"/>
        <w:jc w:val="both"/>
        <w:rPr>
          <w:rFonts w:eastAsia="PMingLiU"/>
          <w:sz w:val="28"/>
          <w:szCs w:val="28"/>
          <w:lang w:eastAsia="zh-TW"/>
        </w:rPr>
      </w:pPr>
      <w:r>
        <w:rPr>
          <w:rFonts w:eastAsia="PMingLiU"/>
          <w:sz w:val="28"/>
          <w:szCs w:val="28"/>
          <w:lang w:eastAsia="zh-TW"/>
        </w:rPr>
        <w:t xml:space="preserve"> </w:t>
      </w:r>
      <w:r w:rsidR="00CC42C2">
        <w:rPr>
          <w:rFonts w:eastAsia="PMingLiU"/>
          <w:sz w:val="28"/>
          <w:szCs w:val="28"/>
          <w:lang w:eastAsia="zh-TW"/>
        </w:rPr>
        <w:t>In addition, it was also suggested that I have somehow misunderstood the contents of the brief facts which contained the suggestion that by reason of the 4</w:t>
      </w:r>
      <w:r w:rsidR="00CC42C2" w:rsidRPr="00CC42C2">
        <w:rPr>
          <w:rFonts w:eastAsia="PMingLiU"/>
          <w:sz w:val="28"/>
          <w:szCs w:val="28"/>
          <w:vertAlign w:val="superscript"/>
          <w:lang w:eastAsia="zh-TW"/>
        </w:rPr>
        <w:t>th</w:t>
      </w:r>
      <w:r w:rsidR="00CC42C2">
        <w:rPr>
          <w:rFonts w:eastAsia="PMingLiU"/>
          <w:sz w:val="28"/>
          <w:szCs w:val="28"/>
          <w:lang w:eastAsia="zh-TW"/>
        </w:rPr>
        <w:t xml:space="preserve"> Collision, the 5</w:t>
      </w:r>
      <w:r w:rsidR="00CC42C2" w:rsidRPr="00CC42C2">
        <w:rPr>
          <w:rFonts w:eastAsia="PMingLiU"/>
          <w:sz w:val="28"/>
          <w:szCs w:val="28"/>
          <w:vertAlign w:val="superscript"/>
          <w:lang w:eastAsia="zh-TW"/>
        </w:rPr>
        <w:t>th</w:t>
      </w:r>
      <w:r w:rsidR="00CC42C2">
        <w:rPr>
          <w:rFonts w:eastAsia="PMingLiU"/>
          <w:sz w:val="28"/>
          <w:szCs w:val="28"/>
          <w:lang w:eastAsia="zh-TW"/>
        </w:rPr>
        <w:t xml:space="preserve"> Vehicle was pushed forward</w:t>
      </w:r>
      <w:r w:rsidR="0016336F">
        <w:rPr>
          <w:rFonts w:eastAsia="PMingLiU"/>
          <w:sz w:val="28"/>
          <w:szCs w:val="28"/>
          <w:lang w:eastAsia="zh-TW"/>
        </w:rPr>
        <w:t>,</w:t>
      </w:r>
      <w:r w:rsidR="00CC42C2">
        <w:rPr>
          <w:rFonts w:eastAsia="PMingLiU"/>
          <w:sz w:val="28"/>
          <w:szCs w:val="28"/>
          <w:lang w:eastAsia="zh-TW"/>
        </w:rPr>
        <w:t xml:space="preserve"> thereby causing the 3</w:t>
      </w:r>
      <w:r w:rsidR="00CC42C2" w:rsidRPr="00CC42C2">
        <w:rPr>
          <w:rFonts w:eastAsia="PMingLiU"/>
          <w:sz w:val="28"/>
          <w:szCs w:val="28"/>
          <w:vertAlign w:val="superscript"/>
          <w:lang w:eastAsia="zh-TW"/>
        </w:rPr>
        <w:t>rd</w:t>
      </w:r>
      <w:r w:rsidR="00CC42C2">
        <w:rPr>
          <w:rFonts w:eastAsia="PMingLiU"/>
          <w:sz w:val="28"/>
          <w:szCs w:val="28"/>
          <w:lang w:eastAsia="zh-TW"/>
        </w:rPr>
        <w:t xml:space="preserve"> Collision.</w:t>
      </w:r>
    </w:p>
    <w:p w:rsidR="006A07AB" w:rsidRDefault="006A07AB" w:rsidP="006A07AB">
      <w:pPr>
        <w:tabs>
          <w:tab w:val="left" w:pos="851"/>
        </w:tabs>
        <w:spacing w:after="0" w:line="360" w:lineRule="auto"/>
        <w:jc w:val="both"/>
        <w:rPr>
          <w:rFonts w:eastAsia="PMingLiU"/>
          <w:sz w:val="28"/>
          <w:szCs w:val="28"/>
          <w:lang w:eastAsia="zh-TW"/>
        </w:rPr>
      </w:pPr>
    </w:p>
    <w:p w:rsidR="006A07AB" w:rsidRDefault="006A07AB" w:rsidP="00A46E4B">
      <w:pPr>
        <w:numPr>
          <w:ilvl w:val="0"/>
          <w:numId w:val="2"/>
        </w:numPr>
        <w:tabs>
          <w:tab w:val="clear" w:pos="0"/>
          <w:tab w:val="left" w:pos="1418"/>
        </w:tabs>
        <w:spacing w:after="0" w:line="360" w:lineRule="auto"/>
        <w:ind w:left="0" w:firstLine="0"/>
        <w:jc w:val="both"/>
        <w:rPr>
          <w:rFonts w:eastAsia="PMingLiU"/>
          <w:sz w:val="28"/>
          <w:szCs w:val="28"/>
          <w:lang w:eastAsia="zh-TW"/>
        </w:rPr>
      </w:pPr>
      <w:r w:rsidRPr="00390D7B">
        <w:rPr>
          <w:rFonts w:eastAsia="PMingLiU"/>
          <w:sz w:val="28"/>
          <w:szCs w:val="28"/>
          <w:lang w:eastAsia="zh-TW"/>
        </w:rPr>
        <w:t>I am not persuaded by the aforesaid grounds.  None of the other passengers on the 5</w:t>
      </w:r>
      <w:r w:rsidRPr="00390D7B">
        <w:rPr>
          <w:rFonts w:eastAsia="PMingLiU"/>
          <w:sz w:val="28"/>
          <w:szCs w:val="28"/>
          <w:vertAlign w:val="superscript"/>
          <w:lang w:eastAsia="zh-TW"/>
        </w:rPr>
        <w:t>th</w:t>
      </w:r>
      <w:r w:rsidRPr="00390D7B">
        <w:rPr>
          <w:rFonts w:eastAsia="PMingLiU"/>
          <w:sz w:val="28"/>
          <w:szCs w:val="28"/>
          <w:lang w:eastAsia="zh-TW"/>
        </w:rPr>
        <w:t xml:space="preserve"> Vehicle were called to give evidence.  I can only attach very little weight to what is said in their statements given to the Police.  Further, the severity of the damage to the front and rear</w:t>
      </w:r>
      <w:r w:rsidR="00390D7B">
        <w:rPr>
          <w:rFonts w:eastAsia="PMingLiU"/>
          <w:sz w:val="28"/>
          <w:szCs w:val="28"/>
          <w:lang w:eastAsia="zh-TW"/>
        </w:rPr>
        <w:t xml:space="preserve"> of the 5</w:t>
      </w:r>
      <w:r w:rsidR="00390D7B" w:rsidRPr="00390D7B">
        <w:rPr>
          <w:rFonts w:eastAsia="PMingLiU"/>
          <w:sz w:val="28"/>
          <w:szCs w:val="28"/>
          <w:vertAlign w:val="superscript"/>
          <w:lang w:eastAsia="zh-TW"/>
        </w:rPr>
        <w:t>th</w:t>
      </w:r>
      <w:r w:rsidR="00390D7B">
        <w:rPr>
          <w:rFonts w:eastAsia="PMingLiU"/>
          <w:sz w:val="28"/>
          <w:szCs w:val="28"/>
          <w:lang w:eastAsia="zh-TW"/>
        </w:rPr>
        <w:t xml:space="preserve"> Vehicle</w:t>
      </w:r>
      <w:r w:rsidRPr="00390D7B">
        <w:rPr>
          <w:rFonts w:eastAsia="PMingLiU"/>
          <w:sz w:val="28"/>
          <w:szCs w:val="28"/>
          <w:lang w:eastAsia="zh-TW"/>
        </w:rPr>
        <w:t xml:space="preserve"> is also something that I have taken into account.  </w:t>
      </w:r>
      <w:r w:rsidR="00390D7B" w:rsidRPr="00390D7B">
        <w:rPr>
          <w:rFonts w:eastAsia="PMingLiU"/>
          <w:sz w:val="28"/>
          <w:szCs w:val="28"/>
          <w:lang w:eastAsia="zh-TW"/>
        </w:rPr>
        <w:t>I have re-considered the</w:t>
      </w:r>
      <w:r w:rsidRPr="00390D7B">
        <w:rPr>
          <w:rFonts w:eastAsia="PMingLiU"/>
          <w:sz w:val="28"/>
          <w:szCs w:val="28"/>
          <w:lang w:eastAsia="zh-TW"/>
        </w:rPr>
        <w:t xml:space="preserve"> transcript of the proceedings in the Magistrate</w:t>
      </w:r>
      <w:r w:rsidR="0016336F">
        <w:rPr>
          <w:rFonts w:eastAsia="PMingLiU"/>
          <w:sz w:val="28"/>
          <w:szCs w:val="28"/>
          <w:lang w:eastAsia="zh-TW"/>
        </w:rPr>
        <w:t>’s</w:t>
      </w:r>
      <w:r w:rsidRPr="00390D7B">
        <w:rPr>
          <w:rFonts w:eastAsia="PMingLiU"/>
          <w:sz w:val="28"/>
          <w:szCs w:val="28"/>
          <w:lang w:eastAsia="zh-TW"/>
        </w:rPr>
        <w:t xml:space="preserve"> </w:t>
      </w:r>
      <w:r w:rsidR="0016336F">
        <w:rPr>
          <w:rFonts w:eastAsia="PMingLiU"/>
          <w:sz w:val="28"/>
          <w:szCs w:val="28"/>
          <w:lang w:eastAsia="zh-TW"/>
        </w:rPr>
        <w:t>C</w:t>
      </w:r>
      <w:r w:rsidRPr="00390D7B">
        <w:rPr>
          <w:rFonts w:eastAsia="PMingLiU"/>
          <w:sz w:val="28"/>
          <w:szCs w:val="28"/>
          <w:lang w:eastAsia="zh-TW"/>
        </w:rPr>
        <w:t>ourt and the relevant brief facts</w:t>
      </w:r>
      <w:r w:rsidR="00390D7B" w:rsidRPr="00390D7B">
        <w:rPr>
          <w:rFonts w:eastAsia="PMingLiU"/>
          <w:sz w:val="28"/>
          <w:szCs w:val="28"/>
          <w:lang w:eastAsia="zh-TW"/>
        </w:rPr>
        <w:t xml:space="preserve"> concerning the 5</w:t>
      </w:r>
      <w:r w:rsidR="00390D7B" w:rsidRPr="00390D7B">
        <w:rPr>
          <w:rFonts w:eastAsia="PMingLiU"/>
          <w:sz w:val="28"/>
          <w:szCs w:val="28"/>
          <w:vertAlign w:val="superscript"/>
          <w:lang w:eastAsia="zh-TW"/>
        </w:rPr>
        <w:t>th</w:t>
      </w:r>
      <w:r w:rsidR="00390D7B" w:rsidRPr="00390D7B">
        <w:rPr>
          <w:rFonts w:eastAsia="PMingLiU"/>
          <w:sz w:val="28"/>
          <w:szCs w:val="28"/>
          <w:lang w:eastAsia="zh-TW"/>
        </w:rPr>
        <w:t xml:space="preserve"> defendant.</w:t>
      </w:r>
      <w:r w:rsidR="00390D7B">
        <w:rPr>
          <w:rFonts w:eastAsia="PMingLiU"/>
          <w:sz w:val="28"/>
          <w:szCs w:val="28"/>
          <w:lang w:eastAsia="zh-TW"/>
        </w:rPr>
        <w:t xml:space="preserve">  </w:t>
      </w:r>
      <w:r w:rsidRPr="00390D7B">
        <w:rPr>
          <w:rFonts w:eastAsia="PMingLiU"/>
          <w:sz w:val="28"/>
          <w:szCs w:val="28"/>
          <w:lang w:eastAsia="zh-TW"/>
        </w:rPr>
        <w:t>Given my finding</w:t>
      </w:r>
      <w:r w:rsidR="00390D7B">
        <w:rPr>
          <w:rFonts w:eastAsia="PMingLiU"/>
          <w:sz w:val="28"/>
          <w:szCs w:val="28"/>
          <w:lang w:eastAsia="zh-TW"/>
        </w:rPr>
        <w:t>s</w:t>
      </w:r>
      <w:r w:rsidRPr="00390D7B">
        <w:rPr>
          <w:rFonts w:eastAsia="PMingLiU"/>
          <w:sz w:val="28"/>
          <w:szCs w:val="28"/>
          <w:lang w:eastAsia="zh-TW"/>
        </w:rPr>
        <w:t xml:space="preserve"> as contained in paragraphs 31 to 33 of the Judgment including my adverse finding on the credibility of the 5</w:t>
      </w:r>
      <w:r w:rsidRPr="00390D7B">
        <w:rPr>
          <w:rFonts w:eastAsia="PMingLiU"/>
          <w:sz w:val="28"/>
          <w:szCs w:val="28"/>
          <w:vertAlign w:val="superscript"/>
          <w:lang w:eastAsia="zh-TW"/>
        </w:rPr>
        <w:t>th</w:t>
      </w:r>
      <w:r w:rsidRPr="00390D7B">
        <w:rPr>
          <w:rFonts w:eastAsia="PMingLiU"/>
          <w:sz w:val="28"/>
          <w:szCs w:val="28"/>
          <w:lang w:eastAsia="zh-TW"/>
        </w:rPr>
        <w:t xml:space="preserve"> defendant, I see no basis to disturb the finding of facts made by me.</w:t>
      </w:r>
    </w:p>
    <w:p w:rsidR="00390D7B" w:rsidRDefault="00390D7B" w:rsidP="00390D7B">
      <w:pPr>
        <w:pStyle w:val="ListParagraph"/>
        <w:rPr>
          <w:rFonts w:eastAsia="PMingLiU"/>
          <w:sz w:val="28"/>
          <w:szCs w:val="28"/>
          <w:lang w:eastAsia="zh-TW"/>
        </w:rPr>
      </w:pPr>
    </w:p>
    <w:p w:rsidR="00390D7B" w:rsidRPr="00390D7B" w:rsidRDefault="00390D7B" w:rsidP="00A46E4B">
      <w:pPr>
        <w:numPr>
          <w:ilvl w:val="0"/>
          <w:numId w:val="2"/>
        </w:numPr>
        <w:tabs>
          <w:tab w:val="clear" w:pos="0"/>
          <w:tab w:val="left" w:pos="1418"/>
        </w:tabs>
        <w:spacing w:after="0" w:line="360" w:lineRule="auto"/>
        <w:ind w:left="0" w:firstLine="0"/>
        <w:jc w:val="both"/>
        <w:rPr>
          <w:rFonts w:eastAsia="PMingLiU"/>
          <w:sz w:val="28"/>
          <w:szCs w:val="28"/>
          <w:lang w:eastAsia="zh-TW"/>
        </w:rPr>
      </w:pPr>
      <w:r>
        <w:rPr>
          <w:rFonts w:eastAsia="PMingLiU"/>
          <w:sz w:val="28"/>
          <w:szCs w:val="28"/>
          <w:lang w:eastAsia="zh-TW"/>
        </w:rPr>
        <w:t>By reason of the aforesaid, the application for leave to appeal is dismissed with costs and certificate</w:t>
      </w:r>
      <w:r w:rsidR="00D477FB">
        <w:rPr>
          <w:rFonts w:eastAsia="PMingLiU"/>
          <w:sz w:val="28"/>
          <w:szCs w:val="28"/>
          <w:lang w:eastAsia="zh-TW"/>
        </w:rPr>
        <w:t>s</w:t>
      </w:r>
      <w:r>
        <w:rPr>
          <w:rFonts w:eastAsia="PMingLiU"/>
          <w:sz w:val="28"/>
          <w:szCs w:val="28"/>
          <w:lang w:eastAsia="zh-TW"/>
        </w:rPr>
        <w:t xml:space="preserve"> for Counsel.</w:t>
      </w:r>
    </w:p>
    <w:p w:rsidR="00A04733" w:rsidRDefault="00A04733" w:rsidP="00993438">
      <w:pPr>
        <w:spacing w:after="0" w:line="360" w:lineRule="auto"/>
        <w:ind w:left="567"/>
        <w:jc w:val="both"/>
        <w:rPr>
          <w:sz w:val="28"/>
          <w:szCs w:val="28"/>
        </w:rPr>
      </w:pPr>
    </w:p>
    <w:p w:rsidR="00132139" w:rsidRDefault="00132139" w:rsidP="00993438">
      <w:pPr>
        <w:spacing w:after="0" w:line="360" w:lineRule="auto"/>
        <w:ind w:left="567"/>
        <w:jc w:val="both"/>
        <w:rPr>
          <w:sz w:val="28"/>
          <w:szCs w:val="28"/>
        </w:rPr>
      </w:pPr>
    </w:p>
    <w:p w:rsidR="00132139" w:rsidRDefault="00132139" w:rsidP="00993438">
      <w:pPr>
        <w:spacing w:after="0" w:line="360" w:lineRule="auto"/>
        <w:ind w:left="567"/>
        <w:jc w:val="both"/>
        <w:rPr>
          <w:sz w:val="28"/>
          <w:szCs w:val="28"/>
        </w:rPr>
      </w:pPr>
    </w:p>
    <w:p w:rsidR="00993438" w:rsidRDefault="00993438" w:rsidP="00A46E4B">
      <w:pPr>
        <w:spacing w:after="0" w:line="360" w:lineRule="auto"/>
        <w:ind w:left="5760"/>
        <w:jc w:val="both"/>
        <w:rPr>
          <w:sz w:val="28"/>
          <w:szCs w:val="28"/>
        </w:rPr>
      </w:pPr>
      <w:r>
        <w:rPr>
          <w:sz w:val="28"/>
          <w:szCs w:val="28"/>
        </w:rPr>
        <w:t>(Victor Dawes)</w:t>
      </w:r>
    </w:p>
    <w:p w:rsidR="00993438" w:rsidRDefault="00993438" w:rsidP="00A46E4B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Deputy District Judge</w:t>
      </w:r>
    </w:p>
    <w:p w:rsidR="00993438" w:rsidRDefault="00993438" w:rsidP="00993438">
      <w:pPr>
        <w:spacing w:after="0" w:line="360" w:lineRule="auto"/>
        <w:jc w:val="both"/>
        <w:rPr>
          <w:sz w:val="28"/>
          <w:szCs w:val="28"/>
        </w:rPr>
      </w:pPr>
    </w:p>
    <w:p w:rsidR="00993438" w:rsidRDefault="00993438" w:rsidP="00993438">
      <w:pPr>
        <w:spacing w:after="0" w:line="360" w:lineRule="auto"/>
        <w:jc w:val="both"/>
        <w:rPr>
          <w:sz w:val="28"/>
          <w:szCs w:val="28"/>
        </w:rPr>
      </w:pPr>
    </w:p>
    <w:p w:rsidR="00A46E4B" w:rsidRDefault="00A46E4B" w:rsidP="00A60A40">
      <w:pPr>
        <w:spacing w:after="0" w:line="360" w:lineRule="auto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Representations:</w:t>
      </w:r>
    </w:p>
    <w:p w:rsidR="00A60A40" w:rsidRDefault="00A36FE5" w:rsidP="00A60A40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Mr</w:t>
      </w:r>
      <w:r w:rsidR="00993438">
        <w:rPr>
          <w:sz w:val="28"/>
          <w:szCs w:val="28"/>
        </w:rPr>
        <w:t xml:space="preserve">. </w:t>
      </w:r>
      <w:r>
        <w:rPr>
          <w:sz w:val="28"/>
          <w:szCs w:val="28"/>
        </w:rPr>
        <w:t>Desmond Lee of</w:t>
      </w:r>
      <w:r w:rsidR="00993438">
        <w:rPr>
          <w:sz w:val="28"/>
          <w:szCs w:val="28"/>
        </w:rPr>
        <w:t xml:space="preserve"> </w:t>
      </w:r>
      <w:r w:rsidR="00A60A40">
        <w:rPr>
          <w:sz w:val="28"/>
          <w:szCs w:val="28"/>
        </w:rPr>
        <w:t>Messrs. Au-Yeung, Cheng, Ho &amp; Tin for the Plaintiff</w:t>
      </w:r>
    </w:p>
    <w:p w:rsidR="00A60A40" w:rsidRDefault="00A60A40" w:rsidP="00A60A40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Mr. Joseph Vaughan instructed by Messrs. T. S. Tong &amp; Co. for the 1</w:t>
      </w:r>
      <w:r w:rsidRPr="00A60A40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>, 2</w:t>
      </w:r>
      <w:r w:rsidRPr="00A60A4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5</w:t>
      </w:r>
      <w:r w:rsidRPr="00A60A4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Defendants</w:t>
      </w:r>
    </w:p>
    <w:p w:rsidR="00A60A40" w:rsidRDefault="00A60A40" w:rsidP="00A60A40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Mr. Victor Gidwani instructed by Messrs. Massie &amp; Clement for the 3</w:t>
      </w:r>
      <w:r w:rsidRPr="00A60A40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4</w:t>
      </w:r>
      <w:r w:rsidRPr="00A60A4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Defendant</w:t>
      </w:r>
      <w:r w:rsidR="00DA0947">
        <w:rPr>
          <w:sz w:val="28"/>
          <w:szCs w:val="28"/>
        </w:rPr>
        <w:t>s</w:t>
      </w:r>
    </w:p>
    <w:p w:rsidR="00A60A40" w:rsidRDefault="00A60A40" w:rsidP="00A60A40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Mr. Patrick Szeto instructed by Messrs. Tsang, Chan &amp; Wong for the 1</w:t>
      </w:r>
      <w:r w:rsidRPr="00A60A40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A60A4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Third Parties</w:t>
      </w:r>
    </w:p>
    <w:p w:rsidR="00993438" w:rsidRDefault="00993438" w:rsidP="00993438">
      <w:pPr>
        <w:spacing w:after="0" w:line="360" w:lineRule="auto"/>
        <w:jc w:val="both"/>
        <w:rPr>
          <w:sz w:val="28"/>
          <w:szCs w:val="28"/>
        </w:rPr>
      </w:pPr>
    </w:p>
    <w:p w:rsidR="00993438" w:rsidRDefault="00993438" w:rsidP="00993438">
      <w:pPr>
        <w:pStyle w:val="ListParagraph"/>
        <w:rPr>
          <w:sz w:val="28"/>
          <w:szCs w:val="28"/>
        </w:rPr>
      </w:pPr>
    </w:p>
    <w:p w:rsidR="00993438" w:rsidRPr="00C561D9" w:rsidRDefault="00993438" w:rsidP="00993438">
      <w:pPr>
        <w:tabs>
          <w:tab w:val="left" w:pos="1134"/>
        </w:tabs>
        <w:spacing w:after="0" w:line="360" w:lineRule="auto"/>
        <w:jc w:val="both"/>
        <w:rPr>
          <w:rFonts w:eastAsia="PMingLiU"/>
          <w:sz w:val="28"/>
          <w:szCs w:val="28"/>
          <w:lang w:eastAsia="zh-TW"/>
        </w:rPr>
      </w:pPr>
    </w:p>
    <w:sectPr w:rsidR="00993438" w:rsidRPr="00C561D9" w:rsidSect="00D019FF">
      <w:headerReference w:type="default" r:id="rId8"/>
      <w:headerReference w:type="first" r:id="rId9"/>
      <w:pgSz w:w="11907" w:h="16840" w:code="9"/>
      <w:pgMar w:top="1418" w:right="1701" w:bottom="1418" w:left="1701" w:header="737" w:footer="73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1B87" w:rsidRDefault="00D11B87">
      <w:pPr>
        <w:spacing w:after="0" w:line="240" w:lineRule="auto"/>
      </w:pPr>
      <w:r>
        <w:separator/>
      </w:r>
    </w:p>
  </w:endnote>
  <w:endnote w:type="continuationSeparator" w:id="0">
    <w:p w:rsidR="00D11B87" w:rsidRDefault="00D1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1B87" w:rsidRDefault="00D11B87">
      <w:pPr>
        <w:spacing w:after="0" w:line="240" w:lineRule="auto"/>
      </w:pPr>
      <w:r>
        <w:separator/>
      </w:r>
    </w:p>
  </w:footnote>
  <w:footnote w:type="continuationSeparator" w:id="0">
    <w:p w:rsidR="00D11B87" w:rsidRDefault="00D11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5D38" w:rsidRDefault="007B7CF9">
    <w:pPr>
      <w:pStyle w:val="Header"/>
      <w:ind w:left="720"/>
      <w:jc w:val="center"/>
      <w:rPr>
        <w:sz w:val="28"/>
      </w:rPr>
    </w:pPr>
    <w:r>
      <w:rPr>
        <w:noProof/>
        <w:sz w:val="28"/>
      </w:rPr>
    </w:r>
    <w:r w:rsidR="007B7CF9">
      <w:rPr>
        <w:noProof/>
        <w:sz w:val="28"/>
      </w:rPr>
      <w:pict>
        <v:rect id="_x0000_s1029" alt="" style="position:absolute;left:0;text-align:left;margin-left:-59.55pt;margin-top:5.9pt;width:36pt;height:804.4pt;z-index:251659264;mso-wrap-style:square;mso-wrap-edited:f;mso-width-percent:0;mso-height-percent:0;mso-width-percent:0;mso-height-percent:0;v-text-anchor:top" o:allowincell="f" stroked="f" strokeweight="0">
          <v:textbox inset="0,0,0,0">
            <w:txbxContent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A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B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C</w:t>
                </w:r>
              </w:p>
              <w:p w:rsidR="00D85D38" w:rsidRDefault="00D85D38">
                <w:pPr>
                  <w:pStyle w:val="Heading2"/>
                  <w:spacing w:line="700" w:lineRule="exact"/>
                </w:pPr>
                <w:r>
                  <w:t>D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F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G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H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I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J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K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L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M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N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O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Q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R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T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U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V</w:t>
                </w:r>
              </w:p>
            </w:txbxContent>
          </v:textbox>
        </v:rect>
      </w:pict>
    </w:r>
    <w:r>
      <w:rPr>
        <w:noProof/>
        <w:sz w:val="28"/>
      </w:rPr>
    </w:r>
    <w:r w:rsidR="007B7CF9">
      <w:rPr>
        <w:noProof/>
        <w:sz w:val="28"/>
      </w:rPr>
      <w:pict>
        <v:rect id="_x0000_s1028" alt="" style="position:absolute;left:0;text-align:left;margin-left:478.95pt;margin-top:5.9pt;width:34.45pt;height:800.65pt;z-index:251658240;mso-wrap-style:square;mso-wrap-edited:f;mso-width-percent:0;mso-height-percent:0;mso-width-percent:0;mso-height-percent:0;v-text-anchor:top" o:allowincell="f" stroked="f" strokeweight="0">
          <v:textbox inset="0,0,0,0">
            <w:txbxContent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A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B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C</w:t>
                </w:r>
              </w:p>
              <w:p w:rsidR="00D85D38" w:rsidRDefault="00D85D38">
                <w:pPr>
                  <w:pStyle w:val="Heading2"/>
                  <w:spacing w:line="700" w:lineRule="exact"/>
                </w:pPr>
                <w:r>
                  <w:t>D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F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G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H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I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J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K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L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M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N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O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Q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R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T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U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V</w:t>
                </w:r>
              </w:p>
            </w:txbxContent>
          </v:textbox>
        </v:rect>
      </w:pict>
    </w:r>
    <w:r w:rsidR="00D85D38">
      <w:rPr>
        <w:rFonts w:hint="eastAsia"/>
        <w:sz w:val="28"/>
      </w:rPr>
      <w:t>-</w:t>
    </w:r>
    <w:r w:rsidR="00D85D38">
      <w:rPr>
        <w:sz w:val="28"/>
      </w:rPr>
      <w:fldChar w:fldCharType="begin"/>
    </w:r>
    <w:r w:rsidR="00D85D38">
      <w:rPr>
        <w:sz w:val="28"/>
      </w:rPr>
      <w:instrText xml:space="preserve"> PAGE   \* MERGEFORMAT </w:instrText>
    </w:r>
    <w:r w:rsidR="00D85D38">
      <w:rPr>
        <w:sz w:val="28"/>
      </w:rPr>
      <w:fldChar w:fldCharType="separate"/>
    </w:r>
    <w:r w:rsidR="00616352">
      <w:rPr>
        <w:noProof/>
        <w:sz w:val="28"/>
      </w:rPr>
      <w:t>6</w:t>
    </w:r>
    <w:r w:rsidR="00D85D38">
      <w:rPr>
        <w:sz w:val="28"/>
      </w:rPr>
      <w:fldChar w:fldCharType="end"/>
    </w:r>
    <w:r w:rsidR="00D85D38">
      <w:rPr>
        <w:rFonts w:hint="eastAsia"/>
        <w:sz w:val="28"/>
      </w:rPr>
      <w:t>-</w:t>
    </w:r>
  </w:p>
  <w:p w:rsidR="00D85D38" w:rsidRDefault="00D85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5D38" w:rsidRDefault="007B7CF9">
    <w:pPr>
      <w:pStyle w:val="Header"/>
    </w:pPr>
    <w:r>
      <w:rPr>
        <w:noProof/>
      </w:rPr>
    </w:r>
    <w:r w:rsidR="007B7CF9">
      <w:rPr>
        <w:noProof/>
      </w:rPr>
      <w:pict>
        <v:rect id="_x0000_s1027" alt="" style="position:absolute;margin-left:481.2pt;margin-top:-.9pt;width:26.95pt;height:799.2pt;z-index:251657216;mso-wrap-style:square;mso-wrap-edited:f;mso-width-percent:0;mso-height-percent:0;mso-width-percent:0;mso-height-percent:0;v-text-anchor:top" o:allowincell="f" stroked="f" strokeweight="0">
          <v:textbox inset="0,0,0,0">
            <w:txbxContent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A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B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C</w:t>
                </w:r>
              </w:p>
              <w:p w:rsidR="00D85D38" w:rsidRDefault="00D85D38">
                <w:pPr>
                  <w:pStyle w:val="Heading2"/>
                  <w:spacing w:line="700" w:lineRule="exact"/>
                </w:pPr>
                <w:r>
                  <w:t>D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F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G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H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I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J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K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L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M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N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O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Q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R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T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U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V</w:t>
                </w:r>
              </w:p>
            </w:txbxContent>
          </v:textbox>
        </v:rect>
      </w:pict>
    </w:r>
    <w:r>
      <w:rPr>
        <w:noProof/>
      </w:rPr>
    </w:r>
    <w:r w:rsidR="007B7CF9">
      <w:rPr>
        <w:noProof/>
      </w:rPr>
      <w:pict>
        <v:rect id="_x0000_s1025" alt="" style="position:absolute;margin-left:-56.4pt;margin-top:-.9pt;width:26.95pt;height:799.2pt;z-index:251656192;mso-wrap-style:square;mso-wrap-edited:f;mso-width-percent:0;mso-height-percent:0;mso-width-percent:0;mso-height-percent:0;v-text-anchor:top" o:allowincell="f" stroked="f" strokeweight="0">
          <v:textbox inset="0,0,0,0">
            <w:txbxContent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A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B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C</w:t>
                </w:r>
              </w:p>
              <w:p w:rsidR="00D85D38" w:rsidRDefault="00D85D38">
                <w:pPr>
                  <w:pStyle w:val="Heading2"/>
                  <w:spacing w:line="700" w:lineRule="exact"/>
                </w:pPr>
                <w:r>
                  <w:t>D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F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G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H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I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J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K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L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M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N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O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Q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R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T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U</w:t>
                </w:r>
              </w:p>
              <w:p w:rsidR="00D85D38" w:rsidRDefault="00D85D38">
                <w:pPr>
                  <w:spacing w:line="700" w:lineRule="exac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V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7D4F"/>
    <w:multiLevelType w:val="hybridMultilevel"/>
    <w:tmpl w:val="4864B2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41064"/>
    <w:multiLevelType w:val="multilevel"/>
    <w:tmpl w:val="F8940A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(%2)"/>
      <w:lvlJc w:val="left"/>
      <w:pPr>
        <w:tabs>
          <w:tab w:val="num" w:pos="0"/>
        </w:tabs>
        <w:ind w:left="1440" w:hanging="72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upperRoman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2" w15:restartNumberingAfterBreak="0">
    <w:nsid w:val="1DA62A89"/>
    <w:multiLevelType w:val="hybridMultilevel"/>
    <w:tmpl w:val="C4A45D04"/>
    <w:lvl w:ilvl="0" w:tplc="1802729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915534">
    <w:abstractNumId w:val="2"/>
  </w:num>
  <w:num w:numId="2" w16cid:durableId="1712534947">
    <w:abstractNumId w:val="1"/>
  </w:num>
  <w:num w:numId="3" w16cid:durableId="1824344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rawingGridHorizontalSpacing w:val="120"/>
  <w:drawingGridVerticalSpacing w:val="143"/>
  <w:displayHorizontalDrawingGridEvery w:val="0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3AB2"/>
    <w:rsid w:val="00020006"/>
    <w:rsid w:val="00023BE7"/>
    <w:rsid w:val="00040ACD"/>
    <w:rsid w:val="000B6066"/>
    <w:rsid w:val="000D2CD7"/>
    <w:rsid w:val="001040D4"/>
    <w:rsid w:val="00132139"/>
    <w:rsid w:val="0013423F"/>
    <w:rsid w:val="001401C4"/>
    <w:rsid w:val="0016336F"/>
    <w:rsid w:val="001B635B"/>
    <w:rsid w:val="002652B4"/>
    <w:rsid w:val="00286990"/>
    <w:rsid w:val="002D6EB6"/>
    <w:rsid w:val="003840D9"/>
    <w:rsid w:val="00385D9C"/>
    <w:rsid w:val="00390D7B"/>
    <w:rsid w:val="003E2964"/>
    <w:rsid w:val="003F4F4B"/>
    <w:rsid w:val="00423CA3"/>
    <w:rsid w:val="0045597F"/>
    <w:rsid w:val="00492B78"/>
    <w:rsid w:val="004C3E47"/>
    <w:rsid w:val="00523F29"/>
    <w:rsid w:val="00536ECC"/>
    <w:rsid w:val="00541C57"/>
    <w:rsid w:val="005661F9"/>
    <w:rsid w:val="00577BB6"/>
    <w:rsid w:val="005C1AF3"/>
    <w:rsid w:val="00616352"/>
    <w:rsid w:val="006600F4"/>
    <w:rsid w:val="006759FE"/>
    <w:rsid w:val="00686945"/>
    <w:rsid w:val="006A07AB"/>
    <w:rsid w:val="006A2F4E"/>
    <w:rsid w:val="006A7A0F"/>
    <w:rsid w:val="006C3856"/>
    <w:rsid w:val="006D693D"/>
    <w:rsid w:val="00757FD6"/>
    <w:rsid w:val="00772581"/>
    <w:rsid w:val="0077326D"/>
    <w:rsid w:val="007A3AB2"/>
    <w:rsid w:val="007B7CF9"/>
    <w:rsid w:val="007C3CB5"/>
    <w:rsid w:val="007F58ED"/>
    <w:rsid w:val="00800570"/>
    <w:rsid w:val="008254AC"/>
    <w:rsid w:val="00850803"/>
    <w:rsid w:val="00850C23"/>
    <w:rsid w:val="008648F2"/>
    <w:rsid w:val="008B5B32"/>
    <w:rsid w:val="008C49FB"/>
    <w:rsid w:val="008E486D"/>
    <w:rsid w:val="009031F1"/>
    <w:rsid w:val="009465EA"/>
    <w:rsid w:val="00963A08"/>
    <w:rsid w:val="00970F35"/>
    <w:rsid w:val="009731C4"/>
    <w:rsid w:val="00993438"/>
    <w:rsid w:val="00A04733"/>
    <w:rsid w:val="00A04F95"/>
    <w:rsid w:val="00A12BC7"/>
    <w:rsid w:val="00A31147"/>
    <w:rsid w:val="00A32CEB"/>
    <w:rsid w:val="00A36FE5"/>
    <w:rsid w:val="00A40677"/>
    <w:rsid w:val="00A46E4B"/>
    <w:rsid w:val="00A60A40"/>
    <w:rsid w:val="00AD6C24"/>
    <w:rsid w:val="00AE1B07"/>
    <w:rsid w:val="00AE6A0C"/>
    <w:rsid w:val="00B0187E"/>
    <w:rsid w:val="00B461B2"/>
    <w:rsid w:val="00B70CD4"/>
    <w:rsid w:val="00B74740"/>
    <w:rsid w:val="00B841C5"/>
    <w:rsid w:val="00BB65B0"/>
    <w:rsid w:val="00C22DCD"/>
    <w:rsid w:val="00C415D5"/>
    <w:rsid w:val="00C4662F"/>
    <w:rsid w:val="00C561D9"/>
    <w:rsid w:val="00C60380"/>
    <w:rsid w:val="00C80D4E"/>
    <w:rsid w:val="00C93DA4"/>
    <w:rsid w:val="00CB7A10"/>
    <w:rsid w:val="00CC42C2"/>
    <w:rsid w:val="00CE27A4"/>
    <w:rsid w:val="00D019FF"/>
    <w:rsid w:val="00D11B87"/>
    <w:rsid w:val="00D46F1D"/>
    <w:rsid w:val="00D470D2"/>
    <w:rsid w:val="00D4753B"/>
    <w:rsid w:val="00D477FB"/>
    <w:rsid w:val="00D85D38"/>
    <w:rsid w:val="00D913B7"/>
    <w:rsid w:val="00D9481E"/>
    <w:rsid w:val="00DA0947"/>
    <w:rsid w:val="00DC6719"/>
    <w:rsid w:val="00DC7C34"/>
    <w:rsid w:val="00E340ED"/>
    <w:rsid w:val="00E921B5"/>
    <w:rsid w:val="00E931C6"/>
    <w:rsid w:val="00EF0424"/>
    <w:rsid w:val="00F34423"/>
    <w:rsid w:val="00F45C45"/>
    <w:rsid w:val="00F5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6258110-5C6C-2149-9A18-969B9D10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1"/>
    </w:pPr>
    <w:rPr>
      <w:rFonts w:eastAsia="MingLiU"/>
      <w:b/>
      <w:sz w:val="20"/>
      <w:szCs w:val="20"/>
      <w:lang w:eastAsia="zh-TW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semiHidden/>
  </w:style>
  <w:style w:type="character" w:customStyle="1" w:styleId="Heading2Char">
    <w:name w:val="Heading 2 Char"/>
    <w:basedOn w:val="DefaultParagraphFont"/>
    <w:rPr>
      <w:rFonts w:eastAsia="MingLiU" w:cs="Times New Roman"/>
      <w:b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1B635B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7732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32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326D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32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326D"/>
    <w:rPr>
      <w:b/>
      <w:bCs/>
      <w:lang w:eastAsia="zh-CN"/>
    </w:rPr>
  </w:style>
  <w:style w:type="paragraph" w:styleId="Revision">
    <w:name w:val="Revision"/>
    <w:hidden/>
    <w:uiPriority w:val="99"/>
    <w:semiHidden/>
    <w:rsid w:val="0077326D"/>
    <w:rPr>
      <w:sz w:val="24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26D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6E000-6C68-4D96-B418-C89782F1E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Judiciary hong Kong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cp:lastModifiedBy>Adrien Kwong</cp:lastModifiedBy>
  <cp:revision>2</cp:revision>
  <cp:lastPrinted>2011-07-27T07:33:00Z</cp:lastPrinted>
  <dcterms:created xsi:type="dcterms:W3CDTF">2023-10-14T01:18:00Z</dcterms:created>
  <dcterms:modified xsi:type="dcterms:W3CDTF">2023-10-14T01:18:00Z</dcterms:modified>
</cp:coreProperties>
</file>