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838" w:rsidRDefault="00C10838">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DCPI 1478/2005</w:t>
      </w:r>
    </w:p>
    <w:p w:rsidR="00C10838" w:rsidRDefault="00C10838">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p>
    <w:p w:rsidR="00C10838" w:rsidRDefault="00C10838">
      <w:pPr>
        <w:pStyle w:val="Title"/>
        <w:rPr>
          <w:rFonts w:hint="eastAsia"/>
          <w:bCs/>
          <w:u w:val="none"/>
        </w:rPr>
      </w:pPr>
      <w:r>
        <w:rPr>
          <w:rFonts w:hint="eastAsia"/>
          <w:bCs/>
          <w:u w:val="none"/>
        </w:rPr>
        <w:t>IN THE DISTRICT COURT OF THE</w:t>
      </w:r>
    </w:p>
    <w:p w:rsidR="00C10838" w:rsidRDefault="00C10838">
      <w:pPr>
        <w:pStyle w:val="Title"/>
        <w:rPr>
          <w:rFonts w:hint="eastAsia"/>
          <w:b w:val="0"/>
          <w:u w:val="none"/>
        </w:rPr>
      </w:pPr>
      <w:r>
        <w:rPr>
          <w:rFonts w:hint="eastAsia"/>
          <w:bCs/>
          <w:u w:val="none"/>
        </w:rPr>
        <w:t>HONG KONG SPECIAL ADMINISTRATIVE REGION</w:t>
      </w:r>
    </w:p>
    <w:p w:rsidR="00C10838" w:rsidRDefault="00C10838">
      <w:pPr>
        <w:pStyle w:val="Title"/>
        <w:rPr>
          <w:rFonts w:hint="eastAsia"/>
          <w:b w:val="0"/>
          <w:u w:val="none"/>
        </w:rPr>
      </w:pPr>
      <w:r>
        <w:rPr>
          <w:rFonts w:hint="eastAsia"/>
          <w:b w:val="0"/>
          <w:u w:val="none"/>
        </w:rPr>
        <w:t>PERSONAL INJURIES ACTION NO. 1478 OF 2005</w:t>
      </w:r>
      <w:r>
        <w:rPr>
          <w:rFonts w:hint="eastAsia"/>
          <w:b w:val="0"/>
          <w:u w:val="none"/>
        </w:rPr>
        <w:tab/>
      </w:r>
    </w:p>
    <w:p w:rsidR="00C10838" w:rsidRDefault="00C10838">
      <w:pPr>
        <w:pStyle w:val="Title"/>
        <w:rPr>
          <w:rFonts w:hint="eastAsia"/>
          <w:b w:val="0"/>
          <w:u w:val="none"/>
        </w:rPr>
      </w:pPr>
      <w:r>
        <w:rPr>
          <w:rFonts w:hint="eastAsia"/>
          <w:b w:val="0"/>
          <w:u w:val="none"/>
        </w:rPr>
        <w:t>____________________</w:t>
      </w:r>
    </w:p>
    <w:p w:rsidR="00C10838" w:rsidRDefault="00C10838">
      <w:pPr>
        <w:pStyle w:val="Title"/>
        <w:rPr>
          <w:rFonts w:hint="eastAsia"/>
          <w:b w:val="0"/>
          <w:u w:val="none"/>
        </w:rPr>
      </w:pPr>
    </w:p>
    <w:p w:rsidR="00C10838" w:rsidRDefault="00C10838">
      <w:pPr>
        <w:pStyle w:val="Title"/>
        <w:jc w:val="both"/>
        <w:rPr>
          <w:rFonts w:hint="eastAsia"/>
          <w:b w:val="0"/>
          <w:u w:val="none"/>
        </w:rPr>
      </w:pPr>
      <w:r>
        <w:rPr>
          <w:rFonts w:hint="eastAsia"/>
          <w:b w:val="0"/>
          <w:u w:val="none"/>
        </w:rPr>
        <w:t>BETWEEN:</w:t>
      </w:r>
    </w:p>
    <w:p w:rsidR="00C10838" w:rsidRDefault="00C10838">
      <w:pPr>
        <w:pStyle w:val="Title"/>
        <w:jc w:val="both"/>
        <w:rPr>
          <w:rFonts w:hint="eastAsia"/>
          <w:b w:val="0"/>
          <w:u w:val="none"/>
        </w:rPr>
      </w:pPr>
    </w:p>
    <w:p w:rsidR="00C10838" w:rsidRDefault="00C10838">
      <w:pPr>
        <w:pStyle w:val="Title"/>
        <w:jc w:val="both"/>
        <w:rPr>
          <w:rFonts w:hint="eastAsia"/>
          <w:b w:val="0"/>
          <w:u w:val="none"/>
        </w:rPr>
      </w:pPr>
    </w:p>
    <w:p w:rsidR="00C10838" w:rsidRDefault="00C10838">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CHAU KA MING</w:t>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Plaintiff</w:t>
      </w:r>
    </w:p>
    <w:p w:rsidR="00C10838" w:rsidRDefault="00C10838">
      <w:pPr>
        <w:pStyle w:val="Title"/>
        <w:jc w:val="both"/>
        <w:rPr>
          <w:rFonts w:hint="eastAsia"/>
          <w:b w:val="0"/>
          <w:u w:val="none"/>
        </w:rPr>
      </w:pPr>
    </w:p>
    <w:p w:rsidR="00C10838" w:rsidRDefault="00C10838">
      <w:pPr>
        <w:pStyle w:val="Title"/>
        <w:ind w:left="3400"/>
        <w:jc w:val="both"/>
        <w:rPr>
          <w:rFonts w:hint="eastAsia"/>
          <w:b w:val="0"/>
          <w:u w:val="none"/>
        </w:rPr>
      </w:pPr>
      <w:r>
        <w:rPr>
          <w:rFonts w:hint="eastAsia"/>
          <w:b w:val="0"/>
          <w:u w:val="none"/>
        </w:rPr>
        <w:t xml:space="preserve">  and</w:t>
      </w:r>
    </w:p>
    <w:p w:rsidR="00C10838" w:rsidRDefault="00C10838">
      <w:pPr>
        <w:pStyle w:val="Title"/>
        <w:rPr>
          <w:rFonts w:hint="eastAsia"/>
          <w:b w:val="0"/>
          <w:u w:val="none"/>
        </w:rPr>
      </w:pPr>
    </w:p>
    <w:p w:rsidR="00C10838" w:rsidRDefault="00C10838">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LEE WAI KONG also known as</w:t>
      </w:r>
    </w:p>
    <w:p w:rsidR="00C10838" w:rsidRDefault="00C10838">
      <w:pPr>
        <w:pStyle w:val="Title"/>
        <w:ind w:left="1700" w:firstLine="425"/>
        <w:jc w:val="both"/>
        <w:rPr>
          <w:rFonts w:hint="eastAsia"/>
          <w:b w:val="0"/>
          <w:u w:val="none"/>
        </w:rPr>
      </w:pPr>
      <w:r>
        <w:rPr>
          <w:rFonts w:hint="eastAsia"/>
          <w:b w:val="0"/>
          <w:u w:val="none"/>
        </w:rPr>
        <w:t>LEE WAI KONG RONALD</w:t>
      </w:r>
      <w:r>
        <w:rPr>
          <w:rFonts w:hint="eastAsia"/>
          <w:b w:val="0"/>
          <w:u w:val="none"/>
        </w:rPr>
        <w:tab/>
      </w:r>
      <w:r>
        <w:rPr>
          <w:rFonts w:hint="eastAsia"/>
          <w:b w:val="0"/>
          <w:u w:val="none"/>
        </w:rPr>
        <w:tab/>
      </w:r>
      <w:r>
        <w:rPr>
          <w:rFonts w:hint="eastAsia"/>
          <w:b w:val="0"/>
          <w:u w:val="none"/>
        </w:rPr>
        <w:tab/>
      </w:r>
      <w:r>
        <w:rPr>
          <w:rFonts w:hint="eastAsia"/>
          <w:b w:val="0"/>
          <w:u w:val="none"/>
        </w:rPr>
        <w:tab/>
        <w:t>Defendant</w:t>
      </w:r>
    </w:p>
    <w:p w:rsidR="00C10838" w:rsidRDefault="00C10838">
      <w:pPr>
        <w:pStyle w:val="Title"/>
        <w:ind w:left="2125"/>
        <w:jc w:val="both"/>
        <w:rPr>
          <w:rFonts w:hint="eastAsia"/>
          <w:b w:val="0"/>
          <w:u w:val="none"/>
        </w:rPr>
      </w:pPr>
    </w:p>
    <w:p w:rsidR="00C10838" w:rsidRDefault="00C10838">
      <w:pPr>
        <w:pStyle w:val="Title"/>
        <w:rPr>
          <w:rFonts w:hint="eastAsia"/>
          <w:b w:val="0"/>
          <w:u w:val="none"/>
        </w:rPr>
      </w:pPr>
      <w:r>
        <w:rPr>
          <w:rFonts w:hint="eastAsia"/>
          <w:b w:val="0"/>
          <w:u w:val="none"/>
        </w:rPr>
        <w:t>___________________</w:t>
      </w:r>
    </w:p>
    <w:p w:rsidR="00C10838" w:rsidRDefault="00C10838">
      <w:pPr>
        <w:pStyle w:val="Title"/>
        <w:jc w:val="both"/>
        <w:rPr>
          <w:rFonts w:hint="eastAsia"/>
          <w:b w:val="0"/>
          <w:u w:val="none"/>
        </w:rPr>
      </w:pPr>
      <w:r>
        <w:rPr>
          <w:rFonts w:hint="eastAsia"/>
          <w:b w:val="0"/>
          <w:u w:val="none"/>
        </w:rPr>
        <w:tab/>
      </w:r>
    </w:p>
    <w:p w:rsidR="00C10838" w:rsidRDefault="00C10838">
      <w:pPr>
        <w:pStyle w:val="Title"/>
        <w:jc w:val="both"/>
        <w:rPr>
          <w:rFonts w:hint="eastAsia"/>
          <w:b w:val="0"/>
          <w:u w:val="none"/>
        </w:rPr>
      </w:pPr>
    </w:p>
    <w:p w:rsidR="00C10838" w:rsidRDefault="00C10838">
      <w:pPr>
        <w:pStyle w:val="Title"/>
        <w:jc w:val="both"/>
        <w:rPr>
          <w:rFonts w:hint="eastAsia"/>
          <w:b w:val="0"/>
          <w:u w:val="none"/>
        </w:rPr>
      </w:pPr>
      <w:r>
        <w:rPr>
          <w:rFonts w:hint="eastAsia"/>
          <w:b w:val="0"/>
          <w:u w:val="none"/>
        </w:rPr>
        <w:t>Coram</w:t>
      </w:r>
      <w:r>
        <w:rPr>
          <w:rFonts w:hint="eastAsia"/>
          <w:b w:val="0"/>
          <w:u w:val="none"/>
        </w:rPr>
        <w:tab/>
        <w:t>:</w:t>
      </w:r>
      <w:r>
        <w:rPr>
          <w:rFonts w:hint="eastAsia"/>
          <w:b w:val="0"/>
          <w:u w:val="none"/>
        </w:rPr>
        <w:tab/>
        <w:t xml:space="preserve">HH Judge </w:t>
      </w:r>
      <w:proofErr w:type="spellStart"/>
      <w:r>
        <w:rPr>
          <w:rFonts w:hint="eastAsia"/>
          <w:b w:val="0"/>
          <w:u w:val="none"/>
        </w:rPr>
        <w:t>Lok</w:t>
      </w:r>
      <w:proofErr w:type="spellEnd"/>
      <w:r>
        <w:rPr>
          <w:rFonts w:hint="eastAsia"/>
          <w:b w:val="0"/>
          <w:u w:val="none"/>
        </w:rPr>
        <w:t xml:space="preserve"> in Court</w:t>
      </w:r>
    </w:p>
    <w:p w:rsidR="00C10838" w:rsidRDefault="00C10838">
      <w:pPr>
        <w:pStyle w:val="Title"/>
        <w:jc w:val="both"/>
        <w:rPr>
          <w:rFonts w:hint="eastAsia"/>
          <w:b w:val="0"/>
          <w:u w:val="none"/>
        </w:rPr>
      </w:pPr>
      <w:r>
        <w:rPr>
          <w:rFonts w:hint="eastAsia"/>
          <w:b w:val="0"/>
          <w:u w:val="none"/>
        </w:rPr>
        <w:t>Date of hearing: 11 &amp; 12 December 2006</w:t>
      </w:r>
    </w:p>
    <w:p w:rsidR="00C10838" w:rsidRDefault="00C10838">
      <w:pPr>
        <w:pStyle w:val="Title"/>
        <w:jc w:val="both"/>
        <w:rPr>
          <w:rFonts w:hint="eastAsia"/>
          <w:b w:val="0"/>
          <w:u w:val="none"/>
        </w:rPr>
      </w:pPr>
      <w:r>
        <w:rPr>
          <w:rFonts w:hint="eastAsia"/>
          <w:b w:val="0"/>
          <w:u w:val="none"/>
        </w:rPr>
        <w:t>Date of handing down of Judgment: 12 January 2007</w:t>
      </w:r>
    </w:p>
    <w:p w:rsidR="00C10838" w:rsidRDefault="00C10838">
      <w:pPr>
        <w:pStyle w:val="Title"/>
        <w:jc w:val="both"/>
        <w:rPr>
          <w:rFonts w:hint="eastAsia"/>
          <w:b w:val="0"/>
          <w:u w:val="none"/>
        </w:rPr>
      </w:pPr>
    </w:p>
    <w:p w:rsidR="00C10838" w:rsidRDefault="00C10838">
      <w:pPr>
        <w:pStyle w:val="Title"/>
        <w:rPr>
          <w:rFonts w:hint="eastAsia"/>
          <w:b w:val="0"/>
          <w:u w:val="none"/>
        </w:rPr>
      </w:pPr>
      <w:r>
        <w:rPr>
          <w:rFonts w:hint="eastAsia"/>
          <w:b w:val="0"/>
          <w:u w:val="none"/>
        </w:rPr>
        <w:t>_______________________</w:t>
      </w:r>
    </w:p>
    <w:p w:rsidR="00C10838" w:rsidRDefault="00C10838">
      <w:pPr>
        <w:pStyle w:val="Title"/>
        <w:rPr>
          <w:rFonts w:hint="eastAsia"/>
          <w:b w:val="0"/>
          <w:u w:val="none"/>
        </w:rPr>
      </w:pPr>
    </w:p>
    <w:p w:rsidR="00C10838" w:rsidRDefault="00C10838">
      <w:pPr>
        <w:pStyle w:val="Title"/>
        <w:rPr>
          <w:rFonts w:hint="eastAsia"/>
          <w:b w:val="0"/>
          <w:u w:val="none"/>
        </w:rPr>
      </w:pPr>
      <w:r>
        <w:rPr>
          <w:rFonts w:hint="eastAsia"/>
          <w:b w:val="0"/>
          <w:u w:val="none"/>
        </w:rPr>
        <w:t>JUDGMENT</w:t>
      </w:r>
    </w:p>
    <w:p w:rsidR="00C10838" w:rsidRDefault="00C10838">
      <w:pPr>
        <w:pStyle w:val="Title"/>
        <w:rPr>
          <w:rFonts w:hint="eastAsia"/>
          <w:b w:val="0"/>
          <w:u w:val="none"/>
        </w:rPr>
      </w:pPr>
      <w:r>
        <w:rPr>
          <w:rFonts w:hint="eastAsia"/>
          <w:b w:val="0"/>
          <w:u w:val="none"/>
        </w:rPr>
        <w:t>_______________________</w:t>
      </w:r>
    </w:p>
    <w:p w:rsidR="00C10838" w:rsidRDefault="00C10838">
      <w:pPr>
        <w:pStyle w:val="Title"/>
        <w:rPr>
          <w:rFonts w:hint="eastAsia"/>
          <w:b w:val="0"/>
          <w:u w:val="none"/>
        </w:rPr>
      </w:pPr>
    </w:p>
    <w:p w:rsidR="00C10838" w:rsidRDefault="00C10838">
      <w:pPr>
        <w:pStyle w:val="Title"/>
        <w:spacing w:line="360" w:lineRule="auto"/>
        <w:rPr>
          <w:rFonts w:hint="eastAsia"/>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This case arises out of a </w:t>
      </w:r>
      <w:r>
        <w:rPr>
          <w:b w:val="0"/>
          <w:u w:val="none"/>
        </w:rPr>
        <w:t>traffic</w:t>
      </w:r>
      <w:r>
        <w:rPr>
          <w:rFonts w:hint="eastAsia"/>
          <w:b w:val="0"/>
          <w:u w:val="none"/>
        </w:rPr>
        <w:t xml:space="preserve"> accident on 18 January 2004 near the junction of </w:t>
      </w:r>
      <w:proofErr w:type="spellStart"/>
      <w:r>
        <w:rPr>
          <w:rFonts w:hint="eastAsia"/>
          <w:b w:val="0"/>
          <w:u w:val="none"/>
        </w:rPr>
        <w:t>Tak</w:t>
      </w:r>
      <w:proofErr w:type="spellEnd"/>
      <w:r>
        <w:rPr>
          <w:rFonts w:hint="eastAsia"/>
          <w:b w:val="0"/>
          <w:u w:val="none"/>
        </w:rPr>
        <w:t xml:space="preserve"> </w:t>
      </w:r>
      <w:proofErr w:type="spellStart"/>
      <w:r>
        <w:rPr>
          <w:rFonts w:hint="eastAsia"/>
          <w:b w:val="0"/>
          <w:u w:val="none"/>
        </w:rPr>
        <w:t>Wah</w:t>
      </w:r>
      <w:proofErr w:type="spellEnd"/>
      <w:r>
        <w:rPr>
          <w:rFonts w:hint="eastAsia"/>
          <w:b w:val="0"/>
          <w:u w:val="none"/>
        </w:rPr>
        <w:t xml:space="preserve"> Street and Ham Tin Street in </w:t>
      </w:r>
      <w:proofErr w:type="spellStart"/>
      <w:r>
        <w:rPr>
          <w:rFonts w:hint="eastAsia"/>
          <w:b w:val="0"/>
          <w:u w:val="none"/>
        </w:rPr>
        <w:t>Tsuen</w:t>
      </w:r>
      <w:proofErr w:type="spellEnd"/>
      <w:r>
        <w:rPr>
          <w:rFonts w:hint="eastAsia"/>
          <w:b w:val="0"/>
          <w:u w:val="none"/>
        </w:rPr>
        <w:t xml:space="preserve"> Wan, New Territories.</w:t>
      </w:r>
    </w:p>
    <w:p w:rsidR="00C10838" w:rsidRDefault="00C10838">
      <w:pPr>
        <w:pStyle w:val="Title"/>
        <w:tabs>
          <w:tab w:val="left" w:pos="1050"/>
        </w:tabs>
        <w:spacing w:line="360" w:lineRule="auto"/>
        <w:jc w:val="both"/>
        <w:rPr>
          <w:rFonts w:hint="eastAsia"/>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The Plaintiff</w:t>
      </w:r>
      <w:r>
        <w:rPr>
          <w:b w:val="0"/>
          <w:u w:val="none"/>
        </w:rPr>
        <w:t>’</w:t>
      </w:r>
      <w:r>
        <w:rPr>
          <w:rFonts w:hint="eastAsia"/>
          <w:b w:val="0"/>
          <w:u w:val="none"/>
        </w:rPr>
        <w:t xml:space="preserve">s case is a simple one.  At the time of the accident, he was working as a part-time worker for a sushi shop responsible for delivering talk-away orders to the customers.  At about 3:50 pm on the day of the accident, he was driving a </w:t>
      </w:r>
      <w:r>
        <w:rPr>
          <w:b w:val="0"/>
          <w:u w:val="none"/>
        </w:rPr>
        <w:t>motorcycle</w:t>
      </w:r>
      <w:r>
        <w:rPr>
          <w:rFonts w:hint="eastAsia"/>
          <w:b w:val="0"/>
          <w:u w:val="none"/>
        </w:rPr>
        <w:t xml:space="preserve"> with the registration </w:t>
      </w:r>
      <w:r>
        <w:rPr>
          <w:rFonts w:hint="eastAsia"/>
          <w:b w:val="0"/>
          <w:u w:val="none"/>
        </w:rPr>
        <w:lastRenderedPageBreak/>
        <w:t>number KB 735 (</w:t>
      </w:r>
      <w:r>
        <w:rPr>
          <w:b w:val="0"/>
          <w:u w:val="none"/>
        </w:rPr>
        <w:t>“</w:t>
      </w:r>
      <w:r>
        <w:rPr>
          <w:rFonts w:hint="eastAsia"/>
          <w:b w:val="0"/>
          <w:u w:val="none"/>
        </w:rPr>
        <w:t>the Motorcycle</w:t>
      </w:r>
      <w:r>
        <w:rPr>
          <w:b w:val="0"/>
          <w:u w:val="none"/>
        </w:rPr>
        <w:t>”</w:t>
      </w:r>
      <w:r>
        <w:rPr>
          <w:rFonts w:hint="eastAsia"/>
          <w:b w:val="0"/>
          <w:u w:val="none"/>
        </w:rPr>
        <w:t xml:space="preserve">) along the slow lane of </w:t>
      </w:r>
      <w:proofErr w:type="spellStart"/>
      <w:r>
        <w:rPr>
          <w:rFonts w:hint="eastAsia"/>
          <w:b w:val="0"/>
          <w:u w:val="none"/>
        </w:rPr>
        <w:t>Tak</w:t>
      </w:r>
      <w:proofErr w:type="spellEnd"/>
      <w:r>
        <w:rPr>
          <w:rFonts w:hint="eastAsia"/>
          <w:b w:val="0"/>
          <w:u w:val="none"/>
        </w:rPr>
        <w:t xml:space="preserve"> </w:t>
      </w:r>
      <w:proofErr w:type="spellStart"/>
      <w:r>
        <w:rPr>
          <w:rFonts w:hint="eastAsia"/>
          <w:b w:val="0"/>
          <w:u w:val="none"/>
        </w:rPr>
        <w:t>Wah</w:t>
      </w:r>
      <w:proofErr w:type="spellEnd"/>
      <w:r>
        <w:rPr>
          <w:rFonts w:hint="eastAsia"/>
          <w:b w:val="0"/>
          <w:u w:val="none"/>
        </w:rPr>
        <w:t xml:space="preserve"> Street to deliver food for his customers.  There were two lanes in that part of </w:t>
      </w:r>
      <w:proofErr w:type="spellStart"/>
      <w:r>
        <w:rPr>
          <w:rFonts w:hint="eastAsia"/>
          <w:b w:val="0"/>
          <w:u w:val="none"/>
        </w:rPr>
        <w:t>Tak</w:t>
      </w:r>
      <w:proofErr w:type="spellEnd"/>
      <w:r>
        <w:rPr>
          <w:rFonts w:hint="eastAsia"/>
          <w:b w:val="0"/>
          <w:u w:val="none"/>
        </w:rPr>
        <w:t xml:space="preserve"> </w:t>
      </w:r>
      <w:proofErr w:type="spellStart"/>
      <w:r>
        <w:rPr>
          <w:rFonts w:hint="eastAsia"/>
          <w:b w:val="0"/>
          <w:u w:val="none"/>
        </w:rPr>
        <w:t>Wah</w:t>
      </w:r>
      <w:proofErr w:type="spellEnd"/>
      <w:r>
        <w:rPr>
          <w:rFonts w:hint="eastAsia"/>
          <w:b w:val="0"/>
          <w:u w:val="none"/>
        </w:rPr>
        <w:t xml:space="preserve"> Street and the Plaintiff</w:t>
      </w:r>
      <w:r>
        <w:rPr>
          <w:b w:val="0"/>
          <w:u w:val="none"/>
        </w:rPr>
        <w:t>’</w:t>
      </w:r>
      <w:r>
        <w:rPr>
          <w:rFonts w:hint="eastAsia"/>
          <w:b w:val="0"/>
          <w:u w:val="none"/>
        </w:rPr>
        <w:t xml:space="preserve">s lane was in fact the nearside first lane.  On his left, there was </w:t>
      </w:r>
      <w:r>
        <w:rPr>
          <w:rFonts w:hint="eastAsia"/>
          <w:b w:val="0"/>
          <w:u w:val="none"/>
        </w:rPr>
        <w:t xml:space="preserve">a </w:t>
      </w:r>
      <w:r>
        <w:rPr>
          <w:b w:val="0"/>
          <w:u w:val="none"/>
        </w:rPr>
        <w:t>public</w:t>
      </w:r>
      <w:r>
        <w:rPr>
          <w:rFonts w:hint="eastAsia"/>
          <w:b w:val="0"/>
          <w:u w:val="none"/>
        </w:rPr>
        <w:t xml:space="preserve"> light bus station (</w:t>
      </w:r>
      <w:r>
        <w:rPr>
          <w:b w:val="0"/>
          <w:u w:val="none"/>
        </w:rPr>
        <w:t>“</w:t>
      </w:r>
      <w:r>
        <w:rPr>
          <w:rFonts w:hint="eastAsia"/>
          <w:b w:val="0"/>
          <w:u w:val="none"/>
        </w:rPr>
        <w:t>the PLB Station</w:t>
      </w:r>
      <w:r>
        <w:rPr>
          <w:b w:val="0"/>
          <w:u w:val="none"/>
        </w:rPr>
        <w:t>”</w:t>
      </w:r>
      <w:r>
        <w:rPr>
          <w:rFonts w:hint="eastAsia"/>
          <w:b w:val="0"/>
          <w:u w:val="none"/>
        </w:rPr>
        <w:t xml:space="preserve">).  The traffic by that time was heavy and it was raining.  Shortly before the accident, he slowed down the Motorcycle to about 5 km. per hour because of the traffic.  By that time, he was in the middle part of his lane, and he extended his legs with a view to steady the Motorcycle which was </w:t>
      </w:r>
      <w:r>
        <w:rPr>
          <w:b w:val="0"/>
          <w:u w:val="none"/>
        </w:rPr>
        <w:t>traveling</w:t>
      </w:r>
      <w:r>
        <w:rPr>
          <w:rFonts w:hint="eastAsia"/>
          <w:b w:val="0"/>
          <w:u w:val="none"/>
        </w:rPr>
        <w:t xml:space="preserve"> very slowly by that time.  Just at that moment, a taxi, which was driven by the Defendant with the </w:t>
      </w:r>
      <w:r>
        <w:rPr>
          <w:b w:val="0"/>
          <w:u w:val="none"/>
        </w:rPr>
        <w:t>registration</w:t>
      </w:r>
      <w:r>
        <w:rPr>
          <w:rFonts w:hint="eastAsia"/>
          <w:b w:val="0"/>
          <w:u w:val="none"/>
        </w:rPr>
        <w:t xml:space="preserve"> number JV 1735, hit him on his right leg, and as a r</w:t>
      </w:r>
      <w:r>
        <w:rPr>
          <w:rFonts w:hint="eastAsia"/>
          <w:b w:val="0"/>
          <w:u w:val="none"/>
        </w:rPr>
        <w:t xml:space="preserve">esult he had to swerve the Motorcycle to his left.  He lost his balance and the Motorcycle struck on the right side of a </w:t>
      </w:r>
      <w:r>
        <w:rPr>
          <w:b w:val="0"/>
          <w:u w:val="none"/>
        </w:rPr>
        <w:t>public</w:t>
      </w:r>
      <w:r>
        <w:rPr>
          <w:rFonts w:hint="eastAsia"/>
          <w:b w:val="0"/>
          <w:u w:val="none"/>
        </w:rPr>
        <w:t xml:space="preserve"> light bus with the registration number KY 7801 (</w:t>
      </w:r>
      <w:r>
        <w:rPr>
          <w:b w:val="0"/>
          <w:u w:val="none"/>
        </w:rPr>
        <w:t>“</w:t>
      </w:r>
      <w:r>
        <w:rPr>
          <w:rFonts w:hint="eastAsia"/>
          <w:b w:val="0"/>
          <w:u w:val="none"/>
        </w:rPr>
        <w:t>the PLB</w:t>
      </w:r>
      <w:r>
        <w:rPr>
          <w:b w:val="0"/>
          <w:u w:val="none"/>
        </w:rPr>
        <w:t>”</w:t>
      </w:r>
      <w:r>
        <w:rPr>
          <w:rFonts w:hint="eastAsia"/>
          <w:b w:val="0"/>
          <w:u w:val="none"/>
        </w:rPr>
        <w:t>) which was parked at the PLB Station.</w:t>
      </w:r>
    </w:p>
    <w:p w:rsidR="00C10838" w:rsidRDefault="00C10838">
      <w:pPr>
        <w:pStyle w:val="Title"/>
        <w:tabs>
          <w:tab w:val="left" w:pos="1050"/>
        </w:tabs>
        <w:spacing w:line="360" w:lineRule="auto"/>
        <w:jc w:val="both"/>
        <w:rPr>
          <w:rFonts w:hint="eastAsia"/>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The </w:t>
      </w:r>
      <w:proofErr w:type="spellStart"/>
      <w:r>
        <w:rPr>
          <w:rFonts w:hint="eastAsia"/>
          <w:b w:val="0"/>
          <w:u w:val="none"/>
        </w:rPr>
        <w:t>Defence</w:t>
      </w:r>
      <w:proofErr w:type="spellEnd"/>
      <w:r>
        <w:rPr>
          <w:rFonts w:hint="eastAsia"/>
          <w:b w:val="0"/>
          <w:u w:val="none"/>
        </w:rPr>
        <w:t xml:space="preserve"> case is also a simple one.  At the time of the accident, the Defendant was driving the Taxi with a passenger on board at the slow lane of </w:t>
      </w:r>
      <w:proofErr w:type="spellStart"/>
      <w:r>
        <w:rPr>
          <w:rFonts w:hint="eastAsia"/>
          <w:b w:val="0"/>
          <w:u w:val="none"/>
        </w:rPr>
        <w:t>Tak</w:t>
      </w:r>
      <w:proofErr w:type="spellEnd"/>
      <w:r>
        <w:rPr>
          <w:rFonts w:hint="eastAsia"/>
          <w:b w:val="0"/>
          <w:u w:val="none"/>
        </w:rPr>
        <w:t xml:space="preserve"> </w:t>
      </w:r>
      <w:proofErr w:type="spellStart"/>
      <w:r>
        <w:rPr>
          <w:rFonts w:hint="eastAsia"/>
          <w:b w:val="0"/>
          <w:u w:val="none"/>
        </w:rPr>
        <w:t>Wah</w:t>
      </w:r>
      <w:proofErr w:type="spellEnd"/>
      <w:r>
        <w:rPr>
          <w:rFonts w:hint="eastAsia"/>
          <w:b w:val="0"/>
          <w:u w:val="none"/>
        </w:rPr>
        <w:t xml:space="preserve"> Street.  He had to stop the Taxi </w:t>
      </w:r>
      <w:r>
        <w:rPr>
          <w:b w:val="0"/>
          <w:u w:val="none"/>
        </w:rPr>
        <w:t>because</w:t>
      </w:r>
      <w:r>
        <w:rPr>
          <w:rFonts w:hint="eastAsia"/>
          <w:b w:val="0"/>
          <w:u w:val="none"/>
        </w:rPr>
        <w:t xml:space="preserve"> of the traffic ahead, and the PLB was on his left parking at the PLB Station.  The was a gap of about 1 to 1.5 </w:t>
      </w:r>
      <w:proofErr w:type="spellStart"/>
      <w:r>
        <w:rPr>
          <w:rFonts w:hint="eastAsia"/>
          <w:b w:val="0"/>
          <w:u w:val="none"/>
        </w:rPr>
        <w:t>metres</w:t>
      </w:r>
      <w:proofErr w:type="spellEnd"/>
      <w:r>
        <w:rPr>
          <w:rFonts w:hint="eastAsia"/>
          <w:b w:val="0"/>
          <w:u w:val="none"/>
        </w:rPr>
        <w:t xml:space="preserve"> wide between the two vehicles.  At that time, the Plaintiff drove the Motorcycle in the narrow space between the PLB and the Taxi.  Suddenly, the Plaintiff lost the balance by himself and struck on t</w:t>
      </w:r>
      <w:r>
        <w:rPr>
          <w:rFonts w:hint="eastAsia"/>
          <w:b w:val="0"/>
          <w:u w:val="none"/>
        </w:rPr>
        <w:t>he right side of the PLB.  According to the Defendant, the Taxi was stationary at all time.</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As a result of the accident, the Plaintiff was charged with the offence of careless driving, but he was acquitted after a trial in the Magistrate</w:t>
      </w:r>
      <w:r>
        <w:rPr>
          <w:b w:val="0"/>
          <w:u w:val="none"/>
        </w:rPr>
        <w:t>s’</w:t>
      </w:r>
      <w:r>
        <w:rPr>
          <w:rFonts w:hint="eastAsia"/>
          <w:b w:val="0"/>
          <w:u w:val="none"/>
        </w:rPr>
        <w:t xml:space="preserve"> Court (</w:t>
      </w:r>
      <w:r>
        <w:rPr>
          <w:b w:val="0"/>
          <w:u w:val="none"/>
        </w:rPr>
        <w:t>“</w:t>
      </w:r>
      <w:r>
        <w:rPr>
          <w:rFonts w:hint="eastAsia"/>
          <w:b w:val="0"/>
          <w:u w:val="none"/>
        </w:rPr>
        <w:t>the Related Criminal Proceedings</w:t>
      </w:r>
      <w:r>
        <w:rPr>
          <w:b w:val="0"/>
          <w:u w:val="none"/>
        </w:rPr>
        <w:t>”</w:t>
      </w:r>
      <w:r>
        <w:rPr>
          <w:rFonts w:hint="eastAsia"/>
          <w:b w:val="0"/>
          <w:u w:val="none"/>
        </w:rPr>
        <w:t>).</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lastRenderedPageBreak/>
        <w:t>Both the Plaintiff and the Defendant testified in the trial in support of their respective cases.  Having considered their testimony, I am of the view that there are two crucial matters in my assessment of the evidence: the first one relates to the damage found in the Motorcycle and the positions of the two vehicles after the accident as shown in the photographs taken by the police officer, and the second one is about the injury of the Plaintiff as shown in the medical reports.</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For the first issue, the photographs taken by the police officer show that the left side of the Motorcycle rested on the right side of the PLB in a more or less parallel position.  Although there might be damage in the front part of the Motorcycle, it was clear that the storage compartment in the rear of the Motorcycle was damaged.  To me, these facts are not consistent with the Plaintiff</w:t>
      </w:r>
      <w:r>
        <w:rPr>
          <w:b w:val="0"/>
          <w:u w:val="none"/>
        </w:rPr>
        <w:t>’</w:t>
      </w:r>
      <w:r>
        <w:rPr>
          <w:rFonts w:hint="eastAsia"/>
          <w:b w:val="0"/>
          <w:u w:val="none"/>
        </w:rPr>
        <w:t>s case.  According to the oral testimony of the Plaintiff, the Motorcycle was in the middle part of the lane when he was hit by the Taxi.  After the collision, he swerved the Motorcycle to the left and hit the side of the PLB.  If that was indeed the case, the Motorcycle should have hit the PLB at an angle.  With the left front part of the Motorcycle hitting the PLB, there should not have been any damage to the storage compartment at the rear of the Motorcycle and the whole left side of the Motorcycle woul</w:t>
      </w:r>
      <w:r>
        <w:rPr>
          <w:rFonts w:hint="eastAsia"/>
          <w:b w:val="0"/>
          <w:u w:val="none"/>
        </w:rPr>
        <w:t xml:space="preserve">d not have rested on the side of the PLB in a more or less parallel position.  One may perhaps argue that the Plaintiff might have first swerved to the left at an angle, and somewhat latter he managed to maneuver the Motorcycle so that the latter was parallel to </w:t>
      </w:r>
      <w:r>
        <w:rPr>
          <w:b w:val="0"/>
          <w:u w:val="none"/>
        </w:rPr>
        <w:t xml:space="preserve">the side of the PLB, </w:t>
      </w:r>
      <w:r>
        <w:rPr>
          <w:rFonts w:hint="eastAsia"/>
          <w:b w:val="0"/>
          <w:u w:val="none"/>
        </w:rPr>
        <w:t xml:space="preserve">and it was only at that particular moment that the Motorcycle fell on the side of the PLB causing damage both to the front and the back.  However according to the Plaintiff, the Motorcycle was </w:t>
      </w:r>
      <w:r>
        <w:rPr>
          <w:b w:val="0"/>
          <w:u w:val="none"/>
        </w:rPr>
        <w:t>traveling</w:t>
      </w:r>
      <w:r>
        <w:rPr>
          <w:rFonts w:hint="eastAsia"/>
          <w:b w:val="0"/>
          <w:u w:val="none"/>
        </w:rPr>
        <w:t xml:space="preserve"> very slowly prior to the </w:t>
      </w:r>
      <w:r>
        <w:rPr>
          <w:rFonts w:hint="eastAsia"/>
          <w:b w:val="0"/>
          <w:u w:val="none"/>
        </w:rPr>
        <w:t xml:space="preserve">alleged collision, and the collision was relatively a minor one.  In such circumstances, how could there be so many maneuvers on the part of the Motorcycle after the minor collision?  One must bear in mind that there was still some distance between the middle part of the lane and the PLB Station and the Motorcycle was nearly stationary at the time, and so in my judgment, it was not possible for the Motorcycle to have </w:t>
      </w:r>
      <w:r>
        <w:rPr>
          <w:b w:val="0"/>
          <w:u w:val="none"/>
        </w:rPr>
        <w:t>travel</w:t>
      </w:r>
      <w:r>
        <w:rPr>
          <w:rFonts w:hint="eastAsia"/>
          <w:b w:val="0"/>
          <w:u w:val="none"/>
        </w:rPr>
        <w:t xml:space="preserve">ed for so long after the alleged collision.  Hence, I accept the </w:t>
      </w:r>
      <w:proofErr w:type="spellStart"/>
      <w:r>
        <w:rPr>
          <w:rFonts w:hint="eastAsia"/>
          <w:b w:val="0"/>
          <w:u w:val="none"/>
        </w:rPr>
        <w:t>Defence</w:t>
      </w:r>
      <w:proofErr w:type="spellEnd"/>
      <w:r>
        <w:rPr>
          <w:rFonts w:hint="eastAsia"/>
          <w:b w:val="0"/>
          <w:u w:val="none"/>
        </w:rPr>
        <w:t xml:space="preserve"> case that th</w:t>
      </w:r>
      <w:r>
        <w:rPr>
          <w:rFonts w:hint="eastAsia"/>
          <w:b w:val="0"/>
          <w:u w:val="none"/>
        </w:rPr>
        <w:t xml:space="preserve">e Motorcycle was actually </w:t>
      </w:r>
      <w:r>
        <w:rPr>
          <w:b w:val="0"/>
          <w:u w:val="none"/>
        </w:rPr>
        <w:t>traveling</w:t>
      </w:r>
      <w:r>
        <w:rPr>
          <w:rFonts w:hint="eastAsia"/>
          <w:b w:val="0"/>
          <w:u w:val="none"/>
        </w:rPr>
        <w:t xml:space="preserve"> in the narrow space between the Taxi and the PLB prior to the accident, and that was why the whole left side of the Motorcycle rested on the right side of the PLB after the Plaintiff lost his balance and toppled over.</w:t>
      </w:r>
    </w:p>
    <w:p w:rsidR="00C10838" w:rsidRDefault="00C10838">
      <w:pPr>
        <w:pStyle w:val="Title"/>
        <w:tabs>
          <w:tab w:val="left" w:pos="1050"/>
        </w:tabs>
        <w:spacing w:line="360" w:lineRule="auto"/>
        <w:jc w:val="both"/>
        <w:rPr>
          <w:rFonts w:hint="eastAsia"/>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Mr. A. Cheung, counsel for the Plaintiff, submits that the Plaintiff might have made a mistake about his actual position at the time of the alleged collision, and the Motorcycle might be near the left side of the slow lane before </w:t>
      </w:r>
      <w:r>
        <w:rPr>
          <w:b w:val="0"/>
          <w:u w:val="none"/>
        </w:rPr>
        <w:t>the</w:t>
      </w:r>
      <w:r>
        <w:rPr>
          <w:rFonts w:hint="eastAsia"/>
          <w:b w:val="0"/>
          <w:u w:val="none"/>
        </w:rPr>
        <w:t xml:space="preserve"> collision occurred.  In such case, it was still possible for the whole left side of the Motorcycle to have hit the right side of the PLB at the time of the accident.  However, the position of the Motorcycle shortly before the alleged collision is a crucial matter in this case.  It is the </w:t>
      </w:r>
      <w:proofErr w:type="spellStart"/>
      <w:r>
        <w:rPr>
          <w:rFonts w:hint="eastAsia"/>
          <w:b w:val="0"/>
          <w:u w:val="none"/>
        </w:rPr>
        <w:t>Defence</w:t>
      </w:r>
      <w:proofErr w:type="spellEnd"/>
      <w:r>
        <w:rPr>
          <w:rFonts w:hint="eastAsia"/>
          <w:b w:val="0"/>
          <w:u w:val="none"/>
        </w:rPr>
        <w:t xml:space="preserve"> case that the Taxi was stationary at all time, and the Plaintiff drove the Motorcycle in the narrow space which was near the left side of the slow lane.  Hence if the Plaintiff was traveling near the left side o</w:t>
      </w:r>
      <w:r>
        <w:rPr>
          <w:rFonts w:hint="eastAsia"/>
          <w:b w:val="0"/>
          <w:u w:val="none"/>
        </w:rPr>
        <w:t xml:space="preserve">f the lane, it actually supports the </w:t>
      </w:r>
      <w:proofErr w:type="spellStart"/>
      <w:r>
        <w:rPr>
          <w:rFonts w:hint="eastAsia"/>
          <w:b w:val="0"/>
          <w:u w:val="none"/>
        </w:rPr>
        <w:t>Defence</w:t>
      </w:r>
      <w:proofErr w:type="spellEnd"/>
      <w:r>
        <w:rPr>
          <w:rFonts w:hint="eastAsia"/>
          <w:b w:val="0"/>
          <w:u w:val="none"/>
        </w:rPr>
        <w:t xml:space="preserve"> case.  The Plaintiff was therefore very careful in his evidence, and it was clear in his testimony that he was </w:t>
      </w:r>
      <w:r>
        <w:rPr>
          <w:b w:val="0"/>
          <w:u w:val="none"/>
        </w:rPr>
        <w:t>traveling</w:t>
      </w:r>
      <w:r>
        <w:rPr>
          <w:rFonts w:hint="eastAsia"/>
          <w:b w:val="0"/>
          <w:u w:val="none"/>
        </w:rPr>
        <w:t xml:space="preserve"> at the middle part of the lane before the alleged collision.  In such case, I do not accept that the Plaintiff has made a genuine mistake in this regard.</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Apart from the damage found in the Motorcycle, </w:t>
      </w:r>
      <w:r>
        <w:rPr>
          <w:b w:val="0"/>
          <w:u w:val="none"/>
        </w:rPr>
        <w:t>the</w:t>
      </w:r>
      <w:r>
        <w:rPr>
          <w:rFonts w:hint="eastAsia"/>
          <w:b w:val="0"/>
          <w:u w:val="none"/>
        </w:rPr>
        <w:t xml:space="preserve"> positions of both vehicles as shown in the photographs also support the </w:t>
      </w:r>
      <w:proofErr w:type="spellStart"/>
      <w:r>
        <w:rPr>
          <w:rFonts w:hint="eastAsia"/>
          <w:b w:val="0"/>
          <w:u w:val="none"/>
        </w:rPr>
        <w:t>Defence</w:t>
      </w:r>
      <w:proofErr w:type="spellEnd"/>
      <w:r>
        <w:rPr>
          <w:rFonts w:hint="eastAsia"/>
          <w:b w:val="0"/>
          <w:u w:val="none"/>
        </w:rPr>
        <w:t xml:space="preserve"> case that the Plaintiff was driving the Motorcycle in the narrow space between the Taxi and the PLB at the material time.  In the trial, the Plaintiff drew a sketch showing that at the time of the alleged collision, the Taxi was somewhere between the first and the second lane at an angle.  In such case, how could the Taxi be in the position as shown in the photographs after the accident?  The Plaintiff testified that the Def</w:t>
      </w:r>
      <w:r>
        <w:rPr>
          <w:rFonts w:hint="eastAsia"/>
          <w:b w:val="0"/>
          <w:u w:val="none"/>
        </w:rPr>
        <w:t>endant had moved the Taxi after the alleged collision.  If it were the truth, it would have been a very clever move on the part of the Defendant, involving moving the Taxi in the proper position in the lane and perhaps reversing the Taxi to such a position.  However according to my observation of the Defendant, he was a simple professional driver and I do not believe that he had the sophistication to make such a well-thought plan within that short period of time.</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On the other hand, the medical reports of the Plaintiff show that he suffered tenderness and some bruises in the right ankle and leg during the accident, which is a fact that supports the Plaintiff</w:t>
      </w:r>
      <w:r>
        <w:rPr>
          <w:b w:val="0"/>
          <w:u w:val="none"/>
        </w:rPr>
        <w:t>’</w:t>
      </w:r>
      <w:r>
        <w:rPr>
          <w:rFonts w:hint="eastAsia"/>
          <w:b w:val="0"/>
          <w:u w:val="none"/>
        </w:rPr>
        <w:t xml:space="preserve">s case that he had been hit on his leg.  However, I take the view that the injury of the Plaintiff is not conclusive about the cause of the accident.  In fact, the injury of the Plaintiff in his right leg was very minor and it was quite possible for him to have sustained such injury in some other ways, for </w:t>
      </w:r>
      <w:r>
        <w:rPr>
          <w:b w:val="0"/>
          <w:u w:val="none"/>
        </w:rPr>
        <w:t>example</w:t>
      </w:r>
      <w:r>
        <w:rPr>
          <w:rFonts w:hint="eastAsia"/>
          <w:b w:val="0"/>
          <w:u w:val="none"/>
        </w:rPr>
        <w:t xml:space="preserve"> when he tried to get out of the Motorcycle after it fell on the side of the PLB.  Hence, balancing these two factors, I find that the positions of the vehicles after the accident and the points o</w:t>
      </w:r>
      <w:r>
        <w:rPr>
          <w:rFonts w:hint="eastAsia"/>
          <w:b w:val="0"/>
          <w:u w:val="none"/>
        </w:rPr>
        <w:t>f damage of the Motorcycle should carry more weight in my assessment of the evidence</w:t>
      </w:r>
      <w:r>
        <w:rPr>
          <w:b w:val="0"/>
          <w:u w:val="none"/>
        </w:rPr>
        <w:t>.</w:t>
      </w:r>
      <w:r>
        <w:rPr>
          <w:rFonts w:hint="eastAsia"/>
          <w:b w:val="0"/>
          <w:u w:val="none"/>
        </w:rPr>
        <w:t xml:space="preserve">   I therefore find that, on the balance of probabilities, the accident happened in the way as </w:t>
      </w:r>
      <w:r>
        <w:rPr>
          <w:b w:val="0"/>
          <w:u w:val="none"/>
        </w:rPr>
        <w:t>described</w:t>
      </w:r>
      <w:r>
        <w:rPr>
          <w:rFonts w:hint="eastAsia"/>
          <w:b w:val="0"/>
          <w:u w:val="none"/>
        </w:rPr>
        <w:t xml:space="preserve"> by the Defendant.</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Both the Plaintiff and the Defendant have been cross-examined on the apparent inconsistencies between the evidence given by them in the court and the </w:t>
      </w:r>
      <w:r>
        <w:rPr>
          <w:b w:val="0"/>
          <w:u w:val="none"/>
        </w:rPr>
        <w:t>previous</w:t>
      </w:r>
      <w:r>
        <w:rPr>
          <w:rFonts w:hint="eastAsia"/>
          <w:b w:val="0"/>
          <w:u w:val="none"/>
        </w:rPr>
        <w:t xml:space="preserve"> statements given by them either in the witness statements or in the Related Criminal Proceedings.  However, I find that such apparent inconsistencies are not material ones which would affect my assessment of the evidence.  In particular, it is stated in the transcripts of the Related C</w:t>
      </w:r>
      <w:r>
        <w:rPr>
          <w:b w:val="0"/>
          <w:u w:val="none"/>
        </w:rPr>
        <w:t>riminal</w:t>
      </w:r>
      <w:r>
        <w:rPr>
          <w:rFonts w:hint="eastAsia"/>
          <w:b w:val="0"/>
          <w:u w:val="none"/>
        </w:rPr>
        <w:t xml:space="preserve"> Proceedings that the Defendant was unable to remember the type of vehicle that was in front of him at the time of the accident, and that he had entered the junction of </w:t>
      </w:r>
      <w:proofErr w:type="spellStart"/>
      <w:r>
        <w:rPr>
          <w:rFonts w:hint="eastAsia"/>
          <w:b w:val="0"/>
          <w:u w:val="none"/>
        </w:rPr>
        <w:t>Tak</w:t>
      </w:r>
      <w:proofErr w:type="spellEnd"/>
      <w:r>
        <w:rPr>
          <w:rFonts w:hint="eastAsia"/>
          <w:b w:val="0"/>
          <w:u w:val="none"/>
        </w:rPr>
        <w:t xml:space="preserve"> </w:t>
      </w:r>
      <w:proofErr w:type="spellStart"/>
      <w:r>
        <w:rPr>
          <w:rFonts w:hint="eastAsia"/>
          <w:b w:val="0"/>
          <w:u w:val="none"/>
        </w:rPr>
        <w:t>Wah</w:t>
      </w:r>
      <w:proofErr w:type="spellEnd"/>
      <w:r>
        <w:rPr>
          <w:rFonts w:hint="eastAsia"/>
          <w:b w:val="0"/>
          <w:u w:val="none"/>
        </w:rPr>
        <w:t xml:space="preserve"> Street and Ham Tin Street without</w:t>
      </w:r>
      <w:r>
        <w:rPr>
          <w:rFonts w:hint="eastAsia"/>
          <w:b w:val="0"/>
          <w:u w:val="none"/>
        </w:rPr>
        <w:t xml:space="preserve"> paying any attention to the traffic.  I do have the benefit of looking at the relevant parts of the transcripts.  It was clear that, in cross-examining the Defendant, the Plaintiff did not, on a number of occasions, let the Defendant to finish his answer before asking the next question.  In such case, the cross-examination was very much a </w:t>
      </w:r>
      <w:r>
        <w:rPr>
          <w:b w:val="0"/>
          <w:u w:val="none"/>
        </w:rPr>
        <w:t xml:space="preserve">chaotic exchange between two lay persons and it </w:t>
      </w:r>
      <w:r>
        <w:rPr>
          <w:rFonts w:hint="eastAsia"/>
          <w:b w:val="0"/>
          <w:u w:val="none"/>
        </w:rPr>
        <w:t>would be quite misleading to read just one or two answers out of context.  In the trial, the Plaintiff explained that he o</w:t>
      </w:r>
      <w:r>
        <w:rPr>
          <w:rFonts w:hint="eastAsia"/>
          <w:b w:val="0"/>
          <w:u w:val="none"/>
        </w:rPr>
        <w:t>nly could not recall the registration number of the vehicle in front of him at the time of the accident, but he was definitely certain that that vehicle was a lorry.  I accept the Defendant</w:t>
      </w:r>
      <w:r>
        <w:rPr>
          <w:b w:val="0"/>
          <w:u w:val="none"/>
        </w:rPr>
        <w:t>’</w:t>
      </w:r>
      <w:r>
        <w:rPr>
          <w:rFonts w:hint="eastAsia"/>
          <w:b w:val="0"/>
          <w:u w:val="none"/>
        </w:rPr>
        <w:t>s explanation in this regard and I do not find that his creditability is in any way affected by such immaterial inconsistencies.</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Based on the aforesaid reasoning, I find in </w:t>
      </w:r>
      <w:proofErr w:type="spellStart"/>
      <w:r>
        <w:rPr>
          <w:rFonts w:hint="eastAsia"/>
          <w:b w:val="0"/>
          <w:u w:val="none"/>
        </w:rPr>
        <w:t>favour</w:t>
      </w:r>
      <w:proofErr w:type="spellEnd"/>
      <w:r>
        <w:rPr>
          <w:rFonts w:hint="eastAsia"/>
          <w:b w:val="0"/>
          <w:u w:val="none"/>
        </w:rPr>
        <w:t xml:space="preserve"> of the Defendant on the issue of liability.  As the Taxi was stationary at the material time, the accident was caused solely by the negligence of the Plaintiff himself.</w:t>
      </w:r>
    </w:p>
    <w:p w:rsidR="00C10838" w:rsidRDefault="00C10838">
      <w:pPr>
        <w:pStyle w:val="Title"/>
        <w:tabs>
          <w:tab w:val="left" w:pos="1050"/>
        </w:tabs>
        <w:spacing w:line="360" w:lineRule="auto"/>
        <w:jc w:val="both"/>
        <w:rPr>
          <w:rFonts w:hint="eastAsia"/>
          <w:b w:val="0"/>
          <w:u w:val="none"/>
        </w:rPr>
      </w:pPr>
    </w:p>
    <w:p w:rsidR="00C10838" w:rsidRDefault="00C10838">
      <w:pPr>
        <w:pStyle w:val="Title"/>
        <w:tabs>
          <w:tab w:val="left" w:pos="1050"/>
        </w:tabs>
        <w:spacing w:line="360" w:lineRule="auto"/>
        <w:jc w:val="both"/>
        <w:rPr>
          <w:rFonts w:hint="eastAsia"/>
          <w:b w:val="0"/>
          <w:u w:val="none"/>
        </w:rPr>
      </w:pPr>
      <w:r>
        <w:rPr>
          <w:rFonts w:hint="eastAsia"/>
          <w:b w:val="0"/>
          <w:i/>
          <w:iCs/>
          <w:u w:val="none"/>
        </w:rPr>
        <w:t>Quantum</w:t>
      </w:r>
    </w:p>
    <w:p w:rsidR="00C10838" w:rsidRDefault="00C10838">
      <w:pPr>
        <w:pStyle w:val="Title"/>
        <w:tabs>
          <w:tab w:val="left" w:pos="1050"/>
        </w:tabs>
        <w:spacing w:line="360" w:lineRule="auto"/>
        <w:jc w:val="both"/>
        <w:rPr>
          <w:rFonts w:hint="eastAsia"/>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In case this matter goes elsewhere and </w:t>
      </w:r>
      <w:r>
        <w:rPr>
          <w:b w:val="0"/>
          <w:u w:val="none"/>
        </w:rPr>
        <w:t>different</w:t>
      </w:r>
      <w:r>
        <w:rPr>
          <w:rFonts w:hint="eastAsia"/>
          <w:b w:val="0"/>
          <w:u w:val="none"/>
        </w:rPr>
        <w:t xml:space="preserve"> views prevail, I go on to consider the issue of quantum.</w:t>
      </w:r>
    </w:p>
    <w:p w:rsidR="00C10838" w:rsidRDefault="00C10838">
      <w:pPr>
        <w:pStyle w:val="Title"/>
        <w:tabs>
          <w:tab w:val="left" w:pos="1050"/>
        </w:tabs>
        <w:spacing w:line="360" w:lineRule="auto"/>
        <w:jc w:val="both"/>
        <w:rPr>
          <w:rFonts w:hint="eastAsia"/>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The Plaintiff was 30 years old at the time of the accident and is now 33 years old.  After the </w:t>
      </w:r>
      <w:r>
        <w:rPr>
          <w:b w:val="0"/>
          <w:u w:val="none"/>
        </w:rPr>
        <w:t>accident</w:t>
      </w:r>
      <w:r>
        <w:rPr>
          <w:rFonts w:hint="eastAsia"/>
          <w:b w:val="0"/>
          <w:u w:val="none"/>
        </w:rPr>
        <w:t xml:space="preserve">, he was sent to </w:t>
      </w:r>
      <w:proofErr w:type="spellStart"/>
      <w:r>
        <w:rPr>
          <w:rFonts w:hint="eastAsia"/>
          <w:b w:val="0"/>
          <w:u w:val="none"/>
        </w:rPr>
        <w:t>Yan</w:t>
      </w:r>
      <w:proofErr w:type="spellEnd"/>
      <w:r>
        <w:rPr>
          <w:rFonts w:hint="eastAsia"/>
          <w:b w:val="0"/>
          <w:u w:val="none"/>
        </w:rPr>
        <w:t xml:space="preserve"> </w:t>
      </w:r>
      <w:proofErr w:type="spellStart"/>
      <w:r>
        <w:rPr>
          <w:rFonts w:hint="eastAsia"/>
          <w:b w:val="0"/>
          <w:u w:val="none"/>
        </w:rPr>
        <w:t>Chai</w:t>
      </w:r>
      <w:proofErr w:type="spellEnd"/>
      <w:r>
        <w:rPr>
          <w:rFonts w:hint="eastAsia"/>
          <w:b w:val="0"/>
          <w:u w:val="none"/>
        </w:rPr>
        <w:t xml:space="preserve"> Hospital for treatment.  Upon physical examination, the Plaintiff was found to have tenderness over his right knee, neck and lower back.  X-ray examination revealed that the Plaintiff did have decreased </w:t>
      </w:r>
      <w:proofErr w:type="spellStart"/>
      <w:r>
        <w:rPr>
          <w:rFonts w:hint="eastAsia"/>
          <w:b w:val="0"/>
          <w:u w:val="none"/>
        </w:rPr>
        <w:t>lordosis</w:t>
      </w:r>
      <w:proofErr w:type="spellEnd"/>
      <w:r>
        <w:rPr>
          <w:rFonts w:hint="eastAsia"/>
          <w:b w:val="0"/>
          <w:u w:val="none"/>
        </w:rPr>
        <w:t xml:space="preserve"> of the cervical spine, but it is not certain whether such injury was caused by the accident itself.  The Plaintiff was treated with analgesic injection and balm and he was discharged on the same day.  Subsequently, he experienced persistent pain in his neck and he c</w:t>
      </w:r>
      <w:r>
        <w:rPr>
          <w:rFonts w:hint="eastAsia"/>
          <w:b w:val="0"/>
          <w:u w:val="none"/>
        </w:rPr>
        <w:t xml:space="preserve">ontinued to seek treatments in hospitals and </w:t>
      </w:r>
      <w:r>
        <w:rPr>
          <w:b w:val="0"/>
          <w:u w:val="none"/>
        </w:rPr>
        <w:t>outpatient</w:t>
      </w:r>
      <w:r>
        <w:rPr>
          <w:rFonts w:hint="eastAsia"/>
          <w:b w:val="0"/>
          <w:u w:val="none"/>
        </w:rPr>
        <w:t xml:space="preserve"> clinics.  He was granted sick </w:t>
      </w:r>
      <w:r>
        <w:rPr>
          <w:b w:val="0"/>
          <w:u w:val="none"/>
        </w:rPr>
        <w:t>leave</w:t>
      </w:r>
      <w:r>
        <w:rPr>
          <w:rFonts w:hint="eastAsia"/>
          <w:b w:val="0"/>
          <w:u w:val="none"/>
        </w:rPr>
        <w:t xml:space="preserve"> at various intervals from the day of the </w:t>
      </w:r>
      <w:r>
        <w:rPr>
          <w:b w:val="0"/>
          <w:u w:val="none"/>
        </w:rPr>
        <w:t>accident</w:t>
      </w:r>
      <w:r>
        <w:rPr>
          <w:rFonts w:hint="eastAsia"/>
          <w:b w:val="0"/>
          <w:u w:val="none"/>
        </w:rPr>
        <w:t xml:space="preserve"> to 30 March 2005.</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His current complaints are persistent pain and stiffness in the neck, lower back pain and weakness of the right lower limb.  According to the medical experts engaged by the parties, the pain and stiffness are probably caused by the soft tissue injury of the cervical </w:t>
      </w:r>
      <w:r>
        <w:rPr>
          <w:b w:val="0"/>
          <w:u w:val="none"/>
        </w:rPr>
        <w:t>and</w:t>
      </w:r>
      <w:r>
        <w:rPr>
          <w:rFonts w:hint="eastAsia"/>
          <w:b w:val="0"/>
          <w:u w:val="none"/>
        </w:rPr>
        <w:t xml:space="preserve"> lumbar spine.  The Plaintiff suffered another injury on 10 June 2005 when he was working as a waiter in a restaurant.  According to the Plaintiff, this second accident aggregates the pain suffered by him.  It is common ground that in assessing the quantum of the Plaintiff</w:t>
      </w:r>
      <w:r>
        <w:rPr>
          <w:b w:val="0"/>
          <w:u w:val="none"/>
        </w:rPr>
        <w:t>’</w:t>
      </w:r>
      <w:r>
        <w:rPr>
          <w:rFonts w:hint="eastAsia"/>
          <w:b w:val="0"/>
          <w:u w:val="none"/>
        </w:rPr>
        <w:t xml:space="preserve">s claim in the present case, the court would </w:t>
      </w:r>
      <w:r>
        <w:rPr>
          <w:b w:val="0"/>
          <w:u w:val="none"/>
        </w:rPr>
        <w:t>ignore</w:t>
      </w:r>
      <w:r>
        <w:rPr>
          <w:rFonts w:hint="eastAsia"/>
          <w:b w:val="0"/>
          <w:u w:val="none"/>
        </w:rPr>
        <w:t xml:space="preserve"> the injury of the second accident.</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Due to the stress and anxiety arising from the charge in the Related Criminal Proceedings, the Plaintiff sought treatments from East </w:t>
      </w:r>
      <w:proofErr w:type="spellStart"/>
      <w:r>
        <w:rPr>
          <w:rFonts w:hint="eastAsia"/>
          <w:b w:val="0"/>
          <w:u w:val="none"/>
        </w:rPr>
        <w:t>Kowloon</w:t>
      </w:r>
      <w:proofErr w:type="spellEnd"/>
      <w:r>
        <w:rPr>
          <w:rFonts w:hint="eastAsia"/>
          <w:b w:val="0"/>
          <w:u w:val="none"/>
        </w:rPr>
        <w:t xml:space="preserve"> Psychiatric Clinic 3 times in the period from August to October 2004.  He was found to have suffered from adjustment disorder with anxiety symptoms which was the result of the Related Criminal Proceedings rather than the accident itself.  The Plaintiff accepts that the court can ignore the psychiatric injury in assessing the </w:t>
      </w:r>
      <w:r>
        <w:rPr>
          <w:b w:val="0"/>
          <w:u w:val="none"/>
        </w:rPr>
        <w:t>quantum</w:t>
      </w:r>
      <w:r>
        <w:rPr>
          <w:rFonts w:hint="eastAsia"/>
          <w:b w:val="0"/>
          <w:u w:val="none"/>
        </w:rPr>
        <w:t xml:space="preserve"> of his claim.</w:t>
      </w:r>
    </w:p>
    <w:p w:rsidR="00C10838" w:rsidRDefault="00C10838">
      <w:pPr>
        <w:pStyle w:val="Title"/>
        <w:tabs>
          <w:tab w:val="left" w:pos="1050"/>
        </w:tabs>
        <w:spacing w:line="360" w:lineRule="auto"/>
        <w:jc w:val="both"/>
        <w:rPr>
          <w:b w:val="0"/>
          <w:u w:val="none"/>
        </w:rPr>
      </w:pPr>
    </w:p>
    <w:p w:rsidR="00C10838" w:rsidRDefault="00C10838">
      <w:pPr>
        <w:pStyle w:val="Title"/>
        <w:tabs>
          <w:tab w:val="left" w:pos="1050"/>
        </w:tabs>
        <w:spacing w:line="360" w:lineRule="auto"/>
        <w:jc w:val="both"/>
        <w:rPr>
          <w:rFonts w:hint="eastAsia"/>
          <w:b w:val="0"/>
          <w:i/>
          <w:iCs/>
          <w:u w:val="none"/>
        </w:rPr>
      </w:pPr>
      <w:r>
        <w:rPr>
          <w:rFonts w:hint="eastAsia"/>
          <w:b w:val="0"/>
          <w:i/>
          <w:iCs/>
          <w:u w:val="none"/>
        </w:rPr>
        <w:t>(</w:t>
      </w:r>
      <w:proofErr w:type="spellStart"/>
      <w:r>
        <w:rPr>
          <w:rFonts w:hint="eastAsia"/>
          <w:b w:val="0"/>
          <w:i/>
          <w:iCs/>
          <w:u w:val="none"/>
        </w:rPr>
        <w:t>i</w:t>
      </w:r>
      <w:proofErr w:type="spellEnd"/>
      <w:r>
        <w:rPr>
          <w:rFonts w:hint="eastAsia"/>
          <w:b w:val="0"/>
          <w:i/>
          <w:iCs/>
          <w:u w:val="none"/>
        </w:rPr>
        <w:t>)</w:t>
      </w:r>
      <w:r>
        <w:rPr>
          <w:rFonts w:hint="eastAsia"/>
          <w:b w:val="0"/>
          <w:i/>
          <w:iCs/>
          <w:u w:val="none"/>
        </w:rPr>
        <w:tab/>
        <w:t>Pain, suffering and loss of amenities (</w:t>
      </w:r>
      <w:r>
        <w:rPr>
          <w:b w:val="0"/>
          <w:i/>
          <w:iCs/>
          <w:u w:val="none"/>
        </w:rPr>
        <w:t>“</w:t>
      </w:r>
      <w:r>
        <w:rPr>
          <w:rFonts w:hint="eastAsia"/>
          <w:b w:val="0"/>
          <w:i/>
          <w:iCs/>
          <w:u w:val="none"/>
        </w:rPr>
        <w:t>PSLA</w:t>
      </w:r>
      <w:r>
        <w:rPr>
          <w:b w:val="0"/>
          <w:i/>
          <w:iCs/>
          <w:u w:val="none"/>
        </w:rPr>
        <w:t>”</w:t>
      </w:r>
      <w:r>
        <w:rPr>
          <w:rFonts w:hint="eastAsia"/>
          <w:b w:val="0"/>
          <w:i/>
          <w:iCs/>
          <w:u w:val="none"/>
        </w:rPr>
        <w:t>)</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Mr. A. Cheung refers me to a number of authorities including </w:t>
      </w:r>
      <w:r>
        <w:rPr>
          <w:rFonts w:hint="eastAsia"/>
          <w:b w:val="0"/>
          <w:i/>
          <w:iCs/>
          <w:u w:val="none"/>
        </w:rPr>
        <w:t xml:space="preserve">Ali </w:t>
      </w:r>
      <w:proofErr w:type="spellStart"/>
      <w:r>
        <w:rPr>
          <w:rFonts w:hint="eastAsia"/>
          <w:b w:val="0"/>
          <w:i/>
          <w:iCs/>
          <w:u w:val="none"/>
        </w:rPr>
        <w:t>Shoukat</w:t>
      </w:r>
      <w:proofErr w:type="spellEnd"/>
      <w:r>
        <w:rPr>
          <w:rFonts w:hint="eastAsia"/>
          <w:b w:val="0"/>
          <w:i/>
          <w:iCs/>
          <w:u w:val="none"/>
        </w:rPr>
        <w:t xml:space="preserve"> v. Hang </w:t>
      </w:r>
      <w:proofErr w:type="spellStart"/>
      <w:r>
        <w:rPr>
          <w:rFonts w:hint="eastAsia"/>
          <w:b w:val="0"/>
          <w:i/>
          <w:iCs/>
          <w:u w:val="none"/>
        </w:rPr>
        <w:t>Seng</w:t>
      </w:r>
      <w:proofErr w:type="spellEnd"/>
      <w:r>
        <w:rPr>
          <w:rFonts w:hint="eastAsia"/>
          <w:b w:val="0"/>
          <w:i/>
          <w:iCs/>
          <w:u w:val="none"/>
        </w:rPr>
        <w:t xml:space="preserve"> Bank Ltd, </w:t>
      </w:r>
      <w:r>
        <w:rPr>
          <w:rFonts w:hint="eastAsia"/>
          <w:b w:val="0"/>
          <w:u w:val="none"/>
        </w:rPr>
        <w:t xml:space="preserve">unreported, HCPI No. 3 of 2003 (decision of </w:t>
      </w:r>
      <w:proofErr w:type="spellStart"/>
      <w:r>
        <w:rPr>
          <w:rFonts w:hint="eastAsia"/>
          <w:b w:val="0"/>
          <w:u w:val="none"/>
        </w:rPr>
        <w:t>Suffiad</w:t>
      </w:r>
      <w:proofErr w:type="spellEnd"/>
      <w:r>
        <w:rPr>
          <w:rFonts w:hint="eastAsia"/>
          <w:b w:val="0"/>
          <w:u w:val="none"/>
        </w:rPr>
        <w:t xml:space="preserve"> J. on 23 June 2004), </w:t>
      </w:r>
      <w:proofErr w:type="spellStart"/>
      <w:r>
        <w:rPr>
          <w:rFonts w:hint="eastAsia"/>
          <w:b w:val="0"/>
          <w:i/>
          <w:iCs/>
          <w:u w:val="none"/>
        </w:rPr>
        <w:t>Limbu</w:t>
      </w:r>
      <w:proofErr w:type="spellEnd"/>
      <w:r>
        <w:rPr>
          <w:rFonts w:hint="eastAsia"/>
          <w:b w:val="0"/>
          <w:i/>
          <w:iCs/>
          <w:u w:val="none"/>
        </w:rPr>
        <w:t xml:space="preserve"> Man </w:t>
      </w:r>
      <w:proofErr w:type="spellStart"/>
      <w:r>
        <w:rPr>
          <w:rFonts w:hint="eastAsia"/>
          <w:b w:val="0"/>
          <w:i/>
          <w:iCs/>
          <w:u w:val="none"/>
        </w:rPr>
        <w:t>Bahadur</w:t>
      </w:r>
      <w:proofErr w:type="spellEnd"/>
      <w:r>
        <w:rPr>
          <w:rFonts w:hint="eastAsia"/>
          <w:b w:val="0"/>
          <w:i/>
          <w:iCs/>
          <w:u w:val="none"/>
        </w:rPr>
        <w:t xml:space="preserve"> v. Tsang Chan </w:t>
      </w:r>
      <w:proofErr w:type="spellStart"/>
      <w:r>
        <w:rPr>
          <w:rFonts w:hint="eastAsia"/>
          <w:b w:val="0"/>
          <w:i/>
          <w:iCs/>
          <w:u w:val="none"/>
        </w:rPr>
        <w:t>Fai</w:t>
      </w:r>
      <w:proofErr w:type="spellEnd"/>
      <w:r>
        <w:rPr>
          <w:rFonts w:hint="eastAsia"/>
          <w:b w:val="0"/>
          <w:i/>
          <w:iCs/>
          <w:u w:val="none"/>
        </w:rPr>
        <w:t xml:space="preserve"> and </w:t>
      </w:r>
      <w:proofErr w:type="spellStart"/>
      <w:r>
        <w:rPr>
          <w:rFonts w:hint="eastAsia"/>
          <w:b w:val="0"/>
          <w:i/>
          <w:iCs/>
          <w:u w:val="none"/>
        </w:rPr>
        <w:t>Anr</w:t>
      </w:r>
      <w:proofErr w:type="spellEnd"/>
      <w:r>
        <w:rPr>
          <w:rFonts w:hint="eastAsia"/>
          <w:b w:val="0"/>
          <w:i/>
          <w:iCs/>
          <w:u w:val="none"/>
        </w:rPr>
        <w:t>.</w:t>
      </w:r>
      <w:r>
        <w:rPr>
          <w:rFonts w:hint="eastAsia"/>
          <w:b w:val="0"/>
          <w:u w:val="none"/>
        </w:rPr>
        <w:t>, unreported,</w:t>
      </w:r>
      <w:r>
        <w:rPr>
          <w:rFonts w:hint="eastAsia"/>
          <w:b w:val="0"/>
          <w:i/>
          <w:iCs/>
          <w:u w:val="none"/>
        </w:rPr>
        <w:t xml:space="preserve"> </w:t>
      </w:r>
      <w:r>
        <w:rPr>
          <w:rFonts w:hint="eastAsia"/>
          <w:b w:val="0"/>
          <w:u w:val="none"/>
        </w:rPr>
        <w:t xml:space="preserve">HCPI No. 486 of 2003 (decision of Recorder Kwok, S.C. on 29 July 2004), </w:t>
      </w:r>
      <w:r>
        <w:rPr>
          <w:rFonts w:hint="eastAsia"/>
          <w:b w:val="0"/>
          <w:i/>
          <w:iCs/>
          <w:u w:val="none"/>
        </w:rPr>
        <w:t xml:space="preserve">Ho Bing Cheung v Lam Yin </w:t>
      </w:r>
      <w:proofErr w:type="spellStart"/>
      <w:r>
        <w:rPr>
          <w:rFonts w:hint="eastAsia"/>
          <w:b w:val="0"/>
          <w:i/>
          <w:iCs/>
          <w:u w:val="none"/>
        </w:rPr>
        <w:t>Tuk</w:t>
      </w:r>
      <w:proofErr w:type="spellEnd"/>
      <w:r>
        <w:rPr>
          <w:rFonts w:hint="eastAsia"/>
          <w:b w:val="0"/>
          <w:i/>
          <w:iCs/>
          <w:u w:val="none"/>
        </w:rPr>
        <w:t xml:space="preserve"> t/a Ocean Fast Food &amp; Ors., </w:t>
      </w:r>
      <w:r>
        <w:rPr>
          <w:rFonts w:hint="eastAsia"/>
          <w:b w:val="0"/>
          <w:u w:val="none"/>
        </w:rPr>
        <w:t>unreported, DCPI No. 66 of 2004 (</w:t>
      </w:r>
      <w:r>
        <w:rPr>
          <w:b w:val="0"/>
          <w:u w:val="none"/>
        </w:rPr>
        <w:t>decision</w:t>
      </w:r>
      <w:r>
        <w:rPr>
          <w:rFonts w:hint="eastAsia"/>
          <w:b w:val="0"/>
          <w:u w:val="none"/>
        </w:rPr>
        <w:t xml:space="preserve"> of HH Judge CB Chan on 3 December 2004), </w:t>
      </w:r>
      <w:r>
        <w:rPr>
          <w:rFonts w:hint="eastAsia"/>
          <w:b w:val="0"/>
          <w:i/>
          <w:iCs/>
          <w:u w:val="none"/>
        </w:rPr>
        <w:t xml:space="preserve">Tam Kwok Man v KMB, </w:t>
      </w:r>
      <w:r>
        <w:rPr>
          <w:rFonts w:hint="eastAsia"/>
          <w:b w:val="0"/>
          <w:u w:val="none"/>
        </w:rPr>
        <w:t xml:space="preserve">unreported, HCPI No. 755 of 2001 (decision of Beeson J. on 11 July 2003) and </w:t>
      </w:r>
      <w:r>
        <w:rPr>
          <w:rFonts w:hint="eastAsia"/>
          <w:b w:val="0"/>
          <w:i/>
          <w:iCs/>
          <w:u w:val="none"/>
        </w:rPr>
        <w:t xml:space="preserve">Lung </w:t>
      </w:r>
      <w:proofErr w:type="spellStart"/>
      <w:r>
        <w:rPr>
          <w:rFonts w:hint="eastAsia"/>
          <w:b w:val="0"/>
          <w:i/>
          <w:iCs/>
          <w:u w:val="none"/>
        </w:rPr>
        <w:t>Kwong</w:t>
      </w:r>
      <w:proofErr w:type="spellEnd"/>
      <w:r>
        <w:rPr>
          <w:rFonts w:hint="eastAsia"/>
          <w:b w:val="0"/>
          <w:i/>
          <w:iCs/>
          <w:u w:val="none"/>
        </w:rPr>
        <w:t xml:space="preserve"> Ying v So </w:t>
      </w:r>
      <w:proofErr w:type="spellStart"/>
      <w:r>
        <w:rPr>
          <w:rFonts w:hint="eastAsia"/>
          <w:b w:val="0"/>
          <w:i/>
          <w:iCs/>
          <w:u w:val="none"/>
        </w:rPr>
        <w:t>Sai</w:t>
      </w:r>
      <w:proofErr w:type="spellEnd"/>
      <w:r>
        <w:rPr>
          <w:rFonts w:hint="eastAsia"/>
          <w:b w:val="0"/>
          <w:i/>
          <w:iCs/>
          <w:u w:val="none"/>
        </w:rPr>
        <w:t xml:space="preserve"> Lo &amp; Ors., </w:t>
      </w:r>
      <w:r>
        <w:rPr>
          <w:rFonts w:hint="eastAsia"/>
          <w:b w:val="0"/>
          <w:u w:val="none"/>
        </w:rPr>
        <w:t>u</w:t>
      </w:r>
      <w:r>
        <w:rPr>
          <w:rFonts w:hint="eastAsia"/>
          <w:b w:val="0"/>
          <w:u w:val="none"/>
        </w:rPr>
        <w:t xml:space="preserve">nreported, HCPI No. 206 of 2001 (decision of </w:t>
      </w:r>
      <w:proofErr w:type="spellStart"/>
      <w:r>
        <w:rPr>
          <w:rFonts w:hint="eastAsia"/>
          <w:b w:val="0"/>
          <w:u w:val="none"/>
        </w:rPr>
        <w:t>Seagroatt</w:t>
      </w:r>
      <w:proofErr w:type="spellEnd"/>
      <w:r>
        <w:rPr>
          <w:rFonts w:hint="eastAsia"/>
          <w:b w:val="0"/>
          <w:u w:val="none"/>
        </w:rPr>
        <w:t xml:space="preserve"> J. on 1 August 2002).  All these cases involve back injury, and awards in the region of $150,000 to $250,000 were made as damages for PSLA.  However, the pain suffered by the Plaintiff in the present case is less serious involving no fracture and the pain aggregated by the second accident should be ignored for the present assessment exercise, hence I follow the case of </w:t>
      </w:r>
      <w:r>
        <w:rPr>
          <w:rFonts w:hint="eastAsia"/>
          <w:b w:val="0"/>
          <w:i/>
          <w:iCs/>
          <w:u w:val="none"/>
        </w:rPr>
        <w:t xml:space="preserve">Tam Kwok Man </w:t>
      </w:r>
      <w:r>
        <w:rPr>
          <w:rFonts w:hint="eastAsia"/>
          <w:b w:val="0"/>
          <w:u w:val="none"/>
        </w:rPr>
        <w:t xml:space="preserve">and assess the </w:t>
      </w:r>
      <w:r>
        <w:rPr>
          <w:b w:val="0"/>
          <w:u w:val="none"/>
        </w:rPr>
        <w:t>damages</w:t>
      </w:r>
      <w:r>
        <w:rPr>
          <w:rFonts w:hint="eastAsia"/>
          <w:b w:val="0"/>
          <w:u w:val="none"/>
        </w:rPr>
        <w:t xml:space="preserve"> for PSLA in the sum of $150,000.</w:t>
      </w:r>
    </w:p>
    <w:p w:rsidR="00C10838" w:rsidRDefault="00C10838">
      <w:pPr>
        <w:pStyle w:val="Title"/>
        <w:tabs>
          <w:tab w:val="left" w:pos="1050"/>
        </w:tabs>
        <w:spacing w:line="360" w:lineRule="auto"/>
        <w:jc w:val="both"/>
        <w:rPr>
          <w:rFonts w:hint="eastAsia"/>
          <w:b w:val="0"/>
          <w:u w:val="none"/>
        </w:rPr>
      </w:pPr>
    </w:p>
    <w:p w:rsidR="00C10838" w:rsidRDefault="00C10838">
      <w:pPr>
        <w:pStyle w:val="Title"/>
        <w:numPr>
          <w:ilvl w:val="0"/>
          <w:numId w:val="74"/>
        </w:numPr>
        <w:tabs>
          <w:tab w:val="left" w:pos="1050"/>
        </w:tabs>
        <w:spacing w:line="360" w:lineRule="auto"/>
        <w:ind w:hanging="1410"/>
        <w:jc w:val="both"/>
        <w:rPr>
          <w:rFonts w:hint="eastAsia"/>
          <w:b w:val="0"/>
          <w:i/>
          <w:iCs/>
          <w:u w:val="none"/>
        </w:rPr>
      </w:pPr>
      <w:r>
        <w:rPr>
          <w:rFonts w:hint="eastAsia"/>
          <w:b w:val="0"/>
          <w:i/>
          <w:iCs/>
          <w:u w:val="none"/>
        </w:rPr>
        <w:t>Pre-trial loss of earnings</w:t>
      </w:r>
    </w:p>
    <w:p w:rsidR="00C10838" w:rsidRDefault="00C10838">
      <w:pPr>
        <w:pStyle w:val="Title"/>
        <w:tabs>
          <w:tab w:val="left" w:pos="1050"/>
        </w:tabs>
        <w:spacing w:line="360" w:lineRule="auto"/>
        <w:ind w:left="360"/>
        <w:jc w:val="both"/>
        <w:rPr>
          <w:rFonts w:hint="eastAsia"/>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From May 1999 to September 2003, the Plaintiff worked as a reporter for a newspapers earning about $10,000 to $12,000 a month.  He was laid off on 31 August 2003.  In </w:t>
      </w:r>
      <w:r>
        <w:rPr>
          <w:b w:val="0"/>
          <w:u w:val="none"/>
        </w:rPr>
        <w:t>October</w:t>
      </w:r>
      <w:r>
        <w:rPr>
          <w:rFonts w:hint="eastAsia"/>
          <w:b w:val="0"/>
          <w:u w:val="none"/>
        </w:rPr>
        <w:t xml:space="preserve"> and November 2003, he worked as a part-time courier.  Starting from 20 December 2003, the Plaintiff worked as a part-time delivery worker for a sushi ship earning about $30 per hour plus commissions of $ 5 per delivery order.  The monthly salary, excluding the tips from customers, was about $5,500, and </w:t>
      </w:r>
      <w:r>
        <w:rPr>
          <w:b w:val="0"/>
          <w:u w:val="none"/>
        </w:rPr>
        <w:t>this</w:t>
      </w:r>
      <w:r>
        <w:rPr>
          <w:rFonts w:hint="eastAsia"/>
          <w:b w:val="0"/>
          <w:u w:val="none"/>
        </w:rPr>
        <w:t xml:space="preserve"> amount is supported by the payment record of the Plaintiff covering the period from 20 December 2003 to 18 January 2004 which was the date of the </w:t>
      </w:r>
      <w:r>
        <w:rPr>
          <w:b w:val="0"/>
          <w:u w:val="none"/>
        </w:rPr>
        <w:t>accident</w:t>
      </w:r>
      <w:r>
        <w:rPr>
          <w:rFonts w:hint="eastAsia"/>
          <w:b w:val="0"/>
          <w:u w:val="none"/>
        </w:rPr>
        <w:t>.  In addition, the Plaintiff was often p</w:t>
      </w:r>
      <w:r>
        <w:rPr>
          <w:rFonts w:hint="eastAsia"/>
          <w:b w:val="0"/>
          <w:u w:val="none"/>
        </w:rPr>
        <w:t>aid tips from his customers, and he estimates the monthly amount of the tips was $2,000.  It is the Plaintiff</w:t>
      </w:r>
      <w:r>
        <w:rPr>
          <w:b w:val="0"/>
          <w:u w:val="none"/>
        </w:rPr>
        <w:t>’</w:t>
      </w:r>
      <w:r>
        <w:rPr>
          <w:rFonts w:hint="eastAsia"/>
          <w:b w:val="0"/>
          <w:u w:val="none"/>
        </w:rPr>
        <w:t>s evidence that, but for the accident, he would have been given a permanent post in the new sushi branch shop near the end of January 2004, and he would have earned a basic monthly salary of about $8,500 plus commissions of $5 per delivery order, making a total of about $10,000 a month.</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Although I find against the Plaintiff on the issue of liability, there is nothing for me to doubt his evidence about the earnings as a causal delivery worker for the sushi shop and the prospect of obtaining a permanent job.  However, my only reservation is the length of time that the Plaintiff says that he was unable to work after the accident.  According to the Plaintiff</w:t>
      </w:r>
      <w:r>
        <w:rPr>
          <w:b w:val="0"/>
          <w:u w:val="none"/>
        </w:rPr>
        <w:t>’</w:t>
      </w:r>
      <w:r>
        <w:rPr>
          <w:rFonts w:hint="eastAsia"/>
          <w:b w:val="0"/>
          <w:u w:val="none"/>
        </w:rPr>
        <w:t>s medical expert, the period of about 15 months of sick leave granted by the treating doctors is reasonable.  On the other hand, the Defendant</w:t>
      </w:r>
      <w:r>
        <w:rPr>
          <w:b w:val="0"/>
          <w:u w:val="none"/>
        </w:rPr>
        <w:t>’</w:t>
      </w:r>
      <w:r>
        <w:rPr>
          <w:rFonts w:hint="eastAsia"/>
          <w:b w:val="0"/>
          <w:u w:val="none"/>
        </w:rPr>
        <w:t>s medical expert is of the view that the sick leave period should  not be more than 6 months.  In my judgment, the Plaintiff</w:t>
      </w:r>
      <w:r>
        <w:rPr>
          <w:b w:val="0"/>
          <w:u w:val="none"/>
        </w:rPr>
        <w:t>’</w:t>
      </w:r>
      <w:r>
        <w:rPr>
          <w:rFonts w:hint="eastAsia"/>
          <w:b w:val="0"/>
          <w:u w:val="none"/>
        </w:rPr>
        <w:t>s injury is relatively minor and there is no reason why he could not have worked at an earlier time.  Hence instead of allowing the Plaintiff to claim for the total loss of earnings up to 30 March 2005, I only allow him to claim for loss of ea</w:t>
      </w:r>
      <w:r>
        <w:rPr>
          <w:rFonts w:hint="eastAsia"/>
          <w:b w:val="0"/>
          <w:u w:val="none"/>
        </w:rPr>
        <w:t>rnings up to 31 October 2004, which was about 9 months after the accident.  The Plaintiff</w:t>
      </w:r>
      <w:r>
        <w:rPr>
          <w:b w:val="0"/>
          <w:u w:val="none"/>
        </w:rPr>
        <w:t>’</w:t>
      </w:r>
      <w:r>
        <w:rPr>
          <w:rFonts w:hint="eastAsia"/>
          <w:b w:val="0"/>
          <w:u w:val="none"/>
        </w:rPr>
        <w:t>s pre-trial loss of earning can therefore be assessed as follows:</w:t>
      </w:r>
    </w:p>
    <w:p w:rsidR="00C10838" w:rsidRDefault="00C10838">
      <w:pPr>
        <w:pStyle w:val="Title"/>
        <w:tabs>
          <w:tab w:val="left" w:pos="1050"/>
        </w:tabs>
        <w:spacing w:line="360" w:lineRule="auto"/>
        <w:jc w:val="both"/>
        <w:rPr>
          <w:b w:val="0"/>
          <w:u w:val="none"/>
        </w:rPr>
      </w:pPr>
    </w:p>
    <w:p w:rsidR="00C10838" w:rsidRDefault="00C10838">
      <w:pPr>
        <w:pStyle w:val="Title"/>
        <w:tabs>
          <w:tab w:val="left" w:pos="1050"/>
        </w:tabs>
        <w:spacing w:line="360" w:lineRule="auto"/>
        <w:jc w:val="both"/>
        <w:rPr>
          <w:rFonts w:hint="eastAsia"/>
          <w:b w:val="0"/>
          <w:u w:val="none"/>
        </w:rPr>
      </w:pPr>
      <w:r>
        <w:rPr>
          <w:rFonts w:hint="eastAsia"/>
          <w:b w:val="0"/>
          <w:u w:val="none"/>
        </w:rPr>
        <w:tab/>
        <w:t>(</w:t>
      </w:r>
      <w:proofErr w:type="spellStart"/>
      <w:r>
        <w:rPr>
          <w:rFonts w:hint="eastAsia"/>
          <w:b w:val="0"/>
          <w:u w:val="none"/>
        </w:rPr>
        <w:t>i</w:t>
      </w:r>
      <w:proofErr w:type="spellEnd"/>
      <w:r>
        <w:rPr>
          <w:rFonts w:hint="eastAsia"/>
          <w:b w:val="0"/>
          <w:u w:val="none"/>
        </w:rPr>
        <w:t>)</w:t>
      </w:r>
      <w:r>
        <w:rPr>
          <w:rFonts w:hint="eastAsia"/>
          <w:b w:val="0"/>
          <w:u w:val="none"/>
        </w:rPr>
        <w:tab/>
        <w:t>from 18 January 2004 to 31 January 2004</w:t>
      </w:r>
    </w:p>
    <w:p w:rsidR="00C10838" w:rsidRDefault="00C10838">
      <w:pPr>
        <w:pStyle w:val="Title"/>
        <w:tabs>
          <w:tab w:val="left" w:pos="1050"/>
        </w:tabs>
        <w:spacing w:line="360" w:lineRule="auto"/>
        <w:jc w:val="both"/>
        <w:rPr>
          <w:rFonts w:hint="eastAsia"/>
          <w:b w:val="0"/>
          <w:u w:val="none"/>
        </w:rPr>
      </w:pPr>
      <w:r>
        <w:rPr>
          <w:rFonts w:hint="eastAsia"/>
          <w:b w:val="0"/>
          <w:u w:val="none"/>
        </w:rPr>
        <w:tab/>
      </w:r>
      <w:r>
        <w:rPr>
          <w:rFonts w:hint="eastAsia"/>
          <w:b w:val="0"/>
          <w:u w:val="none"/>
        </w:rPr>
        <w:tab/>
      </w:r>
      <w:r>
        <w:rPr>
          <w:rFonts w:hint="eastAsia"/>
          <w:b w:val="0"/>
          <w:u w:val="none"/>
        </w:rPr>
        <w:tab/>
        <w:t>$7,500 x 14/31 month = $3,387</w:t>
      </w:r>
    </w:p>
    <w:p w:rsidR="00C10838" w:rsidRDefault="00C10838">
      <w:pPr>
        <w:pStyle w:val="Title"/>
        <w:tabs>
          <w:tab w:val="left" w:pos="1050"/>
        </w:tabs>
        <w:spacing w:line="360" w:lineRule="auto"/>
        <w:ind w:left="1050"/>
        <w:jc w:val="both"/>
        <w:rPr>
          <w:rFonts w:hint="eastAsia"/>
          <w:b w:val="0"/>
          <w:u w:val="none"/>
        </w:rPr>
      </w:pPr>
      <w:r>
        <w:rPr>
          <w:rFonts w:hint="eastAsia"/>
          <w:b w:val="0"/>
          <w:u w:val="none"/>
        </w:rPr>
        <w:t>(ii)</w:t>
      </w:r>
      <w:r>
        <w:rPr>
          <w:rFonts w:hint="eastAsia"/>
          <w:b w:val="0"/>
          <w:u w:val="none"/>
        </w:rPr>
        <w:tab/>
        <w:t>from 1 February 2004 to 31 October 2004</w:t>
      </w:r>
    </w:p>
    <w:p w:rsidR="00C10838" w:rsidRDefault="00C10838">
      <w:pPr>
        <w:pStyle w:val="Title"/>
        <w:tabs>
          <w:tab w:val="left" w:pos="1050"/>
        </w:tabs>
        <w:spacing w:line="360" w:lineRule="auto"/>
        <w:ind w:left="1050"/>
        <w:jc w:val="both"/>
        <w:rPr>
          <w:rFonts w:hint="eastAsia"/>
          <w:b w:val="0"/>
          <w:u w:val="none"/>
        </w:rPr>
      </w:pPr>
      <w:r>
        <w:rPr>
          <w:rFonts w:hint="eastAsia"/>
          <w:b w:val="0"/>
          <w:u w:val="none"/>
        </w:rPr>
        <w:tab/>
      </w:r>
      <w:r>
        <w:rPr>
          <w:rFonts w:hint="eastAsia"/>
          <w:b w:val="0"/>
          <w:u w:val="none"/>
        </w:rPr>
        <w:tab/>
        <w:t>$10,000 x 9 months = $90,000</w:t>
      </w:r>
    </w:p>
    <w:p w:rsidR="00C10838" w:rsidRDefault="00C10838">
      <w:pPr>
        <w:pStyle w:val="Title"/>
        <w:numPr>
          <w:ilvl w:val="0"/>
          <w:numId w:val="73"/>
        </w:numPr>
        <w:tabs>
          <w:tab w:val="clear" w:pos="1770"/>
          <w:tab w:val="num" w:pos="1680"/>
        </w:tabs>
        <w:spacing w:line="360" w:lineRule="auto"/>
        <w:ind w:left="1680"/>
        <w:jc w:val="both"/>
        <w:rPr>
          <w:rFonts w:hint="eastAsia"/>
          <w:b w:val="0"/>
          <w:u w:val="none"/>
        </w:rPr>
      </w:pPr>
      <w:r>
        <w:rPr>
          <w:rFonts w:hint="eastAsia"/>
          <w:b w:val="0"/>
          <w:u w:val="none"/>
        </w:rPr>
        <w:t>loss of Mandatory Provident Fund relating to pre-trial loss of earning:</w:t>
      </w:r>
    </w:p>
    <w:p w:rsidR="00C10838" w:rsidRDefault="00C10838">
      <w:pPr>
        <w:pStyle w:val="Title"/>
        <w:spacing w:line="360" w:lineRule="auto"/>
        <w:ind w:left="1680"/>
        <w:jc w:val="both"/>
        <w:rPr>
          <w:rFonts w:hint="eastAsia"/>
          <w:b w:val="0"/>
          <w:u w:val="none"/>
        </w:rPr>
      </w:pPr>
      <w:r>
        <w:rPr>
          <w:rFonts w:hint="eastAsia"/>
          <w:b w:val="0"/>
          <w:u w:val="none"/>
        </w:rPr>
        <w:t>($3,387 + $90,000) x 5% = $4,669</w:t>
      </w:r>
    </w:p>
    <w:p w:rsidR="00C10838" w:rsidRDefault="00C10838">
      <w:pPr>
        <w:pStyle w:val="Title"/>
        <w:tabs>
          <w:tab w:val="left" w:pos="1680"/>
        </w:tabs>
        <w:spacing w:line="360" w:lineRule="auto"/>
        <w:ind w:left="1050"/>
        <w:jc w:val="both"/>
        <w:rPr>
          <w:rFonts w:hint="eastAsia"/>
          <w:b w:val="0"/>
          <w:u w:val="none"/>
        </w:rPr>
      </w:pPr>
      <w:r>
        <w:rPr>
          <w:rFonts w:hint="eastAsia"/>
          <w:b w:val="0"/>
          <w:u w:val="none"/>
        </w:rPr>
        <w:tab/>
      </w:r>
    </w:p>
    <w:p w:rsidR="00C10838" w:rsidRDefault="00C10838">
      <w:pPr>
        <w:pStyle w:val="Title"/>
        <w:tabs>
          <w:tab w:val="left" w:pos="1680"/>
        </w:tabs>
        <w:spacing w:line="360" w:lineRule="auto"/>
        <w:ind w:left="1050"/>
        <w:jc w:val="both"/>
        <w:rPr>
          <w:rFonts w:hint="eastAsia"/>
          <w:b w:val="0"/>
          <w:u w:val="none"/>
        </w:rPr>
      </w:pPr>
      <w:r>
        <w:rPr>
          <w:rFonts w:hint="eastAsia"/>
          <w:b w:val="0"/>
          <w:u w:val="none"/>
        </w:rPr>
        <w:tab/>
        <w:t>Total loss of pre-trial earning: $98,056</w:t>
      </w:r>
      <w:r>
        <w:rPr>
          <w:rFonts w:hint="eastAsia"/>
          <w:b w:val="0"/>
          <w:u w:val="none"/>
        </w:rPr>
        <w:tab/>
      </w:r>
    </w:p>
    <w:p w:rsidR="00C10838" w:rsidRDefault="00C10838">
      <w:pPr>
        <w:pStyle w:val="Title"/>
        <w:tabs>
          <w:tab w:val="left" w:pos="1680"/>
        </w:tabs>
        <w:spacing w:line="360" w:lineRule="auto"/>
        <w:ind w:left="1050"/>
        <w:jc w:val="both"/>
        <w:rPr>
          <w:rFonts w:hint="eastAsia"/>
          <w:b w:val="0"/>
          <w:u w:val="none"/>
        </w:rPr>
      </w:pPr>
    </w:p>
    <w:p w:rsidR="00C10838" w:rsidRDefault="00C10838">
      <w:pPr>
        <w:pStyle w:val="Title"/>
        <w:tabs>
          <w:tab w:val="left" w:pos="1050"/>
        </w:tabs>
        <w:spacing w:line="360" w:lineRule="auto"/>
        <w:jc w:val="both"/>
        <w:rPr>
          <w:rFonts w:hint="eastAsia"/>
          <w:b w:val="0"/>
          <w:i/>
          <w:iCs/>
          <w:u w:val="none"/>
        </w:rPr>
      </w:pPr>
      <w:r>
        <w:rPr>
          <w:rFonts w:hint="eastAsia"/>
          <w:b w:val="0"/>
          <w:i/>
          <w:iCs/>
          <w:u w:val="none"/>
        </w:rPr>
        <w:t>(iii)</w:t>
      </w:r>
      <w:r>
        <w:rPr>
          <w:rFonts w:hint="eastAsia"/>
          <w:b w:val="0"/>
          <w:i/>
          <w:iCs/>
          <w:u w:val="none"/>
        </w:rPr>
        <w:tab/>
        <w:t>Loss of earning capacity</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The Plaintiff is not claiming any damages for future loss of earnings.</w:t>
      </w:r>
    </w:p>
    <w:p w:rsidR="00C10838" w:rsidRDefault="00C10838">
      <w:pPr>
        <w:pStyle w:val="Title"/>
        <w:tabs>
          <w:tab w:val="left" w:pos="1050"/>
        </w:tabs>
        <w:spacing w:line="360" w:lineRule="auto"/>
        <w:jc w:val="both"/>
        <w:rPr>
          <w:rFonts w:hint="eastAsia"/>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For loss of earning capacity, the Plaintiff claims a sum of $50,000.  However, the Plaintiff</w:t>
      </w:r>
      <w:r>
        <w:rPr>
          <w:b w:val="0"/>
          <w:u w:val="none"/>
        </w:rPr>
        <w:t>’</w:t>
      </w:r>
      <w:r>
        <w:rPr>
          <w:rFonts w:hint="eastAsia"/>
          <w:b w:val="0"/>
          <w:u w:val="none"/>
        </w:rPr>
        <w:t xml:space="preserve">s injury is relatively minor.  According to the joint medical report, the Plaintiff may experience pain from time to time, and he may have to take some rest after working for a period of time to relieve the pain.  According to Dr. Lam </w:t>
      </w:r>
      <w:proofErr w:type="spellStart"/>
      <w:r>
        <w:rPr>
          <w:rFonts w:hint="eastAsia"/>
          <w:b w:val="0"/>
          <w:u w:val="none"/>
        </w:rPr>
        <w:t>Kwong</w:t>
      </w:r>
      <w:proofErr w:type="spellEnd"/>
      <w:r>
        <w:rPr>
          <w:rFonts w:hint="eastAsia"/>
          <w:b w:val="0"/>
          <w:u w:val="none"/>
        </w:rPr>
        <w:t xml:space="preserve"> Chin, the Defendant</w:t>
      </w:r>
      <w:r>
        <w:rPr>
          <w:b w:val="0"/>
          <w:u w:val="none"/>
        </w:rPr>
        <w:t>’</w:t>
      </w:r>
      <w:r>
        <w:rPr>
          <w:rFonts w:hint="eastAsia"/>
          <w:b w:val="0"/>
          <w:u w:val="none"/>
        </w:rPr>
        <w:t xml:space="preserve">s expert, as </w:t>
      </w:r>
      <w:r>
        <w:rPr>
          <w:b w:val="0"/>
          <w:u w:val="none"/>
        </w:rPr>
        <w:t>the work of a delivery worker is not a strenuous one, the Plaintiff should be able to</w:t>
      </w:r>
      <w:r>
        <w:rPr>
          <w:rFonts w:hint="eastAsia"/>
          <w:b w:val="0"/>
          <w:u w:val="none"/>
        </w:rPr>
        <w:t xml:space="preserve"> work as such in full capacity, and the adverse effect of the injury on his working performance should be minimal.  I accept this observation, and I do </w:t>
      </w:r>
      <w:r>
        <w:rPr>
          <w:rFonts w:hint="eastAsia"/>
          <w:b w:val="0"/>
          <w:u w:val="none"/>
        </w:rPr>
        <w:t xml:space="preserve">not find there is a real risk that the Plaintiff will suffer financial damages in the future because of any disadvantages in the </w:t>
      </w:r>
      <w:proofErr w:type="spellStart"/>
      <w:r>
        <w:rPr>
          <w:rFonts w:hint="eastAsia"/>
          <w:b w:val="0"/>
          <w:u w:val="none"/>
        </w:rPr>
        <w:t>labour</w:t>
      </w:r>
      <w:proofErr w:type="spellEnd"/>
      <w:r>
        <w:rPr>
          <w:rFonts w:hint="eastAsia"/>
          <w:b w:val="0"/>
          <w:u w:val="none"/>
        </w:rPr>
        <w:t xml:space="preserve"> market.  Hence, no award for loss of earning capacity is made in the present case.</w:t>
      </w:r>
    </w:p>
    <w:p w:rsidR="00C10838" w:rsidRDefault="00C10838">
      <w:pPr>
        <w:pStyle w:val="Title"/>
        <w:tabs>
          <w:tab w:val="left" w:pos="1050"/>
        </w:tabs>
        <w:spacing w:line="360" w:lineRule="auto"/>
        <w:jc w:val="both"/>
        <w:rPr>
          <w:rFonts w:hint="eastAsia"/>
          <w:b w:val="0"/>
          <w:u w:val="none"/>
        </w:rPr>
      </w:pPr>
    </w:p>
    <w:p w:rsidR="00C10838" w:rsidRDefault="00C10838">
      <w:pPr>
        <w:pStyle w:val="Title"/>
        <w:numPr>
          <w:ilvl w:val="0"/>
          <w:numId w:val="73"/>
        </w:numPr>
        <w:tabs>
          <w:tab w:val="clear" w:pos="1770"/>
          <w:tab w:val="num" w:pos="1050"/>
        </w:tabs>
        <w:spacing w:line="360" w:lineRule="auto"/>
        <w:ind w:left="1050" w:hanging="1050"/>
        <w:jc w:val="both"/>
        <w:rPr>
          <w:rFonts w:hint="eastAsia"/>
          <w:b w:val="0"/>
          <w:i/>
          <w:iCs/>
          <w:u w:val="none"/>
        </w:rPr>
      </w:pPr>
      <w:r>
        <w:rPr>
          <w:rFonts w:hint="eastAsia"/>
          <w:b w:val="0"/>
          <w:i/>
          <w:iCs/>
          <w:u w:val="none"/>
        </w:rPr>
        <w:t>Other special damages</w:t>
      </w:r>
    </w:p>
    <w:p w:rsidR="00C10838" w:rsidRDefault="00C10838">
      <w:pPr>
        <w:pStyle w:val="Title"/>
        <w:tabs>
          <w:tab w:val="left" w:pos="1050"/>
        </w:tabs>
        <w:spacing w:line="360" w:lineRule="auto"/>
        <w:ind w:left="1050"/>
        <w:jc w:val="both"/>
        <w:rPr>
          <w:rFonts w:hint="eastAsia"/>
          <w:b w:val="0"/>
          <w:i/>
          <w:iCs/>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The Plaintiff</w:t>
      </w:r>
      <w:r>
        <w:rPr>
          <w:b w:val="0"/>
          <w:u w:val="none"/>
        </w:rPr>
        <w:t>’</w:t>
      </w:r>
      <w:r>
        <w:rPr>
          <w:rFonts w:hint="eastAsia"/>
          <w:b w:val="0"/>
          <w:u w:val="none"/>
        </w:rPr>
        <w:t xml:space="preserve">s claim for medical expenses in the sum of $4,100 is not disputed.  The Plaintiff has not provided any breakdowns for the calculation of traveling expenses and tonic food expenses.  Hence, I only make conventional awards of $2,000 and $3,000 for </w:t>
      </w:r>
      <w:r>
        <w:rPr>
          <w:b w:val="0"/>
          <w:u w:val="none"/>
        </w:rPr>
        <w:t>such</w:t>
      </w:r>
      <w:r>
        <w:rPr>
          <w:rFonts w:hint="eastAsia"/>
          <w:b w:val="0"/>
          <w:u w:val="none"/>
        </w:rPr>
        <w:t xml:space="preserve"> expenses respectively.</w:t>
      </w:r>
    </w:p>
    <w:p w:rsidR="00C10838" w:rsidRDefault="00C10838">
      <w:pPr>
        <w:pStyle w:val="Title"/>
        <w:tabs>
          <w:tab w:val="left" w:pos="1050"/>
        </w:tabs>
        <w:spacing w:line="360" w:lineRule="auto"/>
        <w:jc w:val="both"/>
        <w:rPr>
          <w:b w:val="0"/>
          <w:u w:val="none"/>
        </w:rPr>
      </w:pP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Based on the aforesaid, if the Plaintiff is able to establish liability on the part of the Defendant, the quantum of his claim is assessed as follows:</w:t>
      </w:r>
    </w:p>
    <w:p w:rsidR="00C10838" w:rsidRDefault="00C10838">
      <w:pPr>
        <w:pStyle w:val="Title"/>
        <w:tabs>
          <w:tab w:val="left" w:pos="1050"/>
        </w:tabs>
        <w:spacing w:line="360" w:lineRule="auto"/>
        <w:jc w:val="both"/>
        <w:rPr>
          <w:rFonts w:hint="eastAsia"/>
          <w:b w:val="0"/>
          <w:u w:val="none"/>
        </w:rPr>
      </w:pPr>
      <w:r>
        <w:rPr>
          <w:rFonts w:hint="eastAsia"/>
          <w:b w:val="0"/>
          <w:u w:val="none"/>
        </w:rPr>
        <w:tab/>
        <w:t>(</w:t>
      </w:r>
      <w:proofErr w:type="spellStart"/>
      <w:r>
        <w:rPr>
          <w:rFonts w:hint="eastAsia"/>
          <w:b w:val="0"/>
          <w:u w:val="none"/>
        </w:rPr>
        <w:t>i</w:t>
      </w:r>
      <w:proofErr w:type="spellEnd"/>
      <w:r>
        <w:rPr>
          <w:rFonts w:hint="eastAsia"/>
          <w:b w:val="0"/>
          <w:u w:val="none"/>
        </w:rPr>
        <w:t>)</w:t>
      </w:r>
      <w:r>
        <w:rPr>
          <w:rFonts w:hint="eastAsia"/>
          <w:b w:val="0"/>
          <w:u w:val="none"/>
        </w:rPr>
        <w:tab/>
        <w:t>PLSA</w:t>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w:t>
      </w:r>
      <w:r>
        <w:rPr>
          <w:rFonts w:hint="eastAsia"/>
          <w:b w:val="0"/>
          <w:u w:val="none"/>
        </w:rPr>
        <w:tab/>
        <w:t>$150,000</w:t>
      </w:r>
    </w:p>
    <w:p w:rsidR="00C10838" w:rsidRDefault="00C10838">
      <w:pPr>
        <w:pStyle w:val="Title"/>
        <w:tabs>
          <w:tab w:val="left" w:pos="1050"/>
        </w:tabs>
        <w:spacing w:line="360" w:lineRule="auto"/>
        <w:jc w:val="both"/>
        <w:rPr>
          <w:rFonts w:hint="eastAsia"/>
          <w:b w:val="0"/>
          <w:u w:val="none"/>
        </w:rPr>
      </w:pPr>
      <w:r>
        <w:rPr>
          <w:rFonts w:hint="eastAsia"/>
          <w:b w:val="0"/>
          <w:u w:val="none"/>
        </w:rPr>
        <w:tab/>
        <w:t>(ii)</w:t>
      </w:r>
      <w:r>
        <w:rPr>
          <w:rFonts w:hint="eastAsia"/>
          <w:b w:val="0"/>
          <w:u w:val="none"/>
        </w:rPr>
        <w:tab/>
        <w:t>Pre-trial loss of earnings</w:t>
      </w:r>
      <w:r>
        <w:rPr>
          <w:rFonts w:hint="eastAsia"/>
          <w:b w:val="0"/>
          <w:u w:val="none"/>
        </w:rPr>
        <w:tab/>
      </w:r>
      <w:r>
        <w:rPr>
          <w:rFonts w:hint="eastAsia"/>
          <w:b w:val="0"/>
          <w:u w:val="none"/>
        </w:rPr>
        <w:tab/>
      </w:r>
      <w:r>
        <w:rPr>
          <w:rFonts w:hint="eastAsia"/>
          <w:b w:val="0"/>
          <w:u w:val="none"/>
        </w:rPr>
        <w:tab/>
        <w:t>:</w:t>
      </w:r>
      <w:r>
        <w:rPr>
          <w:rFonts w:hint="eastAsia"/>
          <w:b w:val="0"/>
          <w:u w:val="none"/>
        </w:rPr>
        <w:tab/>
        <w:t>$98,056</w:t>
      </w:r>
    </w:p>
    <w:p w:rsidR="00C10838" w:rsidRDefault="00C10838">
      <w:pPr>
        <w:pStyle w:val="Title"/>
        <w:tabs>
          <w:tab w:val="left" w:pos="1050"/>
        </w:tabs>
        <w:spacing w:line="360" w:lineRule="auto"/>
        <w:jc w:val="both"/>
        <w:rPr>
          <w:rFonts w:hint="eastAsia"/>
          <w:b w:val="0"/>
          <w:u w:val="none"/>
        </w:rPr>
      </w:pPr>
      <w:r>
        <w:rPr>
          <w:rFonts w:hint="eastAsia"/>
          <w:b w:val="0"/>
          <w:u w:val="none"/>
        </w:rPr>
        <w:tab/>
        <w:t>(iii)</w:t>
      </w:r>
      <w:r>
        <w:rPr>
          <w:rFonts w:hint="eastAsia"/>
          <w:b w:val="0"/>
          <w:u w:val="none"/>
        </w:rPr>
        <w:tab/>
        <w:t>Medical expenses</w:t>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w:t>
      </w:r>
      <w:r>
        <w:rPr>
          <w:rFonts w:hint="eastAsia"/>
          <w:b w:val="0"/>
          <w:u w:val="none"/>
        </w:rPr>
        <w:tab/>
        <w:t>$4,100</w:t>
      </w:r>
    </w:p>
    <w:p w:rsidR="00C10838" w:rsidRDefault="00C10838">
      <w:pPr>
        <w:pStyle w:val="Title"/>
        <w:tabs>
          <w:tab w:val="left" w:pos="1050"/>
        </w:tabs>
        <w:spacing w:line="360" w:lineRule="auto"/>
        <w:jc w:val="both"/>
        <w:rPr>
          <w:rFonts w:hint="eastAsia"/>
          <w:b w:val="0"/>
          <w:u w:val="none"/>
        </w:rPr>
      </w:pPr>
      <w:r>
        <w:rPr>
          <w:rFonts w:hint="eastAsia"/>
          <w:b w:val="0"/>
          <w:u w:val="none"/>
        </w:rPr>
        <w:tab/>
        <w:t>(iv)</w:t>
      </w:r>
      <w:r>
        <w:rPr>
          <w:rFonts w:hint="eastAsia"/>
          <w:b w:val="0"/>
          <w:u w:val="none"/>
        </w:rPr>
        <w:tab/>
        <w:t>Traveling expenses</w:t>
      </w:r>
      <w:r>
        <w:rPr>
          <w:rFonts w:hint="eastAsia"/>
          <w:b w:val="0"/>
          <w:u w:val="none"/>
        </w:rPr>
        <w:tab/>
      </w:r>
      <w:r>
        <w:rPr>
          <w:rFonts w:hint="eastAsia"/>
          <w:b w:val="0"/>
          <w:u w:val="none"/>
        </w:rPr>
        <w:tab/>
      </w:r>
      <w:r>
        <w:rPr>
          <w:rFonts w:hint="eastAsia"/>
          <w:b w:val="0"/>
          <w:u w:val="none"/>
        </w:rPr>
        <w:tab/>
      </w:r>
      <w:r>
        <w:rPr>
          <w:rFonts w:hint="eastAsia"/>
          <w:b w:val="0"/>
          <w:u w:val="none"/>
        </w:rPr>
        <w:tab/>
        <w:t xml:space="preserve">: </w:t>
      </w:r>
      <w:r>
        <w:rPr>
          <w:rFonts w:hint="eastAsia"/>
          <w:b w:val="0"/>
          <w:u w:val="none"/>
        </w:rPr>
        <w:tab/>
        <w:t>$2,000</w:t>
      </w:r>
    </w:p>
    <w:p w:rsidR="00C10838" w:rsidRDefault="00C10838">
      <w:pPr>
        <w:pStyle w:val="Title"/>
        <w:tabs>
          <w:tab w:val="left" w:pos="1050"/>
        </w:tabs>
        <w:spacing w:line="360" w:lineRule="auto"/>
        <w:jc w:val="both"/>
        <w:rPr>
          <w:rFonts w:hint="eastAsia"/>
          <w:b w:val="0"/>
          <w:u w:val="none"/>
        </w:rPr>
      </w:pPr>
      <w:r>
        <w:rPr>
          <w:rFonts w:hint="eastAsia"/>
          <w:b w:val="0"/>
          <w:u w:val="none"/>
        </w:rPr>
        <w:tab/>
        <w:t>(v)</w:t>
      </w:r>
      <w:r>
        <w:rPr>
          <w:rFonts w:hint="eastAsia"/>
          <w:b w:val="0"/>
          <w:u w:val="none"/>
        </w:rPr>
        <w:tab/>
        <w:t>Tonic food expenses</w:t>
      </w:r>
      <w:r>
        <w:rPr>
          <w:rFonts w:hint="eastAsia"/>
          <w:b w:val="0"/>
          <w:u w:val="none"/>
        </w:rPr>
        <w:tab/>
      </w:r>
      <w:r>
        <w:rPr>
          <w:rFonts w:hint="eastAsia"/>
          <w:b w:val="0"/>
          <w:u w:val="none"/>
        </w:rPr>
        <w:tab/>
      </w:r>
      <w:r>
        <w:rPr>
          <w:rFonts w:hint="eastAsia"/>
          <w:b w:val="0"/>
          <w:u w:val="none"/>
        </w:rPr>
        <w:tab/>
      </w:r>
      <w:r>
        <w:rPr>
          <w:rFonts w:hint="eastAsia"/>
          <w:b w:val="0"/>
          <w:u w:val="none"/>
        </w:rPr>
        <w:tab/>
        <w:t>:</w:t>
      </w:r>
      <w:r>
        <w:rPr>
          <w:rFonts w:hint="eastAsia"/>
          <w:b w:val="0"/>
          <w:u w:val="none"/>
        </w:rPr>
        <w:tab/>
      </w:r>
      <w:r>
        <w:rPr>
          <w:rFonts w:hint="eastAsia"/>
          <w:b w:val="0"/>
        </w:rPr>
        <w:t xml:space="preserve">$3,000  </w:t>
      </w:r>
    </w:p>
    <w:p w:rsidR="00C10838" w:rsidRDefault="00C10838">
      <w:pPr>
        <w:pStyle w:val="Title"/>
        <w:tabs>
          <w:tab w:val="left" w:pos="1050"/>
        </w:tabs>
        <w:spacing w:line="360" w:lineRule="auto"/>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$257,156</w:t>
      </w:r>
    </w:p>
    <w:p w:rsidR="00C10838" w:rsidRDefault="00C10838">
      <w:pPr>
        <w:pStyle w:val="Title"/>
        <w:tabs>
          <w:tab w:val="left" w:pos="1050"/>
        </w:tabs>
        <w:spacing w:line="360" w:lineRule="auto"/>
        <w:jc w:val="both"/>
        <w:rPr>
          <w:rFonts w:hint="eastAsia"/>
          <w:b w:val="0"/>
          <w:u w:val="none"/>
        </w:rPr>
      </w:pPr>
      <w:r>
        <w:rPr>
          <w:rFonts w:hint="eastAsia"/>
          <w:b w:val="0"/>
          <w:u w:val="none"/>
        </w:rPr>
        <w:tab/>
        <w:t>Less employees</w:t>
      </w:r>
      <w:r>
        <w:rPr>
          <w:b w:val="0"/>
          <w:u w:val="none"/>
        </w:rPr>
        <w:t>’</w:t>
      </w:r>
      <w:r>
        <w:rPr>
          <w:rFonts w:hint="eastAsia"/>
          <w:b w:val="0"/>
          <w:u w:val="none"/>
        </w:rPr>
        <w:t xml:space="preserve"> compensation payment:</w:t>
      </w:r>
      <w:r>
        <w:rPr>
          <w:rFonts w:hint="eastAsia"/>
          <w:b w:val="0"/>
          <w:u w:val="none"/>
        </w:rPr>
        <w:tab/>
      </w:r>
      <w:r>
        <w:rPr>
          <w:rFonts w:hint="eastAsia"/>
          <w:b w:val="0"/>
        </w:rPr>
        <w:t>$119,998.5</w:t>
      </w:r>
    </w:p>
    <w:p w:rsidR="00C10838" w:rsidRDefault="00C10838">
      <w:pPr>
        <w:pStyle w:val="Title"/>
        <w:tabs>
          <w:tab w:val="left" w:pos="1050"/>
        </w:tabs>
        <w:spacing w:line="360" w:lineRule="auto"/>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Total</w:t>
      </w:r>
      <w:r>
        <w:rPr>
          <w:rFonts w:hint="eastAsia"/>
          <w:b w:val="0"/>
          <w:u w:val="none"/>
        </w:rPr>
        <w:tab/>
      </w:r>
      <w:r>
        <w:rPr>
          <w:rFonts w:hint="eastAsia"/>
          <w:b w:val="0"/>
          <w:u w:val="none"/>
        </w:rPr>
        <w:tab/>
        <w:t>:</w:t>
      </w:r>
      <w:r>
        <w:rPr>
          <w:rFonts w:hint="eastAsia"/>
          <w:b w:val="0"/>
          <w:u w:val="none"/>
        </w:rPr>
        <w:tab/>
        <w:t>$137,157.5</w:t>
      </w:r>
    </w:p>
    <w:p w:rsidR="00C10838" w:rsidRDefault="00C10838">
      <w:pPr>
        <w:pStyle w:val="Title"/>
        <w:tabs>
          <w:tab w:val="left" w:pos="1050"/>
        </w:tabs>
        <w:spacing w:line="360" w:lineRule="auto"/>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p>
    <w:p w:rsidR="00C10838" w:rsidRDefault="00C10838">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In view of my findings on the issue on liability, </w:t>
      </w:r>
      <w:r>
        <w:rPr>
          <w:b w:val="0"/>
          <w:u w:val="none"/>
        </w:rPr>
        <w:t>the</w:t>
      </w:r>
      <w:r>
        <w:rPr>
          <w:rFonts w:hint="eastAsia"/>
          <w:b w:val="0"/>
          <w:u w:val="none"/>
        </w:rPr>
        <w:t xml:space="preserve"> Plaintiff</w:t>
      </w:r>
      <w:r>
        <w:rPr>
          <w:b w:val="0"/>
          <w:u w:val="none"/>
        </w:rPr>
        <w:t>’</w:t>
      </w:r>
      <w:r>
        <w:rPr>
          <w:rFonts w:hint="eastAsia"/>
          <w:b w:val="0"/>
          <w:u w:val="none"/>
        </w:rPr>
        <w:t xml:space="preserve">s claim is dismissed.  I also make an order </w:t>
      </w:r>
      <w:r>
        <w:rPr>
          <w:rFonts w:hint="eastAsia"/>
          <w:b w:val="0"/>
          <w:i/>
          <w:iCs/>
          <w:u w:val="none"/>
        </w:rPr>
        <w:t xml:space="preserve">nisi </w:t>
      </w:r>
      <w:r>
        <w:rPr>
          <w:rFonts w:hint="eastAsia"/>
          <w:b w:val="0"/>
          <w:u w:val="none"/>
        </w:rPr>
        <w:t xml:space="preserve">for the costs of the action in </w:t>
      </w:r>
      <w:proofErr w:type="spellStart"/>
      <w:r>
        <w:rPr>
          <w:rFonts w:hint="eastAsia"/>
          <w:b w:val="0"/>
          <w:u w:val="none"/>
        </w:rPr>
        <w:t>favour</w:t>
      </w:r>
      <w:proofErr w:type="spellEnd"/>
      <w:r>
        <w:rPr>
          <w:rFonts w:hint="eastAsia"/>
          <w:b w:val="0"/>
          <w:u w:val="none"/>
        </w:rPr>
        <w:t xml:space="preserve"> of the Defendant with certificate for counsel, and such order shall be made absolute 14 days after the handing down of this judgment.</w:t>
      </w:r>
    </w:p>
    <w:p w:rsidR="00C10838" w:rsidRDefault="00C10838">
      <w:pPr>
        <w:pStyle w:val="Title"/>
        <w:tabs>
          <w:tab w:val="left" w:pos="1050"/>
        </w:tabs>
        <w:spacing w:line="360" w:lineRule="auto"/>
        <w:jc w:val="both"/>
        <w:rPr>
          <w:b w:val="0"/>
          <w:u w:val="none"/>
        </w:rPr>
      </w:pPr>
    </w:p>
    <w:p w:rsidR="00C10838" w:rsidRDefault="00C10838">
      <w:pPr>
        <w:pStyle w:val="Title"/>
        <w:tabs>
          <w:tab w:val="left" w:pos="1050"/>
        </w:tabs>
        <w:spacing w:line="360" w:lineRule="auto"/>
        <w:jc w:val="both"/>
        <w:rPr>
          <w:rFonts w:hint="eastAsia"/>
          <w:b w:val="0"/>
          <w:u w:val="none"/>
        </w:rPr>
      </w:pPr>
    </w:p>
    <w:p w:rsidR="00C10838" w:rsidRDefault="00C10838">
      <w:pPr>
        <w:pStyle w:val="Title"/>
        <w:tabs>
          <w:tab w:val="left" w:pos="1050"/>
        </w:tabs>
        <w:spacing w:line="360" w:lineRule="auto"/>
        <w:jc w:val="both"/>
        <w:rPr>
          <w:rFonts w:hint="eastAsia"/>
          <w:b w:val="0"/>
          <w:u w:val="none"/>
        </w:rPr>
      </w:pPr>
    </w:p>
    <w:p w:rsidR="00C10838" w:rsidRDefault="00C10838">
      <w:pPr>
        <w:pStyle w:val="BodyTextIndent"/>
        <w:ind w:firstLine="0"/>
        <w:rPr>
          <w:rFonts w:hint="eastAsia"/>
        </w:rPr>
      </w:pPr>
    </w:p>
    <w:p w:rsidR="00C10838" w:rsidRDefault="00C10838">
      <w:pPr>
        <w:pStyle w:val="BodyTextIndent"/>
        <w:ind w:firstLine="0"/>
        <w:rPr>
          <w:rFonts w:hint="eastAsia"/>
        </w:rPr>
      </w:pPr>
    </w:p>
    <w:p w:rsidR="00C10838" w:rsidRDefault="00C10838">
      <w:pPr>
        <w:pStyle w:val="BodyTextIndent"/>
        <w:ind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(David </w:t>
      </w:r>
      <w:proofErr w:type="spellStart"/>
      <w:r>
        <w:rPr>
          <w:rFonts w:hint="eastAsia"/>
        </w:rPr>
        <w:t>Lok</w:t>
      </w:r>
      <w:proofErr w:type="spellEnd"/>
      <w:r>
        <w:rPr>
          <w:rFonts w:hint="eastAsia"/>
        </w:rPr>
        <w:t>)</w:t>
      </w:r>
    </w:p>
    <w:p w:rsidR="00C10838" w:rsidRDefault="00C10838">
      <w:pPr>
        <w:pStyle w:val="BodyTextIndent"/>
        <w:ind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C10838" w:rsidRDefault="00C10838">
      <w:pPr>
        <w:pStyle w:val="BodyTextIndent"/>
        <w:ind w:firstLine="0"/>
      </w:pPr>
    </w:p>
    <w:p w:rsidR="00C10838" w:rsidRDefault="00C10838">
      <w:pPr>
        <w:pStyle w:val="BodyTextIndent"/>
        <w:ind w:firstLine="0"/>
        <w:rPr>
          <w:rFonts w:hint="eastAsia"/>
        </w:rPr>
      </w:pPr>
      <w:r>
        <w:rPr>
          <w:rFonts w:hint="eastAsia"/>
        </w:rPr>
        <w:t xml:space="preserve">Mr. Anthony Cheung, instructed by Messrs. </w:t>
      </w:r>
      <w:proofErr w:type="spellStart"/>
      <w:r>
        <w:rPr>
          <w:rFonts w:hint="eastAsia"/>
        </w:rPr>
        <w:t>Huen</w:t>
      </w:r>
      <w:proofErr w:type="spellEnd"/>
      <w:r>
        <w:rPr>
          <w:rFonts w:hint="eastAsia"/>
        </w:rPr>
        <w:t xml:space="preserve"> &amp; Partners, for the Plaintiff</w:t>
      </w:r>
    </w:p>
    <w:p w:rsidR="00C10838" w:rsidRDefault="00C10838">
      <w:pPr>
        <w:pStyle w:val="BodyTextIndent"/>
        <w:ind w:firstLine="0"/>
        <w:rPr>
          <w:rFonts w:hint="eastAsia"/>
        </w:rPr>
      </w:pPr>
    </w:p>
    <w:p w:rsidR="00C10838" w:rsidRDefault="00C10838">
      <w:pPr>
        <w:pStyle w:val="BodyTextIndent"/>
        <w:ind w:firstLine="0"/>
        <w:rPr>
          <w:rFonts w:hint="eastAsia"/>
        </w:rPr>
      </w:pPr>
      <w:r>
        <w:rPr>
          <w:rFonts w:hint="eastAsia"/>
        </w:rPr>
        <w:t>Mr. Lawrence Cheung, instructed by the Messrs. Kenneth C. C. Man &amp; Co., for the Defendant</w:t>
      </w:r>
    </w:p>
    <w:p w:rsidR="00C10838" w:rsidRDefault="00C10838">
      <w:pPr>
        <w:pStyle w:val="BodyTextIndent"/>
        <w:ind w:firstLine="0"/>
        <w:rPr>
          <w:rFonts w:hint="eastAsia"/>
        </w:rPr>
      </w:pPr>
    </w:p>
    <w:p w:rsidR="00C10838" w:rsidRDefault="00C10838">
      <w:pPr>
        <w:pStyle w:val="BodyTextIndent"/>
        <w:ind w:firstLine="0"/>
        <w:rPr>
          <w:rFonts w:hint="eastAsia"/>
        </w:rPr>
      </w:pPr>
    </w:p>
    <w:p w:rsidR="00C10838" w:rsidRDefault="00C10838">
      <w:pPr>
        <w:pStyle w:val="BodyTextIndent"/>
        <w:spacing w:line="360" w:lineRule="auto"/>
        <w:ind w:firstLine="0"/>
        <w:rPr>
          <w:rFonts w:hint="eastAsia"/>
        </w:rPr>
      </w:pPr>
    </w:p>
    <w:sectPr w:rsidR="00000000">
      <w:footerReference w:type="even" r:id="rId7"/>
      <w:footerReference w:type="default" r:id="rId8"/>
      <w:pgSz w:w="11906" w:h="16838" w:code="9"/>
      <w:pgMar w:top="1418" w:right="1701" w:bottom="1418" w:left="1701" w:header="73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0838" w:rsidRDefault="00C10838">
      <w:r>
        <w:separator/>
      </w:r>
    </w:p>
  </w:endnote>
  <w:endnote w:type="continuationSeparator" w:id="0">
    <w:p w:rsidR="00C10838" w:rsidRDefault="00C1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0838" w:rsidRDefault="00C108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10838" w:rsidRDefault="00C10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0838" w:rsidRDefault="00C108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10838" w:rsidRDefault="00C10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0838" w:rsidRDefault="00C10838">
      <w:r>
        <w:separator/>
      </w:r>
    </w:p>
  </w:footnote>
  <w:footnote w:type="continuationSeparator" w:id="0">
    <w:p w:rsidR="00C10838" w:rsidRDefault="00C10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065"/>
    <w:multiLevelType w:val="singleLevel"/>
    <w:tmpl w:val="2EE68AA0"/>
    <w:lvl w:ilvl="0">
      <w:start w:val="1"/>
      <w:numFmt w:val="lowerRoman"/>
      <w:lvlText w:val="(%1)"/>
      <w:lvlJc w:val="left"/>
      <w:pPr>
        <w:tabs>
          <w:tab w:val="num" w:pos="1275"/>
        </w:tabs>
        <w:ind w:left="1275" w:hanging="855"/>
      </w:pPr>
      <w:rPr>
        <w:rFonts w:hint="eastAsia"/>
      </w:rPr>
    </w:lvl>
  </w:abstractNum>
  <w:abstractNum w:abstractNumId="1" w15:restartNumberingAfterBreak="0">
    <w:nsid w:val="071A1710"/>
    <w:multiLevelType w:val="singleLevel"/>
    <w:tmpl w:val="D8DC31AC"/>
    <w:lvl w:ilvl="0">
      <w:start w:val="1"/>
      <w:numFmt w:val="lowerRoman"/>
      <w:lvlText w:val="(%1)"/>
      <w:lvlJc w:val="left"/>
      <w:pPr>
        <w:tabs>
          <w:tab w:val="num" w:pos="1275"/>
        </w:tabs>
        <w:ind w:left="1275" w:hanging="855"/>
      </w:pPr>
      <w:rPr>
        <w:rFonts w:hint="eastAsia"/>
      </w:rPr>
    </w:lvl>
  </w:abstractNum>
  <w:abstractNum w:abstractNumId="2" w15:restartNumberingAfterBreak="0">
    <w:nsid w:val="07E348AD"/>
    <w:multiLevelType w:val="singleLevel"/>
    <w:tmpl w:val="BE124B40"/>
    <w:lvl w:ilvl="0">
      <w:start w:val="1"/>
      <w:numFmt w:val="lowerRoman"/>
      <w:lvlText w:val="(%1)"/>
      <w:lvlJc w:val="left"/>
      <w:pPr>
        <w:tabs>
          <w:tab w:val="num" w:pos="1270"/>
        </w:tabs>
        <w:ind w:left="1270" w:hanging="420"/>
      </w:pPr>
      <w:rPr>
        <w:rFonts w:hint="eastAsia"/>
      </w:rPr>
    </w:lvl>
  </w:abstractNum>
  <w:abstractNum w:abstractNumId="3" w15:restartNumberingAfterBreak="0">
    <w:nsid w:val="08097DCF"/>
    <w:multiLevelType w:val="singleLevel"/>
    <w:tmpl w:val="6602D5FA"/>
    <w:lvl w:ilvl="0">
      <w:start w:val="1"/>
      <w:numFmt w:val="lowerRoman"/>
      <w:lvlText w:val="(%1)"/>
      <w:lvlJc w:val="left"/>
      <w:pPr>
        <w:tabs>
          <w:tab w:val="num" w:pos="1279"/>
        </w:tabs>
        <w:ind w:left="1279" w:hanging="420"/>
      </w:pPr>
      <w:rPr>
        <w:rFonts w:hint="eastAsia"/>
      </w:rPr>
    </w:lvl>
  </w:abstractNum>
  <w:abstractNum w:abstractNumId="4" w15:restartNumberingAfterBreak="0">
    <w:nsid w:val="08777711"/>
    <w:multiLevelType w:val="singleLevel"/>
    <w:tmpl w:val="151ACE26"/>
    <w:lvl w:ilvl="0">
      <w:start w:val="1"/>
      <w:numFmt w:val="lowerRoman"/>
      <w:lvlText w:val="(%1)"/>
      <w:lvlJc w:val="left"/>
      <w:pPr>
        <w:tabs>
          <w:tab w:val="num" w:pos="1255"/>
        </w:tabs>
        <w:ind w:left="1255" w:hanging="405"/>
      </w:pPr>
      <w:rPr>
        <w:rFonts w:hint="eastAsia"/>
      </w:rPr>
    </w:lvl>
  </w:abstractNum>
  <w:abstractNum w:abstractNumId="5" w15:restartNumberingAfterBreak="0">
    <w:nsid w:val="08C773E2"/>
    <w:multiLevelType w:val="hybridMultilevel"/>
    <w:tmpl w:val="79180F5E"/>
    <w:lvl w:ilvl="0" w:tplc="9410C7E0">
      <w:start w:val="2"/>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6" w15:restartNumberingAfterBreak="0">
    <w:nsid w:val="09B1791E"/>
    <w:multiLevelType w:val="hybridMultilevel"/>
    <w:tmpl w:val="E43214C4"/>
    <w:lvl w:ilvl="0" w:tplc="6EE25E94">
      <w:start w:val="2"/>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7" w15:restartNumberingAfterBreak="0">
    <w:nsid w:val="0A855304"/>
    <w:multiLevelType w:val="singleLevel"/>
    <w:tmpl w:val="003E894A"/>
    <w:lvl w:ilvl="0">
      <w:start w:val="1"/>
      <w:numFmt w:val="lowerLetter"/>
      <w:lvlText w:val="(%1)"/>
      <w:lvlJc w:val="left"/>
      <w:pPr>
        <w:tabs>
          <w:tab w:val="num" w:pos="1275"/>
        </w:tabs>
        <w:ind w:left="1275" w:hanging="645"/>
      </w:pPr>
      <w:rPr>
        <w:rFonts w:hint="eastAsia"/>
      </w:rPr>
    </w:lvl>
  </w:abstractNum>
  <w:abstractNum w:abstractNumId="8" w15:restartNumberingAfterBreak="0">
    <w:nsid w:val="0C943E8E"/>
    <w:multiLevelType w:val="singleLevel"/>
    <w:tmpl w:val="288A7AEE"/>
    <w:lvl w:ilvl="0">
      <w:start w:val="1"/>
      <w:numFmt w:val="lowerRoman"/>
      <w:lvlText w:val="(%1)"/>
      <w:lvlJc w:val="left"/>
      <w:pPr>
        <w:tabs>
          <w:tab w:val="num" w:pos="1260"/>
        </w:tabs>
        <w:ind w:left="1260" w:hanging="405"/>
      </w:pPr>
      <w:rPr>
        <w:rFonts w:hint="eastAsia"/>
      </w:rPr>
    </w:lvl>
  </w:abstractNum>
  <w:abstractNum w:abstractNumId="9" w15:restartNumberingAfterBreak="0">
    <w:nsid w:val="0D6163BD"/>
    <w:multiLevelType w:val="singleLevel"/>
    <w:tmpl w:val="20CA2750"/>
    <w:lvl w:ilvl="0">
      <w:start w:val="1"/>
      <w:numFmt w:val="lowerRoman"/>
      <w:lvlText w:val="(%1)"/>
      <w:lvlJc w:val="left"/>
      <w:pPr>
        <w:tabs>
          <w:tab w:val="num" w:pos="855"/>
        </w:tabs>
        <w:ind w:left="855" w:hanging="855"/>
      </w:pPr>
      <w:rPr>
        <w:rFonts w:hint="eastAsia"/>
      </w:rPr>
    </w:lvl>
  </w:abstractNum>
  <w:abstractNum w:abstractNumId="10" w15:restartNumberingAfterBreak="0">
    <w:nsid w:val="0E3C4B79"/>
    <w:multiLevelType w:val="singleLevel"/>
    <w:tmpl w:val="56624BB2"/>
    <w:lvl w:ilvl="0">
      <w:start w:val="1"/>
      <w:numFmt w:val="lowerRoman"/>
      <w:lvlText w:val="(%1)"/>
      <w:lvlJc w:val="left"/>
      <w:pPr>
        <w:tabs>
          <w:tab w:val="num" w:pos="420"/>
        </w:tabs>
        <w:ind w:left="420" w:hanging="420"/>
      </w:pPr>
      <w:rPr>
        <w:rFonts w:hint="eastAsia"/>
        <w:i/>
      </w:rPr>
    </w:lvl>
  </w:abstractNum>
  <w:abstractNum w:abstractNumId="11" w15:restartNumberingAfterBreak="0">
    <w:nsid w:val="0F544462"/>
    <w:multiLevelType w:val="singleLevel"/>
    <w:tmpl w:val="518E198A"/>
    <w:lvl w:ilvl="0">
      <w:start w:val="1"/>
      <w:numFmt w:val="lowerRoman"/>
      <w:lvlText w:val="(%1)"/>
      <w:lvlJc w:val="left"/>
      <w:pPr>
        <w:tabs>
          <w:tab w:val="num" w:pos="1140"/>
        </w:tabs>
        <w:ind w:left="1140" w:hanging="720"/>
      </w:pPr>
      <w:rPr>
        <w:rFonts w:hint="eastAsia"/>
      </w:rPr>
    </w:lvl>
  </w:abstractNum>
  <w:abstractNum w:abstractNumId="12" w15:restartNumberingAfterBreak="0">
    <w:nsid w:val="110E683F"/>
    <w:multiLevelType w:val="singleLevel"/>
    <w:tmpl w:val="1D4C5EEC"/>
    <w:lvl w:ilvl="0">
      <w:start w:val="2"/>
      <w:numFmt w:val="lowerRoman"/>
      <w:lvlText w:val="(%1)"/>
      <w:lvlJc w:val="left"/>
      <w:pPr>
        <w:tabs>
          <w:tab w:val="num" w:pos="1275"/>
        </w:tabs>
        <w:ind w:left="1275" w:hanging="855"/>
      </w:pPr>
      <w:rPr>
        <w:rFonts w:hint="eastAsia"/>
      </w:rPr>
    </w:lvl>
  </w:abstractNum>
  <w:abstractNum w:abstractNumId="13" w15:restartNumberingAfterBreak="0">
    <w:nsid w:val="126A3256"/>
    <w:multiLevelType w:val="singleLevel"/>
    <w:tmpl w:val="8744C8B8"/>
    <w:lvl w:ilvl="0">
      <w:start w:val="1"/>
      <w:numFmt w:val="lowerRoman"/>
      <w:lvlText w:val="(%1)"/>
      <w:lvlJc w:val="left"/>
      <w:pPr>
        <w:tabs>
          <w:tab w:val="num" w:pos="1695"/>
        </w:tabs>
        <w:ind w:left="1695" w:hanging="420"/>
      </w:pPr>
      <w:rPr>
        <w:rFonts w:hint="eastAsia"/>
      </w:rPr>
    </w:lvl>
  </w:abstractNum>
  <w:abstractNum w:abstractNumId="14" w15:restartNumberingAfterBreak="0">
    <w:nsid w:val="1304252D"/>
    <w:multiLevelType w:val="singleLevel"/>
    <w:tmpl w:val="CC60FBCA"/>
    <w:lvl w:ilvl="0">
      <w:start w:val="1"/>
      <w:numFmt w:val="lowerRoman"/>
      <w:lvlText w:val="(%1)"/>
      <w:lvlJc w:val="left"/>
      <w:pPr>
        <w:tabs>
          <w:tab w:val="num" w:pos="1275"/>
        </w:tabs>
        <w:ind w:left="1275" w:hanging="420"/>
      </w:pPr>
      <w:rPr>
        <w:rFonts w:hint="eastAsia"/>
      </w:rPr>
    </w:lvl>
  </w:abstractNum>
  <w:abstractNum w:abstractNumId="15" w15:restartNumberingAfterBreak="0">
    <w:nsid w:val="15A501A1"/>
    <w:multiLevelType w:val="singleLevel"/>
    <w:tmpl w:val="346C901A"/>
    <w:lvl w:ilvl="0">
      <w:start w:val="1"/>
      <w:numFmt w:val="lowerRoman"/>
      <w:lvlText w:val="(%1)"/>
      <w:lvlJc w:val="left"/>
      <w:pPr>
        <w:tabs>
          <w:tab w:val="num" w:pos="2555"/>
        </w:tabs>
        <w:ind w:left="2555" w:hanging="855"/>
      </w:pPr>
      <w:rPr>
        <w:rFonts w:hint="eastAsia"/>
      </w:rPr>
    </w:lvl>
  </w:abstractNum>
  <w:abstractNum w:abstractNumId="16" w15:restartNumberingAfterBreak="0">
    <w:nsid w:val="168641FF"/>
    <w:multiLevelType w:val="singleLevel"/>
    <w:tmpl w:val="226E1CFE"/>
    <w:lvl w:ilvl="0">
      <w:start w:val="8"/>
      <w:numFmt w:val="lowerRoman"/>
      <w:lvlText w:val="(%1)"/>
      <w:lvlJc w:val="left"/>
      <w:pPr>
        <w:tabs>
          <w:tab w:val="num" w:pos="1145"/>
        </w:tabs>
        <w:ind w:left="1145" w:hanging="720"/>
      </w:pPr>
      <w:rPr>
        <w:rFonts w:hint="eastAsia"/>
      </w:rPr>
    </w:lvl>
  </w:abstractNum>
  <w:abstractNum w:abstractNumId="17" w15:restartNumberingAfterBreak="0">
    <w:nsid w:val="16AA36CC"/>
    <w:multiLevelType w:val="hybridMultilevel"/>
    <w:tmpl w:val="7ADCB4D8"/>
    <w:lvl w:ilvl="0" w:tplc="5D8A1538">
      <w:start w:val="1"/>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18" w15:restartNumberingAfterBreak="0">
    <w:nsid w:val="17666812"/>
    <w:multiLevelType w:val="singleLevel"/>
    <w:tmpl w:val="9902481A"/>
    <w:lvl w:ilvl="0">
      <w:start w:val="1"/>
      <w:numFmt w:val="lowerRoman"/>
      <w:lvlText w:val="(%1)"/>
      <w:lvlJc w:val="left"/>
      <w:pPr>
        <w:tabs>
          <w:tab w:val="num" w:pos="1275"/>
        </w:tabs>
        <w:ind w:left="1275" w:hanging="855"/>
      </w:pPr>
      <w:rPr>
        <w:rFonts w:hint="eastAsia"/>
      </w:rPr>
    </w:lvl>
  </w:abstractNum>
  <w:abstractNum w:abstractNumId="19" w15:restartNumberingAfterBreak="0">
    <w:nsid w:val="1B3903BD"/>
    <w:multiLevelType w:val="singleLevel"/>
    <w:tmpl w:val="3F086614"/>
    <w:lvl w:ilvl="0">
      <w:start w:val="1"/>
      <w:numFmt w:val="lowerRoman"/>
      <w:lvlText w:val="(%1)"/>
      <w:lvlJc w:val="left"/>
      <w:pPr>
        <w:tabs>
          <w:tab w:val="num" w:pos="420"/>
        </w:tabs>
        <w:ind w:left="420" w:hanging="420"/>
      </w:pPr>
      <w:rPr>
        <w:rFonts w:hint="eastAsia"/>
        <w:b/>
      </w:rPr>
    </w:lvl>
  </w:abstractNum>
  <w:abstractNum w:abstractNumId="20" w15:restartNumberingAfterBreak="0">
    <w:nsid w:val="1BF070FA"/>
    <w:multiLevelType w:val="singleLevel"/>
    <w:tmpl w:val="CF86CA56"/>
    <w:lvl w:ilvl="0">
      <w:start w:val="1"/>
      <w:numFmt w:val="lowerRoman"/>
      <w:lvlText w:val="(%1)"/>
      <w:lvlJc w:val="left"/>
      <w:pPr>
        <w:tabs>
          <w:tab w:val="num" w:pos="1275"/>
        </w:tabs>
        <w:ind w:left="1275" w:hanging="855"/>
      </w:pPr>
      <w:rPr>
        <w:rFonts w:hint="eastAsia"/>
      </w:rPr>
    </w:lvl>
  </w:abstractNum>
  <w:abstractNum w:abstractNumId="21" w15:restartNumberingAfterBreak="0">
    <w:nsid w:val="1E7F1436"/>
    <w:multiLevelType w:val="hybridMultilevel"/>
    <w:tmpl w:val="2200C5CE"/>
    <w:lvl w:ilvl="0" w:tplc="1BD40550">
      <w:start w:val="1"/>
      <w:numFmt w:val="lowerRoman"/>
      <w:lvlText w:val="(%1)"/>
      <w:lvlJc w:val="left"/>
      <w:pPr>
        <w:tabs>
          <w:tab w:val="num" w:pos="1080"/>
        </w:tabs>
        <w:ind w:left="1080" w:hanging="720"/>
      </w:pPr>
      <w:rPr>
        <w:rFonts w:hint="eastAsia"/>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EB94994"/>
    <w:multiLevelType w:val="singleLevel"/>
    <w:tmpl w:val="0F94EC08"/>
    <w:lvl w:ilvl="0">
      <w:start w:val="1"/>
      <w:numFmt w:val="lowerRoman"/>
      <w:lvlText w:val="(%1)"/>
      <w:lvlJc w:val="left"/>
      <w:pPr>
        <w:tabs>
          <w:tab w:val="num" w:pos="855"/>
        </w:tabs>
        <w:ind w:left="855" w:hanging="855"/>
      </w:pPr>
      <w:rPr>
        <w:rFonts w:hint="eastAsia"/>
        <w:b/>
        <w:i/>
      </w:rPr>
    </w:lvl>
  </w:abstractNum>
  <w:abstractNum w:abstractNumId="23" w15:restartNumberingAfterBreak="0">
    <w:nsid w:val="1F0E1034"/>
    <w:multiLevelType w:val="singleLevel"/>
    <w:tmpl w:val="86F04804"/>
    <w:lvl w:ilvl="0">
      <w:start w:val="1"/>
      <w:numFmt w:val="lowerRoman"/>
      <w:lvlText w:val="(%1)"/>
      <w:lvlJc w:val="left"/>
      <w:pPr>
        <w:tabs>
          <w:tab w:val="num" w:pos="1280"/>
        </w:tabs>
        <w:ind w:left="1280" w:hanging="855"/>
      </w:pPr>
      <w:rPr>
        <w:rFonts w:hint="eastAsia"/>
      </w:rPr>
    </w:lvl>
  </w:abstractNum>
  <w:abstractNum w:abstractNumId="24" w15:restartNumberingAfterBreak="0">
    <w:nsid w:val="287728CD"/>
    <w:multiLevelType w:val="singleLevel"/>
    <w:tmpl w:val="FA9AA002"/>
    <w:lvl w:ilvl="0">
      <w:start w:val="1"/>
      <w:numFmt w:val="decimal"/>
      <w:lvlText w:val="%1."/>
      <w:lvlJc w:val="left"/>
      <w:pPr>
        <w:tabs>
          <w:tab w:val="num" w:pos="1275"/>
        </w:tabs>
        <w:ind w:left="1275" w:hanging="645"/>
      </w:pPr>
      <w:rPr>
        <w:rFonts w:hint="eastAsia"/>
      </w:rPr>
    </w:lvl>
  </w:abstractNum>
  <w:abstractNum w:abstractNumId="25" w15:restartNumberingAfterBreak="0">
    <w:nsid w:val="2A6B0B17"/>
    <w:multiLevelType w:val="singleLevel"/>
    <w:tmpl w:val="2132C0E6"/>
    <w:lvl w:ilvl="0">
      <w:start w:val="1"/>
      <w:numFmt w:val="lowerRoman"/>
      <w:lvlText w:val="(%1)"/>
      <w:lvlJc w:val="left"/>
      <w:pPr>
        <w:tabs>
          <w:tab w:val="num" w:pos="1275"/>
        </w:tabs>
        <w:ind w:left="1275" w:hanging="420"/>
      </w:pPr>
      <w:rPr>
        <w:rFonts w:hint="eastAsia"/>
      </w:rPr>
    </w:lvl>
  </w:abstractNum>
  <w:abstractNum w:abstractNumId="26" w15:restartNumberingAfterBreak="0">
    <w:nsid w:val="2BA7600A"/>
    <w:multiLevelType w:val="singleLevel"/>
    <w:tmpl w:val="381AD012"/>
    <w:lvl w:ilvl="0">
      <w:start w:val="1"/>
      <w:numFmt w:val="lowerRoman"/>
      <w:lvlText w:val="(%1)"/>
      <w:lvlJc w:val="left"/>
      <w:pPr>
        <w:tabs>
          <w:tab w:val="num" w:pos="1275"/>
        </w:tabs>
        <w:ind w:left="1275" w:hanging="855"/>
      </w:pPr>
      <w:rPr>
        <w:rFonts w:hint="eastAsia"/>
      </w:rPr>
    </w:lvl>
  </w:abstractNum>
  <w:abstractNum w:abstractNumId="27" w15:restartNumberingAfterBreak="0">
    <w:nsid w:val="314D21CE"/>
    <w:multiLevelType w:val="singleLevel"/>
    <w:tmpl w:val="3F340CC0"/>
    <w:lvl w:ilvl="0">
      <w:start w:val="9"/>
      <w:numFmt w:val="lowerRoman"/>
      <w:lvlText w:val="(%1)"/>
      <w:lvlJc w:val="left"/>
      <w:pPr>
        <w:tabs>
          <w:tab w:val="num" w:pos="1275"/>
        </w:tabs>
        <w:ind w:left="1275" w:hanging="915"/>
      </w:pPr>
      <w:rPr>
        <w:rFonts w:hint="eastAsia"/>
      </w:rPr>
    </w:lvl>
  </w:abstractNum>
  <w:abstractNum w:abstractNumId="28" w15:restartNumberingAfterBreak="0">
    <w:nsid w:val="34BA0464"/>
    <w:multiLevelType w:val="singleLevel"/>
    <w:tmpl w:val="4B6A76A4"/>
    <w:lvl w:ilvl="0">
      <w:start w:val="1"/>
      <w:numFmt w:val="lowerRoman"/>
      <w:lvlText w:val="(%1)"/>
      <w:lvlJc w:val="left"/>
      <w:pPr>
        <w:tabs>
          <w:tab w:val="num" w:pos="720"/>
        </w:tabs>
        <w:ind w:left="720" w:hanging="720"/>
      </w:pPr>
      <w:rPr>
        <w:rFonts w:hint="eastAsia"/>
        <w:b/>
      </w:rPr>
    </w:lvl>
  </w:abstractNum>
  <w:abstractNum w:abstractNumId="29" w15:restartNumberingAfterBreak="0">
    <w:nsid w:val="353A3AEC"/>
    <w:multiLevelType w:val="singleLevel"/>
    <w:tmpl w:val="586EFBA8"/>
    <w:lvl w:ilvl="0">
      <w:start w:val="2"/>
      <w:numFmt w:val="lowerRoman"/>
      <w:lvlText w:val="(%1)"/>
      <w:lvlJc w:val="left"/>
      <w:pPr>
        <w:tabs>
          <w:tab w:val="num" w:pos="1270"/>
        </w:tabs>
        <w:ind w:left="1270" w:hanging="420"/>
      </w:pPr>
      <w:rPr>
        <w:rFonts w:hint="eastAsia"/>
      </w:rPr>
    </w:lvl>
  </w:abstractNum>
  <w:abstractNum w:abstractNumId="30" w15:restartNumberingAfterBreak="0">
    <w:nsid w:val="3A29093A"/>
    <w:multiLevelType w:val="hybridMultilevel"/>
    <w:tmpl w:val="FFA8812A"/>
    <w:lvl w:ilvl="0" w:tplc="1D304386">
      <w:start w:val="2"/>
      <w:numFmt w:val="lowerRoman"/>
      <w:lvlText w:val="(%1)"/>
      <w:lvlJc w:val="left"/>
      <w:pPr>
        <w:tabs>
          <w:tab w:val="num" w:pos="1410"/>
        </w:tabs>
        <w:ind w:left="1410" w:hanging="105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A935515"/>
    <w:multiLevelType w:val="singleLevel"/>
    <w:tmpl w:val="91EEC5AC"/>
    <w:lvl w:ilvl="0">
      <w:start w:val="1"/>
      <w:numFmt w:val="lowerRoman"/>
      <w:lvlText w:val="(%1)"/>
      <w:lvlJc w:val="left"/>
      <w:pPr>
        <w:tabs>
          <w:tab w:val="num" w:pos="1695"/>
        </w:tabs>
        <w:ind w:left="1695" w:hanging="420"/>
      </w:pPr>
      <w:rPr>
        <w:rFonts w:hint="eastAsia"/>
      </w:rPr>
    </w:lvl>
  </w:abstractNum>
  <w:abstractNum w:abstractNumId="32" w15:restartNumberingAfterBreak="0">
    <w:nsid w:val="3C92628C"/>
    <w:multiLevelType w:val="singleLevel"/>
    <w:tmpl w:val="C46867B8"/>
    <w:lvl w:ilvl="0">
      <w:start w:val="1"/>
      <w:numFmt w:val="lowerRoman"/>
      <w:lvlText w:val="(%1)"/>
      <w:lvlJc w:val="left"/>
      <w:pPr>
        <w:tabs>
          <w:tab w:val="num" w:pos="1270"/>
        </w:tabs>
        <w:ind w:left="1270" w:hanging="420"/>
      </w:pPr>
      <w:rPr>
        <w:rFonts w:hint="eastAsia"/>
      </w:rPr>
    </w:lvl>
  </w:abstractNum>
  <w:abstractNum w:abstractNumId="33" w15:restartNumberingAfterBreak="0">
    <w:nsid w:val="3D0E72DE"/>
    <w:multiLevelType w:val="singleLevel"/>
    <w:tmpl w:val="0C7C2B24"/>
    <w:lvl w:ilvl="0">
      <w:start w:val="1"/>
      <w:numFmt w:val="lowerRoman"/>
      <w:lvlText w:val="(%1)"/>
      <w:lvlJc w:val="left"/>
      <w:pPr>
        <w:tabs>
          <w:tab w:val="num" w:pos="720"/>
        </w:tabs>
        <w:ind w:left="720" w:hanging="720"/>
      </w:pPr>
      <w:rPr>
        <w:rFonts w:hint="eastAsia"/>
      </w:rPr>
    </w:lvl>
  </w:abstractNum>
  <w:abstractNum w:abstractNumId="34" w15:restartNumberingAfterBreak="0">
    <w:nsid w:val="41B04828"/>
    <w:multiLevelType w:val="hybridMultilevel"/>
    <w:tmpl w:val="C088A200"/>
    <w:lvl w:ilvl="0" w:tplc="9724D938">
      <w:start w:val="2"/>
      <w:numFmt w:val="lowerRoman"/>
      <w:lvlText w:val="(%1)"/>
      <w:lvlJc w:val="left"/>
      <w:pPr>
        <w:tabs>
          <w:tab w:val="num" w:pos="1770"/>
        </w:tabs>
        <w:ind w:left="1770" w:hanging="720"/>
      </w:pPr>
      <w:rPr>
        <w:rFonts w:hint="eastAsia"/>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5" w15:restartNumberingAfterBreak="0">
    <w:nsid w:val="43FC57A2"/>
    <w:multiLevelType w:val="singleLevel"/>
    <w:tmpl w:val="78B2DD6E"/>
    <w:lvl w:ilvl="0">
      <w:start w:val="1"/>
      <w:numFmt w:val="lowerRoman"/>
      <w:lvlText w:val="(%1)"/>
      <w:lvlJc w:val="left"/>
      <w:pPr>
        <w:tabs>
          <w:tab w:val="num" w:pos="1270"/>
        </w:tabs>
        <w:ind w:left="1270" w:hanging="420"/>
      </w:pPr>
      <w:rPr>
        <w:rFonts w:hint="eastAsia"/>
      </w:rPr>
    </w:lvl>
  </w:abstractNum>
  <w:abstractNum w:abstractNumId="36" w15:restartNumberingAfterBreak="0">
    <w:nsid w:val="44011D1B"/>
    <w:multiLevelType w:val="hybridMultilevel"/>
    <w:tmpl w:val="9440DF7E"/>
    <w:lvl w:ilvl="0" w:tplc="595A39AA">
      <w:start w:val="1"/>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37" w15:restartNumberingAfterBreak="0">
    <w:nsid w:val="44BB726B"/>
    <w:multiLevelType w:val="hybridMultilevel"/>
    <w:tmpl w:val="518853A8"/>
    <w:lvl w:ilvl="0" w:tplc="CD10673E">
      <w:start w:val="3"/>
      <w:numFmt w:val="lowerRoman"/>
      <w:lvlText w:val="(%1)"/>
      <w:lvlJc w:val="left"/>
      <w:pPr>
        <w:tabs>
          <w:tab w:val="num" w:pos="1770"/>
        </w:tabs>
        <w:ind w:left="1770" w:hanging="720"/>
      </w:pPr>
      <w:rPr>
        <w:rFonts w:hint="eastAsia"/>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8" w15:restartNumberingAfterBreak="0">
    <w:nsid w:val="47D44C56"/>
    <w:multiLevelType w:val="singleLevel"/>
    <w:tmpl w:val="85745BAA"/>
    <w:lvl w:ilvl="0">
      <w:start w:val="1"/>
      <w:numFmt w:val="lowerRoman"/>
      <w:lvlText w:val="(%1)"/>
      <w:lvlJc w:val="left"/>
      <w:pPr>
        <w:tabs>
          <w:tab w:val="num" w:pos="1275"/>
        </w:tabs>
        <w:ind w:left="1275" w:hanging="855"/>
      </w:pPr>
      <w:rPr>
        <w:rFonts w:hint="eastAsia"/>
      </w:rPr>
    </w:lvl>
  </w:abstractNum>
  <w:abstractNum w:abstractNumId="39" w15:restartNumberingAfterBreak="0">
    <w:nsid w:val="481225AB"/>
    <w:multiLevelType w:val="singleLevel"/>
    <w:tmpl w:val="79C4D214"/>
    <w:lvl w:ilvl="0">
      <w:start w:val="1"/>
      <w:numFmt w:val="lowerRoman"/>
      <w:lvlText w:val="(%1)"/>
      <w:lvlJc w:val="left"/>
      <w:pPr>
        <w:tabs>
          <w:tab w:val="num" w:pos="855"/>
        </w:tabs>
        <w:ind w:left="855" w:hanging="855"/>
      </w:pPr>
      <w:rPr>
        <w:rFonts w:hint="eastAsia"/>
        <w:i/>
      </w:rPr>
    </w:lvl>
  </w:abstractNum>
  <w:abstractNum w:abstractNumId="40" w15:restartNumberingAfterBreak="0">
    <w:nsid w:val="49F04251"/>
    <w:multiLevelType w:val="singleLevel"/>
    <w:tmpl w:val="A9A6D664"/>
    <w:lvl w:ilvl="0">
      <w:start w:val="11"/>
      <w:numFmt w:val="lowerRoman"/>
      <w:lvlText w:val="(%1)"/>
      <w:lvlJc w:val="left"/>
      <w:pPr>
        <w:tabs>
          <w:tab w:val="num" w:pos="1140"/>
        </w:tabs>
        <w:ind w:left="1140" w:hanging="720"/>
      </w:pPr>
      <w:rPr>
        <w:rFonts w:hint="eastAsia"/>
      </w:rPr>
    </w:lvl>
  </w:abstractNum>
  <w:abstractNum w:abstractNumId="41" w15:restartNumberingAfterBreak="0">
    <w:nsid w:val="4A207BC1"/>
    <w:multiLevelType w:val="singleLevel"/>
    <w:tmpl w:val="FDDA283A"/>
    <w:lvl w:ilvl="0">
      <w:start w:val="1"/>
      <w:numFmt w:val="lowerRoman"/>
      <w:lvlText w:val="(%1)"/>
      <w:lvlJc w:val="left"/>
      <w:pPr>
        <w:tabs>
          <w:tab w:val="num" w:pos="1275"/>
        </w:tabs>
        <w:ind w:left="1275" w:hanging="420"/>
      </w:pPr>
      <w:rPr>
        <w:rFonts w:hint="eastAsia"/>
      </w:rPr>
    </w:lvl>
  </w:abstractNum>
  <w:abstractNum w:abstractNumId="42" w15:restartNumberingAfterBreak="0">
    <w:nsid w:val="4C2603A6"/>
    <w:multiLevelType w:val="singleLevel"/>
    <w:tmpl w:val="45AC2BDA"/>
    <w:lvl w:ilvl="0">
      <w:start w:val="1"/>
      <w:numFmt w:val="lowerLetter"/>
      <w:lvlText w:val="(%1)"/>
      <w:lvlJc w:val="left"/>
      <w:pPr>
        <w:tabs>
          <w:tab w:val="num" w:pos="1635"/>
        </w:tabs>
        <w:ind w:left="1635" w:hanging="360"/>
      </w:pPr>
      <w:rPr>
        <w:rFonts w:hint="eastAsia"/>
      </w:rPr>
    </w:lvl>
  </w:abstractNum>
  <w:abstractNum w:abstractNumId="43" w15:restartNumberingAfterBreak="0">
    <w:nsid w:val="50B62DCF"/>
    <w:multiLevelType w:val="hybridMultilevel"/>
    <w:tmpl w:val="1624D566"/>
    <w:lvl w:ilvl="0" w:tplc="8B2E01EC">
      <w:start w:val="1"/>
      <w:numFmt w:val="lowerRoman"/>
      <w:lvlText w:val="(%1)"/>
      <w:lvlJc w:val="left"/>
      <w:pPr>
        <w:tabs>
          <w:tab w:val="num" w:pos="1350"/>
        </w:tabs>
        <w:ind w:left="1350" w:hanging="720"/>
      </w:pPr>
      <w:rPr>
        <w:rFonts w:hint="eastAsia"/>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44" w15:restartNumberingAfterBreak="0">
    <w:nsid w:val="51C12858"/>
    <w:multiLevelType w:val="hybridMultilevel"/>
    <w:tmpl w:val="3F1EDFFA"/>
    <w:lvl w:ilvl="0" w:tplc="749260C0">
      <w:start w:val="2"/>
      <w:numFmt w:val="lowerRoman"/>
      <w:lvlText w:val="(%1)"/>
      <w:lvlJc w:val="left"/>
      <w:pPr>
        <w:tabs>
          <w:tab w:val="num" w:pos="2145"/>
        </w:tabs>
        <w:ind w:left="2145" w:hanging="720"/>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5" w15:restartNumberingAfterBreak="0">
    <w:nsid w:val="5218244E"/>
    <w:multiLevelType w:val="singleLevel"/>
    <w:tmpl w:val="E3664094"/>
    <w:lvl w:ilvl="0">
      <w:start w:val="1"/>
      <w:numFmt w:val="lowerRoman"/>
      <w:lvlText w:val="(%1)"/>
      <w:lvlJc w:val="left"/>
      <w:pPr>
        <w:tabs>
          <w:tab w:val="num" w:pos="1275"/>
        </w:tabs>
        <w:ind w:left="1275" w:hanging="855"/>
      </w:pPr>
      <w:rPr>
        <w:rFonts w:hint="eastAsia"/>
      </w:rPr>
    </w:lvl>
  </w:abstractNum>
  <w:abstractNum w:abstractNumId="46" w15:restartNumberingAfterBreak="0">
    <w:nsid w:val="52C50A55"/>
    <w:multiLevelType w:val="singleLevel"/>
    <w:tmpl w:val="2556C552"/>
    <w:lvl w:ilvl="0">
      <w:start w:val="2"/>
      <w:numFmt w:val="lowerRoman"/>
      <w:lvlText w:val="(%1)"/>
      <w:lvlJc w:val="left"/>
      <w:pPr>
        <w:tabs>
          <w:tab w:val="num" w:pos="1080"/>
        </w:tabs>
        <w:ind w:left="1080" w:hanging="720"/>
      </w:pPr>
      <w:rPr>
        <w:rFonts w:hint="eastAsia"/>
      </w:rPr>
    </w:lvl>
  </w:abstractNum>
  <w:abstractNum w:abstractNumId="47" w15:restartNumberingAfterBreak="0">
    <w:nsid w:val="53BA5AFE"/>
    <w:multiLevelType w:val="singleLevel"/>
    <w:tmpl w:val="F702BF3A"/>
    <w:lvl w:ilvl="0">
      <w:start w:val="1"/>
      <w:numFmt w:val="lowerRoman"/>
      <w:lvlText w:val="(%1)"/>
      <w:lvlJc w:val="left"/>
      <w:pPr>
        <w:tabs>
          <w:tab w:val="num" w:pos="420"/>
        </w:tabs>
        <w:ind w:left="420" w:hanging="420"/>
      </w:pPr>
      <w:rPr>
        <w:rFonts w:hint="eastAsia"/>
        <w:i/>
      </w:rPr>
    </w:lvl>
  </w:abstractNum>
  <w:abstractNum w:abstractNumId="48" w15:restartNumberingAfterBreak="0">
    <w:nsid w:val="58201B74"/>
    <w:multiLevelType w:val="singleLevel"/>
    <w:tmpl w:val="F2B00BAE"/>
    <w:lvl w:ilvl="0">
      <w:start w:val="1"/>
      <w:numFmt w:val="lowerRoman"/>
      <w:lvlText w:val="(%1)"/>
      <w:lvlJc w:val="left"/>
      <w:pPr>
        <w:tabs>
          <w:tab w:val="num" w:pos="1140"/>
        </w:tabs>
        <w:ind w:left="1140" w:hanging="720"/>
      </w:pPr>
      <w:rPr>
        <w:rFonts w:hint="eastAsia"/>
      </w:rPr>
    </w:lvl>
  </w:abstractNum>
  <w:abstractNum w:abstractNumId="49" w15:restartNumberingAfterBreak="0">
    <w:nsid w:val="587B3DD6"/>
    <w:multiLevelType w:val="hybridMultilevel"/>
    <w:tmpl w:val="EAEC0D82"/>
    <w:lvl w:ilvl="0" w:tplc="2270AB7A">
      <w:start w:val="1"/>
      <w:numFmt w:val="lowerRoman"/>
      <w:lvlText w:val="(%1)"/>
      <w:lvlJc w:val="left"/>
      <w:pPr>
        <w:tabs>
          <w:tab w:val="num" w:pos="2420"/>
        </w:tabs>
        <w:ind w:left="2420" w:hanging="720"/>
      </w:pPr>
      <w:rPr>
        <w:rFonts w:hint="eastAsia"/>
      </w:rPr>
    </w:lvl>
    <w:lvl w:ilvl="1" w:tplc="04090019">
      <w:start w:val="1"/>
      <w:numFmt w:val="lowerLetter"/>
      <w:lvlText w:val="%2."/>
      <w:lvlJc w:val="left"/>
      <w:pPr>
        <w:tabs>
          <w:tab w:val="num" w:pos="2780"/>
        </w:tabs>
        <w:ind w:left="2780" w:hanging="360"/>
      </w:pPr>
    </w:lvl>
    <w:lvl w:ilvl="2" w:tplc="0409001B" w:tentative="1">
      <w:start w:val="1"/>
      <w:numFmt w:val="lowerRoman"/>
      <w:lvlText w:val="%3."/>
      <w:lvlJc w:val="right"/>
      <w:pPr>
        <w:tabs>
          <w:tab w:val="num" w:pos="3500"/>
        </w:tabs>
        <w:ind w:left="3500" w:hanging="180"/>
      </w:pPr>
    </w:lvl>
    <w:lvl w:ilvl="3" w:tplc="0409000F" w:tentative="1">
      <w:start w:val="1"/>
      <w:numFmt w:val="decimal"/>
      <w:lvlText w:val="%4."/>
      <w:lvlJc w:val="left"/>
      <w:pPr>
        <w:tabs>
          <w:tab w:val="num" w:pos="4220"/>
        </w:tabs>
        <w:ind w:left="4220" w:hanging="360"/>
      </w:pPr>
    </w:lvl>
    <w:lvl w:ilvl="4" w:tplc="04090019" w:tentative="1">
      <w:start w:val="1"/>
      <w:numFmt w:val="lowerLetter"/>
      <w:lvlText w:val="%5."/>
      <w:lvlJc w:val="left"/>
      <w:pPr>
        <w:tabs>
          <w:tab w:val="num" w:pos="4940"/>
        </w:tabs>
        <w:ind w:left="4940" w:hanging="360"/>
      </w:pPr>
    </w:lvl>
    <w:lvl w:ilvl="5" w:tplc="0409001B" w:tentative="1">
      <w:start w:val="1"/>
      <w:numFmt w:val="lowerRoman"/>
      <w:lvlText w:val="%6."/>
      <w:lvlJc w:val="right"/>
      <w:pPr>
        <w:tabs>
          <w:tab w:val="num" w:pos="5660"/>
        </w:tabs>
        <w:ind w:left="5660" w:hanging="180"/>
      </w:pPr>
    </w:lvl>
    <w:lvl w:ilvl="6" w:tplc="0409000F" w:tentative="1">
      <w:start w:val="1"/>
      <w:numFmt w:val="decimal"/>
      <w:lvlText w:val="%7."/>
      <w:lvlJc w:val="left"/>
      <w:pPr>
        <w:tabs>
          <w:tab w:val="num" w:pos="6380"/>
        </w:tabs>
        <w:ind w:left="6380" w:hanging="360"/>
      </w:pPr>
    </w:lvl>
    <w:lvl w:ilvl="7" w:tplc="04090019" w:tentative="1">
      <w:start w:val="1"/>
      <w:numFmt w:val="lowerLetter"/>
      <w:lvlText w:val="%8."/>
      <w:lvlJc w:val="left"/>
      <w:pPr>
        <w:tabs>
          <w:tab w:val="num" w:pos="7100"/>
        </w:tabs>
        <w:ind w:left="7100" w:hanging="360"/>
      </w:pPr>
    </w:lvl>
    <w:lvl w:ilvl="8" w:tplc="0409001B" w:tentative="1">
      <w:start w:val="1"/>
      <w:numFmt w:val="lowerRoman"/>
      <w:lvlText w:val="%9."/>
      <w:lvlJc w:val="right"/>
      <w:pPr>
        <w:tabs>
          <w:tab w:val="num" w:pos="7820"/>
        </w:tabs>
        <w:ind w:left="7820" w:hanging="180"/>
      </w:pPr>
    </w:lvl>
  </w:abstractNum>
  <w:abstractNum w:abstractNumId="50" w15:restartNumberingAfterBreak="0">
    <w:nsid w:val="58C43275"/>
    <w:multiLevelType w:val="singleLevel"/>
    <w:tmpl w:val="D55CD12A"/>
    <w:lvl w:ilvl="0">
      <w:start w:val="1"/>
      <w:numFmt w:val="lowerRoman"/>
      <w:lvlText w:val="(%1)"/>
      <w:lvlJc w:val="left"/>
      <w:pPr>
        <w:tabs>
          <w:tab w:val="num" w:pos="855"/>
        </w:tabs>
        <w:ind w:left="855" w:hanging="435"/>
      </w:pPr>
      <w:rPr>
        <w:rFonts w:hint="eastAsia"/>
      </w:rPr>
    </w:lvl>
  </w:abstractNum>
  <w:abstractNum w:abstractNumId="51" w15:restartNumberingAfterBreak="0">
    <w:nsid w:val="594324FE"/>
    <w:multiLevelType w:val="singleLevel"/>
    <w:tmpl w:val="E0DE66A2"/>
    <w:lvl w:ilvl="0">
      <w:start w:val="1"/>
      <w:numFmt w:val="lowerRoman"/>
      <w:lvlText w:val="(%1)"/>
      <w:lvlJc w:val="left"/>
      <w:pPr>
        <w:tabs>
          <w:tab w:val="num" w:pos="855"/>
        </w:tabs>
        <w:ind w:left="855" w:hanging="435"/>
      </w:pPr>
      <w:rPr>
        <w:rFonts w:hint="eastAsia"/>
      </w:rPr>
    </w:lvl>
  </w:abstractNum>
  <w:abstractNum w:abstractNumId="52" w15:restartNumberingAfterBreak="0">
    <w:nsid w:val="5AAD57E2"/>
    <w:multiLevelType w:val="singleLevel"/>
    <w:tmpl w:val="61A43CFE"/>
    <w:lvl w:ilvl="0">
      <w:start w:val="1"/>
      <w:numFmt w:val="lowerRoman"/>
      <w:lvlText w:val="(%1)"/>
      <w:lvlJc w:val="left"/>
      <w:pPr>
        <w:tabs>
          <w:tab w:val="num" w:pos="1280"/>
        </w:tabs>
        <w:ind w:left="1280" w:hanging="855"/>
      </w:pPr>
      <w:rPr>
        <w:rFonts w:hint="eastAsia"/>
      </w:rPr>
    </w:lvl>
  </w:abstractNum>
  <w:abstractNum w:abstractNumId="53" w15:restartNumberingAfterBreak="0">
    <w:nsid w:val="5C3B7A62"/>
    <w:multiLevelType w:val="singleLevel"/>
    <w:tmpl w:val="CD8E5DD0"/>
    <w:lvl w:ilvl="0">
      <w:start w:val="1"/>
      <w:numFmt w:val="lowerRoman"/>
      <w:lvlText w:val="(%1)"/>
      <w:lvlJc w:val="left"/>
      <w:pPr>
        <w:tabs>
          <w:tab w:val="num" w:pos="1260"/>
        </w:tabs>
        <w:ind w:left="1260" w:hanging="720"/>
      </w:pPr>
      <w:rPr>
        <w:rFonts w:hint="eastAsia"/>
      </w:rPr>
    </w:lvl>
  </w:abstractNum>
  <w:abstractNum w:abstractNumId="54" w15:restartNumberingAfterBreak="0">
    <w:nsid w:val="5CE171D1"/>
    <w:multiLevelType w:val="singleLevel"/>
    <w:tmpl w:val="53265572"/>
    <w:lvl w:ilvl="0">
      <w:start w:val="1"/>
      <w:numFmt w:val="lowerRoman"/>
      <w:lvlText w:val="(%1)"/>
      <w:lvlJc w:val="left"/>
      <w:pPr>
        <w:tabs>
          <w:tab w:val="num" w:pos="1275"/>
        </w:tabs>
        <w:ind w:left="1275" w:hanging="855"/>
      </w:pPr>
      <w:rPr>
        <w:rFonts w:hint="eastAsia"/>
      </w:rPr>
    </w:lvl>
  </w:abstractNum>
  <w:abstractNum w:abstractNumId="55" w15:restartNumberingAfterBreak="0">
    <w:nsid w:val="5E536AA4"/>
    <w:multiLevelType w:val="singleLevel"/>
    <w:tmpl w:val="0409000F"/>
    <w:lvl w:ilvl="0">
      <w:start w:val="1"/>
      <w:numFmt w:val="decimal"/>
      <w:lvlText w:val="%1."/>
      <w:lvlJc w:val="left"/>
      <w:pPr>
        <w:tabs>
          <w:tab w:val="num" w:pos="425"/>
        </w:tabs>
        <w:ind w:left="425" w:hanging="425"/>
      </w:pPr>
    </w:lvl>
  </w:abstractNum>
  <w:abstractNum w:abstractNumId="56" w15:restartNumberingAfterBreak="0">
    <w:nsid w:val="5E5959A4"/>
    <w:multiLevelType w:val="singleLevel"/>
    <w:tmpl w:val="807CA588"/>
    <w:lvl w:ilvl="0">
      <w:start w:val="1"/>
      <w:numFmt w:val="lowerLetter"/>
      <w:lvlText w:val="(%1)"/>
      <w:lvlJc w:val="left"/>
      <w:pPr>
        <w:tabs>
          <w:tab w:val="num" w:pos="1275"/>
        </w:tabs>
        <w:ind w:left="1275" w:hanging="420"/>
      </w:pPr>
      <w:rPr>
        <w:rFonts w:hint="eastAsia"/>
      </w:rPr>
    </w:lvl>
  </w:abstractNum>
  <w:abstractNum w:abstractNumId="57" w15:restartNumberingAfterBreak="0">
    <w:nsid w:val="5EBC2421"/>
    <w:multiLevelType w:val="hybridMultilevel"/>
    <w:tmpl w:val="10A4AA38"/>
    <w:lvl w:ilvl="0" w:tplc="02442D3E">
      <w:start w:val="1"/>
      <w:numFmt w:val="lowerLetter"/>
      <w:lvlText w:val="(%1)"/>
      <w:lvlJc w:val="left"/>
      <w:pPr>
        <w:tabs>
          <w:tab w:val="num" w:pos="1705"/>
        </w:tabs>
        <w:ind w:left="1705" w:hanging="855"/>
      </w:pPr>
      <w:rPr>
        <w:rFonts w:hint="eastAsia"/>
      </w:rPr>
    </w:lvl>
    <w:lvl w:ilvl="1" w:tplc="04090019" w:tentative="1">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58" w15:restartNumberingAfterBreak="0">
    <w:nsid w:val="60E56C67"/>
    <w:multiLevelType w:val="singleLevel"/>
    <w:tmpl w:val="05FAA5DA"/>
    <w:lvl w:ilvl="0">
      <w:start w:val="1"/>
      <w:numFmt w:val="lowerRoman"/>
      <w:lvlText w:val="(%1)"/>
      <w:lvlJc w:val="left"/>
      <w:pPr>
        <w:tabs>
          <w:tab w:val="num" w:pos="1280"/>
        </w:tabs>
        <w:ind w:left="1280" w:hanging="855"/>
      </w:pPr>
      <w:rPr>
        <w:rFonts w:hint="eastAsia"/>
      </w:rPr>
    </w:lvl>
  </w:abstractNum>
  <w:abstractNum w:abstractNumId="59" w15:restartNumberingAfterBreak="0">
    <w:nsid w:val="62256684"/>
    <w:multiLevelType w:val="singleLevel"/>
    <w:tmpl w:val="59104E9A"/>
    <w:lvl w:ilvl="0">
      <w:start w:val="1"/>
      <w:numFmt w:val="lowerRoman"/>
      <w:lvlText w:val="(%1)"/>
      <w:lvlJc w:val="left"/>
      <w:pPr>
        <w:tabs>
          <w:tab w:val="num" w:pos="855"/>
        </w:tabs>
        <w:ind w:left="855" w:hanging="435"/>
      </w:pPr>
      <w:rPr>
        <w:rFonts w:hint="eastAsia"/>
      </w:rPr>
    </w:lvl>
  </w:abstractNum>
  <w:abstractNum w:abstractNumId="60" w15:restartNumberingAfterBreak="0">
    <w:nsid w:val="63BB5BB9"/>
    <w:multiLevelType w:val="singleLevel"/>
    <w:tmpl w:val="FFCAB532"/>
    <w:lvl w:ilvl="0">
      <w:start w:val="1"/>
      <w:numFmt w:val="lowerRoman"/>
      <w:lvlText w:val="(%1)"/>
      <w:lvlJc w:val="left"/>
      <w:pPr>
        <w:tabs>
          <w:tab w:val="num" w:pos="1270"/>
        </w:tabs>
        <w:ind w:left="1270" w:hanging="420"/>
      </w:pPr>
      <w:rPr>
        <w:rFonts w:hint="eastAsia"/>
      </w:rPr>
    </w:lvl>
  </w:abstractNum>
  <w:abstractNum w:abstractNumId="61" w15:restartNumberingAfterBreak="0">
    <w:nsid w:val="68CC2B35"/>
    <w:multiLevelType w:val="singleLevel"/>
    <w:tmpl w:val="84C27C22"/>
    <w:lvl w:ilvl="0">
      <w:start w:val="2"/>
      <w:numFmt w:val="lowerRoman"/>
      <w:lvlText w:val="(%1)"/>
      <w:lvlJc w:val="left"/>
      <w:pPr>
        <w:tabs>
          <w:tab w:val="num" w:pos="1080"/>
        </w:tabs>
        <w:ind w:left="1080" w:hanging="720"/>
      </w:pPr>
      <w:rPr>
        <w:rFonts w:hint="eastAsia"/>
      </w:rPr>
    </w:lvl>
  </w:abstractNum>
  <w:abstractNum w:abstractNumId="62" w15:restartNumberingAfterBreak="0">
    <w:nsid w:val="6F597809"/>
    <w:multiLevelType w:val="singleLevel"/>
    <w:tmpl w:val="70D4F194"/>
    <w:lvl w:ilvl="0">
      <w:start w:val="1"/>
      <w:numFmt w:val="lowerRoman"/>
      <w:lvlText w:val="(%1)"/>
      <w:lvlJc w:val="left"/>
      <w:pPr>
        <w:tabs>
          <w:tab w:val="num" w:pos="855"/>
        </w:tabs>
        <w:ind w:left="855" w:hanging="855"/>
      </w:pPr>
      <w:rPr>
        <w:rFonts w:hint="eastAsia"/>
        <w:b/>
        <w:i/>
      </w:rPr>
    </w:lvl>
  </w:abstractNum>
  <w:abstractNum w:abstractNumId="63" w15:restartNumberingAfterBreak="0">
    <w:nsid w:val="71077870"/>
    <w:multiLevelType w:val="singleLevel"/>
    <w:tmpl w:val="003E894A"/>
    <w:lvl w:ilvl="0">
      <w:start w:val="1"/>
      <w:numFmt w:val="lowerLetter"/>
      <w:lvlText w:val="(%1)"/>
      <w:lvlJc w:val="left"/>
      <w:pPr>
        <w:tabs>
          <w:tab w:val="num" w:pos="1275"/>
        </w:tabs>
        <w:ind w:left="1275" w:hanging="645"/>
      </w:pPr>
      <w:rPr>
        <w:rFonts w:hint="eastAsia"/>
      </w:rPr>
    </w:lvl>
  </w:abstractNum>
  <w:abstractNum w:abstractNumId="64" w15:restartNumberingAfterBreak="0">
    <w:nsid w:val="710779AF"/>
    <w:multiLevelType w:val="singleLevel"/>
    <w:tmpl w:val="EEDAA3E6"/>
    <w:lvl w:ilvl="0">
      <w:start w:val="1"/>
      <w:numFmt w:val="lowerRoman"/>
      <w:lvlText w:val="(%1)"/>
      <w:lvlJc w:val="left"/>
      <w:pPr>
        <w:tabs>
          <w:tab w:val="num" w:pos="1275"/>
        </w:tabs>
        <w:ind w:left="1275" w:hanging="420"/>
      </w:pPr>
      <w:rPr>
        <w:rFonts w:hint="eastAsia"/>
      </w:rPr>
    </w:lvl>
  </w:abstractNum>
  <w:abstractNum w:abstractNumId="65" w15:restartNumberingAfterBreak="0">
    <w:nsid w:val="71632BD3"/>
    <w:multiLevelType w:val="singleLevel"/>
    <w:tmpl w:val="D9505C0E"/>
    <w:lvl w:ilvl="0">
      <w:start w:val="1"/>
      <w:numFmt w:val="upperRoman"/>
      <w:lvlText w:val="(%1)"/>
      <w:lvlJc w:val="left"/>
      <w:pPr>
        <w:tabs>
          <w:tab w:val="num" w:pos="1275"/>
        </w:tabs>
        <w:ind w:left="1275" w:hanging="855"/>
      </w:pPr>
      <w:rPr>
        <w:rFonts w:hint="default"/>
      </w:rPr>
    </w:lvl>
  </w:abstractNum>
  <w:abstractNum w:abstractNumId="66" w15:restartNumberingAfterBreak="0">
    <w:nsid w:val="71A35976"/>
    <w:multiLevelType w:val="multilevel"/>
    <w:tmpl w:val="AB02F94A"/>
    <w:lvl w:ilvl="0">
      <w:start w:val="1"/>
      <w:numFmt w:val="decimal"/>
      <w:lvlText w:val="%1."/>
      <w:lvlJc w:val="left"/>
      <w:pPr>
        <w:tabs>
          <w:tab w:val="num" w:pos="425"/>
        </w:tabs>
        <w:ind w:left="425" w:hanging="425"/>
      </w:pPr>
    </w:lvl>
    <w:lvl w:ilvl="1">
      <w:start w:val="1"/>
      <w:numFmt w:val="lowerRoman"/>
      <w:pStyle w:val="Normal"/>
      <w:lvlText w:val="(%2)"/>
      <w:lvlJc w:val="left"/>
      <w:pPr>
        <w:tabs>
          <w:tab w:val="num" w:pos="1800"/>
        </w:tabs>
        <w:ind w:left="1800" w:hanging="720"/>
      </w:pPr>
      <w:rPr>
        <w:rFonts w:hint="eastAsia"/>
      </w:rPr>
    </w:lvl>
    <w:lvl w:ilvl="2" w:tentative="1">
      <w:start w:val="1"/>
      <w:numFmt w:val="lowerRoman"/>
      <w:pStyle w:val="Normal"/>
      <w:lvlText w:val="%3."/>
      <w:lvlJc w:val="right"/>
      <w:pPr>
        <w:tabs>
          <w:tab w:val="num" w:pos="2160"/>
        </w:tabs>
        <w:ind w:left="2160" w:hanging="180"/>
      </w:pPr>
    </w:lvl>
    <w:lvl w:ilvl="3" w:tentative="1">
      <w:start w:val="1"/>
      <w:numFmt w:val="decimal"/>
      <w:pStyle w:val="Normal"/>
      <w:lvlText w:val="%4."/>
      <w:lvlJc w:val="left"/>
      <w:pPr>
        <w:tabs>
          <w:tab w:val="num" w:pos="2880"/>
        </w:tabs>
        <w:ind w:left="2880" w:hanging="360"/>
      </w:pPr>
    </w:lvl>
    <w:lvl w:ilvl="4" w:tentative="1">
      <w:start w:val="1"/>
      <w:numFmt w:val="lowerLetter"/>
      <w:pStyle w:val="Normal"/>
      <w:lvlText w:val="%5."/>
      <w:lvlJc w:val="left"/>
      <w:pPr>
        <w:tabs>
          <w:tab w:val="num" w:pos="3600"/>
        </w:tabs>
        <w:ind w:left="3600" w:hanging="360"/>
      </w:pPr>
    </w:lvl>
    <w:lvl w:ilvl="5" w:tentative="1">
      <w:start w:val="1"/>
      <w:numFmt w:val="lowerRoman"/>
      <w:pStyle w:val="Normal"/>
      <w:lvlText w:val="%6."/>
      <w:lvlJc w:val="right"/>
      <w:pPr>
        <w:tabs>
          <w:tab w:val="num" w:pos="4320"/>
        </w:tabs>
        <w:ind w:left="4320" w:hanging="180"/>
      </w:pPr>
    </w:lvl>
    <w:lvl w:ilvl="6" w:tentative="1">
      <w:start w:val="1"/>
      <w:numFmt w:val="decimal"/>
      <w:pStyle w:val="Normal"/>
      <w:lvlText w:val="%7."/>
      <w:lvlJc w:val="left"/>
      <w:pPr>
        <w:tabs>
          <w:tab w:val="num" w:pos="5040"/>
        </w:tabs>
        <w:ind w:left="5040" w:hanging="360"/>
      </w:pPr>
    </w:lvl>
    <w:lvl w:ilvl="7" w:tentative="1">
      <w:start w:val="1"/>
      <w:numFmt w:val="lowerLetter"/>
      <w:pStyle w:val="Normal"/>
      <w:lvlText w:val="%8."/>
      <w:lvlJc w:val="left"/>
      <w:pPr>
        <w:tabs>
          <w:tab w:val="num" w:pos="5760"/>
        </w:tabs>
        <w:ind w:left="5760" w:hanging="360"/>
      </w:pPr>
    </w:lvl>
    <w:lvl w:ilvl="8" w:tentative="1">
      <w:start w:val="1"/>
      <w:numFmt w:val="lowerRoman"/>
      <w:pStyle w:val="Normal"/>
      <w:lvlText w:val="%9."/>
      <w:lvlJc w:val="right"/>
      <w:pPr>
        <w:tabs>
          <w:tab w:val="num" w:pos="6480"/>
        </w:tabs>
        <w:ind w:left="6480" w:hanging="180"/>
      </w:pPr>
    </w:lvl>
  </w:abstractNum>
  <w:abstractNum w:abstractNumId="67" w15:restartNumberingAfterBreak="0">
    <w:nsid w:val="72980E4B"/>
    <w:multiLevelType w:val="singleLevel"/>
    <w:tmpl w:val="26C809E8"/>
    <w:lvl w:ilvl="0">
      <w:start w:val="1"/>
      <w:numFmt w:val="lowerRoman"/>
      <w:lvlText w:val="(%1)"/>
      <w:lvlJc w:val="left"/>
      <w:pPr>
        <w:tabs>
          <w:tab w:val="num" w:pos="855"/>
        </w:tabs>
        <w:ind w:left="855" w:hanging="855"/>
      </w:pPr>
      <w:rPr>
        <w:rFonts w:hint="eastAsia"/>
      </w:rPr>
    </w:lvl>
  </w:abstractNum>
  <w:abstractNum w:abstractNumId="68" w15:restartNumberingAfterBreak="0">
    <w:nsid w:val="75341697"/>
    <w:multiLevelType w:val="singleLevel"/>
    <w:tmpl w:val="C3E6E43C"/>
    <w:lvl w:ilvl="0">
      <w:start w:val="1"/>
      <w:numFmt w:val="lowerRoman"/>
      <w:lvlText w:val="(%1)"/>
      <w:lvlJc w:val="left"/>
      <w:pPr>
        <w:tabs>
          <w:tab w:val="num" w:pos="1275"/>
        </w:tabs>
        <w:ind w:left="1275" w:hanging="855"/>
      </w:pPr>
      <w:rPr>
        <w:rFonts w:hint="eastAsia"/>
      </w:rPr>
    </w:lvl>
  </w:abstractNum>
  <w:abstractNum w:abstractNumId="69" w15:restartNumberingAfterBreak="0">
    <w:nsid w:val="779848A2"/>
    <w:multiLevelType w:val="hybridMultilevel"/>
    <w:tmpl w:val="7E66AC8A"/>
    <w:lvl w:ilvl="0" w:tplc="4828BE64">
      <w:start w:val="2"/>
      <w:numFmt w:val="lowerRoman"/>
      <w:lvlText w:val="(%1)"/>
      <w:lvlJc w:val="left"/>
      <w:pPr>
        <w:tabs>
          <w:tab w:val="num" w:pos="1770"/>
        </w:tabs>
        <w:ind w:left="1770" w:hanging="720"/>
      </w:pPr>
      <w:rPr>
        <w:rFonts w:hint="eastAsia"/>
      </w:rPr>
    </w:lvl>
    <w:lvl w:ilvl="1" w:tplc="6A6643D4">
      <w:start w:val="1"/>
      <w:numFmt w:val="lowerLetter"/>
      <w:lvlText w:val="(%2)"/>
      <w:lvlJc w:val="left"/>
      <w:pPr>
        <w:tabs>
          <w:tab w:val="num" w:pos="2205"/>
        </w:tabs>
        <w:ind w:left="2205" w:hanging="435"/>
      </w:pPr>
      <w:rPr>
        <w:rFonts w:hint="eastAsia"/>
      </w:rPr>
    </w:lvl>
    <w:lvl w:ilvl="2" w:tplc="A11C3FFA">
      <w:start w:val="2"/>
      <w:numFmt w:val="decimal"/>
      <w:lvlText w:val="(%3)"/>
      <w:lvlJc w:val="left"/>
      <w:pPr>
        <w:tabs>
          <w:tab w:val="num" w:pos="3030"/>
        </w:tabs>
        <w:ind w:left="3030" w:hanging="360"/>
      </w:pPr>
      <w:rPr>
        <w:rFonts w:hint="eastAsia"/>
      </w:r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70" w15:restartNumberingAfterBreak="0">
    <w:nsid w:val="797A1F05"/>
    <w:multiLevelType w:val="hybridMultilevel"/>
    <w:tmpl w:val="29CA8C84"/>
    <w:lvl w:ilvl="0" w:tplc="23DAE2C6">
      <w:start w:val="10"/>
      <w:numFmt w:val="decimal"/>
      <w:lvlText w:val="%1."/>
      <w:lvlJc w:val="left"/>
      <w:pPr>
        <w:tabs>
          <w:tab w:val="num" w:pos="720"/>
        </w:tabs>
        <w:ind w:left="720" w:hanging="360"/>
      </w:pPr>
      <w:rPr>
        <w:rFonts w:hint="eastAsia"/>
      </w:rPr>
    </w:lvl>
    <w:lvl w:ilvl="1" w:tplc="24D67662">
      <w:start w:val="1"/>
      <w:numFmt w:val="lowerRoman"/>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7D230891"/>
    <w:multiLevelType w:val="singleLevel"/>
    <w:tmpl w:val="B07E4042"/>
    <w:lvl w:ilvl="0">
      <w:start w:val="1"/>
      <w:numFmt w:val="lowerRoman"/>
      <w:lvlText w:val="(%1)"/>
      <w:lvlJc w:val="left"/>
      <w:pPr>
        <w:tabs>
          <w:tab w:val="num" w:pos="1280"/>
        </w:tabs>
        <w:ind w:left="1280" w:hanging="855"/>
      </w:pPr>
      <w:rPr>
        <w:rFonts w:hint="eastAsia"/>
      </w:rPr>
    </w:lvl>
  </w:abstractNum>
  <w:abstractNum w:abstractNumId="72" w15:restartNumberingAfterBreak="0">
    <w:nsid w:val="7F7B67B6"/>
    <w:multiLevelType w:val="hybridMultilevel"/>
    <w:tmpl w:val="75E8E62A"/>
    <w:lvl w:ilvl="0" w:tplc="BC14F348">
      <w:start w:val="1"/>
      <w:numFmt w:val="lowerRoman"/>
      <w:lvlText w:val="(%1)"/>
      <w:lvlJc w:val="left"/>
      <w:pPr>
        <w:tabs>
          <w:tab w:val="num" w:pos="1770"/>
        </w:tabs>
        <w:ind w:left="1770" w:hanging="720"/>
      </w:pPr>
      <w:rPr>
        <w:rFonts w:hint="eastAsia"/>
      </w:rPr>
    </w:lvl>
    <w:lvl w:ilvl="1" w:tplc="3B1C27A6">
      <w:start w:val="12"/>
      <w:numFmt w:val="decimal"/>
      <w:lvlText w:val="%2."/>
      <w:lvlJc w:val="left"/>
      <w:pPr>
        <w:tabs>
          <w:tab w:val="num" w:pos="2130"/>
        </w:tabs>
        <w:ind w:left="2130" w:hanging="360"/>
      </w:pPr>
      <w:rPr>
        <w:rFonts w:hint="eastAsia"/>
      </w:r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num w:numId="1" w16cid:durableId="72747461">
    <w:abstractNumId w:val="51"/>
  </w:num>
  <w:num w:numId="2" w16cid:durableId="1958095278">
    <w:abstractNumId w:val="50"/>
  </w:num>
  <w:num w:numId="3" w16cid:durableId="708798673">
    <w:abstractNumId w:val="59"/>
  </w:num>
  <w:num w:numId="4" w16cid:durableId="1626962161">
    <w:abstractNumId w:val="61"/>
  </w:num>
  <w:num w:numId="5" w16cid:durableId="449015826">
    <w:abstractNumId w:val="46"/>
  </w:num>
  <w:num w:numId="6" w16cid:durableId="1049915650">
    <w:abstractNumId w:val="67"/>
  </w:num>
  <w:num w:numId="7" w16cid:durableId="979964702">
    <w:abstractNumId w:val="33"/>
  </w:num>
  <w:num w:numId="8" w16cid:durableId="665398328">
    <w:abstractNumId w:val="9"/>
  </w:num>
  <w:num w:numId="9" w16cid:durableId="424424849">
    <w:abstractNumId w:val="65"/>
  </w:num>
  <w:num w:numId="10" w16cid:durableId="1004357407">
    <w:abstractNumId w:val="12"/>
  </w:num>
  <w:num w:numId="11" w16cid:durableId="1036198955">
    <w:abstractNumId w:val="45"/>
  </w:num>
  <w:num w:numId="12" w16cid:durableId="864249211">
    <w:abstractNumId w:val="53"/>
  </w:num>
  <w:num w:numId="13" w16cid:durableId="1783332301">
    <w:abstractNumId w:val="48"/>
  </w:num>
  <w:num w:numId="14" w16cid:durableId="1914731522">
    <w:abstractNumId w:val="40"/>
  </w:num>
  <w:num w:numId="15" w16cid:durableId="876426821">
    <w:abstractNumId w:val="27"/>
  </w:num>
  <w:num w:numId="16" w16cid:durableId="998191131">
    <w:abstractNumId w:val="11"/>
  </w:num>
  <w:num w:numId="17" w16cid:durableId="1003775031">
    <w:abstractNumId w:val="16"/>
  </w:num>
  <w:num w:numId="18" w16cid:durableId="1699311148">
    <w:abstractNumId w:val="23"/>
  </w:num>
  <w:num w:numId="19" w16cid:durableId="1780877361">
    <w:abstractNumId w:val="1"/>
  </w:num>
  <w:num w:numId="20" w16cid:durableId="1873154603">
    <w:abstractNumId w:val="62"/>
  </w:num>
  <w:num w:numId="21" w16cid:durableId="533425469">
    <w:abstractNumId w:val="52"/>
  </w:num>
  <w:num w:numId="22" w16cid:durableId="181435394">
    <w:abstractNumId w:val="22"/>
  </w:num>
  <w:num w:numId="23" w16cid:durableId="726228066">
    <w:abstractNumId w:val="38"/>
  </w:num>
  <w:num w:numId="24" w16cid:durableId="1787768052">
    <w:abstractNumId w:val="0"/>
  </w:num>
  <w:num w:numId="25" w16cid:durableId="1428117914">
    <w:abstractNumId w:val="58"/>
  </w:num>
  <w:num w:numId="26" w16cid:durableId="1115831963">
    <w:abstractNumId w:val="31"/>
  </w:num>
  <w:num w:numId="27" w16cid:durableId="61293091">
    <w:abstractNumId w:val="71"/>
  </w:num>
  <w:num w:numId="28" w16cid:durableId="1998916983">
    <w:abstractNumId w:val="15"/>
  </w:num>
  <w:num w:numId="29" w16cid:durableId="962805090">
    <w:abstractNumId w:val="64"/>
  </w:num>
  <w:num w:numId="30" w16cid:durableId="457526445">
    <w:abstractNumId w:val="42"/>
  </w:num>
  <w:num w:numId="31" w16cid:durableId="1598631683">
    <w:abstractNumId w:val="60"/>
  </w:num>
  <w:num w:numId="32" w16cid:durableId="1261569644">
    <w:abstractNumId w:val="41"/>
  </w:num>
  <w:num w:numId="33" w16cid:durableId="171994240">
    <w:abstractNumId w:val="56"/>
  </w:num>
  <w:num w:numId="34" w16cid:durableId="1007946862">
    <w:abstractNumId w:val="8"/>
  </w:num>
  <w:num w:numId="35" w16cid:durableId="2077360842">
    <w:abstractNumId w:val="2"/>
  </w:num>
  <w:num w:numId="36" w16cid:durableId="584266230">
    <w:abstractNumId w:val="14"/>
  </w:num>
  <w:num w:numId="37" w16cid:durableId="1849054727">
    <w:abstractNumId w:val="10"/>
  </w:num>
  <w:num w:numId="38" w16cid:durableId="604649994">
    <w:abstractNumId w:val="25"/>
  </w:num>
  <w:num w:numId="39" w16cid:durableId="1129859167">
    <w:abstractNumId w:val="47"/>
  </w:num>
  <w:num w:numId="40" w16cid:durableId="886185588">
    <w:abstractNumId w:val="39"/>
  </w:num>
  <w:num w:numId="41" w16cid:durableId="1910571952">
    <w:abstractNumId w:val="32"/>
  </w:num>
  <w:num w:numId="42" w16cid:durableId="787890951">
    <w:abstractNumId w:val="18"/>
  </w:num>
  <w:num w:numId="43" w16cid:durableId="766851791">
    <w:abstractNumId w:val="35"/>
  </w:num>
  <w:num w:numId="44" w16cid:durableId="1247496683">
    <w:abstractNumId w:val="54"/>
  </w:num>
  <w:num w:numId="45" w16cid:durableId="197471055">
    <w:abstractNumId w:val="13"/>
  </w:num>
  <w:num w:numId="46" w16cid:durableId="617954845">
    <w:abstractNumId w:val="3"/>
  </w:num>
  <w:num w:numId="47" w16cid:durableId="481508906">
    <w:abstractNumId w:val="68"/>
  </w:num>
  <w:num w:numId="48" w16cid:durableId="324361014">
    <w:abstractNumId w:val="29"/>
  </w:num>
  <w:num w:numId="49" w16cid:durableId="2000842393">
    <w:abstractNumId w:val="20"/>
  </w:num>
  <w:num w:numId="50" w16cid:durableId="1146897614">
    <w:abstractNumId w:val="4"/>
  </w:num>
  <w:num w:numId="51" w16cid:durableId="1318194782">
    <w:abstractNumId w:val="19"/>
  </w:num>
  <w:num w:numId="52" w16cid:durableId="1756323997">
    <w:abstractNumId w:val="28"/>
  </w:num>
  <w:num w:numId="53" w16cid:durableId="966207300">
    <w:abstractNumId w:val="26"/>
  </w:num>
  <w:num w:numId="54" w16cid:durableId="86007455">
    <w:abstractNumId w:val="55"/>
  </w:num>
  <w:num w:numId="55" w16cid:durableId="1345866130">
    <w:abstractNumId w:val="66"/>
  </w:num>
  <w:num w:numId="56" w16cid:durableId="940844968">
    <w:abstractNumId w:val="24"/>
  </w:num>
  <w:num w:numId="57" w16cid:durableId="106315940">
    <w:abstractNumId w:val="7"/>
  </w:num>
  <w:num w:numId="58" w16cid:durableId="443116799">
    <w:abstractNumId w:val="63"/>
  </w:num>
  <w:num w:numId="59" w16cid:durableId="1305349870">
    <w:abstractNumId w:val="57"/>
  </w:num>
  <w:num w:numId="60" w16cid:durableId="1689067566">
    <w:abstractNumId w:val="21"/>
  </w:num>
  <w:num w:numId="61" w16cid:durableId="842278988">
    <w:abstractNumId w:val="43"/>
  </w:num>
  <w:num w:numId="62" w16cid:durableId="734812675">
    <w:abstractNumId w:val="49"/>
  </w:num>
  <w:num w:numId="63" w16cid:durableId="2090999373">
    <w:abstractNumId w:val="17"/>
  </w:num>
  <w:num w:numId="64" w16cid:durableId="858591071">
    <w:abstractNumId w:val="36"/>
  </w:num>
  <w:num w:numId="65" w16cid:durableId="1890338910">
    <w:abstractNumId w:val="70"/>
  </w:num>
  <w:num w:numId="66" w16cid:durableId="47651164">
    <w:abstractNumId w:val="6"/>
  </w:num>
  <w:num w:numId="67" w16cid:durableId="182481585">
    <w:abstractNumId w:val="66"/>
    <w:lvlOverride w:ilvl="0">
      <w:startOverride w:val="11"/>
    </w:lvlOverride>
  </w:num>
  <w:num w:numId="68" w16cid:durableId="841629526">
    <w:abstractNumId w:val="5"/>
  </w:num>
  <w:num w:numId="69" w16cid:durableId="213662799">
    <w:abstractNumId w:val="44"/>
  </w:num>
  <w:num w:numId="70" w16cid:durableId="1403336244">
    <w:abstractNumId w:val="69"/>
  </w:num>
  <w:num w:numId="71" w16cid:durableId="976764177">
    <w:abstractNumId w:val="72"/>
  </w:num>
  <w:num w:numId="72" w16cid:durableId="46758948">
    <w:abstractNumId w:val="34"/>
  </w:num>
  <w:num w:numId="73" w16cid:durableId="1372993858">
    <w:abstractNumId w:val="37"/>
  </w:num>
  <w:num w:numId="74" w16cid:durableId="13718043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838"/>
    <w:rsid w:val="00C108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94F76BB-3538-604F-B4A3-28A1D0A5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napToGrid w:val="0"/>
      <w:jc w:val="both"/>
    </w:pPr>
    <w:rPr>
      <w:kern w:val="2"/>
      <w:sz w:val="21"/>
      <w:lang w:val="en-US"/>
    </w:rPr>
  </w:style>
  <w:style w:type="paragraph" w:styleId="Heading1">
    <w:name w:val="heading 1"/>
    <w:basedOn w:val="Normal"/>
    <w:next w:val="Normal"/>
    <w:qFormat/>
    <w:pPr>
      <w:keepNext/>
      <w:outlineLvl w:val="0"/>
    </w:pPr>
    <w:rPr>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styleId="BodyTextIndent">
    <w:name w:val="Body Text Indent"/>
    <w:basedOn w:val="Normal"/>
    <w:semiHidden/>
    <w:pPr>
      <w:ind w:firstLine="900"/>
    </w:pPr>
    <w:rPr>
      <w:sz w:val="28"/>
    </w:rPr>
  </w:style>
  <w:style w:type="paragraph" w:styleId="Title">
    <w:name w:val="Title"/>
    <w:basedOn w:val="Normal"/>
    <w:qFormat/>
    <w:pPr>
      <w:jc w:val="center"/>
    </w:pPr>
    <w:rPr>
      <w:b/>
      <w:sz w:val="28"/>
      <w:u w:val="single"/>
    </w:rPr>
  </w:style>
  <w:style w:type="paragraph" w:styleId="BodyTextIndent2">
    <w:name w:val="Body Text Indent 2"/>
    <w:basedOn w:val="Normal"/>
    <w:semiHidden/>
    <w:pPr>
      <w:ind w:left="900"/>
    </w:pPr>
    <w:rPr>
      <w:sz w:val="28"/>
    </w:rPr>
  </w:style>
  <w:style w:type="paragraph" w:styleId="BodyTextIndent3">
    <w:name w:val="Body Text Indent 3"/>
    <w:basedOn w:val="Normal"/>
    <w:semiHidden/>
    <w:pPr>
      <w:ind w:firstLine="1260"/>
    </w:pPr>
    <w:rPr>
      <w:sz w:val="28"/>
    </w:rPr>
  </w:style>
  <w:style w:type="paragraph" w:styleId="Footer">
    <w:name w:val="footer"/>
    <w:basedOn w:val="Normal"/>
    <w:semiHidden/>
    <w:pPr>
      <w:tabs>
        <w:tab w:val="center" w:pos="4153"/>
        <w:tab w:val="right" w:pos="8306"/>
      </w:tabs>
      <w:jc w:val="left"/>
    </w:pPr>
    <w:rPr>
      <w:sz w:val="18"/>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2006-12-14T03:09:00Z</cp:lastPrinted>
  <dcterms:created xsi:type="dcterms:W3CDTF">2023-10-14T01:16:00Z</dcterms:created>
  <dcterms:modified xsi:type="dcterms:W3CDTF">2023-10-14T01:16:00Z</dcterms:modified>
</cp:coreProperties>
</file>