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73EB" w:rsidRPr="005E4ACE" w:rsidRDefault="00222C31" w:rsidP="00B475F5">
      <w:pPr>
        <w:pStyle w:val="Heading2"/>
        <w:tabs>
          <w:tab w:val="clear" w:pos="4320"/>
          <w:tab w:val="clear" w:pos="9072"/>
        </w:tabs>
        <w:spacing w:line="360" w:lineRule="auto"/>
        <w:jc w:val="right"/>
        <w:rPr>
          <w:b w:val="0"/>
          <w:sz w:val="28"/>
          <w:szCs w:val="28"/>
        </w:rPr>
      </w:pPr>
      <w:r w:rsidRPr="005E4ACE">
        <w:rPr>
          <w:b w:val="0"/>
          <w:sz w:val="28"/>
          <w:szCs w:val="28"/>
        </w:rPr>
        <w:t>DCPI 1660/2010</w:t>
      </w:r>
    </w:p>
    <w:p w:rsidR="00F073EB" w:rsidRPr="005E4ACE" w:rsidRDefault="00F073EB" w:rsidP="00B475F5">
      <w:pPr>
        <w:pStyle w:val="normal3"/>
        <w:tabs>
          <w:tab w:val="clear" w:pos="4320"/>
          <w:tab w:val="clear" w:pos="4500"/>
          <w:tab w:val="clear" w:pos="9000"/>
          <w:tab w:val="clear" w:pos="9072"/>
        </w:tabs>
        <w:overflowPunct/>
        <w:autoSpaceDE/>
        <w:autoSpaceDN/>
        <w:rPr>
          <w:rFonts w:eastAsia="SimSun"/>
          <w:szCs w:val="28"/>
          <w:lang w:val="en-US"/>
        </w:rPr>
      </w:pPr>
    </w:p>
    <w:p w:rsidR="00F073EB" w:rsidRPr="005E4ACE" w:rsidRDefault="00F073EB" w:rsidP="00B475F5">
      <w:pPr>
        <w:pStyle w:val="normal3"/>
        <w:tabs>
          <w:tab w:val="clear" w:pos="4320"/>
          <w:tab w:val="clear" w:pos="4500"/>
          <w:tab w:val="clear" w:pos="9000"/>
          <w:tab w:val="clear" w:pos="9072"/>
        </w:tabs>
        <w:overflowPunct/>
        <w:autoSpaceDE/>
        <w:autoSpaceDN/>
        <w:rPr>
          <w:rFonts w:eastAsia="SimSun"/>
          <w:szCs w:val="28"/>
          <w:lang w:val="en-US"/>
        </w:rPr>
        <w:sectPr w:rsidR="00F073EB" w:rsidRPr="005E4ACE" w:rsidSect="00B475F5">
          <w:headerReference w:type="default" r:id="rId7"/>
          <w:footerReference w:type="even" r:id="rId8"/>
          <w:footerReference w:type="default" r:id="rId9"/>
          <w:pgSz w:w="11906" w:h="16838" w:code="9"/>
          <w:pgMar w:top="1800" w:right="1800" w:bottom="1440" w:left="1800" w:header="720" w:footer="720" w:gutter="0"/>
          <w:cols w:space="708"/>
          <w:docGrid w:linePitch="380"/>
        </w:sectPr>
      </w:pPr>
    </w:p>
    <w:p w:rsidR="00F073EB" w:rsidRPr="00B475F5" w:rsidRDefault="00F073EB" w:rsidP="00B475F5">
      <w:pPr>
        <w:tabs>
          <w:tab w:val="clear" w:pos="4320"/>
          <w:tab w:val="clear" w:pos="9072"/>
        </w:tabs>
        <w:adjustRightInd w:val="0"/>
        <w:spacing w:line="360" w:lineRule="auto"/>
        <w:jc w:val="center"/>
        <w:rPr>
          <w:b/>
          <w:bCs/>
          <w:szCs w:val="28"/>
        </w:rPr>
      </w:pPr>
      <w:r w:rsidRPr="00B475F5">
        <w:rPr>
          <w:b/>
          <w:bCs/>
          <w:szCs w:val="28"/>
        </w:rPr>
        <w:t>IN THE DISTRICT COURT OF THE</w:t>
      </w:r>
    </w:p>
    <w:p w:rsidR="00F073EB" w:rsidRPr="00B475F5" w:rsidRDefault="00F073EB" w:rsidP="00B475F5">
      <w:pPr>
        <w:tabs>
          <w:tab w:val="clear" w:pos="4320"/>
          <w:tab w:val="clear" w:pos="9072"/>
        </w:tabs>
        <w:adjustRightInd w:val="0"/>
        <w:spacing w:line="360" w:lineRule="auto"/>
        <w:jc w:val="center"/>
        <w:rPr>
          <w:b/>
          <w:bCs/>
          <w:szCs w:val="28"/>
        </w:rPr>
      </w:pPr>
      <w:r w:rsidRPr="00B475F5">
        <w:rPr>
          <w:b/>
          <w:bCs/>
          <w:szCs w:val="28"/>
        </w:rPr>
        <w:t>HONG KONG SPECIAL ADMINISTRATIVE REGION</w:t>
      </w:r>
    </w:p>
    <w:p w:rsidR="00F073EB" w:rsidRDefault="00222C31" w:rsidP="00B475F5">
      <w:pPr>
        <w:tabs>
          <w:tab w:val="clear" w:pos="4320"/>
          <w:tab w:val="clear" w:pos="9072"/>
        </w:tabs>
        <w:adjustRightInd w:val="0"/>
        <w:spacing w:line="360" w:lineRule="auto"/>
        <w:jc w:val="center"/>
        <w:rPr>
          <w:rFonts w:hint="eastAsia"/>
          <w:szCs w:val="28"/>
        </w:rPr>
      </w:pPr>
      <w:r w:rsidRPr="000C2879">
        <w:rPr>
          <w:szCs w:val="28"/>
        </w:rPr>
        <w:t xml:space="preserve">PERSONAL INJURIES ACTION No. 1660 </w:t>
      </w:r>
      <w:r w:rsidR="00F073EB" w:rsidRPr="000C2879">
        <w:rPr>
          <w:szCs w:val="28"/>
        </w:rPr>
        <w:t xml:space="preserve">OF </w:t>
      </w:r>
      <w:r w:rsidRPr="000C2879">
        <w:rPr>
          <w:szCs w:val="28"/>
        </w:rPr>
        <w:t>2010</w:t>
      </w:r>
    </w:p>
    <w:p w:rsidR="00B475F5" w:rsidRDefault="00B475F5" w:rsidP="00B475F5">
      <w:pPr>
        <w:tabs>
          <w:tab w:val="clear" w:pos="4320"/>
          <w:tab w:val="clear" w:pos="9072"/>
        </w:tabs>
        <w:adjustRightInd w:val="0"/>
        <w:spacing w:line="360" w:lineRule="auto"/>
        <w:jc w:val="center"/>
        <w:rPr>
          <w:rFonts w:hint="eastAsia"/>
          <w:szCs w:val="28"/>
        </w:rPr>
      </w:pPr>
    </w:p>
    <w:p w:rsidR="00B475F5" w:rsidRDefault="00B475F5" w:rsidP="00B475F5">
      <w:pPr>
        <w:tabs>
          <w:tab w:val="clear" w:pos="4320"/>
          <w:tab w:val="clear" w:pos="9072"/>
        </w:tabs>
        <w:adjustRightInd w:val="0"/>
        <w:spacing w:line="360" w:lineRule="auto"/>
        <w:jc w:val="center"/>
        <w:rPr>
          <w:rFonts w:hint="eastAsia"/>
          <w:szCs w:val="23"/>
          <w:lang w:val="en-GB"/>
        </w:rPr>
      </w:pPr>
      <w:r>
        <w:rPr>
          <w:rFonts w:hint="eastAsia"/>
          <w:szCs w:val="23"/>
          <w:lang w:val="en-GB"/>
        </w:rPr>
        <w:t>____________</w:t>
      </w:r>
    </w:p>
    <w:p w:rsidR="00B475F5" w:rsidRDefault="00B475F5" w:rsidP="00B475F5">
      <w:pPr>
        <w:tabs>
          <w:tab w:val="clear" w:pos="4320"/>
          <w:tab w:val="clear" w:pos="9072"/>
        </w:tabs>
        <w:adjustRightInd w:val="0"/>
        <w:spacing w:line="360" w:lineRule="auto"/>
        <w:rPr>
          <w:rFonts w:hint="eastAsia"/>
          <w:szCs w:val="28"/>
        </w:rPr>
      </w:pPr>
      <w:r>
        <w:rPr>
          <w:rFonts w:hint="eastAsia"/>
          <w:szCs w:val="28"/>
        </w:rPr>
        <w:t>BETWEEN</w:t>
      </w:r>
    </w:p>
    <w:p w:rsidR="00B475F5" w:rsidRDefault="00B475F5" w:rsidP="00B475F5">
      <w:pPr>
        <w:tabs>
          <w:tab w:val="clear" w:pos="1440"/>
          <w:tab w:val="clear" w:pos="4320"/>
          <w:tab w:val="clear" w:pos="9072"/>
          <w:tab w:val="left" w:pos="2880"/>
          <w:tab w:val="left" w:pos="6840"/>
        </w:tabs>
        <w:adjustRightInd w:val="0"/>
        <w:spacing w:line="360" w:lineRule="auto"/>
        <w:rPr>
          <w:rFonts w:hint="eastAsia"/>
          <w:szCs w:val="28"/>
        </w:rPr>
      </w:pPr>
      <w:r>
        <w:rPr>
          <w:rFonts w:hint="eastAsia"/>
          <w:szCs w:val="28"/>
        </w:rPr>
        <w:tab/>
        <w:t>GURUNG KAMALA</w:t>
      </w:r>
      <w:r>
        <w:rPr>
          <w:rFonts w:hint="eastAsia"/>
          <w:szCs w:val="28"/>
        </w:rPr>
        <w:tab/>
      </w:r>
      <w:r>
        <w:rPr>
          <w:szCs w:val="28"/>
        </w:rPr>
        <w:t>Plaintiff</w:t>
      </w:r>
    </w:p>
    <w:p w:rsidR="00B475F5" w:rsidRDefault="00B475F5" w:rsidP="00B475F5">
      <w:pPr>
        <w:tabs>
          <w:tab w:val="clear" w:pos="1440"/>
          <w:tab w:val="clear" w:pos="4320"/>
          <w:tab w:val="clear" w:pos="9072"/>
          <w:tab w:val="left" w:pos="2880"/>
          <w:tab w:val="left" w:pos="6840"/>
        </w:tabs>
        <w:adjustRightInd w:val="0"/>
        <w:spacing w:line="360" w:lineRule="auto"/>
        <w:jc w:val="center"/>
        <w:rPr>
          <w:rFonts w:hint="eastAsia"/>
          <w:szCs w:val="28"/>
        </w:rPr>
      </w:pPr>
      <w:r>
        <w:rPr>
          <w:rFonts w:hint="eastAsia"/>
          <w:szCs w:val="28"/>
        </w:rPr>
        <w:t>and</w:t>
      </w:r>
    </w:p>
    <w:p w:rsidR="00B475F5" w:rsidRDefault="00B475F5" w:rsidP="00B475F5">
      <w:pPr>
        <w:tabs>
          <w:tab w:val="clear" w:pos="1440"/>
          <w:tab w:val="clear" w:pos="4320"/>
          <w:tab w:val="clear" w:pos="9072"/>
          <w:tab w:val="left" w:pos="2790"/>
          <w:tab w:val="left" w:pos="6840"/>
        </w:tabs>
        <w:adjustRightInd w:val="0"/>
        <w:spacing w:line="360" w:lineRule="auto"/>
        <w:rPr>
          <w:szCs w:val="28"/>
        </w:rPr>
      </w:pPr>
      <w:r>
        <w:rPr>
          <w:rFonts w:hint="eastAsia"/>
          <w:szCs w:val="28"/>
        </w:rPr>
        <w:tab/>
        <w:t>HONG WEI LIMITED</w:t>
      </w:r>
      <w:r>
        <w:rPr>
          <w:rFonts w:hint="eastAsia"/>
          <w:szCs w:val="28"/>
        </w:rPr>
        <w:tab/>
      </w:r>
      <w:r>
        <w:rPr>
          <w:szCs w:val="28"/>
        </w:rPr>
        <w:t>Defendant</w:t>
      </w:r>
    </w:p>
    <w:p w:rsidR="00736755" w:rsidRPr="000C2879" w:rsidRDefault="00736755" w:rsidP="00B475F5">
      <w:pPr>
        <w:tabs>
          <w:tab w:val="clear" w:pos="4320"/>
          <w:tab w:val="clear" w:pos="9072"/>
        </w:tabs>
        <w:adjustRightInd w:val="0"/>
        <w:spacing w:line="360" w:lineRule="auto"/>
        <w:jc w:val="center"/>
        <w:rPr>
          <w:szCs w:val="28"/>
        </w:rPr>
      </w:pPr>
      <w:r>
        <w:rPr>
          <w:rFonts w:hint="eastAsia"/>
          <w:szCs w:val="23"/>
          <w:lang w:val="en-GB"/>
        </w:rPr>
        <w:t>____________</w:t>
      </w:r>
    </w:p>
    <w:p w:rsidR="00F073EB" w:rsidRPr="005E4ACE" w:rsidRDefault="00F073EB" w:rsidP="00B475F5">
      <w:pPr>
        <w:pStyle w:val="normal3"/>
        <w:tabs>
          <w:tab w:val="clear" w:pos="4320"/>
          <w:tab w:val="clear" w:pos="4500"/>
          <w:tab w:val="clear" w:pos="9000"/>
          <w:tab w:val="clear" w:pos="9072"/>
        </w:tabs>
        <w:overflowPunct/>
        <w:autoSpaceDE/>
        <w:autoSpaceDN/>
        <w:adjustRightInd w:val="0"/>
        <w:rPr>
          <w:rFonts w:eastAsia="SimSun"/>
          <w:szCs w:val="28"/>
          <w:lang w:val="en-US"/>
        </w:rPr>
      </w:pPr>
    </w:p>
    <w:p w:rsidR="00F073EB" w:rsidRPr="005E4ACE" w:rsidRDefault="00F073EB" w:rsidP="00B475F5">
      <w:pPr>
        <w:tabs>
          <w:tab w:val="clear" w:pos="4320"/>
          <w:tab w:val="clear" w:pos="9072"/>
        </w:tabs>
        <w:adjustRightInd w:val="0"/>
        <w:spacing w:line="360" w:lineRule="auto"/>
        <w:rPr>
          <w:szCs w:val="28"/>
        </w:rPr>
      </w:pPr>
      <w:r w:rsidRPr="005E4ACE">
        <w:rPr>
          <w:szCs w:val="28"/>
        </w:rPr>
        <w:t>Coram:  Deputy Distri</w:t>
      </w:r>
      <w:r w:rsidR="00222C31" w:rsidRPr="005E4ACE">
        <w:rPr>
          <w:szCs w:val="28"/>
        </w:rPr>
        <w:t>ct Judge Harold Leong</w:t>
      </w:r>
    </w:p>
    <w:p w:rsidR="00F073EB" w:rsidRPr="005E4ACE" w:rsidRDefault="00F073EB" w:rsidP="00B475F5">
      <w:pPr>
        <w:tabs>
          <w:tab w:val="clear" w:pos="4320"/>
          <w:tab w:val="clear" w:pos="9072"/>
        </w:tabs>
        <w:adjustRightInd w:val="0"/>
        <w:spacing w:line="360" w:lineRule="auto"/>
        <w:rPr>
          <w:szCs w:val="28"/>
        </w:rPr>
      </w:pPr>
      <w:r w:rsidRPr="005E4ACE">
        <w:rPr>
          <w:szCs w:val="28"/>
        </w:rPr>
        <w:t xml:space="preserve">Dates of </w:t>
      </w:r>
      <w:r w:rsidR="00B475F5">
        <w:rPr>
          <w:rFonts w:hint="eastAsia"/>
          <w:szCs w:val="28"/>
        </w:rPr>
        <w:t>H</w:t>
      </w:r>
      <w:r w:rsidR="00222C31" w:rsidRPr="005E4ACE">
        <w:rPr>
          <w:szCs w:val="28"/>
        </w:rPr>
        <w:t>earing: 13, 14, 15, 16, 17, 20 February and 2 March 2012</w:t>
      </w:r>
    </w:p>
    <w:p w:rsidR="00F073EB" w:rsidRPr="005E4ACE" w:rsidRDefault="00F073EB" w:rsidP="00B475F5">
      <w:pPr>
        <w:tabs>
          <w:tab w:val="clear" w:pos="4320"/>
          <w:tab w:val="clear" w:pos="9072"/>
        </w:tabs>
        <w:adjustRightInd w:val="0"/>
        <w:spacing w:line="360" w:lineRule="auto"/>
        <w:rPr>
          <w:szCs w:val="28"/>
        </w:rPr>
      </w:pPr>
      <w:r w:rsidRPr="005E4ACE">
        <w:rPr>
          <w:szCs w:val="28"/>
        </w:rPr>
        <w:t xml:space="preserve">Date of Judgment: </w:t>
      </w:r>
      <w:r w:rsidR="00B475F5">
        <w:rPr>
          <w:rFonts w:hint="eastAsia"/>
          <w:szCs w:val="28"/>
        </w:rPr>
        <w:t>26 March 2012</w:t>
      </w:r>
    </w:p>
    <w:p w:rsidR="00B475F5" w:rsidRDefault="00B475F5" w:rsidP="00B475F5">
      <w:pPr>
        <w:tabs>
          <w:tab w:val="clear" w:pos="4320"/>
          <w:tab w:val="clear" w:pos="9072"/>
        </w:tabs>
        <w:adjustRightInd w:val="0"/>
        <w:spacing w:line="360" w:lineRule="auto"/>
        <w:jc w:val="center"/>
        <w:rPr>
          <w:rFonts w:hint="eastAsia"/>
          <w:szCs w:val="23"/>
          <w:lang w:val="en-GB"/>
        </w:rPr>
      </w:pPr>
    </w:p>
    <w:p w:rsidR="002D3A26" w:rsidRDefault="002D3A26" w:rsidP="00B475F5">
      <w:pPr>
        <w:tabs>
          <w:tab w:val="clear" w:pos="4320"/>
          <w:tab w:val="clear" w:pos="9072"/>
        </w:tabs>
        <w:adjustRightInd w:val="0"/>
        <w:spacing w:line="360" w:lineRule="auto"/>
        <w:jc w:val="center"/>
        <w:rPr>
          <w:rFonts w:hint="eastAsia"/>
          <w:szCs w:val="23"/>
          <w:lang w:val="en-GB"/>
        </w:rPr>
      </w:pPr>
    </w:p>
    <w:p w:rsidR="00B475F5" w:rsidRPr="002D3A26" w:rsidRDefault="00B475F5" w:rsidP="00B475F5">
      <w:pPr>
        <w:tabs>
          <w:tab w:val="clear" w:pos="4320"/>
          <w:tab w:val="clear" w:pos="9072"/>
        </w:tabs>
        <w:adjustRightInd w:val="0"/>
        <w:spacing w:line="360" w:lineRule="auto"/>
        <w:jc w:val="center"/>
        <w:rPr>
          <w:b/>
          <w:szCs w:val="28"/>
          <w:u w:val="single"/>
        </w:rPr>
      </w:pPr>
      <w:r w:rsidRPr="002D3A26">
        <w:rPr>
          <w:rFonts w:hint="eastAsia"/>
          <w:b/>
          <w:szCs w:val="28"/>
          <w:u w:val="single"/>
        </w:rPr>
        <w:t>JUDGMENT</w:t>
      </w:r>
    </w:p>
    <w:p w:rsidR="00F073EB" w:rsidRPr="005E4ACE" w:rsidRDefault="00F073EB" w:rsidP="002C0954">
      <w:pPr>
        <w:pStyle w:val="normal3"/>
        <w:tabs>
          <w:tab w:val="clear" w:pos="4320"/>
          <w:tab w:val="clear" w:pos="4500"/>
          <w:tab w:val="clear" w:pos="9000"/>
          <w:tab w:val="clear" w:pos="9072"/>
        </w:tabs>
        <w:overflowPunct/>
        <w:autoSpaceDE/>
        <w:autoSpaceDN/>
        <w:snapToGrid/>
        <w:rPr>
          <w:rFonts w:eastAsia="SimSun"/>
          <w:szCs w:val="28"/>
          <w:lang w:val="en-US"/>
        </w:rPr>
      </w:pPr>
    </w:p>
    <w:p w:rsidR="00B512EC" w:rsidRDefault="00B760F5" w:rsidP="002C0954">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This is a personal injury case. </w:t>
      </w:r>
    </w:p>
    <w:p w:rsidR="00B512EC" w:rsidRDefault="00B512EC" w:rsidP="002C0954">
      <w:pPr>
        <w:tabs>
          <w:tab w:val="clear" w:pos="4320"/>
          <w:tab w:val="clear" w:pos="9072"/>
          <w:tab w:val="left" w:pos="700"/>
        </w:tabs>
        <w:spacing w:line="360" w:lineRule="auto"/>
        <w:jc w:val="both"/>
        <w:rPr>
          <w:szCs w:val="28"/>
        </w:rPr>
      </w:pPr>
    </w:p>
    <w:p w:rsidR="00B512EC" w:rsidRDefault="00C50151" w:rsidP="002C0954">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At the material times, the </w:t>
      </w:r>
      <w:r w:rsidR="00D2271B">
        <w:rPr>
          <w:rFonts w:hint="eastAsia"/>
          <w:szCs w:val="28"/>
        </w:rPr>
        <w:t>d</w:t>
      </w:r>
      <w:r w:rsidRPr="005E4ACE">
        <w:rPr>
          <w:szCs w:val="28"/>
        </w:rPr>
        <w:t xml:space="preserve">efendant was a company incorporated under the laws of Hong Kong carrying on business of foot and body massage beauty centre, and the </w:t>
      </w:r>
      <w:r w:rsidR="00D2271B">
        <w:rPr>
          <w:rFonts w:hint="eastAsia"/>
          <w:szCs w:val="28"/>
        </w:rPr>
        <w:t>p</w:t>
      </w:r>
      <w:r w:rsidRPr="005E4ACE">
        <w:rPr>
          <w:szCs w:val="28"/>
        </w:rPr>
        <w:t xml:space="preserve">laintiff was employed as a cleaner by the </w:t>
      </w:r>
      <w:r w:rsidR="00D2271B">
        <w:rPr>
          <w:rFonts w:hint="eastAsia"/>
          <w:szCs w:val="28"/>
        </w:rPr>
        <w:t>d</w:t>
      </w:r>
      <w:r w:rsidRPr="005E4ACE">
        <w:rPr>
          <w:szCs w:val="28"/>
        </w:rPr>
        <w:t xml:space="preserve">efendant at one of the </w:t>
      </w:r>
      <w:r w:rsidR="00D2271B">
        <w:rPr>
          <w:rFonts w:hint="eastAsia"/>
          <w:szCs w:val="28"/>
        </w:rPr>
        <w:t>d</w:t>
      </w:r>
      <w:r w:rsidRPr="005E4ACE">
        <w:rPr>
          <w:szCs w:val="28"/>
        </w:rPr>
        <w:t>efendant’s place of business on 10/F, 38 Plaza, 38 Shantung Street, Mongkok</w:t>
      </w:r>
      <w:r w:rsidR="00295D25">
        <w:rPr>
          <w:szCs w:val="28"/>
        </w:rPr>
        <w:t>,</w:t>
      </w:r>
      <w:r w:rsidRPr="005E4ACE">
        <w:rPr>
          <w:szCs w:val="28"/>
        </w:rPr>
        <w:t xml:space="preserve"> Kowloon (“the Beauty Centre”).</w:t>
      </w:r>
    </w:p>
    <w:p w:rsidR="00B512EC" w:rsidRDefault="00B512EC" w:rsidP="002C0954">
      <w:pPr>
        <w:tabs>
          <w:tab w:val="clear" w:pos="4320"/>
          <w:tab w:val="clear" w:pos="9072"/>
          <w:tab w:val="left" w:pos="700"/>
        </w:tabs>
        <w:spacing w:line="360" w:lineRule="auto"/>
        <w:jc w:val="both"/>
        <w:rPr>
          <w:szCs w:val="28"/>
        </w:rPr>
      </w:pPr>
    </w:p>
    <w:p w:rsidR="00D75992" w:rsidRDefault="00C10747" w:rsidP="002C0954">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The </w:t>
      </w:r>
      <w:r w:rsidR="00D2271B">
        <w:rPr>
          <w:rFonts w:hint="eastAsia"/>
          <w:szCs w:val="28"/>
        </w:rPr>
        <w:t>p</w:t>
      </w:r>
      <w:r w:rsidRPr="005E4ACE">
        <w:rPr>
          <w:szCs w:val="28"/>
        </w:rPr>
        <w:t xml:space="preserve">laintiff </w:t>
      </w:r>
      <w:r w:rsidR="002E6BF5" w:rsidRPr="005E4ACE">
        <w:rPr>
          <w:szCs w:val="28"/>
        </w:rPr>
        <w:t>alleges that she has</w:t>
      </w:r>
      <w:r w:rsidR="00E26319" w:rsidRPr="005E4ACE">
        <w:rPr>
          <w:szCs w:val="28"/>
        </w:rPr>
        <w:t xml:space="preserve"> slipped,</w:t>
      </w:r>
      <w:r w:rsidRPr="005E4ACE">
        <w:rPr>
          <w:szCs w:val="28"/>
        </w:rPr>
        <w:t xml:space="preserve"> </w:t>
      </w:r>
      <w:r w:rsidR="00E26319" w:rsidRPr="005E4ACE">
        <w:rPr>
          <w:szCs w:val="28"/>
        </w:rPr>
        <w:t xml:space="preserve">fell and </w:t>
      </w:r>
      <w:r w:rsidRPr="005E4ACE">
        <w:rPr>
          <w:szCs w:val="28"/>
        </w:rPr>
        <w:t>injured herself d</w:t>
      </w:r>
      <w:r w:rsidR="00E26319" w:rsidRPr="005E4ACE">
        <w:rPr>
          <w:szCs w:val="28"/>
        </w:rPr>
        <w:t xml:space="preserve">uring work at the Beauty Centre on 16 September 2009 due to the negligence of the </w:t>
      </w:r>
      <w:r w:rsidR="00D2271B">
        <w:rPr>
          <w:rFonts w:hint="eastAsia"/>
          <w:szCs w:val="28"/>
        </w:rPr>
        <w:t>d</w:t>
      </w:r>
      <w:r w:rsidR="00E26319" w:rsidRPr="005E4ACE">
        <w:rPr>
          <w:szCs w:val="28"/>
        </w:rPr>
        <w:t xml:space="preserve">efendant, and she is claiming under </w:t>
      </w:r>
      <w:r w:rsidR="00D75992" w:rsidRPr="005E4ACE">
        <w:rPr>
          <w:szCs w:val="28"/>
        </w:rPr>
        <w:t>:-</w:t>
      </w:r>
    </w:p>
    <w:p w:rsidR="00B512EC" w:rsidRDefault="00B512EC" w:rsidP="002C0954">
      <w:pPr>
        <w:tabs>
          <w:tab w:val="clear" w:pos="4320"/>
          <w:tab w:val="clear" w:pos="9072"/>
          <w:tab w:val="left" w:pos="700"/>
        </w:tabs>
        <w:spacing w:line="360" w:lineRule="auto"/>
        <w:jc w:val="both"/>
        <w:rPr>
          <w:szCs w:val="28"/>
        </w:rPr>
      </w:pPr>
    </w:p>
    <w:p w:rsidR="00C6310F" w:rsidRDefault="00B512EC" w:rsidP="00D2271B">
      <w:pPr>
        <w:numPr>
          <w:ilvl w:val="4"/>
          <w:numId w:val="43"/>
        </w:numPr>
        <w:tabs>
          <w:tab w:val="clear" w:pos="4320"/>
          <w:tab w:val="clear" w:pos="9072"/>
          <w:tab w:val="left" w:pos="2160"/>
        </w:tabs>
        <w:spacing w:line="360" w:lineRule="auto"/>
        <w:ind w:left="2160"/>
        <w:jc w:val="both"/>
        <w:rPr>
          <w:szCs w:val="28"/>
        </w:rPr>
      </w:pPr>
      <w:r w:rsidRPr="005E4ACE">
        <w:rPr>
          <w:szCs w:val="28"/>
        </w:rPr>
        <w:t xml:space="preserve">The Occupiers Liability Ordinance, </w:t>
      </w:r>
      <w:r w:rsidR="002C0954">
        <w:rPr>
          <w:rFonts w:hint="eastAsia"/>
          <w:szCs w:val="28"/>
        </w:rPr>
        <w:t>c</w:t>
      </w:r>
      <w:r w:rsidRPr="005E4ACE">
        <w:rPr>
          <w:szCs w:val="28"/>
        </w:rPr>
        <w:t xml:space="preserve">ap 314; </w:t>
      </w:r>
    </w:p>
    <w:p w:rsidR="00C6310F" w:rsidRDefault="00D2271B" w:rsidP="00D2271B">
      <w:pPr>
        <w:numPr>
          <w:ilvl w:val="4"/>
          <w:numId w:val="43"/>
        </w:numPr>
        <w:tabs>
          <w:tab w:val="clear" w:pos="4320"/>
          <w:tab w:val="clear" w:pos="9072"/>
          <w:tab w:val="left" w:pos="2160"/>
        </w:tabs>
        <w:spacing w:line="360" w:lineRule="auto"/>
        <w:ind w:left="2160"/>
        <w:jc w:val="both"/>
        <w:rPr>
          <w:szCs w:val="28"/>
        </w:rPr>
      </w:pPr>
      <w:r>
        <w:rPr>
          <w:rFonts w:hint="eastAsia"/>
          <w:szCs w:val="28"/>
        </w:rPr>
        <w:t>a</w:t>
      </w:r>
      <w:r w:rsidR="00B512EC">
        <w:rPr>
          <w:szCs w:val="28"/>
        </w:rPr>
        <w:t xml:space="preserve"> c</w:t>
      </w:r>
      <w:r w:rsidR="00B512EC" w:rsidRPr="005E4ACE">
        <w:rPr>
          <w:szCs w:val="28"/>
        </w:rPr>
        <w:t xml:space="preserve">ommon </w:t>
      </w:r>
      <w:r w:rsidR="00B512EC">
        <w:rPr>
          <w:szCs w:val="28"/>
        </w:rPr>
        <w:t xml:space="preserve">law </w:t>
      </w:r>
      <w:r w:rsidR="00B512EC" w:rsidRPr="005E4ACE">
        <w:rPr>
          <w:szCs w:val="28"/>
        </w:rPr>
        <w:t>duty of care</w:t>
      </w:r>
      <w:r w:rsidR="00B512EC">
        <w:rPr>
          <w:szCs w:val="28"/>
        </w:rPr>
        <w:t>; an</w:t>
      </w:r>
      <w:r w:rsidR="002C0954">
        <w:rPr>
          <w:rFonts w:hint="eastAsia"/>
          <w:szCs w:val="28"/>
        </w:rPr>
        <w:t>d</w:t>
      </w:r>
    </w:p>
    <w:p w:rsidR="00B512EC" w:rsidRDefault="00D2271B" w:rsidP="00D2271B">
      <w:pPr>
        <w:numPr>
          <w:ilvl w:val="4"/>
          <w:numId w:val="43"/>
        </w:numPr>
        <w:tabs>
          <w:tab w:val="clear" w:pos="4320"/>
          <w:tab w:val="clear" w:pos="9072"/>
          <w:tab w:val="left" w:pos="2160"/>
        </w:tabs>
        <w:spacing w:line="360" w:lineRule="auto"/>
        <w:ind w:left="2160"/>
        <w:jc w:val="both"/>
        <w:rPr>
          <w:szCs w:val="28"/>
        </w:rPr>
      </w:pPr>
      <w:r>
        <w:rPr>
          <w:rFonts w:hint="eastAsia"/>
          <w:szCs w:val="28"/>
        </w:rPr>
        <w:t>a</w:t>
      </w:r>
      <w:r w:rsidR="00B512EC" w:rsidRPr="005E4ACE">
        <w:rPr>
          <w:szCs w:val="28"/>
        </w:rPr>
        <w:t xml:space="preserve">n implied term under the </w:t>
      </w:r>
      <w:r>
        <w:rPr>
          <w:rFonts w:hint="eastAsia"/>
          <w:szCs w:val="28"/>
        </w:rPr>
        <w:t>p</w:t>
      </w:r>
      <w:r w:rsidR="00B512EC" w:rsidRPr="005E4ACE">
        <w:rPr>
          <w:szCs w:val="28"/>
        </w:rPr>
        <w:t xml:space="preserve">laintiff’s contract of employment. </w:t>
      </w:r>
    </w:p>
    <w:p w:rsidR="00B512EC" w:rsidRDefault="00B512EC" w:rsidP="002C0954">
      <w:pPr>
        <w:tabs>
          <w:tab w:val="clear" w:pos="4320"/>
          <w:tab w:val="clear" w:pos="9072"/>
          <w:tab w:val="left" w:pos="700"/>
        </w:tabs>
        <w:spacing w:line="360" w:lineRule="auto"/>
        <w:jc w:val="both"/>
        <w:rPr>
          <w:szCs w:val="28"/>
        </w:rPr>
      </w:pPr>
    </w:p>
    <w:p w:rsidR="001B7B68" w:rsidRDefault="00B512EC" w:rsidP="002C0954">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The </w:t>
      </w:r>
      <w:r w:rsidR="00D2271B">
        <w:rPr>
          <w:rFonts w:hint="eastAsia"/>
          <w:szCs w:val="28"/>
        </w:rPr>
        <w:t>d</w:t>
      </w:r>
      <w:r w:rsidRPr="005E4ACE">
        <w:rPr>
          <w:szCs w:val="28"/>
        </w:rPr>
        <w:t>efendant denies the above.</w:t>
      </w:r>
    </w:p>
    <w:p w:rsidR="001B7B68" w:rsidRDefault="001B7B68" w:rsidP="002C0954">
      <w:pPr>
        <w:tabs>
          <w:tab w:val="clear" w:pos="4320"/>
          <w:tab w:val="clear" w:pos="9072"/>
        </w:tabs>
        <w:spacing w:line="360" w:lineRule="auto"/>
        <w:jc w:val="both"/>
        <w:rPr>
          <w:i/>
          <w:szCs w:val="28"/>
        </w:rPr>
      </w:pPr>
    </w:p>
    <w:p w:rsidR="001B7B68" w:rsidRDefault="001B7B68" w:rsidP="002C0954">
      <w:pPr>
        <w:tabs>
          <w:tab w:val="clear" w:pos="4320"/>
          <w:tab w:val="clear" w:pos="9072"/>
        </w:tabs>
        <w:spacing w:line="360" w:lineRule="auto"/>
        <w:jc w:val="both"/>
        <w:rPr>
          <w:i/>
          <w:szCs w:val="28"/>
        </w:rPr>
      </w:pPr>
      <w:r>
        <w:rPr>
          <w:i/>
          <w:szCs w:val="28"/>
        </w:rPr>
        <w:t>FACTS NOT IN DISPUTE</w:t>
      </w:r>
    </w:p>
    <w:p w:rsidR="001B7B68" w:rsidRDefault="001B7B68" w:rsidP="002C0954">
      <w:pPr>
        <w:tabs>
          <w:tab w:val="clear" w:pos="4320"/>
          <w:tab w:val="clear" w:pos="9072"/>
        </w:tabs>
        <w:spacing w:line="360" w:lineRule="auto"/>
        <w:jc w:val="both"/>
        <w:rPr>
          <w:i/>
          <w:szCs w:val="28"/>
        </w:rPr>
      </w:pPr>
    </w:p>
    <w:p w:rsidR="001B7B68" w:rsidRPr="005E4ACE" w:rsidRDefault="001B7B68" w:rsidP="002C0954">
      <w:pPr>
        <w:tabs>
          <w:tab w:val="clear" w:pos="4320"/>
          <w:tab w:val="clear" w:pos="9072"/>
        </w:tabs>
        <w:spacing w:line="360" w:lineRule="auto"/>
        <w:jc w:val="both"/>
        <w:rPr>
          <w:i/>
          <w:szCs w:val="28"/>
        </w:rPr>
      </w:pPr>
      <w:r>
        <w:rPr>
          <w:i/>
          <w:szCs w:val="28"/>
        </w:rPr>
        <w:t>T</w:t>
      </w:r>
      <w:r w:rsidRPr="005E4ACE">
        <w:rPr>
          <w:i/>
          <w:szCs w:val="28"/>
        </w:rPr>
        <w:t>he basin outside room 5</w:t>
      </w:r>
    </w:p>
    <w:p w:rsidR="001B7B68" w:rsidRDefault="001B7B68" w:rsidP="002C0954">
      <w:pPr>
        <w:tabs>
          <w:tab w:val="clear" w:pos="4320"/>
          <w:tab w:val="clear" w:pos="9072"/>
          <w:tab w:val="left" w:pos="700"/>
        </w:tabs>
        <w:spacing w:line="360" w:lineRule="auto"/>
        <w:jc w:val="both"/>
        <w:rPr>
          <w:szCs w:val="28"/>
        </w:rPr>
      </w:pPr>
    </w:p>
    <w:p w:rsidR="001B7B68" w:rsidRDefault="00295D25" w:rsidP="002C0954">
      <w:pPr>
        <w:numPr>
          <w:ilvl w:val="0"/>
          <w:numId w:val="43"/>
        </w:numPr>
        <w:tabs>
          <w:tab w:val="clear" w:pos="360"/>
          <w:tab w:val="clear" w:pos="4320"/>
          <w:tab w:val="clear" w:pos="9072"/>
        </w:tabs>
        <w:spacing w:line="360" w:lineRule="auto"/>
        <w:ind w:left="0" w:firstLine="0"/>
        <w:jc w:val="both"/>
        <w:rPr>
          <w:szCs w:val="28"/>
        </w:rPr>
      </w:pPr>
      <w:r>
        <w:rPr>
          <w:szCs w:val="28"/>
        </w:rPr>
        <w:t>The crux of this case concerns</w:t>
      </w:r>
      <w:r w:rsidR="001B7B68" w:rsidRPr="005E4ACE">
        <w:rPr>
          <w:szCs w:val="28"/>
        </w:rPr>
        <w:t xml:space="preserve"> a basin in the Beauty Centre outside massage room 5. </w:t>
      </w:r>
      <w:r w:rsidR="002C0954">
        <w:rPr>
          <w:rFonts w:hint="eastAsia"/>
          <w:szCs w:val="28"/>
        </w:rPr>
        <w:t xml:space="preserve"> </w:t>
      </w:r>
      <w:r w:rsidR="001B7B68" w:rsidRPr="005E4ACE">
        <w:rPr>
          <w:szCs w:val="28"/>
        </w:rPr>
        <w:t xml:space="preserve">This basin was built into what appeared to be a wooden veneered cabinet with a marble-look and “fiddled” top surface. </w:t>
      </w:r>
    </w:p>
    <w:p w:rsidR="001B7B68" w:rsidRPr="005E4ACE" w:rsidRDefault="001B7B68" w:rsidP="002C0954">
      <w:pPr>
        <w:tabs>
          <w:tab w:val="clear" w:pos="4320"/>
          <w:tab w:val="clear" w:pos="9072"/>
          <w:tab w:val="left" w:pos="700"/>
        </w:tabs>
        <w:spacing w:line="360" w:lineRule="auto"/>
        <w:jc w:val="both"/>
        <w:rPr>
          <w:szCs w:val="28"/>
        </w:rPr>
      </w:pPr>
    </w:p>
    <w:p w:rsidR="001B7B68" w:rsidRDefault="00D75992" w:rsidP="002C0954">
      <w:pPr>
        <w:numPr>
          <w:ilvl w:val="0"/>
          <w:numId w:val="43"/>
        </w:numPr>
        <w:tabs>
          <w:tab w:val="clear" w:pos="360"/>
          <w:tab w:val="clear" w:pos="4320"/>
          <w:tab w:val="clear" w:pos="9072"/>
        </w:tabs>
        <w:spacing w:line="360" w:lineRule="auto"/>
        <w:ind w:left="0" w:firstLine="0"/>
        <w:jc w:val="both"/>
        <w:rPr>
          <w:szCs w:val="28"/>
        </w:rPr>
      </w:pPr>
      <w:r w:rsidRPr="005E4ACE">
        <w:rPr>
          <w:szCs w:val="28"/>
        </w:rPr>
        <w:t>The design of</w:t>
      </w:r>
      <w:r w:rsidR="00C53EBB" w:rsidRPr="005E4ACE">
        <w:rPr>
          <w:szCs w:val="28"/>
        </w:rPr>
        <w:t xml:space="preserve"> the drainage system </w:t>
      </w:r>
      <w:r w:rsidRPr="005E4ACE">
        <w:rPr>
          <w:szCs w:val="28"/>
        </w:rPr>
        <w:t xml:space="preserve">of this basin </w:t>
      </w:r>
      <w:r w:rsidR="00C53EBB" w:rsidRPr="005E4ACE">
        <w:rPr>
          <w:szCs w:val="28"/>
        </w:rPr>
        <w:t xml:space="preserve">was rather peculiar in that there was no direct drainage pipe connected to the outflow of the basin. </w:t>
      </w:r>
      <w:r w:rsidR="002C0954">
        <w:rPr>
          <w:rFonts w:hint="eastAsia"/>
          <w:szCs w:val="28"/>
        </w:rPr>
        <w:t xml:space="preserve"> </w:t>
      </w:r>
      <w:r w:rsidR="00C53EBB" w:rsidRPr="005E4ACE">
        <w:rPr>
          <w:szCs w:val="28"/>
        </w:rPr>
        <w:t xml:space="preserve">Instead, the waste </w:t>
      </w:r>
      <w:r w:rsidR="00B82C31" w:rsidRPr="005E4ACE">
        <w:rPr>
          <w:szCs w:val="28"/>
        </w:rPr>
        <w:t xml:space="preserve">water </w:t>
      </w:r>
      <w:r w:rsidR="00C53EBB" w:rsidRPr="005E4ACE">
        <w:rPr>
          <w:szCs w:val="28"/>
        </w:rPr>
        <w:t>would run downwards into a</w:t>
      </w:r>
      <w:r w:rsidR="00BB3C76" w:rsidRPr="005E4ACE">
        <w:rPr>
          <w:szCs w:val="28"/>
        </w:rPr>
        <w:t>n open</w:t>
      </w:r>
      <w:r w:rsidR="00C53EBB" w:rsidRPr="005E4ACE">
        <w:rPr>
          <w:szCs w:val="28"/>
        </w:rPr>
        <w:t xml:space="preserve"> metal </w:t>
      </w:r>
      <w:r w:rsidRPr="005E4ACE">
        <w:rPr>
          <w:szCs w:val="28"/>
        </w:rPr>
        <w:t>container.</w:t>
      </w:r>
      <w:r w:rsidR="002C0954">
        <w:rPr>
          <w:rFonts w:hint="eastAsia"/>
          <w:szCs w:val="28"/>
        </w:rPr>
        <w:t xml:space="preserve"> </w:t>
      </w:r>
      <w:r w:rsidRPr="005E4ACE">
        <w:rPr>
          <w:szCs w:val="28"/>
        </w:rPr>
        <w:t xml:space="preserve"> A</w:t>
      </w:r>
      <w:r w:rsidR="00C53EBB" w:rsidRPr="005E4ACE">
        <w:rPr>
          <w:szCs w:val="28"/>
        </w:rPr>
        <w:t xml:space="preserve">n electric pump would activate automatically when the water level reached a certain height. </w:t>
      </w:r>
      <w:r w:rsidR="002C0954">
        <w:rPr>
          <w:rFonts w:hint="eastAsia"/>
          <w:szCs w:val="28"/>
        </w:rPr>
        <w:t xml:space="preserve"> </w:t>
      </w:r>
      <w:r w:rsidR="00C53EBB" w:rsidRPr="005E4ACE">
        <w:rPr>
          <w:szCs w:val="28"/>
        </w:rPr>
        <w:t>The pump would pump the waste water from the metal container to a</w:t>
      </w:r>
      <w:r w:rsidR="004D428C">
        <w:rPr>
          <w:szCs w:val="28"/>
        </w:rPr>
        <w:t>n outlet</w:t>
      </w:r>
      <w:r w:rsidR="00295D25">
        <w:rPr>
          <w:szCs w:val="28"/>
        </w:rPr>
        <w:t xml:space="preserve"> </w:t>
      </w:r>
      <w:r w:rsidR="00C53EBB" w:rsidRPr="005E4ACE">
        <w:rPr>
          <w:szCs w:val="28"/>
        </w:rPr>
        <w:t>drainage pipe.</w:t>
      </w:r>
      <w:r w:rsidR="00BB3C76" w:rsidRPr="005E4ACE">
        <w:rPr>
          <w:szCs w:val="28"/>
        </w:rPr>
        <w:t xml:space="preserve"> </w:t>
      </w:r>
    </w:p>
    <w:p w:rsidR="00F04DE4" w:rsidRDefault="00F04DE4" w:rsidP="002C0954">
      <w:pPr>
        <w:tabs>
          <w:tab w:val="clear" w:pos="4320"/>
          <w:tab w:val="clear" w:pos="9072"/>
          <w:tab w:val="left" w:pos="700"/>
        </w:tabs>
        <w:spacing w:line="360" w:lineRule="auto"/>
        <w:jc w:val="both"/>
        <w:rPr>
          <w:szCs w:val="28"/>
        </w:rPr>
      </w:pPr>
    </w:p>
    <w:p w:rsidR="001B7B68" w:rsidRDefault="00BB3C76" w:rsidP="002C0954">
      <w:pPr>
        <w:numPr>
          <w:ilvl w:val="0"/>
          <w:numId w:val="43"/>
        </w:numPr>
        <w:tabs>
          <w:tab w:val="clear" w:pos="360"/>
          <w:tab w:val="clear" w:pos="4320"/>
          <w:tab w:val="clear" w:pos="9072"/>
        </w:tabs>
        <w:spacing w:line="360" w:lineRule="auto"/>
        <w:ind w:left="0" w:firstLine="0"/>
        <w:jc w:val="both"/>
        <w:rPr>
          <w:szCs w:val="28"/>
        </w:rPr>
      </w:pPr>
      <w:r w:rsidRPr="005E4ACE">
        <w:rPr>
          <w:szCs w:val="28"/>
        </w:rPr>
        <w:lastRenderedPageBreak/>
        <w:t>The metal container, pump and all the drainage system were placed inside the woode</w:t>
      </w:r>
      <w:r w:rsidR="00295D25">
        <w:rPr>
          <w:szCs w:val="28"/>
        </w:rPr>
        <w:t xml:space="preserve">n cabinet below the basin. </w:t>
      </w:r>
      <w:r w:rsidR="002C0954">
        <w:rPr>
          <w:rFonts w:hint="eastAsia"/>
          <w:szCs w:val="28"/>
        </w:rPr>
        <w:t xml:space="preserve"> </w:t>
      </w:r>
      <w:r w:rsidR="00295D25">
        <w:rPr>
          <w:szCs w:val="28"/>
        </w:rPr>
        <w:t>This area was accessible via</w:t>
      </w:r>
      <w:r w:rsidRPr="005E4ACE">
        <w:rPr>
          <w:szCs w:val="28"/>
        </w:rPr>
        <w:t xml:space="preserve"> two wooden veneered doors.</w:t>
      </w:r>
    </w:p>
    <w:p w:rsidR="001B7B68" w:rsidRDefault="001B7B68" w:rsidP="002C0954">
      <w:pPr>
        <w:tabs>
          <w:tab w:val="clear" w:pos="4320"/>
          <w:tab w:val="clear" w:pos="9072"/>
          <w:tab w:val="left" w:pos="700"/>
        </w:tabs>
        <w:spacing w:line="360" w:lineRule="auto"/>
        <w:jc w:val="both"/>
        <w:rPr>
          <w:szCs w:val="28"/>
        </w:rPr>
      </w:pPr>
    </w:p>
    <w:p w:rsidR="001B7B68" w:rsidRDefault="004D428C" w:rsidP="002C0954">
      <w:pPr>
        <w:numPr>
          <w:ilvl w:val="0"/>
          <w:numId w:val="43"/>
        </w:numPr>
        <w:tabs>
          <w:tab w:val="clear" w:pos="360"/>
          <w:tab w:val="clear" w:pos="4320"/>
          <w:tab w:val="clear" w:pos="9072"/>
        </w:tabs>
        <w:spacing w:line="360" w:lineRule="auto"/>
        <w:ind w:left="0" w:firstLine="0"/>
        <w:jc w:val="both"/>
        <w:rPr>
          <w:szCs w:val="28"/>
        </w:rPr>
      </w:pPr>
      <w:r>
        <w:rPr>
          <w:szCs w:val="28"/>
        </w:rPr>
        <w:t>The</w:t>
      </w:r>
      <w:r w:rsidR="00C53EBB" w:rsidRPr="005E4ACE">
        <w:rPr>
          <w:szCs w:val="28"/>
        </w:rPr>
        <w:t xml:space="preserve"> peculiar design of the drainage</w:t>
      </w:r>
      <w:r w:rsidR="00D75992" w:rsidRPr="005E4ACE">
        <w:rPr>
          <w:szCs w:val="28"/>
        </w:rPr>
        <w:t xml:space="preserve"> system of the basin</w:t>
      </w:r>
      <w:r w:rsidR="00C53EBB" w:rsidRPr="005E4ACE">
        <w:rPr>
          <w:szCs w:val="28"/>
        </w:rPr>
        <w:t xml:space="preserve"> mean</w:t>
      </w:r>
      <w:r w:rsidR="00D75992" w:rsidRPr="005E4ACE">
        <w:rPr>
          <w:szCs w:val="28"/>
        </w:rPr>
        <w:t>t</w:t>
      </w:r>
      <w:r w:rsidR="00C53EBB" w:rsidRPr="005E4ACE">
        <w:rPr>
          <w:szCs w:val="28"/>
        </w:rPr>
        <w:t xml:space="preserve"> that if the pump failed or if the outlet drainage was in any way blocked, </w:t>
      </w:r>
      <w:r w:rsidR="00BB3C76" w:rsidRPr="005E4ACE">
        <w:rPr>
          <w:szCs w:val="28"/>
        </w:rPr>
        <w:t xml:space="preserve">the waste </w:t>
      </w:r>
      <w:r w:rsidR="00B82C31" w:rsidRPr="005E4ACE">
        <w:rPr>
          <w:szCs w:val="28"/>
        </w:rPr>
        <w:t xml:space="preserve">water </w:t>
      </w:r>
      <w:r w:rsidR="00BB3C76" w:rsidRPr="005E4ACE">
        <w:rPr>
          <w:szCs w:val="28"/>
        </w:rPr>
        <w:t xml:space="preserve">would </w:t>
      </w:r>
      <w:r>
        <w:rPr>
          <w:szCs w:val="28"/>
        </w:rPr>
        <w:t>accumulate in</w:t>
      </w:r>
      <w:r w:rsidR="00BB3C76" w:rsidRPr="005E4ACE">
        <w:rPr>
          <w:szCs w:val="28"/>
        </w:rPr>
        <w:t xml:space="preserve"> the metal container and</w:t>
      </w:r>
      <w:r w:rsidR="00B82C31" w:rsidRPr="005E4ACE">
        <w:rPr>
          <w:szCs w:val="28"/>
        </w:rPr>
        <w:t>,</w:t>
      </w:r>
      <w:r w:rsidR="00BB3C76" w:rsidRPr="005E4ACE">
        <w:rPr>
          <w:szCs w:val="28"/>
        </w:rPr>
        <w:t xml:space="preserve"> if the basin </w:t>
      </w:r>
      <w:r w:rsidR="002E6BF5" w:rsidRPr="005E4ACE">
        <w:rPr>
          <w:szCs w:val="28"/>
        </w:rPr>
        <w:t>was still in use</w:t>
      </w:r>
      <w:r w:rsidR="00B82C31" w:rsidRPr="005E4ACE">
        <w:rPr>
          <w:szCs w:val="28"/>
        </w:rPr>
        <w:t>, overflow on</w:t>
      </w:r>
      <w:r w:rsidR="00BB3C76" w:rsidRPr="005E4ACE">
        <w:rPr>
          <w:szCs w:val="28"/>
        </w:rPr>
        <w:t>to the floor inside</w:t>
      </w:r>
      <w:r w:rsidR="007C2C5C" w:rsidRPr="005E4ACE">
        <w:rPr>
          <w:szCs w:val="28"/>
        </w:rPr>
        <w:t xml:space="preserve"> the cabinet. </w:t>
      </w:r>
      <w:r w:rsidR="002C0954">
        <w:rPr>
          <w:rFonts w:hint="eastAsia"/>
          <w:szCs w:val="28"/>
        </w:rPr>
        <w:t xml:space="preserve"> </w:t>
      </w:r>
      <w:r w:rsidR="007C2C5C" w:rsidRPr="005E4ACE">
        <w:rPr>
          <w:szCs w:val="28"/>
        </w:rPr>
        <w:t>If there were</w:t>
      </w:r>
      <w:r w:rsidR="00BB3C76" w:rsidRPr="005E4ACE">
        <w:rPr>
          <w:szCs w:val="28"/>
        </w:rPr>
        <w:t xml:space="preserve"> enough amount of overflowed water, it would be conceivable that the water would seep through the </w:t>
      </w:r>
      <w:r w:rsidR="002E6BF5" w:rsidRPr="005E4ACE">
        <w:rPr>
          <w:szCs w:val="28"/>
        </w:rPr>
        <w:t xml:space="preserve">bottom of the </w:t>
      </w:r>
      <w:r w:rsidR="00BB3C76" w:rsidRPr="005E4ACE">
        <w:rPr>
          <w:szCs w:val="28"/>
        </w:rPr>
        <w:t>cabinet walls</w:t>
      </w:r>
      <w:r w:rsidR="007C2C5C" w:rsidRPr="005E4ACE">
        <w:rPr>
          <w:szCs w:val="28"/>
        </w:rPr>
        <w:t xml:space="preserve"> and flood onto the floor around the basin</w:t>
      </w:r>
      <w:r w:rsidR="00BB3C76" w:rsidRPr="005E4ACE">
        <w:rPr>
          <w:szCs w:val="28"/>
        </w:rPr>
        <w:t>.</w:t>
      </w:r>
    </w:p>
    <w:p w:rsidR="001B7B68" w:rsidRDefault="001B7B68" w:rsidP="002C0954">
      <w:pPr>
        <w:tabs>
          <w:tab w:val="clear" w:pos="4320"/>
          <w:tab w:val="clear" w:pos="9072"/>
          <w:tab w:val="left" w:pos="700"/>
        </w:tabs>
        <w:spacing w:line="360" w:lineRule="auto"/>
        <w:jc w:val="both"/>
        <w:rPr>
          <w:szCs w:val="28"/>
        </w:rPr>
      </w:pPr>
    </w:p>
    <w:p w:rsidR="001B7B68" w:rsidRDefault="001B7B68" w:rsidP="002C0954">
      <w:pPr>
        <w:tabs>
          <w:tab w:val="clear" w:pos="4320"/>
          <w:tab w:val="clear" w:pos="9072"/>
        </w:tabs>
        <w:spacing w:line="360" w:lineRule="auto"/>
        <w:jc w:val="both"/>
        <w:rPr>
          <w:i/>
          <w:szCs w:val="28"/>
        </w:rPr>
      </w:pPr>
      <w:r>
        <w:rPr>
          <w:i/>
          <w:szCs w:val="28"/>
        </w:rPr>
        <w:t>P</w:t>
      </w:r>
      <w:r w:rsidRPr="005E4ACE">
        <w:rPr>
          <w:i/>
          <w:szCs w:val="28"/>
        </w:rPr>
        <w:t>reparation of “</w:t>
      </w:r>
      <w:r>
        <w:rPr>
          <w:i/>
          <w:szCs w:val="28"/>
        </w:rPr>
        <w:t>Hot S</w:t>
      </w:r>
      <w:r w:rsidRPr="005E4ACE">
        <w:rPr>
          <w:i/>
          <w:szCs w:val="28"/>
        </w:rPr>
        <w:t>tone treatment”</w:t>
      </w:r>
    </w:p>
    <w:p w:rsidR="001B7B68" w:rsidRDefault="001B7B68" w:rsidP="002C0954">
      <w:pPr>
        <w:tabs>
          <w:tab w:val="clear" w:pos="4320"/>
          <w:tab w:val="clear" w:pos="9072"/>
          <w:tab w:val="left" w:pos="700"/>
        </w:tabs>
        <w:spacing w:line="360" w:lineRule="auto"/>
        <w:jc w:val="both"/>
        <w:rPr>
          <w:szCs w:val="28"/>
        </w:rPr>
      </w:pPr>
    </w:p>
    <w:p w:rsidR="001B7B68" w:rsidRDefault="007C2C5C" w:rsidP="002C0954">
      <w:pPr>
        <w:numPr>
          <w:ilvl w:val="0"/>
          <w:numId w:val="43"/>
        </w:numPr>
        <w:tabs>
          <w:tab w:val="clear" w:pos="360"/>
          <w:tab w:val="clear" w:pos="4320"/>
          <w:tab w:val="clear" w:pos="9072"/>
        </w:tabs>
        <w:spacing w:line="360" w:lineRule="auto"/>
        <w:ind w:left="0" w:firstLine="0"/>
        <w:jc w:val="both"/>
        <w:rPr>
          <w:szCs w:val="28"/>
        </w:rPr>
      </w:pPr>
      <w:r w:rsidRPr="005E4ACE">
        <w:rPr>
          <w:szCs w:val="28"/>
        </w:rPr>
        <w:t>“Hot S</w:t>
      </w:r>
      <w:r w:rsidR="007B3573" w:rsidRPr="005E4ACE">
        <w:rPr>
          <w:szCs w:val="28"/>
        </w:rPr>
        <w:t>tone treatment</w:t>
      </w:r>
      <w:r w:rsidRPr="005E4ACE">
        <w:rPr>
          <w:szCs w:val="28"/>
        </w:rPr>
        <w:t>”</w:t>
      </w:r>
      <w:r w:rsidR="007B3573" w:rsidRPr="005E4ACE">
        <w:rPr>
          <w:szCs w:val="28"/>
        </w:rPr>
        <w:t xml:space="preserve"> was part of the massage servic</w:t>
      </w:r>
      <w:r w:rsidR="001B7B68">
        <w:rPr>
          <w:szCs w:val="28"/>
        </w:rPr>
        <w:t>e offered at the Beauty Centre.</w:t>
      </w:r>
    </w:p>
    <w:p w:rsidR="001B7B68" w:rsidRDefault="001B7B68" w:rsidP="002C0954">
      <w:pPr>
        <w:tabs>
          <w:tab w:val="clear" w:pos="4320"/>
          <w:tab w:val="clear" w:pos="9072"/>
          <w:tab w:val="left" w:pos="700"/>
        </w:tabs>
        <w:spacing w:line="360" w:lineRule="auto"/>
        <w:jc w:val="both"/>
        <w:rPr>
          <w:szCs w:val="28"/>
        </w:rPr>
      </w:pPr>
    </w:p>
    <w:p w:rsidR="001B7B68" w:rsidRDefault="007B3573" w:rsidP="002C0954">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The usual routine </w:t>
      </w:r>
      <w:r w:rsidR="004D428C">
        <w:rPr>
          <w:szCs w:val="28"/>
        </w:rPr>
        <w:t>for such treatment was</w:t>
      </w:r>
      <w:r w:rsidRPr="005E4ACE">
        <w:rPr>
          <w:szCs w:val="28"/>
        </w:rPr>
        <w:t xml:space="preserve"> that the masseur would perform a body massage for a period time, say 15 to 30 minutes</w:t>
      </w:r>
      <w:r w:rsidR="00D30230" w:rsidRPr="005E4ACE">
        <w:rPr>
          <w:szCs w:val="28"/>
        </w:rPr>
        <w:t xml:space="preserve">. </w:t>
      </w:r>
      <w:r w:rsidR="002C0954">
        <w:rPr>
          <w:rFonts w:hint="eastAsia"/>
          <w:szCs w:val="28"/>
        </w:rPr>
        <w:t xml:space="preserve"> </w:t>
      </w:r>
      <w:r w:rsidR="00D30230" w:rsidRPr="005E4ACE">
        <w:rPr>
          <w:szCs w:val="28"/>
        </w:rPr>
        <w:t>Then hot stones would be placed on the client for a period of time, and the treatment would be finished with a</w:t>
      </w:r>
      <w:r w:rsidR="001B7B68">
        <w:rPr>
          <w:szCs w:val="28"/>
        </w:rPr>
        <w:t>nother session of body massage.</w:t>
      </w:r>
    </w:p>
    <w:p w:rsidR="001B7B68" w:rsidRDefault="001B7B68" w:rsidP="002C0954">
      <w:pPr>
        <w:tabs>
          <w:tab w:val="clear" w:pos="4320"/>
          <w:tab w:val="clear" w:pos="9072"/>
          <w:tab w:val="left" w:pos="700"/>
        </w:tabs>
        <w:spacing w:line="360" w:lineRule="auto"/>
        <w:jc w:val="both"/>
        <w:rPr>
          <w:szCs w:val="28"/>
        </w:rPr>
      </w:pPr>
    </w:p>
    <w:p w:rsidR="001B7B68" w:rsidRDefault="000D11C8" w:rsidP="002C0954">
      <w:pPr>
        <w:numPr>
          <w:ilvl w:val="0"/>
          <w:numId w:val="43"/>
        </w:numPr>
        <w:tabs>
          <w:tab w:val="clear" w:pos="360"/>
          <w:tab w:val="clear" w:pos="4320"/>
          <w:tab w:val="clear" w:pos="9072"/>
        </w:tabs>
        <w:spacing w:line="360" w:lineRule="auto"/>
        <w:ind w:left="0" w:firstLine="0"/>
        <w:jc w:val="both"/>
        <w:rPr>
          <w:szCs w:val="28"/>
        </w:rPr>
      </w:pPr>
      <w:r>
        <w:rPr>
          <w:szCs w:val="28"/>
        </w:rPr>
        <w:t>The</w:t>
      </w:r>
      <w:r w:rsidR="00D30230" w:rsidRPr="005E4ACE">
        <w:rPr>
          <w:szCs w:val="28"/>
        </w:rPr>
        <w:t xml:space="preserve"> </w:t>
      </w:r>
      <w:r>
        <w:rPr>
          <w:szCs w:val="28"/>
        </w:rPr>
        <w:t>stone heater machine</w:t>
      </w:r>
      <w:r w:rsidR="00D30230" w:rsidRPr="005E4ACE">
        <w:rPr>
          <w:szCs w:val="28"/>
        </w:rPr>
        <w:t xml:space="preserve"> was </w:t>
      </w:r>
      <w:r w:rsidR="004D428C">
        <w:rPr>
          <w:szCs w:val="28"/>
        </w:rPr>
        <w:t xml:space="preserve">placed on a wheeled trolley </w:t>
      </w:r>
      <w:r w:rsidR="00D30230" w:rsidRPr="005E4ACE">
        <w:rPr>
          <w:szCs w:val="28"/>
        </w:rPr>
        <w:t>located in the corridor between the entrance</w:t>
      </w:r>
      <w:r w:rsidR="007C2C5C" w:rsidRPr="005E4ACE">
        <w:rPr>
          <w:szCs w:val="28"/>
        </w:rPr>
        <w:t>s</w:t>
      </w:r>
      <w:r w:rsidR="00D30230" w:rsidRPr="005E4ACE">
        <w:rPr>
          <w:szCs w:val="28"/>
        </w:rPr>
        <w:t xml:space="preserve"> of massage room</w:t>
      </w:r>
      <w:r w:rsidR="007C2C5C" w:rsidRPr="005E4ACE">
        <w:rPr>
          <w:szCs w:val="28"/>
        </w:rPr>
        <w:t>s</w:t>
      </w:r>
      <w:r w:rsidR="00D30230" w:rsidRPr="005E4ACE">
        <w:rPr>
          <w:szCs w:val="28"/>
        </w:rPr>
        <w:t xml:space="preserve"> 4 and 5.</w:t>
      </w:r>
    </w:p>
    <w:p w:rsidR="000D11C8" w:rsidRDefault="000D11C8" w:rsidP="002C0954">
      <w:pPr>
        <w:tabs>
          <w:tab w:val="clear" w:pos="4320"/>
          <w:tab w:val="clear" w:pos="9072"/>
          <w:tab w:val="left" w:pos="700"/>
        </w:tabs>
        <w:spacing w:line="360" w:lineRule="auto"/>
        <w:jc w:val="both"/>
        <w:rPr>
          <w:szCs w:val="28"/>
        </w:rPr>
      </w:pPr>
    </w:p>
    <w:p w:rsidR="001B7B68" w:rsidRDefault="00D30230" w:rsidP="002C0954">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The stone heater machine </w:t>
      </w:r>
      <w:r w:rsidR="007B3573" w:rsidRPr="005E4ACE">
        <w:rPr>
          <w:szCs w:val="28"/>
        </w:rPr>
        <w:t xml:space="preserve">consisted of a heating unit with an open metal container sitting on top. </w:t>
      </w:r>
      <w:r w:rsidR="002C0954">
        <w:rPr>
          <w:rFonts w:hint="eastAsia"/>
          <w:szCs w:val="28"/>
        </w:rPr>
        <w:t xml:space="preserve"> </w:t>
      </w:r>
      <w:r w:rsidR="007B3573" w:rsidRPr="005E4ACE">
        <w:rPr>
          <w:szCs w:val="28"/>
        </w:rPr>
        <w:t>The metal container needed to be fil</w:t>
      </w:r>
      <w:r w:rsidR="007C2C5C" w:rsidRPr="005E4ACE">
        <w:rPr>
          <w:szCs w:val="28"/>
        </w:rPr>
        <w:t xml:space="preserve">led with water. </w:t>
      </w:r>
      <w:r w:rsidR="002C0954">
        <w:rPr>
          <w:rFonts w:hint="eastAsia"/>
          <w:szCs w:val="28"/>
        </w:rPr>
        <w:t xml:space="preserve"> </w:t>
      </w:r>
      <w:r w:rsidR="007C2C5C" w:rsidRPr="005E4ACE">
        <w:rPr>
          <w:szCs w:val="28"/>
        </w:rPr>
        <w:t>S</w:t>
      </w:r>
      <w:r w:rsidR="007B3573" w:rsidRPr="005E4ACE">
        <w:rPr>
          <w:szCs w:val="28"/>
        </w:rPr>
        <w:t xml:space="preserve">tones </w:t>
      </w:r>
      <w:r w:rsidR="007C2C5C" w:rsidRPr="005E4ACE">
        <w:rPr>
          <w:szCs w:val="28"/>
        </w:rPr>
        <w:t xml:space="preserve">would be </w:t>
      </w:r>
      <w:r w:rsidR="007B3573" w:rsidRPr="005E4ACE">
        <w:rPr>
          <w:szCs w:val="28"/>
        </w:rPr>
        <w:t>placed inside the container</w:t>
      </w:r>
      <w:r w:rsidR="007C2C5C" w:rsidRPr="005E4ACE">
        <w:rPr>
          <w:szCs w:val="28"/>
        </w:rPr>
        <w:t xml:space="preserve"> covered by water</w:t>
      </w:r>
      <w:r w:rsidR="007B3573" w:rsidRPr="005E4ACE">
        <w:rPr>
          <w:szCs w:val="28"/>
        </w:rPr>
        <w:t>.</w:t>
      </w:r>
      <w:r w:rsidR="002C0954">
        <w:rPr>
          <w:rFonts w:hint="eastAsia"/>
          <w:szCs w:val="28"/>
        </w:rPr>
        <w:t xml:space="preserve"> </w:t>
      </w:r>
      <w:r w:rsidR="007B3573" w:rsidRPr="005E4ACE">
        <w:rPr>
          <w:szCs w:val="28"/>
        </w:rPr>
        <w:t xml:space="preserve"> </w:t>
      </w:r>
      <w:r w:rsidR="007C2C5C" w:rsidRPr="005E4ACE">
        <w:rPr>
          <w:szCs w:val="28"/>
        </w:rPr>
        <w:t>The heater would be turned on and o</w:t>
      </w:r>
      <w:r w:rsidR="007B3573" w:rsidRPr="005E4ACE">
        <w:rPr>
          <w:szCs w:val="28"/>
        </w:rPr>
        <w:t>nce the stones were heated up, they would be extracted from the hot water by a wooden spatula</w:t>
      </w:r>
      <w:r w:rsidRPr="005E4ACE">
        <w:rPr>
          <w:szCs w:val="28"/>
        </w:rPr>
        <w:t xml:space="preserve"> and placed in a plastic container to be delivered to the relevant massage room.</w:t>
      </w:r>
    </w:p>
    <w:p w:rsidR="001B7B68" w:rsidRDefault="001B7B68" w:rsidP="002C0954">
      <w:pPr>
        <w:tabs>
          <w:tab w:val="clear" w:pos="4320"/>
          <w:tab w:val="clear" w:pos="9072"/>
          <w:tab w:val="left" w:pos="700"/>
        </w:tabs>
        <w:spacing w:line="360" w:lineRule="auto"/>
        <w:jc w:val="both"/>
        <w:rPr>
          <w:szCs w:val="28"/>
        </w:rPr>
      </w:pPr>
    </w:p>
    <w:p w:rsidR="00D30230" w:rsidRDefault="00D30230" w:rsidP="002C0954">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It is not in dispute that it was the duty of the </w:t>
      </w:r>
      <w:r w:rsidR="00D2271B">
        <w:rPr>
          <w:rFonts w:hint="eastAsia"/>
          <w:szCs w:val="28"/>
        </w:rPr>
        <w:t>p</w:t>
      </w:r>
      <w:r w:rsidRPr="005E4ACE">
        <w:rPr>
          <w:szCs w:val="28"/>
        </w:rPr>
        <w:t>laintiff to prepare the hot stones though if she was busy, the masseurs might help out.</w:t>
      </w:r>
    </w:p>
    <w:p w:rsidR="001B7B68" w:rsidRDefault="001B7B68" w:rsidP="002C0954">
      <w:pPr>
        <w:tabs>
          <w:tab w:val="clear" w:pos="4320"/>
          <w:tab w:val="clear" w:pos="9072"/>
          <w:tab w:val="left" w:pos="700"/>
        </w:tabs>
        <w:spacing w:line="360" w:lineRule="auto"/>
        <w:jc w:val="both"/>
        <w:rPr>
          <w:szCs w:val="28"/>
        </w:rPr>
      </w:pPr>
    </w:p>
    <w:p w:rsidR="001B7B68" w:rsidRDefault="001B7B68" w:rsidP="002C0954">
      <w:pPr>
        <w:tabs>
          <w:tab w:val="clear" w:pos="4320"/>
          <w:tab w:val="clear" w:pos="9072"/>
        </w:tabs>
        <w:spacing w:line="360" w:lineRule="auto"/>
        <w:jc w:val="both"/>
        <w:rPr>
          <w:szCs w:val="28"/>
        </w:rPr>
      </w:pPr>
      <w:r>
        <w:rPr>
          <w:i/>
          <w:szCs w:val="28"/>
        </w:rPr>
        <w:t>Morning of 16 September 2009</w:t>
      </w:r>
    </w:p>
    <w:p w:rsidR="001B7B68" w:rsidRDefault="001B7B68" w:rsidP="002C0954">
      <w:pPr>
        <w:tabs>
          <w:tab w:val="clear" w:pos="4320"/>
          <w:tab w:val="clear" w:pos="9072"/>
          <w:tab w:val="left" w:pos="700"/>
        </w:tabs>
        <w:spacing w:line="360" w:lineRule="auto"/>
        <w:jc w:val="both"/>
        <w:rPr>
          <w:szCs w:val="28"/>
        </w:rPr>
      </w:pPr>
    </w:p>
    <w:p w:rsidR="001B7B68" w:rsidRDefault="00F236A0" w:rsidP="002C0954">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The </w:t>
      </w:r>
      <w:r w:rsidR="00D2271B">
        <w:rPr>
          <w:rFonts w:hint="eastAsia"/>
          <w:szCs w:val="28"/>
        </w:rPr>
        <w:t>p</w:t>
      </w:r>
      <w:r w:rsidRPr="005E4ACE">
        <w:rPr>
          <w:szCs w:val="28"/>
        </w:rPr>
        <w:t>laintiff went to work</w:t>
      </w:r>
      <w:r w:rsidR="00D435E9" w:rsidRPr="005E4ACE">
        <w:rPr>
          <w:szCs w:val="28"/>
        </w:rPr>
        <w:t xml:space="preserve"> as usual at around 9</w:t>
      </w:r>
      <w:r w:rsidR="002C0954">
        <w:rPr>
          <w:rFonts w:hint="eastAsia"/>
          <w:szCs w:val="28"/>
        </w:rPr>
        <w:t>.</w:t>
      </w:r>
      <w:r w:rsidR="00D435E9" w:rsidRPr="005E4ACE">
        <w:rPr>
          <w:szCs w:val="28"/>
        </w:rPr>
        <w:t>30 am on</w:t>
      </w:r>
      <w:r w:rsidRPr="005E4ACE">
        <w:rPr>
          <w:szCs w:val="28"/>
        </w:rPr>
        <w:t xml:space="preserve"> 16 September 2009. </w:t>
      </w:r>
      <w:r w:rsidR="002C0954">
        <w:rPr>
          <w:rFonts w:hint="eastAsia"/>
          <w:szCs w:val="28"/>
        </w:rPr>
        <w:t xml:space="preserve"> </w:t>
      </w:r>
      <w:r w:rsidRPr="005E4ACE">
        <w:rPr>
          <w:szCs w:val="28"/>
        </w:rPr>
        <w:t xml:space="preserve">At some point, she was informed by the manager of the Beauty </w:t>
      </w:r>
      <w:r w:rsidR="00A60F3C" w:rsidRPr="005E4ACE">
        <w:rPr>
          <w:szCs w:val="28"/>
        </w:rPr>
        <w:t xml:space="preserve">Centre, </w:t>
      </w:r>
      <w:r w:rsidRPr="005E4ACE">
        <w:rPr>
          <w:szCs w:val="28"/>
        </w:rPr>
        <w:t>Pak Ngai Kuen, Jessica (“Madam Pak”</w:t>
      </w:r>
      <w:r w:rsidR="00D435E9" w:rsidRPr="005E4ACE">
        <w:rPr>
          <w:szCs w:val="28"/>
        </w:rPr>
        <w:t>), to prepare “Hot Stone</w:t>
      </w:r>
      <w:r w:rsidRPr="005E4ACE">
        <w:rPr>
          <w:szCs w:val="28"/>
        </w:rPr>
        <w:t xml:space="preserve"> treatment</w:t>
      </w:r>
      <w:r w:rsidR="00D435E9" w:rsidRPr="005E4ACE">
        <w:rPr>
          <w:szCs w:val="28"/>
        </w:rPr>
        <w:t>” for a client in</w:t>
      </w:r>
      <w:r w:rsidR="001B7B68">
        <w:rPr>
          <w:szCs w:val="28"/>
        </w:rPr>
        <w:t xml:space="preserve"> massage room 5.</w:t>
      </w:r>
    </w:p>
    <w:p w:rsidR="001B7B68" w:rsidRDefault="001B7B68" w:rsidP="002C0954">
      <w:pPr>
        <w:tabs>
          <w:tab w:val="clear" w:pos="4320"/>
          <w:tab w:val="clear" w:pos="9072"/>
          <w:tab w:val="left" w:pos="700"/>
        </w:tabs>
        <w:spacing w:line="360" w:lineRule="auto"/>
        <w:jc w:val="both"/>
        <w:rPr>
          <w:szCs w:val="28"/>
        </w:rPr>
      </w:pPr>
    </w:p>
    <w:p w:rsidR="001B7B68" w:rsidRDefault="00F236A0" w:rsidP="002C0954">
      <w:pPr>
        <w:numPr>
          <w:ilvl w:val="0"/>
          <w:numId w:val="43"/>
        </w:numPr>
        <w:tabs>
          <w:tab w:val="clear" w:pos="360"/>
          <w:tab w:val="clear" w:pos="4320"/>
          <w:tab w:val="clear" w:pos="9072"/>
        </w:tabs>
        <w:spacing w:line="360" w:lineRule="auto"/>
        <w:ind w:left="0" w:firstLine="0"/>
        <w:jc w:val="both"/>
        <w:rPr>
          <w:szCs w:val="28"/>
        </w:rPr>
      </w:pPr>
      <w:r w:rsidRPr="005E4ACE">
        <w:rPr>
          <w:szCs w:val="28"/>
        </w:rPr>
        <w:t>At some point later, perhaps around 9</w:t>
      </w:r>
      <w:r w:rsidR="002C0954">
        <w:rPr>
          <w:rFonts w:hint="eastAsia"/>
          <w:szCs w:val="28"/>
        </w:rPr>
        <w:t>.</w:t>
      </w:r>
      <w:r w:rsidRPr="005E4ACE">
        <w:rPr>
          <w:szCs w:val="28"/>
        </w:rPr>
        <w:t>45 a</w:t>
      </w:r>
      <w:r w:rsidR="00D435E9" w:rsidRPr="005E4ACE">
        <w:rPr>
          <w:szCs w:val="28"/>
        </w:rPr>
        <w:t>m or a little later,</w:t>
      </w:r>
      <w:r w:rsidRPr="005E4ACE">
        <w:rPr>
          <w:szCs w:val="28"/>
        </w:rPr>
        <w:t xml:space="preserve"> the </w:t>
      </w:r>
      <w:r w:rsidR="00D2271B">
        <w:rPr>
          <w:rFonts w:hint="eastAsia"/>
          <w:szCs w:val="28"/>
        </w:rPr>
        <w:t>p</w:t>
      </w:r>
      <w:r w:rsidRPr="005E4ACE">
        <w:rPr>
          <w:szCs w:val="28"/>
        </w:rPr>
        <w:t xml:space="preserve">laintiff </w:t>
      </w:r>
      <w:r w:rsidR="00D435E9" w:rsidRPr="005E4ACE">
        <w:rPr>
          <w:szCs w:val="28"/>
        </w:rPr>
        <w:t xml:space="preserve">let out a cry which </w:t>
      </w:r>
      <w:r w:rsidRPr="005E4ACE">
        <w:rPr>
          <w:szCs w:val="28"/>
        </w:rPr>
        <w:t>was heard by Madam Pak, th</w:t>
      </w:r>
      <w:r w:rsidR="00914A6F">
        <w:rPr>
          <w:szCs w:val="28"/>
        </w:rPr>
        <w:t>e massage therapist Lou Kuoi Chu</w:t>
      </w:r>
      <w:r w:rsidRPr="005E4ACE">
        <w:rPr>
          <w:szCs w:val="28"/>
        </w:rPr>
        <w:t>n (</w:t>
      </w:r>
      <w:r w:rsidR="001F5980" w:rsidRPr="005E4ACE">
        <w:rPr>
          <w:szCs w:val="28"/>
        </w:rPr>
        <w:t>“</w:t>
      </w:r>
      <w:r w:rsidRPr="005E4ACE">
        <w:rPr>
          <w:szCs w:val="28"/>
        </w:rPr>
        <w:t>Madam Lou”) and her client, Chong Tsui Miu (“Madam Chong”).</w:t>
      </w:r>
      <w:r w:rsidR="002C0954">
        <w:rPr>
          <w:rFonts w:hint="eastAsia"/>
          <w:szCs w:val="28"/>
        </w:rPr>
        <w:t xml:space="preserve"> </w:t>
      </w:r>
      <w:r w:rsidRPr="005E4ACE">
        <w:rPr>
          <w:szCs w:val="28"/>
        </w:rPr>
        <w:t xml:space="preserve"> None of these thr</w:t>
      </w:r>
      <w:r w:rsidR="00914A6F">
        <w:rPr>
          <w:szCs w:val="28"/>
        </w:rPr>
        <w:t>ee witnessed what caused</w:t>
      </w:r>
      <w:r w:rsidRPr="005E4ACE">
        <w:rPr>
          <w:szCs w:val="28"/>
        </w:rPr>
        <w:t xml:space="preserve"> the </w:t>
      </w:r>
      <w:r w:rsidR="00D2271B">
        <w:rPr>
          <w:rFonts w:hint="eastAsia"/>
          <w:szCs w:val="28"/>
        </w:rPr>
        <w:t>p</w:t>
      </w:r>
      <w:r w:rsidRPr="005E4ACE">
        <w:rPr>
          <w:szCs w:val="28"/>
        </w:rPr>
        <w:t>laintiff</w:t>
      </w:r>
      <w:r w:rsidR="00914A6F">
        <w:rPr>
          <w:szCs w:val="28"/>
        </w:rPr>
        <w:t xml:space="preserve"> to cry out</w:t>
      </w:r>
      <w:r w:rsidRPr="005E4ACE">
        <w:rPr>
          <w:szCs w:val="28"/>
        </w:rPr>
        <w:t>: Madam Pak was at th</w:t>
      </w:r>
      <w:r w:rsidR="00D435E9" w:rsidRPr="005E4ACE">
        <w:rPr>
          <w:szCs w:val="28"/>
        </w:rPr>
        <w:t>e counter at the reception area;</w:t>
      </w:r>
      <w:r w:rsidRPr="005E4ACE">
        <w:rPr>
          <w:szCs w:val="28"/>
        </w:rPr>
        <w:t xml:space="preserve"> Madam Lou and Madam Ch</w:t>
      </w:r>
      <w:r w:rsidR="001B7B68">
        <w:rPr>
          <w:szCs w:val="28"/>
        </w:rPr>
        <w:t>ong were inside massage room 5.</w:t>
      </w:r>
    </w:p>
    <w:p w:rsidR="001B7B68" w:rsidRDefault="001B7B68" w:rsidP="002C0954">
      <w:pPr>
        <w:tabs>
          <w:tab w:val="clear" w:pos="4320"/>
          <w:tab w:val="clear" w:pos="9072"/>
          <w:tab w:val="left" w:pos="700"/>
        </w:tabs>
        <w:spacing w:line="360" w:lineRule="auto"/>
        <w:jc w:val="both"/>
        <w:rPr>
          <w:szCs w:val="28"/>
        </w:rPr>
      </w:pPr>
    </w:p>
    <w:p w:rsidR="001B7B68" w:rsidRDefault="00D435E9" w:rsidP="002C0954">
      <w:pPr>
        <w:numPr>
          <w:ilvl w:val="0"/>
          <w:numId w:val="43"/>
        </w:numPr>
        <w:tabs>
          <w:tab w:val="clear" w:pos="360"/>
          <w:tab w:val="clear" w:pos="4320"/>
          <w:tab w:val="clear" w:pos="9072"/>
        </w:tabs>
        <w:spacing w:line="360" w:lineRule="auto"/>
        <w:ind w:left="0" w:firstLine="0"/>
        <w:jc w:val="both"/>
        <w:rPr>
          <w:szCs w:val="28"/>
        </w:rPr>
      </w:pPr>
      <w:r w:rsidRPr="005E4ACE">
        <w:rPr>
          <w:szCs w:val="28"/>
        </w:rPr>
        <w:t>Some time</w:t>
      </w:r>
      <w:r w:rsidR="00F236A0" w:rsidRPr="005E4ACE">
        <w:rPr>
          <w:szCs w:val="28"/>
        </w:rPr>
        <w:t xml:space="preserve"> after </w:t>
      </w:r>
      <w:r w:rsidRPr="005E4ACE">
        <w:rPr>
          <w:szCs w:val="28"/>
        </w:rPr>
        <w:t xml:space="preserve">hearing </w:t>
      </w:r>
      <w:r w:rsidR="00F236A0" w:rsidRPr="005E4ACE">
        <w:rPr>
          <w:szCs w:val="28"/>
        </w:rPr>
        <w:t xml:space="preserve">the cry, Madam Lou went out of massage room 5 and found the </w:t>
      </w:r>
      <w:r w:rsidR="00D2271B">
        <w:rPr>
          <w:rFonts w:hint="eastAsia"/>
          <w:szCs w:val="28"/>
        </w:rPr>
        <w:t>p</w:t>
      </w:r>
      <w:r w:rsidR="00F236A0" w:rsidRPr="005E4ACE">
        <w:rPr>
          <w:szCs w:val="28"/>
        </w:rPr>
        <w:t xml:space="preserve">laintiff sitting on the floor of the corridor outside massage room 5. </w:t>
      </w:r>
      <w:r w:rsidR="002C0954">
        <w:rPr>
          <w:rFonts w:hint="eastAsia"/>
          <w:szCs w:val="28"/>
        </w:rPr>
        <w:t xml:space="preserve"> </w:t>
      </w:r>
      <w:r w:rsidR="008F2294">
        <w:rPr>
          <w:szCs w:val="28"/>
        </w:rPr>
        <w:t>Madam Pak</w:t>
      </w:r>
      <w:r w:rsidR="003F0CBE" w:rsidRPr="005E4ACE">
        <w:rPr>
          <w:szCs w:val="28"/>
        </w:rPr>
        <w:t xml:space="preserve"> arrived at some </w:t>
      </w:r>
      <w:r w:rsidRPr="005E4ACE">
        <w:rPr>
          <w:szCs w:val="28"/>
        </w:rPr>
        <w:t xml:space="preserve">later </w:t>
      </w:r>
      <w:r w:rsidR="003F0CBE" w:rsidRPr="005E4ACE">
        <w:rPr>
          <w:szCs w:val="28"/>
        </w:rPr>
        <w:t>point and t</w:t>
      </w:r>
      <w:r w:rsidR="00F236A0" w:rsidRPr="005E4ACE">
        <w:rPr>
          <w:szCs w:val="28"/>
        </w:rPr>
        <w:t xml:space="preserve">he </w:t>
      </w:r>
      <w:r w:rsidR="00D2271B">
        <w:rPr>
          <w:rFonts w:hint="eastAsia"/>
          <w:szCs w:val="28"/>
        </w:rPr>
        <w:t>p</w:t>
      </w:r>
      <w:r w:rsidR="00F236A0" w:rsidRPr="005E4ACE">
        <w:rPr>
          <w:szCs w:val="28"/>
        </w:rPr>
        <w:t>laintiff was taken to re</w:t>
      </w:r>
      <w:r w:rsidR="001B7B68">
        <w:rPr>
          <w:szCs w:val="28"/>
        </w:rPr>
        <w:t xml:space="preserve">st on a bed in massage room 6. </w:t>
      </w:r>
    </w:p>
    <w:p w:rsidR="001B7B68" w:rsidRDefault="001B7B68" w:rsidP="002C0954">
      <w:pPr>
        <w:tabs>
          <w:tab w:val="clear" w:pos="4320"/>
          <w:tab w:val="clear" w:pos="9072"/>
          <w:tab w:val="left" w:pos="700"/>
        </w:tabs>
        <w:spacing w:line="360" w:lineRule="auto"/>
        <w:jc w:val="both"/>
        <w:rPr>
          <w:szCs w:val="28"/>
        </w:rPr>
      </w:pPr>
    </w:p>
    <w:p w:rsidR="001B7B68" w:rsidRDefault="00F236A0" w:rsidP="002C0954">
      <w:pPr>
        <w:numPr>
          <w:ilvl w:val="0"/>
          <w:numId w:val="43"/>
        </w:numPr>
        <w:tabs>
          <w:tab w:val="clear" w:pos="360"/>
          <w:tab w:val="clear" w:pos="4320"/>
          <w:tab w:val="clear" w:pos="9072"/>
        </w:tabs>
        <w:spacing w:line="360" w:lineRule="auto"/>
        <w:ind w:left="0" w:firstLine="0"/>
        <w:jc w:val="both"/>
        <w:rPr>
          <w:szCs w:val="28"/>
        </w:rPr>
      </w:pPr>
      <w:r w:rsidRPr="005E4ACE">
        <w:rPr>
          <w:szCs w:val="28"/>
        </w:rPr>
        <w:t>Madam Pak called her boss, Tsui Lap Kan (“Madam Tsui”</w:t>
      </w:r>
      <w:r w:rsidR="003F0CBE" w:rsidRPr="005E4ACE">
        <w:rPr>
          <w:szCs w:val="28"/>
        </w:rPr>
        <w:t>) who instructed her</w:t>
      </w:r>
      <w:r w:rsidRPr="005E4ACE">
        <w:rPr>
          <w:szCs w:val="28"/>
        </w:rPr>
        <w:t xml:space="preserve"> to call an ambulance.  The </w:t>
      </w:r>
      <w:r w:rsidR="00D2271B">
        <w:rPr>
          <w:rFonts w:hint="eastAsia"/>
          <w:szCs w:val="28"/>
        </w:rPr>
        <w:t>p</w:t>
      </w:r>
      <w:r w:rsidRPr="005E4ACE">
        <w:rPr>
          <w:szCs w:val="28"/>
        </w:rPr>
        <w:t>laintiff was taken to the Accident &amp; Emergency Department of Kwong Wah Hospital (“AED”) acc</w:t>
      </w:r>
      <w:r w:rsidR="001B7B68">
        <w:rPr>
          <w:szCs w:val="28"/>
        </w:rPr>
        <w:t xml:space="preserve">ompanied by Madam Pak. </w:t>
      </w:r>
    </w:p>
    <w:p w:rsidR="001B7B68" w:rsidRDefault="001B7B68" w:rsidP="002C0954">
      <w:pPr>
        <w:tabs>
          <w:tab w:val="clear" w:pos="4320"/>
          <w:tab w:val="clear" w:pos="9072"/>
          <w:tab w:val="left" w:pos="700"/>
        </w:tabs>
        <w:spacing w:line="360" w:lineRule="auto"/>
        <w:jc w:val="both"/>
        <w:rPr>
          <w:szCs w:val="28"/>
        </w:rPr>
      </w:pPr>
    </w:p>
    <w:p w:rsidR="001B7B68" w:rsidRDefault="00F236A0" w:rsidP="002C0954">
      <w:pPr>
        <w:numPr>
          <w:ilvl w:val="0"/>
          <w:numId w:val="43"/>
        </w:numPr>
        <w:tabs>
          <w:tab w:val="clear" w:pos="360"/>
          <w:tab w:val="clear" w:pos="4320"/>
          <w:tab w:val="clear" w:pos="9072"/>
        </w:tabs>
        <w:spacing w:line="360" w:lineRule="auto"/>
        <w:ind w:left="0" w:firstLine="0"/>
        <w:jc w:val="both"/>
        <w:rPr>
          <w:szCs w:val="28"/>
        </w:rPr>
      </w:pPr>
      <w:r w:rsidRPr="005E4ACE">
        <w:rPr>
          <w:szCs w:val="28"/>
        </w:rPr>
        <w:t>The relevant Government hospital records and rep</w:t>
      </w:r>
      <w:r w:rsidR="001B7B68">
        <w:rPr>
          <w:szCs w:val="28"/>
        </w:rPr>
        <w:t>orts are agreed by the parties.</w:t>
      </w:r>
    </w:p>
    <w:p w:rsidR="001B7B68" w:rsidRDefault="001B7B68" w:rsidP="002C0954">
      <w:pPr>
        <w:tabs>
          <w:tab w:val="clear" w:pos="4320"/>
          <w:tab w:val="clear" w:pos="9072"/>
          <w:tab w:val="left" w:pos="700"/>
        </w:tabs>
        <w:spacing w:line="360" w:lineRule="auto"/>
        <w:jc w:val="both"/>
        <w:rPr>
          <w:szCs w:val="28"/>
        </w:rPr>
      </w:pPr>
    </w:p>
    <w:p w:rsidR="001B7B68" w:rsidRDefault="00F236A0" w:rsidP="002C0954">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The AED records documented the </w:t>
      </w:r>
      <w:r w:rsidR="00D2271B">
        <w:rPr>
          <w:rFonts w:hint="eastAsia"/>
          <w:szCs w:val="28"/>
        </w:rPr>
        <w:t>p</w:t>
      </w:r>
      <w:r w:rsidRPr="005E4ACE">
        <w:rPr>
          <w:szCs w:val="28"/>
        </w:rPr>
        <w:t>laintiff’s attendance at 11</w:t>
      </w:r>
      <w:r w:rsidR="002C0954">
        <w:rPr>
          <w:rFonts w:hint="eastAsia"/>
          <w:szCs w:val="28"/>
        </w:rPr>
        <w:t>.</w:t>
      </w:r>
      <w:r w:rsidRPr="005E4ACE">
        <w:rPr>
          <w:szCs w:val="28"/>
        </w:rPr>
        <w:t>46 am and the “History and Examination” was recorded as “Slip and fell backward today 9</w:t>
      </w:r>
      <w:r w:rsidR="002C0954">
        <w:rPr>
          <w:rFonts w:hint="eastAsia"/>
          <w:szCs w:val="28"/>
        </w:rPr>
        <w:t>.</w:t>
      </w:r>
      <w:r w:rsidRPr="005E4ACE">
        <w:rPr>
          <w:szCs w:val="28"/>
        </w:rPr>
        <w:t>45 am in office, fell backward, back and left buttock pain, no incontinence” etc X-ray of the lumbosacral spines a</w:t>
      </w:r>
      <w:r w:rsidR="001B7B68">
        <w:rPr>
          <w:szCs w:val="28"/>
        </w:rPr>
        <w:t>nd pelvis revealed no fracture.</w:t>
      </w:r>
    </w:p>
    <w:p w:rsidR="001B7B68" w:rsidRDefault="001B7B68" w:rsidP="002C0954">
      <w:pPr>
        <w:tabs>
          <w:tab w:val="clear" w:pos="4320"/>
          <w:tab w:val="clear" w:pos="9072"/>
          <w:tab w:val="left" w:pos="700"/>
        </w:tabs>
        <w:spacing w:line="360" w:lineRule="auto"/>
        <w:jc w:val="both"/>
        <w:rPr>
          <w:szCs w:val="28"/>
        </w:rPr>
      </w:pPr>
    </w:p>
    <w:p w:rsidR="001B7B68" w:rsidRDefault="00F236A0" w:rsidP="002C0954">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The </w:t>
      </w:r>
      <w:r w:rsidR="00D2271B">
        <w:rPr>
          <w:rFonts w:hint="eastAsia"/>
          <w:szCs w:val="28"/>
        </w:rPr>
        <w:t>p</w:t>
      </w:r>
      <w:r w:rsidRPr="005E4ACE">
        <w:rPr>
          <w:szCs w:val="28"/>
        </w:rPr>
        <w:t>laintiff was admitted to the Orthopaedics Department of Kwong Wah Hospital and was discharged the next day with medica</w:t>
      </w:r>
      <w:r w:rsidR="001B7B68">
        <w:rPr>
          <w:szCs w:val="28"/>
        </w:rPr>
        <w:t>tions and 5 days of sick leave.</w:t>
      </w:r>
    </w:p>
    <w:p w:rsidR="001B7B68" w:rsidRDefault="001B7B68" w:rsidP="002C0954">
      <w:pPr>
        <w:tabs>
          <w:tab w:val="clear" w:pos="4320"/>
          <w:tab w:val="clear" w:pos="9072"/>
          <w:tab w:val="left" w:pos="700"/>
        </w:tabs>
        <w:spacing w:line="360" w:lineRule="auto"/>
        <w:jc w:val="both"/>
        <w:rPr>
          <w:szCs w:val="28"/>
        </w:rPr>
      </w:pPr>
    </w:p>
    <w:p w:rsidR="001B7B68" w:rsidRDefault="00F236A0" w:rsidP="002C0954">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The </w:t>
      </w:r>
      <w:r w:rsidR="00D2271B">
        <w:rPr>
          <w:rFonts w:hint="eastAsia"/>
          <w:szCs w:val="28"/>
        </w:rPr>
        <w:t>p</w:t>
      </w:r>
      <w:r w:rsidRPr="005E4ACE">
        <w:rPr>
          <w:szCs w:val="28"/>
        </w:rPr>
        <w:t>laintiff attended AED for the second time at 10</w:t>
      </w:r>
      <w:r w:rsidR="002C0954">
        <w:rPr>
          <w:rFonts w:hint="eastAsia"/>
          <w:szCs w:val="28"/>
        </w:rPr>
        <w:t>.</w:t>
      </w:r>
      <w:r w:rsidRPr="005E4ACE">
        <w:rPr>
          <w:szCs w:val="28"/>
        </w:rPr>
        <w:t xml:space="preserve">03 am of 21 September 2009 (which was the morning that the sick leave would expire) complaining of back and left hip pain. </w:t>
      </w:r>
      <w:r w:rsidR="002C0954">
        <w:rPr>
          <w:rFonts w:hint="eastAsia"/>
          <w:szCs w:val="28"/>
        </w:rPr>
        <w:t xml:space="preserve"> </w:t>
      </w:r>
      <w:r w:rsidRPr="005E4ACE">
        <w:rPr>
          <w:szCs w:val="28"/>
        </w:rPr>
        <w:t>She was treated with various analgesics and dischar</w:t>
      </w:r>
      <w:r w:rsidR="001B7B68">
        <w:rPr>
          <w:szCs w:val="28"/>
        </w:rPr>
        <w:t>ged with sick leave for 4 days.</w:t>
      </w:r>
    </w:p>
    <w:p w:rsidR="001B7B68" w:rsidRDefault="001B7B68" w:rsidP="002C0954">
      <w:pPr>
        <w:tabs>
          <w:tab w:val="clear" w:pos="4320"/>
          <w:tab w:val="clear" w:pos="9072"/>
          <w:tab w:val="left" w:pos="700"/>
        </w:tabs>
        <w:spacing w:line="360" w:lineRule="auto"/>
        <w:jc w:val="both"/>
        <w:rPr>
          <w:szCs w:val="28"/>
        </w:rPr>
      </w:pPr>
    </w:p>
    <w:p w:rsidR="001B7B68" w:rsidRDefault="00F236A0" w:rsidP="002C0954">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The </w:t>
      </w:r>
      <w:r w:rsidR="00D2271B">
        <w:rPr>
          <w:rFonts w:hint="eastAsia"/>
          <w:szCs w:val="28"/>
        </w:rPr>
        <w:t>p</w:t>
      </w:r>
      <w:r w:rsidRPr="005E4ACE">
        <w:rPr>
          <w:szCs w:val="28"/>
        </w:rPr>
        <w:t>laintiff attended AED for the third time at 8</w:t>
      </w:r>
      <w:r w:rsidR="002C0954">
        <w:rPr>
          <w:rFonts w:hint="eastAsia"/>
          <w:szCs w:val="28"/>
        </w:rPr>
        <w:t>.</w:t>
      </w:r>
      <w:r w:rsidRPr="005E4ACE">
        <w:rPr>
          <w:szCs w:val="28"/>
        </w:rPr>
        <w:t>20 am on 25 September 2009 (which was again the morning that the sick leave would expire) complaining of left ankle pain and swelling for one day with no his</w:t>
      </w:r>
      <w:r w:rsidR="001B7B68">
        <w:rPr>
          <w:szCs w:val="28"/>
        </w:rPr>
        <w:t xml:space="preserve">tory of trauma. </w:t>
      </w:r>
      <w:r w:rsidR="002C0954">
        <w:rPr>
          <w:rFonts w:hint="eastAsia"/>
          <w:szCs w:val="28"/>
        </w:rPr>
        <w:t xml:space="preserve"> </w:t>
      </w:r>
      <w:r w:rsidR="001B7B68">
        <w:rPr>
          <w:szCs w:val="28"/>
        </w:rPr>
        <w:t>She was treated and</w:t>
      </w:r>
      <w:r w:rsidRPr="005E4ACE">
        <w:rPr>
          <w:szCs w:val="28"/>
        </w:rPr>
        <w:t xml:space="preserve"> discha</w:t>
      </w:r>
      <w:r w:rsidR="001B7B68">
        <w:rPr>
          <w:szCs w:val="28"/>
        </w:rPr>
        <w:t>rged with 3 days of sick leave.</w:t>
      </w:r>
    </w:p>
    <w:p w:rsidR="001B7B68" w:rsidRDefault="001B7B68" w:rsidP="002C0954">
      <w:pPr>
        <w:tabs>
          <w:tab w:val="clear" w:pos="4320"/>
          <w:tab w:val="clear" w:pos="9072"/>
          <w:tab w:val="left" w:pos="700"/>
        </w:tabs>
        <w:spacing w:line="360" w:lineRule="auto"/>
        <w:jc w:val="both"/>
        <w:rPr>
          <w:szCs w:val="28"/>
        </w:rPr>
      </w:pPr>
    </w:p>
    <w:p w:rsidR="006E00B4" w:rsidRDefault="00F236A0" w:rsidP="002C0954">
      <w:pPr>
        <w:numPr>
          <w:ilvl w:val="0"/>
          <w:numId w:val="43"/>
        </w:numPr>
        <w:tabs>
          <w:tab w:val="clear" w:pos="360"/>
          <w:tab w:val="clear" w:pos="4320"/>
          <w:tab w:val="clear" w:pos="9072"/>
          <w:tab w:val="left" w:pos="980"/>
        </w:tabs>
        <w:spacing w:line="360" w:lineRule="auto"/>
        <w:ind w:left="0" w:firstLine="0"/>
        <w:jc w:val="both"/>
        <w:rPr>
          <w:szCs w:val="28"/>
        </w:rPr>
      </w:pPr>
      <w:r w:rsidRPr="005E4ACE">
        <w:rPr>
          <w:szCs w:val="28"/>
        </w:rPr>
        <w:t xml:space="preserve">The </w:t>
      </w:r>
      <w:r w:rsidR="00D2271B">
        <w:rPr>
          <w:rFonts w:hint="eastAsia"/>
          <w:szCs w:val="28"/>
        </w:rPr>
        <w:t>p</w:t>
      </w:r>
      <w:r w:rsidRPr="005E4ACE">
        <w:rPr>
          <w:szCs w:val="28"/>
        </w:rPr>
        <w:t>laintiff attended AED for the fourth time on 10</w:t>
      </w:r>
      <w:r w:rsidR="002C0954">
        <w:rPr>
          <w:rFonts w:hint="eastAsia"/>
          <w:szCs w:val="28"/>
        </w:rPr>
        <w:t>.</w:t>
      </w:r>
      <w:r w:rsidRPr="005E4ACE">
        <w:rPr>
          <w:szCs w:val="28"/>
        </w:rPr>
        <w:t xml:space="preserve">48 am on 28 September 2009 (which was again the morning that the sick leave would expire) complaining of back pain. </w:t>
      </w:r>
      <w:r w:rsidR="002C0954">
        <w:rPr>
          <w:rFonts w:hint="eastAsia"/>
          <w:szCs w:val="28"/>
        </w:rPr>
        <w:t xml:space="preserve"> </w:t>
      </w:r>
      <w:r w:rsidRPr="005E4ACE">
        <w:rPr>
          <w:szCs w:val="28"/>
        </w:rPr>
        <w:t>She was treated and discha</w:t>
      </w:r>
      <w:r w:rsidR="006E00B4">
        <w:rPr>
          <w:szCs w:val="28"/>
        </w:rPr>
        <w:t>rged with 3 days of sick leave.</w:t>
      </w:r>
    </w:p>
    <w:p w:rsidR="006E00B4" w:rsidRDefault="006E00B4" w:rsidP="002C0954">
      <w:pPr>
        <w:tabs>
          <w:tab w:val="clear" w:pos="4320"/>
          <w:tab w:val="clear" w:pos="9072"/>
          <w:tab w:val="left" w:pos="700"/>
        </w:tabs>
        <w:spacing w:line="360" w:lineRule="auto"/>
        <w:jc w:val="both"/>
        <w:rPr>
          <w:szCs w:val="28"/>
        </w:rPr>
      </w:pPr>
    </w:p>
    <w:p w:rsidR="006E00B4" w:rsidRDefault="00F236A0" w:rsidP="002C0954">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The </w:t>
      </w:r>
      <w:r w:rsidR="00D2271B">
        <w:rPr>
          <w:rFonts w:hint="eastAsia"/>
          <w:szCs w:val="28"/>
        </w:rPr>
        <w:t>p</w:t>
      </w:r>
      <w:r w:rsidRPr="005E4ACE">
        <w:rPr>
          <w:szCs w:val="28"/>
        </w:rPr>
        <w:t>laintiff attended AED for the fifth time on 6</w:t>
      </w:r>
      <w:r w:rsidR="002C0954">
        <w:rPr>
          <w:rFonts w:hint="eastAsia"/>
          <w:szCs w:val="28"/>
        </w:rPr>
        <w:t>.</w:t>
      </w:r>
      <w:r w:rsidRPr="005E4ACE">
        <w:rPr>
          <w:szCs w:val="28"/>
        </w:rPr>
        <w:t>52 am on 1 October 2009 (which was again the morning that the sic</w:t>
      </w:r>
      <w:r w:rsidR="008F2294">
        <w:rPr>
          <w:szCs w:val="28"/>
        </w:rPr>
        <w:t xml:space="preserve">k leave would expire). </w:t>
      </w:r>
      <w:r w:rsidR="002C0954">
        <w:rPr>
          <w:rFonts w:hint="eastAsia"/>
          <w:szCs w:val="28"/>
        </w:rPr>
        <w:t xml:space="preserve"> </w:t>
      </w:r>
      <w:r w:rsidR="008F2294">
        <w:rPr>
          <w:szCs w:val="28"/>
        </w:rPr>
        <w:t>T</w:t>
      </w:r>
      <w:r w:rsidRPr="005E4ACE">
        <w:rPr>
          <w:szCs w:val="28"/>
        </w:rPr>
        <w:t>his time</w:t>
      </w:r>
      <w:r w:rsidR="008F2294">
        <w:rPr>
          <w:szCs w:val="28"/>
        </w:rPr>
        <w:t>, she has</w:t>
      </w:r>
      <w:r w:rsidRPr="005E4ACE">
        <w:rPr>
          <w:szCs w:val="28"/>
        </w:rPr>
        <w:t xml:space="preserve"> called </w:t>
      </w:r>
      <w:r w:rsidR="008F2294">
        <w:rPr>
          <w:szCs w:val="28"/>
        </w:rPr>
        <w:t xml:space="preserve">an </w:t>
      </w:r>
      <w:r w:rsidRPr="005E4ACE">
        <w:rPr>
          <w:szCs w:val="28"/>
        </w:rPr>
        <w:t xml:space="preserve">ambulance because of </w:t>
      </w:r>
      <w:r w:rsidR="008F2294">
        <w:rPr>
          <w:szCs w:val="28"/>
        </w:rPr>
        <w:t xml:space="preserve">her </w:t>
      </w:r>
      <w:r w:rsidRPr="005E4ACE">
        <w:rPr>
          <w:szCs w:val="28"/>
        </w:rPr>
        <w:t>persistent back pain.</w:t>
      </w:r>
      <w:r w:rsidR="002C0954">
        <w:rPr>
          <w:rFonts w:hint="eastAsia"/>
          <w:szCs w:val="28"/>
        </w:rPr>
        <w:t xml:space="preserve"> </w:t>
      </w:r>
      <w:r w:rsidRPr="005E4ACE">
        <w:rPr>
          <w:szCs w:val="28"/>
        </w:rPr>
        <w:t xml:space="preserve"> She was admitted to Orthopaedi</w:t>
      </w:r>
      <w:r w:rsidR="006E00B4">
        <w:rPr>
          <w:szCs w:val="28"/>
        </w:rPr>
        <w:t>cs ward for further management.</w:t>
      </w:r>
    </w:p>
    <w:p w:rsidR="006E00B4" w:rsidRDefault="006E00B4" w:rsidP="002C0954">
      <w:pPr>
        <w:tabs>
          <w:tab w:val="clear" w:pos="4320"/>
          <w:tab w:val="clear" w:pos="9072"/>
          <w:tab w:val="left" w:pos="700"/>
        </w:tabs>
        <w:spacing w:line="360" w:lineRule="auto"/>
        <w:jc w:val="both"/>
        <w:rPr>
          <w:szCs w:val="28"/>
        </w:rPr>
      </w:pPr>
    </w:p>
    <w:p w:rsidR="006E00B4" w:rsidRDefault="00F236A0" w:rsidP="002C0954">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After admission, the </w:t>
      </w:r>
      <w:r w:rsidR="00D2271B">
        <w:rPr>
          <w:rFonts w:hint="eastAsia"/>
          <w:szCs w:val="28"/>
        </w:rPr>
        <w:t>p</w:t>
      </w:r>
      <w:r w:rsidRPr="005E4ACE">
        <w:rPr>
          <w:szCs w:val="28"/>
        </w:rPr>
        <w:t>laintiff was treated with back physiotherapy and analgesics and wa</w:t>
      </w:r>
      <w:r w:rsidR="006E00B4">
        <w:rPr>
          <w:szCs w:val="28"/>
        </w:rPr>
        <w:t>s discharged on 7 October 2009.</w:t>
      </w:r>
    </w:p>
    <w:p w:rsidR="006E00B4" w:rsidRDefault="006E00B4" w:rsidP="002C0954">
      <w:pPr>
        <w:tabs>
          <w:tab w:val="clear" w:pos="4320"/>
          <w:tab w:val="clear" w:pos="9072"/>
        </w:tabs>
        <w:spacing w:line="360" w:lineRule="auto"/>
        <w:jc w:val="both"/>
        <w:rPr>
          <w:szCs w:val="28"/>
        </w:rPr>
      </w:pPr>
    </w:p>
    <w:p w:rsidR="00F236A0" w:rsidRDefault="00F236A0" w:rsidP="002C0954">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The </w:t>
      </w:r>
      <w:r w:rsidR="00D2271B">
        <w:rPr>
          <w:rFonts w:hint="eastAsia"/>
          <w:szCs w:val="28"/>
        </w:rPr>
        <w:t>p</w:t>
      </w:r>
      <w:r w:rsidRPr="005E4ACE">
        <w:rPr>
          <w:szCs w:val="28"/>
        </w:rPr>
        <w:t>laintiff was followed-up by t</w:t>
      </w:r>
      <w:r w:rsidR="000D11C8">
        <w:rPr>
          <w:szCs w:val="28"/>
        </w:rPr>
        <w:t>he Orthopaedics</w:t>
      </w:r>
      <w:r w:rsidRPr="005E4ACE">
        <w:rPr>
          <w:szCs w:val="28"/>
        </w:rPr>
        <w:t xml:space="preserve"> Department as an out-patient with </w:t>
      </w:r>
      <w:r w:rsidR="00C6310F">
        <w:rPr>
          <w:szCs w:val="28"/>
        </w:rPr>
        <w:t xml:space="preserve">variable subjective </w:t>
      </w:r>
      <w:r w:rsidRPr="005E4ACE">
        <w:rPr>
          <w:szCs w:val="28"/>
        </w:rPr>
        <w:t>improvement of clinical condition.</w:t>
      </w:r>
      <w:r w:rsidR="002C0954">
        <w:rPr>
          <w:rFonts w:hint="eastAsia"/>
          <w:szCs w:val="28"/>
        </w:rPr>
        <w:t xml:space="preserve"> </w:t>
      </w:r>
      <w:r w:rsidRPr="005E4ACE">
        <w:rPr>
          <w:szCs w:val="28"/>
        </w:rPr>
        <w:t xml:space="preserve"> Continuous sick leave was given until 29 March 2010, more than 6 months after the alleged accident.</w:t>
      </w:r>
    </w:p>
    <w:p w:rsidR="00C6310F" w:rsidRPr="005E4ACE" w:rsidRDefault="00C6310F" w:rsidP="002C0954">
      <w:pPr>
        <w:tabs>
          <w:tab w:val="clear" w:pos="4320"/>
          <w:tab w:val="clear" w:pos="9072"/>
        </w:tabs>
        <w:spacing w:line="360" w:lineRule="auto"/>
        <w:jc w:val="both"/>
        <w:rPr>
          <w:szCs w:val="28"/>
        </w:rPr>
      </w:pPr>
    </w:p>
    <w:p w:rsidR="00C6310F" w:rsidRDefault="00301372" w:rsidP="002C0954">
      <w:pPr>
        <w:tabs>
          <w:tab w:val="clear" w:pos="4320"/>
          <w:tab w:val="clear" w:pos="9072"/>
        </w:tabs>
        <w:spacing w:line="360" w:lineRule="auto"/>
        <w:jc w:val="both"/>
        <w:rPr>
          <w:i/>
          <w:szCs w:val="28"/>
        </w:rPr>
      </w:pPr>
      <w:r>
        <w:rPr>
          <w:i/>
          <w:szCs w:val="28"/>
        </w:rPr>
        <w:t>MATTERS IN DISPUTE</w:t>
      </w:r>
      <w:r w:rsidR="00C6310F">
        <w:rPr>
          <w:i/>
          <w:szCs w:val="28"/>
        </w:rPr>
        <w:t xml:space="preserve"> </w:t>
      </w:r>
    </w:p>
    <w:p w:rsidR="00C6310F" w:rsidRDefault="00C6310F" w:rsidP="002C0954">
      <w:pPr>
        <w:tabs>
          <w:tab w:val="clear" w:pos="4320"/>
          <w:tab w:val="clear" w:pos="9072"/>
        </w:tabs>
        <w:spacing w:line="360" w:lineRule="auto"/>
        <w:jc w:val="both"/>
        <w:rPr>
          <w:szCs w:val="28"/>
        </w:rPr>
      </w:pPr>
    </w:p>
    <w:p w:rsidR="00C6310F" w:rsidRDefault="00C6310F" w:rsidP="002C0954">
      <w:pPr>
        <w:numPr>
          <w:ilvl w:val="0"/>
          <w:numId w:val="43"/>
        </w:numPr>
        <w:tabs>
          <w:tab w:val="clear" w:pos="360"/>
          <w:tab w:val="clear" w:pos="4320"/>
          <w:tab w:val="clear" w:pos="9072"/>
        </w:tabs>
        <w:spacing w:line="360" w:lineRule="auto"/>
        <w:ind w:left="0" w:firstLine="0"/>
        <w:jc w:val="both"/>
        <w:rPr>
          <w:szCs w:val="28"/>
        </w:rPr>
      </w:pPr>
      <w:r w:rsidRPr="005E4ACE">
        <w:rPr>
          <w:szCs w:val="28"/>
        </w:rPr>
        <w:t>Save as the above, there is surprisin</w:t>
      </w:r>
      <w:r>
        <w:rPr>
          <w:szCs w:val="28"/>
        </w:rPr>
        <w:t xml:space="preserve">gly little in agreement between </w:t>
      </w:r>
      <w:r w:rsidRPr="005E4ACE">
        <w:rPr>
          <w:szCs w:val="28"/>
        </w:rPr>
        <w:t>the parties.</w:t>
      </w:r>
    </w:p>
    <w:p w:rsidR="00C6310F" w:rsidRDefault="00C6310F" w:rsidP="002C0954">
      <w:pPr>
        <w:tabs>
          <w:tab w:val="clear" w:pos="4320"/>
          <w:tab w:val="clear" w:pos="9072"/>
          <w:tab w:val="left" w:pos="700"/>
        </w:tabs>
        <w:spacing w:line="360" w:lineRule="auto"/>
        <w:jc w:val="both"/>
        <w:rPr>
          <w:rFonts w:hint="eastAsia"/>
          <w:szCs w:val="28"/>
        </w:rPr>
      </w:pPr>
    </w:p>
    <w:p w:rsidR="0036294B" w:rsidRDefault="0036294B" w:rsidP="002C0954">
      <w:pPr>
        <w:tabs>
          <w:tab w:val="clear" w:pos="4320"/>
          <w:tab w:val="clear" w:pos="9072"/>
          <w:tab w:val="left" w:pos="700"/>
        </w:tabs>
        <w:spacing w:line="360" w:lineRule="auto"/>
        <w:jc w:val="both"/>
        <w:rPr>
          <w:rFonts w:hint="eastAsia"/>
          <w:szCs w:val="28"/>
        </w:rPr>
      </w:pPr>
    </w:p>
    <w:p w:rsidR="0036294B" w:rsidRDefault="0036294B" w:rsidP="002C0954">
      <w:pPr>
        <w:tabs>
          <w:tab w:val="clear" w:pos="4320"/>
          <w:tab w:val="clear" w:pos="9072"/>
          <w:tab w:val="left" w:pos="700"/>
        </w:tabs>
        <w:spacing w:line="360" w:lineRule="auto"/>
        <w:jc w:val="both"/>
        <w:rPr>
          <w:rFonts w:hint="eastAsia"/>
          <w:szCs w:val="28"/>
        </w:rPr>
      </w:pPr>
    </w:p>
    <w:p w:rsidR="0036294B" w:rsidRDefault="0036294B" w:rsidP="002C0954">
      <w:pPr>
        <w:tabs>
          <w:tab w:val="clear" w:pos="4320"/>
          <w:tab w:val="clear" w:pos="9072"/>
          <w:tab w:val="left" w:pos="700"/>
        </w:tabs>
        <w:spacing w:line="360" w:lineRule="auto"/>
        <w:jc w:val="both"/>
        <w:rPr>
          <w:szCs w:val="28"/>
        </w:rPr>
      </w:pPr>
    </w:p>
    <w:p w:rsidR="00C6310F" w:rsidRDefault="00C6310F" w:rsidP="002C0954">
      <w:pPr>
        <w:tabs>
          <w:tab w:val="clear" w:pos="4320"/>
          <w:tab w:val="clear" w:pos="9072"/>
          <w:tab w:val="left" w:pos="700"/>
        </w:tabs>
        <w:spacing w:line="360" w:lineRule="auto"/>
        <w:jc w:val="both"/>
        <w:rPr>
          <w:i/>
          <w:szCs w:val="28"/>
        </w:rPr>
      </w:pPr>
      <w:r>
        <w:rPr>
          <w:i/>
          <w:szCs w:val="28"/>
        </w:rPr>
        <w:t>The Plaintiff's case</w:t>
      </w:r>
    </w:p>
    <w:p w:rsidR="00C6310F" w:rsidRPr="00C6310F" w:rsidRDefault="00C6310F" w:rsidP="002C0954">
      <w:pPr>
        <w:tabs>
          <w:tab w:val="clear" w:pos="4320"/>
          <w:tab w:val="clear" w:pos="9072"/>
          <w:tab w:val="left" w:pos="700"/>
        </w:tabs>
        <w:spacing w:line="360" w:lineRule="auto"/>
        <w:jc w:val="both"/>
        <w:rPr>
          <w:i/>
          <w:szCs w:val="28"/>
        </w:rPr>
      </w:pPr>
    </w:p>
    <w:p w:rsidR="007B3573" w:rsidRPr="005E4ACE" w:rsidRDefault="009A31B6" w:rsidP="002C0954">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The </w:t>
      </w:r>
      <w:r w:rsidR="00D2271B">
        <w:rPr>
          <w:rFonts w:hint="eastAsia"/>
          <w:szCs w:val="28"/>
        </w:rPr>
        <w:t>p</w:t>
      </w:r>
      <w:r w:rsidRPr="005E4ACE">
        <w:rPr>
          <w:szCs w:val="28"/>
        </w:rPr>
        <w:t>laintiff’</w:t>
      </w:r>
      <w:r w:rsidR="002E6BF5" w:rsidRPr="005E4ACE">
        <w:rPr>
          <w:szCs w:val="28"/>
        </w:rPr>
        <w:t>s case i</w:t>
      </w:r>
      <w:r w:rsidRPr="005E4ACE">
        <w:rPr>
          <w:szCs w:val="28"/>
        </w:rPr>
        <w:t xml:space="preserve">s that </w:t>
      </w:r>
      <w:r w:rsidR="009D6273" w:rsidRPr="005E4ACE">
        <w:rPr>
          <w:szCs w:val="28"/>
        </w:rPr>
        <w:t>:-</w:t>
      </w:r>
    </w:p>
    <w:p w:rsidR="007B3573" w:rsidRPr="005E4ACE" w:rsidRDefault="007B3573" w:rsidP="002C0954">
      <w:pPr>
        <w:pStyle w:val="ListParagraph"/>
        <w:spacing w:line="360" w:lineRule="auto"/>
        <w:ind w:left="0"/>
        <w:rPr>
          <w:szCs w:val="28"/>
        </w:rPr>
      </w:pPr>
    </w:p>
    <w:p w:rsidR="00C6310F" w:rsidRDefault="002E6BF5" w:rsidP="0036294B">
      <w:pPr>
        <w:numPr>
          <w:ilvl w:val="0"/>
          <w:numId w:val="45"/>
        </w:numPr>
        <w:tabs>
          <w:tab w:val="clear" w:pos="4320"/>
          <w:tab w:val="clear" w:pos="9072"/>
          <w:tab w:val="left" w:pos="2160"/>
        </w:tabs>
        <w:spacing w:line="360" w:lineRule="auto"/>
        <w:ind w:left="2160" w:hanging="720"/>
        <w:jc w:val="both"/>
        <w:rPr>
          <w:szCs w:val="28"/>
        </w:rPr>
      </w:pPr>
      <w:r w:rsidRPr="005E4ACE">
        <w:rPr>
          <w:szCs w:val="28"/>
        </w:rPr>
        <w:t>The floor</w:t>
      </w:r>
      <w:r w:rsidR="007B3573" w:rsidRPr="005E4ACE">
        <w:rPr>
          <w:szCs w:val="28"/>
        </w:rPr>
        <w:t xml:space="preserve"> </w:t>
      </w:r>
      <w:r w:rsidR="008F2294">
        <w:rPr>
          <w:szCs w:val="28"/>
        </w:rPr>
        <w:t>of the area around the basin h</w:t>
      </w:r>
      <w:r w:rsidRPr="005E4ACE">
        <w:rPr>
          <w:szCs w:val="28"/>
        </w:rPr>
        <w:t>as</w:t>
      </w:r>
      <w:r w:rsidR="007B3573" w:rsidRPr="005E4ACE">
        <w:rPr>
          <w:szCs w:val="28"/>
        </w:rPr>
        <w:t xml:space="preserve"> </w:t>
      </w:r>
      <w:r w:rsidR="008F2294">
        <w:rPr>
          <w:szCs w:val="28"/>
        </w:rPr>
        <w:t xml:space="preserve">been </w:t>
      </w:r>
      <w:r w:rsidRPr="005E4ACE">
        <w:rPr>
          <w:szCs w:val="28"/>
        </w:rPr>
        <w:t xml:space="preserve">wet and slippery </w:t>
      </w:r>
      <w:r w:rsidR="007B3573" w:rsidRPr="005E4ACE">
        <w:rPr>
          <w:szCs w:val="28"/>
        </w:rPr>
        <w:t>m</w:t>
      </w:r>
      <w:r w:rsidRPr="005E4ACE">
        <w:rPr>
          <w:szCs w:val="28"/>
        </w:rPr>
        <w:t>ost of the time</w:t>
      </w:r>
      <w:r w:rsidR="007B3573" w:rsidRPr="005E4ACE">
        <w:rPr>
          <w:szCs w:val="28"/>
        </w:rPr>
        <w:t xml:space="preserve"> due to the frequent malfuncti</w:t>
      </w:r>
      <w:r w:rsidRPr="005E4ACE">
        <w:rPr>
          <w:szCs w:val="28"/>
        </w:rPr>
        <w:t>on of the pump of the basin</w:t>
      </w:r>
      <w:r w:rsidR="00D435E9" w:rsidRPr="005E4ACE">
        <w:rPr>
          <w:szCs w:val="28"/>
        </w:rPr>
        <w:t xml:space="preserve"> despite some </w:t>
      </w:r>
      <w:r w:rsidR="008F2294">
        <w:rPr>
          <w:szCs w:val="28"/>
        </w:rPr>
        <w:t>(</w:t>
      </w:r>
      <w:r w:rsidR="00D435E9" w:rsidRPr="005E4ACE">
        <w:rPr>
          <w:szCs w:val="28"/>
        </w:rPr>
        <w:t xml:space="preserve">but </w:t>
      </w:r>
      <w:r w:rsidR="00A31424" w:rsidRPr="005E4ACE">
        <w:rPr>
          <w:szCs w:val="28"/>
        </w:rPr>
        <w:t xml:space="preserve">ultimately </w:t>
      </w:r>
      <w:r w:rsidR="00D435E9" w:rsidRPr="005E4ACE">
        <w:rPr>
          <w:szCs w:val="28"/>
        </w:rPr>
        <w:t>ineffective</w:t>
      </w:r>
      <w:r w:rsidR="008F2294">
        <w:rPr>
          <w:szCs w:val="28"/>
        </w:rPr>
        <w:t>)</w:t>
      </w:r>
      <w:r w:rsidR="00D435E9" w:rsidRPr="005E4ACE">
        <w:rPr>
          <w:szCs w:val="28"/>
        </w:rPr>
        <w:t xml:space="preserve"> attempts to repair the pump</w:t>
      </w:r>
      <w:r w:rsidRPr="005E4ACE">
        <w:rPr>
          <w:szCs w:val="28"/>
        </w:rPr>
        <w:t xml:space="preserve">. </w:t>
      </w:r>
      <w:r w:rsidR="00E42690">
        <w:rPr>
          <w:rFonts w:hint="eastAsia"/>
          <w:szCs w:val="28"/>
        </w:rPr>
        <w:t xml:space="preserve"> </w:t>
      </w:r>
      <w:r w:rsidRPr="005E4ACE">
        <w:rPr>
          <w:szCs w:val="28"/>
        </w:rPr>
        <w:t>This</w:t>
      </w:r>
      <w:r w:rsidR="007B3573" w:rsidRPr="005E4ACE">
        <w:rPr>
          <w:szCs w:val="28"/>
        </w:rPr>
        <w:t xml:space="preserve"> “flooded” area, as illustrated by the drawing produced </w:t>
      </w:r>
      <w:r w:rsidRPr="005E4ACE">
        <w:rPr>
          <w:szCs w:val="28"/>
        </w:rPr>
        <w:t xml:space="preserve">and exhibited </w:t>
      </w:r>
      <w:r w:rsidR="007B3573" w:rsidRPr="005E4ACE">
        <w:rPr>
          <w:szCs w:val="28"/>
        </w:rPr>
        <w:t xml:space="preserve">by the </w:t>
      </w:r>
      <w:r w:rsidR="00D2271B">
        <w:rPr>
          <w:rFonts w:hint="eastAsia"/>
          <w:szCs w:val="28"/>
        </w:rPr>
        <w:t>p</w:t>
      </w:r>
      <w:r w:rsidR="007B3573" w:rsidRPr="005E4ACE">
        <w:rPr>
          <w:szCs w:val="28"/>
        </w:rPr>
        <w:t>laintiff</w:t>
      </w:r>
      <w:r w:rsidR="008F2294">
        <w:rPr>
          <w:szCs w:val="28"/>
        </w:rPr>
        <w:t xml:space="preserve"> during the trial</w:t>
      </w:r>
      <w:r w:rsidR="007B3573" w:rsidRPr="005E4ACE">
        <w:rPr>
          <w:szCs w:val="28"/>
        </w:rPr>
        <w:t>, showed a large area that ran from the area in the immediate vicinity of the basin up the corridor to the entrance of room 5 and across the corridor to the back entrance of the Beauty Centre.</w:t>
      </w:r>
      <w:r w:rsidR="00E42690">
        <w:rPr>
          <w:rFonts w:hint="eastAsia"/>
          <w:szCs w:val="28"/>
        </w:rPr>
        <w:t xml:space="preserve"> </w:t>
      </w:r>
      <w:r w:rsidR="007B3573" w:rsidRPr="005E4ACE">
        <w:rPr>
          <w:szCs w:val="28"/>
        </w:rPr>
        <w:t xml:space="preserve"> </w:t>
      </w:r>
      <w:r w:rsidR="0074207E">
        <w:rPr>
          <w:szCs w:val="28"/>
        </w:rPr>
        <w:t>This</w:t>
      </w:r>
      <w:r w:rsidR="008F2294">
        <w:rPr>
          <w:szCs w:val="28"/>
        </w:rPr>
        <w:t xml:space="preserve"> was, as the </w:t>
      </w:r>
      <w:r w:rsidR="00D2271B">
        <w:rPr>
          <w:rFonts w:hint="eastAsia"/>
          <w:szCs w:val="28"/>
        </w:rPr>
        <w:t>p</w:t>
      </w:r>
      <w:r w:rsidR="008F2294">
        <w:rPr>
          <w:szCs w:val="28"/>
        </w:rPr>
        <w:t xml:space="preserve">laintiff stated, the </w:t>
      </w:r>
      <w:r w:rsidR="0074207E">
        <w:rPr>
          <w:szCs w:val="28"/>
        </w:rPr>
        <w:t xml:space="preserve">extent of the </w:t>
      </w:r>
      <w:r w:rsidR="008F2294">
        <w:rPr>
          <w:szCs w:val="28"/>
        </w:rPr>
        <w:t>flooding during the worst occasion</w:t>
      </w:r>
      <w:r w:rsidR="0074207E">
        <w:rPr>
          <w:szCs w:val="28"/>
        </w:rPr>
        <w:t>s</w:t>
      </w:r>
      <w:r w:rsidR="008F2294">
        <w:rPr>
          <w:szCs w:val="28"/>
        </w:rPr>
        <w:t>.</w:t>
      </w:r>
    </w:p>
    <w:p w:rsidR="00C6310F" w:rsidRDefault="00C6310F" w:rsidP="0036294B">
      <w:pPr>
        <w:tabs>
          <w:tab w:val="clear" w:pos="4320"/>
          <w:tab w:val="clear" w:pos="9072"/>
          <w:tab w:val="left" w:pos="2160"/>
        </w:tabs>
        <w:spacing w:line="360" w:lineRule="auto"/>
        <w:ind w:left="2160" w:hanging="720"/>
        <w:jc w:val="both"/>
        <w:rPr>
          <w:szCs w:val="28"/>
        </w:rPr>
      </w:pPr>
    </w:p>
    <w:p w:rsidR="00C6310F" w:rsidRDefault="007B3573" w:rsidP="0036294B">
      <w:pPr>
        <w:numPr>
          <w:ilvl w:val="0"/>
          <w:numId w:val="45"/>
        </w:numPr>
        <w:tabs>
          <w:tab w:val="clear" w:pos="4320"/>
          <w:tab w:val="clear" w:pos="9072"/>
          <w:tab w:val="left" w:pos="2160"/>
        </w:tabs>
        <w:spacing w:line="360" w:lineRule="auto"/>
        <w:ind w:left="2160" w:hanging="720"/>
        <w:jc w:val="both"/>
        <w:rPr>
          <w:szCs w:val="28"/>
        </w:rPr>
      </w:pPr>
      <w:r w:rsidRPr="005E4ACE">
        <w:rPr>
          <w:szCs w:val="28"/>
        </w:rPr>
        <w:t>This problem got worst since August 2009 when the pump failed very f</w:t>
      </w:r>
      <w:r w:rsidR="002E6BF5" w:rsidRPr="005E4ACE">
        <w:rPr>
          <w:szCs w:val="28"/>
        </w:rPr>
        <w:t>requently, and that the pump has</w:t>
      </w:r>
      <w:r w:rsidRPr="005E4ACE">
        <w:rPr>
          <w:szCs w:val="28"/>
        </w:rPr>
        <w:t xml:space="preserve"> actually failed two to three days before the alleged accident. </w:t>
      </w:r>
      <w:r w:rsidR="00E42690">
        <w:rPr>
          <w:rFonts w:hint="eastAsia"/>
          <w:szCs w:val="28"/>
        </w:rPr>
        <w:t xml:space="preserve"> </w:t>
      </w:r>
      <w:r w:rsidRPr="005E4ACE">
        <w:rPr>
          <w:szCs w:val="28"/>
        </w:rPr>
        <w:t>The flooding was</w:t>
      </w:r>
      <w:r w:rsidR="002E6BF5" w:rsidRPr="005E4ACE">
        <w:rPr>
          <w:szCs w:val="28"/>
        </w:rPr>
        <w:t xml:space="preserve"> so severe and frequent that the </w:t>
      </w:r>
      <w:r w:rsidR="00D2271B">
        <w:rPr>
          <w:rFonts w:hint="eastAsia"/>
          <w:szCs w:val="28"/>
        </w:rPr>
        <w:t>p</w:t>
      </w:r>
      <w:r w:rsidR="002E6BF5" w:rsidRPr="005E4ACE">
        <w:rPr>
          <w:szCs w:val="28"/>
        </w:rPr>
        <w:t>laintiff</w:t>
      </w:r>
      <w:r w:rsidRPr="005E4ACE">
        <w:rPr>
          <w:szCs w:val="28"/>
        </w:rPr>
        <w:t xml:space="preserve"> would need to inspect the area every 20 minutes or so in order to do the mopping up if needed.</w:t>
      </w:r>
    </w:p>
    <w:p w:rsidR="00C6310F" w:rsidRDefault="00C6310F" w:rsidP="00E42690">
      <w:pPr>
        <w:tabs>
          <w:tab w:val="clear" w:pos="4320"/>
          <w:tab w:val="clear" w:pos="9072"/>
          <w:tab w:val="left" w:pos="2160"/>
        </w:tabs>
        <w:spacing w:line="360" w:lineRule="auto"/>
        <w:ind w:left="2160" w:hanging="720"/>
        <w:jc w:val="both"/>
        <w:rPr>
          <w:szCs w:val="28"/>
        </w:rPr>
      </w:pPr>
    </w:p>
    <w:p w:rsidR="00C6310F" w:rsidRDefault="002E6BF5" w:rsidP="00E42690">
      <w:pPr>
        <w:numPr>
          <w:ilvl w:val="0"/>
          <w:numId w:val="45"/>
        </w:numPr>
        <w:tabs>
          <w:tab w:val="clear" w:pos="4320"/>
          <w:tab w:val="clear" w:pos="9072"/>
          <w:tab w:val="left" w:pos="2160"/>
        </w:tabs>
        <w:spacing w:line="360" w:lineRule="auto"/>
        <w:ind w:left="2160" w:hanging="720"/>
        <w:jc w:val="both"/>
        <w:rPr>
          <w:szCs w:val="28"/>
        </w:rPr>
      </w:pPr>
      <w:r w:rsidRPr="005E4ACE">
        <w:rPr>
          <w:szCs w:val="28"/>
        </w:rPr>
        <w:t xml:space="preserve">The </w:t>
      </w:r>
      <w:r w:rsidR="00D2271B">
        <w:rPr>
          <w:rFonts w:hint="eastAsia"/>
          <w:szCs w:val="28"/>
        </w:rPr>
        <w:t>p</w:t>
      </w:r>
      <w:r w:rsidRPr="005E4ACE">
        <w:rPr>
          <w:szCs w:val="28"/>
        </w:rPr>
        <w:t>laintiff has</w:t>
      </w:r>
      <w:r w:rsidR="007B3573" w:rsidRPr="005E4ACE">
        <w:rPr>
          <w:szCs w:val="28"/>
        </w:rPr>
        <w:t xml:space="preserve"> compla</w:t>
      </w:r>
      <w:r w:rsidR="008A0764" w:rsidRPr="005E4ACE">
        <w:rPr>
          <w:szCs w:val="28"/>
        </w:rPr>
        <w:t>ined to Madam Pak</w:t>
      </w:r>
      <w:r w:rsidR="00D30230" w:rsidRPr="005E4ACE">
        <w:rPr>
          <w:szCs w:val="28"/>
        </w:rPr>
        <w:t xml:space="preserve"> as well as </w:t>
      </w:r>
      <w:r w:rsidR="001A7E5A" w:rsidRPr="005E4ACE">
        <w:rPr>
          <w:szCs w:val="28"/>
        </w:rPr>
        <w:t xml:space="preserve">Madam </w:t>
      </w:r>
      <w:r w:rsidR="00D30230" w:rsidRPr="005E4ACE">
        <w:rPr>
          <w:szCs w:val="28"/>
        </w:rPr>
        <w:t>Tsui</w:t>
      </w:r>
      <w:r w:rsidR="007B3573" w:rsidRPr="005E4ACE">
        <w:rPr>
          <w:szCs w:val="28"/>
        </w:rPr>
        <w:t xml:space="preserve"> but no preventive measures were taken.</w:t>
      </w:r>
    </w:p>
    <w:p w:rsidR="00C6310F" w:rsidRDefault="00C6310F" w:rsidP="00E42690">
      <w:pPr>
        <w:tabs>
          <w:tab w:val="clear" w:pos="4320"/>
          <w:tab w:val="clear" w:pos="9072"/>
          <w:tab w:val="left" w:pos="2160"/>
        </w:tabs>
        <w:spacing w:line="360" w:lineRule="auto"/>
        <w:ind w:left="2160" w:hanging="720"/>
        <w:jc w:val="both"/>
        <w:rPr>
          <w:szCs w:val="28"/>
        </w:rPr>
      </w:pPr>
    </w:p>
    <w:p w:rsidR="00C6310F" w:rsidRDefault="007B3573" w:rsidP="00E42690">
      <w:pPr>
        <w:numPr>
          <w:ilvl w:val="0"/>
          <w:numId w:val="45"/>
        </w:numPr>
        <w:tabs>
          <w:tab w:val="clear" w:pos="4320"/>
          <w:tab w:val="clear" w:pos="9072"/>
          <w:tab w:val="left" w:pos="2160"/>
        </w:tabs>
        <w:spacing w:line="360" w:lineRule="auto"/>
        <w:ind w:left="2160" w:hanging="720"/>
        <w:jc w:val="both"/>
        <w:rPr>
          <w:szCs w:val="28"/>
        </w:rPr>
      </w:pPr>
      <w:r w:rsidRPr="005E4ACE">
        <w:rPr>
          <w:szCs w:val="28"/>
        </w:rPr>
        <w:t>On the morn</w:t>
      </w:r>
      <w:r w:rsidR="002E6BF5" w:rsidRPr="005E4ACE">
        <w:rPr>
          <w:szCs w:val="28"/>
        </w:rPr>
        <w:t xml:space="preserve">ing of the alleged accident, the </w:t>
      </w:r>
      <w:r w:rsidR="00D2271B">
        <w:rPr>
          <w:rFonts w:hint="eastAsia"/>
          <w:szCs w:val="28"/>
        </w:rPr>
        <w:t>p</w:t>
      </w:r>
      <w:r w:rsidR="002E6BF5" w:rsidRPr="005E4ACE">
        <w:rPr>
          <w:szCs w:val="28"/>
        </w:rPr>
        <w:t>laintiff</w:t>
      </w:r>
      <w:r w:rsidRPr="005E4ACE">
        <w:rPr>
          <w:szCs w:val="28"/>
        </w:rPr>
        <w:t xml:space="preserve"> clocked in at work around</w:t>
      </w:r>
      <w:r w:rsidR="002E6BF5" w:rsidRPr="005E4ACE">
        <w:rPr>
          <w:szCs w:val="28"/>
        </w:rPr>
        <w:t xml:space="preserve"> 9</w:t>
      </w:r>
      <w:r w:rsidR="00E42690">
        <w:rPr>
          <w:rFonts w:hint="eastAsia"/>
          <w:szCs w:val="28"/>
        </w:rPr>
        <w:t>.</w:t>
      </w:r>
      <w:r w:rsidR="002E6BF5" w:rsidRPr="005E4ACE">
        <w:rPr>
          <w:szCs w:val="28"/>
        </w:rPr>
        <w:t>30 am and</w:t>
      </w:r>
      <w:r w:rsidRPr="005E4ACE">
        <w:rPr>
          <w:szCs w:val="28"/>
        </w:rPr>
        <w:t xml:space="preserve"> noticed the flooding</w:t>
      </w:r>
      <w:r w:rsidR="00A31424" w:rsidRPr="005E4ACE">
        <w:rPr>
          <w:szCs w:val="28"/>
        </w:rPr>
        <w:t xml:space="preserve"> in the area as stated</w:t>
      </w:r>
      <w:r w:rsidRPr="005E4ACE">
        <w:rPr>
          <w:szCs w:val="28"/>
        </w:rPr>
        <w:t>.</w:t>
      </w:r>
      <w:r w:rsidR="00E42690">
        <w:rPr>
          <w:rFonts w:hint="eastAsia"/>
          <w:szCs w:val="28"/>
        </w:rPr>
        <w:t xml:space="preserve"> </w:t>
      </w:r>
      <w:r w:rsidRPr="005E4ACE">
        <w:rPr>
          <w:szCs w:val="28"/>
        </w:rPr>
        <w:t xml:space="preserve"> H</w:t>
      </w:r>
      <w:r w:rsidR="002E6BF5" w:rsidRPr="005E4ACE">
        <w:rPr>
          <w:szCs w:val="28"/>
        </w:rPr>
        <w:t>owever, Madam Pak instructed her to</w:t>
      </w:r>
      <w:r w:rsidR="00A31424" w:rsidRPr="005E4ACE">
        <w:rPr>
          <w:szCs w:val="28"/>
        </w:rPr>
        <w:t xml:space="preserve"> prepare</w:t>
      </w:r>
      <w:r w:rsidRPr="005E4ACE">
        <w:rPr>
          <w:szCs w:val="28"/>
        </w:rPr>
        <w:t xml:space="preserve"> for “</w:t>
      </w:r>
      <w:r w:rsidR="00A31424" w:rsidRPr="005E4ACE">
        <w:rPr>
          <w:szCs w:val="28"/>
        </w:rPr>
        <w:t>Hot S</w:t>
      </w:r>
      <w:r w:rsidRPr="005E4ACE">
        <w:rPr>
          <w:szCs w:val="28"/>
        </w:rPr>
        <w:t>tone treatment”</w:t>
      </w:r>
      <w:r w:rsidR="00A31424" w:rsidRPr="005E4ACE">
        <w:rPr>
          <w:szCs w:val="28"/>
        </w:rPr>
        <w:t xml:space="preserve"> for a c</w:t>
      </w:r>
      <w:r w:rsidR="0074207E">
        <w:rPr>
          <w:szCs w:val="28"/>
        </w:rPr>
        <w:t>lient at room 5 and further instructed</w:t>
      </w:r>
      <w:r w:rsidR="00A31424" w:rsidRPr="005E4ACE">
        <w:rPr>
          <w:szCs w:val="28"/>
        </w:rPr>
        <w:t>, either explicitly or implicitly,</w:t>
      </w:r>
      <w:r w:rsidR="002E6BF5" w:rsidRPr="005E4ACE">
        <w:rPr>
          <w:szCs w:val="28"/>
        </w:rPr>
        <w:t xml:space="preserve"> </w:t>
      </w:r>
      <w:r w:rsidR="00A31424" w:rsidRPr="005E4ACE">
        <w:rPr>
          <w:szCs w:val="28"/>
        </w:rPr>
        <w:t xml:space="preserve">that </w:t>
      </w:r>
      <w:r w:rsidR="002E6BF5" w:rsidRPr="005E4ACE">
        <w:rPr>
          <w:szCs w:val="28"/>
        </w:rPr>
        <w:t>she should</w:t>
      </w:r>
      <w:r w:rsidRPr="005E4ACE">
        <w:rPr>
          <w:szCs w:val="28"/>
        </w:rPr>
        <w:t xml:space="preserve"> </w:t>
      </w:r>
      <w:r w:rsidR="002E6BF5" w:rsidRPr="005E4ACE">
        <w:rPr>
          <w:szCs w:val="28"/>
        </w:rPr>
        <w:t xml:space="preserve">quickly </w:t>
      </w:r>
      <w:r w:rsidRPr="005E4ACE">
        <w:rPr>
          <w:szCs w:val="28"/>
        </w:rPr>
        <w:t xml:space="preserve">do so before carrying out her daily cleaning and mopping duties. </w:t>
      </w:r>
    </w:p>
    <w:p w:rsidR="00C6310F" w:rsidRDefault="00C6310F" w:rsidP="00E42690">
      <w:pPr>
        <w:tabs>
          <w:tab w:val="clear" w:pos="4320"/>
          <w:tab w:val="clear" w:pos="9072"/>
          <w:tab w:val="left" w:pos="2160"/>
        </w:tabs>
        <w:spacing w:line="360" w:lineRule="auto"/>
        <w:ind w:left="2160" w:hanging="720"/>
        <w:jc w:val="both"/>
        <w:rPr>
          <w:szCs w:val="28"/>
        </w:rPr>
      </w:pPr>
    </w:p>
    <w:p w:rsidR="00C6310F" w:rsidRDefault="007B3573" w:rsidP="00E42690">
      <w:pPr>
        <w:numPr>
          <w:ilvl w:val="0"/>
          <w:numId w:val="45"/>
        </w:numPr>
        <w:tabs>
          <w:tab w:val="clear" w:pos="4320"/>
          <w:tab w:val="clear" w:pos="9072"/>
          <w:tab w:val="left" w:pos="2160"/>
        </w:tabs>
        <w:spacing w:line="360" w:lineRule="auto"/>
        <w:ind w:left="2160" w:hanging="720"/>
        <w:jc w:val="both"/>
        <w:rPr>
          <w:szCs w:val="28"/>
        </w:rPr>
      </w:pPr>
      <w:r w:rsidRPr="005E4ACE">
        <w:rPr>
          <w:szCs w:val="28"/>
        </w:rPr>
        <w:t xml:space="preserve">The </w:t>
      </w:r>
      <w:r w:rsidR="00D2271B">
        <w:rPr>
          <w:rFonts w:hint="eastAsia"/>
          <w:szCs w:val="28"/>
        </w:rPr>
        <w:t>p</w:t>
      </w:r>
      <w:r w:rsidR="00D30230" w:rsidRPr="005E4ACE">
        <w:rPr>
          <w:szCs w:val="28"/>
        </w:rPr>
        <w:t xml:space="preserve">laintiff, as taught by the previous cleaner who was her auntie, proceeded to prepare the hot stones by removing the metal container from the stone heater. </w:t>
      </w:r>
      <w:r w:rsidR="00E42690">
        <w:rPr>
          <w:rFonts w:hint="eastAsia"/>
          <w:szCs w:val="28"/>
        </w:rPr>
        <w:t xml:space="preserve"> </w:t>
      </w:r>
      <w:r w:rsidR="00D30230" w:rsidRPr="005E4ACE">
        <w:rPr>
          <w:szCs w:val="28"/>
        </w:rPr>
        <w:t xml:space="preserve">She filled the container with water and was carrying the container, filled with water, along the corridor to the stone heater when </w:t>
      </w:r>
      <w:r w:rsidR="00F169E8" w:rsidRPr="005E4ACE">
        <w:rPr>
          <w:szCs w:val="28"/>
        </w:rPr>
        <w:t>she slipped</w:t>
      </w:r>
      <w:r w:rsidR="00D30230" w:rsidRPr="005E4ACE">
        <w:rPr>
          <w:szCs w:val="28"/>
        </w:rPr>
        <w:t xml:space="preserve"> on the water on the floor near the entrance of room 5.</w:t>
      </w:r>
      <w:r w:rsidR="00E42690">
        <w:rPr>
          <w:rFonts w:hint="eastAsia"/>
          <w:szCs w:val="28"/>
        </w:rPr>
        <w:t xml:space="preserve"> </w:t>
      </w:r>
      <w:r w:rsidR="00F169E8" w:rsidRPr="005E4ACE">
        <w:rPr>
          <w:szCs w:val="28"/>
        </w:rPr>
        <w:t xml:space="preserve"> She fell on her back and was in great pain.</w:t>
      </w:r>
    </w:p>
    <w:p w:rsidR="00C6310F" w:rsidRDefault="00C6310F" w:rsidP="00E42690">
      <w:pPr>
        <w:tabs>
          <w:tab w:val="clear" w:pos="4320"/>
          <w:tab w:val="clear" w:pos="9072"/>
          <w:tab w:val="left" w:pos="2160"/>
        </w:tabs>
        <w:spacing w:line="360" w:lineRule="auto"/>
        <w:ind w:left="2160" w:hanging="720"/>
        <w:jc w:val="both"/>
        <w:rPr>
          <w:szCs w:val="28"/>
        </w:rPr>
      </w:pPr>
    </w:p>
    <w:p w:rsidR="007B3573" w:rsidRDefault="00D30230" w:rsidP="00E42690">
      <w:pPr>
        <w:numPr>
          <w:ilvl w:val="0"/>
          <w:numId w:val="45"/>
        </w:numPr>
        <w:tabs>
          <w:tab w:val="clear" w:pos="4320"/>
          <w:tab w:val="clear" w:pos="9072"/>
          <w:tab w:val="left" w:pos="2160"/>
        </w:tabs>
        <w:spacing w:line="360" w:lineRule="auto"/>
        <w:ind w:left="2160" w:hanging="720"/>
        <w:jc w:val="both"/>
        <w:rPr>
          <w:szCs w:val="28"/>
        </w:rPr>
      </w:pPr>
      <w:r w:rsidRPr="005E4ACE">
        <w:rPr>
          <w:szCs w:val="28"/>
        </w:rPr>
        <w:t xml:space="preserve">The </w:t>
      </w:r>
      <w:r w:rsidR="00D2271B">
        <w:rPr>
          <w:rFonts w:hint="eastAsia"/>
          <w:szCs w:val="28"/>
        </w:rPr>
        <w:t>p</w:t>
      </w:r>
      <w:r w:rsidRPr="005E4ACE">
        <w:rPr>
          <w:szCs w:val="28"/>
        </w:rPr>
        <w:t xml:space="preserve">laintiff cried for help and </w:t>
      </w:r>
      <w:r w:rsidR="00060F12" w:rsidRPr="005E4ACE">
        <w:rPr>
          <w:szCs w:val="28"/>
        </w:rPr>
        <w:t xml:space="preserve">Madam </w:t>
      </w:r>
      <w:r w:rsidRPr="005E4ACE">
        <w:rPr>
          <w:szCs w:val="28"/>
        </w:rPr>
        <w:t>Lo</w:t>
      </w:r>
      <w:r w:rsidR="00060F12" w:rsidRPr="005E4ACE">
        <w:rPr>
          <w:szCs w:val="28"/>
        </w:rPr>
        <w:t>u</w:t>
      </w:r>
      <w:r w:rsidR="00F169E8" w:rsidRPr="005E4ACE">
        <w:rPr>
          <w:szCs w:val="28"/>
        </w:rPr>
        <w:t>, who was inside room 5</w:t>
      </w:r>
      <w:r w:rsidRPr="005E4ACE">
        <w:rPr>
          <w:szCs w:val="28"/>
        </w:rPr>
        <w:t>, came out to see her.</w:t>
      </w:r>
      <w:r w:rsidR="00B82C31" w:rsidRPr="005E4ACE">
        <w:rPr>
          <w:szCs w:val="28"/>
        </w:rPr>
        <w:t xml:space="preserve"> </w:t>
      </w:r>
      <w:r w:rsidR="00060F12" w:rsidRPr="005E4ACE">
        <w:rPr>
          <w:szCs w:val="28"/>
        </w:rPr>
        <w:t>Madam Pak</w:t>
      </w:r>
      <w:r w:rsidR="00B82C31" w:rsidRPr="005E4ACE">
        <w:rPr>
          <w:szCs w:val="28"/>
        </w:rPr>
        <w:t xml:space="preserve"> also arrived and both she and </w:t>
      </w:r>
      <w:r w:rsidR="00060F12" w:rsidRPr="005E4ACE">
        <w:rPr>
          <w:szCs w:val="28"/>
        </w:rPr>
        <w:t xml:space="preserve">Madam </w:t>
      </w:r>
      <w:r w:rsidR="00B82C31" w:rsidRPr="005E4ACE">
        <w:rPr>
          <w:szCs w:val="28"/>
        </w:rPr>
        <w:t>Lo</w:t>
      </w:r>
      <w:r w:rsidR="00060F12" w:rsidRPr="005E4ACE">
        <w:rPr>
          <w:szCs w:val="28"/>
        </w:rPr>
        <w:t>u</w:t>
      </w:r>
      <w:r w:rsidR="00B82C31" w:rsidRPr="005E4ACE">
        <w:rPr>
          <w:szCs w:val="28"/>
        </w:rPr>
        <w:t xml:space="preserve"> helped her to rest on the bed in massage room 6.</w:t>
      </w:r>
    </w:p>
    <w:p w:rsidR="00301372" w:rsidRDefault="00301372" w:rsidP="002C0954">
      <w:pPr>
        <w:tabs>
          <w:tab w:val="clear" w:pos="4320"/>
          <w:tab w:val="clear" w:pos="9072"/>
        </w:tabs>
        <w:spacing w:line="360" w:lineRule="auto"/>
        <w:jc w:val="both"/>
        <w:rPr>
          <w:rFonts w:hint="eastAsia"/>
          <w:szCs w:val="28"/>
        </w:rPr>
      </w:pPr>
    </w:p>
    <w:p w:rsidR="0036294B" w:rsidRDefault="0036294B" w:rsidP="002C0954">
      <w:pPr>
        <w:tabs>
          <w:tab w:val="clear" w:pos="4320"/>
          <w:tab w:val="clear" w:pos="9072"/>
        </w:tabs>
        <w:spacing w:line="360" w:lineRule="auto"/>
        <w:jc w:val="both"/>
        <w:rPr>
          <w:rFonts w:hint="eastAsia"/>
          <w:szCs w:val="28"/>
        </w:rPr>
      </w:pPr>
    </w:p>
    <w:p w:rsidR="0036294B" w:rsidRDefault="0036294B" w:rsidP="002C0954">
      <w:pPr>
        <w:tabs>
          <w:tab w:val="clear" w:pos="4320"/>
          <w:tab w:val="clear" w:pos="9072"/>
        </w:tabs>
        <w:spacing w:line="360" w:lineRule="auto"/>
        <w:jc w:val="both"/>
        <w:rPr>
          <w:rFonts w:hint="eastAsia"/>
          <w:szCs w:val="28"/>
        </w:rPr>
      </w:pPr>
    </w:p>
    <w:p w:rsidR="0036294B" w:rsidRDefault="0036294B" w:rsidP="002C0954">
      <w:pPr>
        <w:tabs>
          <w:tab w:val="clear" w:pos="4320"/>
          <w:tab w:val="clear" w:pos="9072"/>
        </w:tabs>
        <w:spacing w:line="360" w:lineRule="auto"/>
        <w:jc w:val="both"/>
        <w:rPr>
          <w:rFonts w:hint="eastAsia"/>
          <w:szCs w:val="28"/>
        </w:rPr>
      </w:pPr>
    </w:p>
    <w:p w:rsidR="0036294B" w:rsidRDefault="0036294B" w:rsidP="002C0954">
      <w:pPr>
        <w:tabs>
          <w:tab w:val="clear" w:pos="4320"/>
          <w:tab w:val="clear" w:pos="9072"/>
        </w:tabs>
        <w:spacing w:line="360" w:lineRule="auto"/>
        <w:jc w:val="both"/>
        <w:rPr>
          <w:rFonts w:hint="eastAsia"/>
          <w:szCs w:val="28"/>
        </w:rPr>
      </w:pPr>
    </w:p>
    <w:p w:rsidR="0036294B" w:rsidRPr="005E4ACE" w:rsidRDefault="0036294B" w:rsidP="002C0954">
      <w:pPr>
        <w:tabs>
          <w:tab w:val="clear" w:pos="4320"/>
          <w:tab w:val="clear" w:pos="9072"/>
        </w:tabs>
        <w:spacing w:line="360" w:lineRule="auto"/>
        <w:jc w:val="both"/>
        <w:rPr>
          <w:szCs w:val="28"/>
        </w:rPr>
      </w:pPr>
    </w:p>
    <w:p w:rsidR="00301372" w:rsidRDefault="00301372" w:rsidP="002C0954">
      <w:pPr>
        <w:pStyle w:val="ListParagraph"/>
        <w:spacing w:line="360" w:lineRule="auto"/>
        <w:ind w:left="0"/>
        <w:rPr>
          <w:i/>
          <w:szCs w:val="28"/>
        </w:rPr>
      </w:pPr>
      <w:r>
        <w:rPr>
          <w:i/>
          <w:szCs w:val="28"/>
        </w:rPr>
        <w:t xml:space="preserve">The </w:t>
      </w:r>
      <w:r w:rsidR="00D2271B">
        <w:rPr>
          <w:rFonts w:hint="eastAsia"/>
          <w:i/>
          <w:szCs w:val="28"/>
        </w:rPr>
        <w:t>d</w:t>
      </w:r>
      <w:r>
        <w:rPr>
          <w:i/>
          <w:szCs w:val="28"/>
        </w:rPr>
        <w:t>efendant's case</w:t>
      </w:r>
    </w:p>
    <w:p w:rsidR="00301372" w:rsidRPr="00301372" w:rsidRDefault="00301372" w:rsidP="002C0954">
      <w:pPr>
        <w:pStyle w:val="ListParagraph"/>
        <w:spacing w:line="360" w:lineRule="auto"/>
        <w:ind w:left="0"/>
        <w:rPr>
          <w:i/>
          <w:szCs w:val="28"/>
        </w:rPr>
      </w:pPr>
    </w:p>
    <w:p w:rsidR="00B82C31" w:rsidRDefault="00B82C31" w:rsidP="00E42690">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In contrast, the </w:t>
      </w:r>
      <w:r w:rsidR="00D2271B">
        <w:rPr>
          <w:rFonts w:hint="eastAsia"/>
          <w:szCs w:val="28"/>
        </w:rPr>
        <w:t>d</w:t>
      </w:r>
      <w:r w:rsidRPr="005E4ACE">
        <w:rPr>
          <w:szCs w:val="28"/>
        </w:rPr>
        <w:t>efendant’s case is that :-</w:t>
      </w:r>
    </w:p>
    <w:p w:rsidR="00301372" w:rsidRDefault="00301372" w:rsidP="002C0954">
      <w:pPr>
        <w:tabs>
          <w:tab w:val="clear" w:pos="4320"/>
          <w:tab w:val="clear" w:pos="9072"/>
        </w:tabs>
        <w:spacing w:line="360" w:lineRule="auto"/>
        <w:jc w:val="both"/>
        <w:rPr>
          <w:szCs w:val="28"/>
        </w:rPr>
      </w:pPr>
    </w:p>
    <w:p w:rsidR="00301372" w:rsidRDefault="00301372" w:rsidP="00E42690">
      <w:pPr>
        <w:numPr>
          <w:ilvl w:val="0"/>
          <w:numId w:val="46"/>
        </w:numPr>
        <w:tabs>
          <w:tab w:val="clear" w:pos="4320"/>
          <w:tab w:val="clear" w:pos="9072"/>
          <w:tab w:val="left" w:pos="2160"/>
        </w:tabs>
        <w:spacing w:line="360" w:lineRule="auto"/>
        <w:ind w:left="2160" w:hanging="720"/>
        <w:jc w:val="both"/>
        <w:rPr>
          <w:szCs w:val="28"/>
        </w:rPr>
      </w:pPr>
      <w:r w:rsidRPr="005E4ACE">
        <w:rPr>
          <w:szCs w:val="28"/>
        </w:rPr>
        <w:t>The basin and pump have always functioned properly although there were one or two occasions in the year before the alleged accident that the drain became blocked by grease or dirt.</w:t>
      </w:r>
    </w:p>
    <w:p w:rsidR="00301372" w:rsidRDefault="00301372" w:rsidP="00E42690">
      <w:pPr>
        <w:tabs>
          <w:tab w:val="clear" w:pos="4320"/>
          <w:tab w:val="clear" w:pos="9072"/>
          <w:tab w:val="left" w:pos="2160"/>
        </w:tabs>
        <w:spacing w:line="360" w:lineRule="auto"/>
        <w:ind w:left="2160" w:hanging="720"/>
        <w:jc w:val="both"/>
        <w:rPr>
          <w:szCs w:val="28"/>
        </w:rPr>
      </w:pPr>
    </w:p>
    <w:p w:rsidR="00301372" w:rsidRDefault="00301372" w:rsidP="00E42690">
      <w:pPr>
        <w:numPr>
          <w:ilvl w:val="0"/>
          <w:numId w:val="46"/>
        </w:numPr>
        <w:tabs>
          <w:tab w:val="clear" w:pos="4320"/>
          <w:tab w:val="clear" w:pos="9072"/>
          <w:tab w:val="left" w:pos="2160"/>
        </w:tabs>
        <w:spacing w:line="360" w:lineRule="auto"/>
        <w:ind w:left="2160" w:hanging="720"/>
        <w:jc w:val="both"/>
        <w:rPr>
          <w:szCs w:val="28"/>
        </w:rPr>
      </w:pPr>
      <w:r w:rsidRPr="005E4ACE">
        <w:rPr>
          <w:szCs w:val="28"/>
        </w:rPr>
        <w:t>These blockages were fixed without problems.</w:t>
      </w:r>
    </w:p>
    <w:p w:rsidR="00301372" w:rsidRDefault="00301372" w:rsidP="00E42690">
      <w:pPr>
        <w:tabs>
          <w:tab w:val="clear" w:pos="4320"/>
          <w:tab w:val="clear" w:pos="9072"/>
          <w:tab w:val="left" w:pos="2160"/>
        </w:tabs>
        <w:spacing w:line="360" w:lineRule="auto"/>
        <w:ind w:left="2160" w:hanging="720"/>
        <w:jc w:val="both"/>
        <w:rPr>
          <w:szCs w:val="28"/>
        </w:rPr>
      </w:pPr>
    </w:p>
    <w:p w:rsidR="00301372" w:rsidRDefault="00301372" w:rsidP="00E42690">
      <w:pPr>
        <w:numPr>
          <w:ilvl w:val="0"/>
          <w:numId w:val="46"/>
        </w:numPr>
        <w:tabs>
          <w:tab w:val="clear" w:pos="4320"/>
          <w:tab w:val="clear" w:pos="9072"/>
          <w:tab w:val="left" w:pos="2160"/>
        </w:tabs>
        <w:spacing w:line="360" w:lineRule="auto"/>
        <w:ind w:left="2160" w:hanging="720"/>
        <w:jc w:val="both"/>
        <w:rPr>
          <w:szCs w:val="28"/>
        </w:rPr>
      </w:pPr>
      <w:r w:rsidRPr="005E4ACE">
        <w:rPr>
          <w:szCs w:val="28"/>
        </w:rPr>
        <w:t>The company policy was that the basin should only be used for preparing and washing hot stones, and there was a specific b</w:t>
      </w:r>
      <w:r w:rsidR="00387E85">
        <w:rPr>
          <w:szCs w:val="28"/>
        </w:rPr>
        <w:t>an for washing lunchboxes in it (which would clog up the drainage with grease and dirt).</w:t>
      </w:r>
    </w:p>
    <w:p w:rsidR="00301372" w:rsidRDefault="00301372" w:rsidP="00E42690">
      <w:pPr>
        <w:tabs>
          <w:tab w:val="clear" w:pos="4320"/>
          <w:tab w:val="clear" w:pos="9072"/>
          <w:tab w:val="left" w:pos="2160"/>
        </w:tabs>
        <w:spacing w:line="360" w:lineRule="auto"/>
        <w:ind w:left="2160" w:hanging="720"/>
        <w:jc w:val="both"/>
        <w:rPr>
          <w:szCs w:val="28"/>
        </w:rPr>
      </w:pPr>
    </w:p>
    <w:p w:rsidR="00301372" w:rsidRDefault="00301372" w:rsidP="00E42690">
      <w:pPr>
        <w:numPr>
          <w:ilvl w:val="0"/>
          <w:numId w:val="46"/>
        </w:numPr>
        <w:tabs>
          <w:tab w:val="clear" w:pos="4320"/>
          <w:tab w:val="clear" w:pos="9072"/>
          <w:tab w:val="left" w:pos="2160"/>
        </w:tabs>
        <w:spacing w:line="360" w:lineRule="auto"/>
        <w:ind w:left="2160" w:hanging="720"/>
        <w:jc w:val="both"/>
        <w:rPr>
          <w:szCs w:val="28"/>
        </w:rPr>
      </w:pPr>
      <w:r w:rsidRPr="005E4ACE">
        <w:rPr>
          <w:szCs w:val="28"/>
        </w:rPr>
        <w:t xml:space="preserve">There was no incident of flooding of water out onto the floor around the basin and beyond at all. </w:t>
      </w:r>
      <w:r w:rsidR="00E42690">
        <w:rPr>
          <w:rFonts w:hint="eastAsia"/>
          <w:szCs w:val="28"/>
        </w:rPr>
        <w:t xml:space="preserve"> </w:t>
      </w:r>
      <w:r w:rsidRPr="005E4ACE">
        <w:rPr>
          <w:szCs w:val="28"/>
        </w:rPr>
        <w:t>There was no water on the floor whether before or at the time when the alleged accident occurred.</w:t>
      </w:r>
    </w:p>
    <w:p w:rsidR="00301372" w:rsidRDefault="00301372" w:rsidP="002C0954">
      <w:pPr>
        <w:tabs>
          <w:tab w:val="clear" w:pos="4320"/>
          <w:tab w:val="clear" w:pos="9072"/>
        </w:tabs>
        <w:spacing w:line="360" w:lineRule="auto"/>
        <w:jc w:val="both"/>
        <w:rPr>
          <w:i/>
          <w:szCs w:val="28"/>
        </w:rPr>
      </w:pPr>
    </w:p>
    <w:p w:rsidR="00301372" w:rsidRDefault="00301372" w:rsidP="002C0954">
      <w:pPr>
        <w:tabs>
          <w:tab w:val="clear" w:pos="4320"/>
          <w:tab w:val="clear" w:pos="9072"/>
        </w:tabs>
        <w:spacing w:line="360" w:lineRule="auto"/>
        <w:jc w:val="both"/>
        <w:rPr>
          <w:i/>
          <w:szCs w:val="28"/>
        </w:rPr>
      </w:pPr>
      <w:r>
        <w:rPr>
          <w:i/>
          <w:szCs w:val="28"/>
        </w:rPr>
        <w:t>Other matters in dispute</w:t>
      </w:r>
    </w:p>
    <w:p w:rsidR="00301372" w:rsidRPr="00301372" w:rsidRDefault="00301372" w:rsidP="002C0954">
      <w:pPr>
        <w:tabs>
          <w:tab w:val="clear" w:pos="4320"/>
          <w:tab w:val="clear" w:pos="9072"/>
        </w:tabs>
        <w:spacing w:line="360" w:lineRule="auto"/>
        <w:jc w:val="both"/>
        <w:rPr>
          <w:i/>
          <w:szCs w:val="28"/>
        </w:rPr>
      </w:pPr>
    </w:p>
    <w:p w:rsidR="00301372" w:rsidRDefault="00301372" w:rsidP="00E42690">
      <w:pPr>
        <w:numPr>
          <w:ilvl w:val="0"/>
          <w:numId w:val="43"/>
        </w:numPr>
        <w:tabs>
          <w:tab w:val="clear" w:pos="360"/>
          <w:tab w:val="clear" w:pos="4320"/>
          <w:tab w:val="clear" w:pos="9072"/>
        </w:tabs>
        <w:spacing w:line="360" w:lineRule="auto"/>
        <w:ind w:left="0" w:firstLine="0"/>
        <w:jc w:val="both"/>
        <w:rPr>
          <w:szCs w:val="28"/>
        </w:rPr>
      </w:pPr>
      <w:r w:rsidRPr="005E4ACE">
        <w:rPr>
          <w:szCs w:val="28"/>
        </w:rPr>
        <w:t>There are other disputed issues like whether :-</w:t>
      </w:r>
    </w:p>
    <w:p w:rsidR="00301372" w:rsidRDefault="00301372" w:rsidP="002C0954">
      <w:pPr>
        <w:tabs>
          <w:tab w:val="clear" w:pos="4320"/>
          <w:tab w:val="clear" w:pos="9072"/>
        </w:tabs>
        <w:spacing w:line="360" w:lineRule="auto"/>
        <w:jc w:val="both"/>
        <w:rPr>
          <w:szCs w:val="28"/>
        </w:rPr>
      </w:pPr>
    </w:p>
    <w:p w:rsidR="008A0F99" w:rsidRDefault="008A0F99" w:rsidP="00E42690">
      <w:pPr>
        <w:numPr>
          <w:ilvl w:val="0"/>
          <w:numId w:val="47"/>
        </w:numPr>
        <w:tabs>
          <w:tab w:val="clear" w:pos="4320"/>
          <w:tab w:val="clear" w:pos="9072"/>
          <w:tab w:val="left" w:pos="2160"/>
        </w:tabs>
        <w:spacing w:line="360" w:lineRule="auto"/>
        <w:ind w:left="2160" w:hanging="720"/>
        <w:jc w:val="both"/>
        <w:rPr>
          <w:szCs w:val="28"/>
        </w:rPr>
      </w:pPr>
      <w:r>
        <w:rPr>
          <w:szCs w:val="28"/>
        </w:rPr>
        <w:t>there were</w:t>
      </w:r>
      <w:r w:rsidR="00301372" w:rsidRPr="005E4ACE">
        <w:rPr>
          <w:szCs w:val="28"/>
        </w:rPr>
        <w:t xml:space="preserve"> guideline</w:t>
      </w:r>
      <w:r>
        <w:rPr>
          <w:szCs w:val="28"/>
        </w:rPr>
        <w:t>s</w:t>
      </w:r>
      <w:r w:rsidR="00301372" w:rsidRPr="005E4ACE">
        <w:rPr>
          <w:szCs w:val="28"/>
        </w:rPr>
        <w:t xml:space="preserve"> for “Hot Stone treatment” preparation and whether a Mr. Lee of the </w:t>
      </w:r>
      <w:r w:rsidR="00D2271B">
        <w:rPr>
          <w:rFonts w:hint="eastAsia"/>
          <w:szCs w:val="28"/>
        </w:rPr>
        <w:t>d</w:t>
      </w:r>
      <w:r w:rsidR="00301372" w:rsidRPr="005E4ACE">
        <w:rPr>
          <w:szCs w:val="28"/>
        </w:rPr>
        <w:t xml:space="preserve">efendant’s company had instructed the </w:t>
      </w:r>
      <w:r w:rsidR="00D2271B">
        <w:rPr>
          <w:rFonts w:hint="eastAsia"/>
          <w:szCs w:val="28"/>
        </w:rPr>
        <w:t>p</w:t>
      </w:r>
      <w:r w:rsidR="00301372" w:rsidRPr="005E4ACE">
        <w:rPr>
          <w:szCs w:val="28"/>
        </w:rPr>
        <w:t>laintiff of this</w:t>
      </w:r>
      <w:r>
        <w:rPr>
          <w:szCs w:val="28"/>
        </w:rPr>
        <w:t>;</w:t>
      </w:r>
    </w:p>
    <w:p w:rsidR="008A0F99" w:rsidRDefault="008A0F99" w:rsidP="00E42690">
      <w:pPr>
        <w:tabs>
          <w:tab w:val="clear" w:pos="4320"/>
          <w:tab w:val="clear" w:pos="9072"/>
          <w:tab w:val="left" w:pos="2160"/>
        </w:tabs>
        <w:spacing w:line="360" w:lineRule="auto"/>
        <w:ind w:left="2160" w:hanging="720"/>
        <w:jc w:val="both"/>
        <w:rPr>
          <w:szCs w:val="28"/>
        </w:rPr>
      </w:pPr>
    </w:p>
    <w:p w:rsidR="00301372" w:rsidRDefault="008A0F99" w:rsidP="00E42690">
      <w:pPr>
        <w:numPr>
          <w:ilvl w:val="0"/>
          <w:numId w:val="47"/>
        </w:numPr>
        <w:tabs>
          <w:tab w:val="clear" w:pos="4320"/>
          <w:tab w:val="clear" w:pos="9072"/>
          <w:tab w:val="left" w:pos="2160"/>
        </w:tabs>
        <w:spacing w:line="360" w:lineRule="auto"/>
        <w:ind w:left="2160" w:hanging="720"/>
        <w:jc w:val="both"/>
        <w:rPr>
          <w:szCs w:val="28"/>
        </w:rPr>
      </w:pPr>
      <w:r>
        <w:rPr>
          <w:szCs w:val="28"/>
        </w:rPr>
        <w:t xml:space="preserve">the </w:t>
      </w:r>
      <w:r w:rsidR="00D2271B">
        <w:rPr>
          <w:rFonts w:hint="eastAsia"/>
          <w:szCs w:val="28"/>
        </w:rPr>
        <w:t>p</w:t>
      </w:r>
      <w:r>
        <w:rPr>
          <w:szCs w:val="28"/>
        </w:rPr>
        <w:t>laintiff had been following such guidelines at the time of the alleged accident</w:t>
      </w:r>
      <w:r w:rsidR="00301372" w:rsidRPr="005E4ACE">
        <w:rPr>
          <w:szCs w:val="28"/>
        </w:rPr>
        <w:t>;</w:t>
      </w:r>
    </w:p>
    <w:p w:rsidR="00301372" w:rsidRDefault="00301372" w:rsidP="00E42690">
      <w:pPr>
        <w:tabs>
          <w:tab w:val="clear" w:pos="4320"/>
          <w:tab w:val="clear" w:pos="9072"/>
          <w:tab w:val="left" w:pos="2160"/>
        </w:tabs>
        <w:spacing w:line="360" w:lineRule="auto"/>
        <w:ind w:left="2160" w:hanging="720"/>
        <w:jc w:val="both"/>
        <w:rPr>
          <w:szCs w:val="28"/>
        </w:rPr>
      </w:pPr>
    </w:p>
    <w:p w:rsidR="008A0F99" w:rsidRDefault="008A0F99" w:rsidP="00E42690">
      <w:pPr>
        <w:numPr>
          <w:ilvl w:val="0"/>
          <w:numId w:val="47"/>
        </w:numPr>
        <w:tabs>
          <w:tab w:val="clear" w:pos="4320"/>
          <w:tab w:val="clear" w:pos="9072"/>
          <w:tab w:val="left" w:pos="2160"/>
        </w:tabs>
        <w:spacing w:line="360" w:lineRule="auto"/>
        <w:ind w:left="2160" w:hanging="720"/>
        <w:jc w:val="both"/>
        <w:rPr>
          <w:szCs w:val="28"/>
        </w:rPr>
      </w:pPr>
      <w:r w:rsidRPr="005E4ACE">
        <w:rPr>
          <w:szCs w:val="28"/>
        </w:rPr>
        <w:t>the</w:t>
      </w:r>
      <w:r>
        <w:rPr>
          <w:szCs w:val="28"/>
        </w:rPr>
        <w:t>re was a</w:t>
      </w:r>
      <w:r w:rsidRPr="005E4ACE">
        <w:rPr>
          <w:szCs w:val="28"/>
        </w:rPr>
        <w:t xml:space="preserve"> company policy </w:t>
      </w:r>
      <w:r>
        <w:rPr>
          <w:szCs w:val="28"/>
        </w:rPr>
        <w:t>against wearing beach-type flip-flops (</w:t>
      </w:r>
      <w:r w:rsidRPr="005E4ACE">
        <w:rPr>
          <w:szCs w:val="28"/>
        </w:rPr>
        <w:t>because it was not of a non-slip design</w:t>
      </w:r>
      <w:r>
        <w:rPr>
          <w:szCs w:val="28"/>
        </w:rPr>
        <w:t>)</w:t>
      </w:r>
      <w:r w:rsidRPr="005E4ACE">
        <w:rPr>
          <w:szCs w:val="28"/>
        </w:rPr>
        <w:t>;</w:t>
      </w:r>
    </w:p>
    <w:p w:rsidR="008A0F99" w:rsidRDefault="008A0F99" w:rsidP="00E42690">
      <w:pPr>
        <w:tabs>
          <w:tab w:val="clear" w:pos="4320"/>
          <w:tab w:val="clear" w:pos="9072"/>
          <w:tab w:val="left" w:pos="2160"/>
        </w:tabs>
        <w:spacing w:line="360" w:lineRule="auto"/>
        <w:ind w:left="2160" w:hanging="720"/>
        <w:jc w:val="both"/>
        <w:rPr>
          <w:szCs w:val="28"/>
        </w:rPr>
      </w:pPr>
    </w:p>
    <w:p w:rsidR="00301372" w:rsidRDefault="00301372" w:rsidP="00E42690">
      <w:pPr>
        <w:numPr>
          <w:ilvl w:val="0"/>
          <w:numId w:val="47"/>
        </w:numPr>
        <w:tabs>
          <w:tab w:val="clear" w:pos="4320"/>
          <w:tab w:val="clear" w:pos="9072"/>
          <w:tab w:val="left" w:pos="2160"/>
        </w:tabs>
        <w:spacing w:line="360" w:lineRule="auto"/>
        <w:ind w:left="2160" w:hanging="720"/>
        <w:jc w:val="both"/>
        <w:rPr>
          <w:szCs w:val="28"/>
        </w:rPr>
      </w:pPr>
      <w:r w:rsidRPr="005E4ACE">
        <w:rPr>
          <w:szCs w:val="28"/>
        </w:rPr>
        <w:t xml:space="preserve">the </w:t>
      </w:r>
      <w:r w:rsidR="00D2271B">
        <w:rPr>
          <w:rFonts w:hint="eastAsia"/>
          <w:szCs w:val="28"/>
        </w:rPr>
        <w:t>p</w:t>
      </w:r>
      <w:r w:rsidRPr="005E4ACE">
        <w:rPr>
          <w:szCs w:val="28"/>
        </w:rPr>
        <w:t>laintiff wa</w:t>
      </w:r>
      <w:r w:rsidR="008A0F99">
        <w:rPr>
          <w:szCs w:val="28"/>
        </w:rPr>
        <w:t>s wearing such</w:t>
      </w:r>
      <w:r w:rsidRPr="005E4ACE">
        <w:rPr>
          <w:szCs w:val="28"/>
        </w:rPr>
        <w:t xml:space="preserve"> at the time of the </w:t>
      </w:r>
      <w:r w:rsidR="008A0F99">
        <w:rPr>
          <w:szCs w:val="28"/>
        </w:rPr>
        <w:t>alleged accident;</w:t>
      </w:r>
      <w:r w:rsidRPr="005E4ACE">
        <w:rPr>
          <w:szCs w:val="28"/>
        </w:rPr>
        <w:t xml:space="preserve"> </w:t>
      </w:r>
    </w:p>
    <w:p w:rsidR="00301372" w:rsidRDefault="00301372" w:rsidP="00E42690">
      <w:pPr>
        <w:tabs>
          <w:tab w:val="clear" w:pos="4320"/>
          <w:tab w:val="clear" w:pos="9072"/>
          <w:tab w:val="left" w:pos="2160"/>
        </w:tabs>
        <w:spacing w:line="360" w:lineRule="auto"/>
        <w:ind w:left="2160" w:hanging="720"/>
        <w:jc w:val="both"/>
        <w:rPr>
          <w:szCs w:val="28"/>
        </w:rPr>
      </w:pPr>
    </w:p>
    <w:p w:rsidR="00301372" w:rsidRDefault="00301372" w:rsidP="00E42690">
      <w:pPr>
        <w:numPr>
          <w:ilvl w:val="0"/>
          <w:numId w:val="47"/>
        </w:numPr>
        <w:tabs>
          <w:tab w:val="clear" w:pos="4320"/>
          <w:tab w:val="clear" w:pos="9072"/>
          <w:tab w:val="left" w:pos="2160"/>
        </w:tabs>
        <w:spacing w:line="360" w:lineRule="auto"/>
        <w:ind w:left="2160" w:hanging="720"/>
        <w:jc w:val="both"/>
        <w:rPr>
          <w:szCs w:val="28"/>
        </w:rPr>
      </w:pPr>
      <w:r w:rsidRPr="005E4ACE">
        <w:rPr>
          <w:szCs w:val="28"/>
        </w:rPr>
        <w:t>the yellow sign placed next to the basin was the result of frequent flooding or as a precautionary measure because possible splashing of water from the basin; and</w:t>
      </w:r>
    </w:p>
    <w:p w:rsidR="00301372" w:rsidRDefault="00301372" w:rsidP="00E42690">
      <w:pPr>
        <w:tabs>
          <w:tab w:val="clear" w:pos="4320"/>
          <w:tab w:val="clear" w:pos="9072"/>
          <w:tab w:val="left" w:pos="2160"/>
        </w:tabs>
        <w:spacing w:line="360" w:lineRule="auto"/>
        <w:ind w:left="2160" w:hanging="720"/>
        <w:jc w:val="both"/>
        <w:rPr>
          <w:szCs w:val="28"/>
        </w:rPr>
      </w:pPr>
    </w:p>
    <w:p w:rsidR="00301372" w:rsidRPr="005E4ACE" w:rsidRDefault="00301372" w:rsidP="00E42690">
      <w:pPr>
        <w:numPr>
          <w:ilvl w:val="0"/>
          <w:numId w:val="47"/>
        </w:numPr>
        <w:tabs>
          <w:tab w:val="clear" w:pos="4320"/>
          <w:tab w:val="clear" w:pos="9072"/>
          <w:tab w:val="left" w:pos="2160"/>
        </w:tabs>
        <w:spacing w:line="360" w:lineRule="auto"/>
        <w:ind w:left="2160" w:hanging="720"/>
        <w:jc w:val="both"/>
        <w:rPr>
          <w:szCs w:val="28"/>
        </w:rPr>
      </w:pPr>
      <w:r w:rsidRPr="005E4ACE">
        <w:rPr>
          <w:szCs w:val="28"/>
        </w:rPr>
        <w:t>various anti-slip mats were present or absent at the time of the alleged accident, and the reasons why these were placed.</w:t>
      </w:r>
    </w:p>
    <w:p w:rsidR="00301372" w:rsidRDefault="00301372" w:rsidP="002C0954">
      <w:pPr>
        <w:tabs>
          <w:tab w:val="clear" w:pos="4320"/>
          <w:tab w:val="clear" w:pos="9072"/>
        </w:tabs>
        <w:spacing w:line="360" w:lineRule="auto"/>
        <w:jc w:val="both"/>
        <w:rPr>
          <w:szCs w:val="28"/>
        </w:rPr>
      </w:pPr>
    </w:p>
    <w:p w:rsidR="006F1E24" w:rsidRDefault="008A0F99" w:rsidP="00E42690">
      <w:pPr>
        <w:numPr>
          <w:ilvl w:val="0"/>
          <w:numId w:val="43"/>
        </w:numPr>
        <w:tabs>
          <w:tab w:val="clear" w:pos="360"/>
          <w:tab w:val="clear" w:pos="4320"/>
          <w:tab w:val="clear" w:pos="9072"/>
        </w:tabs>
        <w:spacing w:line="360" w:lineRule="auto"/>
        <w:ind w:left="0" w:firstLine="0"/>
        <w:jc w:val="both"/>
        <w:rPr>
          <w:szCs w:val="28"/>
        </w:rPr>
      </w:pPr>
      <w:r>
        <w:rPr>
          <w:szCs w:val="28"/>
        </w:rPr>
        <w:t>Nevertheless, these</w:t>
      </w:r>
      <w:r w:rsidR="00F169E8" w:rsidRPr="005E4ACE">
        <w:rPr>
          <w:szCs w:val="28"/>
        </w:rPr>
        <w:t xml:space="preserve"> issues are</w:t>
      </w:r>
      <w:r w:rsidR="00217B7E" w:rsidRPr="005E4ACE">
        <w:rPr>
          <w:szCs w:val="28"/>
        </w:rPr>
        <w:t xml:space="preserve"> of minor nature</w:t>
      </w:r>
      <w:r w:rsidR="006F1E24" w:rsidRPr="005E4ACE">
        <w:rPr>
          <w:szCs w:val="28"/>
        </w:rPr>
        <w:t xml:space="preserve"> </w:t>
      </w:r>
      <w:r w:rsidR="00F169E8" w:rsidRPr="005E4ACE">
        <w:rPr>
          <w:szCs w:val="28"/>
        </w:rPr>
        <w:t>:</w:t>
      </w:r>
      <w:r w:rsidR="006F1E24" w:rsidRPr="005E4ACE">
        <w:rPr>
          <w:szCs w:val="28"/>
        </w:rPr>
        <w:t>-</w:t>
      </w:r>
    </w:p>
    <w:p w:rsidR="00301372" w:rsidRDefault="00301372" w:rsidP="002C0954">
      <w:pPr>
        <w:tabs>
          <w:tab w:val="clear" w:pos="4320"/>
          <w:tab w:val="clear" w:pos="9072"/>
        </w:tabs>
        <w:spacing w:line="360" w:lineRule="auto"/>
        <w:jc w:val="both"/>
        <w:rPr>
          <w:szCs w:val="28"/>
        </w:rPr>
      </w:pPr>
    </w:p>
    <w:p w:rsidR="00301372" w:rsidRDefault="00301372" w:rsidP="00E42690">
      <w:pPr>
        <w:numPr>
          <w:ilvl w:val="0"/>
          <w:numId w:val="48"/>
        </w:numPr>
        <w:tabs>
          <w:tab w:val="clear" w:pos="4320"/>
          <w:tab w:val="clear" w:pos="9072"/>
          <w:tab w:val="left" w:pos="2160"/>
        </w:tabs>
        <w:spacing w:line="360" w:lineRule="auto"/>
        <w:ind w:left="2160" w:hanging="720"/>
        <w:jc w:val="both"/>
        <w:rPr>
          <w:szCs w:val="28"/>
        </w:rPr>
      </w:pPr>
      <w:r w:rsidRPr="005E4ACE">
        <w:rPr>
          <w:szCs w:val="28"/>
        </w:rPr>
        <w:t>i</w:t>
      </w:r>
      <w:r w:rsidR="008A0F99">
        <w:rPr>
          <w:szCs w:val="28"/>
        </w:rPr>
        <w:t xml:space="preserve">f the finding of this </w:t>
      </w:r>
      <w:r w:rsidR="00D2271B">
        <w:rPr>
          <w:rFonts w:hint="eastAsia"/>
          <w:szCs w:val="28"/>
        </w:rPr>
        <w:t>c</w:t>
      </w:r>
      <w:r w:rsidR="008A0F99">
        <w:rPr>
          <w:szCs w:val="28"/>
        </w:rPr>
        <w:t>ourt is</w:t>
      </w:r>
      <w:r w:rsidRPr="005E4ACE">
        <w:rPr>
          <w:szCs w:val="28"/>
        </w:rPr>
        <w:t xml:space="preserve"> that there was no water on the floor on the morning of 16 September 2</w:t>
      </w:r>
      <w:r w:rsidR="00215866">
        <w:rPr>
          <w:szCs w:val="28"/>
        </w:rPr>
        <w:t>009, then these disputes are</w:t>
      </w:r>
      <w:r w:rsidRPr="005E4ACE">
        <w:rPr>
          <w:szCs w:val="28"/>
        </w:rPr>
        <w:t xml:space="preserve"> irrelevant since the </w:t>
      </w:r>
      <w:r w:rsidR="00D2271B">
        <w:rPr>
          <w:rFonts w:hint="eastAsia"/>
          <w:szCs w:val="28"/>
        </w:rPr>
        <w:t>p</w:t>
      </w:r>
      <w:r w:rsidRPr="005E4ACE">
        <w:rPr>
          <w:szCs w:val="28"/>
        </w:rPr>
        <w:t xml:space="preserve">laintiff did not slip on water as she alleged, irrespective of what she was wearing, how she prepared the stones or what signs and mats were placed there. </w:t>
      </w:r>
    </w:p>
    <w:p w:rsidR="00301372" w:rsidRDefault="00301372" w:rsidP="00E42690">
      <w:pPr>
        <w:tabs>
          <w:tab w:val="clear" w:pos="4320"/>
          <w:tab w:val="clear" w:pos="9072"/>
          <w:tab w:val="left" w:pos="2160"/>
        </w:tabs>
        <w:spacing w:line="360" w:lineRule="auto"/>
        <w:ind w:left="2160" w:hanging="720"/>
        <w:jc w:val="both"/>
        <w:rPr>
          <w:szCs w:val="28"/>
        </w:rPr>
      </w:pPr>
    </w:p>
    <w:p w:rsidR="00301372" w:rsidRDefault="00215866" w:rsidP="00E42690">
      <w:pPr>
        <w:numPr>
          <w:ilvl w:val="0"/>
          <w:numId w:val="48"/>
        </w:numPr>
        <w:tabs>
          <w:tab w:val="clear" w:pos="4320"/>
          <w:tab w:val="clear" w:pos="9072"/>
          <w:tab w:val="left" w:pos="2160"/>
        </w:tabs>
        <w:spacing w:line="360" w:lineRule="auto"/>
        <w:ind w:left="2160" w:hanging="720"/>
        <w:jc w:val="both"/>
        <w:rPr>
          <w:szCs w:val="28"/>
        </w:rPr>
      </w:pPr>
      <w:r>
        <w:rPr>
          <w:szCs w:val="28"/>
        </w:rPr>
        <w:t>Conversely, if the finding is</w:t>
      </w:r>
      <w:r w:rsidR="00945E09">
        <w:rPr>
          <w:szCs w:val="28"/>
        </w:rPr>
        <w:t xml:space="preserve"> that there was</w:t>
      </w:r>
      <w:r w:rsidR="00301372" w:rsidRPr="005E4ACE">
        <w:rPr>
          <w:szCs w:val="28"/>
        </w:rPr>
        <w:t xml:space="preserve"> such flooding and the </w:t>
      </w:r>
      <w:r w:rsidR="00D2271B">
        <w:rPr>
          <w:rFonts w:hint="eastAsia"/>
          <w:szCs w:val="28"/>
        </w:rPr>
        <w:t>p</w:t>
      </w:r>
      <w:r w:rsidR="00945E09">
        <w:rPr>
          <w:szCs w:val="28"/>
        </w:rPr>
        <w:t>laintiff did slip on the water</w:t>
      </w:r>
      <w:r w:rsidR="00301372" w:rsidRPr="005E4ACE">
        <w:rPr>
          <w:szCs w:val="28"/>
        </w:rPr>
        <w:t xml:space="preserve"> in </w:t>
      </w:r>
      <w:r w:rsidR="00945E09">
        <w:rPr>
          <w:szCs w:val="28"/>
        </w:rPr>
        <w:t>the manner she alleged, then clearly no instructions or</w:t>
      </w:r>
      <w:r w:rsidR="00301372" w:rsidRPr="005E4ACE">
        <w:rPr>
          <w:szCs w:val="28"/>
        </w:rPr>
        <w:t xml:space="preserve"> precautionary measures </w:t>
      </w:r>
      <w:r w:rsidR="00945E09">
        <w:rPr>
          <w:szCs w:val="28"/>
        </w:rPr>
        <w:t xml:space="preserve">taken by the </w:t>
      </w:r>
      <w:r w:rsidR="00D2271B">
        <w:rPr>
          <w:rFonts w:hint="eastAsia"/>
          <w:szCs w:val="28"/>
        </w:rPr>
        <w:t>d</w:t>
      </w:r>
      <w:r w:rsidR="00945E09">
        <w:rPr>
          <w:szCs w:val="28"/>
        </w:rPr>
        <w:t xml:space="preserve">efendant were </w:t>
      </w:r>
      <w:r w:rsidR="00301372" w:rsidRPr="005E4ACE">
        <w:rPr>
          <w:szCs w:val="28"/>
        </w:rPr>
        <w:t xml:space="preserve">adequate to prevent this accident. </w:t>
      </w:r>
      <w:r w:rsidR="00E42690">
        <w:rPr>
          <w:rFonts w:hint="eastAsia"/>
          <w:szCs w:val="28"/>
        </w:rPr>
        <w:t xml:space="preserve"> </w:t>
      </w:r>
      <w:r w:rsidR="00301372" w:rsidRPr="005E4ACE">
        <w:rPr>
          <w:szCs w:val="28"/>
        </w:rPr>
        <w:t xml:space="preserve">Only then </w:t>
      </w:r>
      <w:r>
        <w:rPr>
          <w:szCs w:val="28"/>
        </w:rPr>
        <w:t xml:space="preserve">would </w:t>
      </w:r>
      <w:r w:rsidR="00301372" w:rsidRPr="005E4ACE">
        <w:rPr>
          <w:szCs w:val="28"/>
        </w:rPr>
        <w:t xml:space="preserve">the </w:t>
      </w:r>
      <w:r w:rsidR="00D2271B">
        <w:rPr>
          <w:rFonts w:hint="eastAsia"/>
          <w:szCs w:val="28"/>
        </w:rPr>
        <w:t>c</w:t>
      </w:r>
      <w:r w:rsidR="00301372" w:rsidRPr="005E4ACE">
        <w:rPr>
          <w:szCs w:val="28"/>
        </w:rPr>
        <w:t>ou</w:t>
      </w:r>
      <w:r>
        <w:rPr>
          <w:szCs w:val="28"/>
        </w:rPr>
        <w:t>rt need to examine</w:t>
      </w:r>
      <w:r w:rsidR="00301372" w:rsidRPr="005E4ACE">
        <w:rPr>
          <w:szCs w:val="28"/>
        </w:rPr>
        <w:t xml:space="preserve"> these issues to see if there was contributory negligence.</w:t>
      </w:r>
    </w:p>
    <w:p w:rsidR="00301372" w:rsidRPr="005E4ACE" w:rsidRDefault="00301372" w:rsidP="002C0954">
      <w:pPr>
        <w:tabs>
          <w:tab w:val="clear" w:pos="4320"/>
          <w:tab w:val="clear" w:pos="9072"/>
        </w:tabs>
        <w:spacing w:line="360" w:lineRule="auto"/>
        <w:jc w:val="both"/>
        <w:rPr>
          <w:szCs w:val="28"/>
        </w:rPr>
      </w:pPr>
    </w:p>
    <w:p w:rsidR="00301372" w:rsidRDefault="00301372" w:rsidP="002C0954">
      <w:pPr>
        <w:tabs>
          <w:tab w:val="clear" w:pos="4320"/>
          <w:tab w:val="clear" w:pos="9072"/>
        </w:tabs>
        <w:spacing w:line="360" w:lineRule="auto"/>
        <w:jc w:val="both"/>
        <w:rPr>
          <w:i/>
          <w:szCs w:val="28"/>
        </w:rPr>
      </w:pPr>
      <w:r w:rsidRPr="005E4ACE">
        <w:rPr>
          <w:i/>
          <w:szCs w:val="28"/>
        </w:rPr>
        <w:t>Analysis of the evidence</w:t>
      </w:r>
    </w:p>
    <w:p w:rsidR="00301372" w:rsidRPr="00301372" w:rsidRDefault="00301372" w:rsidP="002C0954">
      <w:pPr>
        <w:tabs>
          <w:tab w:val="clear" w:pos="4320"/>
          <w:tab w:val="clear" w:pos="9072"/>
        </w:tabs>
        <w:spacing w:line="360" w:lineRule="auto"/>
        <w:jc w:val="both"/>
        <w:rPr>
          <w:i/>
          <w:szCs w:val="28"/>
        </w:rPr>
      </w:pPr>
    </w:p>
    <w:p w:rsidR="00301372" w:rsidRDefault="00F169E8" w:rsidP="00E42690">
      <w:pPr>
        <w:numPr>
          <w:ilvl w:val="0"/>
          <w:numId w:val="43"/>
        </w:numPr>
        <w:tabs>
          <w:tab w:val="clear" w:pos="360"/>
          <w:tab w:val="clear" w:pos="4320"/>
          <w:tab w:val="clear" w:pos="9072"/>
        </w:tabs>
        <w:spacing w:line="360" w:lineRule="auto"/>
        <w:ind w:left="0" w:firstLine="0"/>
        <w:jc w:val="both"/>
        <w:rPr>
          <w:szCs w:val="28"/>
        </w:rPr>
      </w:pPr>
      <w:r w:rsidRPr="005E4ACE">
        <w:rPr>
          <w:szCs w:val="28"/>
        </w:rPr>
        <w:t>From the evidence, t</w:t>
      </w:r>
      <w:r w:rsidR="004A7690" w:rsidRPr="005E4ACE">
        <w:rPr>
          <w:szCs w:val="28"/>
        </w:rPr>
        <w:t>he</w:t>
      </w:r>
      <w:r w:rsidRPr="005E4ACE">
        <w:rPr>
          <w:szCs w:val="28"/>
        </w:rPr>
        <w:t xml:space="preserve"> </w:t>
      </w:r>
      <w:r w:rsidR="00D2271B">
        <w:rPr>
          <w:rFonts w:hint="eastAsia"/>
          <w:szCs w:val="28"/>
        </w:rPr>
        <w:t>c</w:t>
      </w:r>
      <w:r w:rsidRPr="005E4ACE">
        <w:rPr>
          <w:szCs w:val="28"/>
        </w:rPr>
        <w:t>ourt notes that</w:t>
      </w:r>
      <w:r w:rsidR="004A7690" w:rsidRPr="005E4ACE">
        <w:rPr>
          <w:szCs w:val="28"/>
        </w:rPr>
        <w:t xml:space="preserve"> design </w:t>
      </w:r>
      <w:r w:rsidR="00D92EAE">
        <w:rPr>
          <w:szCs w:val="28"/>
        </w:rPr>
        <w:t>of the basin drainage system is</w:t>
      </w:r>
      <w:r w:rsidRPr="005E4ACE">
        <w:rPr>
          <w:szCs w:val="28"/>
        </w:rPr>
        <w:t xml:space="preserve"> such</w:t>
      </w:r>
      <w:r w:rsidR="00D92EAE">
        <w:rPr>
          <w:szCs w:val="28"/>
        </w:rPr>
        <w:t xml:space="preserve"> that even if the pump has</w:t>
      </w:r>
      <w:r w:rsidR="004A7690" w:rsidRPr="005E4ACE">
        <w:rPr>
          <w:szCs w:val="28"/>
        </w:rPr>
        <w:t xml:space="preserve"> malfunctioned or the drainage </w:t>
      </w:r>
      <w:r w:rsidR="00D92EAE">
        <w:rPr>
          <w:szCs w:val="28"/>
        </w:rPr>
        <w:t>is blocked, water will</w:t>
      </w:r>
      <w:r w:rsidR="004A7690" w:rsidRPr="005E4ACE">
        <w:rPr>
          <w:szCs w:val="28"/>
        </w:rPr>
        <w:t xml:space="preserve"> not overflow unless</w:t>
      </w:r>
      <w:r w:rsidR="00D92EAE">
        <w:rPr>
          <w:szCs w:val="28"/>
        </w:rPr>
        <w:t xml:space="preserve"> the basin i</w:t>
      </w:r>
      <w:r w:rsidR="008D038C" w:rsidRPr="005E4ACE">
        <w:rPr>
          <w:szCs w:val="28"/>
        </w:rPr>
        <w:t>s still being used</w:t>
      </w:r>
      <w:r w:rsidR="00301372">
        <w:rPr>
          <w:szCs w:val="28"/>
        </w:rPr>
        <w:t xml:space="preserve">. </w:t>
      </w:r>
    </w:p>
    <w:p w:rsidR="00301372" w:rsidRDefault="00301372" w:rsidP="00E42690">
      <w:pPr>
        <w:tabs>
          <w:tab w:val="clear" w:pos="4320"/>
          <w:tab w:val="clear" w:pos="9072"/>
        </w:tabs>
        <w:spacing w:line="360" w:lineRule="auto"/>
        <w:jc w:val="both"/>
        <w:rPr>
          <w:szCs w:val="28"/>
        </w:rPr>
      </w:pPr>
    </w:p>
    <w:p w:rsidR="00301372" w:rsidRDefault="008D038C" w:rsidP="00E42690">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If the flooding problem was as bad as the </w:t>
      </w:r>
      <w:r w:rsidR="00D2271B">
        <w:rPr>
          <w:rFonts w:hint="eastAsia"/>
          <w:szCs w:val="28"/>
        </w:rPr>
        <w:t>p</w:t>
      </w:r>
      <w:r w:rsidRPr="005E4ACE">
        <w:rPr>
          <w:szCs w:val="28"/>
        </w:rPr>
        <w:t>laintiff alleged, that is, requiring inspection and mopping every 20 minutes or so, the basin must have been in continuous use, and most likely not by just</w:t>
      </w:r>
      <w:r w:rsidR="005C7AAD" w:rsidRPr="005E4ACE">
        <w:rPr>
          <w:szCs w:val="28"/>
        </w:rPr>
        <w:t xml:space="preserve"> the odd staff, but by many.</w:t>
      </w:r>
    </w:p>
    <w:p w:rsidR="00301372" w:rsidRDefault="00301372" w:rsidP="00E42690">
      <w:pPr>
        <w:tabs>
          <w:tab w:val="clear" w:pos="4320"/>
          <w:tab w:val="clear" w:pos="9072"/>
        </w:tabs>
        <w:spacing w:line="360" w:lineRule="auto"/>
        <w:jc w:val="both"/>
        <w:rPr>
          <w:szCs w:val="28"/>
        </w:rPr>
      </w:pPr>
    </w:p>
    <w:p w:rsidR="00301372" w:rsidRDefault="00945E09" w:rsidP="00E42690">
      <w:pPr>
        <w:numPr>
          <w:ilvl w:val="0"/>
          <w:numId w:val="43"/>
        </w:numPr>
        <w:tabs>
          <w:tab w:val="clear" w:pos="360"/>
          <w:tab w:val="clear" w:pos="4320"/>
          <w:tab w:val="clear" w:pos="9072"/>
        </w:tabs>
        <w:spacing w:line="360" w:lineRule="auto"/>
        <w:ind w:left="0" w:firstLine="0"/>
        <w:jc w:val="both"/>
        <w:rPr>
          <w:szCs w:val="28"/>
        </w:rPr>
      </w:pPr>
      <w:r>
        <w:rPr>
          <w:szCs w:val="28"/>
        </w:rPr>
        <w:t>However, if there was</w:t>
      </w:r>
      <w:r w:rsidR="00F169E8" w:rsidRPr="005E4ACE">
        <w:rPr>
          <w:szCs w:val="28"/>
        </w:rPr>
        <w:t xml:space="preserve"> such bad flooding problem, the problem with the basin must have been obvious to any user</w:t>
      </w:r>
      <w:r w:rsidR="008D038C" w:rsidRPr="005E4ACE">
        <w:rPr>
          <w:szCs w:val="28"/>
        </w:rPr>
        <w:t>.</w:t>
      </w:r>
      <w:r w:rsidR="00E42690">
        <w:rPr>
          <w:rFonts w:hint="eastAsia"/>
          <w:szCs w:val="28"/>
        </w:rPr>
        <w:t xml:space="preserve"> </w:t>
      </w:r>
      <w:r w:rsidR="008D038C" w:rsidRPr="005E4ACE">
        <w:rPr>
          <w:szCs w:val="28"/>
        </w:rPr>
        <w:t xml:space="preserve"> Indeed, if the </w:t>
      </w:r>
      <w:r>
        <w:rPr>
          <w:szCs w:val="28"/>
        </w:rPr>
        <w:t>metal container was</w:t>
      </w:r>
      <w:r w:rsidR="005C7AAD" w:rsidRPr="005E4ACE">
        <w:rPr>
          <w:szCs w:val="28"/>
        </w:rPr>
        <w:t xml:space="preserve"> overflowing</w:t>
      </w:r>
      <w:r w:rsidR="008D038C" w:rsidRPr="005E4ACE">
        <w:rPr>
          <w:szCs w:val="28"/>
        </w:rPr>
        <w:t xml:space="preserve"> with waste</w:t>
      </w:r>
      <w:r w:rsidR="00817B14" w:rsidRPr="005E4ACE">
        <w:rPr>
          <w:szCs w:val="28"/>
        </w:rPr>
        <w:t xml:space="preserve"> water</w:t>
      </w:r>
      <w:r w:rsidR="008D038C" w:rsidRPr="005E4ACE">
        <w:rPr>
          <w:szCs w:val="28"/>
        </w:rPr>
        <w:t>, every ti</w:t>
      </w:r>
      <w:r w:rsidR="00817B14" w:rsidRPr="005E4ACE">
        <w:rPr>
          <w:szCs w:val="28"/>
        </w:rPr>
        <w:t>me the basin was used, that person</w:t>
      </w:r>
      <w:r w:rsidR="008D038C" w:rsidRPr="005E4ACE">
        <w:rPr>
          <w:szCs w:val="28"/>
        </w:rPr>
        <w:t xml:space="preserve"> would likely see the waste wat</w:t>
      </w:r>
      <w:r w:rsidR="00817B14" w:rsidRPr="005E4ACE">
        <w:rPr>
          <w:szCs w:val="28"/>
        </w:rPr>
        <w:t>er literally seeping out at</w:t>
      </w:r>
      <w:r w:rsidR="008D038C" w:rsidRPr="005E4ACE">
        <w:rPr>
          <w:szCs w:val="28"/>
        </w:rPr>
        <w:t xml:space="preserve"> </w:t>
      </w:r>
      <w:r w:rsidR="006F1E24" w:rsidRPr="005E4ACE">
        <w:rPr>
          <w:szCs w:val="28"/>
        </w:rPr>
        <w:t xml:space="preserve">(or at least near) </w:t>
      </w:r>
      <w:r w:rsidR="005C7AAD" w:rsidRPr="005E4ACE">
        <w:rPr>
          <w:szCs w:val="28"/>
        </w:rPr>
        <w:t xml:space="preserve">his or </w:t>
      </w:r>
      <w:r w:rsidR="008D038C" w:rsidRPr="005E4ACE">
        <w:rPr>
          <w:szCs w:val="28"/>
        </w:rPr>
        <w:t>her feet.</w:t>
      </w:r>
    </w:p>
    <w:p w:rsidR="00301372" w:rsidRDefault="00301372" w:rsidP="00E42690">
      <w:pPr>
        <w:tabs>
          <w:tab w:val="clear" w:pos="4320"/>
          <w:tab w:val="clear" w:pos="9072"/>
        </w:tabs>
        <w:spacing w:line="360" w:lineRule="auto"/>
        <w:jc w:val="both"/>
        <w:rPr>
          <w:szCs w:val="28"/>
        </w:rPr>
      </w:pPr>
    </w:p>
    <w:p w:rsidR="00301372" w:rsidRDefault="008D038C" w:rsidP="00E42690">
      <w:pPr>
        <w:numPr>
          <w:ilvl w:val="0"/>
          <w:numId w:val="43"/>
        </w:numPr>
        <w:tabs>
          <w:tab w:val="clear" w:pos="360"/>
          <w:tab w:val="clear" w:pos="4320"/>
          <w:tab w:val="clear" w:pos="9072"/>
        </w:tabs>
        <w:spacing w:line="360" w:lineRule="auto"/>
        <w:ind w:left="0" w:firstLine="0"/>
        <w:jc w:val="both"/>
        <w:rPr>
          <w:szCs w:val="28"/>
        </w:rPr>
      </w:pPr>
      <w:r w:rsidRPr="005E4ACE">
        <w:rPr>
          <w:szCs w:val="28"/>
        </w:rPr>
        <w:t>It wou</w:t>
      </w:r>
      <w:r w:rsidR="005C7AAD" w:rsidRPr="005E4ACE">
        <w:rPr>
          <w:szCs w:val="28"/>
        </w:rPr>
        <w:t>ld take someone with</w:t>
      </w:r>
      <w:r w:rsidR="001A7E5A" w:rsidRPr="005E4ACE">
        <w:rPr>
          <w:szCs w:val="28"/>
        </w:rPr>
        <w:t xml:space="preserve"> </w:t>
      </w:r>
      <w:r w:rsidR="00F169E8" w:rsidRPr="005E4ACE">
        <w:rPr>
          <w:szCs w:val="28"/>
        </w:rPr>
        <w:t xml:space="preserve">an </w:t>
      </w:r>
      <w:r w:rsidR="00D92EAE">
        <w:rPr>
          <w:szCs w:val="28"/>
        </w:rPr>
        <w:t>exceptional</w:t>
      </w:r>
      <w:r w:rsidRPr="005E4ACE">
        <w:rPr>
          <w:szCs w:val="28"/>
        </w:rPr>
        <w:t xml:space="preserve"> anti-so</w:t>
      </w:r>
      <w:r w:rsidR="00F169E8" w:rsidRPr="005E4ACE">
        <w:rPr>
          <w:szCs w:val="28"/>
        </w:rPr>
        <w:t>cial personality</w:t>
      </w:r>
      <w:r w:rsidRPr="005E4ACE">
        <w:rPr>
          <w:szCs w:val="28"/>
        </w:rPr>
        <w:t xml:space="preserve"> to continue to use the basin under such circumstances</w:t>
      </w:r>
      <w:r w:rsidR="00F169E8" w:rsidRPr="005E4ACE">
        <w:rPr>
          <w:szCs w:val="28"/>
        </w:rPr>
        <w:t>.</w:t>
      </w:r>
      <w:r w:rsidRPr="005E4ACE">
        <w:rPr>
          <w:szCs w:val="28"/>
        </w:rPr>
        <w:t xml:space="preserve"> </w:t>
      </w:r>
      <w:r w:rsidR="00E42690">
        <w:rPr>
          <w:rFonts w:hint="eastAsia"/>
          <w:szCs w:val="28"/>
        </w:rPr>
        <w:t xml:space="preserve"> </w:t>
      </w:r>
      <w:r w:rsidR="00F169E8" w:rsidRPr="005E4ACE">
        <w:rPr>
          <w:szCs w:val="28"/>
        </w:rPr>
        <w:t xml:space="preserve">To cause an almost continuous flooding as alleged by the </w:t>
      </w:r>
      <w:r w:rsidR="00D2271B">
        <w:rPr>
          <w:rFonts w:hint="eastAsia"/>
          <w:szCs w:val="28"/>
        </w:rPr>
        <w:t>p</w:t>
      </w:r>
      <w:r w:rsidR="00F169E8" w:rsidRPr="005E4ACE">
        <w:rPr>
          <w:szCs w:val="28"/>
        </w:rPr>
        <w:t>laintiff,</w:t>
      </w:r>
      <w:r w:rsidR="00817B14" w:rsidRPr="005E4ACE">
        <w:rPr>
          <w:szCs w:val="28"/>
        </w:rPr>
        <w:t xml:space="preserve"> many of the staff at the Beauty Centre wo</w:t>
      </w:r>
      <w:r w:rsidR="005C7AAD" w:rsidRPr="005E4ACE">
        <w:rPr>
          <w:szCs w:val="28"/>
        </w:rPr>
        <w:t xml:space="preserve">uld </w:t>
      </w:r>
      <w:r w:rsidR="00F169E8" w:rsidRPr="005E4ACE">
        <w:rPr>
          <w:szCs w:val="28"/>
        </w:rPr>
        <w:t xml:space="preserve">be </w:t>
      </w:r>
      <w:r w:rsidR="005C7AAD" w:rsidRPr="005E4ACE">
        <w:rPr>
          <w:szCs w:val="28"/>
        </w:rPr>
        <w:t>display</w:t>
      </w:r>
      <w:r w:rsidR="00F169E8" w:rsidRPr="005E4ACE">
        <w:rPr>
          <w:szCs w:val="28"/>
        </w:rPr>
        <w:t>ing such personalities.</w:t>
      </w:r>
      <w:r w:rsidR="00E42690">
        <w:rPr>
          <w:rFonts w:hint="eastAsia"/>
          <w:szCs w:val="28"/>
        </w:rPr>
        <w:t xml:space="preserve"> </w:t>
      </w:r>
      <w:r w:rsidR="00F169E8" w:rsidRPr="005E4ACE">
        <w:rPr>
          <w:szCs w:val="28"/>
        </w:rPr>
        <w:t xml:space="preserve"> </w:t>
      </w:r>
      <w:r w:rsidR="00F8378E" w:rsidRPr="005E4ACE">
        <w:rPr>
          <w:szCs w:val="28"/>
        </w:rPr>
        <w:t>This would be</w:t>
      </w:r>
      <w:r w:rsidR="005F0C8E">
        <w:rPr>
          <w:szCs w:val="28"/>
        </w:rPr>
        <w:t xml:space="preserve"> rather implausible.</w:t>
      </w:r>
    </w:p>
    <w:p w:rsidR="00301372" w:rsidRDefault="00301372" w:rsidP="00E42690">
      <w:pPr>
        <w:tabs>
          <w:tab w:val="clear" w:pos="4320"/>
          <w:tab w:val="clear" w:pos="9072"/>
        </w:tabs>
        <w:spacing w:line="360" w:lineRule="auto"/>
        <w:jc w:val="both"/>
        <w:rPr>
          <w:szCs w:val="28"/>
        </w:rPr>
      </w:pPr>
    </w:p>
    <w:p w:rsidR="00B45FB7" w:rsidRDefault="00817B14" w:rsidP="00E42690">
      <w:pPr>
        <w:numPr>
          <w:ilvl w:val="0"/>
          <w:numId w:val="43"/>
        </w:numPr>
        <w:tabs>
          <w:tab w:val="clear" w:pos="360"/>
          <w:tab w:val="clear" w:pos="4320"/>
          <w:tab w:val="clear" w:pos="9072"/>
        </w:tabs>
        <w:spacing w:line="360" w:lineRule="auto"/>
        <w:ind w:left="0" w:firstLine="0"/>
        <w:jc w:val="both"/>
        <w:rPr>
          <w:szCs w:val="28"/>
        </w:rPr>
      </w:pPr>
      <w:r w:rsidRPr="005E4ACE">
        <w:rPr>
          <w:szCs w:val="28"/>
        </w:rPr>
        <w:t>Further, even if many of staff were behaving as s</w:t>
      </w:r>
      <w:r w:rsidR="005F0C8E">
        <w:rPr>
          <w:szCs w:val="28"/>
        </w:rPr>
        <w:t xml:space="preserve">uch, it would be </w:t>
      </w:r>
      <w:r w:rsidR="004A50F7">
        <w:rPr>
          <w:szCs w:val="28"/>
        </w:rPr>
        <w:t xml:space="preserve">even </w:t>
      </w:r>
      <w:r w:rsidR="005F0C8E">
        <w:rPr>
          <w:szCs w:val="28"/>
        </w:rPr>
        <w:t>hard</w:t>
      </w:r>
      <w:r w:rsidR="004A50F7">
        <w:rPr>
          <w:szCs w:val="28"/>
        </w:rPr>
        <w:t>er</w:t>
      </w:r>
      <w:r w:rsidR="005F0C8E">
        <w:rPr>
          <w:szCs w:val="28"/>
        </w:rPr>
        <w:t xml:space="preserve"> to be</w:t>
      </w:r>
      <w:r w:rsidR="006F1E24" w:rsidRPr="005E4ACE">
        <w:rPr>
          <w:szCs w:val="28"/>
        </w:rPr>
        <w:t>lieve</w:t>
      </w:r>
      <w:r w:rsidRPr="005E4ACE">
        <w:rPr>
          <w:szCs w:val="28"/>
        </w:rPr>
        <w:t xml:space="preserve"> th</w:t>
      </w:r>
      <w:r w:rsidR="006F1E24" w:rsidRPr="005E4ACE">
        <w:rPr>
          <w:szCs w:val="28"/>
        </w:rPr>
        <w:t>at neither</w:t>
      </w:r>
      <w:r w:rsidR="001A7E5A" w:rsidRPr="005E4ACE">
        <w:rPr>
          <w:szCs w:val="28"/>
        </w:rPr>
        <w:t xml:space="preserve"> the </w:t>
      </w:r>
      <w:r w:rsidR="00F8378E" w:rsidRPr="005E4ACE">
        <w:rPr>
          <w:szCs w:val="28"/>
        </w:rPr>
        <w:t xml:space="preserve">management of the </w:t>
      </w:r>
      <w:r w:rsidR="006F1E24" w:rsidRPr="005E4ACE">
        <w:rPr>
          <w:szCs w:val="28"/>
        </w:rPr>
        <w:t xml:space="preserve">Beauty Centre nor the </w:t>
      </w:r>
      <w:r w:rsidR="00D2271B">
        <w:rPr>
          <w:rFonts w:hint="eastAsia"/>
          <w:szCs w:val="28"/>
        </w:rPr>
        <w:t>p</w:t>
      </w:r>
      <w:r w:rsidR="006F1E24" w:rsidRPr="005E4ACE">
        <w:rPr>
          <w:szCs w:val="28"/>
        </w:rPr>
        <w:t>laintiff did any</w:t>
      </w:r>
      <w:r w:rsidRPr="005E4ACE">
        <w:rPr>
          <w:szCs w:val="28"/>
        </w:rPr>
        <w:t xml:space="preserve">thing to prevent the </w:t>
      </w:r>
      <w:r w:rsidR="006F1E24" w:rsidRPr="005E4ACE">
        <w:rPr>
          <w:szCs w:val="28"/>
        </w:rPr>
        <w:t xml:space="preserve">continuous </w:t>
      </w:r>
      <w:r w:rsidR="00C770F6" w:rsidRPr="005E4ACE">
        <w:rPr>
          <w:szCs w:val="28"/>
        </w:rPr>
        <w:t>use of the basin.</w:t>
      </w:r>
      <w:r w:rsidR="00E42690">
        <w:rPr>
          <w:rFonts w:hint="eastAsia"/>
          <w:szCs w:val="28"/>
        </w:rPr>
        <w:t xml:space="preserve"> </w:t>
      </w:r>
      <w:r w:rsidR="00C770F6" w:rsidRPr="005E4ACE">
        <w:rPr>
          <w:szCs w:val="28"/>
        </w:rPr>
        <w:t xml:space="preserve"> A</w:t>
      </w:r>
      <w:r w:rsidRPr="005E4ACE">
        <w:rPr>
          <w:szCs w:val="28"/>
        </w:rPr>
        <w:t xml:space="preserve"> simple m</w:t>
      </w:r>
      <w:r w:rsidR="000803E2" w:rsidRPr="005E4ACE">
        <w:rPr>
          <w:szCs w:val="28"/>
        </w:rPr>
        <w:t>easure would be to place</w:t>
      </w:r>
      <w:r w:rsidRPr="005E4ACE">
        <w:rPr>
          <w:szCs w:val="28"/>
        </w:rPr>
        <w:t xml:space="preserve"> a board over the basi</w:t>
      </w:r>
      <w:r w:rsidR="001A7E5A" w:rsidRPr="005E4ACE">
        <w:rPr>
          <w:szCs w:val="28"/>
        </w:rPr>
        <w:t>n to cover it</w:t>
      </w:r>
      <w:r w:rsidR="006F1E24" w:rsidRPr="005E4ACE">
        <w:rPr>
          <w:szCs w:val="28"/>
        </w:rPr>
        <w:t>: the tap was above the basin so could conceivably still be used to full up the “Hot Stone treatment” metal container</w:t>
      </w:r>
      <w:r w:rsidR="00C770F6" w:rsidRPr="005E4ACE">
        <w:rPr>
          <w:szCs w:val="28"/>
        </w:rPr>
        <w:t xml:space="preserve">. </w:t>
      </w:r>
    </w:p>
    <w:p w:rsidR="00B45FB7" w:rsidRDefault="00B45FB7" w:rsidP="002C0954">
      <w:pPr>
        <w:tabs>
          <w:tab w:val="clear" w:pos="4320"/>
          <w:tab w:val="clear" w:pos="9072"/>
          <w:tab w:val="left" w:pos="700"/>
        </w:tabs>
        <w:spacing w:line="360" w:lineRule="auto"/>
        <w:jc w:val="both"/>
        <w:rPr>
          <w:szCs w:val="28"/>
        </w:rPr>
      </w:pPr>
    </w:p>
    <w:p w:rsidR="00301372" w:rsidRDefault="00C770F6" w:rsidP="00E42690">
      <w:pPr>
        <w:numPr>
          <w:ilvl w:val="0"/>
          <w:numId w:val="43"/>
        </w:numPr>
        <w:tabs>
          <w:tab w:val="clear" w:pos="360"/>
          <w:tab w:val="clear" w:pos="4320"/>
          <w:tab w:val="clear" w:pos="9072"/>
        </w:tabs>
        <w:spacing w:line="360" w:lineRule="auto"/>
        <w:ind w:left="0" w:firstLine="0"/>
        <w:jc w:val="both"/>
        <w:rPr>
          <w:szCs w:val="28"/>
        </w:rPr>
      </w:pPr>
      <w:r w:rsidRPr="005E4ACE">
        <w:rPr>
          <w:szCs w:val="28"/>
        </w:rPr>
        <w:t>I</w:t>
      </w:r>
      <w:r w:rsidR="001A7E5A" w:rsidRPr="005E4ACE">
        <w:rPr>
          <w:szCs w:val="28"/>
        </w:rPr>
        <w:t xml:space="preserve">nstead, </w:t>
      </w:r>
      <w:r w:rsidRPr="005E4ACE">
        <w:rPr>
          <w:szCs w:val="28"/>
        </w:rPr>
        <w:t xml:space="preserve">the </w:t>
      </w:r>
      <w:r w:rsidR="00D2271B">
        <w:rPr>
          <w:rFonts w:hint="eastAsia"/>
          <w:szCs w:val="28"/>
        </w:rPr>
        <w:t>c</w:t>
      </w:r>
      <w:r w:rsidRPr="005E4ACE">
        <w:rPr>
          <w:szCs w:val="28"/>
        </w:rPr>
        <w:t>our</w:t>
      </w:r>
      <w:r w:rsidR="00E80DD5">
        <w:rPr>
          <w:szCs w:val="28"/>
        </w:rPr>
        <w:t>t i</w:t>
      </w:r>
      <w:r w:rsidR="00616C67">
        <w:rPr>
          <w:szCs w:val="28"/>
        </w:rPr>
        <w:t xml:space="preserve">s asked to believe that both the </w:t>
      </w:r>
      <w:r w:rsidR="00D2271B">
        <w:rPr>
          <w:rFonts w:hint="eastAsia"/>
          <w:szCs w:val="28"/>
        </w:rPr>
        <w:t>p</w:t>
      </w:r>
      <w:r w:rsidR="00616C67">
        <w:rPr>
          <w:szCs w:val="28"/>
        </w:rPr>
        <w:t>laintiff and the management</w:t>
      </w:r>
      <w:r w:rsidRPr="005E4ACE">
        <w:rPr>
          <w:szCs w:val="28"/>
        </w:rPr>
        <w:t xml:space="preserve"> </w:t>
      </w:r>
      <w:r w:rsidR="00E80DD5">
        <w:rPr>
          <w:szCs w:val="28"/>
        </w:rPr>
        <w:t>were behaving like passive by-standers</w:t>
      </w:r>
      <w:r w:rsidR="00F8378E" w:rsidRPr="005E4ACE">
        <w:rPr>
          <w:szCs w:val="28"/>
        </w:rPr>
        <w:t>:</w:t>
      </w:r>
      <w:r w:rsidR="00945E09">
        <w:rPr>
          <w:szCs w:val="28"/>
        </w:rPr>
        <w:t xml:space="preserve"> </w:t>
      </w:r>
      <w:r w:rsidR="00E80DD5">
        <w:rPr>
          <w:szCs w:val="28"/>
        </w:rPr>
        <w:t xml:space="preserve">for such flooding to occur as the </w:t>
      </w:r>
      <w:r w:rsidR="00D2271B">
        <w:rPr>
          <w:rFonts w:hint="eastAsia"/>
          <w:szCs w:val="28"/>
        </w:rPr>
        <w:t>p</w:t>
      </w:r>
      <w:r w:rsidR="00E80DD5">
        <w:rPr>
          <w:szCs w:val="28"/>
        </w:rPr>
        <w:t xml:space="preserve">laintiff described, </w:t>
      </w:r>
      <w:r w:rsidR="00945E09">
        <w:rPr>
          <w:szCs w:val="28"/>
        </w:rPr>
        <w:t>both</w:t>
      </w:r>
      <w:r w:rsidR="006F1E24" w:rsidRPr="005E4ACE">
        <w:rPr>
          <w:szCs w:val="28"/>
        </w:rPr>
        <w:t xml:space="preserve"> </w:t>
      </w:r>
      <w:r w:rsidR="00945E09">
        <w:rPr>
          <w:szCs w:val="28"/>
        </w:rPr>
        <w:t>must</w:t>
      </w:r>
      <w:r w:rsidRPr="005E4ACE">
        <w:rPr>
          <w:szCs w:val="28"/>
        </w:rPr>
        <w:t xml:space="preserve"> </w:t>
      </w:r>
      <w:r w:rsidR="006F1E24" w:rsidRPr="005E4ACE">
        <w:rPr>
          <w:szCs w:val="28"/>
        </w:rPr>
        <w:t>have been</w:t>
      </w:r>
      <w:r w:rsidR="00F8378E" w:rsidRPr="005E4ACE">
        <w:rPr>
          <w:szCs w:val="28"/>
        </w:rPr>
        <w:t xml:space="preserve"> </w:t>
      </w:r>
      <w:r w:rsidRPr="005E4ACE">
        <w:rPr>
          <w:szCs w:val="28"/>
        </w:rPr>
        <w:t xml:space="preserve">simply </w:t>
      </w:r>
      <w:r w:rsidR="00F8378E" w:rsidRPr="005E4ACE">
        <w:rPr>
          <w:szCs w:val="28"/>
        </w:rPr>
        <w:t>observing</w:t>
      </w:r>
      <w:r w:rsidR="00817B14" w:rsidRPr="005E4ACE">
        <w:rPr>
          <w:szCs w:val="28"/>
        </w:rPr>
        <w:t xml:space="preserve"> the </w:t>
      </w:r>
      <w:r w:rsidR="008A0764" w:rsidRPr="005E4ACE">
        <w:rPr>
          <w:szCs w:val="28"/>
        </w:rPr>
        <w:t xml:space="preserve">staff </w:t>
      </w:r>
      <w:r w:rsidRPr="005E4ACE">
        <w:rPr>
          <w:szCs w:val="28"/>
        </w:rPr>
        <w:t xml:space="preserve">continuously </w:t>
      </w:r>
      <w:r w:rsidR="008A0764" w:rsidRPr="005E4ACE">
        <w:rPr>
          <w:szCs w:val="28"/>
        </w:rPr>
        <w:t xml:space="preserve">using the basin, noting the </w:t>
      </w:r>
      <w:r w:rsidR="00945E09">
        <w:rPr>
          <w:szCs w:val="28"/>
        </w:rPr>
        <w:t xml:space="preserve">flooding with the </w:t>
      </w:r>
      <w:r w:rsidR="00D2271B">
        <w:rPr>
          <w:rFonts w:hint="eastAsia"/>
          <w:szCs w:val="28"/>
        </w:rPr>
        <w:t>p</w:t>
      </w:r>
      <w:r w:rsidR="00945E09">
        <w:rPr>
          <w:szCs w:val="28"/>
        </w:rPr>
        <w:t>laintiff</w:t>
      </w:r>
      <w:r w:rsidR="000803E2" w:rsidRPr="005E4ACE">
        <w:rPr>
          <w:szCs w:val="28"/>
        </w:rPr>
        <w:t xml:space="preserve"> </w:t>
      </w:r>
      <w:r w:rsidR="008A0764" w:rsidRPr="005E4ACE">
        <w:rPr>
          <w:szCs w:val="28"/>
        </w:rPr>
        <w:t>mopping the water up</w:t>
      </w:r>
      <w:r w:rsidR="00E23580">
        <w:rPr>
          <w:szCs w:val="28"/>
        </w:rPr>
        <w:t xml:space="preserve"> and suffering</w:t>
      </w:r>
      <w:r w:rsidRPr="005E4ACE">
        <w:rPr>
          <w:szCs w:val="28"/>
        </w:rPr>
        <w:t xml:space="preserve"> </w:t>
      </w:r>
      <w:r w:rsidR="00945E09">
        <w:rPr>
          <w:szCs w:val="28"/>
        </w:rPr>
        <w:t>in silence?</w:t>
      </w:r>
    </w:p>
    <w:p w:rsidR="00B509CA" w:rsidRDefault="00B509CA" w:rsidP="00E42690">
      <w:pPr>
        <w:tabs>
          <w:tab w:val="clear" w:pos="4320"/>
          <w:tab w:val="clear" w:pos="9072"/>
        </w:tabs>
        <w:spacing w:line="360" w:lineRule="auto"/>
        <w:jc w:val="both"/>
        <w:rPr>
          <w:szCs w:val="28"/>
        </w:rPr>
      </w:pPr>
    </w:p>
    <w:p w:rsidR="00B509CA" w:rsidRDefault="00B509CA" w:rsidP="00E42690">
      <w:pPr>
        <w:numPr>
          <w:ilvl w:val="0"/>
          <w:numId w:val="43"/>
        </w:numPr>
        <w:tabs>
          <w:tab w:val="clear" w:pos="360"/>
          <w:tab w:val="clear" w:pos="4320"/>
          <w:tab w:val="clear" w:pos="9072"/>
        </w:tabs>
        <w:spacing w:line="360" w:lineRule="auto"/>
        <w:ind w:left="0" w:firstLine="0"/>
        <w:jc w:val="both"/>
        <w:rPr>
          <w:szCs w:val="28"/>
        </w:rPr>
      </w:pPr>
      <w:r>
        <w:rPr>
          <w:szCs w:val="28"/>
        </w:rPr>
        <w:t xml:space="preserve">There are further problems with the </w:t>
      </w:r>
      <w:r w:rsidR="00D2271B">
        <w:rPr>
          <w:rFonts w:hint="eastAsia"/>
          <w:szCs w:val="28"/>
        </w:rPr>
        <w:t>p</w:t>
      </w:r>
      <w:r>
        <w:rPr>
          <w:szCs w:val="28"/>
        </w:rPr>
        <w:t>laintiff's case: since this flooding occurred first thing on the morning of 16 September 2009, the night shift cleaner (who must have taken a similar passive by-stander stance) must have neglected her duty to clean up before closing up, or that some antisocial staff was using the basin after the night shift cleaner left, or someone must have been using the</w:t>
      </w:r>
      <w:r w:rsidR="00D2271B">
        <w:rPr>
          <w:szCs w:val="28"/>
        </w:rPr>
        <w:t xml:space="preserve"> basin that morning before the </w:t>
      </w:r>
      <w:r w:rsidR="00D2271B">
        <w:rPr>
          <w:rFonts w:hint="eastAsia"/>
          <w:szCs w:val="28"/>
        </w:rPr>
        <w:t>p</w:t>
      </w:r>
      <w:r>
        <w:rPr>
          <w:szCs w:val="28"/>
        </w:rPr>
        <w:t>laintiff arrived. None of these were supported by evidence.</w:t>
      </w:r>
    </w:p>
    <w:p w:rsidR="00521645" w:rsidRDefault="00521645" w:rsidP="00E42690">
      <w:pPr>
        <w:tabs>
          <w:tab w:val="clear" w:pos="4320"/>
          <w:tab w:val="clear" w:pos="9072"/>
        </w:tabs>
        <w:spacing w:line="360" w:lineRule="auto"/>
        <w:jc w:val="both"/>
        <w:rPr>
          <w:szCs w:val="28"/>
        </w:rPr>
      </w:pPr>
    </w:p>
    <w:p w:rsidR="00521645" w:rsidRDefault="00521645" w:rsidP="00E42690">
      <w:pPr>
        <w:numPr>
          <w:ilvl w:val="0"/>
          <w:numId w:val="43"/>
        </w:numPr>
        <w:tabs>
          <w:tab w:val="clear" w:pos="360"/>
          <w:tab w:val="clear" w:pos="4320"/>
          <w:tab w:val="clear" w:pos="9072"/>
        </w:tabs>
        <w:spacing w:line="360" w:lineRule="auto"/>
        <w:ind w:left="0" w:firstLine="0"/>
        <w:jc w:val="both"/>
        <w:rPr>
          <w:szCs w:val="28"/>
        </w:rPr>
      </w:pPr>
      <w:r>
        <w:rPr>
          <w:szCs w:val="28"/>
        </w:rPr>
        <w:t xml:space="preserve">For the </w:t>
      </w:r>
      <w:r w:rsidR="00D2271B">
        <w:rPr>
          <w:rFonts w:hint="eastAsia"/>
          <w:szCs w:val="28"/>
        </w:rPr>
        <w:t>p</w:t>
      </w:r>
      <w:r>
        <w:rPr>
          <w:szCs w:val="28"/>
        </w:rPr>
        <w:t>laintiff's case to occur as alleged, the management of the beauty Centre would have to be bordering on diabolical</w:t>
      </w:r>
      <w:r w:rsidR="00D51FE2">
        <w:rPr>
          <w:szCs w:val="28"/>
        </w:rPr>
        <w:t xml:space="preserve">. </w:t>
      </w:r>
      <w:r w:rsidR="00E42690">
        <w:rPr>
          <w:rFonts w:hint="eastAsia"/>
          <w:szCs w:val="28"/>
        </w:rPr>
        <w:t xml:space="preserve"> </w:t>
      </w:r>
      <w:r w:rsidR="00D51FE2">
        <w:rPr>
          <w:szCs w:val="28"/>
        </w:rPr>
        <w:t>This is</w:t>
      </w:r>
      <w:r>
        <w:rPr>
          <w:szCs w:val="28"/>
        </w:rPr>
        <w:t xml:space="preserve"> highly unlikely given that Madam Tsui has been running three such beauty centres for many years.</w:t>
      </w:r>
    </w:p>
    <w:p w:rsidR="00301372" w:rsidRDefault="00301372" w:rsidP="00E42690">
      <w:pPr>
        <w:tabs>
          <w:tab w:val="clear" w:pos="4320"/>
          <w:tab w:val="clear" w:pos="9072"/>
        </w:tabs>
        <w:spacing w:line="360" w:lineRule="auto"/>
        <w:jc w:val="both"/>
        <w:rPr>
          <w:szCs w:val="28"/>
        </w:rPr>
      </w:pPr>
    </w:p>
    <w:p w:rsidR="00301372" w:rsidRDefault="00F8378E" w:rsidP="00E42690">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In fact, </w:t>
      </w:r>
      <w:r w:rsidR="00C770F6" w:rsidRPr="005E4ACE">
        <w:rPr>
          <w:szCs w:val="28"/>
        </w:rPr>
        <w:t xml:space="preserve">the </w:t>
      </w:r>
      <w:r w:rsidRPr="005E4ACE">
        <w:rPr>
          <w:szCs w:val="28"/>
        </w:rPr>
        <w:t xml:space="preserve">evidence </w:t>
      </w:r>
      <w:r w:rsidR="00301372">
        <w:rPr>
          <w:szCs w:val="28"/>
        </w:rPr>
        <w:t>has shown</w:t>
      </w:r>
      <w:r w:rsidR="001A7E5A" w:rsidRPr="005E4ACE">
        <w:rPr>
          <w:szCs w:val="28"/>
        </w:rPr>
        <w:t xml:space="preserve"> that Madam Tsui ran an exceptionally “tight ship” at the Beauty Centre. </w:t>
      </w:r>
      <w:r w:rsidR="00E42690">
        <w:rPr>
          <w:rFonts w:hint="eastAsia"/>
          <w:szCs w:val="28"/>
        </w:rPr>
        <w:t xml:space="preserve"> </w:t>
      </w:r>
      <w:r w:rsidR="001A7E5A" w:rsidRPr="005E4ACE">
        <w:rPr>
          <w:szCs w:val="28"/>
        </w:rPr>
        <w:t>Her measures</w:t>
      </w:r>
      <w:r w:rsidR="005C7AAD" w:rsidRPr="005E4ACE">
        <w:rPr>
          <w:szCs w:val="28"/>
        </w:rPr>
        <w:t xml:space="preserve"> like putting</w:t>
      </w:r>
      <w:r w:rsidR="00C770F6" w:rsidRPr="005E4ACE">
        <w:rPr>
          <w:szCs w:val="28"/>
        </w:rPr>
        <w:t xml:space="preserve"> towels at various places in the Beauty Centre</w:t>
      </w:r>
      <w:r w:rsidR="001A7E5A" w:rsidRPr="005E4ACE">
        <w:rPr>
          <w:szCs w:val="28"/>
        </w:rPr>
        <w:t xml:space="preserve">, putting up warning signs, installing CCTVs immediately after this alleged accident etc </w:t>
      </w:r>
      <w:r w:rsidR="005C7AAD" w:rsidRPr="005E4ACE">
        <w:rPr>
          <w:szCs w:val="28"/>
        </w:rPr>
        <w:t xml:space="preserve">were bordering on </w:t>
      </w:r>
      <w:r w:rsidR="00E23580">
        <w:rPr>
          <w:szCs w:val="28"/>
        </w:rPr>
        <w:t xml:space="preserve">an </w:t>
      </w:r>
      <w:r w:rsidR="00A044C8">
        <w:rPr>
          <w:szCs w:val="28"/>
        </w:rPr>
        <w:t>obsessiveness</w:t>
      </w:r>
      <w:r w:rsidR="005C7AAD" w:rsidRPr="005E4ACE">
        <w:rPr>
          <w:szCs w:val="28"/>
        </w:rPr>
        <w:t xml:space="preserve">. </w:t>
      </w:r>
      <w:r w:rsidR="00E42690">
        <w:rPr>
          <w:rFonts w:hint="eastAsia"/>
          <w:szCs w:val="28"/>
        </w:rPr>
        <w:t xml:space="preserve"> </w:t>
      </w:r>
      <w:r w:rsidR="005C7AAD" w:rsidRPr="005E4ACE">
        <w:rPr>
          <w:szCs w:val="28"/>
        </w:rPr>
        <w:t>It would be highly unlikely that Madam Tsui would tolerate such serious flooding problems and anti-social</w:t>
      </w:r>
      <w:r w:rsidR="003F0CBE" w:rsidRPr="005E4ACE">
        <w:rPr>
          <w:szCs w:val="28"/>
        </w:rPr>
        <w:t xml:space="preserve"> behaviou</w:t>
      </w:r>
      <w:r w:rsidR="005C7AAD" w:rsidRPr="005E4ACE">
        <w:rPr>
          <w:szCs w:val="28"/>
        </w:rPr>
        <w:t>r of the staff with a passive stance.</w:t>
      </w:r>
    </w:p>
    <w:p w:rsidR="00301372" w:rsidRDefault="00301372" w:rsidP="00E42690">
      <w:pPr>
        <w:tabs>
          <w:tab w:val="clear" w:pos="4320"/>
          <w:tab w:val="clear" w:pos="9072"/>
        </w:tabs>
        <w:spacing w:line="360" w:lineRule="auto"/>
        <w:jc w:val="both"/>
        <w:rPr>
          <w:szCs w:val="28"/>
        </w:rPr>
      </w:pPr>
    </w:p>
    <w:p w:rsidR="00301372" w:rsidRDefault="00817B14" w:rsidP="00E42690">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The </w:t>
      </w:r>
      <w:r w:rsidR="00D2271B">
        <w:rPr>
          <w:rFonts w:hint="eastAsia"/>
          <w:szCs w:val="28"/>
        </w:rPr>
        <w:t>p</w:t>
      </w:r>
      <w:r w:rsidRPr="005E4ACE">
        <w:rPr>
          <w:szCs w:val="28"/>
        </w:rPr>
        <w:t xml:space="preserve">laintiff has also introduced new evidence during the trial regarding the water leakage. </w:t>
      </w:r>
      <w:r w:rsidR="00E42690">
        <w:rPr>
          <w:rFonts w:hint="eastAsia"/>
          <w:szCs w:val="28"/>
        </w:rPr>
        <w:t xml:space="preserve"> </w:t>
      </w:r>
      <w:r w:rsidRPr="005E4ACE">
        <w:rPr>
          <w:szCs w:val="28"/>
        </w:rPr>
        <w:t xml:space="preserve">She now alleged the metal container was also leaking because it was rusty. </w:t>
      </w:r>
    </w:p>
    <w:p w:rsidR="00301372" w:rsidRDefault="00301372" w:rsidP="00E42690">
      <w:pPr>
        <w:tabs>
          <w:tab w:val="clear" w:pos="4320"/>
          <w:tab w:val="clear" w:pos="9072"/>
        </w:tabs>
        <w:spacing w:line="360" w:lineRule="auto"/>
        <w:jc w:val="both"/>
        <w:rPr>
          <w:szCs w:val="28"/>
        </w:rPr>
      </w:pPr>
    </w:p>
    <w:p w:rsidR="00301372" w:rsidRDefault="00817B14" w:rsidP="00E42690">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The </w:t>
      </w:r>
      <w:r w:rsidR="00D2271B">
        <w:rPr>
          <w:rFonts w:hint="eastAsia"/>
          <w:szCs w:val="28"/>
        </w:rPr>
        <w:t>c</w:t>
      </w:r>
      <w:r w:rsidRPr="005E4ACE">
        <w:rPr>
          <w:szCs w:val="28"/>
        </w:rPr>
        <w:t xml:space="preserve">ourt did not hear any evidence as to </w:t>
      </w:r>
      <w:r w:rsidR="00077DDD" w:rsidRPr="005E4ACE">
        <w:rPr>
          <w:szCs w:val="28"/>
        </w:rPr>
        <w:t>how one</w:t>
      </w:r>
      <w:r w:rsidRPr="005E4ACE">
        <w:rPr>
          <w:szCs w:val="28"/>
        </w:rPr>
        <w:t xml:space="preserve"> could test to trac</w:t>
      </w:r>
      <w:r w:rsidR="000803E2" w:rsidRPr="005E4ACE">
        <w:rPr>
          <w:szCs w:val="28"/>
        </w:rPr>
        <w:t xml:space="preserve">e the source of leakage as such </w:t>
      </w:r>
      <w:r w:rsidRPr="005E4ACE">
        <w:rPr>
          <w:szCs w:val="28"/>
        </w:rPr>
        <w:t xml:space="preserve">when the flooding was </w:t>
      </w:r>
      <w:r w:rsidR="00C770F6" w:rsidRPr="005E4ACE">
        <w:rPr>
          <w:szCs w:val="28"/>
        </w:rPr>
        <w:t xml:space="preserve">allegedly </w:t>
      </w:r>
      <w:r w:rsidRPr="005E4ACE">
        <w:rPr>
          <w:szCs w:val="28"/>
        </w:rPr>
        <w:t xml:space="preserve">so severe from </w:t>
      </w:r>
      <w:r w:rsidR="000803E2" w:rsidRPr="005E4ACE">
        <w:rPr>
          <w:szCs w:val="28"/>
        </w:rPr>
        <w:t xml:space="preserve">the </w:t>
      </w:r>
      <w:r w:rsidRPr="005E4ACE">
        <w:rPr>
          <w:szCs w:val="28"/>
        </w:rPr>
        <w:t xml:space="preserve">overflowing already, but the </w:t>
      </w:r>
      <w:r w:rsidR="00D2271B">
        <w:rPr>
          <w:rFonts w:hint="eastAsia"/>
          <w:szCs w:val="28"/>
        </w:rPr>
        <w:t>p</w:t>
      </w:r>
      <w:r w:rsidR="00D2271B">
        <w:rPr>
          <w:szCs w:val="28"/>
        </w:rPr>
        <w:t>laintiff</w:t>
      </w:r>
      <w:r w:rsidRPr="005E4ACE">
        <w:rPr>
          <w:szCs w:val="28"/>
        </w:rPr>
        <w:t xml:space="preserve"> then stated that water leakage from this source was not severe and could be controlled by the towel placed on the floor.</w:t>
      </w:r>
      <w:r w:rsidR="00D06F30">
        <w:rPr>
          <w:rFonts w:hint="eastAsia"/>
          <w:szCs w:val="28"/>
        </w:rPr>
        <w:t xml:space="preserve"> </w:t>
      </w:r>
      <w:r w:rsidRPr="005E4ACE">
        <w:rPr>
          <w:szCs w:val="28"/>
        </w:rPr>
        <w:t xml:space="preserve"> As such, since the </w:t>
      </w:r>
      <w:r w:rsidR="00D2271B">
        <w:rPr>
          <w:rFonts w:hint="eastAsia"/>
          <w:szCs w:val="28"/>
        </w:rPr>
        <w:t>p</w:t>
      </w:r>
      <w:r w:rsidR="00D2271B">
        <w:rPr>
          <w:szCs w:val="28"/>
        </w:rPr>
        <w:t>laintiff</w:t>
      </w:r>
      <w:r w:rsidRPr="005E4ACE">
        <w:rPr>
          <w:szCs w:val="28"/>
        </w:rPr>
        <w:t>’s evidence was that the flooding on the morning of the alleged accident was severe,</w:t>
      </w:r>
      <w:r w:rsidR="00A66A0C" w:rsidRPr="005E4ACE">
        <w:rPr>
          <w:szCs w:val="28"/>
        </w:rPr>
        <w:t xml:space="preserve"> it would not </w:t>
      </w:r>
      <w:r w:rsidR="00C770F6" w:rsidRPr="005E4ACE">
        <w:rPr>
          <w:szCs w:val="28"/>
        </w:rPr>
        <w:t xml:space="preserve">have </w:t>
      </w:r>
      <w:r w:rsidR="00A66A0C" w:rsidRPr="005E4ACE">
        <w:rPr>
          <w:szCs w:val="28"/>
        </w:rPr>
        <w:t>be</w:t>
      </w:r>
      <w:r w:rsidR="00C770F6" w:rsidRPr="005E4ACE">
        <w:rPr>
          <w:szCs w:val="28"/>
        </w:rPr>
        <w:t>en</w:t>
      </w:r>
      <w:r w:rsidR="00A66A0C" w:rsidRPr="005E4ACE">
        <w:rPr>
          <w:szCs w:val="28"/>
        </w:rPr>
        <w:t xml:space="preserve"> due to </w:t>
      </w:r>
      <w:r w:rsidR="000803E2" w:rsidRPr="005E4ACE">
        <w:rPr>
          <w:szCs w:val="28"/>
        </w:rPr>
        <w:t xml:space="preserve">this </w:t>
      </w:r>
      <w:r w:rsidR="00A66A0C" w:rsidRPr="005E4ACE">
        <w:rPr>
          <w:szCs w:val="28"/>
        </w:rPr>
        <w:t xml:space="preserve">alleged </w:t>
      </w:r>
      <w:r w:rsidR="000803E2" w:rsidRPr="005E4ACE">
        <w:rPr>
          <w:szCs w:val="28"/>
        </w:rPr>
        <w:t>source</w:t>
      </w:r>
      <w:r w:rsidR="00A66A0C" w:rsidRPr="005E4ACE">
        <w:rPr>
          <w:szCs w:val="28"/>
        </w:rPr>
        <w:t xml:space="preserve"> so this</w:t>
      </w:r>
      <w:r w:rsidR="00077DDD" w:rsidRPr="005E4ACE">
        <w:rPr>
          <w:szCs w:val="28"/>
        </w:rPr>
        <w:t xml:space="preserve"> new evidence was</w:t>
      </w:r>
      <w:r w:rsidR="00A66A0C" w:rsidRPr="005E4ACE">
        <w:rPr>
          <w:szCs w:val="28"/>
        </w:rPr>
        <w:t>, in any case, irrelevant.</w:t>
      </w:r>
    </w:p>
    <w:p w:rsidR="00301372" w:rsidRDefault="00301372" w:rsidP="00E42690">
      <w:pPr>
        <w:tabs>
          <w:tab w:val="clear" w:pos="4320"/>
          <w:tab w:val="clear" w:pos="9072"/>
        </w:tabs>
        <w:spacing w:line="360" w:lineRule="auto"/>
        <w:jc w:val="both"/>
        <w:rPr>
          <w:szCs w:val="28"/>
        </w:rPr>
      </w:pPr>
    </w:p>
    <w:p w:rsidR="00301372" w:rsidRDefault="003F0CBE" w:rsidP="00E42690">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The </w:t>
      </w:r>
      <w:r w:rsidR="00D2271B">
        <w:rPr>
          <w:rFonts w:hint="eastAsia"/>
          <w:szCs w:val="28"/>
        </w:rPr>
        <w:t>p</w:t>
      </w:r>
      <w:r w:rsidR="00D2271B">
        <w:rPr>
          <w:szCs w:val="28"/>
        </w:rPr>
        <w:t>laintiff</w:t>
      </w:r>
      <w:r w:rsidRPr="005E4ACE">
        <w:rPr>
          <w:szCs w:val="28"/>
        </w:rPr>
        <w:t xml:space="preserve"> also alleged during the tr</w:t>
      </w:r>
      <w:r w:rsidR="000001B7">
        <w:rPr>
          <w:szCs w:val="28"/>
        </w:rPr>
        <w:t>ial that the severe flooding has</w:t>
      </w:r>
      <w:r w:rsidRPr="005E4ACE">
        <w:rPr>
          <w:szCs w:val="28"/>
        </w:rPr>
        <w:t xml:space="preserve"> caused the bottom edges of the </w:t>
      </w:r>
      <w:r w:rsidR="000803E2" w:rsidRPr="005E4ACE">
        <w:rPr>
          <w:szCs w:val="28"/>
        </w:rPr>
        <w:t xml:space="preserve">wall of the </w:t>
      </w:r>
      <w:r w:rsidRPr="005E4ACE">
        <w:rPr>
          <w:szCs w:val="28"/>
        </w:rPr>
        <w:t xml:space="preserve">wooden cabinet to </w:t>
      </w:r>
      <w:r w:rsidR="000001B7">
        <w:rPr>
          <w:szCs w:val="28"/>
        </w:rPr>
        <w:t>be rotted.</w:t>
      </w:r>
      <w:r w:rsidR="00D06F30">
        <w:rPr>
          <w:rFonts w:hint="eastAsia"/>
          <w:szCs w:val="28"/>
        </w:rPr>
        <w:t xml:space="preserve"> </w:t>
      </w:r>
      <w:r w:rsidR="000001B7">
        <w:rPr>
          <w:szCs w:val="28"/>
        </w:rPr>
        <w:t xml:space="preserve"> This has</w:t>
      </w:r>
      <w:r w:rsidR="000803E2" w:rsidRPr="005E4ACE">
        <w:rPr>
          <w:szCs w:val="28"/>
        </w:rPr>
        <w:t xml:space="preserve"> resulted in</w:t>
      </w:r>
      <w:r w:rsidRPr="005E4ACE">
        <w:rPr>
          <w:szCs w:val="28"/>
        </w:rPr>
        <w:t xml:space="preserve"> an impromptu visit by both parties’ lawyers to the Beauty Centre to take photographs of the curre</w:t>
      </w:r>
      <w:r w:rsidR="00301372">
        <w:rPr>
          <w:szCs w:val="28"/>
        </w:rPr>
        <w:t>nt state of the wooden cabinet.</w:t>
      </w:r>
    </w:p>
    <w:p w:rsidR="00301372" w:rsidRDefault="00301372" w:rsidP="00E42690">
      <w:pPr>
        <w:tabs>
          <w:tab w:val="clear" w:pos="4320"/>
          <w:tab w:val="clear" w:pos="9072"/>
        </w:tabs>
        <w:spacing w:line="360" w:lineRule="auto"/>
        <w:jc w:val="both"/>
        <w:rPr>
          <w:szCs w:val="28"/>
        </w:rPr>
      </w:pPr>
    </w:p>
    <w:p w:rsidR="006E177C" w:rsidRDefault="003F0CBE" w:rsidP="00E42690">
      <w:pPr>
        <w:numPr>
          <w:ilvl w:val="0"/>
          <w:numId w:val="43"/>
        </w:numPr>
        <w:tabs>
          <w:tab w:val="clear" w:pos="360"/>
          <w:tab w:val="clear" w:pos="4320"/>
          <w:tab w:val="clear" w:pos="9072"/>
        </w:tabs>
        <w:spacing w:line="360" w:lineRule="auto"/>
        <w:ind w:left="0" w:firstLine="0"/>
        <w:jc w:val="both"/>
        <w:rPr>
          <w:szCs w:val="28"/>
        </w:rPr>
      </w:pPr>
      <w:r w:rsidRPr="005E4ACE">
        <w:rPr>
          <w:szCs w:val="28"/>
        </w:rPr>
        <w:t>A series of photo</w:t>
      </w:r>
      <w:r w:rsidR="000001B7">
        <w:rPr>
          <w:szCs w:val="28"/>
        </w:rPr>
        <w:t>graphs of the wooden cabinet ar</w:t>
      </w:r>
      <w:r w:rsidRPr="005E4ACE">
        <w:rPr>
          <w:szCs w:val="28"/>
        </w:rPr>
        <w:t>e th</w:t>
      </w:r>
      <w:r w:rsidR="000001B7">
        <w:rPr>
          <w:szCs w:val="28"/>
        </w:rPr>
        <w:t xml:space="preserve">en presented to the </w:t>
      </w:r>
      <w:r w:rsidR="00D2271B">
        <w:rPr>
          <w:rFonts w:hint="eastAsia"/>
          <w:szCs w:val="28"/>
        </w:rPr>
        <w:t>c</w:t>
      </w:r>
      <w:r w:rsidR="000001B7">
        <w:rPr>
          <w:szCs w:val="28"/>
        </w:rPr>
        <w:t>ourt.</w:t>
      </w:r>
      <w:r w:rsidR="00D06F30">
        <w:rPr>
          <w:rFonts w:hint="eastAsia"/>
          <w:szCs w:val="28"/>
        </w:rPr>
        <w:t xml:space="preserve"> </w:t>
      </w:r>
      <w:r w:rsidR="000001B7">
        <w:rPr>
          <w:szCs w:val="28"/>
        </w:rPr>
        <w:t xml:space="preserve"> It i</w:t>
      </w:r>
      <w:r w:rsidRPr="005E4ACE">
        <w:rPr>
          <w:szCs w:val="28"/>
        </w:rPr>
        <w:t>s clear from</w:t>
      </w:r>
      <w:r w:rsidR="000001B7">
        <w:rPr>
          <w:szCs w:val="28"/>
        </w:rPr>
        <w:t xml:space="preserve"> these photographs that there i</w:t>
      </w:r>
      <w:r w:rsidRPr="005E4ACE">
        <w:rPr>
          <w:szCs w:val="28"/>
        </w:rPr>
        <w:t xml:space="preserve">s no evidence of any severe water damages to the </w:t>
      </w:r>
      <w:r w:rsidR="00566A56" w:rsidRPr="005E4ACE">
        <w:rPr>
          <w:szCs w:val="28"/>
        </w:rPr>
        <w:t xml:space="preserve">bottom edges of the </w:t>
      </w:r>
      <w:r w:rsidR="000803E2" w:rsidRPr="005E4ACE">
        <w:rPr>
          <w:szCs w:val="28"/>
        </w:rPr>
        <w:t xml:space="preserve">wall of the </w:t>
      </w:r>
      <w:r w:rsidR="00566A56" w:rsidRPr="005E4ACE">
        <w:rPr>
          <w:szCs w:val="28"/>
        </w:rPr>
        <w:t>wooden</w:t>
      </w:r>
      <w:r w:rsidR="000001B7">
        <w:rPr>
          <w:szCs w:val="28"/>
        </w:rPr>
        <w:t xml:space="preserve"> cabinet. </w:t>
      </w:r>
      <w:r w:rsidR="00D06F30">
        <w:rPr>
          <w:rFonts w:hint="eastAsia"/>
          <w:szCs w:val="28"/>
        </w:rPr>
        <w:t xml:space="preserve"> </w:t>
      </w:r>
      <w:r w:rsidR="000001B7">
        <w:rPr>
          <w:szCs w:val="28"/>
        </w:rPr>
        <w:t>The wooden cabinet appears to be</w:t>
      </w:r>
      <w:r w:rsidR="00566A56" w:rsidRPr="005E4ACE">
        <w:rPr>
          <w:szCs w:val="28"/>
        </w:rPr>
        <w:t xml:space="preserve"> of a common construction </w:t>
      </w:r>
      <w:r w:rsidR="000803E2" w:rsidRPr="005E4ACE">
        <w:rPr>
          <w:szCs w:val="28"/>
        </w:rPr>
        <w:t xml:space="preserve">made of plywood covered by </w:t>
      </w:r>
      <w:r w:rsidR="000001B7">
        <w:rPr>
          <w:szCs w:val="28"/>
        </w:rPr>
        <w:t>veneer.</w:t>
      </w:r>
      <w:r w:rsidR="00D06F30">
        <w:rPr>
          <w:rFonts w:hint="eastAsia"/>
          <w:szCs w:val="28"/>
        </w:rPr>
        <w:t xml:space="preserve"> </w:t>
      </w:r>
      <w:r w:rsidR="000001B7">
        <w:rPr>
          <w:szCs w:val="28"/>
        </w:rPr>
        <w:t xml:space="preserve"> It is</w:t>
      </w:r>
      <w:r w:rsidR="00566A56" w:rsidRPr="005E4ACE">
        <w:rPr>
          <w:szCs w:val="28"/>
        </w:rPr>
        <w:t xml:space="preserve"> clear to anyone t</w:t>
      </w:r>
      <w:r w:rsidR="000001B7">
        <w:rPr>
          <w:szCs w:val="28"/>
        </w:rPr>
        <w:t>hat this construction is</w:t>
      </w:r>
      <w:r w:rsidR="000803E2" w:rsidRPr="005E4ACE">
        <w:rPr>
          <w:szCs w:val="28"/>
        </w:rPr>
        <w:t xml:space="preserve"> particularly</w:t>
      </w:r>
      <w:r w:rsidR="00566A56" w:rsidRPr="005E4ACE">
        <w:rPr>
          <w:szCs w:val="28"/>
        </w:rPr>
        <w:t xml:space="preserve"> vuln</w:t>
      </w:r>
      <w:r w:rsidR="000001B7">
        <w:rPr>
          <w:szCs w:val="28"/>
        </w:rPr>
        <w:t>erable to damages when there is prolonged</w:t>
      </w:r>
      <w:r w:rsidR="00566A56" w:rsidRPr="005E4ACE">
        <w:rPr>
          <w:szCs w:val="28"/>
        </w:rPr>
        <w:t xml:space="preserve"> contact w</w:t>
      </w:r>
      <w:r w:rsidR="000001B7">
        <w:rPr>
          <w:szCs w:val="28"/>
        </w:rPr>
        <w:t>ith water</w:t>
      </w:r>
      <w:r w:rsidR="00566A56" w:rsidRPr="005E4ACE">
        <w:rPr>
          <w:szCs w:val="28"/>
        </w:rPr>
        <w:t>: the plywood would abso</w:t>
      </w:r>
      <w:r w:rsidR="000803E2" w:rsidRPr="005E4ACE">
        <w:rPr>
          <w:szCs w:val="28"/>
        </w:rPr>
        <w:t>rb the water,</w:t>
      </w:r>
      <w:r w:rsidR="00566A56" w:rsidRPr="005E4ACE">
        <w:rPr>
          <w:szCs w:val="28"/>
        </w:rPr>
        <w:t xml:space="preserve"> expand and rot, causing the veneer surface to debond</w:t>
      </w:r>
      <w:r w:rsidR="00C770F6" w:rsidRPr="005E4ACE">
        <w:rPr>
          <w:szCs w:val="28"/>
        </w:rPr>
        <w:t xml:space="preserve"> and curl out</w:t>
      </w:r>
      <w:r w:rsidR="000001B7">
        <w:rPr>
          <w:szCs w:val="28"/>
        </w:rPr>
        <w:t>wards</w:t>
      </w:r>
      <w:r w:rsidR="00301372">
        <w:rPr>
          <w:szCs w:val="28"/>
        </w:rPr>
        <w:t xml:space="preserve">. </w:t>
      </w:r>
      <w:r w:rsidR="00D06F30">
        <w:rPr>
          <w:rFonts w:hint="eastAsia"/>
          <w:szCs w:val="28"/>
        </w:rPr>
        <w:t xml:space="preserve"> </w:t>
      </w:r>
      <w:r w:rsidR="00301372">
        <w:rPr>
          <w:szCs w:val="28"/>
        </w:rPr>
        <w:t xml:space="preserve">None of these signs </w:t>
      </w:r>
      <w:r w:rsidR="00C27EF7">
        <w:rPr>
          <w:szCs w:val="28"/>
        </w:rPr>
        <w:t>we</w:t>
      </w:r>
      <w:r w:rsidR="00301372">
        <w:rPr>
          <w:szCs w:val="28"/>
        </w:rPr>
        <w:t>re</w:t>
      </w:r>
      <w:r w:rsidR="00566A56" w:rsidRPr="005E4ACE">
        <w:rPr>
          <w:szCs w:val="28"/>
        </w:rPr>
        <w:t xml:space="preserve"> obvious from the photographs.</w:t>
      </w:r>
      <w:r w:rsidR="000001B7">
        <w:rPr>
          <w:szCs w:val="28"/>
        </w:rPr>
        <w:t xml:space="preserve"> </w:t>
      </w:r>
    </w:p>
    <w:p w:rsidR="006E177C" w:rsidRDefault="006E177C" w:rsidP="00E42690">
      <w:pPr>
        <w:tabs>
          <w:tab w:val="clear" w:pos="4320"/>
          <w:tab w:val="clear" w:pos="9072"/>
        </w:tabs>
        <w:spacing w:line="360" w:lineRule="auto"/>
        <w:jc w:val="both"/>
        <w:rPr>
          <w:szCs w:val="28"/>
        </w:rPr>
      </w:pPr>
    </w:p>
    <w:p w:rsidR="006E177C" w:rsidRDefault="000001B7" w:rsidP="00E42690">
      <w:pPr>
        <w:numPr>
          <w:ilvl w:val="0"/>
          <w:numId w:val="43"/>
        </w:numPr>
        <w:tabs>
          <w:tab w:val="clear" w:pos="360"/>
          <w:tab w:val="clear" w:pos="4320"/>
          <w:tab w:val="clear" w:pos="9072"/>
        </w:tabs>
        <w:spacing w:line="360" w:lineRule="auto"/>
        <w:ind w:left="0" w:firstLine="0"/>
        <w:jc w:val="both"/>
        <w:rPr>
          <w:szCs w:val="28"/>
        </w:rPr>
      </w:pPr>
      <w:r>
        <w:rPr>
          <w:szCs w:val="28"/>
        </w:rPr>
        <w:t xml:space="preserve">There may be signs of minor water egress (discoloured grouting) but it is entirely consistent with the </w:t>
      </w:r>
      <w:r w:rsidR="00D2271B">
        <w:rPr>
          <w:rFonts w:hint="eastAsia"/>
          <w:szCs w:val="28"/>
        </w:rPr>
        <w:t>d</w:t>
      </w:r>
      <w:r>
        <w:rPr>
          <w:szCs w:val="28"/>
        </w:rPr>
        <w:t xml:space="preserve">efendant's case that there has been a few occasions of blockages of the drainage before. </w:t>
      </w:r>
    </w:p>
    <w:p w:rsidR="006E177C" w:rsidRDefault="006E177C" w:rsidP="00E42690">
      <w:pPr>
        <w:tabs>
          <w:tab w:val="clear" w:pos="4320"/>
          <w:tab w:val="clear" w:pos="9072"/>
        </w:tabs>
        <w:spacing w:line="360" w:lineRule="auto"/>
        <w:jc w:val="both"/>
        <w:rPr>
          <w:szCs w:val="28"/>
        </w:rPr>
      </w:pPr>
    </w:p>
    <w:p w:rsidR="00301372" w:rsidRDefault="000001B7" w:rsidP="00E42690">
      <w:pPr>
        <w:numPr>
          <w:ilvl w:val="0"/>
          <w:numId w:val="43"/>
        </w:numPr>
        <w:tabs>
          <w:tab w:val="clear" w:pos="360"/>
          <w:tab w:val="clear" w:pos="4320"/>
          <w:tab w:val="clear" w:pos="9072"/>
        </w:tabs>
        <w:spacing w:line="360" w:lineRule="auto"/>
        <w:ind w:left="0" w:firstLine="0"/>
        <w:jc w:val="both"/>
        <w:rPr>
          <w:szCs w:val="28"/>
        </w:rPr>
      </w:pPr>
      <w:r>
        <w:rPr>
          <w:szCs w:val="28"/>
        </w:rPr>
        <w:t xml:space="preserve">In any case, the </w:t>
      </w:r>
      <w:r w:rsidR="006E177C">
        <w:rPr>
          <w:szCs w:val="28"/>
        </w:rPr>
        <w:t xml:space="preserve">photographic </w:t>
      </w:r>
      <w:r>
        <w:rPr>
          <w:szCs w:val="28"/>
        </w:rPr>
        <w:t xml:space="preserve">evidence is neither here nor there without </w:t>
      </w:r>
      <w:r w:rsidR="006E177C">
        <w:rPr>
          <w:szCs w:val="28"/>
        </w:rPr>
        <w:t>opinion from an</w:t>
      </w:r>
      <w:r>
        <w:rPr>
          <w:szCs w:val="28"/>
        </w:rPr>
        <w:t xml:space="preserve"> </w:t>
      </w:r>
      <w:r w:rsidR="006E177C">
        <w:rPr>
          <w:szCs w:val="28"/>
        </w:rPr>
        <w:t>water-leakage expert.</w:t>
      </w:r>
    </w:p>
    <w:p w:rsidR="00301372" w:rsidRDefault="00301372" w:rsidP="00E42690">
      <w:pPr>
        <w:tabs>
          <w:tab w:val="clear" w:pos="4320"/>
          <w:tab w:val="clear" w:pos="9072"/>
        </w:tabs>
        <w:spacing w:line="360" w:lineRule="auto"/>
        <w:jc w:val="both"/>
        <w:rPr>
          <w:szCs w:val="28"/>
        </w:rPr>
      </w:pPr>
    </w:p>
    <w:p w:rsidR="00C27EF7" w:rsidRDefault="00F83A12" w:rsidP="00E42690">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The </w:t>
      </w:r>
      <w:r w:rsidR="00D2271B">
        <w:rPr>
          <w:rFonts w:hint="eastAsia"/>
          <w:szCs w:val="28"/>
        </w:rPr>
        <w:t>p</w:t>
      </w:r>
      <w:r w:rsidR="00D2271B">
        <w:rPr>
          <w:szCs w:val="28"/>
        </w:rPr>
        <w:t>laintiff</w:t>
      </w:r>
      <w:r w:rsidRPr="005E4ACE">
        <w:rPr>
          <w:szCs w:val="28"/>
        </w:rPr>
        <w:t xml:space="preserve"> called Lee Mei Kuen (“</w:t>
      </w:r>
      <w:r w:rsidR="001A7E5A" w:rsidRPr="005E4ACE">
        <w:rPr>
          <w:szCs w:val="28"/>
        </w:rPr>
        <w:t xml:space="preserve">Madam </w:t>
      </w:r>
      <w:r w:rsidRPr="005E4ACE">
        <w:rPr>
          <w:szCs w:val="28"/>
        </w:rPr>
        <w:t>Lee”) as a witness.</w:t>
      </w:r>
      <w:r w:rsidR="00D06F30">
        <w:rPr>
          <w:rFonts w:hint="eastAsia"/>
          <w:szCs w:val="28"/>
        </w:rPr>
        <w:t xml:space="preserve"> </w:t>
      </w:r>
      <w:r w:rsidRPr="005E4ACE">
        <w:rPr>
          <w:szCs w:val="28"/>
        </w:rPr>
        <w:t xml:space="preserve"> </w:t>
      </w:r>
      <w:r w:rsidR="00EB52EE" w:rsidRPr="005E4ACE">
        <w:rPr>
          <w:szCs w:val="28"/>
        </w:rPr>
        <w:t>Lee was a masseur who had worked at the Beauty Centre from 2004 until she resigned sometime after the alleged accident.</w:t>
      </w:r>
    </w:p>
    <w:p w:rsidR="00C27EF7" w:rsidRDefault="00C27EF7" w:rsidP="00E42690">
      <w:pPr>
        <w:tabs>
          <w:tab w:val="clear" w:pos="4320"/>
          <w:tab w:val="clear" w:pos="9072"/>
        </w:tabs>
        <w:spacing w:line="360" w:lineRule="auto"/>
        <w:jc w:val="both"/>
        <w:rPr>
          <w:szCs w:val="28"/>
        </w:rPr>
      </w:pPr>
    </w:p>
    <w:p w:rsidR="00C27EF7" w:rsidRDefault="001A7E5A" w:rsidP="00E42690">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Madam </w:t>
      </w:r>
      <w:r w:rsidR="004C4663" w:rsidRPr="005E4ACE">
        <w:rPr>
          <w:szCs w:val="28"/>
        </w:rPr>
        <w:t>Lee was not present at the time of accident</w:t>
      </w:r>
      <w:r w:rsidR="00C7193D" w:rsidRPr="005E4ACE">
        <w:rPr>
          <w:szCs w:val="28"/>
        </w:rPr>
        <w:t>.</w:t>
      </w:r>
      <w:r w:rsidR="00D06F30">
        <w:rPr>
          <w:rFonts w:hint="eastAsia"/>
          <w:szCs w:val="28"/>
        </w:rPr>
        <w:t xml:space="preserve"> </w:t>
      </w:r>
      <w:r w:rsidR="00C7193D" w:rsidRPr="005E4ACE">
        <w:rPr>
          <w:szCs w:val="28"/>
        </w:rPr>
        <w:t xml:space="preserve"> S</w:t>
      </w:r>
      <w:r w:rsidR="00D339F4" w:rsidRPr="005E4ACE">
        <w:rPr>
          <w:szCs w:val="28"/>
        </w:rPr>
        <w:t xml:space="preserve">he only arrived </w:t>
      </w:r>
      <w:r w:rsidR="00C7193D" w:rsidRPr="005E4ACE">
        <w:rPr>
          <w:szCs w:val="28"/>
        </w:rPr>
        <w:t>at work around noon or 12</w:t>
      </w:r>
      <w:r w:rsidR="00D06F30">
        <w:rPr>
          <w:rFonts w:hint="eastAsia"/>
          <w:szCs w:val="28"/>
        </w:rPr>
        <w:t>.</w:t>
      </w:r>
      <w:r w:rsidR="00C7193D" w:rsidRPr="005E4ACE">
        <w:rPr>
          <w:szCs w:val="28"/>
        </w:rPr>
        <w:t>30 pm</w:t>
      </w:r>
      <w:r w:rsidR="004C4663" w:rsidRPr="005E4ACE">
        <w:rPr>
          <w:szCs w:val="28"/>
        </w:rPr>
        <w:t xml:space="preserve">. </w:t>
      </w:r>
      <w:r w:rsidR="00D06F30">
        <w:rPr>
          <w:rFonts w:hint="eastAsia"/>
          <w:szCs w:val="28"/>
        </w:rPr>
        <w:t xml:space="preserve"> </w:t>
      </w:r>
      <w:r w:rsidR="00C7193D" w:rsidRPr="005E4ACE">
        <w:rPr>
          <w:szCs w:val="28"/>
        </w:rPr>
        <w:t>Thus, t</w:t>
      </w:r>
      <w:r w:rsidR="004C4663" w:rsidRPr="005E4ACE">
        <w:rPr>
          <w:szCs w:val="28"/>
        </w:rPr>
        <w:t xml:space="preserve">he most support she </w:t>
      </w:r>
      <w:r w:rsidR="00C770F6" w:rsidRPr="005E4ACE">
        <w:rPr>
          <w:szCs w:val="28"/>
        </w:rPr>
        <w:t>could gi</w:t>
      </w:r>
      <w:r w:rsidR="004C4663" w:rsidRPr="005E4ACE">
        <w:rPr>
          <w:szCs w:val="28"/>
        </w:rPr>
        <w:t xml:space="preserve">ve to the </w:t>
      </w:r>
      <w:r w:rsidR="00D2271B">
        <w:rPr>
          <w:rFonts w:hint="eastAsia"/>
          <w:szCs w:val="28"/>
        </w:rPr>
        <w:t>p</w:t>
      </w:r>
      <w:r w:rsidR="00D2271B">
        <w:rPr>
          <w:szCs w:val="28"/>
        </w:rPr>
        <w:t>laintiff</w:t>
      </w:r>
      <w:r w:rsidR="004C4663" w:rsidRPr="005E4ACE">
        <w:rPr>
          <w:szCs w:val="28"/>
        </w:rPr>
        <w:t>’</w:t>
      </w:r>
      <w:r w:rsidR="00787353" w:rsidRPr="005E4ACE">
        <w:rPr>
          <w:szCs w:val="28"/>
        </w:rPr>
        <w:t>s</w:t>
      </w:r>
      <w:r w:rsidR="004C4663" w:rsidRPr="005E4ACE">
        <w:rPr>
          <w:szCs w:val="28"/>
        </w:rPr>
        <w:t xml:space="preserve"> case was </w:t>
      </w:r>
      <w:r w:rsidR="007A0BC9">
        <w:rPr>
          <w:szCs w:val="28"/>
        </w:rPr>
        <w:t>that she has</w:t>
      </w:r>
      <w:r w:rsidR="00D339F4" w:rsidRPr="005E4ACE">
        <w:rPr>
          <w:szCs w:val="28"/>
        </w:rPr>
        <w:t xml:space="preserve"> noticed “many times” that the floor around the basin was wet and slippery due to frequent malfunction of the pump, and further that she recalled that the pump was out of order for 2-3 days prior to the alleged accident and that water was leaking causing the floors to be</w:t>
      </w:r>
      <w:r w:rsidR="007A0BC9">
        <w:rPr>
          <w:szCs w:val="28"/>
        </w:rPr>
        <w:t xml:space="preserve"> </w:t>
      </w:r>
      <w:r w:rsidR="00D339F4" w:rsidRPr="005E4ACE">
        <w:rPr>
          <w:szCs w:val="28"/>
        </w:rPr>
        <w:t>wet and slippery around this time.</w:t>
      </w:r>
    </w:p>
    <w:p w:rsidR="00C27EF7" w:rsidRDefault="00C27EF7" w:rsidP="00E42690">
      <w:pPr>
        <w:tabs>
          <w:tab w:val="clear" w:pos="4320"/>
          <w:tab w:val="clear" w:pos="9072"/>
        </w:tabs>
        <w:spacing w:line="360" w:lineRule="auto"/>
        <w:jc w:val="both"/>
        <w:rPr>
          <w:szCs w:val="28"/>
        </w:rPr>
      </w:pPr>
    </w:p>
    <w:p w:rsidR="00C27EF7" w:rsidRDefault="00D339F4" w:rsidP="00E42690">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However, when giving evidence in </w:t>
      </w:r>
      <w:r w:rsidR="00D2271B">
        <w:rPr>
          <w:rFonts w:hint="eastAsia"/>
          <w:szCs w:val="28"/>
        </w:rPr>
        <w:t>c</w:t>
      </w:r>
      <w:r w:rsidR="00787353" w:rsidRPr="005E4ACE">
        <w:rPr>
          <w:szCs w:val="28"/>
        </w:rPr>
        <w:t xml:space="preserve">ourt, </w:t>
      </w:r>
      <w:r w:rsidR="001A7E5A" w:rsidRPr="005E4ACE">
        <w:rPr>
          <w:szCs w:val="28"/>
        </w:rPr>
        <w:t xml:space="preserve">Madam </w:t>
      </w:r>
      <w:r w:rsidR="00787353" w:rsidRPr="005E4ACE">
        <w:rPr>
          <w:szCs w:val="28"/>
        </w:rPr>
        <w:t>Lee was a most extraordinarily</w:t>
      </w:r>
      <w:r w:rsidRPr="005E4ACE">
        <w:rPr>
          <w:szCs w:val="28"/>
        </w:rPr>
        <w:t xml:space="preserve"> unreliable witness. </w:t>
      </w:r>
    </w:p>
    <w:p w:rsidR="00C27EF7" w:rsidRDefault="00C27EF7" w:rsidP="00E42690">
      <w:pPr>
        <w:tabs>
          <w:tab w:val="clear" w:pos="4320"/>
          <w:tab w:val="clear" w:pos="9072"/>
        </w:tabs>
        <w:spacing w:line="360" w:lineRule="auto"/>
        <w:jc w:val="both"/>
        <w:rPr>
          <w:szCs w:val="28"/>
        </w:rPr>
      </w:pPr>
    </w:p>
    <w:p w:rsidR="00C27EF7" w:rsidRDefault="003D1E30" w:rsidP="00E42690">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When </w:t>
      </w:r>
      <w:r w:rsidR="00C7193D" w:rsidRPr="005E4ACE">
        <w:rPr>
          <w:szCs w:val="28"/>
        </w:rPr>
        <w:t xml:space="preserve">Madam </w:t>
      </w:r>
      <w:r w:rsidRPr="005E4ACE">
        <w:rPr>
          <w:szCs w:val="28"/>
        </w:rPr>
        <w:t>Lee</w:t>
      </w:r>
      <w:r w:rsidR="00D339F4" w:rsidRPr="005E4ACE">
        <w:rPr>
          <w:szCs w:val="28"/>
        </w:rPr>
        <w:t xml:space="preserve"> was asked about who info</w:t>
      </w:r>
      <w:r w:rsidRPr="005E4ACE">
        <w:rPr>
          <w:szCs w:val="28"/>
        </w:rPr>
        <w:t xml:space="preserve">rmed her of the </w:t>
      </w:r>
      <w:r w:rsidR="00D2271B">
        <w:rPr>
          <w:rFonts w:hint="eastAsia"/>
          <w:szCs w:val="28"/>
        </w:rPr>
        <w:t>p</w:t>
      </w:r>
      <w:r w:rsidR="00D2271B">
        <w:rPr>
          <w:szCs w:val="28"/>
        </w:rPr>
        <w:t>laintiff</w:t>
      </w:r>
      <w:r w:rsidR="00C7193D" w:rsidRPr="005E4ACE">
        <w:rPr>
          <w:szCs w:val="28"/>
        </w:rPr>
        <w:t xml:space="preserve">’s </w:t>
      </w:r>
      <w:r w:rsidRPr="005E4ACE">
        <w:rPr>
          <w:szCs w:val="28"/>
        </w:rPr>
        <w:t xml:space="preserve">accident, she </w:t>
      </w:r>
      <w:r w:rsidR="00D339F4" w:rsidRPr="005E4ACE">
        <w:rPr>
          <w:szCs w:val="28"/>
        </w:rPr>
        <w:t>shift</w:t>
      </w:r>
      <w:r w:rsidRPr="005E4ACE">
        <w:rPr>
          <w:szCs w:val="28"/>
        </w:rPr>
        <w:t>ed</w:t>
      </w:r>
      <w:r w:rsidR="00D339F4" w:rsidRPr="005E4ACE">
        <w:rPr>
          <w:szCs w:val="28"/>
        </w:rPr>
        <w:t xml:space="preserve"> her reply from “I cannot tell yo</w:t>
      </w:r>
      <w:r w:rsidRPr="005E4ACE">
        <w:rPr>
          <w:szCs w:val="28"/>
        </w:rPr>
        <w:t xml:space="preserve">u because I don’t want to </w:t>
      </w:r>
      <w:r w:rsidR="00C770F6" w:rsidRPr="005E4ACE">
        <w:rPr>
          <w:szCs w:val="28"/>
        </w:rPr>
        <w:t>“</w:t>
      </w:r>
      <w:r w:rsidRPr="005E4ACE">
        <w:rPr>
          <w:szCs w:val="28"/>
        </w:rPr>
        <w:t>drag them into the water</w:t>
      </w:r>
      <w:r w:rsidR="00C770F6" w:rsidRPr="005E4ACE">
        <w:rPr>
          <w:szCs w:val="28"/>
        </w:rPr>
        <w:t>”</w:t>
      </w:r>
      <w:r w:rsidR="00D339F4" w:rsidRPr="005E4ACE">
        <w:rPr>
          <w:szCs w:val="28"/>
        </w:rPr>
        <w:t>” to “I cannot remember their names”</w:t>
      </w:r>
      <w:r w:rsidRPr="005E4ACE">
        <w:rPr>
          <w:szCs w:val="28"/>
        </w:rPr>
        <w:t xml:space="preserve"> and back to “</w:t>
      </w:r>
      <w:r w:rsidR="00C7193D" w:rsidRPr="005E4ACE">
        <w:rPr>
          <w:szCs w:val="28"/>
        </w:rPr>
        <w:t>I can remember their names but</w:t>
      </w:r>
      <w:r w:rsidRPr="005E4ACE">
        <w:rPr>
          <w:szCs w:val="28"/>
        </w:rPr>
        <w:t xml:space="preserve"> I do no</w:t>
      </w:r>
      <w:r w:rsidR="00616C67">
        <w:rPr>
          <w:szCs w:val="28"/>
        </w:rPr>
        <w:t>t want to tell you” without so much as</w:t>
      </w:r>
      <w:r w:rsidRPr="005E4ACE">
        <w:rPr>
          <w:szCs w:val="28"/>
        </w:rPr>
        <w:t xml:space="preserve"> a blink of an eye, so as to say. </w:t>
      </w:r>
      <w:r w:rsidR="00D06F30">
        <w:rPr>
          <w:rFonts w:hint="eastAsia"/>
          <w:szCs w:val="28"/>
        </w:rPr>
        <w:t xml:space="preserve"> </w:t>
      </w:r>
      <w:r w:rsidRPr="005E4ACE">
        <w:rPr>
          <w:szCs w:val="28"/>
        </w:rPr>
        <w:t xml:space="preserve">This </w:t>
      </w:r>
      <w:r w:rsidR="00616C67">
        <w:rPr>
          <w:szCs w:val="28"/>
        </w:rPr>
        <w:t>was all the more incredible because</w:t>
      </w:r>
      <w:r w:rsidRPr="005E4ACE">
        <w:rPr>
          <w:szCs w:val="28"/>
        </w:rPr>
        <w:t xml:space="preserve"> the question </w:t>
      </w:r>
      <w:r w:rsidR="00C7193D" w:rsidRPr="005E4ACE">
        <w:rPr>
          <w:szCs w:val="28"/>
        </w:rPr>
        <w:t xml:space="preserve">was </w:t>
      </w:r>
      <w:r w:rsidRPr="005E4ACE">
        <w:rPr>
          <w:szCs w:val="28"/>
        </w:rPr>
        <w:t xml:space="preserve">raised by the </w:t>
      </w:r>
      <w:r w:rsidR="00D2271B">
        <w:rPr>
          <w:rFonts w:hint="eastAsia"/>
          <w:szCs w:val="28"/>
        </w:rPr>
        <w:t>p</w:t>
      </w:r>
      <w:r w:rsidR="00D2271B">
        <w:rPr>
          <w:szCs w:val="28"/>
        </w:rPr>
        <w:t>laintiff</w:t>
      </w:r>
      <w:r w:rsidRPr="005E4ACE">
        <w:rPr>
          <w:szCs w:val="28"/>
        </w:rPr>
        <w:t>’</w:t>
      </w:r>
      <w:r w:rsidR="00C7193D" w:rsidRPr="005E4ACE">
        <w:rPr>
          <w:szCs w:val="28"/>
        </w:rPr>
        <w:t xml:space="preserve">s </w:t>
      </w:r>
      <w:r w:rsidR="00D06F30">
        <w:rPr>
          <w:rFonts w:hint="eastAsia"/>
          <w:szCs w:val="28"/>
        </w:rPr>
        <w:t>c</w:t>
      </w:r>
      <w:r w:rsidR="00C7193D" w:rsidRPr="005E4ACE">
        <w:rPr>
          <w:szCs w:val="28"/>
        </w:rPr>
        <w:t>ounsel</w:t>
      </w:r>
      <w:r w:rsidR="00C770F6" w:rsidRPr="005E4ACE">
        <w:rPr>
          <w:szCs w:val="28"/>
        </w:rPr>
        <w:t xml:space="preserve"> in evidence-in-chief and not under</w:t>
      </w:r>
      <w:r w:rsidR="00C7193D" w:rsidRPr="005E4ACE">
        <w:rPr>
          <w:szCs w:val="28"/>
        </w:rPr>
        <w:t xml:space="preserve"> cross-examination.</w:t>
      </w:r>
    </w:p>
    <w:p w:rsidR="00C27EF7" w:rsidRDefault="00C27EF7" w:rsidP="002C0954">
      <w:pPr>
        <w:tabs>
          <w:tab w:val="clear" w:pos="4320"/>
          <w:tab w:val="clear" w:pos="9072"/>
        </w:tabs>
        <w:spacing w:line="360" w:lineRule="auto"/>
        <w:jc w:val="both"/>
        <w:rPr>
          <w:szCs w:val="28"/>
        </w:rPr>
      </w:pPr>
    </w:p>
    <w:p w:rsidR="00C27EF7" w:rsidRDefault="003D1E30" w:rsidP="00D06F30">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Under cross examination, </w:t>
      </w:r>
      <w:r w:rsidR="00C7193D" w:rsidRPr="005E4ACE">
        <w:rPr>
          <w:szCs w:val="28"/>
        </w:rPr>
        <w:t xml:space="preserve">Madam </w:t>
      </w:r>
      <w:r w:rsidRPr="005E4ACE">
        <w:rPr>
          <w:szCs w:val="28"/>
        </w:rPr>
        <w:t xml:space="preserve">Lee admitted that she could not remember that the pump had in fact malfunctioned for 2-3 days prior to the </w:t>
      </w:r>
      <w:r w:rsidR="00C27EF7">
        <w:rPr>
          <w:szCs w:val="28"/>
        </w:rPr>
        <w:t xml:space="preserve">date of the alleged accident.  </w:t>
      </w:r>
    </w:p>
    <w:p w:rsidR="00C27EF7" w:rsidRDefault="00C27EF7" w:rsidP="00D06F30">
      <w:pPr>
        <w:tabs>
          <w:tab w:val="clear" w:pos="4320"/>
          <w:tab w:val="clear" w:pos="9072"/>
        </w:tabs>
        <w:spacing w:line="360" w:lineRule="auto"/>
        <w:jc w:val="both"/>
        <w:rPr>
          <w:szCs w:val="28"/>
        </w:rPr>
      </w:pPr>
    </w:p>
    <w:p w:rsidR="00C27EF7" w:rsidRDefault="003D1E30" w:rsidP="00D06F30">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Further, when asked about how she heard about the </w:t>
      </w:r>
      <w:r w:rsidR="00D2271B">
        <w:rPr>
          <w:rFonts w:hint="eastAsia"/>
          <w:szCs w:val="28"/>
        </w:rPr>
        <w:t>p</w:t>
      </w:r>
      <w:r w:rsidR="00D2271B">
        <w:rPr>
          <w:szCs w:val="28"/>
        </w:rPr>
        <w:t>laintiff</w:t>
      </w:r>
      <w:r w:rsidRPr="005E4ACE">
        <w:rPr>
          <w:szCs w:val="28"/>
        </w:rPr>
        <w:t>’s difficulties in coping with her job, or about the incident surrounding her resignation from the Beauty Centre</w:t>
      </w:r>
      <w:r w:rsidR="00C7193D" w:rsidRPr="005E4ACE">
        <w:rPr>
          <w:szCs w:val="28"/>
        </w:rPr>
        <w:t xml:space="preserve"> and whether she held a grudge against the </w:t>
      </w:r>
      <w:r w:rsidR="00D2271B">
        <w:rPr>
          <w:rFonts w:hint="eastAsia"/>
          <w:szCs w:val="28"/>
        </w:rPr>
        <w:t>d</w:t>
      </w:r>
      <w:r w:rsidR="00C7193D" w:rsidRPr="005E4ACE">
        <w:rPr>
          <w:szCs w:val="28"/>
        </w:rPr>
        <w:t>efendant</w:t>
      </w:r>
      <w:r w:rsidRPr="005E4ACE">
        <w:rPr>
          <w:szCs w:val="28"/>
        </w:rPr>
        <w:t xml:space="preserve">, </w:t>
      </w:r>
      <w:r w:rsidR="00D15E3E" w:rsidRPr="005E4ACE">
        <w:rPr>
          <w:szCs w:val="28"/>
        </w:rPr>
        <w:t xml:space="preserve">Madam </w:t>
      </w:r>
      <w:r w:rsidRPr="005E4ACE">
        <w:rPr>
          <w:szCs w:val="28"/>
        </w:rPr>
        <w:t xml:space="preserve">Lee became incredibly </w:t>
      </w:r>
      <w:r w:rsidR="00C770F6" w:rsidRPr="005E4ACE">
        <w:rPr>
          <w:szCs w:val="28"/>
        </w:rPr>
        <w:t xml:space="preserve">evasive and </w:t>
      </w:r>
      <w:r w:rsidR="00C27EF7">
        <w:rPr>
          <w:szCs w:val="28"/>
        </w:rPr>
        <w:t>defensive.</w:t>
      </w:r>
    </w:p>
    <w:p w:rsidR="00C27EF7" w:rsidRDefault="00C27EF7" w:rsidP="00D06F30">
      <w:pPr>
        <w:tabs>
          <w:tab w:val="clear" w:pos="4320"/>
          <w:tab w:val="clear" w:pos="9072"/>
        </w:tabs>
        <w:spacing w:line="360" w:lineRule="auto"/>
        <w:jc w:val="both"/>
        <w:rPr>
          <w:szCs w:val="28"/>
        </w:rPr>
      </w:pPr>
    </w:p>
    <w:p w:rsidR="00C27EF7" w:rsidRDefault="003D1E30" w:rsidP="00D06F30">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It would not be worth going into all the details of </w:t>
      </w:r>
      <w:r w:rsidR="00D15E3E" w:rsidRPr="005E4ACE">
        <w:rPr>
          <w:szCs w:val="28"/>
        </w:rPr>
        <w:t xml:space="preserve">Madam </w:t>
      </w:r>
      <w:r w:rsidRPr="005E4ACE">
        <w:rPr>
          <w:szCs w:val="28"/>
        </w:rPr>
        <w:t xml:space="preserve">Lee’s evidence but suffice to say, the </w:t>
      </w:r>
      <w:r w:rsidR="00D2271B">
        <w:rPr>
          <w:rFonts w:hint="eastAsia"/>
          <w:szCs w:val="28"/>
        </w:rPr>
        <w:t>c</w:t>
      </w:r>
      <w:r w:rsidRPr="005E4ACE">
        <w:rPr>
          <w:szCs w:val="28"/>
        </w:rPr>
        <w:t xml:space="preserve">ourt found </w:t>
      </w:r>
      <w:r w:rsidR="00C7193D" w:rsidRPr="005E4ACE">
        <w:rPr>
          <w:szCs w:val="28"/>
        </w:rPr>
        <w:t xml:space="preserve">Madam </w:t>
      </w:r>
      <w:r w:rsidRPr="005E4ACE">
        <w:rPr>
          <w:szCs w:val="28"/>
        </w:rPr>
        <w:t>Lee totally unreliabl</w:t>
      </w:r>
      <w:r w:rsidR="00C7193D" w:rsidRPr="005E4ACE">
        <w:rPr>
          <w:szCs w:val="28"/>
        </w:rPr>
        <w:t xml:space="preserve">e as a witness and rejected her </w:t>
      </w:r>
      <w:r w:rsidR="00C27EF7">
        <w:rPr>
          <w:szCs w:val="28"/>
        </w:rPr>
        <w:t>evidence.</w:t>
      </w:r>
    </w:p>
    <w:p w:rsidR="00C27EF7" w:rsidRDefault="00C27EF7" w:rsidP="002C0954">
      <w:pPr>
        <w:tabs>
          <w:tab w:val="clear" w:pos="4320"/>
          <w:tab w:val="clear" w:pos="9072"/>
        </w:tabs>
        <w:spacing w:line="360" w:lineRule="auto"/>
        <w:jc w:val="both"/>
        <w:rPr>
          <w:szCs w:val="28"/>
        </w:rPr>
      </w:pPr>
    </w:p>
    <w:p w:rsidR="00C27EF7" w:rsidRDefault="007B49DD" w:rsidP="00D06F30">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For the </w:t>
      </w:r>
      <w:r w:rsidR="00D2271B">
        <w:rPr>
          <w:rFonts w:hint="eastAsia"/>
          <w:szCs w:val="28"/>
        </w:rPr>
        <w:t>d</w:t>
      </w:r>
      <w:r w:rsidRPr="005E4ACE">
        <w:rPr>
          <w:szCs w:val="28"/>
        </w:rPr>
        <w:t xml:space="preserve">efendant’s case, perhaps the strongest evidence came from </w:t>
      </w:r>
      <w:r w:rsidR="00D15E3E" w:rsidRPr="005E4ACE">
        <w:rPr>
          <w:szCs w:val="28"/>
        </w:rPr>
        <w:t xml:space="preserve">Madam </w:t>
      </w:r>
      <w:r w:rsidR="00C0037E" w:rsidRPr="005E4ACE">
        <w:rPr>
          <w:szCs w:val="28"/>
        </w:rPr>
        <w:t xml:space="preserve">Chong </w:t>
      </w:r>
      <w:r w:rsidR="00C7193D" w:rsidRPr="005E4ACE">
        <w:rPr>
          <w:szCs w:val="28"/>
        </w:rPr>
        <w:t xml:space="preserve">who </w:t>
      </w:r>
      <w:r w:rsidR="00C0037E" w:rsidRPr="005E4ACE">
        <w:rPr>
          <w:szCs w:val="28"/>
        </w:rPr>
        <w:t xml:space="preserve">was the client of </w:t>
      </w:r>
      <w:r w:rsidR="00D15E3E" w:rsidRPr="005E4ACE">
        <w:rPr>
          <w:szCs w:val="28"/>
        </w:rPr>
        <w:t xml:space="preserve">Madam </w:t>
      </w:r>
      <w:r w:rsidR="00C0037E" w:rsidRPr="005E4ACE">
        <w:rPr>
          <w:szCs w:val="28"/>
        </w:rPr>
        <w:t xml:space="preserve">Lou on the </w:t>
      </w:r>
      <w:r w:rsidR="00D15E3E" w:rsidRPr="005E4ACE">
        <w:rPr>
          <w:szCs w:val="28"/>
        </w:rPr>
        <w:t>morning of 16 September 2009.</w:t>
      </w:r>
      <w:r w:rsidR="00D06F30">
        <w:rPr>
          <w:rFonts w:hint="eastAsia"/>
          <w:szCs w:val="28"/>
        </w:rPr>
        <w:t xml:space="preserve"> </w:t>
      </w:r>
      <w:r w:rsidR="00D15E3E" w:rsidRPr="005E4ACE">
        <w:rPr>
          <w:szCs w:val="28"/>
        </w:rPr>
        <w:t xml:space="preserve"> Madam Chong</w:t>
      </w:r>
      <w:r w:rsidR="00C0037E" w:rsidRPr="005E4ACE">
        <w:rPr>
          <w:szCs w:val="28"/>
        </w:rPr>
        <w:t xml:space="preserve"> was having a body massage at the time of the alleged accident in room 5</w:t>
      </w:r>
      <w:r w:rsidR="00C27EF7">
        <w:rPr>
          <w:szCs w:val="28"/>
        </w:rPr>
        <w:t xml:space="preserve"> and was</w:t>
      </w:r>
      <w:r w:rsidR="00D15E3E" w:rsidRPr="005E4ACE">
        <w:rPr>
          <w:szCs w:val="28"/>
        </w:rPr>
        <w:t xml:space="preserve"> the</w:t>
      </w:r>
      <w:r w:rsidR="00C7193D" w:rsidRPr="005E4ACE">
        <w:rPr>
          <w:szCs w:val="28"/>
        </w:rPr>
        <w:t xml:space="preserve"> intended recipient of the “Hot S</w:t>
      </w:r>
      <w:r w:rsidR="00D15E3E" w:rsidRPr="005E4ACE">
        <w:rPr>
          <w:szCs w:val="28"/>
        </w:rPr>
        <w:t>tone treatment</w:t>
      </w:r>
      <w:r w:rsidR="00C7193D" w:rsidRPr="005E4ACE">
        <w:rPr>
          <w:szCs w:val="28"/>
        </w:rPr>
        <w:t>”</w:t>
      </w:r>
      <w:r w:rsidR="00C27EF7">
        <w:rPr>
          <w:szCs w:val="28"/>
        </w:rPr>
        <w:t>.</w:t>
      </w:r>
    </w:p>
    <w:p w:rsidR="00C27EF7" w:rsidRDefault="00C27EF7" w:rsidP="00D06F30">
      <w:pPr>
        <w:tabs>
          <w:tab w:val="clear" w:pos="4320"/>
          <w:tab w:val="clear" w:pos="9072"/>
        </w:tabs>
        <w:spacing w:line="360" w:lineRule="auto"/>
        <w:jc w:val="both"/>
        <w:rPr>
          <w:szCs w:val="28"/>
        </w:rPr>
      </w:pPr>
    </w:p>
    <w:p w:rsidR="00C27EF7" w:rsidRDefault="00D15E3E" w:rsidP="00D06F30">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Madam </w:t>
      </w:r>
      <w:r w:rsidR="00C0037E" w:rsidRPr="005E4ACE">
        <w:rPr>
          <w:szCs w:val="28"/>
        </w:rPr>
        <w:t>Chong was an infrequent client of the Beauty Centre and thus</w:t>
      </w:r>
      <w:r w:rsidR="00DC5BDD">
        <w:rPr>
          <w:szCs w:val="28"/>
        </w:rPr>
        <w:t xml:space="preserve"> should not share</w:t>
      </w:r>
      <w:r w:rsidR="00C0037E" w:rsidRPr="005E4ACE">
        <w:rPr>
          <w:szCs w:val="28"/>
        </w:rPr>
        <w:t xml:space="preserve"> mutual interest with the </w:t>
      </w:r>
      <w:r w:rsidR="00D2271B">
        <w:rPr>
          <w:rFonts w:hint="eastAsia"/>
          <w:szCs w:val="28"/>
        </w:rPr>
        <w:t>d</w:t>
      </w:r>
      <w:r w:rsidR="00C0037E" w:rsidRPr="005E4ACE">
        <w:rPr>
          <w:szCs w:val="28"/>
        </w:rPr>
        <w:t xml:space="preserve">efendant. </w:t>
      </w:r>
      <w:r w:rsidR="00D06F30">
        <w:rPr>
          <w:rFonts w:hint="eastAsia"/>
          <w:szCs w:val="28"/>
        </w:rPr>
        <w:t xml:space="preserve"> </w:t>
      </w:r>
      <w:r w:rsidR="00C0037E" w:rsidRPr="005E4ACE">
        <w:rPr>
          <w:szCs w:val="28"/>
        </w:rPr>
        <w:t xml:space="preserve">She also did </w:t>
      </w:r>
      <w:r w:rsidR="00C7193D" w:rsidRPr="005E4ACE">
        <w:rPr>
          <w:szCs w:val="28"/>
        </w:rPr>
        <w:t xml:space="preserve">not know the </w:t>
      </w:r>
      <w:r w:rsidR="00D2271B">
        <w:rPr>
          <w:rFonts w:hint="eastAsia"/>
          <w:szCs w:val="28"/>
        </w:rPr>
        <w:t>p</w:t>
      </w:r>
      <w:r w:rsidR="00D2271B">
        <w:rPr>
          <w:szCs w:val="28"/>
        </w:rPr>
        <w:t>laintiff</w:t>
      </w:r>
      <w:r w:rsidR="00DC5BDD">
        <w:rPr>
          <w:szCs w:val="28"/>
        </w:rPr>
        <w:t xml:space="preserve"> personally</w:t>
      </w:r>
      <w:r w:rsidR="00C7193D" w:rsidRPr="005E4ACE">
        <w:rPr>
          <w:szCs w:val="28"/>
        </w:rPr>
        <w:t xml:space="preserve">. </w:t>
      </w:r>
      <w:r w:rsidR="00D06F30">
        <w:rPr>
          <w:rFonts w:hint="eastAsia"/>
          <w:szCs w:val="28"/>
        </w:rPr>
        <w:t xml:space="preserve"> </w:t>
      </w:r>
      <w:r w:rsidR="00C7193D" w:rsidRPr="005E4ACE">
        <w:rPr>
          <w:szCs w:val="28"/>
        </w:rPr>
        <w:t>So she sh</w:t>
      </w:r>
      <w:r w:rsidR="00C0037E" w:rsidRPr="005E4ACE">
        <w:rPr>
          <w:szCs w:val="28"/>
        </w:rPr>
        <w:t>ould be as close an indepen</w:t>
      </w:r>
      <w:r w:rsidR="00C7193D" w:rsidRPr="005E4ACE">
        <w:rPr>
          <w:szCs w:val="28"/>
        </w:rPr>
        <w:t>dent witness as one could find</w:t>
      </w:r>
      <w:r w:rsidR="00C0037E" w:rsidRPr="005E4ACE">
        <w:rPr>
          <w:szCs w:val="28"/>
        </w:rPr>
        <w:t xml:space="preserve"> in this case.</w:t>
      </w:r>
    </w:p>
    <w:p w:rsidR="00C27EF7" w:rsidRDefault="00C27EF7" w:rsidP="002C0954">
      <w:pPr>
        <w:tabs>
          <w:tab w:val="clear" w:pos="4320"/>
          <w:tab w:val="clear" w:pos="9072"/>
        </w:tabs>
        <w:spacing w:line="360" w:lineRule="auto"/>
        <w:jc w:val="both"/>
        <w:rPr>
          <w:szCs w:val="28"/>
        </w:rPr>
      </w:pPr>
    </w:p>
    <w:p w:rsidR="00C27EF7" w:rsidRDefault="00C0037E" w:rsidP="00D06F30">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Indeed, </w:t>
      </w:r>
      <w:r w:rsidR="00D15E3E" w:rsidRPr="005E4ACE">
        <w:rPr>
          <w:szCs w:val="28"/>
        </w:rPr>
        <w:t xml:space="preserve">Madam </w:t>
      </w:r>
      <w:r w:rsidRPr="005E4ACE">
        <w:rPr>
          <w:szCs w:val="28"/>
        </w:rPr>
        <w:t xml:space="preserve">Chong’s demeanor in </w:t>
      </w:r>
      <w:r w:rsidR="00D2271B">
        <w:rPr>
          <w:rFonts w:hint="eastAsia"/>
          <w:szCs w:val="28"/>
        </w:rPr>
        <w:t>c</w:t>
      </w:r>
      <w:r w:rsidRPr="005E4ACE">
        <w:rPr>
          <w:szCs w:val="28"/>
        </w:rPr>
        <w:t xml:space="preserve">ourt was in complete contrast with </w:t>
      </w:r>
      <w:r w:rsidR="00D15E3E" w:rsidRPr="005E4ACE">
        <w:rPr>
          <w:szCs w:val="28"/>
        </w:rPr>
        <w:t xml:space="preserve">Madam </w:t>
      </w:r>
      <w:r w:rsidRPr="005E4ACE">
        <w:rPr>
          <w:szCs w:val="28"/>
        </w:rPr>
        <w:t>Lee’s.</w:t>
      </w:r>
      <w:r w:rsidR="00D06F30">
        <w:rPr>
          <w:rFonts w:hint="eastAsia"/>
          <w:szCs w:val="28"/>
        </w:rPr>
        <w:t xml:space="preserve"> </w:t>
      </w:r>
      <w:r w:rsidRPr="005E4ACE">
        <w:rPr>
          <w:szCs w:val="28"/>
        </w:rPr>
        <w:t xml:space="preserve"> Her replies to </w:t>
      </w:r>
      <w:r w:rsidR="00C7193D" w:rsidRPr="005E4ACE">
        <w:rPr>
          <w:szCs w:val="28"/>
        </w:rPr>
        <w:t xml:space="preserve">both </w:t>
      </w:r>
      <w:r w:rsidRPr="005E4ACE">
        <w:rPr>
          <w:szCs w:val="28"/>
        </w:rPr>
        <w:t>Counsels’ qu</w:t>
      </w:r>
      <w:r w:rsidR="00C7193D" w:rsidRPr="005E4ACE">
        <w:rPr>
          <w:szCs w:val="28"/>
        </w:rPr>
        <w:t xml:space="preserve">estions were direct and precise and the </w:t>
      </w:r>
      <w:r w:rsidR="00D2271B">
        <w:rPr>
          <w:rFonts w:hint="eastAsia"/>
          <w:szCs w:val="28"/>
        </w:rPr>
        <w:t>c</w:t>
      </w:r>
      <w:r w:rsidR="00C7193D" w:rsidRPr="005E4ACE">
        <w:rPr>
          <w:szCs w:val="28"/>
        </w:rPr>
        <w:t>ourt has no hesitation to accept her as an honest witness.</w:t>
      </w:r>
    </w:p>
    <w:p w:rsidR="00C27EF7" w:rsidRDefault="00C27EF7" w:rsidP="00D06F30">
      <w:pPr>
        <w:tabs>
          <w:tab w:val="clear" w:pos="4320"/>
          <w:tab w:val="clear" w:pos="9072"/>
        </w:tabs>
        <w:spacing w:line="360" w:lineRule="auto"/>
        <w:jc w:val="both"/>
        <w:rPr>
          <w:szCs w:val="28"/>
        </w:rPr>
      </w:pPr>
    </w:p>
    <w:p w:rsidR="00C27EF7" w:rsidRDefault="00C0037E" w:rsidP="00D06F30">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The most remarkable </w:t>
      </w:r>
      <w:r w:rsidR="00787353" w:rsidRPr="005E4ACE">
        <w:rPr>
          <w:szCs w:val="28"/>
        </w:rPr>
        <w:t xml:space="preserve">aspect of </w:t>
      </w:r>
      <w:r w:rsidR="00D15E3E" w:rsidRPr="005E4ACE">
        <w:rPr>
          <w:szCs w:val="28"/>
        </w:rPr>
        <w:t xml:space="preserve">Madam </w:t>
      </w:r>
      <w:r w:rsidR="00787353" w:rsidRPr="005E4ACE">
        <w:rPr>
          <w:szCs w:val="28"/>
        </w:rPr>
        <w:t xml:space="preserve">Chong’s evidence was that all she heard from outside the room was a cry. </w:t>
      </w:r>
      <w:r w:rsidR="00D06F30">
        <w:rPr>
          <w:rFonts w:hint="eastAsia"/>
          <w:szCs w:val="28"/>
        </w:rPr>
        <w:t xml:space="preserve"> </w:t>
      </w:r>
      <w:r w:rsidR="00787353" w:rsidRPr="005E4ACE">
        <w:rPr>
          <w:szCs w:val="28"/>
        </w:rPr>
        <w:t xml:space="preserve">She did not hear any crashing sound of metal container against tile floor or water splashing. </w:t>
      </w:r>
      <w:r w:rsidR="00D06F30">
        <w:rPr>
          <w:rFonts w:hint="eastAsia"/>
          <w:szCs w:val="28"/>
        </w:rPr>
        <w:t xml:space="preserve"> </w:t>
      </w:r>
      <w:r w:rsidR="00787353" w:rsidRPr="005E4ACE">
        <w:rPr>
          <w:szCs w:val="28"/>
        </w:rPr>
        <w:t xml:space="preserve">This was despite the fact that the alleged accident occurred just outside the door of room 5 and that the door (a sliding door) was open at the time with </w:t>
      </w:r>
      <w:r w:rsidR="00C7193D" w:rsidRPr="005E4ACE">
        <w:rPr>
          <w:szCs w:val="28"/>
        </w:rPr>
        <w:t>the doorway covered by</w:t>
      </w:r>
      <w:r w:rsidR="00787353" w:rsidRPr="005E4ACE">
        <w:rPr>
          <w:szCs w:val="28"/>
        </w:rPr>
        <w:t xml:space="preserve"> a curtain screen.</w:t>
      </w:r>
    </w:p>
    <w:p w:rsidR="00C27EF7" w:rsidRDefault="00C27EF7" w:rsidP="002C0954">
      <w:pPr>
        <w:tabs>
          <w:tab w:val="clear" w:pos="4320"/>
          <w:tab w:val="clear" w:pos="9072"/>
        </w:tabs>
        <w:spacing w:line="360" w:lineRule="auto"/>
        <w:jc w:val="both"/>
        <w:rPr>
          <w:szCs w:val="28"/>
        </w:rPr>
      </w:pPr>
    </w:p>
    <w:p w:rsidR="00C27EF7" w:rsidRDefault="00787353" w:rsidP="00D06F30">
      <w:pPr>
        <w:numPr>
          <w:ilvl w:val="0"/>
          <w:numId w:val="43"/>
        </w:numPr>
        <w:tabs>
          <w:tab w:val="clear" w:pos="360"/>
          <w:tab w:val="clear" w:pos="4320"/>
          <w:tab w:val="clear" w:pos="9072"/>
        </w:tabs>
        <w:spacing w:line="360" w:lineRule="auto"/>
        <w:ind w:left="0" w:firstLine="0"/>
        <w:jc w:val="both"/>
        <w:rPr>
          <w:szCs w:val="28"/>
        </w:rPr>
      </w:pPr>
      <w:r w:rsidRPr="005E4ACE">
        <w:rPr>
          <w:szCs w:val="28"/>
        </w:rPr>
        <w:t>This evi</w:t>
      </w:r>
      <w:r w:rsidR="00C7193D" w:rsidRPr="005E4ACE">
        <w:rPr>
          <w:szCs w:val="28"/>
        </w:rPr>
        <w:t>dence was also echoed by Madam Pak</w:t>
      </w:r>
      <w:r w:rsidRPr="005E4ACE">
        <w:rPr>
          <w:szCs w:val="28"/>
        </w:rPr>
        <w:t xml:space="preserve"> and </w:t>
      </w:r>
      <w:r w:rsidR="00D15E3E" w:rsidRPr="005E4ACE">
        <w:rPr>
          <w:szCs w:val="28"/>
        </w:rPr>
        <w:t xml:space="preserve">Madam </w:t>
      </w:r>
      <w:r w:rsidR="00C7193D" w:rsidRPr="005E4ACE">
        <w:rPr>
          <w:szCs w:val="28"/>
        </w:rPr>
        <w:t>Lou and it was</w:t>
      </w:r>
      <w:r w:rsidR="00C27EF7">
        <w:rPr>
          <w:szCs w:val="28"/>
        </w:rPr>
        <w:t xml:space="preserve"> consistent.</w:t>
      </w:r>
    </w:p>
    <w:p w:rsidR="00C27EF7" w:rsidRDefault="00C27EF7" w:rsidP="00D06F30">
      <w:pPr>
        <w:tabs>
          <w:tab w:val="clear" w:pos="4320"/>
          <w:tab w:val="clear" w:pos="9072"/>
        </w:tabs>
        <w:spacing w:line="360" w:lineRule="auto"/>
        <w:jc w:val="both"/>
        <w:rPr>
          <w:szCs w:val="28"/>
        </w:rPr>
      </w:pPr>
    </w:p>
    <w:p w:rsidR="00C27EF7" w:rsidRDefault="00787353" w:rsidP="00D06F30">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If the accident had happened as the </w:t>
      </w:r>
      <w:r w:rsidR="00D2271B">
        <w:rPr>
          <w:rFonts w:hint="eastAsia"/>
          <w:szCs w:val="28"/>
        </w:rPr>
        <w:t>p</w:t>
      </w:r>
      <w:r w:rsidR="00D2271B">
        <w:rPr>
          <w:szCs w:val="28"/>
        </w:rPr>
        <w:t>laintiff</w:t>
      </w:r>
      <w:r w:rsidRPr="005E4ACE">
        <w:rPr>
          <w:szCs w:val="28"/>
        </w:rPr>
        <w:t xml:space="preserve"> alleged, she would have been carrying a metal container filled with water (as illustrated by a series of rather well drawn cartoon attached to her witness statement) weighing, as stated in her own wit</w:t>
      </w:r>
      <w:r w:rsidR="00C27EF7">
        <w:rPr>
          <w:szCs w:val="28"/>
        </w:rPr>
        <w:t xml:space="preserve">ness statement, “about 30 kg”. </w:t>
      </w:r>
      <w:r w:rsidR="00D06F30">
        <w:rPr>
          <w:rFonts w:hint="eastAsia"/>
          <w:szCs w:val="28"/>
        </w:rPr>
        <w:t xml:space="preserve"> </w:t>
      </w:r>
      <w:r w:rsidR="00BE6918">
        <w:rPr>
          <w:szCs w:val="28"/>
        </w:rPr>
        <w:t>Even catering for some degree of exaggeration, the weight of the metal container filled with water is not insignificant.</w:t>
      </w:r>
    </w:p>
    <w:p w:rsidR="00C27EF7" w:rsidRDefault="00C27EF7" w:rsidP="002C0954">
      <w:pPr>
        <w:tabs>
          <w:tab w:val="clear" w:pos="4320"/>
          <w:tab w:val="clear" w:pos="9072"/>
        </w:tabs>
        <w:spacing w:line="360" w:lineRule="auto"/>
        <w:jc w:val="both"/>
        <w:rPr>
          <w:szCs w:val="28"/>
        </w:rPr>
      </w:pPr>
    </w:p>
    <w:p w:rsidR="00C27EF7" w:rsidRDefault="00787353" w:rsidP="00D06F30">
      <w:pPr>
        <w:numPr>
          <w:ilvl w:val="0"/>
          <w:numId w:val="43"/>
        </w:numPr>
        <w:tabs>
          <w:tab w:val="clear" w:pos="360"/>
          <w:tab w:val="clear" w:pos="4320"/>
          <w:tab w:val="clear" w:pos="9072"/>
        </w:tabs>
        <w:spacing w:line="360" w:lineRule="auto"/>
        <w:ind w:left="0" w:firstLine="0"/>
        <w:jc w:val="both"/>
        <w:rPr>
          <w:szCs w:val="28"/>
        </w:rPr>
      </w:pPr>
      <w:r w:rsidRPr="005E4ACE">
        <w:rPr>
          <w:szCs w:val="28"/>
        </w:rPr>
        <w:t>If this w</w:t>
      </w:r>
      <w:r w:rsidR="00C7193D" w:rsidRPr="005E4ACE">
        <w:rPr>
          <w:szCs w:val="28"/>
        </w:rPr>
        <w:t>as dropped from a height of</w:t>
      </w:r>
      <w:r w:rsidRPr="005E4ACE">
        <w:rPr>
          <w:szCs w:val="28"/>
        </w:rPr>
        <w:t xml:space="preserve"> 3 or 4 feet to a hard tile floor, there would definitely be a</w:t>
      </w:r>
      <w:r w:rsidR="00C7193D" w:rsidRPr="005E4ACE">
        <w:rPr>
          <w:szCs w:val="28"/>
        </w:rPr>
        <w:t>n</w:t>
      </w:r>
      <w:r w:rsidRPr="005E4ACE">
        <w:rPr>
          <w:szCs w:val="28"/>
        </w:rPr>
        <w:t xml:space="preserve"> </w:t>
      </w:r>
      <w:r w:rsidR="00C7193D" w:rsidRPr="005E4ACE">
        <w:rPr>
          <w:szCs w:val="28"/>
        </w:rPr>
        <w:t>al</w:t>
      </w:r>
      <w:r w:rsidRPr="005E4ACE">
        <w:rPr>
          <w:szCs w:val="28"/>
        </w:rPr>
        <w:t xml:space="preserve">mighty crashing sound and, most likely, </w:t>
      </w:r>
      <w:r w:rsidR="00C27EF7">
        <w:rPr>
          <w:szCs w:val="28"/>
        </w:rPr>
        <w:t xml:space="preserve">be </w:t>
      </w:r>
      <w:r w:rsidR="0075576D" w:rsidRPr="005E4ACE">
        <w:rPr>
          <w:szCs w:val="28"/>
        </w:rPr>
        <w:t xml:space="preserve">significant </w:t>
      </w:r>
      <w:r w:rsidR="00C7193D" w:rsidRPr="005E4ACE">
        <w:rPr>
          <w:szCs w:val="28"/>
        </w:rPr>
        <w:t>damages to both the</w:t>
      </w:r>
      <w:r w:rsidRPr="005E4ACE">
        <w:rPr>
          <w:szCs w:val="28"/>
        </w:rPr>
        <w:t xml:space="preserve"> floor </w:t>
      </w:r>
      <w:r w:rsidR="00C7193D" w:rsidRPr="005E4ACE">
        <w:rPr>
          <w:szCs w:val="28"/>
        </w:rPr>
        <w:t xml:space="preserve">tiles </w:t>
      </w:r>
      <w:r w:rsidRPr="005E4ACE">
        <w:rPr>
          <w:szCs w:val="28"/>
        </w:rPr>
        <w:t xml:space="preserve">and the metal container. </w:t>
      </w:r>
      <w:r w:rsidR="00D06F30">
        <w:rPr>
          <w:rFonts w:hint="eastAsia"/>
          <w:szCs w:val="28"/>
        </w:rPr>
        <w:t xml:space="preserve"> </w:t>
      </w:r>
      <w:r w:rsidR="0075576D" w:rsidRPr="005E4ACE">
        <w:rPr>
          <w:szCs w:val="28"/>
        </w:rPr>
        <w:t>Anyone who has been to a gymnasium when some inconsiderate body builder decided to throw d</w:t>
      </w:r>
      <w:r w:rsidR="006C3E13" w:rsidRPr="005E4ACE">
        <w:rPr>
          <w:szCs w:val="28"/>
        </w:rPr>
        <w:t>own a weight would appreciate what</w:t>
      </w:r>
      <w:r w:rsidR="00BE6918">
        <w:rPr>
          <w:szCs w:val="28"/>
        </w:rPr>
        <w:t xml:space="preserve"> noise a heavy</w:t>
      </w:r>
      <w:r w:rsidR="0075576D" w:rsidRPr="005E4ACE">
        <w:rPr>
          <w:szCs w:val="28"/>
        </w:rPr>
        <w:t xml:space="preserve"> dum</w:t>
      </w:r>
      <w:r w:rsidR="003F0CBE" w:rsidRPr="005E4ACE">
        <w:rPr>
          <w:szCs w:val="28"/>
        </w:rPr>
        <w:t>b-</w:t>
      </w:r>
      <w:r w:rsidR="0075576D" w:rsidRPr="005E4ACE">
        <w:rPr>
          <w:szCs w:val="28"/>
        </w:rPr>
        <w:t>bell would make even when dropped from a modest height onto a carpeted floor.</w:t>
      </w:r>
    </w:p>
    <w:p w:rsidR="00D77606" w:rsidRDefault="00D77606" w:rsidP="00D06F30">
      <w:pPr>
        <w:tabs>
          <w:tab w:val="clear" w:pos="4320"/>
          <w:tab w:val="clear" w:pos="9072"/>
        </w:tabs>
        <w:spacing w:line="360" w:lineRule="auto"/>
        <w:jc w:val="both"/>
        <w:rPr>
          <w:szCs w:val="28"/>
        </w:rPr>
      </w:pPr>
    </w:p>
    <w:p w:rsidR="00C27EF7" w:rsidRDefault="00D15E3E" w:rsidP="00D06F30">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Madam </w:t>
      </w:r>
      <w:r w:rsidR="0075576D" w:rsidRPr="005E4ACE">
        <w:rPr>
          <w:szCs w:val="28"/>
        </w:rPr>
        <w:t>Chong’s evidence was that she continued to lie in the massag</w:t>
      </w:r>
      <w:r w:rsidR="006C3E13" w:rsidRPr="005E4ACE">
        <w:rPr>
          <w:szCs w:val="28"/>
        </w:rPr>
        <w:t xml:space="preserve">e bed after the cry. </w:t>
      </w:r>
      <w:r w:rsidR="00D06F30">
        <w:rPr>
          <w:rFonts w:hint="eastAsia"/>
          <w:szCs w:val="28"/>
        </w:rPr>
        <w:t xml:space="preserve"> </w:t>
      </w:r>
      <w:r w:rsidR="006C3E13" w:rsidRPr="005E4ACE">
        <w:rPr>
          <w:szCs w:val="28"/>
        </w:rPr>
        <w:t>This was</w:t>
      </w:r>
      <w:r w:rsidR="0075576D" w:rsidRPr="005E4ACE">
        <w:rPr>
          <w:szCs w:val="28"/>
        </w:rPr>
        <w:t xml:space="preserve"> entirely consistent because i</w:t>
      </w:r>
      <w:r w:rsidR="00BE6918">
        <w:rPr>
          <w:szCs w:val="28"/>
        </w:rPr>
        <w:t>f someone had thrown down a heavy</w:t>
      </w:r>
      <w:r w:rsidR="0075576D" w:rsidRPr="005E4ACE">
        <w:rPr>
          <w:szCs w:val="28"/>
        </w:rPr>
        <w:t xml:space="preserve"> weig</w:t>
      </w:r>
      <w:r w:rsidR="006C3E13" w:rsidRPr="005E4ACE">
        <w:rPr>
          <w:szCs w:val="28"/>
        </w:rPr>
        <w:t>ht right</w:t>
      </w:r>
      <w:r w:rsidR="0075576D" w:rsidRPr="005E4ACE">
        <w:rPr>
          <w:szCs w:val="28"/>
        </w:rPr>
        <w:t xml:space="preserve"> outside th</w:t>
      </w:r>
      <w:r w:rsidR="006C3E13" w:rsidRPr="005E4ACE">
        <w:rPr>
          <w:szCs w:val="28"/>
        </w:rPr>
        <w:t xml:space="preserve">e door, </w:t>
      </w:r>
      <w:r w:rsidR="00C27EF7">
        <w:rPr>
          <w:szCs w:val="28"/>
        </w:rPr>
        <w:t xml:space="preserve">one would logically expect </w:t>
      </w:r>
      <w:r w:rsidR="006C3E13" w:rsidRPr="005E4ACE">
        <w:rPr>
          <w:szCs w:val="28"/>
        </w:rPr>
        <w:t xml:space="preserve">Madam </w:t>
      </w:r>
      <w:r w:rsidR="00C27EF7">
        <w:rPr>
          <w:szCs w:val="28"/>
        </w:rPr>
        <w:t>Chong to</w:t>
      </w:r>
      <w:r w:rsidR="006C3E13" w:rsidRPr="005E4ACE">
        <w:rPr>
          <w:szCs w:val="28"/>
        </w:rPr>
        <w:t xml:space="preserve"> </w:t>
      </w:r>
      <w:r w:rsidR="0075576D" w:rsidRPr="005E4ACE">
        <w:rPr>
          <w:szCs w:val="28"/>
        </w:rPr>
        <w:t xml:space="preserve">jump up in shock </w:t>
      </w:r>
      <w:r w:rsidR="00C27EF7">
        <w:rPr>
          <w:szCs w:val="28"/>
        </w:rPr>
        <w:t>(</w:t>
      </w:r>
      <w:r w:rsidR="0075576D" w:rsidRPr="005E4ACE">
        <w:rPr>
          <w:szCs w:val="28"/>
        </w:rPr>
        <w:t xml:space="preserve">perhaps thinking that </w:t>
      </w:r>
      <w:r w:rsidR="00BE6918">
        <w:rPr>
          <w:szCs w:val="28"/>
        </w:rPr>
        <w:t>a bomb had gone off or the like</w:t>
      </w:r>
      <w:r w:rsidR="00C27EF7">
        <w:rPr>
          <w:szCs w:val="28"/>
        </w:rPr>
        <w:t>) and she</w:t>
      </w:r>
      <w:r w:rsidR="00C7193D" w:rsidRPr="005E4ACE">
        <w:rPr>
          <w:szCs w:val="28"/>
        </w:rPr>
        <w:t xml:space="preserve"> would </w:t>
      </w:r>
      <w:r w:rsidR="00C27EF7">
        <w:rPr>
          <w:szCs w:val="28"/>
        </w:rPr>
        <w:t xml:space="preserve">have </w:t>
      </w:r>
      <w:r w:rsidR="00C7193D" w:rsidRPr="005E4ACE">
        <w:rPr>
          <w:szCs w:val="28"/>
        </w:rPr>
        <w:t>at least go</w:t>
      </w:r>
      <w:r w:rsidR="00C27EF7">
        <w:rPr>
          <w:szCs w:val="28"/>
        </w:rPr>
        <w:t>ne</w:t>
      </w:r>
      <w:r w:rsidR="00C7193D" w:rsidRPr="005E4ACE">
        <w:rPr>
          <w:szCs w:val="28"/>
        </w:rPr>
        <w:t xml:space="preserve"> out to investigate.</w:t>
      </w:r>
    </w:p>
    <w:p w:rsidR="00C27EF7" w:rsidRDefault="00C27EF7" w:rsidP="00D06F30">
      <w:pPr>
        <w:tabs>
          <w:tab w:val="clear" w:pos="4320"/>
          <w:tab w:val="clear" w:pos="9072"/>
        </w:tabs>
        <w:spacing w:line="360" w:lineRule="auto"/>
        <w:jc w:val="both"/>
        <w:rPr>
          <w:szCs w:val="28"/>
        </w:rPr>
      </w:pPr>
    </w:p>
    <w:p w:rsidR="00357337" w:rsidRDefault="00D15E3E" w:rsidP="00D06F30">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Madam Chong was also adamant that she did not see any water on the floor when entering room </w:t>
      </w:r>
      <w:r w:rsidR="00EB52EE" w:rsidRPr="005E4ACE">
        <w:rPr>
          <w:szCs w:val="28"/>
        </w:rPr>
        <w:t>5</w:t>
      </w:r>
      <w:r w:rsidRPr="005E4ACE">
        <w:rPr>
          <w:szCs w:val="28"/>
        </w:rPr>
        <w:t xml:space="preserve"> and she did not see any when she left.</w:t>
      </w:r>
    </w:p>
    <w:p w:rsidR="00357337" w:rsidRDefault="00357337" w:rsidP="002C0954">
      <w:pPr>
        <w:tabs>
          <w:tab w:val="clear" w:pos="4320"/>
          <w:tab w:val="clear" w:pos="9072"/>
        </w:tabs>
        <w:spacing w:line="360" w:lineRule="auto"/>
        <w:jc w:val="both"/>
        <w:rPr>
          <w:szCs w:val="28"/>
        </w:rPr>
      </w:pPr>
    </w:p>
    <w:p w:rsidR="00357337" w:rsidRDefault="00D15E3E" w:rsidP="00D06F30">
      <w:pPr>
        <w:numPr>
          <w:ilvl w:val="0"/>
          <w:numId w:val="43"/>
        </w:numPr>
        <w:tabs>
          <w:tab w:val="clear" w:pos="360"/>
          <w:tab w:val="clear" w:pos="4320"/>
          <w:tab w:val="clear" w:pos="9072"/>
        </w:tabs>
        <w:spacing w:line="360" w:lineRule="auto"/>
        <w:ind w:left="0" w:firstLine="0"/>
        <w:jc w:val="both"/>
        <w:rPr>
          <w:szCs w:val="28"/>
        </w:rPr>
      </w:pPr>
      <w:r w:rsidRPr="005E4ACE">
        <w:rPr>
          <w:szCs w:val="28"/>
        </w:rPr>
        <w:t>Again, suc</w:t>
      </w:r>
      <w:r w:rsidR="006C3E13" w:rsidRPr="005E4ACE">
        <w:rPr>
          <w:szCs w:val="28"/>
        </w:rPr>
        <w:t>h evidence was echoed by Madam Pak</w:t>
      </w:r>
      <w:r w:rsidRPr="005E4ACE">
        <w:rPr>
          <w:szCs w:val="28"/>
        </w:rPr>
        <w:t xml:space="preserve"> and Madam Lou, and it would be utterly unbelievable for any staff to allow a client to use room 5 at all on the morning of the alleged accident when the flooding outside the room wa</w:t>
      </w:r>
      <w:r w:rsidR="00357337">
        <w:rPr>
          <w:szCs w:val="28"/>
        </w:rPr>
        <w:t xml:space="preserve">s as described by the </w:t>
      </w:r>
      <w:r w:rsidR="00D2271B">
        <w:rPr>
          <w:rFonts w:hint="eastAsia"/>
          <w:szCs w:val="28"/>
        </w:rPr>
        <w:t>p</w:t>
      </w:r>
      <w:r w:rsidR="00D2271B">
        <w:rPr>
          <w:szCs w:val="28"/>
        </w:rPr>
        <w:t>laintiff</w:t>
      </w:r>
      <w:r w:rsidR="00357337">
        <w:rPr>
          <w:szCs w:val="28"/>
        </w:rPr>
        <w:t>, especially when none of the other massage rooms were in use.</w:t>
      </w:r>
    </w:p>
    <w:p w:rsidR="00357337" w:rsidRDefault="00357337" w:rsidP="00D06F30">
      <w:pPr>
        <w:tabs>
          <w:tab w:val="clear" w:pos="4320"/>
          <w:tab w:val="clear" w:pos="9072"/>
        </w:tabs>
        <w:spacing w:line="360" w:lineRule="auto"/>
        <w:jc w:val="both"/>
        <w:rPr>
          <w:szCs w:val="28"/>
        </w:rPr>
      </w:pPr>
    </w:p>
    <w:p w:rsidR="009D1C5A" w:rsidRDefault="009D1C5A" w:rsidP="00D06F30">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There is also a lack of evidence from the </w:t>
      </w:r>
      <w:r w:rsidR="00D2271B">
        <w:rPr>
          <w:rFonts w:hint="eastAsia"/>
          <w:szCs w:val="28"/>
        </w:rPr>
        <w:t>p</w:t>
      </w:r>
      <w:r w:rsidR="00D2271B">
        <w:rPr>
          <w:szCs w:val="28"/>
        </w:rPr>
        <w:t>laintiff</w:t>
      </w:r>
      <w:r w:rsidRPr="005E4ACE">
        <w:rPr>
          <w:szCs w:val="28"/>
        </w:rPr>
        <w:t xml:space="preserve"> regarding the mess created on the floor after the alleged accident. </w:t>
      </w:r>
      <w:r w:rsidR="00D06F30">
        <w:rPr>
          <w:rFonts w:hint="eastAsia"/>
          <w:szCs w:val="28"/>
        </w:rPr>
        <w:t xml:space="preserve"> </w:t>
      </w:r>
      <w:r w:rsidRPr="005E4ACE">
        <w:rPr>
          <w:szCs w:val="28"/>
        </w:rPr>
        <w:t>One would expect that someone had to spent</w:t>
      </w:r>
      <w:r w:rsidR="00616C67">
        <w:rPr>
          <w:szCs w:val="28"/>
        </w:rPr>
        <w:t xml:space="preserve"> some time clean</w:t>
      </w:r>
      <w:r w:rsidRPr="005E4ACE">
        <w:rPr>
          <w:szCs w:val="28"/>
        </w:rPr>
        <w:t xml:space="preserve">ing up the mess </w:t>
      </w:r>
      <w:r w:rsidR="00616C67">
        <w:rPr>
          <w:szCs w:val="28"/>
        </w:rPr>
        <w:t xml:space="preserve">(according to the </w:t>
      </w:r>
      <w:r w:rsidR="00D2271B">
        <w:rPr>
          <w:rFonts w:hint="eastAsia"/>
          <w:szCs w:val="28"/>
        </w:rPr>
        <w:t>p</w:t>
      </w:r>
      <w:r w:rsidR="00D2271B">
        <w:rPr>
          <w:szCs w:val="28"/>
        </w:rPr>
        <w:t>laintiff</w:t>
      </w:r>
      <w:r w:rsidR="00616C67">
        <w:rPr>
          <w:szCs w:val="28"/>
        </w:rPr>
        <w:t>, the floor was flooded in the first place and now, there would be even more water sp</w:t>
      </w:r>
      <w:r w:rsidR="004A3347">
        <w:rPr>
          <w:szCs w:val="28"/>
        </w:rPr>
        <w:t xml:space="preserve">illed from the metal container). </w:t>
      </w:r>
      <w:r w:rsidR="00D06F30">
        <w:rPr>
          <w:rFonts w:hint="eastAsia"/>
          <w:szCs w:val="28"/>
        </w:rPr>
        <w:t xml:space="preserve"> </w:t>
      </w:r>
      <w:r w:rsidR="004A3347">
        <w:rPr>
          <w:szCs w:val="28"/>
        </w:rPr>
        <w:t>O</w:t>
      </w:r>
      <w:r w:rsidRPr="005E4ACE">
        <w:rPr>
          <w:szCs w:val="28"/>
        </w:rPr>
        <w:t xml:space="preserve">f the four persons present at the time, Madam Pak was with the </w:t>
      </w:r>
      <w:r w:rsidR="00D2271B">
        <w:rPr>
          <w:rFonts w:hint="eastAsia"/>
          <w:szCs w:val="28"/>
        </w:rPr>
        <w:t>p</w:t>
      </w:r>
      <w:r w:rsidR="00D2271B">
        <w:rPr>
          <w:szCs w:val="28"/>
        </w:rPr>
        <w:t>laintiff</w:t>
      </w:r>
      <w:r w:rsidRPr="005E4ACE">
        <w:rPr>
          <w:szCs w:val="28"/>
        </w:rPr>
        <w:t xml:space="preserve">, Madam Lou returned to continue her massage on Madam Chong. </w:t>
      </w:r>
      <w:r w:rsidR="00D06F30">
        <w:rPr>
          <w:rFonts w:hint="eastAsia"/>
          <w:szCs w:val="28"/>
        </w:rPr>
        <w:t xml:space="preserve"> </w:t>
      </w:r>
      <w:r w:rsidRPr="005E4ACE">
        <w:rPr>
          <w:szCs w:val="28"/>
        </w:rPr>
        <w:t>As such, one would wonder whatever happened to the mess.</w:t>
      </w:r>
    </w:p>
    <w:p w:rsidR="00357337" w:rsidRDefault="00357337" w:rsidP="002C0954">
      <w:pPr>
        <w:tabs>
          <w:tab w:val="clear" w:pos="4320"/>
          <w:tab w:val="clear" w:pos="9072"/>
        </w:tabs>
        <w:spacing w:line="360" w:lineRule="auto"/>
        <w:jc w:val="both"/>
        <w:rPr>
          <w:szCs w:val="28"/>
        </w:rPr>
      </w:pPr>
    </w:p>
    <w:p w:rsidR="00357337" w:rsidRDefault="00357337" w:rsidP="002C0954">
      <w:pPr>
        <w:tabs>
          <w:tab w:val="clear" w:pos="4320"/>
          <w:tab w:val="clear" w:pos="9072"/>
        </w:tabs>
        <w:spacing w:line="360" w:lineRule="auto"/>
        <w:jc w:val="both"/>
        <w:rPr>
          <w:i/>
          <w:szCs w:val="28"/>
        </w:rPr>
      </w:pPr>
      <w:r>
        <w:rPr>
          <w:i/>
          <w:szCs w:val="28"/>
        </w:rPr>
        <w:t>LIABILITY</w:t>
      </w:r>
    </w:p>
    <w:p w:rsidR="00357337" w:rsidRDefault="00357337" w:rsidP="002C0954">
      <w:pPr>
        <w:tabs>
          <w:tab w:val="clear" w:pos="4320"/>
          <w:tab w:val="clear" w:pos="9072"/>
        </w:tabs>
        <w:spacing w:line="360" w:lineRule="auto"/>
        <w:jc w:val="both"/>
        <w:rPr>
          <w:szCs w:val="28"/>
        </w:rPr>
      </w:pPr>
    </w:p>
    <w:p w:rsidR="00357337" w:rsidRDefault="00542933" w:rsidP="00D06F30">
      <w:pPr>
        <w:numPr>
          <w:ilvl w:val="0"/>
          <w:numId w:val="43"/>
        </w:numPr>
        <w:tabs>
          <w:tab w:val="clear" w:pos="360"/>
          <w:tab w:val="clear" w:pos="4320"/>
          <w:tab w:val="clear" w:pos="9072"/>
        </w:tabs>
        <w:spacing w:line="360" w:lineRule="auto"/>
        <w:ind w:left="0" w:firstLine="0"/>
        <w:jc w:val="both"/>
        <w:rPr>
          <w:szCs w:val="28"/>
        </w:rPr>
      </w:pPr>
      <w:r w:rsidRPr="005E4ACE">
        <w:rPr>
          <w:szCs w:val="28"/>
        </w:rPr>
        <w:t>In view of abov</w:t>
      </w:r>
      <w:r w:rsidR="009D1C5A" w:rsidRPr="005E4ACE">
        <w:rPr>
          <w:szCs w:val="28"/>
        </w:rPr>
        <w:t xml:space="preserve">e, this </w:t>
      </w:r>
      <w:r w:rsidR="00D2271B">
        <w:rPr>
          <w:rFonts w:hint="eastAsia"/>
          <w:szCs w:val="28"/>
        </w:rPr>
        <w:t>c</w:t>
      </w:r>
      <w:r w:rsidR="009D1C5A" w:rsidRPr="005E4ACE">
        <w:rPr>
          <w:szCs w:val="28"/>
        </w:rPr>
        <w:t>ourt finds</w:t>
      </w:r>
      <w:r w:rsidRPr="005E4ACE">
        <w:rPr>
          <w:szCs w:val="28"/>
        </w:rPr>
        <w:t xml:space="preserve"> that the</w:t>
      </w:r>
      <w:r w:rsidR="002C3AE2" w:rsidRPr="005E4ACE">
        <w:rPr>
          <w:szCs w:val="28"/>
        </w:rPr>
        <w:t xml:space="preserve"> actual events </w:t>
      </w:r>
      <w:r w:rsidR="00A01909" w:rsidRPr="005E4ACE">
        <w:rPr>
          <w:szCs w:val="28"/>
        </w:rPr>
        <w:t xml:space="preserve">on the morning of </w:t>
      </w:r>
      <w:r w:rsidR="009D1C5A" w:rsidRPr="005E4ACE">
        <w:rPr>
          <w:szCs w:val="28"/>
        </w:rPr>
        <w:t xml:space="preserve">16 September 2009 could not have occurred as the </w:t>
      </w:r>
      <w:r w:rsidR="00D2271B">
        <w:rPr>
          <w:rFonts w:hint="eastAsia"/>
          <w:szCs w:val="28"/>
        </w:rPr>
        <w:t>p</w:t>
      </w:r>
      <w:r w:rsidR="00D2271B">
        <w:rPr>
          <w:szCs w:val="28"/>
        </w:rPr>
        <w:t>laintiff</w:t>
      </w:r>
      <w:r w:rsidR="009D1C5A" w:rsidRPr="005E4ACE">
        <w:rPr>
          <w:szCs w:val="28"/>
        </w:rPr>
        <w:t xml:space="preserve"> alleged. </w:t>
      </w:r>
    </w:p>
    <w:p w:rsidR="004A3347" w:rsidRDefault="004A3347" w:rsidP="00D06F30">
      <w:pPr>
        <w:tabs>
          <w:tab w:val="clear" w:pos="4320"/>
          <w:tab w:val="clear" w:pos="9072"/>
        </w:tabs>
        <w:spacing w:line="360" w:lineRule="auto"/>
        <w:jc w:val="both"/>
        <w:rPr>
          <w:szCs w:val="28"/>
        </w:rPr>
      </w:pPr>
    </w:p>
    <w:p w:rsidR="00357337" w:rsidRDefault="00357337" w:rsidP="00D06F30">
      <w:pPr>
        <w:numPr>
          <w:ilvl w:val="0"/>
          <w:numId w:val="43"/>
        </w:numPr>
        <w:tabs>
          <w:tab w:val="clear" w:pos="360"/>
          <w:tab w:val="clear" w:pos="4320"/>
          <w:tab w:val="clear" w:pos="9072"/>
        </w:tabs>
        <w:spacing w:line="360" w:lineRule="auto"/>
        <w:ind w:left="0" w:firstLine="0"/>
        <w:jc w:val="both"/>
        <w:rPr>
          <w:szCs w:val="28"/>
        </w:rPr>
      </w:pPr>
      <w:r>
        <w:rPr>
          <w:szCs w:val="28"/>
        </w:rPr>
        <w:t>T</w:t>
      </w:r>
      <w:r w:rsidR="009D1C5A" w:rsidRPr="005E4ACE">
        <w:rPr>
          <w:szCs w:val="28"/>
        </w:rPr>
        <w:t xml:space="preserve">he </w:t>
      </w:r>
      <w:r w:rsidR="004A3347">
        <w:rPr>
          <w:szCs w:val="28"/>
        </w:rPr>
        <w:t>logical conclusion from the evidence is</w:t>
      </w:r>
      <w:r w:rsidR="009D1C5A" w:rsidRPr="005E4ACE">
        <w:rPr>
          <w:szCs w:val="28"/>
        </w:rPr>
        <w:t xml:space="preserve"> that</w:t>
      </w:r>
      <w:r w:rsidR="002C3AE2" w:rsidRPr="005E4ACE">
        <w:rPr>
          <w:szCs w:val="28"/>
        </w:rPr>
        <w:t xml:space="preserve"> </w:t>
      </w:r>
      <w:r w:rsidR="009D1C5A" w:rsidRPr="005E4ACE">
        <w:rPr>
          <w:szCs w:val="28"/>
        </w:rPr>
        <w:t>there could not have been any</w:t>
      </w:r>
      <w:r w:rsidR="002C3AE2" w:rsidRPr="005E4ACE">
        <w:rPr>
          <w:szCs w:val="28"/>
        </w:rPr>
        <w:t xml:space="preserve"> flooding on the floor </w:t>
      </w:r>
      <w:r w:rsidR="006C3E13" w:rsidRPr="005E4ACE">
        <w:rPr>
          <w:szCs w:val="28"/>
        </w:rPr>
        <w:t>on t</w:t>
      </w:r>
      <w:r w:rsidR="00542933" w:rsidRPr="005E4ACE">
        <w:rPr>
          <w:szCs w:val="28"/>
        </w:rPr>
        <w:t xml:space="preserve">he morning of 16 September </w:t>
      </w:r>
      <w:r w:rsidR="009D1C5A" w:rsidRPr="005E4ACE">
        <w:rPr>
          <w:szCs w:val="28"/>
        </w:rPr>
        <w:t>2009</w:t>
      </w:r>
      <w:r w:rsidR="00002ED0" w:rsidRPr="005E4ACE">
        <w:rPr>
          <w:szCs w:val="28"/>
        </w:rPr>
        <w:t xml:space="preserve"> and the </w:t>
      </w:r>
      <w:r w:rsidR="00D2271B">
        <w:rPr>
          <w:rFonts w:hint="eastAsia"/>
          <w:szCs w:val="28"/>
        </w:rPr>
        <w:t>p</w:t>
      </w:r>
      <w:r w:rsidR="00002ED0" w:rsidRPr="005E4ACE">
        <w:rPr>
          <w:szCs w:val="28"/>
        </w:rPr>
        <w:t xml:space="preserve">laintiff could not have been </w:t>
      </w:r>
      <w:r w:rsidR="002C3AE2" w:rsidRPr="005E4ACE">
        <w:rPr>
          <w:szCs w:val="28"/>
        </w:rPr>
        <w:t>carrying the water-filled metal container</w:t>
      </w:r>
      <w:r w:rsidR="00002ED0" w:rsidRPr="005E4ACE">
        <w:rPr>
          <w:szCs w:val="28"/>
        </w:rPr>
        <w:t xml:space="preserve"> and fe</w:t>
      </w:r>
      <w:r w:rsidR="002C3AE2" w:rsidRPr="005E4ACE">
        <w:rPr>
          <w:szCs w:val="28"/>
        </w:rPr>
        <w:t>l</w:t>
      </w:r>
      <w:r w:rsidR="009D1C5A" w:rsidRPr="005E4ACE">
        <w:rPr>
          <w:szCs w:val="28"/>
        </w:rPr>
        <w:t>l in the manner she has</w:t>
      </w:r>
      <w:r w:rsidR="002C3AE2" w:rsidRPr="005E4ACE">
        <w:rPr>
          <w:szCs w:val="28"/>
        </w:rPr>
        <w:t xml:space="preserve"> described.</w:t>
      </w:r>
    </w:p>
    <w:p w:rsidR="00357337" w:rsidRDefault="00357337" w:rsidP="00D06F30">
      <w:pPr>
        <w:tabs>
          <w:tab w:val="clear" w:pos="4320"/>
          <w:tab w:val="clear" w:pos="9072"/>
        </w:tabs>
        <w:spacing w:line="360" w:lineRule="auto"/>
        <w:jc w:val="both"/>
        <w:rPr>
          <w:szCs w:val="28"/>
        </w:rPr>
      </w:pPr>
    </w:p>
    <w:p w:rsidR="00566A56" w:rsidRDefault="009D1C5A" w:rsidP="00D06F30">
      <w:pPr>
        <w:numPr>
          <w:ilvl w:val="0"/>
          <w:numId w:val="43"/>
        </w:numPr>
        <w:tabs>
          <w:tab w:val="clear" w:pos="360"/>
          <w:tab w:val="clear" w:pos="4320"/>
          <w:tab w:val="clear" w:pos="9072"/>
        </w:tabs>
        <w:spacing w:line="360" w:lineRule="auto"/>
        <w:ind w:left="0" w:firstLine="0"/>
        <w:jc w:val="both"/>
        <w:rPr>
          <w:szCs w:val="28"/>
        </w:rPr>
      </w:pPr>
      <w:r w:rsidRPr="005E4ACE">
        <w:rPr>
          <w:szCs w:val="28"/>
        </w:rPr>
        <w:t>As such,</w:t>
      </w:r>
      <w:r w:rsidR="004A3347">
        <w:rPr>
          <w:szCs w:val="28"/>
        </w:rPr>
        <w:t xml:space="preserve"> the</w:t>
      </w:r>
      <w:r w:rsidRPr="005E4ACE">
        <w:rPr>
          <w:szCs w:val="28"/>
        </w:rPr>
        <w:t xml:space="preserve"> </w:t>
      </w:r>
      <w:r w:rsidR="00D2271B">
        <w:rPr>
          <w:rFonts w:hint="eastAsia"/>
          <w:szCs w:val="28"/>
        </w:rPr>
        <w:t>c</w:t>
      </w:r>
      <w:r w:rsidRPr="005E4ACE">
        <w:rPr>
          <w:szCs w:val="28"/>
        </w:rPr>
        <w:t>our</w:t>
      </w:r>
      <w:r w:rsidR="004A3347">
        <w:rPr>
          <w:szCs w:val="28"/>
        </w:rPr>
        <w:t>t finds</w:t>
      </w:r>
      <w:r w:rsidR="00542933" w:rsidRPr="005E4ACE">
        <w:rPr>
          <w:szCs w:val="28"/>
        </w:rPr>
        <w:t xml:space="preserve"> no negligence, breach of duty as occupier, breach of statutory duties, breach of common duty of care or breach of contract of employment on part of the </w:t>
      </w:r>
      <w:r w:rsidR="00D2271B">
        <w:rPr>
          <w:rFonts w:hint="eastAsia"/>
          <w:szCs w:val="28"/>
        </w:rPr>
        <w:t>d</w:t>
      </w:r>
      <w:r w:rsidR="00542933" w:rsidRPr="005E4ACE">
        <w:rPr>
          <w:szCs w:val="28"/>
        </w:rPr>
        <w:t xml:space="preserve">efendant and the </w:t>
      </w:r>
      <w:r w:rsidR="00D2271B">
        <w:rPr>
          <w:rFonts w:hint="eastAsia"/>
          <w:szCs w:val="28"/>
        </w:rPr>
        <w:t>p</w:t>
      </w:r>
      <w:r w:rsidR="00542933" w:rsidRPr="005E4ACE">
        <w:rPr>
          <w:szCs w:val="28"/>
        </w:rPr>
        <w:t>laintiff’s claim must fail.</w:t>
      </w:r>
    </w:p>
    <w:p w:rsidR="00357337" w:rsidRDefault="00357337" w:rsidP="002C0954">
      <w:pPr>
        <w:tabs>
          <w:tab w:val="clear" w:pos="4320"/>
          <w:tab w:val="clear" w:pos="9072"/>
        </w:tabs>
        <w:spacing w:line="360" w:lineRule="auto"/>
        <w:jc w:val="both"/>
        <w:rPr>
          <w:szCs w:val="28"/>
        </w:rPr>
      </w:pPr>
    </w:p>
    <w:p w:rsidR="00357337" w:rsidRDefault="00357337" w:rsidP="002C0954">
      <w:pPr>
        <w:tabs>
          <w:tab w:val="clear" w:pos="4320"/>
          <w:tab w:val="clear" w:pos="9072"/>
        </w:tabs>
        <w:spacing w:line="360" w:lineRule="auto"/>
        <w:jc w:val="both"/>
        <w:rPr>
          <w:i/>
          <w:szCs w:val="28"/>
        </w:rPr>
      </w:pPr>
      <w:r>
        <w:rPr>
          <w:i/>
          <w:szCs w:val="28"/>
        </w:rPr>
        <w:t>DAMAGES AND OTHER ISSUES</w:t>
      </w:r>
    </w:p>
    <w:p w:rsidR="00357337" w:rsidRDefault="00357337" w:rsidP="002C0954">
      <w:pPr>
        <w:tabs>
          <w:tab w:val="clear" w:pos="4320"/>
          <w:tab w:val="clear" w:pos="9072"/>
        </w:tabs>
        <w:spacing w:line="360" w:lineRule="auto"/>
        <w:jc w:val="both"/>
        <w:rPr>
          <w:szCs w:val="28"/>
        </w:rPr>
      </w:pPr>
    </w:p>
    <w:p w:rsidR="00357337" w:rsidRDefault="006C3E13" w:rsidP="00D06F30">
      <w:pPr>
        <w:numPr>
          <w:ilvl w:val="0"/>
          <w:numId w:val="43"/>
        </w:numPr>
        <w:tabs>
          <w:tab w:val="clear" w:pos="360"/>
          <w:tab w:val="clear" w:pos="4320"/>
          <w:tab w:val="clear" w:pos="9072"/>
        </w:tabs>
        <w:spacing w:line="360" w:lineRule="auto"/>
        <w:ind w:left="0" w:firstLine="0"/>
        <w:jc w:val="both"/>
        <w:rPr>
          <w:szCs w:val="28"/>
        </w:rPr>
      </w:pPr>
      <w:r w:rsidRPr="005E4ACE">
        <w:rPr>
          <w:szCs w:val="28"/>
        </w:rPr>
        <w:t>This would rath</w:t>
      </w:r>
      <w:r w:rsidR="00D949B0" w:rsidRPr="005E4ACE">
        <w:rPr>
          <w:szCs w:val="28"/>
        </w:rPr>
        <w:t xml:space="preserve">er raise a </w:t>
      </w:r>
      <w:r w:rsidRPr="005E4ACE">
        <w:rPr>
          <w:szCs w:val="28"/>
        </w:rPr>
        <w:t xml:space="preserve">question on the credibility of the </w:t>
      </w:r>
      <w:r w:rsidR="00D2271B">
        <w:rPr>
          <w:rFonts w:hint="eastAsia"/>
          <w:szCs w:val="28"/>
        </w:rPr>
        <w:t>p</w:t>
      </w:r>
      <w:r w:rsidRPr="005E4ACE">
        <w:rPr>
          <w:szCs w:val="28"/>
        </w:rPr>
        <w:t>laintiff</w:t>
      </w:r>
      <w:r w:rsidR="00357337">
        <w:rPr>
          <w:szCs w:val="28"/>
        </w:rPr>
        <w:t xml:space="preserve">. </w:t>
      </w:r>
    </w:p>
    <w:p w:rsidR="00357337" w:rsidRDefault="00357337" w:rsidP="00D06F30">
      <w:pPr>
        <w:tabs>
          <w:tab w:val="clear" w:pos="4320"/>
          <w:tab w:val="clear" w:pos="9072"/>
        </w:tabs>
        <w:spacing w:line="360" w:lineRule="auto"/>
        <w:jc w:val="both"/>
        <w:rPr>
          <w:szCs w:val="28"/>
        </w:rPr>
      </w:pPr>
    </w:p>
    <w:p w:rsidR="00C26F2A" w:rsidRDefault="001F78B1" w:rsidP="00D06F30">
      <w:pPr>
        <w:numPr>
          <w:ilvl w:val="0"/>
          <w:numId w:val="43"/>
        </w:numPr>
        <w:tabs>
          <w:tab w:val="clear" w:pos="360"/>
          <w:tab w:val="clear" w:pos="4320"/>
          <w:tab w:val="clear" w:pos="9072"/>
        </w:tabs>
        <w:spacing w:line="360" w:lineRule="auto"/>
        <w:ind w:left="0" w:firstLine="0"/>
        <w:jc w:val="both"/>
        <w:rPr>
          <w:szCs w:val="28"/>
        </w:rPr>
      </w:pPr>
      <w:r w:rsidRPr="005E4ACE">
        <w:rPr>
          <w:szCs w:val="28"/>
        </w:rPr>
        <w:t>T</w:t>
      </w:r>
      <w:r w:rsidR="006C3E13" w:rsidRPr="005E4ACE">
        <w:rPr>
          <w:szCs w:val="28"/>
        </w:rPr>
        <w:t xml:space="preserve">he only witness to the alleged </w:t>
      </w:r>
      <w:r w:rsidR="00AF0FA5" w:rsidRPr="005E4ACE">
        <w:rPr>
          <w:szCs w:val="28"/>
        </w:rPr>
        <w:t>accident</w:t>
      </w:r>
      <w:r w:rsidR="00543323">
        <w:rPr>
          <w:szCs w:val="28"/>
        </w:rPr>
        <w:t xml:space="preserve"> i</w:t>
      </w:r>
      <w:r w:rsidR="00D949B0" w:rsidRPr="005E4ACE">
        <w:rPr>
          <w:szCs w:val="28"/>
        </w:rPr>
        <w:t>s</w:t>
      </w:r>
      <w:r w:rsidR="006C3E13" w:rsidRPr="005E4ACE">
        <w:rPr>
          <w:szCs w:val="28"/>
        </w:rPr>
        <w:t xml:space="preserve"> the </w:t>
      </w:r>
      <w:r w:rsidR="00D2271B">
        <w:rPr>
          <w:rFonts w:hint="eastAsia"/>
          <w:szCs w:val="28"/>
        </w:rPr>
        <w:t>p</w:t>
      </w:r>
      <w:r w:rsidR="006C3E13" w:rsidRPr="005E4ACE">
        <w:rPr>
          <w:szCs w:val="28"/>
        </w:rPr>
        <w:t>lai</w:t>
      </w:r>
      <w:r w:rsidR="00AF0FA5" w:rsidRPr="005E4ACE">
        <w:rPr>
          <w:szCs w:val="28"/>
        </w:rPr>
        <w:t xml:space="preserve">ntiff herself and if </w:t>
      </w:r>
      <w:r w:rsidR="006C3E13" w:rsidRPr="005E4ACE">
        <w:rPr>
          <w:szCs w:val="28"/>
        </w:rPr>
        <w:t>her cr</w:t>
      </w:r>
      <w:r w:rsidRPr="005E4ACE">
        <w:rPr>
          <w:szCs w:val="28"/>
        </w:rPr>
        <w:t>edibility</w:t>
      </w:r>
      <w:r w:rsidR="00543323">
        <w:rPr>
          <w:szCs w:val="28"/>
        </w:rPr>
        <w:t xml:space="preserve"> i</w:t>
      </w:r>
      <w:r w:rsidR="00AF0FA5" w:rsidRPr="005E4ACE">
        <w:rPr>
          <w:szCs w:val="28"/>
        </w:rPr>
        <w:t>s in question</w:t>
      </w:r>
      <w:r w:rsidR="00543323">
        <w:rPr>
          <w:szCs w:val="28"/>
        </w:rPr>
        <w:t>, this</w:t>
      </w:r>
      <w:r w:rsidRPr="005E4ACE">
        <w:rPr>
          <w:szCs w:val="28"/>
        </w:rPr>
        <w:t xml:space="preserve"> beg</w:t>
      </w:r>
      <w:r w:rsidR="00543323">
        <w:rPr>
          <w:szCs w:val="28"/>
        </w:rPr>
        <w:t>s</w:t>
      </w:r>
      <w:r w:rsidRPr="005E4ACE">
        <w:rPr>
          <w:szCs w:val="28"/>
        </w:rPr>
        <w:t xml:space="preserve"> the question: did the </w:t>
      </w:r>
      <w:r w:rsidR="00D2271B">
        <w:rPr>
          <w:rFonts w:hint="eastAsia"/>
          <w:szCs w:val="28"/>
        </w:rPr>
        <w:t>p</w:t>
      </w:r>
      <w:r w:rsidRPr="005E4ACE">
        <w:rPr>
          <w:szCs w:val="28"/>
        </w:rPr>
        <w:t>laintiff actually</w:t>
      </w:r>
      <w:r w:rsidR="00543323">
        <w:rPr>
          <w:szCs w:val="28"/>
        </w:rPr>
        <w:t xml:space="preserve"> fall but subsequently "drummed up"</w:t>
      </w:r>
      <w:r w:rsidRPr="005E4ACE">
        <w:rPr>
          <w:szCs w:val="28"/>
        </w:rPr>
        <w:t xml:space="preserve"> the </w:t>
      </w:r>
      <w:r w:rsidR="00C26F2A">
        <w:rPr>
          <w:szCs w:val="28"/>
        </w:rPr>
        <w:t>evidence to "improve her case"</w:t>
      </w:r>
      <w:r w:rsidRPr="005E4ACE">
        <w:rPr>
          <w:szCs w:val="28"/>
        </w:rPr>
        <w:t xml:space="preserve">, or did the </w:t>
      </w:r>
      <w:r w:rsidR="00D2271B">
        <w:rPr>
          <w:rFonts w:hint="eastAsia"/>
          <w:szCs w:val="28"/>
        </w:rPr>
        <w:t>p</w:t>
      </w:r>
      <w:r w:rsidRPr="005E4ACE">
        <w:rPr>
          <w:szCs w:val="28"/>
        </w:rPr>
        <w:t xml:space="preserve">laintiff </w:t>
      </w:r>
      <w:r w:rsidR="00542933" w:rsidRPr="005E4ACE">
        <w:rPr>
          <w:szCs w:val="28"/>
        </w:rPr>
        <w:t>“</w:t>
      </w:r>
      <w:r w:rsidRPr="005E4ACE">
        <w:rPr>
          <w:szCs w:val="28"/>
        </w:rPr>
        <w:t>stage</w:t>
      </w:r>
      <w:r w:rsidR="00542933" w:rsidRPr="005E4ACE">
        <w:rPr>
          <w:szCs w:val="28"/>
        </w:rPr>
        <w:t>”</w:t>
      </w:r>
      <w:r w:rsidRPr="005E4ACE">
        <w:rPr>
          <w:szCs w:val="28"/>
        </w:rPr>
        <w:t xml:space="preserve"> the </w:t>
      </w:r>
      <w:r w:rsidR="006D6036" w:rsidRPr="005E4ACE">
        <w:rPr>
          <w:szCs w:val="28"/>
        </w:rPr>
        <w:t xml:space="preserve">whole </w:t>
      </w:r>
      <w:r w:rsidRPr="005E4ACE">
        <w:rPr>
          <w:szCs w:val="28"/>
        </w:rPr>
        <w:t>accident altogether?</w:t>
      </w:r>
    </w:p>
    <w:p w:rsidR="00C26F2A" w:rsidRDefault="00C26F2A" w:rsidP="002C0954">
      <w:pPr>
        <w:tabs>
          <w:tab w:val="clear" w:pos="4320"/>
          <w:tab w:val="clear" w:pos="9072"/>
        </w:tabs>
        <w:spacing w:line="360" w:lineRule="auto"/>
        <w:jc w:val="both"/>
        <w:rPr>
          <w:szCs w:val="28"/>
        </w:rPr>
      </w:pPr>
    </w:p>
    <w:p w:rsidR="004F44FF" w:rsidRDefault="00542933" w:rsidP="00D06F30">
      <w:pPr>
        <w:numPr>
          <w:ilvl w:val="0"/>
          <w:numId w:val="43"/>
        </w:numPr>
        <w:tabs>
          <w:tab w:val="clear" w:pos="360"/>
          <w:tab w:val="clear" w:pos="4320"/>
          <w:tab w:val="clear" w:pos="9072"/>
        </w:tabs>
        <w:spacing w:line="360" w:lineRule="auto"/>
        <w:ind w:left="0" w:firstLine="0"/>
        <w:jc w:val="both"/>
        <w:rPr>
          <w:szCs w:val="28"/>
        </w:rPr>
      </w:pPr>
      <w:r w:rsidRPr="005E4ACE">
        <w:rPr>
          <w:szCs w:val="28"/>
        </w:rPr>
        <w:t>This is an issue that requires careful cons</w:t>
      </w:r>
      <w:r w:rsidR="00AF0FA5" w:rsidRPr="005E4ACE">
        <w:rPr>
          <w:szCs w:val="28"/>
        </w:rPr>
        <w:t xml:space="preserve">ideration since the </w:t>
      </w:r>
      <w:r w:rsidR="00D2271B">
        <w:rPr>
          <w:rFonts w:hint="eastAsia"/>
          <w:szCs w:val="28"/>
        </w:rPr>
        <w:t>c</w:t>
      </w:r>
      <w:r w:rsidR="00AF0FA5" w:rsidRPr="005E4ACE">
        <w:rPr>
          <w:szCs w:val="28"/>
        </w:rPr>
        <w:t xml:space="preserve">ourt notes that the </w:t>
      </w:r>
      <w:r w:rsidR="00D2271B">
        <w:rPr>
          <w:rFonts w:hint="eastAsia"/>
          <w:szCs w:val="28"/>
        </w:rPr>
        <w:t>p</w:t>
      </w:r>
      <w:r w:rsidR="00AF0FA5" w:rsidRPr="005E4ACE">
        <w:rPr>
          <w:szCs w:val="28"/>
        </w:rPr>
        <w:t>laintiff has receive</w:t>
      </w:r>
      <w:r w:rsidR="004F44FF">
        <w:rPr>
          <w:szCs w:val="28"/>
        </w:rPr>
        <w:t>d</w:t>
      </w:r>
      <w:r w:rsidRPr="005E4ACE">
        <w:rPr>
          <w:szCs w:val="28"/>
        </w:rPr>
        <w:t xml:space="preserve"> </w:t>
      </w:r>
      <w:r w:rsidR="004F44FF" w:rsidRPr="005E4ACE">
        <w:rPr>
          <w:szCs w:val="28"/>
        </w:rPr>
        <w:t>a total sum of HK$115,225</w:t>
      </w:r>
      <w:r w:rsidR="004F44FF">
        <w:rPr>
          <w:szCs w:val="28"/>
        </w:rPr>
        <w:t xml:space="preserve"> being the</w:t>
      </w:r>
      <w:r w:rsidR="00AF0FA5" w:rsidRPr="005E4ACE">
        <w:rPr>
          <w:szCs w:val="28"/>
        </w:rPr>
        <w:t xml:space="preserve"> monthly </w:t>
      </w:r>
      <w:r w:rsidRPr="005E4ACE">
        <w:rPr>
          <w:szCs w:val="28"/>
        </w:rPr>
        <w:t>pay</w:t>
      </w:r>
      <w:r w:rsidR="00AF0FA5" w:rsidRPr="005E4ACE">
        <w:rPr>
          <w:szCs w:val="28"/>
        </w:rPr>
        <w:t xml:space="preserve">ment from the </w:t>
      </w:r>
      <w:r w:rsidR="00D2271B">
        <w:rPr>
          <w:rFonts w:hint="eastAsia"/>
          <w:szCs w:val="28"/>
        </w:rPr>
        <w:t>d</w:t>
      </w:r>
      <w:r w:rsidR="00AF0FA5" w:rsidRPr="005E4ACE">
        <w:rPr>
          <w:szCs w:val="28"/>
        </w:rPr>
        <w:t>efendant</w:t>
      </w:r>
      <w:r w:rsidR="00163120" w:rsidRPr="005E4ACE">
        <w:rPr>
          <w:szCs w:val="28"/>
        </w:rPr>
        <w:t xml:space="preserve"> </w:t>
      </w:r>
      <w:r w:rsidR="00AF0FA5" w:rsidRPr="005E4ACE">
        <w:rPr>
          <w:szCs w:val="28"/>
        </w:rPr>
        <w:t xml:space="preserve">during her sick leave </w:t>
      </w:r>
      <w:r w:rsidR="004F44FF">
        <w:rPr>
          <w:szCs w:val="28"/>
        </w:rPr>
        <w:t xml:space="preserve">and an additional settlement sum </w:t>
      </w:r>
      <w:r w:rsidR="00810FDC" w:rsidRPr="005E4ACE">
        <w:rPr>
          <w:szCs w:val="28"/>
        </w:rPr>
        <w:t>under</w:t>
      </w:r>
      <w:r w:rsidRPr="005E4ACE">
        <w:rPr>
          <w:szCs w:val="28"/>
        </w:rPr>
        <w:t xml:space="preserve"> Employees</w:t>
      </w:r>
      <w:r w:rsidR="00B40D32" w:rsidRPr="005E4ACE">
        <w:rPr>
          <w:szCs w:val="28"/>
        </w:rPr>
        <w:t>’</w:t>
      </w:r>
      <w:r w:rsidR="004F44FF">
        <w:rPr>
          <w:szCs w:val="28"/>
        </w:rPr>
        <w:t xml:space="preserve"> Compensation</w:t>
      </w:r>
      <w:r w:rsidR="00AF0FA5" w:rsidRPr="005E4ACE">
        <w:rPr>
          <w:szCs w:val="28"/>
        </w:rPr>
        <w:t xml:space="preserve">. </w:t>
      </w:r>
      <w:r w:rsidR="00D06F30">
        <w:rPr>
          <w:rFonts w:hint="eastAsia"/>
          <w:szCs w:val="28"/>
        </w:rPr>
        <w:t xml:space="preserve"> </w:t>
      </w:r>
      <w:r w:rsidR="00810FDC" w:rsidRPr="005E4ACE">
        <w:rPr>
          <w:szCs w:val="28"/>
        </w:rPr>
        <w:t xml:space="preserve">The </w:t>
      </w:r>
      <w:r w:rsidR="00D2271B">
        <w:rPr>
          <w:rFonts w:hint="eastAsia"/>
          <w:szCs w:val="28"/>
        </w:rPr>
        <w:t>p</w:t>
      </w:r>
      <w:r w:rsidR="00810FDC" w:rsidRPr="005E4ACE">
        <w:rPr>
          <w:szCs w:val="28"/>
        </w:rPr>
        <w:t>laintiff</w:t>
      </w:r>
      <w:r w:rsidR="00B53D0A">
        <w:rPr>
          <w:szCs w:val="28"/>
        </w:rPr>
        <w:t xml:space="preserve"> is</w:t>
      </w:r>
      <w:r w:rsidR="00163120" w:rsidRPr="005E4ACE">
        <w:rPr>
          <w:szCs w:val="28"/>
        </w:rPr>
        <w:t xml:space="preserve"> not be entitled to </w:t>
      </w:r>
      <w:r w:rsidR="00810FDC" w:rsidRPr="005E4ACE">
        <w:rPr>
          <w:szCs w:val="28"/>
        </w:rPr>
        <w:t xml:space="preserve">such </w:t>
      </w:r>
      <w:r w:rsidR="00B53D0A">
        <w:rPr>
          <w:szCs w:val="28"/>
        </w:rPr>
        <w:t>if she is</w:t>
      </w:r>
      <w:r w:rsidR="00163120" w:rsidRPr="005E4ACE">
        <w:rPr>
          <w:szCs w:val="28"/>
        </w:rPr>
        <w:t xml:space="preserve"> not injured in the first place.</w:t>
      </w:r>
    </w:p>
    <w:p w:rsidR="004F44FF" w:rsidRDefault="004F44FF" w:rsidP="00D06F30">
      <w:pPr>
        <w:tabs>
          <w:tab w:val="clear" w:pos="4320"/>
          <w:tab w:val="clear" w:pos="9072"/>
        </w:tabs>
        <w:spacing w:line="360" w:lineRule="auto"/>
        <w:jc w:val="both"/>
        <w:rPr>
          <w:szCs w:val="28"/>
        </w:rPr>
      </w:pPr>
    </w:p>
    <w:p w:rsidR="00B47099" w:rsidRDefault="00AF0FA5" w:rsidP="00D06F30">
      <w:pPr>
        <w:numPr>
          <w:ilvl w:val="0"/>
          <w:numId w:val="43"/>
        </w:numPr>
        <w:tabs>
          <w:tab w:val="clear" w:pos="360"/>
          <w:tab w:val="clear" w:pos="4320"/>
          <w:tab w:val="clear" w:pos="9072"/>
        </w:tabs>
        <w:spacing w:line="360" w:lineRule="auto"/>
        <w:ind w:left="0" w:firstLine="0"/>
        <w:jc w:val="both"/>
        <w:rPr>
          <w:szCs w:val="28"/>
        </w:rPr>
      </w:pPr>
      <w:r w:rsidRPr="005E4ACE">
        <w:rPr>
          <w:szCs w:val="28"/>
        </w:rPr>
        <w:t>It i</w:t>
      </w:r>
      <w:r w:rsidR="00A64FB0" w:rsidRPr="005E4ACE">
        <w:rPr>
          <w:szCs w:val="28"/>
        </w:rPr>
        <w:t>s a</w:t>
      </w:r>
      <w:r w:rsidR="008A6438" w:rsidRPr="005E4ACE">
        <w:rPr>
          <w:szCs w:val="28"/>
        </w:rPr>
        <w:t xml:space="preserve"> rather </w:t>
      </w:r>
      <w:r w:rsidR="00A044C8" w:rsidRPr="005E4ACE">
        <w:rPr>
          <w:szCs w:val="28"/>
        </w:rPr>
        <w:t>unsavo</w:t>
      </w:r>
      <w:r w:rsidR="00A044C8">
        <w:rPr>
          <w:szCs w:val="28"/>
        </w:rPr>
        <w:t>u</w:t>
      </w:r>
      <w:r w:rsidR="00A044C8" w:rsidRPr="005E4ACE">
        <w:rPr>
          <w:szCs w:val="28"/>
        </w:rPr>
        <w:t>ry</w:t>
      </w:r>
      <w:r w:rsidR="00B53D0A">
        <w:rPr>
          <w:szCs w:val="28"/>
        </w:rPr>
        <w:t xml:space="preserve"> thought to try to imagine that an employee may</w:t>
      </w:r>
      <w:r w:rsidR="00810FDC" w:rsidRPr="005E4ACE">
        <w:rPr>
          <w:szCs w:val="28"/>
        </w:rPr>
        <w:t xml:space="preserve"> sort</w:t>
      </w:r>
      <w:r w:rsidR="00163120" w:rsidRPr="005E4ACE">
        <w:rPr>
          <w:szCs w:val="28"/>
        </w:rPr>
        <w:t xml:space="preserve"> to </w:t>
      </w:r>
      <w:r w:rsidR="008A6438" w:rsidRPr="005E4ACE">
        <w:rPr>
          <w:szCs w:val="28"/>
        </w:rPr>
        <w:t>“</w:t>
      </w:r>
      <w:r w:rsidR="00163120" w:rsidRPr="005E4ACE">
        <w:rPr>
          <w:szCs w:val="28"/>
        </w:rPr>
        <w:t>st</w:t>
      </w:r>
      <w:r w:rsidR="00B53D0A">
        <w:rPr>
          <w:szCs w:val="28"/>
        </w:rPr>
        <w:t>aging</w:t>
      </w:r>
      <w:r w:rsidR="008A6438" w:rsidRPr="005E4ACE">
        <w:rPr>
          <w:szCs w:val="28"/>
        </w:rPr>
        <w:t xml:space="preserve">” an </w:t>
      </w:r>
      <w:r w:rsidR="00A64FB0" w:rsidRPr="005E4ACE">
        <w:rPr>
          <w:szCs w:val="28"/>
        </w:rPr>
        <w:t>entire accident</w:t>
      </w:r>
      <w:r w:rsidR="008A6438" w:rsidRPr="005E4ACE">
        <w:rPr>
          <w:szCs w:val="28"/>
        </w:rPr>
        <w:t xml:space="preserve"> </w:t>
      </w:r>
      <w:r w:rsidR="00A64FB0" w:rsidRPr="005E4ACE">
        <w:rPr>
          <w:szCs w:val="28"/>
        </w:rPr>
        <w:t xml:space="preserve">in order to obtain compensation </w:t>
      </w:r>
      <w:r w:rsidR="008A6438" w:rsidRPr="005E4ACE">
        <w:rPr>
          <w:szCs w:val="28"/>
        </w:rPr>
        <w:t xml:space="preserve">but </w:t>
      </w:r>
      <w:r w:rsidRPr="005E4ACE">
        <w:rPr>
          <w:szCs w:val="28"/>
        </w:rPr>
        <w:t>there i</w:t>
      </w:r>
      <w:r w:rsidR="008A6438" w:rsidRPr="005E4ACE">
        <w:rPr>
          <w:szCs w:val="28"/>
        </w:rPr>
        <w:t>s at least some suspicion in this case</w:t>
      </w:r>
      <w:r w:rsidR="00163120" w:rsidRPr="005E4ACE">
        <w:rPr>
          <w:szCs w:val="28"/>
        </w:rPr>
        <w:t>: i</w:t>
      </w:r>
      <w:r w:rsidR="00950392" w:rsidRPr="005E4ACE">
        <w:rPr>
          <w:szCs w:val="28"/>
        </w:rPr>
        <w:t>f the</w:t>
      </w:r>
      <w:r w:rsidR="00B53D0A">
        <w:rPr>
          <w:szCs w:val="28"/>
        </w:rPr>
        <w:t xml:space="preserve"> </w:t>
      </w:r>
      <w:r w:rsidR="00D2271B">
        <w:rPr>
          <w:rFonts w:hint="eastAsia"/>
          <w:szCs w:val="28"/>
        </w:rPr>
        <w:t>p</w:t>
      </w:r>
      <w:r w:rsidR="00B53D0A">
        <w:rPr>
          <w:szCs w:val="28"/>
        </w:rPr>
        <w:t>laintiff did fall and suffer</w:t>
      </w:r>
      <w:r w:rsidR="00950392" w:rsidRPr="005E4ACE">
        <w:rPr>
          <w:szCs w:val="28"/>
        </w:rPr>
        <w:t xml:space="preserve"> an injury, the</w:t>
      </w:r>
      <w:r w:rsidR="000F704C">
        <w:rPr>
          <w:szCs w:val="28"/>
        </w:rPr>
        <w:t>re wa</w:t>
      </w:r>
      <w:r w:rsidR="002C5951" w:rsidRPr="005E4ACE">
        <w:rPr>
          <w:szCs w:val="28"/>
        </w:rPr>
        <w:t>s little objective evidence to s</w:t>
      </w:r>
      <w:r w:rsidR="004F44FF">
        <w:rPr>
          <w:szCs w:val="28"/>
        </w:rPr>
        <w:t>upport any injury</w:t>
      </w:r>
      <w:r w:rsidR="000F704C">
        <w:rPr>
          <w:szCs w:val="28"/>
        </w:rPr>
        <w:t xml:space="preserve">. </w:t>
      </w:r>
      <w:r w:rsidR="00D06F30">
        <w:rPr>
          <w:rFonts w:hint="eastAsia"/>
          <w:szCs w:val="28"/>
        </w:rPr>
        <w:t xml:space="preserve"> </w:t>
      </w:r>
      <w:r w:rsidR="000F704C">
        <w:rPr>
          <w:szCs w:val="28"/>
        </w:rPr>
        <w:t xml:space="preserve">The </w:t>
      </w:r>
      <w:r w:rsidR="00D2271B">
        <w:rPr>
          <w:rFonts w:hint="eastAsia"/>
          <w:szCs w:val="28"/>
        </w:rPr>
        <w:t>c</w:t>
      </w:r>
      <w:r w:rsidR="000F704C">
        <w:rPr>
          <w:szCs w:val="28"/>
        </w:rPr>
        <w:t>ourt</w:t>
      </w:r>
      <w:r w:rsidR="002C5951" w:rsidRPr="005E4ACE">
        <w:rPr>
          <w:szCs w:val="28"/>
        </w:rPr>
        <w:t xml:space="preserve"> note</w:t>
      </w:r>
      <w:r w:rsidR="000F704C">
        <w:rPr>
          <w:szCs w:val="28"/>
        </w:rPr>
        <w:t>s</w:t>
      </w:r>
      <w:r w:rsidR="002C5951" w:rsidRPr="005E4ACE">
        <w:rPr>
          <w:szCs w:val="28"/>
        </w:rPr>
        <w:t xml:space="preserve"> that the X-rays a</w:t>
      </w:r>
      <w:r w:rsidR="00A736CC" w:rsidRPr="005E4ACE">
        <w:rPr>
          <w:szCs w:val="28"/>
        </w:rPr>
        <w:t>nd neurological examinations (sensation,</w:t>
      </w:r>
      <w:r w:rsidR="000F704C">
        <w:rPr>
          <w:szCs w:val="28"/>
        </w:rPr>
        <w:t xml:space="preserve"> power and jerks/reflexes) have</w:t>
      </w:r>
      <w:r w:rsidR="002C5951" w:rsidRPr="005E4ACE">
        <w:rPr>
          <w:szCs w:val="28"/>
        </w:rPr>
        <w:t xml:space="preserve"> always been normal.</w:t>
      </w:r>
      <w:r w:rsidR="00B53D0A">
        <w:rPr>
          <w:szCs w:val="28"/>
        </w:rPr>
        <w:t xml:space="preserve"> </w:t>
      </w:r>
      <w:r w:rsidR="00D06F30">
        <w:rPr>
          <w:rFonts w:hint="eastAsia"/>
          <w:szCs w:val="28"/>
        </w:rPr>
        <w:t xml:space="preserve"> </w:t>
      </w:r>
      <w:r w:rsidR="00B53D0A">
        <w:rPr>
          <w:szCs w:val="28"/>
        </w:rPr>
        <w:t>There was no</w:t>
      </w:r>
      <w:r w:rsidR="008A6438" w:rsidRPr="005E4ACE">
        <w:rPr>
          <w:szCs w:val="28"/>
        </w:rPr>
        <w:t xml:space="preserve"> documentation of even a </w:t>
      </w:r>
      <w:r w:rsidR="00D949B0" w:rsidRPr="005E4ACE">
        <w:rPr>
          <w:szCs w:val="28"/>
        </w:rPr>
        <w:t xml:space="preserve">skin </w:t>
      </w:r>
      <w:r w:rsidR="008A6438" w:rsidRPr="005E4ACE">
        <w:rPr>
          <w:szCs w:val="28"/>
        </w:rPr>
        <w:t>bruise</w:t>
      </w:r>
      <w:r w:rsidR="004F44FF">
        <w:rPr>
          <w:szCs w:val="28"/>
        </w:rPr>
        <w:t xml:space="preserve"> or laceration</w:t>
      </w:r>
      <w:r w:rsidR="008A6438" w:rsidRPr="005E4ACE">
        <w:rPr>
          <w:szCs w:val="28"/>
        </w:rPr>
        <w:t>.</w:t>
      </w:r>
      <w:r w:rsidR="002C5951" w:rsidRPr="005E4ACE">
        <w:rPr>
          <w:szCs w:val="28"/>
        </w:rPr>
        <w:t xml:space="preserve"> </w:t>
      </w:r>
    </w:p>
    <w:p w:rsidR="00B47099" w:rsidRDefault="00B47099" w:rsidP="002C0954">
      <w:pPr>
        <w:tabs>
          <w:tab w:val="clear" w:pos="4320"/>
          <w:tab w:val="clear" w:pos="9072"/>
          <w:tab w:val="left" w:pos="700"/>
        </w:tabs>
        <w:spacing w:line="360" w:lineRule="auto"/>
        <w:jc w:val="both"/>
        <w:rPr>
          <w:szCs w:val="28"/>
        </w:rPr>
      </w:pPr>
    </w:p>
    <w:p w:rsidR="004F44FF" w:rsidRDefault="002C5951" w:rsidP="00D06F30">
      <w:pPr>
        <w:numPr>
          <w:ilvl w:val="0"/>
          <w:numId w:val="43"/>
        </w:numPr>
        <w:tabs>
          <w:tab w:val="clear" w:pos="360"/>
          <w:tab w:val="clear" w:pos="4320"/>
          <w:tab w:val="clear" w:pos="9072"/>
        </w:tabs>
        <w:spacing w:line="360" w:lineRule="auto"/>
        <w:ind w:left="0" w:firstLine="0"/>
        <w:jc w:val="both"/>
        <w:rPr>
          <w:szCs w:val="28"/>
        </w:rPr>
      </w:pPr>
      <w:r w:rsidRPr="005E4ACE">
        <w:rPr>
          <w:szCs w:val="28"/>
        </w:rPr>
        <w:t>Complaints of pain and tenderness</w:t>
      </w:r>
      <w:r w:rsidR="00B47099">
        <w:rPr>
          <w:szCs w:val="28"/>
        </w:rPr>
        <w:t xml:space="preserve"> are</w:t>
      </w:r>
      <w:r w:rsidRPr="005E4ACE">
        <w:rPr>
          <w:szCs w:val="28"/>
        </w:rPr>
        <w:t xml:space="preserve"> subjective</w:t>
      </w:r>
      <w:r w:rsidR="00A736CC" w:rsidRPr="005E4ACE">
        <w:rPr>
          <w:szCs w:val="28"/>
        </w:rPr>
        <w:t>.</w:t>
      </w:r>
      <w:r w:rsidR="00B47099">
        <w:rPr>
          <w:szCs w:val="28"/>
        </w:rPr>
        <w:t xml:space="preserve"> </w:t>
      </w:r>
      <w:r w:rsidR="00D06F30">
        <w:rPr>
          <w:rFonts w:hint="eastAsia"/>
          <w:szCs w:val="28"/>
        </w:rPr>
        <w:t xml:space="preserve"> </w:t>
      </w:r>
      <w:r w:rsidR="00B47099">
        <w:rPr>
          <w:szCs w:val="28"/>
        </w:rPr>
        <w:t>“Straight leg raising” is</w:t>
      </w:r>
      <w:r w:rsidRPr="005E4ACE">
        <w:rPr>
          <w:szCs w:val="28"/>
        </w:rPr>
        <w:t xml:space="preserve"> a test limited by complaint</w:t>
      </w:r>
      <w:r w:rsidR="00E271CA" w:rsidRPr="005E4ACE">
        <w:rPr>
          <w:szCs w:val="28"/>
        </w:rPr>
        <w:t>s</w:t>
      </w:r>
      <w:r w:rsidR="00B47099">
        <w:rPr>
          <w:szCs w:val="28"/>
        </w:rPr>
        <w:t xml:space="preserve"> of pain so this can</w:t>
      </w:r>
      <w:r w:rsidRPr="005E4ACE">
        <w:rPr>
          <w:szCs w:val="28"/>
        </w:rPr>
        <w:t xml:space="preserve"> </w:t>
      </w:r>
      <w:r w:rsidR="004F44FF">
        <w:rPr>
          <w:szCs w:val="28"/>
        </w:rPr>
        <w:t xml:space="preserve">also be subjective. </w:t>
      </w:r>
    </w:p>
    <w:p w:rsidR="004F44FF" w:rsidRDefault="004F44FF" w:rsidP="00D06F30">
      <w:pPr>
        <w:tabs>
          <w:tab w:val="clear" w:pos="4320"/>
          <w:tab w:val="clear" w:pos="9072"/>
        </w:tabs>
        <w:spacing w:line="360" w:lineRule="auto"/>
        <w:jc w:val="both"/>
        <w:rPr>
          <w:szCs w:val="28"/>
        </w:rPr>
      </w:pPr>
    </w:p>
    <w:p w:rsidR="004F44FF" w:rsidRDefault="00A736CC" w:rsidP="00D06F30">
      <w:pPr>
        <w:numPr>
          <w:ilvl w:val="0"/>
          <w:numId w:val="43"/>
        </w:numPr>
        <w:tabs>
          <w:tab w:val="clear" w:pos="360"/>
          <w:tab w:val="clear" w:pos="4320"/>
          <w:tab w:val="clear" w:pos="9072"/>
        </w:tabs>
        <w:spacing w:line="360" w:lineRule="auto"/>
        <w:ind w:left="0" w:firstLine="0"/>
        <w:jc w:val="both"/>
        <w:rPr>
          <w:szCs w:val="28"/>
        </w:rPr>
      </w:pPr>
      <w:r w:rsidRPr="005E4ACE">
        <w:rPr>
          <w:szCs w:val="28"/>
        </w:rPr>
        <w:t>A</w:t>
      </w:r>
      <w:r w:rsidR="002C5951" w:rsidRPr="005E4ACE">
        <w:rPr>
          <w:szCs w:val="28"/>
        </w:rPr>
        <w:t xml:space="preserve">s the </w:t>
      </w:r>
      <w:r w:rsidR="00D2271B">
        <w:rPr>
          <w:rFonts w:hint="eastAsia"/>
          <w:szCs w:val="28"/>
        </w:rPr>
        <w:t>p</w:t>
      </w:r>
      <w:r w:rsidR="002C5951" w:rsidRPr="005E4ACE">
        <w:rPr>
          <w:szCs w:val="28"/>
        </w:rPr>
        <w:t>laintiff herself poin</w:t>
      </w:r>
      <w:r w:rsidR="00810FDC" w:rsidRPr="005E4ACE">
        <w:rPr>
          <w:szCs w:val="28"/>
        </w:rPr>
        <w:t>ted out under cross examination:</w:t>
      </w:r>
      <w:r w:rsidR="002C5951" w:rsidRPr="005E4ACE">
        <w:rPr>
          <w:szCs w:val="28"/>
        </w:rPr>
        <w:t xml:space="preserve"> “</w:t>
      </w:r>
      <w:r w:rsidR="00810FDC" w:rsidRPr="005E4ACE">
        <w:rPr>
          <w:szCs w:val="28"/>
        </w:rPr>
        <w:t>O</w:t>
      </w:r>
      <w:r w:rsidR="00B53D0A">
        <w:rPr>
          <w:szCs w:val="28"/>
        </w:rPr>
        <w:t>nly I myself can</w:t>
      </w:r>
      <w:r w:rsidR="002C5951" w:rsidRPr="005E4ACE">
        <w:rPr>
          <w:szCs w:val="28"/>
        </w:rPr>
        <w:t xml:space="preserve"> feel </w:t>
      </w:r>
      <w:r w:rsidRPr="005E4ACE">
        <w:rPr>
          <w:szCs w:val="28"/>
        </w:rPr>
        <w:t xml:space="preserve">the pain </w:t>
      </w:r>
      <w:r w:rsidR="00B53D0A">
        <w:rPr>
          <w:szCs w:val="28"/>
        </w:rPr>
        <w:t>and you can</w:t>
      </w:r>
      <w:r w:rsidR="002C5951" w:rsidRPr="005E4ACE">
        <w:rPr>
          <w:szCs w:val="28"/>
        </w:rPr>
        <w:t xml:space="preserve">not know”.  </w:t>
      </w:r>
    </w:p>
    <w:p w:rsidR="004F44FF" w:rsidRDefault="004F44FF" w:rsidP="00D06F30">
      <w:pPr>
        <w:tabs>
          <w:tab w:val="clear" w:pos="4320"/>
          <w:tab w:val="clear" w:pos="9072"/>
        </w:tabs>
        <w:spacing w:line="360" w:lineRule="auto"/>
        <w:jc w:val="both"/>
        <w:rPr>
          <w:szCs w:val="28"/>
        </w:rPr>
      </w:pPr>
    </w:p>
    <w:p w:rsidR="004F44FF" w:rsidRDefault="008A6438" w:rsidP="00D06F30">
      <w:pPr>
        <w:numPr>
          <w:ilvl w:val="0"/>
          <w:numId w:val="43"/>
        </w:numPr>
        <w:tabs>
          <w:tab w:val="clear" w:pos="360"/>
          <w:tab w:val="clear" w:pos="4320"/>
          <w:tab w:val="clear" w:pos="9072"/>
        </w:tabs>
        <w:spacing w:line="360" w:lineRule="auto"/>
        <w:ind w:left="0" w:firstLine="0"/>
        <w:jc w:val="both"/>
        <w:rPr>
          <w:szCs w:val="28"/>
        </w:rPr>
      </w:pPr>
      <w:r w:rsidRPr="005E4ACE">
        <w:rPr>
          <w:szCs w:val="28"/>
        </w:rPr>
        <w:t>Nevert</w:t>
      </w:r>
      <w:r w:rsidR="006D6036" w:rsidRPr="005E4ACE">
        <w:rPr>
          <w:szCs w:val="28"/>
        </w:rPr>
        <w:t>heless, these are only circumstantial evidence</w:t>
      </w:r>
      <w:r w:rsidR="00A1402D" w:rsidRPr="005E4ACE">
        <w:rPr>
          <w:szCs w:val="28"/>
        </w:rPr>
        <w:t xml:space="preserve"> and the </w:t>
      </w:r>
      <w:r w:rsidR="00D2271B">
        <w:rPr>
          <w:rFonts w:hint="eastAsia"/>
          <w:szCs w:val="28"/>
        </w:rPr>
        <w:t>d</w:t>
      </w:r>
      <w:r w:rsidR="00A1402D" w:rsidRPr="005E4ACE">
        <w:rPr>
          <w:szCs w:val="28"/>
        </w:rPr>
        <w:t>efendant’s case does not go this far.</w:t>
      </w:r>
    </w:p>
    <w:p w:rsidR="004F44FF" w:rsidRDefault="004F44FF" w:rsidP="002C0954">
      <w:pPr>
        <w:tabs>
          <w:tab w:val="clear" w:pos="4320"/>
          <w:tab w:val="clear" w:pos="9072"/>
        </w:tabs>
        <w:spacing w:line="360" w:lineRule="auto"/>
        <w:jc w:val="both"/>
        <w:rPr>
          <w:rFonts w:hint="eastAsia"/>
          <w:szCs w:val="28"/>
        </w:rPr>
      </w:pPr>
    </w:p>
    <w:p w:rsidR="004F44FF" w:rsidRDefault="00B53D0A" w:rsidP="00C53669">
      <w:pPr>
        <w:numPr>
          <w:ilvl w:val="0"/>
          <w:numId w:val="43"/>
        </w:numPr>
        <w:tabs>
          <w:tab w:val="clear" w:pos="360"/>
          <w:tab w:val="clear" w:pos="4320"/>
          <w:tab w:val="clear" w:pos="9072"/>
        </w:tabs>
        <w:spacing w:line="360" w:lineRule="auto"/>
        <w:ind w:left="0" w:firstLine="0"/>
        <w:jc w:val="both"/>
        <w:rPr>
          <w:szCs w:val="28"/>
        </w:rPr>
      </w:pPr>
      <w:r>
        <w:rPr>
          <w:szCs w:val="28"/>
        </w:rPr>
        <w:t>On the other hand, there are very strong</w:t>
      </w:r>
      <w:r w:rsidR="00167140" w:rsidRPr="005E4ACE">
        <w:rPr>
          <w:szCs w:val="28"/>
        </w:rPr>
        <w:t xml:space="preserve"> evidence to sho</w:t>
      </w:r>
      <w:r w:rsidR="00AF0FA5" w:rsidRPr="005E4ACE">
        <w:rPr>
          <w:szCs w:val="28"/>
        </w:rPr>
        <w:t xml:space="preserve">w that even if the </w:t>
      </w:r>
      <w:r w:rsidR="00D2271B">
        <w:rPr>
          <w:rFonts w:hint="eastAsia"/>
          <w:szCs w:val="28"/>
        </w:rPr>
        <w:t>p</w:t>
      </w:r>
      <w:r w:rsidR="00AF0FA5" w:rsidRPr="005E4ACE">
        <w:rPr>
          <w:szCs w:val="28"/>
        </w:rPr>
        <w:t>laintiff has</w:t>
      </w:r>
      <w:r w:rsidR="00167140" w:rsidRPr="005E4ACE">
        <w:rPr>
          <w:szCs w:val="28"/>
        </w:rPr>
        <w:t xml:space="preserve"> suffered a fall, the pain and other sy</w:t>
      </w:r>
      <w:r w:rsidR="006D6036" w:rsidRPr="005E4ACE">
        <w:rPr>
          <w:szCs w:val="28"/>
        </w:rPr>
        <w:t>mptoms</w:t>
      </w:r>
      <w:r w:rsidR="004F44FF">
        <w:rPr>
          <w:szCs w:val="28"/>
        </w:rPr>
        <w:t xml:space="preserve"> she complained have</w:t>
      </w:r>
      <w:r w:rsidR="006D6036" w:rsidRPr="005E4ACE">
        <w:rPr>
          <w:szCs w:val="28"/>
        </w:rPr>
        <w:t xml:space="preserve"> an</w:t>
      </w:r>
      <w:r w:rsidR="00167140" w:rsidRPr="005E4ACE">
        <w:rPr>
          <w:szCs w:val="28"/>
        </w:rPr>
        <w:t xml:space="preserve"> “non-organic”</w:t>
      </w:r>
      <w:r w:rsidR="006D6036" w:rsidRPr="005E4ACE">
        <w:rPr>
          <w:szCs w:val="28"/>
        </w:rPr>
        <w:t xml:space="preserve"> element</w:t>
      </w:r>
      <w:r w:rsidR="004F44FF">
        <w:rPr>
          <w:szCs w:val="28"/>
        </w:rPr>
        <w:t xml:space="preserve"> (which </w:t>
      </w:r>
      <w:r w:rsidR="00167140" w:rsidRPr="005E4ACE">
        <w:rPr>
          <w:szCs w:val="28"/>
        </w:rPr>
        <w:t>mean</w:t>
      </w:r>
      <w:r w:rsidR="004F44FF">
        <w:rPr>
          <w:szCs w:val="28"/>
        </w:rPr>
        <w:t>s that her complaints</w:t>
      </w:r>
      <w:r w:rsidR="006D6036" w:rsidRPr="005E4ACE">
        <w:rPr>
          <w:szCs w:val="28"/>
        </w:rPr>
        <w:t xml:space="preserve">, </w:t>
      </w:r>
      <w:r w:rsidR="00A1402D" w:rsidRPr="005E4ACE">
        <w:rPr>
          <w:szCs w:val="28"/>
        </w:rPr>
        <w:t>to a certain</w:t>
      </w:r>
      <w:r w:rsidR="006D6036" w:rsidRPr="005E4ACE">
        <w:rPr>
          <w:szCs w:val="28"/>
        </w:rPr>
        <w:t xml:space="preserve"> extent,</w:t>
      </w:r>
      <w:r w:rsidR="004F44FF">
        <w:rPr>
          <w:szCs w:val="28"/>
        </w:rPr>
        <w:t xml:space="preserve"> have</w:t>
      </w:r>
      <w:r w:rsidR="00167140" w:rsidRPr="005E4ACE">
        <w:rPr>
          <w:szCs w:val="28"/>
        </w:rPr>
        <w:t xml:space="preserve"> no identifiable physical cause</w:t>
      </w:r>
      <w:r w:rsidR="004F44FF">
        <w:rPr>
          <w:szCs w:val="28"/>
        </w:rPr>
        <w:t xml:space="preserve">). </w:t>
      </w:r>
    </w:p>
    <w:p w:rsidR="004F44FF" w:rsidRDefault="004F44FF" w:rsidP="002C0954">
      <w:pPr>
        <w:tabs>
          <w:tab w:val="clear" w:pos="4320"/>
          <w:tab w:val="clear" w:pos="9072"/>
        </w:tabs>
        <w:spacing w:line="360" w:lineRule="auto"/>
        <w:jc w:val="both"/>
        <w:rPr>
          <w:szCs w:val="28"/>
        </w:rPr>
      </w:pPr>
    </w:p>
    <w:p w:rsidR="00AD2E25" w:rsidRDefault="004F44FF" w:rsidP="00C53669">
      <w:pPr>
        <w:numPr>
          <w:ilvl w:val="0"/>
          <w:numId w:val="43"/>
        </w:numPr>
        <w:tabs>
          <w:tab w:val="clear" w:pos="360"/>
          <w:tab w:val="clear" w:pos="4320"/>
          <w:tab w:val="clear" w:pos="9072"/>
        </w:tabs>
        <w:spacing w:line="360" w:lineRule="auto"/>
        <w:ind w:left="0" w:firstLine="0"/>
        <w:jc w:val="both"/>
        <w:rPr>
          <w:szCs w:val="28"/>
        </w:rPr>
      </w:pPr>
      <w:r>
        <w:rPr>
          <w:szCs w:val="28"/>
        </w:rPr>
        <w:t>I</w:t>
      </w:r>
      <w:r w:rsidR="003C27D8" w:rsidRPr="005E4ACE">
        <w:rPr>
          <w:szCs w:val="28"/>
        </w:rPr>
        <w:t>n the Agreed Joint Medical Reported prepared by Dr Chun Siu Yeung (</w:t>
      </w:r>
      <w:r w:rsidR="00AD2E25">
        <w:rPr>
          <w:szCs w:val="28"/>
        </w:rPr>
        <w:t xml:space="preserve">“Dr Chun”) </w:t>
      </w:r>
      <w:r w:rsidR="002145D7" w:rsidRPr="005E4ACE">
        <w:rPr>
          <w:szCs w:val="28"/>
        </w:rPr>
        <w:t xml:space="preserve">for the </w:t>
      </w:r>
      <w:r w:rsidR="00D2271B">
        <w:rPr>
          <w:rFonts w:hint="eastAsia"/>
          <w:szCs w:val="28"/>
        </w:rPr>
        <w:t>d</w:t>
      </w:r>
      <w:r w:rsidR="002145D7" w:rsidRPr="005E4ACE">
        <w:rPr>
          <w:szCs w:val="28"/>
        </w:rPr>
        <w:t>efendant</w:t>
      </w:r>
      <w:r w:rsidR="003C27D8" w:rsidRPr="005E4ACE">
        <w:rPr>
          <w:szCs w:val="28"/>
        </w:rPr>
        <w:t xml:space="preserve"> and Dr Wong Chin Hong (</w:t>
      </w:r>
      <w:r w:rsidR="00AD2E25">
        <w:rPr>
          <w:szCs w:val="28"/>
        </w:rPr>
        <w:t xml:space="preserve">“Dr Wong”) </w:t>
      </w:r>
      <w:r w:rsidR="002145D7" w:rsidRPr="005E4ACE">
        <w:rPr>
          <w:szCs w:val="28"/>
        </w:rPr>
        <w:t xml:space="preserve">for the </w:t>
      </w:r>
      <w:r w:rsidR="00D2271B">
        <w:rPr>
          <w:rFonts w:hint="eastAsia"/>
          <w:szCs w:val="28"/>
        </w:rPr>
        <w:t>p</w:t>
      </w:r>
      <w:r w:rsidR="002145D7" w:rsidRPr="005E4ACE">
        <w:rPr>
          <w:szCs w:val="28"/>
        </w:rPr>
        <w:t>laintiff, even</w:t>
      </w:r>
      <w:r w:rsidR="003C27D8" w:rsidRPr="005E4ACE">
        <w:rPr>
          <w:szCs w:val="28"/>
        </w:rPr>
        <w:t xml:space="preserve"> Dr Wong</w:t>
      </w:r>
      <w:r>
        <w:rPr>
          <w:szCs w:val="28"/>
        </w:rPr>
        <w:t xml:space="preserve">, </w:t>
      </w:r>
      <w:r w:rsidR="00AD2E25">
        <w:rPr>
          <w:szCs w:val="28"/>
        </w:rPr>
        <w:t xml:space="preserve">as the </w:t>
      </w:r>
      <w:r w:rsidR="00D2271B">
        <w:rPr>
          <w:rFonts w:hint="eastAsia"/>
          <w:szCs w:val="28"/>
        </w:rPr>
        <w:t>p</w:t>
      </w:r>
      <w:r w:rsidR="00AD2E25">
        <w:rPr>
          <w:szCs w:val="28"/>
        </w:rPr>
        <w:t xml:space="preserve">laintiff's own expert, </w:t>
      </w:r>
      <w:r>
        <w:rPr>
          <w:szCs w:val="28"/>
        </w:rPr>
        <w:t>stated</w:t>
      </w:r>
      <w:r w:rsidR="003C27D8" w:rsidRPr="005E4ACE">
        <w:rPr>
          <w:szCs w:val="28"/>
        </w:rPr>
        <w:t xml:space="preserve"> that the </w:t>
      </w:r>
      <w:r w:rsidR="00D2271B">
        <w:rPr>
          <w:rFonts w:hint="eastAsia"/>
          <w:szCs w:val="28"/>
        </w:rPr>
        <w:t>p</w:t>
      </w:r>
      <w:r w:rsidR="003C27D8" w:rsidRPr="005E4ACE">
        <w:rPr>
          <w:szCs w:val="28"/>
        </w:rPr>
        <w:t>laintiff “did show certain degree of over expression of symptoms and signs”</w:t>
      </w:r>
      <w:r w:rsidR="002145D7" w:rsidRPr="005E4ACE">
        <w:rPr>
          <w:szCs w:val="28"/>
        </w:rPr>
        <w:t>.</w:t>
      </w:r>
      <w:r w:rsidR="003C27D8" w:rsidRPr="005E4ACE">
        <w:rPr>
          <w:szCs w:val="28"/>
        </w:rPr>
        <w:t xml:space="preserve"> </w:t>
      </w:r>
    </w:p>
    <w:p w:rsidR="00AD2E25" w:rsidRDefault="00AD2E25" w:rsidP="00C53669">
      <w:pPr>
        <w:tabs>
          <w:tab w:val="clear" w:pos="4320"/>
          <w:tab w:val="clear" w:pos="9072"/>
        </w:tabs>
        <w:spacing w:line="360" w:lineRule="auto"/>
        <w:jc w:val="both"/>
        <w:rPr>
          <w:szCs w:val="28"/>
        </w:rPr>
      </w:pPr>
    </w:p>
    <w:p w:rsidR="00AD2E25" w:rsidRDefault="00AF0FA5" w:rsidP="00C53669">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Despite this, </w:t>
      </w:r>
      <w:r w:rsidR="003C27D8" w:rsidRPr="005E4ACE">
        <w:rPr>
          <w:szCs w:val="28"/>
        </w:rPr>
        <w:t>Dr Wong “believed”</w:t>
      </w:r>
      <w:r w:rsidR="002145D7" w:rsidRPr="005E4ACE">
        <w:rPr>
          <w:szCs w:val="28"/>
        </w:rPr>
        <w:t xml:space="preserve"> that the </w:t>
      </w:r>
      <w:r w:rsidR="00D2271B">
        <w:rPr>
          <w:rFonts w:hint="eastAsia"/>
          <w:szCs w:val="28"/>
        </w:rPr>
        <w:t>p</w:t>
      </w:r>
      <w:r w:rsidR="002145D7" w:rsidRPr="005E4ACE">
        <w:rPr>
          <w:szCs w:val="28"/>
        </w:rPr>
        <w:t>laintiff</w:t>
      </w:r>
      <w:r w:rsidR="003C27D8" w:rsidRPr="005E4ACE">
        <w:rPr>
          <w:szCs w:val="28"/>
        </w:rPr>
        <w:t xml:space="preserve"> did have genuine pain and tenderness, stating that this was consistently documented by various medical officers and therapists th</w:t>
      </w:r>
      <w:r w:rsidR="00AD2E25">
        <w:rPr>
          <w:szCs w:val="28"/>
        </w:rPr>
        <w:t>roughout her course of therapy.</w:t>
      </w:r>
    </w:p>
    <w:p w:rsidR="00AD2E25" w:rsidRDefault="00AD2E25" w:rsidP="00C53669">
      <w:pPr>
        <w:tabs>
          <w:tab w:val="clear" w:pos="4320"/>
          <w:tab w:val="clear" w:pos="9072"/>
        </w:tabs>
        <w:spacing w:line="360" w:lineRule="auto"/>
        <w:jc w:val="both"/>
        <w:rPr>
          <w:szCs w:val="28"/>
        </w:rPr>
      </w:pPr>
    </w:p>
    <w:p w:rsidR="00AD2E25" w:rsidRDefault="003C27D8" w:rsidP="00C53669">
      <w:pPr>
        <w:numPr>
          <w:ilvl w:val="0"/>
          <w:numId w:val="43"/>
        </w:numPr>
        <w:tabs>
          <w:tab w:val="clear" w:pos="360"/>
          <w:tab w:val="clear" w:pos="4320"/>
          <w:tab w:val="clear" w:pos="9072"/>
        </w:tabs>
        <w:spacing w:line="360" w:lineRule="auto"/>
        <w:ind w:left="0" w:firstLine="0"/>
        <w:jc w:val="both"/>
        <w:rPr>
          <w:szCs w:val="28"/>
        </w:rPr>
      </w:pPr>
      <w:r w:rsidRPr="005E4ACE">
        <w:rPr>
          <w:szCs w:val="28"/>
        </w:rPr>
        <w:t>However, w</w:t>
      </w:r>
      <w:r w:rsidR="004D5B22" w:rsidRPr="005E4ACE">
        <w:rPr>
          <w:szCs w:val="28"/>
        </w:rPr>
        <w:t xml:space="preserve">hen reading medical </w:t>
      </w:r>
      <w:r w:rsidRPr="005E4ACE">
        <w:rPr>
          <w:szCs w:val="28"/>
        </w:rPr>
        <w:t xml:space="preserve">documents like </w:t>
      </w:r>
      <w:r w:rsidR="004D5B22" w:rsidRPr="005E4ACE">
        <w:rPr>
          <w:szCs w:val="28"/>
        </w:rPr>
        <w:t>recor</w:t>
      </w:r>
      <w:r w:rsidR="00B47099">
        <w:rPr>
          <w:szCs w:val="28"/>
        </w:rPr>
        <w:t xml:space="preserve">ds and reports, the </w:t>
      </w:r>
      <w:r w:rsidR="00D2271B">
        <w:rPr>
          <w:rFonts w:hint="eastAsia"/>
          <w:szCs w:val="28"/>
        </w:rPr>
        <w:t>c</w:t>
      </w:r>
      <w:r w:rsidR="00B47099">
        <w:rPr>
          <w:szCs w:val="28"/>
        </w:rPr>
        <w:t>ourt must</w:t>
      </w:r>
      <w:r w:rsidR="004D5B22" w:rsidRPr="005E4ACE">
        <w:rPr>
          <w:szCs w:val="28"/>
        </w:rPr>
        <w:t xml:space="preserve"> be aware that </w:t>
      </w:r>
      <w:r w:rsidR="00800269">
        <w:rPr>
          <w:szCs w:val="28"/>
        </w:rPr>
        <w:t xml:space="preserve">it is not the usual duty of </w:t>
      </w:r>
      <w:r w:rsidR="004D5B22" w:rsidRPr="005E4ACE">
        <w:rPr>
          <w:szCs w:val="28"/>
        </w:rPr>
        <w:t xml:space="preserve">the attending </w:t>
      </w:r>
      <w:r w:rsidR="00DC37D6" w:rsidRPr="005E4ACE">
        <w:rPr>
          <w:szCs w:val="28"/>
        </w:rPr>
        <w:t>doctor</w:t>
      </w:r>
      <w:r w:rsidRPr="005E4ACE">
        <w:rPr>
          <w:szCs w:val="28"/>
        </w:rPr>
        <w:t>s</w:t>
      </w:r>
      <w:r w:rsidR="00DC37D6" w:rsidRPr="005E4ACE">
        <w:rPr>
          <w:szCs w:val="28"/>
        </w:rPr>
        <w:t xml:space="preserve"> </w:t>
      </w:r>
      <w:r w:rsidRPr="005E4ACE">
        <w:rPr>
          <w:szCs w:val="28"/>
        </w:rPr>
        <w:t>(and therapist</w:t>
      </w:r>
      <w:r w:rsidR="00800269">
        <w:rPr>
          <w:szCs w:val="28"/>
        </w:rPr>
        <w:t>s) to</w:t>
      </w:r>
      <w:r w:rsidR="004D5B22" w:rsidRPr="005E4ACE">
        <w:rPr>
          <w:szCs w:val="28"/>
        </w:rPr>
        <w:t xml:space="preserve"> judge whether a patient’s s</w:t>
      </w:r>
      <w:r w:rsidR="00DC37D6" w:rsidRPr="005E4ACE">
        <w:rPr>
          <w:szCs w:val="28"/>
        </w:rPr>
        <w:t>ubjective compla</w:t>
      </w:r>
      <w:r w:rsidR="000F704C">
        <w:rPr>
          <w:szCs w:val="28"/>
        </w:rPr>
        <w:t>int</w:t>
      </w:r>
      <w:r w:rsidR="00B47099">
        <w:rPr>
          <w:szCs w:val="28"/>
        </w:rPr>
        <w:t>s</w:t>
      </w:r>
      <w:r w:rsidR="000F704C">
        <w:rPr>
          <w:szCs w:val="28"/>
        </w:rPr>
        <w:t xml:space="preserve"> </w:t>
      </w:r>
      <w:r w:rsidR="00B47099">
        <w:rPr>
          <w:szCs w:val="28"/>
        </w:rPr>
        <w:t>(e.g.</w:t>
      </w:r>
      <w:r w:rsidR="00800269">
        <w:rPr>
          <w:szCs w:val="28"/>
        </w:rPr>
        <w:t xml:space="preserve"> pain and</w:t>
      </w:r>
      <w:r w:rsidR="00B47099">
        <w:rPr>
          <w:szCs w:val="28"/>
        </w:rPr>
        <w:t xml:space="preserve"> tenderness) are</w:t>
      </w:r>
      <w:r w:rsidR="00AF0FA5" w:rsidRPr="005E4ACE">
        <w:rPr>
          <w:szCs w:val="28"/>
        </w:rPr>
        <w:t xml:space="preserve"> truthful or not.</w:t>
      </w:r>
      <w:r w:rsidR="00C53669">
        <w:rPr>
          <w:rFonts w:hint="eastAsia"/>
          <w:szCs w:val="28"/>
        </w:rPr>
        <w:t xml:space="preserve"> </w:t>
      </w:r>
      <w:r w:rsidR="00AF0FA5" w:rsidRPr="005E4ACE">
        <w:rPr>
          <w:szCs w:val="28"/>
        </w:rPr>
        <w:t xml:space="preserve"> A doctor is bound by “</w:t>
      </w:r>
      <w:r w:rsidR="004D5B22" w:rsidRPr="005E4ACE">
        <w:rPr>
          <w:szCs w:val="28"/>
        </w:rPr>
        <w:t>doctor-patient trust</w:t>
      </w:r>
      <w:r w:rsidR="00AF0FA5" w:rsidRPr="005E4ACE">
        <w:rPr>
          <w:szCs w:val="28"/>
        </w:rPr>
        <w:t>”</w:t>
      </w:r>
      <w:r w:rsidR="004D5B22" w:rsidRPr="005E4ACE">
        <w:rPr>
          <w:szCs w:val="28"/>
        </w:rPr>
        <w:t xml:space="preserve"> and</w:t>
      </w:r>
      <w:r w:rsidR="00AF0FA5" w:rsidRPr="005E4ACE">
        <w:rPr>
          <w:szCs w:val="28"/>
        </w:rPr>
        <w:t xml:space="preserve"> it is not a</w:t>
      </w:r>
      <w:r w:rsidR="00DC37D6" w:rsidRPr="005E4ACE">
        <w:rPr>
          <w:szCs w:val="28"/>
        </w:rPr>
        <w:t xml:space="preserve"> doctor’s role to “test” the</w:t>
      </w:r>
      <w:r w:rsidR="004D5B22" w:rsidRPr="005E4ACE">
        <w:rPr>
          <w:szCs w:val="28"/>
        </w:rPr>
        <w:t xml:space="preserve"> evidence or to </w:t>
      </w:r>
      <w:r w:rsidR="002145D7" w:rsidRPr="005E4ACE">
        <w:rPr>
          <w:szCs w:val="28"/>
        </w:rPr>
        <w:t>“</w:t>
      </w:r>
      <w:r w:rsidR="004D5B22" w:rsidRPr="005E4ACE">
        <w:rPr>
          <w:szCs w:val="28"/>
        </w:rPr>
        <w:t>cross-examine</w:t>
      </w:r>
      <w:r w:rsidR="002145D7" w:rsidRPr="005E4ACE">
        <w:rPr>
          <w:szCs w:val="28"/>
        </w:rPr>
        <w:t xml:space="preserve">” </w:t>
      </w:r>
      <w:r w:rsidR="004D5B22" w:rsidRPr="005E4ACE">
        <w:rPr>
          <w:szCs w:val="28"/>
        </w:rPr>
        <w:t>the patient</w:t>
      </w:r>
      <w:r w:rsidR="002145D7" w:rsidRPr="005E4ACE">
        <w:rPr>
          <w:szCs w:val="28"/>
        </w:rPr>
        <w:t>,</w:t>
      </w:r>
      <w:r w:rsidR="004D5B22" w:rsidRPr="005E4ACE">
        <w:rPr>
          <w:szCs w:val="28"/>
        </w:rPr>
        <w:t xml:space="preserve"> </w:t>
      </w:r>
      <w:r w:rsidR="002145D7" w:rsidRPr="005E4ACE">
        <w:rPr>
          <w:szCs w:val="28"/>
        </w:rPr>
        <w:t xml:space="preserve">so as to say, </w:t>
      </w:r>
      <w:r w:rsidR="004D5B22" w:rsidRPr="005E4ACE">
        <w:rPr>
          <w:szCs w:val="28"/>
        </w:rPr>
        <w:t>t</w:t>
      </w:r>
      <w:r w:rsidR="00DC37D6" w:rsidRPr="005E4ACE">
        <w:rPr>
          <w:szCs w:val="28"/>
        </w:rPr>
        <w:t>o ascertain their truthfulness.</w:t>
      </w:r>
    </w:p>
    <w:p w:rsidR="00AD2E25" w:rsidRDefault="00AD2E25" w:rsidP="00C53669">
      <w:pPr>
        <w:tabs>
          <w:tab w:val="clear" w:pos="4320"/>
          <w:tab w:val="clear" w:pos="9072"/>
        </w:tabs>
        <w:spacing w:line="360" w:lineRule="auto"/>
        <w:jc w:val="both"/>
        <w:rPr>
          <w:szCs w:val="28"/>
        </w:rPr>
      </w:pPr>
    </w:p>
    <w:p w:rsidR="00AD2E25" w:rsidRDefault="00DC37D6" w:rsidP="00C53669">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Of course, one would expect a doctor to document such if there were glaringly obvious inconsistencies of complaints which could not be explained by any known scientific medical knowledge. </w:t>
      </w:r>
      <w:r w:rsidR="00C53669">
        <w:rPr>
          <w:rFonts w:hint="eastAsia"/>
          <w:szCs w:val="28"/>
        </w:rPr>
        <w:t xml:space="preserve"> </w:t>
      </w:r>
      <w:r w:rsidRPr="005E4ACE">
        <w:rPr>
          <w:szCs w:val="28"/>
        </w:rPr>
        <w:t xml:space="preserve">However, most of the time, in the absence of such inconsistencies, a </w:t>
      </w:r>
      <w:r w:rsidR="002145D7" w:rsidRPr="005E4ACE">
        <w:rPr>
          <w:szCs w:val="28"/>
        </w:rPr>
        <w:t>doctor would most likely</w:t>
      </w:r>
      <w:r w:rsidRPr="005E4ACE">
        <w:rPr>
          <w:szCs w:val="28"/>
        </w:rPr>
        <w:t xml:space="preserve"> record what he or she was told by the patient</w:t>
      </w:r>
      <w:r w:rsidR="00E271CA" w:rsidRPr="005E4ACE">
        <w:rPr>
          <w:szCs w:val="28"/>
        </w:rPr>
        <w:t xml:space="preserve"> as</w:t>
      </w:r>
      <w:r w:rsidRPr="005E4ACE">
        <w:rPr>
          <w:szCs w:val="28"/>
        </w:rPr>
        <w:t xml:space="preserve"> </w:t>
      </w:r>
      <w:r w:rsidR="006123A4" w:rsidRPr="005E4ACE">
        <w:rPr>
          <w:szCs w:val="28"/>
        </w:rPr>
        <w:t>the “</w:t>
      </w:r>
      <w:r w:rsidRPr="005E4ACE">
        <w:rPr>
          <w:szCs w:val="28"/>
        </w:rPr>
        <w:t>medical history</w:t>
      </w:r>
      <w:r w:rsidR="006123A4" w:rsidRPr="005E4ACE">
        <w:rPr>
          <w:szCs w:val="28"/>
        </w:rPr>
        <w:t>”</w:t>
      </w:r>
      <w:r w:rsidRPr="005E4ACE">
        <w:rPr>
          <w:szCs w:val="28"/>
        </w:rPr>
        <w:t>.</w:t>
      </w:r>
    </w:p>
    <w:p w:rsidR="00AD2E25" w:rsidRDefault="00AD2E25" w:rsidP="00C53669">
      <w:pPr>
        <w:tabs>
          <w:tab w:val="clear" w:pos="4320"/>
          <w:tab w:val="clear" w:pos="9072"/>
        </w:tabs>
        <w:spacing w:line="360" w:lineRule="auto"/>
        <w:jc w:val="both"/>
        <w:rPr>
          <w:szCs w:val="28"/>
        </w:rPr>
      </w:pPr>
    </w:p>
    <w:p w:rsidR="00AD2E25" w:rsidRDefault="001C6774" w:rsidP="00C53669">
      <w:pPr>
        <w:numPr>
          <w:ilvl w:val="0"/>
          <w:numId w:val="43"/>
        </w:numPr>
        <w:tabs>
          <w:tab w:val="clear" w:pos="360"/>
          <w:tab w:val="clear" w:pos="4320"/>
          <w:tab w:val="clear" w:pos="9072"/>
        </w:tabs>
        <w:spacing w:line="360" w:lineRule="auto"/>
        <w:ind w:left="0" w:firstLine="0"/>
        <w:jc w:val="both"/>
        <w:rPr>
          <w:szCs w:val="28"/>
        </w:rPr>
      </w:pPr>
      <w:r w:rsidRPr="005E4ACE">
        <w:rPr>
          <w:szCs w:val="28"/>
        </w:rPr>
        <w:t>Thus, the</w:t>
      </w:r>
      <w:r w:rsidR="00E271CA" w:rsidRPr="005E4ACE">
        <w:rPr>
          <w:szCs w:val="28"/>
        </w:rPr>
        <w:t xml:space="preserve"> </w:t>
      </w:r>
      <w:r w:rsidRPr="005E4ACE">
        <w:rPr>
          <w:szCs w:val="28"/>
        </w:rPr>
        <w:t>“</w:t>
      </w:r>
      <w:r w:rsidR="00E271CA" w:rsidRPr="005E4ACE">
        <w:rPr>
          <w:szCs w:val="28"/>
        </w:rPr>
        <w:t>medical history</w:t>
      </w:r>
      <w:r w:rsidRPr="005E4ACE">
        <w:rPr>
          <w:szCs w:val="28"/>
        </w:rPr>
        <w:t>”</w:t>
      </w:r>
      <w:r w:rsidR="00E271CA" w:rsidRPr="005E4ACE">
        <w:rPr>
          <w:szCs w:val="28"/>
        </w:rPr>
        <w:t xml:space="preserve"> of a patient </w:t>
      </w:r>
      <w:r w:rsidRPr="005E4ACE">
        <w:rPr>
          <w:szCs w:val="28"/>
        </w:rPr>
        <w:t xml:space="preserve">is essentially subjective and </w:t>
      </w:r>
      <w:r w:rsidR="00800269">
        <w:rPr>
          <w:szCs w:val="28"/>
        </w:rPr>
        <w:t>may</w:t>
      </w:r>
      <w:r w:rsidR="00E271CA" w:rsidRPr="005E4ACE">
        <w:rPr>
          <w:szCs w:val="28"/>
        </w:rPr>
        <w:t xml:space="preserve"> be treated, under the proper circumstances, as no more than hearsay evidence as what the patient </w:t>
      </w:r>
      <w:r w:rsidR="00800269">
        <w:rPr>
          <w:szCs w:val="28"/>
        </w:rPr>
        <w:t xml:space="preserve">has </w:t>
      </w:r>
      <w:r w:rsidR="00E271CA" w:rsidRPr="005E4ACE">
        <w:rPr>
          <w:szCs w:val="28"/>
        </w:rPr>
        <w:t>informed the docto</w:t>
      </w:r>
      <w:r w:rsidR="00AD2E25">
        <w:rPr>
          <w:szCs w:val="28"/>
        </w:rPr>
        <w:t xml:space="preserve">r at the time of consultation. </w:t>
      </w:r>
    </w:p>
    <w:p w:rsidR="00AD2E25" w:rsidRDefault="00AD2E25" w:rsidP="002C0954">
      <w:pPr>
        <w:tabs>
          <w:tab w:val="clear" w:pos="4320"/>
          <w:tab w:val="clear" w:pos="9072"/>
        </w:tabs>
        <w:spacing w:line="360" w:lineRule="auto"/>
        <w:jc w:val="both"/>
        <w:rPr>
          <w:szCs w:val="28"/>
        </w:rPr>
      </w:pPr>
    </w:p>
    <w:p w:rsidR="00AD2E25" w:rsidRDefault="00DC37D6" w:rsidP="00C53669">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The </w:t>
      </w:r>
      <w:r w:rsidR="00D2271B">
        <w:rPr>
          <w:rFonts w:hint="eastAsia"/>
          <w:szCs w:val="28"/>
        </w:rPr>
        <w:t>c</w:t>
      </w:r>
      <w:r w:rsidRPr="005E4ACE">
        <w:rPr>
          <w:szCs w:val="28"/>
        </w:rPr>
        <w:t>ourt</w:t>
      </w:r>
      <w:r w:rsidR="00E10806" w:rsidRPr="005E4ACE">
        <w:rPr>
          <w:szCs w:val="28"/>
        </w:rPr>
        <w:t xml:space="preserve"> may</w:t>
      </w:r>
      <w:r w:rsidRPr="005E4ACE">
        <w:rPr>
          <w:szCs w:val="28"/>
        </w:rPr>
        <w:t xml:space="preserve"> </w:t>
      </w:r>
      <w:r w:rsidR="00E271CA" w:rsidRPr="005E4ACE">
        <w:rPr>
          <w:szCs w:val="28"/>
        </w:rPr>
        <w:t xml:space="preserve">often </w:t>
      </w:r>
      <w:r w:rsidR="00E10806" w:rsidRPr="005E4ACE">
        <w:rPr>
          <w:szCs w:val="28"/>
        </w:rPr>
        <w:t xml:space="preserve">be </w:t>
      </w:r>
      <w:r w:rsidRPr="005E4ACE">
        <w:rPr>
          <w:szCs w:val="28"/>
        </w:rPr>
        <w:t xml:space="preserve">in a better position </w:t>
      </w:r>
      <w:r w:rsidR="00E271CA" w:rsidRPr="005E4ACE">
        <w:rPr>
          <w:szCs w:val="28"/>
        </w:rPr>
        <w:t xml:space="preserve">to assess the truthfulness of any subjective </w:t>
      </w:r>
      <w:r w:rsidR="00800269">
        <w:rPr>
          <w:szCs w:val="28"/>
        </w:rPr>
        <w:t>medical history in that it can</w:t>
      </w:r>
      <w:r w:rsidR="00E271CA" w:rsidRPr="005E4ACE">
        <w:rPr>
          <w:szCs w:val="28"/>
        </w:rPr>
        <w:t xml:space="preserve">, amongst others, review </w:t>
      </w:r>
      <w:r w:rsidR="00800269">
        <w:rPr>
          <w:szCs w:val="28"/>
        </w:rPr>
        <w:t>all</w:t>
      </w:r>
      <w:r w:rsidRPr="005E4ACE">
        <w:rPr>
          <w:szCs w:val="28"/>
        </w:rPr>
        <w:t xml:space="preserve"> avail</w:t>
      </w:r>
      <w:r w:rsidR="00E271CA" w:rsidRPr="005E4ACE">
        <w:rPr>
          <w:szCs w:val="28"/>
        </w:rPr>
        <w:t>able evidence and hear the opposing Counsels “testing” the evidence</w:t>
      </w:r>
      <w:r w:rsidRPr="005E4ACE">
        <w:rPr>
          <w:szCs w:val="28"/>
        </w:rPr>
        <w:t xml:space="preserve">. </w:t>
      </w:r>
    </w:p>
    <w:p w:rsidR="00AD2E25" w:rsidRDefault="00AD2E25" w:rsidP="00C53669">
      <w:pPr>
        <w:tabs>
          <w:tab w:val="clear" w:pos="4320"/>
          <w:tab w:val="clear" w:pos="9072"/>
        </w:tabs>
        <w:spacing w:line="360" w:lineRule="auto"/>
        <w:jc w:val="both"/>
        <w:rPr>
          <w:szCs w:val="28"/>
        </w:rPr>
      </w:pPr>
    </w:p>
    <w:p w:rsidR="00AD2E25" w:rsidRPr="00AD2E25" w:rsidRDefault="00E10806" w:rsidP="00C53669">
      <w:pPr>
        <w:numPr>
          <w:ilvl w:val="0"/>
          <w:numId w:val="43"/>
        </w:numPr>
        <w:tabs>
          <w:tab w:val="clear" w:pos="360"/>
          <w:tab w:val="clear" w:pos="4320"/>
          <w:tab w:val="clear" w:pos="9072"/>
        </w:tabs>
        <w:spacing w:line="360" w:lineRule="auto"/>
        <w:ind w:left="0" w:firstLine="0"/>
        <w:jc w:val="both"/>
        <w:rPr>
          <w:szCs w:val="28"/>
        </w:rPr>
      </w:pPr>
      <w:r w:rsidRPr="005E4ACE">
        <w:t xml:space="preserve">The same argument applies for Sick Leave certificates. In </w:t>
      </w:r>
      <w:r w:rsidRPr="00AD2E25">
        <w:rPr>
          <w:i/>
        </w:rPr>
        <w:t xml:space="preserve">Tam Fu Yip Fip v Sincere Engineering &amp; Trading Co Ltd </w:t>
      </w:r>
      <w:r w:rsidRPr="00AD2E25">
        <w:t>[2008] 5 HKLRD 210,</w:t>
      </w:r>
      <w:r w:rsidR="00AD2E25">
        <w:t xml:space="preserve"> it was held that :</w:t>
      </w:r>
      <w:r w:rsidR="007A42FA">
        <w:t>-</w:t>
      </w:r>
    </w:p>
    <w:p w:rsidR="00AD2E25" w:rsidRDefault="00AD2E25" w:rsidP="002C0954">
      <w:pPr>
        <w:tabs>
          <w:tab w:val="clear" w:pos="4320"/>
          <w:tab w:val="clear" w:pos="9072"/>
        </w:tabs>
        <w:spacing w:line="360" w:lineRule="auto"/>
        <w:jc w:val="both"/>
        <w:rPr>
          <w:szCs w:val="28"/>
        </w:rPr>
      </w:pPr>
    </w:p>
    <w:p w:rsidR="00AD2E25" w:rsidRDefault="00AD2E25" w:rsidP="00C53669">
      <w:pPr>
        <w:tabs>
          <w:tab w:val="clear" w:pos="4320"/>
          <w:tab w:val="clear" w:pos="9072"/>
        </w:tabs>
        <w:ind w:left="1440" w:right="746"/>
        <w:jc w:val="both"/>
        <w:rPr>
          <w:sz w:val="24"/>
          <w:szCs w:val="24"/>
        </w:rPr>
      </w:pPr>
      <w:r w:rsidRPr="00AD2E25">
        <w:rPr>
          <w:sz w:val="24"/>
          <w:szCs w:val="24"/>
        </w:rPr>
        <w:t>“Sick leave certificates are no more than a piece of evidence that has to be evaluated in light of all the available evidence including medical evidence before the court.”</w:t>
      </w:r>
    </w:p>
    <w:p w:rsidR="00AD2E25" w:rsidRPr="00AD2E25" w:rsidRDefault="00AD2E25" w:rsidP="00C53669">
      <w:pPr>
        <w:tabs>
          <w:tab w:val="clear" w:pos="4320"/>
          <w:tab w:val="clear" w:pos="9072"/>
        </w:tabs>
        <w:spacing w:line="360" w:lineRule="auto"/>
        <w:ind w:left="1440" w:right="746"/>
        <w:jc w:val="both"/>
        <w:rPr>
          <w:sz w:val="24"/>
          <w:szCs w:val="24"/>
        </w:rPr>
      </w:pPr>
    </w:p>
    <w:p w:rsidR="00800269" w:rsidRDefault="0089334E" w:rsidP="00C53669">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The </w:t>
      </w:r>
      <w:r w:rsidR="00D2271B">
        <w:rPr>
          <w:rFonts w:hint="eastAsia"/>
          <w:szCs w:val="28"/>
        </w:rPr>
        <w:t>c</w:t>
      </w:r>
      <w:r w:rsidRPr="005E4ACE">
        <w:rPr>
          <w:szCs w:val="28"/>
        </w:rPr>
        <w:t>ourt therefore does</w:t>
      </w:r>
      <w:r w:rsidR="003C27D8" w:rsidRPr="005E4ACE">
        <w:rPr>
          <w:szCs w:val="28"/>
        </w:rPr>
        <w:t xml:space="preserve"> not agree that previous consistent </w:t>
      </w:r>
      <w:r w:rsidRPr="005E4ACE">
        <w:rPr>
          <w:szCs w:val="28"/>
        </w:rPr>
        <w:t xml:space="preserve">medical </w:t>
      </w:r>
      <w:r w:rsidR="003C27D8" w:rsidRPr="005E4ACE">
        <w:rPr>
          <w:szCs w:val="28"/>
        </w:rPr>
        <w:t>documentation of complaints</w:t>
      </w:r>
      <w:r w:rsidRPr="005E4ACE">
        <w:rPr>
          <w:szCs w:val="28"/>
        </w:rPr>
        <w:t xml:space="preserve"> of a patient</w:t>
      </w:r>
      <w:r w:rsidR="008C7249" w:rsidRPr="005E4ACE">
        <w:rPr>
          <w:szCs w:val="28"/>
        </w:rPr>
        <w:t xml:space="preserve"> </w:t>
      </w:r>
      <w:r w:rsidR="003C27D8" w:rsidRPr="005E4ACE">
        <w:rPr>
          <w:szCs w:val="28"/>
        </w:rPr>
        <w:t>should</w:t>
      </w:r>
      <w:r w:rsidRPr="005E4ACE">
        <w:rPr>
          <w:szCs w:val="28"/>
        </w:rPr>
        <w:t>, by itself,</w:t>
      </w:r>
      <w:r w:rsidR="003C27D8" w:rsidRPr="005E4ACE">
        <w:rPr>
          <w:szCs w:val="28"/>
        </w:rPr>
        <w:t xml:space="preserve"> necessarily supports t</w:t>
      </w:r>
      <w:r w:rsidR="008C7249" w:rsidRPr="005E4ACE">
        <w:rPr>
          <w:szCs w:val="28"/>
        </w:rPr>
        <w:t>hat the complaints were genuine and organic.</w:t>
      </w:r>
      <w:r w:rsidR="00750534">
        <w:rPr>
          <w:szCs w:val="28"/>
        </w:rPr>
        <w:t xml:space="preserve"> </w:t>
      </w:r>
      <w:r w:rsidR="00C53669">
        <w:rPr>
          <w:rFonts w:hint="eastAsia"/>
          <w:szCs w:val="28"/>
        </w:rPr>
        <w:t xml:space="preserve"> </w:t>
      </w:r>
      <w:r w:rsidR="00750534">
        <w:rPr>
          <w:szCs w:val="28"/>
        </w:rPr>
        <w:t>If a patient has been</w:t>
      </w:r>
      <w:r w:rsidR="008C7249" w:rsidRPr="005E4ACE">
        <w:rPr>
          <w:szCs w:val="28"/>
        </w:rPr>
        <w:t xml:space="preserve"> exa</w:t>
      </w:r>
      <w:r w:rsidR="000F704C">
        <w:rPr>
          <w:szCs w:val="28"/>
        </w:rPr>
        <w:t>ggerating the symptoms, he/she can certainly do so in a consistent manner.</w:t>
      </w:r>
      <w:r w:rsidR="00800269">
        <w:rPr>
          <w:szCs w:val="28"/>
        </w:rPr>
        <w:t xml:space="preserve"> </w:t>
      </w:r>
    </w:p>
    <w:p w:rsidR="00800269" w:rsidRDefault="00800269" w:rsidP="00C53669">
      <w:pPr>
        <w:tabs>
          <w:tab w:val="clear" w:pos="4320"/>
          <w:tab w:val="clear" w:pos="9072"/>
        </w:tabs>
        <w:spacing w:line="360" w:lineRule="auto"/>
        <w:jc w:val="both"/>
        <w:rPr>
          <w:szCs w:val="28"/>
        </w:rPr>
      </w:pPr>
    </w:p>
    <w:p w:rsidR="00AD2E25" w:rsidRDefault="00800269" w:rsidP="00C53669">
      <w:pPr>
        <w:numPr>
          <w:ilvl w:val="0"/>
          <w:numId w:val="43"/>
        </w:numPr>
        <w:tabs>
          <w:tab w:val="clear" w:pos="360"/>
          <w:tab w:val="clear" w:pos="4320"/>
          <w:tab w:val="clear" w:pos="9072"/>
        </w:tabs>
        <w:spacing w:line="360" w:lineRule="auto"/>
        <w:ind w:left="0" w:firstLine="0"/>
        <w:jc w:val="both"/>
        <w:rPr>
          <w:szCs w:val="28"/>
        </w:rPr>
      </w:pPr>
      <w:r>
        <w:rPr>
          <w:szCs w:val="28"/>
        </w:rPr>
        <w:t>In other words, just like sick leave certificates, a doctor's record of a patient's subjective complaints is also no more than a piece of evidence that has to be evaluated in light of all the available evidence before the court.</w:t>
      </w:r>
    </w:p>
    <w:p w:rsidR="00AD2E25" w:rsidRDefault="00AD2E25" w:rsidP="002C0954">
      <w:pPr>
        <w:tabs>
          <w:tab w:val="clear" w:pos="4320"/>
          <w:tab w:val="clear" w:pos="9072"/>
        </w:tabs>
        <w:spacing w:line="360" w:lineRule="auto"/>
        <w:jc w:val="both"/>
        <w:rPr>
          <w:szCs w:val="28"/>
        </w:rPr>
      </w:pPr>
    </w:p>
    <w:p w:rsidR="00AD2E25" w:rsidRDefault="0089334E" w:rsidP="00C53669">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In any case, </w:t>
      </w:r>
      <w:r w:rsidR="00DD55FD" w:rsidRPr="005E4ACE">
        <w:rPr>
          <w:szCs w:val="28"/>
        </w:rPr>
        <w:t xml:space="preserve">the </w:t>
      </w:r>
      <w:r w:rsidR="00D2271B">
        <w:rPr>
          <w:rFonts w:hint="eastAsia"/>
          <w:szCs w:val="28"/>
        </w:rPr>
        <w:t>d</w:t>
      </w:r>
      <w:r w:rsidR="00DD55FD" w:rsidRPr="005E4ACE">
        <w:rPr>
          <w:szCs w:val="28"/>
        </w:rPr>
        <w:t xml:space="preserve">efendant’s </w:t>
      </w:r>
      <w:r w:rsidR="008C7249" w:rsidRPr="005E4ACE">
        <w:rPr>
          <w:szCs w:val="28"/>
        </w:rPr>
        <w:t xml:space="preserve">Dr Chun </w:t>
      </w:r>
      <w:r w:rsidR="00DD55FD" w:rsidRPr="005E4ACE">
        <w:rPr>
          <w:szCs w:val="28"/>
        </w:rPr>
        <w:t xml:space="preserve">did find inconsistencies. </w:t>
      </w:r>
      <w:r w:rsidR="00C53669">
        <w:rPr>
          <w:rFonts w:hint="eastAsia"/>
          <w:szCs w:val="28"/>
        </w:rPr>
        <w:t xml:space="preserve"> </w:t>
      </w:r>
      <w:r w:rsidR="00DD55FD" w:rsidRPr="005E4ACE">
        <w:rPr>
          <w:szCs w:val="28"/>
        </w:rPr>
        <w:t xml:space="preserve">He </w:t>
      </w:r>
      <w:r w:rsidR="008C7249" w:rsidRPr="005E4ACE">
        <w:rPr>
          <w:szCs w:val="28"/>
        </w:rPr>
        <w:t xml:space="preserve">stated that the </w:t>
      </w:r>
      <w:r w:rsidR="00D2271B">
        <w:rPr>
          <w:rFonts w:hint="eastAsia"/>
          <w:szCs w:val="28"/>
        </w:rPr>
        <w:t>p</w:t>
      </w:r>
      <w:r w:rsidR="008C7249" w:rsidRPr="005E4ACE">
        <w:rPr>
          <w:szCs w:val="28"/>
        </w:rPr>
        <w:t xml:space="preserve">laintiff’s “site of local tenderness was not consistent with the initial injury on the left paraspinal muscle region”. </w:t>
      </w:r>
      <w:r w:rsidR="00C55D12" w:rsidRPr="005E4ACE">
        <w:rPr>
          <w:szCs w:val="28"/>
        </w:rPr>
        <w:t xml:space="preserve"> </w:t>
      </w:r>
    </w:p>
    <w:p w:rsidR="00AD2E25" w:rsidRDefault="00AD2E25" w:rsidP="00C53669">
      <w:pPr>
        <w:tabs>
          <w:tab w:val="clear" w:pos="4320"/>
          <w:tab w:val="clear" w:pos="9072"/>
        </w:tabs>
        <w:spacing w:line="360" w:lineRule="auto"/>
        <w:jc w:val="both"/>
        <w:rPr>
          <w:szCs w:val="28"/>
        </w:rPr>
      </w:pPr>
    </w:p>
    <w:p w:rsidR="006C5E7D" w:rsidRDefault="00750534" w:rsidP="00C53669">
      <w:pPr>
        <w:numPr>
          <w:ilvl w:val="0"/>
          <w:numId w:val="43"/>
        </w:numPr>
        <w:tabs>
          <w:tab w:val="clear" w:pos="360"/>
          <w:tab w:val="clear" w:pos="4320"/>
          <w:tab w:val="clear" w:pos="9072"/>
        </w:tabs>
        <w:spacing w:line="360" w:lineRule="auto"/>
        <w:ind w:left="0" w:firstLine="0"/>
        <w:jc w:val="both"/>
        <w:rPr>
          <w:szCs w:val="28"/>
        </w:rPr>
      </w:pPr>
      <w:r>
        <w:rPr>
          <w:szCs w:val="28"/>
        </w:rPr>
        <w:t>Further, b</w:t>
      </w:r>
      <w:r w:rsidR="008C7249" w:rsidRPr="005E4ACE">
        <w:rPr>
          <w:szCs w:val="28"/>
        </w:rPr>
        <w:t>ot</w:t>
      </w:r>
      <w:r w:rsidR="002145D7" w:rsidRPr="005E4ACE">
        <w:rPr>
          <w:szCs w:val="28"/>
        </w:rPr>
        <w:t>h Dr</w:t>
      </w:r>
      <w:r>
        <w:rPr>
          <w:szCs w:val="28"/>
        </w:rPr>
        <w:t xml:space="preserve"> Chun and Dr Wong agreed on</w:t>
      </w:r>
      <w:r w:rsidR="008C7249" w:rsidRPr="005E4ACE">
        <w:rPr>
          <w:szCs w:val="28"/>
        </w:rPr>
        <w:t xml:space="preserve"> positive </w:t>
      </w:r>
      <w:r>
        <w:rPr>
          <w:szCs w:val="28"/>
        </w:rPr>
        <w:t xml:space="preserve">findings on </w:t>
      </w:r>
      <w:r w:rsidR="008C7249" w:rsidRPr="005E4ACE">
        <w:rPr>
          <w:szCs w:val="28"/>
        </w:rPr>
        <w:t>Waddell’</w:t>
      </w:r>
      <w:r w:rsidR="00E2345B" w:rsidRPr="005E4ACE">
        <w:rPr>
          <w:szCs w:val="28"/>
        </w:rPr>
        <w:t>s</w:t>
      </w:r>
      <w:r w:rsidR="002145D7" w:rsidRPr="005E4ACE">
        <w:rPr>
          <w:szCs w:val="28"/>
        </w:rPr>
        <w:t xml:space="preserve"> simulation tests and</w:t>
      </w:r>
      <w:r w:rsidR="008C7249" w:rsidRPr="005E4ACE">
        <w:rPr>
          <w:szCs w:val="28"/>
        </w:rPr>
        <w:t xml:space="preserve"> distraction tests</w:t>
      </w:r>
      <w:r w:rsidR="000F704C">
        <w:rPr>
          <w:szCs w:val="28"/>
        </w:rPr>
        <w:t xml:space="preserve">. </w:t>
      </w:r>
      <w:r w:rsidR="00C53669">
        <w:rPr>
          <w:rFonts w:hint="eastAsia"/>
          <w:szCs w:val="28"/>
        </w:rPr>
        <w:t xml:space="preserve"> </w:t>
      </w:r>
      <w:r w:rsidR="000F704C">
        <w:rPr>
          <w:szCs w:val="28"/>
        </w:rPr>
        <w:t>This</w:t>
      </w:r>
      <w:r w:rsidR="00E2345B" w:rsidRPr="005E4ACE">
        <w:rPr>
          <w:szCs w:val="28"/>
        </w:rPr>
        <w:t xml:space="preserve"> was the reason why both experts agreed that there was evidence of an element of </w:t>
      </w:r>
      <w:r w:rsidR="002145D7" w:rsidRPr="005E4ACE">
        <w:rPr>
          <w:szCs w:val="28"/>
        </w:rPr>
        <w:t>over-expression/</w:t>
      </w:r>
      <w:r w:rsidR="00E2345B" w:rsidRPr="005E4ACE">
        <w:rPr>
          <w:szCs w:val="28"/>
        </w:rPr>
        <w:t xml:space="preserve">exaggeration </w:t>
      </w:r>
      <w:r w:rsidR="002145D7" w:rsidRPr="005E4ACE">
        <w:rPr>
          <w:szCs w:val="28"/>
        </w:rPr>
        <w:t xml:space="preserve">of symptoms </w:t>
      </w:r>
      <w:r w:rsidR="00E2345B" w:rsidRPr="005E4ACE">
        <w:rPr>
          <w:szCs w:val="28"/>
        </w:rPr>
        <w:t>or inappropriate illness behaviour.</w:t>
      </w:r>
    </w:p>
    <w:p w:rsidR="006C5E7D" w:rsidRDefault="006C5E7D" w:rsidP="00C53669">
      <w:pPr>
        <w:tabs>
          <w:tab w:val="clear" w:pos="4320"/>
          <w:tab w:val="clear" w:pos="9072"/>
        </w:tabs>
        <w:spacing w:line="360" w:lineRule="auto"/>
        <w:jc w:val="both"/>
        <w:rPr>
          <w:szCs w:val="28"/>
        </w:rPr>
      </w:pPr>
    </w:p>
    <w:p w:rsidR="006C5E7D" w:rsidRDefault="00E2345B" w:rsidP="00C53669">
      <w:pPr>
        <w:numPr>
          <w:ilvl w:val="0"/>
          <w:numId w:val="43"/>
        </w:numPr>
        <w:tabs>
          <w:tab w:val="clear" w:pos="360"/>
          <w:tab w:val="clear" w:pos="4320"/>
          <w:tab w:val="clear" w:pos="9072"/>
        </w:tabs>
        <w:spacing w:line="360" w:lineRule="auto"/>
        <w:ind w:left="0" w:firstLine="0"/>
        <w:jc w:val="both"/>
        <w:rPr>
          <w:szCs w:val="28"/>
        </w:rPr>
      </w:pPr>
      <w:r w:rsidRPr="005E4ACE">
        <w:rPr>
          <w:szCs w:val="28"/>
        </w:rPr>
        <w:t>It was perhaps telling that under cross e</w:t>
      </w:r>
      <w:r w:rsidR="00750534">
        <w:rPr>
          <w:szCs w:val="28"/>
        </w:rPr>
        <w:t xml:space="preserve">xamination, the </w:t>
      </w:r>
      <w:r w:rsidR="00D2271B">
        <w:rPr>
          <w:rFonts w:hint="eastAsia"/>
          <w:szCs w:val="28"/>
        </w:rPr>
        <w:t>p</w:t>
      </w:r>
      <w:r w:rsidR="00750534">
        <w:rPr>
          <w:szCs w:val="28"/>
        </w:rPr>
        <w:t xml:space="preserve">laintiff told the </w:t>
      </w:r>
      <w:r w:rsidR="00D2271B">
        <w:rPr>
          <w:rFonts w:hint="eastAsia"/>
          <w:szCs w:val="28"/>
        </w:rPr>
        <w:t>c</w:t>
      </w:r>
      <w:r w:rsidR="00750534">
        <w:rPr>
          <w:szCs w:val="28"/>
        </w:rPr>
        <w:t>ourt</w:t>
      </w:r>
      <w:r w:rsidRPr="005E4ACE">
        <w:rPr>
          <w:szCs w:val="28"/>
        </w:rPr>
        <w:t xml:space="preserve"> that the “shoulder pressure” test </w:t>
      </w:r>
      <w:r w:rsidR="002145D7" w:rsidRPr="005E4ACE">
        <w:rPr>
          <w:szCs w:val="28"/>
        </w:rPr>
        <w:t>(a</w:t>
      </w:r>
      <w:r w:rsidR="00750534">
        <w:rPr>
          <w:szCs w:val="28"/>
        </w:rPr>
        <w:t>llegedly done by</w:t>
      </w:r>
      <w:r w:rsidR="002145D7" w:rsidRPr="005E4ACE">
        <w:rPr>
          <w:szCs w:val="28"/>
        </w:rPr>
        <w:t xml:space="preserve"> Dr Chun) </w:t>
      </w:r>
      <w:r w:rsidR="000F704C">
        <w:rPr>
          <w:szCs w:val="28"/>
        </w:rPr>
        <w:t>has</w:t>
      </w:r>
      <w:r w:rsidRPr="005E4ACE">
        <w:rPr>
          <w:szCs w:val="28"/>
        </w:rPr>
        <w:t xml:space="preserve"> caused her severe pai</w:t>
      </w:r>
      <w:r w:rsidR="002145D7" w:rsidRPr="005E4ACE">
        <w:rPr>
          <w:szCs w:val="28"/>
        </w:rPr>
        <w:t>n</w:t>
      </w:r>
      <w:r w:rsidRPr="005E4ACE">
        <w:rPr>
          <w:szCs w:val="28"/>
        </w:rPr>
        <w:t xml:space="preserve"> and that this, amongst other alleged behaviour of D</w:t>
      </w:r>
      <w:r w:rsidR="000F704C">
        <w:rPr>
          <w:szCs w:val="28"/>
        </w:rPr>
        <w:t>r Chun, has</w:t>
      </w:r>
      <w:r w:rsidR="002D38D0" w:rsidRPr="005E4ACE">
        <w:rPr>
          <w:szCs w:val="28"/>
        </w:rPr>
        <w:t xml:space="preserve"> caused the u</w:t>
      </w:r>
      <w:r w:rsidR="00750534">
        <w:rPr>
          <w:szCs w:val="28"/>
        </w:rPr>
        <w:t>nfavourable findings</w:t>
      </w:r>
      <w:r w:rsidR="002D38D0" w:rsidRPr="005E4ACE">
        <w:rPr>
          <w:szCs w:val="28"/>
        </w:rPr>
        <w:t xml:space="preserve"> </w:t>
      </w:r>
      <w:r w:rsidR="006C5E7D">
        <w:rPr>
          <w:szCs w:val="28"/>
        </w:rPr>
        <w:t xml:space="preserve">in the joint examination. </w:t>
      </w:r>
    </w:p>
    <w:p w:rsidR="006C5E7D" w:rsidRDefault="006C5E7D" w:rsidP="002C0954">
      <w:pPr>
        <w:tabs>
          <w:tab w:val="clear" w:pos="4320"/>
          <w:tab w:val="clear" w:pos="9072"/>
        </w:tabs>
        <w:spacing w:line="360" w:lineRule="auto"/>
        <w:jc w:val="both"/>
        <w:rPr>
          <w:szCs w:val="28"/>
        </w:rPr>
      </w:pPr>
    </w:p>
    <w:p w:rsidR="006C5E7D" w:rsidRDefault="00954196" w:rsidP="00C53669">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Perhaps, even now, </w:t>
      </w:r>
      <w:r w:rsidR="00387ABF">
        <w:rPr>
          <w:szCs w:val="28"/>
        </w:rPr>
        <w:t xml:space="preserve">the </w:t>
      </w:r>
      <w:r w:rsidR="00D2271B">
        <w:rPr>
          <w:rFonts w:hint="eastAsia"/>
          <w:szCs w:val="28"/>
        </w:rPr>
        <w:t>p</w:t>
      </w:r>
      <w:r w:rsidR="00387ABF">
        <w:rPr>
          <w:szCs w:val="28"/>
        </w:rPr>
        <w:t>laintiff i</w:t>
      </w:r>
      <w:r w:rsidR="00E2345B" w:rsidRPr="005E4ACE">
        <w:rPr>
          <w:szCs w:val="28"/>
        </w:rPr>
        <w:t xml:space="preserve">s </w:t>
      </w:r>
      <w:r w:rsidRPr="005E4ACE">
        <w:rPr>
          <w:szCs w:val="28"/>
        </w:rPr>
        <w:t xml:space="preserve">not </w:t>
      </w:r>
      <w:r w:rsidR="00E2345B" w:rsidRPr="005E4ACE">
        <w:rPr>
          <w:szCs w:val="28"/>
        </w:rPr>
        <w:t>aware that</w:t>
      </w:r>
      <w:r w:rsidR="00387ABF">
        <w:rPr>
          <w:szCs w:val="28"/>
        </w:rPr>
        <w:t xml:space="preserve"> the “shoulder pressure” test i</w:t>
      </w:r>
      <w:r w:rsidR="00E2345B" w:rsidRPr="005E4ACE">
        <w:rPr>
          <w:szCs w:val="28"/>
        </w:rPr>
        <w:t>s part of Waddell’s tests</w:t>
      </w:r>
      <w:r w:rsidR="002D38D0" w:rsidRPr="005E4ACE">
        <w:rPr>
          <w:szCs w:val="28"/>
        </w:rPr>
        <w:t xml:space="preserve"> for</w:t>
      </w:r>
      <w:r w:rsidR="00E2345B" w:rsidRPr="005E4ACE">
        <w:rPr>
          <w:szCs w:val="28"/>
        </w:rPr>
        <w:t xml:space="preserve"> “non-organic” pain. </w:t>
      </w:r>
      <w:r w:rsidR="00C53669">
        <w:rPr>
          <w:rFonts w:hint="eastAsia"/>
          <w:szCs w:val="28"/>
        </w:rPr>
        <w:t xml:space="preserve"> </w:t>
      </w:r>
      <w:r w:rsidR="00E2345B" w:rsidRPr="005E4ACE">
        <w:rPr>
          <w:szCs w:val="28"/>
        </w:rPr>
        <w:t>Her inappropriate complaint of pain was precisely wha</w:t>
      </w:r>
      <w:r w:rsidR="002D38D0" w:rsidRPr="005E4ACE">
        <w:rPr>
          <w:szCs w:val="28"/>
        </w:rPr>
        <w:t>t the test was set out to show</w:t>
      </w:r>
      <w:r w:rsidR="00E2345B" w:rsidRPr="005E4ACE">
        <w:rPr>
          <w:szCs w:val="28"/>
        </w:rPr>
        <w:t>.</w:t>
      </w:r>
      <w:r w:rsidRPr="005E4ACE">
        <w:rPr>
          <w:szCs w:val="28"/>
        </w:rPr>
        <w:t xml:space="preserve"> </w:t>
      </w:r>
      <w:r w:rsidR="00C53669">
        <w:rPr>
          <w:rFonts w:hint="eastAsia"/>
          <w:szCs w:val="28"/>
        </w:rPr>
        <w:t xml:space="preserve"> </w:t>
      </w:r>
      <w:r w:rsidRPr="005E4ACE">
        <w:rPr>
          <w:szCs w:val="28"/>
        </w:rPr>
        <w:t xml:space="preserve">Her evidence in </w:t>
      </w:r>
      <w:r w:rsidR="00D2271B">
        <w:rPr>
          <w:rFonts w:hint="eastAsia"/>
          <w:szCs w:val="28"/>
        </w:rPr>
        <w:t>c</w:t>
      </w:r>
      <w:r w:rsidRPr="005E4ACE">
        <w:rPr>
          <w:szCs w:val="28"/>
        </w:rPr>
        <w:t>ourt simply affirmed this finding.</w:t>
      </w:r>
    </w:p>
    <w:p w:rsidR="005771A7" w:rsidRDefault="005771A7" w:rsidP="00C53669">
      <w:pPr>
        <w:tabs>
          <w:tab w:val="clear" w:pos="4320"/>
          <w:tab w:val="clear" w:pos="9072"/>
        </w:tabs>
        <w:spacing w:line="360" w:lineRule="auto"/>
        <w:jc w:val="both"/>
        <w:rPr>
          <w:szCs w:val="28"/>
        </w:rPr>
      </w:pPr>
    </w:p>
    <w:p w:rsidR="005771A7" w:rsidRDefault="005771A7" w:rsidP="00C53669">
      <w:pPr>
        <w:numPr>
          <w:ilvl w:val="0"/>
          <w:numId w:val="43"/>
        </w:numPr>
        <w:tabs>
          <w:tab w:val="clear" w:pos="360"/>
          <w:tab w:val="clear" w:pos="4320"/>
          <w:tab w:val="clear" w:pos="9072"/>
        </w:tabs>
        <w:spacing w:line="360" w:lineRule="auto"/>
        <w:ind w:left="0" w:firstLine="0"/>
        <w:jc w:val="both"/>
        <w:rPr>
          <w:szCs w:val="28"/>
        </w:rPr>
      </w:pPr>
      <w:r>
        <w:rPr>
          <w:szCs w:val="28"/>
        </w:rPr>
        <w:t>Nevertheless, t</w:t>
      </w:r>
      <w:r w:rsidR="007B7F52">
        <w:rPr>
          <w:szCs w:val="28"/>
        </w:rPr>
        <w:t xml:space="preserve">he </w:t>
      </w:r>
      <w:r w:rsidR="00D2271B">
        <w:rPr>
          <w:rFonts w:hint="eastAsia"/>
          <w:szCs w:val="28"/>
        </w:rPr>
        <w:t>c</w:t>
      </w:r>
      <w:r w:rsidR="007B7F52">
        <w:rPr>
          <w:szCs w:val="28"/>
        </w:rPr>
        <w:t>ourt accepts</w:t>
      </w:r>
      <w:r w:rsidRPr="005E4ACE">
        <w:rPr>
          <w:szCs w:val="28"/>
        </w:rPr>
        <w:t xml:space="preserve"> that Waddell’s simulation tests and distraction tests are not, by themselves, proof </w:t>
      </w:r>
      <w:r w:rsidR="007B7F52">
        <w:rPr>
          <w:szCs w:val="28"/>
        </w:rPr>
        <w:t>of malingering or exaggeration.</w:t>
      </w:r>
    </w:p>
    <w:p w:rsidR="006C5E7D" w:rsidRDefault="006C5E7D" w:rsidP="00C53669">
      <w:pPr>
        <w:tabs>
          <w:tab w:val="clear" w:pos="4320"/>
          <w:tab w:val="clear" w:pos="9072"/>
        </w:tabs>
        <w:spacing w:line="360" w:lineRule="auto"/>
        <w:jc w:val="both"/>
        <w:rPr>
          <w:szCs w:val="28"/>
        </w:rPr>
      </w:pPr>
    </w:p>
    <w:p w:rsidR="006C5E7D" w:rsidRDefault="00C55D12" w:rsidP="00C53669">
      <w:pPr>
        <w:numPr>
          <w:ilvl w:val="0"/>
          <w:numId w:val="43"/>
        </w:numPr>
        <w:tabs>
          <w:tab w:val="clear" w:pos="360"/>
          <w:tab w:val="clear" w:pos="4320"/>
          <w:tab w:val="clear" w:pos="9072"/>
        </w:tabs>
        <w:spacing w:line="360" w:lineRule="auto"/>
        <w:ind w:left="0" w:firstLine="0"/>
        <w:jc w:val="both"/>
        <w:rPr>
          <w:szCs w:val="28"/>
        </w:rPr>
      </w:pPr>
      <w:r w:rsidRPr="005E4ACE">
        <w:rPr>
          <w:szCs w:val="28"/>
        </w:rPr>
        <w:t>One further evidence of in</w:t>
      </w:r>
      <w:r w:rsidR="00387ABF">
        <w:rPr>
          <w:szCs w:val="28"/>
        </w:rPr>
        <w:t>appropriate illness behaviour i</w:t>
      </w:r>
      <w:r w:rsidRPr="005E4ACE">
        <w:rPr>
          <w:szCs w:val="28"/>
        </w:rPr>
        <w:t xml:space="preserve">s that the record of AED re-attendance by the </w:t>
      </w:r>
      <w:r w:rsidR="00D2271B">
        <w:rPr>
          <w:rFonts w:hint="eastAsia"/>
          <w:szCs w:val="28"/>
        </w:rPr>
        <w:t>p</w:t>
      </w:r>
      <w:r w:rsidRPr="005E4ACE">
        <w:rPr>
          <w:szCs w:val="28"/>
        </w:rPr>
        <w:t xml:space="preserve">laintiff. </w:t>
      </w:r>
      <w:r w:rsidR="00C53669">
        <w:rPr>
          <w:rFonts w:hint="eastAsia"/>
          <w:szCs w:val="28"/>
        </w:rPr>
        <w:t xml:space="preserve"> </w:t>
      </w:r>
      <w:r w:rsidRPr="005E4ACE">
        <w:rPr>
          <w:szCs w:val="28"/>
        </w:rPr>
        <w:t>The m</w:t>
      </w:r>
      <w:r w:rsidR="00387ABF">
        <w:rPr>
          <w:szCs w:val="28"/>
        </w:rPr>
        <w:t xml:space="preserve">edical report and records shows that the </w:t>
      </w:r>
      <w:r w:rsidR="00D2271B">
        <w:rPr>
          <w:rFonts w:hint="eastAsia"/>
          <w:szCs w:val="28"/>
        </w:rPr>
        <w:t>p</w:t>
      </w:r>
      <w:r w:rsidR="00387ABF">
        <w:rPr>
          <w:szCs w:val="28"/>
        </w:rPr>
        <w:t>laintiff has</w:t>
      </w:r>
      <w:r w:rsidRPr="005E4ACE">
        <w:rPr>
          <w:szCs w:val="28"/>
        </w:rPr>
        <w:t xml:space="preserve"> re-attend AED on each occasion on the morning when her si</w:t>
      </w:r>
      <w:r w:rsidR="006C5E7D">
        <w:rPr>
          <w:szCs w:val="28"/>
        </w:rPr>
        <w:t xml:space="preserve">ck leave certificate </w:t>
      </w:r>
      <w:r w:rsidR="00387ABF">
        <w:rPr>
          <w:szCs w:val="28"/>
        </w:rPr>
        <w:t>was running</w:t>
      </w:r>
      <w:r w:rsidR="006C5E7D">
        <w:rPr>
          <w:szCs w:val="28"/>
        </w:rPr>
        <w:t xml:space="preserve"> out.  </w:t>
      </w:r>
    </w:p>
    <w:p w:rsidR="006C5E7D" w:rsidRDefault="006C5E7D" w:rsidP="002C0954">
      <w:pPr>
        <w:tabs>
          <w:tab w:val="clear" w:pos="4320"/>
          <w:tab w:val="clear" w:pos="9072"/>
        </w:tabs>
        <w:spacing w:line="360" w:lineRule="auto"/>
        <w:jc w:val="both"/>
        <w:rPr>
          <w:szCs w:val="28"/>
        </w:rPr>
      </w:pPr>
    </w:p>
    <w:p w:rsidR="006C5E7D" w:rsidRDefault="007F7C79" w:rsidP="00C53669">
      <w:pPr>
        <w:numPr>
          <w:ilvl w:val="0"/>
          <w:numId w:val="43"/>
        </w:numPr>
        <w:tabs>
          <w:tab w:val="clear" w:pos="360"/>
          <w:tab w:val="clear" w:pos="4320"/>
          <w:tab w:val="clear" w:pos="9072"/>
        </w:tabs>
        <w:spacing w:line="360" w:lineRule="auto"/>
        <w:ind w:left="0" w:firstLine="0"/>
        <w:jc w:val="both"/>
        <w:rPr>
          <w:szCs w:val="28"/>
        </w:rPr>
      </w:pPr>
      <w:r>
        <w:rPr>
          <w:szCs w:val="28"/>
        </w:rPr>
        <w:t>Logically, one</w:t>
      </w:r>
      <w:r w:rsidR="00387ABF">
        <w:rPr>
          <w:szCs w:val="28"/>
        </w:rPr>
        <w:t xml:space="preserve"> expect</w:t>
      </w:r>
      <w:r w:rsidR="007B7F52">
        <w:rPr>
          <w:szCs w:val="28"/>
        </w:rPr>
        <w:t>s</w:t>
      </w:r>
      <w:r w:rsidR="00387ABF">
        <w:rPr>
          <w:szCs w:val="28"/>
        </w:rPr>
        <w:t xml:space="preserve"> that a patient who i</w:t>
      </w:r>
      <w:r w:rsidR="00C55D12" w:rsidRPr="005E4ACE">
        <w:rPr>
          <w:szCs w:val="28"/>
        </w:rPr>
        <w:t xml:space="preserve">s keen to get better and </w:t>
      </w:r>
      <w:r w:rsidR="006C5E7D">
        <w:rPr>
          <w:szCs w:val="28"/>
        </w:rPr>
        <w:t xml:space="preserve">to </w:t>
      </w:r>
      <w:r w:rsidR="00387ABF">
        <w:rPr>
          <w:szCs w:val="28"/>
        </w:rPr>
        <w:t>return to work will</w:t>
      </w:r>
      <w:r w:rsidR="00C55D12" w:rsidRPr="005E4ACE">
        <w:rPr>
          <w:szCs w:val="28"/>
        </w:rPr>
        <w:t xml:space="preserve"> return to seek medical help as qu</w:t>
      </w:r>
      <w:r>
        <w:rPr>
          <w:szCs w:val="28"/>
        </w:rPr>
        <w:t>ickly as possible once he</w:t>
      </w:r>
      <w:r w:rsidR="00AA59A5">
        <w:rPr>
          <w:szCs w:val="28"/>
        </w:rPr>
        <w:t>/she</w:t>
      </w:r>
      <w:r w:rsidR="00387ABF">
        <w:rPr>
          <w:szCs w:val="28"/>
        </w:rPr>
        <w:t xml:space="preserve"> realises</w:t>
      </w:r>
      <w:r w:rsidR="00C55D12" w:rsidRPr="005E4ACE">
        <w:rPr>
          <w:szCs w:val="28"/>
        </w:rPr>
        <w:t xml:space="preserve"> that </w:t>
      </w:r>
      <w:r w:rsidR="008F43F6" w:rsidRPr="005E4ACE">
        <w:rPr>
          <w:szCs w:val="28"/>
        </w:rPr>
        <w:t>the medication</w:t>
      </w:r>
      <w:r w:rsidR="00387ABF">
        <w:rPr>
          <w:szCs w:val="28"/>
        </w:rPr>
        <w:t>s are</w:t>
      </w:r>
      <w:r w:rsidR="008F43F6" w:rsidRPr="005E4ACE">
        <w:rPr>
          <w:szCs w:val="28"/>
        </w:rPr>
        <w:t xml:space="preserve"> not helping</w:t>
      </w:r>
      <w:r>
        <w:rPr>
          <w:szCs w:val="28"/>
        </w:rPr>
        <w:t xml:space="preserve"> the illness and he</w:t>
      </w:r>
      <w:r w:rsidR="00AA59A5">
        <w:rPr>
          <w:szCs w:val="28"/>
        </w:rPr>
        <w:t>/she</w:t>
      </w:r>
      <w:r w:rsidR="00387ABF">
        <w:rPr>
          <w:szCs w:val="28"/>
        </w:rPr>
        <w:t xml:space="preserve"> is</w:t>
      </w:r>
      <w:r w:rsidR="00CD33EC">
        <w:rPr>
          <w:szCs w:val="28"/>
        </w:rPr>
        <w:t xml:space="preserve"> not getting better</w:t>
      </w:r>
      <w:r w:rsidR="002145D7" w:rsidRPr="005E4ACE">
        <w:rPr>
          <w:szCs w:val="28"/>
        </w:rPr>
        <w:t xml:space="preserve">. </w:t>
      </w:r>
      <w:r w:rsidR="00C53669">
        <w:rPr>
          <w:rFonts w:hint="eastAsia"/>
          <w:szCs w:val="28"/>
        </w:rPr>
        <w:t xml:space="preserve"> </w:t>
      </w:r>
      <w:r w:rsidR="008F43F6" w:rsidRPr="005E4ACE">
        <w:rPr>
          <w:szCs w:val="28"/>
        </w:rPr>
        <w:t>One might even expect the patient to demand a change of medications (“They don’t work, doctor, give me something stronger!”), more investigations (“It is st</w:t>
      </w:r>
      <w:r w:rsidR="00CD33EC">
        <w:rPr>
          <w:szCs w:val="28"/>
        </w:rPr>
        <w:t xml:space="preserve">ill painful, I want a scan!”), </w:t>
      </w:r>
      <w:r w:rsidR="00CD33EC" w:rsidRPr="005E4ACE">
        <w:rPr>
          <w:szCs w:val="28"/>
        </w:rPr>
        <w:t>a referral to a specialist</w:t>
      </w:r>
      <w:r w:rsidR="00CD33EC">
        <w:rPr>
          <w:szCs w:val="28"/>
        </w:rPr>
        <w:t xml:space="preserve">, or even </w:t>
      </w:r>
      <w:r w:rsidR="008F43F6" w:rsidRPr="005E4ACE">
        <w:rPr>
          <w:szCs w:val="28"/>
        </w:rPr>
        <w:t xml:space="preserve">question </w:t>
      </w:r>
      <w:r w:rsidR="00CD33EC">
        <w:rPr>
          <w:szCs w:val="28"/>
        </w:rPr>
        <w:t xml:space="preserve">the doctor </w:t>
      </w:r>
      <w:r w:rsidR="008F43F6" w:rsidRPr="005E4ACE">
        <w:rPr>
          <w:szCs w:val="28"/>
        </w:rPr>
        <w:t>whether the</w:t>
      </w:r>
      <w:r w:rsidR="00CD33EC">
        <w:rPr>
          <w:szCs w:val="28"/>
        </w:rPr>
        <w:t xml:space="preserve"> diagnosis was correct</w:t>
      </w:r>
      <w:r w:rsidR="008F43F6" w:rsidRPr="005E4ACE">
        <w:rPr>
          <w:szCs w:val="28"/>
        </w:rPr>
        <w:t xml:space="preserve">. </w:t>
      </w:r>
      <w:r w:rsidR="00C53669">
        <w:rPr>
          <w:rFonts w:hint="eastAsia"/>
          <w:szCs w:val="28"/>
        </w:rPr>
        <w:t xml:space="preserve"> </w:t>
      </w:r>
      <w:r w:rsidR="00432265" w:rsidRPr="005E4ACE">
        <w:rPr>
          <w:szCs w:val="28"/>
        </w:rPr>
        <w:t>If, instead, the patient cho</w:t>
      </w:r>
      <w:r w:rsidR="00387ABF">
        <w:rPr>
          <w:szCs w:val="28"/>
        </w:rPr>
        <w:t>o</w:t>
      </w:r>
      <w:r w:rsidR="00432265" w:rsidRPr="005E4ACE">
        <w:rPr>
          <w:szCs w:val="28"/>
        </w:rPr>
        <w:t>se</w:t>
      </w:r>
      <w:r w:rsidR="00387ABF">
        <w:rPr>
          <w:szCs w:val="28"/>
        </w:rPr>
        <w:t>s</w:t>
      </w:r>
      <w:r w:rsidR="00432265" w:rsidRPr="005E4ACE">
        <w:rPr>
          <w:szCs w:val="28"/>
        </w:rPr>
        <w:t xml:space="preserve"> to wait out the period of sick leave</w:t>
      </w:r>
      <w:r w:rsidR="006C5E7D">
        <w:rPr>
          <w:szCs w:val="28"/>
        </w:rPr>
        <w:t xml:space="preserve"> in full before returning to an Accident and Emergency Department</w:t>
      </w:r>
      <w:r w:rsidR="00387ABF">
        <w:rPr>
          <w:szCs w:val="28"/>
        </w:rPr>
        <w:t>, there is</w:t>
      </w:r>
      <w:r w:rsidR="00432265" w:rsidRPr="005E4ACE">
        <w:rPr>
          <w:szCs w:val="28"/>
        </w:rPr>
        <w:t xml:space="preserve"> at least some sus</w:t>
      </w:r>
      <w:r w:rsidR="00387ABF">
        <w:rPr>
          <w:szCs w:val="28"/>
        </w:rPr>
        <w:t>picion that this consultation i</w:t>
      </w:r>
      <w:r w:rsidR="00432265" w:rsidRPr="005E4ACE">
        <w:rPr>
          <w:szCs w:val="28"/>
        </w:rPr>
        <w:t xml:space="preserve">s less for </w:t>
      </w:r>
      <w:r w:rsidR="006C5E7D">
        <w:rPr>
          <w:szCs w:val="28"/>
        </w:rPr>
        <w:t xml:space="preserve">seeking </w:t>
      </w:r>
      <w:r w:rsidR="00432265" w:rsidRPr="005E4ACE">
        <w:rPr>
          <w:szCs w:val="28"/>
        </w:rPr>
        <w:t xml:space="preserve">an emergency </w:t>
      </w:r>
      <w:r w:rsidR="006C5E7D">
        <w:rPr>
          <w:szCs w:val="28"/>
        </w:rPr>
        <w:t xml:space="preserve">consultation </w:t>
      </w:r>
      <w:r w:rsidR="00432265" w:rsidRPr="005E4ACE">
        <w:rPr>
          <w:szCs w:val="28"/>
        </w:rPr>
        <w:t xml:space="preserve">but more for </w:t>
      </w:r>
      <w:r w:rsidR="006C5E7D">
        <w:rPr>
          <w:szCs w:val="28"/>
        </w:rPr>
        <w:t xml:space="preserve">seeking </w:t>
      </w:r>
      <w:r w:rsidR="00432265" w:rsidRPr="005E4ACE">
        <w:rPr>
          <w:szCs w:val="28"/>
        </w:rPr>
        <w:t>an extension of sick leave.</w:t>
      </w:r>
    </w:p>
    <w:p w:rsidR="005771A7" w:rsidRDefault="005771A7" w:rsidP="00C53669">
      <w:pPr>
        <w:tabs>
          <w:tab w:val="clear" w:pos="4320"/>
          <w:tab w:val="clear" w:pos="9072"/>
        </w:tabs>
        <w:spacing w:line="360" w:lineRule="auto"/>
        <w:jc w:val="both"/>
        <w:rPr>
          <w:szCs w:val="28"/>
        </w:rPr>
      </w:pPr>
    </w:p>
    <w:p w:rsidR="006C5E7D" w:rsidRDefault="00C55D12" w:rsidP="00C53669">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When </w:t>
      </w:r>
      <w:r w:rsidR="008F43F6" w:rsidRPr="005E4ACE">
        <w:rPr>
          <w:szCs w:val="28"/>
        </w:rPr>
        <w:t xml:space="preserve">the </w:t>
      </w:r>
      <w:r w:rsidR="00D2271B">
        <w:rPr>
          <w:rFonts w:hint="eastAsia"/>
          <w:szCs w:val="28"/>
        </w:rPr>
        <w:t>p</w:t>
      </w:r>
      <w:r w:rsidR="008F43F6" w:rsidRPr="005E4ACE">
        <w:rPr>
          <w:szCs w:val="28"/>
        </w:rPr>
        <w:t xml:space="preserve">laintiff was </w:t>
      </w:r>
      <w:r w:rsidR="00F659A3" w:rsidRPr="005E4ACE">
        <w:rPr>
          <w:szCs w:val="28"/>
        </w:rPr>
        <w:t>asked</w:t>
      </w:r>
      <w:r w:rsidR="008F43F6" w:rsidRPr="005E4ACE">
        <w:rPr>
          <w:szCs w:val="28"/>
        </w:rPr>
        <w:t xml:space="preserve"> as to why she</w:t>
      </w:r>
      <w:r w:rsidRPr="005E4ACE">
        <w:rPr>
          <w:szCs w:val="28"/>
        </w:rPr>
        <w:t xml:space="preserve"> re-attended AED, she was adamant that </w:t>
      </w:r>
      <w:r w:rsidR="008F43F6" w:rsidRPr="005E4ACE">
        <w:rPr>
          <w:szCs w:val="28"/>
        </w:rPr>
        <w:t>this was</w:t>
      </w:r>
      <w:r w:rsidRPr="005E4ACE">
        <w:rPr>
          <w:szCs w:val="28"/>
        </w:rPr>
        <w:t xml:space="preserve"> because of increased pain on the morning or the night before</w:t>
      </w:r>
      <w:r w:rsidR="00F659A3" w:rsidRPr="005E4ACE">
        <w:rPr>
          <w:szCs w:val="28"/>
        </w:rPr>
        <w:t xml:space="preserve"> on each occasion</w:t>
      </w:r>
      <w:r w:rsidRPr="005E4ACE">
        <w:rPr>
          <w:szCs w:val="28"/>
        </w:rPr>
        <w:t xml:space="preserve">. </w:t>
      </w:r>
    </w:p>
    <w:p w:rsidR="006C5E7D" w:rsidRDefault="006C5E7D" w:rsidP="002C0954">
      <w:pPr>
        <w:tabs>
          <w:tab w:val="clear" w:pos="4320"/>
          <w:tab w:val="clear" w:pos="9072"/>
        </w:tabs>
        <w:spacing w:line="360" w:lineRule="auto"/>
        <w:jc w:val="both"/>
        <w:rPr>
          <w:szCs w:val="28"/>
        </w:rPr>
      </w:pPr>
    </w:p>
    <w:p w:rsidR="006C5E7D" w:rsidRDefault="00C55D12" w:rsidP="00C53669">
      <w:pPr>
        <w:numPr>
          <w:ilvl w:val="0"/>
          <w:numId w:val="43"/>
        </w:numPr>
        <w:tabs>
          <w:tab w:val="clear" w:pos="360"/>
          <w:tab w:val="clear" w:pos="4320"/>
          <w:tab w:val="clear" w:pos="9072"/>
        </w:tabs>
        <w:spacing w:line="360" w:lineRule="auto"/>
        <w:ind w:left="0" w:firstLine="0"/>
        <w:jc w:val="both"/>
        <w:rPr>
          <w:szCs w:val="28"/>
        </w:rPr>
      </w:pPr>
      <w:r w:rsidRPr="005E4ACE">
        <w:rPr>
          <w:szCs w:val="28"/>
        </w:rPr>
        <w:t>It would therefore appea</w:t>
      </w:r>
      <w:r w:rsidR="008F43F6" w:rsidRPr="005E4ACE">
        <w:rPr>
          <w:szCs w:val="28"/>
        </w:rPr>
        <w:t xml:space="preserve">r that the </w:t>
      </w:r>
      <w:r w:rsidR="00D2271B">
        <w:rPr>
          <w:rFonts w:hint="eastAsia"/>
          <w:szCs w:val="28"/>
        </w:rPr>
        <w:t>p</w:t>
      </w:r>
      <w:r w:rsidR="008F43F6" w:rsidRPr="005E4ACE">
        <w:rPr>
          <w:szCs w:val="28"/>
        </w:rPr>
        <w:t>laintiff suffered a</w:t>
      </w:r>
      <w:r w:rsidRPr="005E4ACE">
        <w:rPr>
          <w:szCs w:val="28"/>
        </w:rPr>
        <w:t xml:space="preserve"> worsening of her illness at precisely</w:t>
      </w:r>
      <w:r w:rsidR="008F43F6" w:rsidRPr="005E4ACE">
        <w:rPr>
          <w:szCs w:val="28"/>
        </w:rPr>
        <w:t xml:space="preserve"> the time the sick leave would run</w:t>
      </w:r>
      <w:r w:rsidRPr="005E4ACE">
        <w:rPr>
          <w:szCs w:val="28"/>
        </w:rPr>
        <w:t xml:space="preserve"> out on each of the 4 occasions when she re-attended AED.</w:t>
      </w:r>
      <w:r w:rsidR="008F43F6" w:rsidRPr="005E4ACE">
        <w:rPr>
          <w:szCs w:val="28"/>
        </w:rPr>
        <w:t xml:space="preserve"> </w:t>
      </w:r>
      <w:r w:rsidR="006C5E7D">
        <w:rPr>
          <w:szCs w:val="28"/>
        </w:rPr>
        <w:t xml:space="preserve"> </w:t>
      </w:r>
    </w:p>
    <w:p w:rsidR="006C5E7D" w:rsidRDefault="006C5E7D" w:rsidP="00C53669">
      <w:pPr>
        <w:tabs>
          <w:tab w:val="clear" w:pos="4320"/>
          <w:tab w:val="clear" w:pos="9072"/>
        </w:tabs>
        <w:spacing w:line="360" w:lineRule="auto"/>
        <w:jc w:val="both"/>
        <w:rPr>
          <w:szCs w:val="28"/>
        </w:rPr>
      </w:pPr>
    </w:p>
    <w:p w:rsidR="006C5E7D" w:rsidRDefault="00387ABF" w:rsidP="00C53669">
      <w:pPr>
        <w:numPr>
          <w:ilvl w:val="0"/>
          <w:numId w:val="43"/>
        </w:numPr>
        <w:tabs>
          <w:tab w:val="clear" w:pos="360"/>
          <w:tab w:val="clear" w:pos="4320"/>
          <w:tab w:val="clear" w:pos="9072"/>
        </w:tabs>
        <w:spacing w:line="360" w:lineRule="auto"/>
        <w:ind w:left="0" w:firstLine="0"/>
        <w:jc w:val="both"/>
        <w:rPr>
          <w:szCs w:val="28"/>
        </w:rPr>
      </w:pPr>
      <w:r>
        <w:rPr>
          <w:szCs w:val="28"/>
        </w:rPr>
        <w:t xml:space="preserve">Such </w:t>
      </w:r>
      <w:r w:rsidR="002262DB">
        <w:rPr>
          <w:szCs w:val="28"/>
        </w:rPr>
        <w:t xml:space="preserve">a </w:t>
      </w:r>
      <w:r>
        <w:rPr>
          <w:szCs w:val="28"/>
        </w:rPr>
        <w:t>coincidence was</w:t>
      </w:r>
      <w:r w:rsidR="00F659A3" w:rsidRPr="005E4ACE">
        <w:rPr>
          <w:szCs w:val="28"/>
        </w:rPr>
        <w:t xml:space="preserve"> </w:t>
      </w:r>
      <w:r>
        <w:rPr>
          <w:szCs w:val="28"/>
        </w:rPr>
        <w:t xml:space="preserve">possible but </w:t>
      </w:r>
      <w:r w:rsidR="00F659A3" w:rsidRPr="005E4ACE">
        <w:rPr>
          <w:szCs w:val="28"/>
        </w:rPr>
        <w:t>inherently unlikely.</w:t>
      </w:r>
    </w:p>
    <w:p w:rsidR="006C5E7D" w:rsidRDefault="006C5E7D" w:rsidP="00C53669">
      <w:pPr>
        <w:tabs>
          <w:tab w:val="clear" w:pos="4320"/>
          <w:tab w:val="clear" w:pos="9072"/>
        </w:tabs>
        <w:spacing w:line="360" w:lineRule="auto"/>
        <w:jc w:val="both"/>
        <w:rPr>
          <w:szCs w:val="28"/>
        </w:rPr>
      </w:pPr>
    </w:p>
    <w:p w:rsidR="006C5E7D" w:rsidRDefault="00571A20" w:rsidP="00C53669">
      <w:pPr>
        <w:numPr>
          <w:ilvl w:val="0"/>
          <w:numId w:val="43"/>
        </w:numPr>
        <w:tabs>
          <w:tab w:val="clear" w:pos="360"/>
          <w:tab w:val="clear" w:pos="4320"/>
          <w:tab w:val="clear" w:pos="9072"/>
        </w:tabs>
        <w:spacing w:line="360" w:lineRule="auto"/>
        <w:ind w:left="0" w:firstLine="0"/>
        <w:jc w:val="both"/>
        <w:rPr>
          <w:szCs w:val="28"/>
        </w:rPr>
      </w:pPr>
      <w:r w:rsidRPr="005E4ACE">
        <w:rPr>
          <w:szCs w:val="28"/>
        </w:rPr>
        <w:t>Further, according to me</w:t>
      </w:r>
      <w:r w:rsidR="00387ABF">
        <w:rPr>
          <w:szCs w:val="28"/>
        </w:rPr>
        <w:t xml:space="preserve">dical reports, the </w:t>
      </w:r>
      <w:r w:rsidR="00D2271B">
        <w:rPr>
          <w:rFonts w:hint="eastAsia"/>
          <w:szCs w:val="28"/>
        </w:rPr>
        <w:t>p</w:t>
      </w:r>
      <w:r w:rsidR="00387ABF">
        <w:rPr>
          <w:szCs w:val="28"/>
        </w:rPr>
        <w:t>laintiff has</w:t>
      </w:r>
      <w:r w:rsidRPr="005E4ACE">
        <w:rPr>
          <w:szCs w:val="28"/>
        </w:rPr>
        <w:t xml:space="preserve"> been informing the doctors that she had recovery of 70- 80% subjectively until 5 May 2010 when this deteriorated to only 50% according to the Occupational Therapy </w:t>
      </w:r>
      <w:r w:rsidR="00314886" w:rsidRPr="005E4ACE">
        <w:rPr>
          <w:szCs w:val="28"/>
        </w:rPr>
        <w:t>Rehabilitation</w:t>
      </w:r>
      <w:r w:rsidRPr="005E4ACE">
        <w:rPr>
          <w:szCs w:val="28"/>
        </w:rPr>
        <w:t xml:space="preserve"> Outcome Report. </w:t>
      </w:r>
      <w:r w:rsidR="0036294B">
        <w:rPr>
          <w:rFonts w:hint="eastAsia"/>
          <w:szCs w:val="28"/>
        </w:rPr>
        <w:t xml:space="preserve"> </w:t>
      </w:r>
      <w:r w:rsidRPr="005E4ACE">
        <w:rPr>
          <w:szCs w:val="28"/>
        </w:rPr>
        <w:t xml:space="preserve">The </w:t>
      </w:r>
      <w:r w:rsidR="00D2271B">
        <w:rPr>
          <w:rFonts w:hint="eastAsia"/>
          <w:szCs w:val="28"/>
        </w:rPr>
        <w:t>p</w:t>
      </w:r>
      <w:r w:rsidRPr="005E4ACE">
        <w:rPr>
          <w:szCs w:val="28"/>
        </w:rPr>
        <w:t>laintiff instructed lawyers to commenc</w:t>
      </w:r>
      <w:r w:rsidR="006C5E7D">
        <w:rPr>
          <w:szCs w:val="28"/>
        </w:rPr>
        <w:t>e Employee Compensation action around May 2010.</w:t>
      </w:r>
    </w:p>
    <w:p w:rsidR="006C5E7D" w:rsidRDefault="006C5E7D" w:rsidP="00C53669">
      <w:pPr>
        <w:tabs>
          <w:tab w:val="clear" w:pos="4320"/>
          <w:tab w:val="clear" w:pos="9072"/>
        </w:tabs>
        <w:spacing w:line="360" w:lineRule="auto"/>
        <w:jc w:val="both"/>
        <w:rPr>
          <w:szCs w:val="28"/>
        </w:rPr>
      </w:pPr>
    </w:p>
    <w:p w:rsidR="005771A7" w:rsidRDefault="008F43F6" w:rsidP="00C53669">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Of course, </w:t>
      </w:r>
      <w:r w:rsidR="00F659A3" w:rsidRPr="005E4ACE">
        <w:rPr>
          <w:szCs w:val="28"/>
        </w:rPr>
        <w:t>this may also</w:t>
      </w:r>
      <w:r w:rsidRPr="005E4ACE">
        <w:rPr>
          <w:szCs w:val="28"/>
        </w:rPr>
        <w:t xml:space="preserve"> be</w:t>
      </w:r>
      <w:r w:rsidR="00432265" w:rsidRPr="005E4ACE">
        <w:rPr>
          <w:szCs w:val="28"/>
        </w:rPr>
        <w:t xml:space="preserve"> entirely coincidental. </w:t>
      </w:r>
    </w:p>
    <w:p w:rsidR="005771A7" w:rsidRDefault="005771A7" w:rsidP="00C53669">
      <w:pPr>
        <w:tabs>
          <w:tab w:val="clear" w:pos="4320"/>
          <w:tab w:val="clear" w:pos="9072"/>
        </w:tabs>
        <w:spacing w:line="360" w:lineRule="auto"/>
        <w:jc w:val="both"/>
        <w:rPr>
          <w:szCs w:val="28"/>
        </w:rPr>
      </w:pPr>
    </w:p>
    <w:p w:rsidR="007A3BBF" w:rsidRDefault="002D38D0" w:rsidP="00C53669">
      <w:pPr>
        <w:numPr>
          <w:ilvl w:val="0"/>
          <w:numId w:val="43"/>
        </w:numPr>
        <w:tabs>
          <w:tab w:val="clear" w:pos="360"/>
          <w:tab w:val="clear" w:pos="4320"/>
          <w:tab w:val="clear" w:pos="9072"/>
        </w:tabs>
        <w:spacing w:line="360" w:lineRule="auto"/>
        <w:ind w:left="0" w:firstLine="0"/>
        <w:jc w:val="both"/>
        <w:rPr>
          <w:szCs w:val="28"/>
        </w:rPr>
      </w:pPr>
      <w:r w:rsidRPr="005E4ACE">
        <w:rPr>
          <w:szCs w:val="28"/>
        </w:rPr>
        <w:t>Nevertheless,</w:t>
      </w:r>
      <w:r w:rsidR="008F43F6" w:rsidRPr="005E4ACE">
        <w:rPr>
          <w:szCs w:val="28"/>
        </w:rPr>
        <w:t xml:space="preserve"> when</w:t>
      </w:r>
      <w:r w:rsidR="006A51DF" w:rsidRPr="005E4ACE">
        <w:rPr>
          <w:szCs w:val="28"/>
        </w:rPr>
        <w:t xml:space="preserve"> all the evidence is</w:t>
      </w:r>
      <w:r w:rsidR="008F43F6" w:rsidRPr="005E4ACE">
        <w:rPr>
          <w:szCs w:val="28"/>
        </w:rPr>
        <w:t xml:space="preserve"> viewed as </w:t>
      </w:r>
      <w:r w:rsidR="005771A7">
        <w:rPr>
          <w:szCs w:val="28"/>
        </w:rPr>
        <w:t>a whole:</w:t>
      </w:r>
      <w:r w:rsidR="00571A20" w:rsidRPr="005E4ACE">
        <w:rPr>
          <w:szCs w:val="28"/>
        </w:rPr>
        <w:t xml:space="preserve"> the</w:t>
      </w:r>
      <w:r w:rsidR="00D2271B">
        <w:rPr>
          <w:szCs w:val="28"/>
        </w:rPr>
        <w:t xml:space="preserve"> question on the </w:t>
      </w:r>
      <w:r w:rsidR="00D2271B">
        <w:rPr>
          <w:rFonts w:hint="eastAsia"/>
          <w:szCs w:val="28"/>
        </w:rPr>
        <w:t>p</w:t>
      </w:r>
      <w:r w:rsidR="00432265" w:rsidRPr="005E4ACE">
        <w:rPr>
          <w:szCs w:val="28"/>
        </w:rPr>
        <w:t>laintiff’s</w:t>
      </w:r>
      <w:r w:rsidR="00571A20" w:rsidRPr="005E4ACE">
        <w:rPr>
          <w:szCs w:val="28"/>
        </w:rPr>
        <w:t xml:space="preserve"> credibility</w:t>
      </w:r>
      <w:r w:rsidRPr="005E4ACE">
        <w:rPr>
          <w:szCs w:val="28"/>
        </w:rPr>
        <w:t xml:space="preserve">, </w:t>
      </w:r>
      <w:r w:rsidR="005771A7">
        <w:rPr>
          <w:szCs w:val="28"/>
        </w:rPr>
        <w:t>the l</w:t>
      </w:r>
      <w:r w:rsidR="007A3BBF">
        <w:rPr>
          <w:szCs w:val="28"/>
        </w:rPr>
        <w:t>ack of objective evidence of</w:t>
      </w:r>
      <w:r w:rsidR="005771A7">
        <w:rPr>
          <w:szCs w:val="28"/>
        </w:rPr>
        <w:t xml:space="preserve"> injury (or at least to the severity as claimed), the positive </w:t>
      </w:r>
      <w:r w:rsidR="005771A7" w:rsidRPr="005E4ACE">
        <w:rPr>
          <w:szCs w:val="28"/>
        </w:rPr>
        <w:t>Waddell’s simulation tests and distraction tests</w:t>
      </w:r>
      <w:r w:rsidR="005771A7">
        <w:rPr>
          <w:szCs w:val="28"/>
        </w:rPr>
        <w:t>, the opinion of both Orth</w:t>
      </w:r>
      <w:r w:rsidR="007A3BBF">
        <w:rPr>
          <w:szCs w:val="28"/>
        </w:rPr>
        <w:t>opaedic</w:t>
      </w:r>
      <w:r w:rsidR="005771A7">
        <w:rPr>
          <w:szCs w:val="28"/>
        </w:rPr>
        <w:t xml:space="preserve"> expe</w:t>
      </w:r>
      <w:r w:rsidR="007A3BBF">
        <w:rPr>
          <w:szCs w:val="28"/>
        </w:rPr>
        <w:t xml:space="preserve">rts and </w:t>
      </w:r>
      <w:r w:rsidR="005771A7">
        <w:rPr>
          <w:szCs w:val="28"/>
        </w:rPr>
        <w:t xml:space="preserve">the above mentioned coincidence, </w:t>
      </w:r>
      <w:r w:rsidRPr="005E4ACE">
        <w:rPr>
          <w:szCs w:val="28"/>
        </w:rPr>
        <w:t xml:space="preserve">this </w:t>
      </w:r>
      <w:r w:rsidR="00D2271B">
        <w:rPr>
          <w:rFonts w:hint="eastAsia"/>
          <w:szCs w:val="28"/>
        </w:rPr>
        <w:t>c</w:t>
      </w:r>
      <w:r w:rsidRPr="005E4ACE">
        <w:rPr>
          <w:szCs w:val="28"/>
        </w:rPr>
        <w:t>ourt must conclude, on balance</w:t>
      </w:r>
      <w:r w:rsidR="005771A7">
        <w:rPr>
          <w:szCs w:val="28"/>
        </w:rPr>
        <w:t xml:space="preserve"> of probability</w:t>
      </w:r>
      <w:r w:rsidRPr="005E4ACE">
        <w:rPr>
          <w:szCs w:val="28"/>
        </w:rPr>
        <w:t>,</w:t>
      </w:r>
      <w:r w:rsidR="008F43F6" w:rsidRPr="005E4ACE">
        <w:rPr>
          <w:szCs w:val="28"/>
        </w:rPr>
        <w:t xml:space="preserve"> </w:t>
      </w:r>
      <w:r w:rsidRPr="005E4ACE">
        <w:rPr>
          <w:szCs w:val="28"/>
        </w:rPr>
        <w:t xml:space="preserve">that </w:t>
      </w:r>
      <w:r w:rsidR="00387ABF">
        <w:rPr>
          <w:szCs w:val="28"/>
        </w:rPr>
        <w:t xml:space="preserve">even if the </w:t>
      </w:r>
      <w:r w:rsidR="00D2271B">
        <w:rPr>
          <w:rFonts w:hint="eastAsia"/>
          <w:szCs w:val="28"/>
        </w:rPr>
        <w:t>p</w:t>
      </w:r>
      <w:r w:rsidR="00387ABF">
        <w:rPr>
          <w:szCs w:val="28"/>
        </w:rPr>
        <w:t>laintiff has</w:t>
      </w:r>
      <w:r w:rsidR="00571A20" w:rsidRPr="005E4ACE">
        <w:rPr>
          <w:szCs w:val="28"/>
        </w:rPr>
        <w:t xml:space="preserve"> suffered a fall, the pain and other symptoms she complained of at the </w:t>
      </w:r>
      <w:r w:rsidRPr="005E4ACE">
        <w:rPr>
          <w:szCs w:val="28"/>
        </w:rPr>
        <w:t xml:space="preserve">relevant </w:t>
      </w:r>
      <w:r w:rsidR="00387ABF">
        <w:rPr>
          <w:szCs w:val="28"/>
        </w:rPr>
        <w:t>time (and even now) we</w:t>
      </w:r>
      <w:r w:rsidR="006A51DF" w:rsidRPr="005E4ACE">
        <w:rPr>
          <w:szCs w:val="28"/>
        </w:rPr>
        <w:t>re</w:t>
      </w:r>
      <w:r w:rsidRPr="005E4ACE">
        <w:rPr>
          <w:szCs w:val="28"/>
        </w:rPr>
        <w:t xml:space="preserve"> </w:t>
      </w:r>
      <w:r w:rsidR="00432265" w:rsidRPr="005E4ACE">
        <w:rPr>
          <w:szCs w:val="28"/>
        </w:rPr>
        <w:t xml:space="preserve">entirely </w:t>
      </w:r>
      <w:r w:rsidRPr="005E4ACE">
        <w:rPr>
          <w:szCs w:val="28"/>
        </w:rPr>
        <w:t>unreliable and</w:t>
      </w:r>
      <w:r w:rsidR="00571A20" w:rsidRPr="005E4ACE">
        <w:rPr>
          <w:szCs w:val="28"/>
        </w:rPr>
        <w:t xml:space="preserve"> </w:t>
      </w:r>
      <w:r w:rsidR="006A51DF" w:rsidRPr="005E4ACE">
        <w:rPr>
          <w:szCs w:val="28"/>
        </w:rPr>
        <w:t xml:space="preserve">grossly </w:t>
      </w:r>
      <w:r w:rsidR="007A3BBF">
        <w:rPr>
          <w:szCs w:val="28"/>
        </w:rPr>
        <w:t xml:space="preserve">exaggerated. </w:t>
      </w:r>
    </w:p>
    <w:p w:rsidR="007A3BBF" w:rsidRDefault="007A3BBF" w:rsidP="002C0954">
      <w:pPr>
        <w:tabs>
          <w:tab w:val="clear" w:pos="4320"/>
          <w:tab w:val="clear" w:pos="9072"/>
        </w:tabs>
        <w:spacing w:line="360" w:lineRule="auto"/>
        <w:jc w:val="both"/>
        <w:rPr>
          <w:szCs w:val="28"/>
        </w:rPr>
      </w:pPr>
    </w:p>
    <w:p w:rsidR="007A3BBF" w:rsidRDefault="006A51DF" w:rsidP="0036294B">
      <w:pPr>
        <w:numPr>
          <w:ilvl w:val="0"/>
          <w:numId w:val="43"/>
        </w:numPr>
        <w:tabs>
          <w:tab w:val="clear" w:pos="360"/>
          <w:tab w:val="clear" w:pos="4320"/>
          <w:tab w:val="clear" w:pos="9072"/>
        </w:tabs>
        <w:spacing w:line="360" w:lineRule="auto"/>
        <w:ind w:left="0" w:firstLine="0"/>
        <w:jc w:val="both"/>
        <w:rPr>
          <w:szCs w:val="28"/>
        </w:rPr>
      </w:pPr>
      <w:r w:rsidRPr="005E4ACE">
        <w:rPr>
          <w:szCs w:val="28"/>
        </w:rPr>
        <w:t>T</w:t>
      </w:r>
      <w:r w:rsidR="00387ABF">
        <w:rPr>
          <w:szCs w:val="28"/>
        </w:rPr>
        <w:t xml:space="preserve">herefore, even if the </w:t>
      </w:r>
      <w:r w:rsidR="00D2271B">
        <w:rPr>
          <w:rFonts w:hint="eastAsia"/>
          <w:szCs w:val="28"/>
        </w:rPr>
        <w:t>c</w:t>
      </w:r>
      <w:r w:rsidR="00387ABF">
        <w:rPr>
          <w:szCs w:val="28"/>
        </w:rPr>
        <w:t>ourt is</w:t>
      </w:r>
      <w:r w:rsidR="00432265" w:rsidRPr="005E4ACE">
        <w:rPr>
          <w:szCs w:val="28"/>
        </w:rPr>
        <w:t xml:space="preserve"> wrong o</w:t>
      </w:r>
      <w:r w:rsidR="00571A20" w:rsidRPr="005E4ACE">
        <w:rPr>
          <w:szCs w:val="28"/>
        </w:rPr>
        <w:t>n the</w:t>
      </w:r>
      <w:r w:rsidR="00432265" w:rsidRPr="005E4ACE">
        <w:rPr>
          <w:szCs w:val="28"/>
        </w:rPr>
        <w:t xml:space="preserve"> issue</w:t>
      </w:r>
      <w:r w:rsidR="00ED3585" w:rsidRPr="005E4ACE">
        <w:rPr>
          <w:szCs w:val="28"/>
        </w:rPr>
        <w:t xml:space="preserve"> of liability, it i</w:t>
      </w:r>
      <w:r w:rsidR="00500F14" w:rsidRPr="005E4ACE">
        <w:rPr>
          <w:szCs w:val="28"/>
        </w:rPr>
        <w:t>s not convinced that the</w:t>
      </w:r>
      <w:r w:rsidRPr="005E4ACE">
        <w:rPr>
          <w:szCs w:val="28"/>
        </w:rPr>
        <w:t xml:space="preserve"> </w:t>
      </w:r>
      <w:r w:rsidR="00D2271B">
        <w:rPr>
          <w:rFonts w:hint="eastAsia"/>
          <w:szCs w:val="28"/>
        </w:rPr>
        <w:t>p</w:t>
      </w:r>
      <w:r w:rsidRPr="005E4ACE">
        <w:rPr>
          <w:szCs w:val="28"/>
        </w:rPr>
        <w:t>laintiff ha</w:t>
      </w:r>
      <w:r w:rsidR="00ED3585" w:rsidRPr="005E4ACE">
        <w:rPr>
          <w:szCs w:val="28"/>
        </w:rPr>
        <w:t>s</w:t>
      </w:r>
      <w:r w:rsidRPr="005E4ACE">
        <w:rPr>
          <w:szCs w:val="28"/>
        </w:rPr>
        <w:t xml:space="preserve"> suffered any serious injury</w:t>
      </w:r>
      <w:r w:rsidR="00EC04E2" w:rsidRPr="005E4ACE">
        <w:rPr>
          <w:szCs w:val="28"/>
        </w:rPr>
        <w:t xml:space="preserve"> at all</w:t>
      </w:r>
      <w:r w:rsidR="00500F14" w:rsidRPr="005E4ACE">
        <w:rPr>
          <w:szCs w:val="28"/>
        </w:rPr>
        <w:t xml:space="preserve">. </w:t>
      </w:r>
    </w:p>
    <w:p w:rsidR="007A3BBF" w:rsidRDefault="007A3BBF" w:rsidP="0036294B">
      <w:pPr>
        <w:tabs>
          <w:tab w:val="clear" w:pos="4320"/>
          <w:tab w:val="clear" w:pos="9072"/>
        </w:tabs>
        <w:spacing w:line="360" w:lineRule="auto"/>
        <w:jc w:val="both"/>
        <w:rPr>
          <w:szCs w:val="28"/>
        </w:rPr>
      </w:pPr>
    </w:p>
    <w:p w:rsidR="007A3BBF" w:rsidRDefault="006A51DF" w:rsidP="0036294B">
      <w:pPr>
        <w:numPr>
          <w:ilvl w:val="0"/>
          <w:numId w:val="43"/>
        </w:numPr>
        <w:tabs>
          <w:tab w:val="clear" w:pos="360"/>
          <w:tab w:val="clear" w:pos="4320"/>
          <w:tab w:val="clear" w:pos="9072"/>
        </w:tabs>
        <w:spacing w:line="360" w:lineRule="auto"/>
        <w:ind w:left="0" w:firstLine="0"/>
        <w:jc w:val="both"/>
        <w:rPr>
          <w:szCs w:val="28"/>
        </w:rPr>
      </w:pPr>
      <w:r w:rsidRPr="005E4ACE">
        <w:rPr>
          <w:szCs w:val="28"/>
        </w:rPr>
        <w:t>T</w:t>
      </w:r>
      <w:r w:rsidR="002D38D0" w:rsidRPr="005E4ACE">
        <w:rPr>
          <w:szCs w:val="28"/>
        </w:rPr>
        <w:t xml:space="preserve">he </w:t>
      </w:r>
      <w:r w:rsidR="00D2271B">
        <w:rPr>
          <w:rFonts w:hint="eastAsia"/>
          <w:szCs w:val="28"/>
        </w:rPr>
        <w:t>c</w:t>
      </w:r>
      <w:r w:rsidR="002D38D0" w:rsidRPr="005E4ACE">
        <w:rPr>
          <w:szCs w:val="28"/>
        </w:rPr>
        <w:t xml:space="preserve">ourt </w:t>
      </w:r>
      <w:r w:rsidRPr="005E4ACE">
        <w:rPr>
          <w:szCs w:val="28"/>
        </w:rPr>
        <w:t>would accept, at the most generous</w:t>
      </w:r>
      <w:r w:rsidR="00432265" w:rsidRPr="005E4ACE">
        <w:rPr>
          <w:szCs w:val="28"/>
        </w:rPr>
        <w:t xml:space="preserve"> for the </w:t>
      </w:r>
      <w:r w:rsidR="00D2271B">
        <w:rPr>
          <w:rFonts w:hint="eastAsia"/>
          <w:szCs w:val="28"/>
        </w:rPr>
        <w:t>p</w:t>
      </w:r>
      <w:r w:rsidR="00432265" w:rsidRPr="005E4ACE">
        <w:rPr>
          <w:szCs w:val="28"/>
        </w:rPr>
        <w:t>laintiff</w:t>
      </w:r>
      <w:r w:rsidRPr="005E4ACE">
        <w:rPr>
          <w:szCs w:val="28"/>
        </w:rPr>
        <w:t>,</w:t>
      </w:r>
      <w:r w:rsidR="002D38D0" w:rsidRPr="005E4ACE">
        <w:rPr>
          <w:szCs w:val="28"/>
        </w:rPr>
        <w:t xml:space="preserve"> Dr Chun’s opinion that </w:t>
      </w:r>
      <w:r w:rsidRPr="005E4ACE">
        <w:rPr>
          <w:szCs w:val="28"/>
        </w:rPr>
        <w:t xml:space="preserve">this was </w:t>
      </w:r>
      <w:r w:rsidR="00432265" w:rsidRPr="005E4ACE">
        <w:rPr>
          <w:szCs w:val="28"/>
        </w:rPr>
        <w:t xml:space="preserve">a </w:t>
      </w:r>
      <w:r w:rsidRPr="005E4ACE">
        <w:rPr>
          <w:szCs w:val="28"/>
        </w:rPr>
        <w:t>minor soft tissue injury</w:t>
      </w:r>
      <w:r w:rsidR="002262DB">
        <w:rPr>
          <w:szCs w:val="28"/>
        </w:rPr>
        <w:t xml:space="preserve"> which</w:t>
      </w:r>
      <w:r w:rsidRPr="005E4ACE">
        <w:rPr>
          <w:szCs w:val="28"/>
        </w:rPr>
        <w:t xml:space="preserve"> should have recovered within a short period of times in terms of a few weeks</w:t>
      </w:r>
      <w:r w:rsidR="00ED3585" w:rsidRPr="005E4ACE">
        <w:rPr>
          <w:szCs w:val="28"/>
        </w:rPr>
        <w:t>, and</w:t>
      </w:r>
      <w:r w:rsidRPr="005E4ACE">
        <w:rPr>
          <w:szCs w:val="28"/>
        </w:rPr>
        <w:t xml:space="preserve"> a</w:t>
      </w:r>
      <w:r w:rsidR="00ED3585" w:rsidRPr="005E4ACE">
        <w:rPr>
          <w:szCs w:val="28"/>
        </w:rPr>
        <w:t xml:space="preserve"> reasonable sick leave would be</w:t>
      </w:r>
      <w:r w:rsidRPr="005E4ACE">
        <w:rPr>
          <w:szCs w:val="28"/>
        </w:rPr>
        <w:t xml:space="preserve"> 4 weeks.</w:t>
      </w:r>
    </w:p>
    <w:p w:rsidR="007A3BBF" w:rsidRDefault="007A3BBF" w:rsidP="0036294B">
      <w:pPr>
        <w:tabs>
          <w:tab w:val="clear" w:pos="4320"/>
          <w:tab w:val="clear" w:pos="9072"/>
        </w:tabs>
        <w:spacing w:line="360" w:lineRule="auto"/>
        <w:jc w:val="both"/>
        <w:rPr>
          <w:szCs w:val="28"/>
        </w:rPr>
      </w:pPr>
    </w:p>
    <w:p w:rsidR="007A3BBF" w:rsidRDefault="00116642" w:rsidP="0036294B">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The </w:t>
      </w:r>
      <w:r w:rsidR="00D2271B">
        <w:rPr>
          <w:rFonts w:hint="eastAsia"/>
          <w:szCs w:val="28"/>
        </w:rPr>
        <w:t>p</w:t>
      </w:r>
      <w:r w:rsidRPr="005E4ACE">
        <w:rPr>
          <w:szCs w:val="28"/>
        </w:rPr>
        <w:t xml:space="preserve">laintiff’s injury </w:t>
      </w:r>
      <w:r w:rsidR="002262DB">
        <w:rPr>
          <w:szCs w:val="28"/>
        </w:rPr>
        <w:t xml:space="preserve">thus </w:t>
      </w:r>
      <w:r w:rsidRPr="005E4ACE">
        <w:rPr>
          <w:szCs w:val="28"/>
        </w:rPr>
        <w:t xml:space="preserve">falls far short of the serious injury category and an award HK$50,000 under PSLA would be </w:t>
      </w:r>
      <w:r w:rsidR="002262DB">
        <w:rPr>
          <w:szCs w:val="28"/>
        </w:rPr>
        <w:t xml:space="preserve">more than </w:t>
      </w:r>
      <w:r w:rsidRPr="005E4ACE">
        <w:rPr>
          <w:szCs w:val="28"/>
        </w:rPr>
        <w:t xml:space="preserve">adequate (see </w:t>
      </w:r>
      <w:r w:rsidRPr="007A3BBF">
        <w:rPr>
          <w:i/>
          <w:szCs w:val="28"/>
        </w:rPr>
        <w:t xml:space="preserve">Tam Yuen Hoi v Chan Muk Sing &amp; Ors </w:t>
      </w:r>
      <w:r w:rsidRPr="007A3BBF">
        <w:rPr>
          <w:szCs w:val="28"/>
        </w:rPr>
        <w:t>[2003] HKLRD</w:t>
      </w:r>
      <w:r w:rsidRPr="007A3BBF">
        <w:rPr>
          <w:b/>
          <w:szCs w:val="28"/>
        </w:rPr>
        <w:t xml:space="preserve"> </w:t>
      </w:r>
      <w:r w:rsidRPr="007A3BBF">
        <w:rPr>
          <w:szCs w:val="28"/>
        </w:rPr>
        <w:t>K16).</w:t>
      </w:r>
      <w:r w:rsidR="007A3BBF">
        <w:rPr>
          <w:szCs w:val="28"/>
        </w:rPr>
        <w:t xml:space="preserve"> </w:t>
      </w:r>
    </w:p>
    <w:p w:rsidR="007A3BBF" w:rsidRDefault="007A3BBF" w:rsidP="002C0954">
      <w:pPr>
        <w:tabs>
          <w:tab w:val="clear" w:pos="4320"/>
          <w:tab w:val="clear" w:pos="9072"/>
        </w:tabs>
        <w:spacing w:line="360" w:lineRule="auto"/>
        <w:jc w:val="both"/>
        <w:rPr>
          <w:szCs w:val="28"/>
        </w:rPr>
      </w:pPr>
    </w:p>
    <w:p w:rsidR="007A3BBF" w:rsidRDefault="00EC04E2" w:rsidP="0036294B">
      <w:pPr>
        <w:numPr>
          <w:ilvl w:val="0"/>
          <w:numId w:val="43"/>
        </w:numPr>
        <w:tabs>
          <w:tab w:val="clear" w:pos="360"/>
          <w:tab w:val="clear" w:pos="4320"/>
          <w:tab w:val="clear" w:pos="9072"/>
        </w:tabs>
        <w:spacing w:line="360" w:lineRule="auto"/>
        <w:ind w:left="0" w:firstLine="0"/>
        <w:jc w:val="both"/>
        <w:rPr>
          <w:szCs w:val="28"/>
        </w:rPr>
      </w:pPr>
      <w:r w:rsidRPr="005E4ACE">
        <w:rPr>
          <w:szCs w:val="28"/>
        </w:rPr>
        <w:t>As for the claim for loss of earnings</w:t>
      </w:r>
      <w:r w:rsidR="00A1402D" w:rsidRPr="005E4ACE">
        <w:rPr>
          <w:szCs w:val="28"/>
        </w:rPr>
        <w:t>, the parties have</w:t>
      </w:r>
      <w:r w:rsidRPr="005E4ACE">
        <w:rPr>
          <w:szCs w:val="28"/>
        </w:rPr>
        <w:t xml:space="preserve"> agreed that the </w:t>
      </w:r>
      <w:r w:rsidR="00D2271B">
        <w:rPr>
          <w:rFonts w:hint="eastAsia"/>
          <w:szCs w:val="28"/>
        </w:rPr>
        <w:t>p</w:t>
      </w:r>
      <w:r w:rsidRPr="005E4ACE">
        <w:rPr>
          <w:szCs w:val="28"/>
        </w:rPr>
        <w:t>laintiff’s earni</w:t>
      </w:r>
      <w:r w:rsidR="00A1402D" w:rsidRPr="005E4ACE">
        <w:rPr>
          <w:szCs w:val="28"/>
        </w:rPr>
        <w:t xml:space="preserve">ngs at the time of the incident </w:t>
      </w:r>
      <w:r w:rsidRPr="005E4ACE">
        <w:rPr>
          <w:szCs w:val="28"/>
        </w:rPr>
        <w:t xml:space="preserve">was HK$7,756.25. </w:t>
      </w:r>
      <w:r w:rsidR="0036294B">
        <w:rPr>
          <w:rFonts w:hint="eastAsia"/>
          <w:szCs w:val="28"/>
        </w:rPr>
        <w:t xml:space="preserve"> </w:t>
      </w:r>
      <w:r w:rsidRPr="005E4ACE">
        <w:rPr>
          <w:szCs w:val="28"/>
        </w:rPr>
        <w:t xml:space="preserve">The </w:t>
      </w:r>
      <w:r w:rsidR="00D2271B">
        <w:rPr>
          <w:rFonts w:hint="eastAsia"/>
          <w:szCs w:val="28"/>
        </w:rPr>
        <w:t>d</w:t>
      </w:r>
      <w:r w:rsidRPr="005E4ACE">
        <w:rPr>
          <w:szCs w:val="28"/>
        </w:rPr>
        <w:t xml:space="preserve">efendant has submitted in its Closing Submission that the loss of earning should be only for two months, or an award of HK$15,512.50 under this head of claim. </w:t>
      </w:r>
      <w:r w:rsidR="0036294B">
        <w:rPr>
          <w:rFonts w:hint="eastAsia"/>
          <w:szCs w:val="28"/>
        </w:rPr>
        <w:t xml:space="preserve"> </w:t>
      </w:r>
      <w:r w:rsidRPr="005E4ACE">
        <w:rPr>
          <w:szCs w:val="28"/>
        </w:rPr>
        <w:t>This is generous given Dr Chun’s opinion.</w:t>
      </w:r>
    </w:p>
    <w:p w:rsidR="007A3BBF" w:rsidRDefault="007A3BBF" w:rsidP="002C0954">
      <w:pPr>
        <w:tabs>
          <w:tab w:val="clear" w:pos="4320"/>
          <w:tab w:val="clear" w:pos="9072"/>
        </w:tabs>
        <w:spacing w:line="360" w:lineRule="auto"/>
        <w:jc w:val="both"/>
        <w:rPr>
          <w:szCs w:val="28"/>
        </w:rPr>
      </w:pPr>
    </w:p>
    <w:p w:rsidR="007A3BBF" w:rsidRDefault="00EC04E2" w:rsidP="0036294B">
      <w:pPr>
        <w:numPr>
          <w:ilvl w:val="0"/>
          <w:numId w:val="43"/>
        </w:numPr>
        <w:tabs>
          <w:tab w:val="clear" w:pos="360"/>
          <w:tab w:val="clear" w:pos="4320"/>
          <w:tab w:val="clear" w:pos="9072"/>
        </w:tabs>
        <w:spacing w:line="360" w:lineRule="auto"/>
        <w:ind w:left="0" w:firstLine="0"/>
        <w:jc w:val="both"/>
        <w:rPr>
          <w:szCs w:val="28"/>
        </w:rPr>
      </w:pPr>
      <w:r w:rsidRPr="005E4ACE">
        <w:rPr>
          <w:szCs w:val="28"/>
        </w:rPr>
        <w:t>There is clear</w:t>
      </w:r>
      <w:r w:rsidR="007A3BBF">
        <w:rPr>
          <w:szCs w:val="28"/>
        </w:rPr>
        <w:t>ly no loss of earning capacity.</w:t>
      </w:r>
    </w:p>
    <w:p w:rsidR="007A3BBF" w:rsidRDefault="007A3BBF" w:rsidP="0036294B">
      <w:pPr>
        <w:tabs>
          <w:tab w:val="clear" w:pos="4320"/>
          <w:tab w:val="clear" w:pos="9072"/>
        </w:tabs>
        <w:spacing w:line="360" w:lineRule="auto"/>
        <w:jc w:val="both"/>
        <w:rPr>
          <w:szCs w:val="28"/>
        </w:rPr>
      </w:pPr>
    </w:p>
    <w:p w:rsidR="007A3BBF" w:rsidRDefault="00EC04E2" w:rsidP="0036294B">
      <w:pPr>
        <w:numPr>
          <w:ilvl w:val="0"/>
          <w:numId w:val="43"/>
        </w:numPr>
        <w:tabs>
          <w:tab w:val="clear" w:pos="360"/>
          <w:tab w:val="clear" w:pos="4320"/>
          <w:tab w:val="clear" w:pos="9072"/>
        </w:tabs>
        <w:spacing w:line="360" w:lineRule="auto"/>
        <w:ind w:left="0" w:firstLine="0"/>
        <w:jc w:val="both"/>
        <w:rPr>
          <w:szCs w:val="28"/>
        </w:rPr>
      </w:pPr>
      <w:r w:rsidRPr="005E4ACE">
        <w:rPr>
          <w:szCs w:val="28"/>
        </w:rPr>
        <w:t>Special Damages is agreed at HK$4,100.</w:t>
      </w:r>
    </w:p>
    <w:p w:rsidR="007A3BBF" w:rsidRDefault="007A3BBF" w:rsidP="0036294B">
      <w:pPr>
        <w:tabs>
          <w:tab w:val="clear" w:pos="4320"/>
          <w:tab w:val="clear" w:pos="9072"/>
        </w:tabs>
        <w:spacing w:line="360" w:lineRule="auto"/>
        <w:jc w:val="both"/>
        <w:rPr>
          <w:szCs w:val="28"/>
        </w:rPr>
      </w:pPr>
    </w:p>
    <w:p w:rsidR="007A3BBF" w:rsidRDefault="007A3BBF" w:rsidP="0036294B">
      <w:pPr>
        <w:numPr>
          <w:ilvl w:val="0"/>
          <w:numId w:val="43"/>
        </w:numPr>
        <w:tabs>
          <w:tab w:val="clear" w:pos="360"/>
          <w:tab w:val="clear" w:pos="4320"/>
          <w:tab w:val="clear" w:pos="9072"/>
        </w:tabs>
        <w:spacing w:line="360" w:lineRule="auto"/>
        <w:ind w:left="0" w:firstLine="0"/>
        <w:jc w:val="both"/>
        <w:rPr>
          <w:szCs w:val="28"/>
        </w:rPr>
      </w:pPr>
      <w:r>
        <w:rPr>
          <w:szCs w:val="28"/>
        </w:rPr>
        <w:t>Therefore, the total damages</w:t>
      </w:r>
      <w:r w:rsidR="00EC04E2" w:rsidRPr="005E4ACE">
        <w:rPr>
          <w:szCs w:val="28"/>
        </w:rPr>
        <w:t xml:space="preserve"> should be no more than </w:t>
      </w:r>
      <w:r>
        <w:rPr>
          <w:szCs w:val="28"/>
        </w:rPr>
        <w:t xml:space="preserve">HK$69,612.50 plus interests. </w:t>
      </w:r>
    </w:p>
    <w:p w:rsidR="007A3BBF" w:rsidRDefault="007A3BBF" w:rsidP="0036294B">
      <w:pPr>
        <w:tabs>
          <w:tab w:val="clear" w:pos="4320"/>
          <w:tab w:val="clear" w:pos="9072"/>
        </w:tabs>
        <w:spacing w:line="360" w:lineRule="auto"/>
        <w:jc w:val="both"/>
        <w:rPr>
          <w:szCs w:val="28"/>
        </w:rPr>
      </w:pPr>
    </w:p>
    <w:p w:rsidR="00571A20" w:rsidRDefault="00D949B0" w:rsidP="0036294B">
      <w:pPr>
        <w:numPr>
          <w:ilvl w:val="0"/>
          <w:numId w:val="43"/>
        </w:numPr>
        <w:tabs>
          <w:tab w:val="clear" w:pos="360"/>
          <w:tab w:val="clear" w:pos="4320"/>
          <w:tab w:val="clear" w:pos="9072"/>
        </w:tabs>
        <w:spacing w:line="360" w:lineRule="auto"/>
        <w:ind w:left="0" w:firstLine="0"/>
        <w:jc w:val="both"/>
        <w:rPr>
          <w:szCs w:val="28"/>
        </w:rPr>
      </w:pPr>
      <w:r w:rsidRPr="005E4ACE">
        <w:rPr>
          <w:szCs w:val="28"/>
        </w:rPr>
        <w:t xml:space="preserve">The </w:t>
      </w:r>
      <w:r w:rsidR="00D2271B">
        <w:rPr>
          <w:rFonts w:hint="eastAsia"/>
          <w:szCs w:val="28"/>
        </w:rPr>
        <w:t>p</w:t>
      </w:r>
      <w:r w:rsidRPr="005E4ACE">
        <w:rPr>
          <w:szCs w:val="28"/>
        </w:rPr>
        <w:t xml:space="preserve">laintiff has already received a total of HK$115,225 under Employees’ Compensation payment (consisting of HK$50,225 as pre-payment by the </w:t>
      </w:r>
      <w:r w:rsidR="00D2271B">
        <w:rPr>
          <w:rFonts w:hint="eastAsia"/>
          <w:szCs w:val="28"/>
        </w:rPr>
        <w:t>d</w:t>
      </w:r>
      <w:r w:rsidRPr="005E4ACE">
        <w:rPr>
          <w:szCs w:val="28"/>
        </w:rPr>
        <w:t xml:space="preserve">efendant during the </w:t>
      </w:r>
      <w:r w:rsidR="00D2271B">
        <w:rPr>
          <w:rFonts w:hint="eastAsia"/>
          <w:szCs w:val="28"/>
        </w:rPr>
        <w:t>p</w:t>
      </w:r>
      <w:r w:rsidRPr="005E4ACE">
        <w:rPr>
          <w:szCs w:val="28"/>
        </w:rPr>
        <w:t>laintiff’s lengthy “sick leave” and the additional</w:t>
      </w:r>
      <w:r w:rsidR="007A3BBF">
        <w:rPr>
          <w:szCs w:val="28"/>
        </w:rPr>
        <w:t xml:space="preserve"> HK$65,000 as settlement sum). </w:t>
      </w:r>
      <w:r w:rsidR="0036294B">
        <w:rPr>
          <w:rFonts w:hint="eastAsia"/>
          <w:szCs w:val="28"/>
        </w:rPr>
        <w:t xml:space="preserve"> </w:t>
      </w:r>
      <w:r w:rsidRPr="005E4ACE">
        <w:rPr>
          <w:szCs w:val="28"/>
        </w:rPr>
        <w:t xml:space="preserve">Therefore, even if liability was found, this claim is more than adequately covered by </w:t>
      </w:r>
      <w:r w:rsidR="006A51DF" w:rsidRPr="005E4ACE">
        <w:rPr>
          <w:szCs w:val="28"/>
        </w:rPr>
        <w:t>the</w:t>
      </w:r>
      <w:r w:rsidRPr="005E4ACE">
        <w:rPr>
          <w:szCs w:val="28"/>
        </w:rPr>
        <w:t xml:space="preserve"> Employees’ Compensation.</w:t>
      </w:r>
    </w:p>
    <w:p w:rsidR="007A3BBF" w:rsidRDefault="007A3BBF" w:rsidP="002C0954">
      <w:pPr>
        <w:tabs>
          <w:tab w:val="clear" w:pos="4320"/>
          <w:tab w:val="clear" w:pos="9072"/>
        </w:tabs>
        <w:spacing w:line="360" w:lineRule="auto"/>
        <w:jc w:val="both"/>
        <w:rPr>
          <w:szCs w:val="28"/>
        </w:rPr>
      </w:pPr>
    </w:p>
    <w:p w:rsidR="007A3BBF" w:rsidRDefault="007A3BBF" w:rsidP="002C0954">
      <w:pPr>
        <w:tabs>
          <w:tab w:val="clear" w:pos="4320"/>
          <w:tab w:val="clear" w:pos="9072"/>
        </w:tabs>
        <w:spacing w:line="360" w:lineRule="auto"/>
        <w:jc w:val="both"/>
        <w:rPr>
          <w:i/>
          <w:szCs w:val="28"/>
        </w:rPr>
      </w:pPr>
      <w:r>
        <w:rPr>
          <w:i/>
          <w:szCs w:val="28"/>
        </w:rPr>
        <w:t>ORDER</w:t>
      </w:r>
    </w:p>
    <w:p w:rsidR="007A3BBF" w:rsidRDefault="007A3BBF" w:rsidP="002C0954">
      <w:pPr>
        <w:tabs>
          <w:tab w:val="clear" w:pos="4320"/>
          <w:tab w:val="clear" w:pos="9072"/>
        </w:tabs>
        <w:spacing w:line="360" w:lineRule="auto"/>
        <w:jc w:val="both"/>
        <w:rPr>
          <w:szCs w:val="28"/>
        </w:rPr>
      </w:pPr>
    </w:p>
    <w:p w:rsidR="00500F14" w:rsidRPr="005E4ACE" w:rsidRDefault="008052B4" w:rsidP="0036294B">
      <w:pPr>
        <w:numPr>
          <w:ilvl w:val="0"/>
          <w:numId w:val="43"/>
        </w:numPr>
        <w:tabs>
          <w:tab w:val="clear" w:pos="360"/>
          <w:tab w:val="clear" w:pos="4320"/>
          <w:tab w:val="clear" w:pos="9072"/>
        </w:tabs>
        <w:spacing w:line="360" w:lineRule="auto"/>
        <w:ind w:left="0" w:firstLine="0"/>
        <w:jc w:val="both"/>
        <w:rPr>
          <w:szCs w:val="28"/>
        </w:rPr>
      </w:pPr>
      <w:r w:rsidRPr="005E4ACE">
        <w:rPr>
          <w:szCs w:val="28"/>
        </w:rPr>
        <w:t>T</w:t>
      </w:r>
      <w:r w:rsidR="00865E33" w:rsidRPr="005E4ACE">
        <w:rPr>
          <w:szCs w:val="28"/>
        </w:rPr>
        <w:t xml:space="preserve">he </w:t>
      </w:r>
      <w:r w:rsidR="00D2271B">
        <w:rPr>
          <w:rFonts w:hint="eastAsia"/>
          <w:szCs w:val="28"/>
        </w:rPr>
        <w:t>p</w:t>
      </w:r>
      <w:r w:rsidR="00865E33" w:rsidRPr="005E4ACE">
        <w:rPr>
          <w:szCs w:val="28"/>
        </w:rPr>
        <w:t xml:space="preserve">laintiff’s claim </w:t>
      </w:r>
      <w:r w:rsidRPr="005E4ACE">
        <w:rPr>
          <w:szCs w:val="28"/>
        </w:rPr>
        <w:t xml:space="preserve">is dismissed </w:t>
      </w:r>
      <w:r w:rsidR="00865E33" w:rsidRPr="005E4ACE">
        <w:rPr>
          <w:szCs w:val="28"/>
        </w:rPr>
        <w:t xml:space="preserve">with </w:t>
      </w:r>
      <w:r w:rsidR="00D949B0" w:rsidRPr="005E4ACE">
        <w:rPr>
          <w:szCs w:val="28"/>
        </w:rPr>
        <w:t xml:space="preserve">an Order Nisi for </w:t>
      </w:r>
      <w:r w:rsidR="00865E33" w:rsidRPr="005E4ACE">
        <w:rPr>
          <w:szCs w:val="28"/>
        </w:rPr>
        <w:t xml:space="preserve">costs to the </w:t>
      </w:r>
      <w:r w:rsidR="00D2271B">
        <w:rPr>
          <w:rFonts w:hint="eastAsia"/>
          <w:szCs w:val="28"/>
        </w:rPr>
        <w:t>d</w:t>
      </w:r>
      <w:r w:rsidR="00865E33" w:rsidRPr="005E4ACE">
        <w:rPr>
          <w:szCs w:val="28"/>
        </w:rPr>
        <w:t>efendant</w:t>
      </w:r>
      <w:r w:rsidR="00314886" w:rsidRPr="005E4ACE">
        <w:rPr>
          <w:szCs w:val="28"/>
        </w:rPr>
        <w:t xml:space="preserve"> to be taxed if not agreed</w:t>
      </w:r>
      <w:r w:rsidR="00D949B0" w:rsidRPr="005E4ACE">
        <w:rPr>
          <w:szCs w:val="28"/>
        </w:rPr>
        <w:t xml:space="preserve"> and for t</w:t>
      </w:r>
      <w:r w:rsidR="00865E33" w:rsidRPr="005E4ACE">
        <w:rPr>
          <w:szCs w:val="28"/>
        </w:rPr>
        <w:t xml:space="preserve">he </w:t>
      </w:r>
      <w:r w:rsidR="00D2271B">
        <w:rPr>
          <w:rFonts w:hint="eastAsia"/>
          <w:szCs w:val="28"/>
        </w:rPr>
        <w:t>p</w:t>
      </w:r>
      <w:r w:rsidR="00865E33" w:rsidRPr="005E4ACE">
        <w:rPr>
          <w:szCs w:val="28"/>
        </w:rPr>
        <w:t xml:space="preserve">laintiff’s own costs </w:t>
      </w:r>
      <w:r w:rsidR="00D949B0" w:rsidRPr="005E4ACE">
        <w:rPr>
          <w:szCs w:val="28"/>
        </w:rPr>
        <w:t xml:space="preserve">to </w:t>
      </w:r>
      <w:r w:rsidR="00865E33" w:rsidRPr="005E4ACE">
        <w:rPr>
          <w:szCs w:val="28"/>
        </w:rPr>
        <w:t>be taxed according to Legal Aid regulations.</w:t>
      </w:r>
    </w:p>
    <w:p w:rsidR="009D6273" w:rsidRPr="005E4ACE" w:rsidRDefault="009D6273" w:rsidP="0036294B">
      <w:pPr>
        <w:pStyle w:val="ListParagraph"/>
        <w:spacing w:line="360" w:lineRule="auto"/>
        <w:ind w:left="0"/>
        <w:rPr>
          <w:szCs w:val="28"/>
        </w:rPr>
      </w:pPr>
    </w:p>
    <w:p w:rsidR="00F073EB" w:rsidRDefault="00F073EB" w:rsidP="0036294B">
      <w:pPr>
        <w:tabs>
          <w:tab w:val="clear" w:pos="4320"/>
          <w:tab w:val="clear" w:pos="9072"/>
        </w:tabs>
        <w:spacing w:line="360" w:lineRule="auto"/>
        <w:jc w:val="both"/>
        <w:rPr>
          <w:szCs w:val="28"/>
        </w:rPr>
      </w:pPr>
    </w:p>
    <w:p w:rsidR="00C467BE" w:rsidRPr="005E4ACE" w:rsidRDefault="00C467BE" w:rsidP="0036294B">
      <w:pPr>
        <w:tabs>
          <w:tab w:val="clear" w:pos="4320"/>
          <w:tab w:val="clear" w:pos="9072"/>
        </w:tabs>
        <w:spacing w:line="360" w:lineRule="auto"/>
        <w:jc w:val="both"/>
        <w:rPr>
          <w:szCs w:val="28"/>
        </w:rPr>
      </w:pPr>
    </w:p>
    <w:p w:rsidR="00F073EB" w:rsidRPr="005E4ACE" w:rsidRDefault="00F073EB" w:rsidP="0036294B">
      <w:pPr>
        <w:tabs>
          <w:tab w:val="clear" w:pos="4320"/>
          <w:tab w:val="clear" w:pos="9072"/>
        </w:tabs>
        <w:ind w:left="700" w:hanging="700"/>
        <w:jc w:val="both"/>
        <w:rPr>
          <w:szCs w:val="28"/>
        </w:rPr>
      </w:pPr>
    </w:p>
    <w:p w:rsidR="00F073EB" w:rsidRPr="005E4ACE" w:rsidRDefault="00DF11EC" w:rsidP="0036294B">
      <w:pPr>
        <w:pStyle w:val="BodyText"/>
        <w:tabs>
          <w:tab w:val="center" w:pos="6480"/>
        </w:tabs>
        <w:spacing w:line="240" w:lineRule="auto"/>
        <w:rPr>
          <w:szCs w:val="28"/>
        </w:rPr>
      </w:pPr>
      <w:r w:rsidRPr="005E4ACE">
        <w:rPr>
          <w:szCs w:val="28"/>
        </w:rPr>
        <w:tab/>
        <w:t>Harold Leong</w:t>
      </w:r>
    </w:p>
    <w:p w:rsidR="00F073EB" w:rsidRDefault="007A3BBF" w:rsidP="0036294B">
      <w:pPr>
        <w:pStyle w:val="BodyText"/>
        <w:tabs>
          <w:tab w:val="center" w:pos="6480"/>
        </w:tabs>
        <w:spacing w:line="240" w:lineRule="auto"/>
        <w:rPr>
          <w:szCs w:val="28"/>
        </w:rPr>
      </w:pPr>
      <w:r>
        <w:rPr>
          <w:szCs w:val="28"/>
        </w:rPr>
        <w:tab/>
        <w:t>Deputy District Judge</w:t>
      </w:r>
    </w:p>
    <w:p w:rsidR="00C467BE" w:rsidRDefault="00C467BE" w:rsidP="00B475F5">
      <w:pPr>
        <w:pStyle w:val="BodyText"/>
        <w:tabs>
          <w:tab w:val="center" w:pos="6480"/>
        </w:tabs>
        <w:rPr>
          <w:szCs w:val="28"/>
        </w:rPr>
      </w:pPr>
    </w:p>
    <w:p w:rsidR="00F073EB" w:rsidRPr="005E4ACE" w:rsidRDefault="00F073EB" w:rsidP="0036294B">
      <w:pPr>
        <w:pStyle w:val="BodyText"/>
        <w:tabs>
          <w:tab w:val="left" w:pos="1440"/>
        </w:tabs>
        <w:jc w:val="both"/>
        <w:rPr>
          <w:szCs w:val="28"/>
        </w:rPr>
      </w:pPr>
    </w:p>
    <w:p w:rsidR="00C467BE" w:rsidRDefault="00C467BE" w:rsidP="0036294B">
      <w:pPr>
        <w:pStyle w:val="BodyText"/>
        <w:tabs>
          <w:tab w:val="left" w:pos="1440"/>
        </w:tabs>
        <w:jc w:val="both"/>
        <w:rPr>
          <w:iCs/>
          <w:szCs w:val="28"/>
        </w:rPr>
      </w:pPr>
    </w:p>
    <w:p w:rsidR="00F073EB" w:rsidRDefault="009360A1" w:rsidP="0036294B">
      <w:pPr>
        <w:pStyle w:val="BodyText"/>
        <w:tabs>
          <w:tab w:val="left" w:pos="1440"/>
        </w:tabs>
        <w:jc w:val="both"/>
        <w:rPr>
          <w:rFonts w:hint="eastAsia"/>
          <w:iCs/>
          <w:szCs w:val="28"/>
        </w:rPr>
      </w:pPr>
      <w:r w:rsidRPr="005E4ACE">
        <w:rPr>
          <w:iCs/>
          <w:szCs w:val="28"/>
        </w:rPr>
        <w:t>Mr</w:t>
      </w:r>
      <w:r w:rsidR="008150CD">
        <w:rPr>
          <w:rFonts w:hint="eastAsia"/>
          <w:iCs/>
          <w:szCs w:val="28"/>
        </w:rPr>
        <w:t xml:space="preserve"> </w:t>
      </w:r>
      <w:r w:rsidRPr="005E4ACE">
        <w:rPr>
          <w:iCs/>
          <w:szCs w:val="28"/>
        </w:rPr>
        <w:t>Kevin Leung</w:t>
      </w:r>
      <w:r w:rsidR="006938F4">
        <w:rPr>
          <w:rFonts w:hint="eastAsia"/>
          <w:iCs/>
          <w:szCs w:val="28"/>
        </w:rPr>
        <w:t xml:space="preserve">, </w:t>
      </w:r>
      <w:r w:rsidRPr="005E4ACE">
        <w:rPr>
          <w:iCs/>
          <w:szCs w:val="28"/>
        </w:rPr>
        <w:t>instructed by</w:t>
      </w:r>
      <w:r w:rsidR="006938F4">
        <w:rPr>
          <w:rFonts w:hint="eastAsia"/>
          <w:iCs/>
          <w:szCs w:val="28"/>
        </w:rPr>
        <w:t xml:space="preserve"> </w:t>
      </w:r>
      <w:r w:rsidR="003461D3">
        <w:rPr>
          <w:rFonts w:hint="eastAsia"/>
          <w:iCs/>
          <w:szCs w:val="28"/>
        </w:rPr>
        <w:t xml:space="preserve">Messrs </w:t>
      </w:r>
      <w:r w:rsidRPr="005E4ACE">
        <w:rPr>
          <w:iCs/>
          <w:szCs w:val="28"/>
        </w:rPr>
        <w:t>MCA Lai &amp; Co assigned by Department of Legal Aid</w:t>
      </w:r>
      <w:r w:rsidR="00F073EB" w:rsidRPr="005E4ACE">
        <w:rPr>
          <w:iCs/>
          <w:szCs w:val="28"/>
        </w:rPr>
        <w:t xml:space="preserve"> for the </w:t>
      </w:r>
      <w:r w:rsidR="00D2271B">
        <w:rPr>
          <w:rFonts w:hint="eastAsia"/>
          <w:iCs/>
          <w:szCs w:val="28"/>
        </w:rPr>
        <w:t>p</w:t>
      </w:r>
      <w:r w:rsidR="00F073EB" w:rsidRPr="005E4ACE">
        <w:rPr>
          <w:iCs/>
          <w:szCs w:val="28"/>
        </w:rPr>
        <w:t>laintiff</w:t>
      </w:r>
    </w:p>
    <w:p w:rsidR="006938F4" w:rsidRPr="005E4ACE" w:rsidRDefault="006938F4" w:rsidP="0036294B">
      <w:pPr>
        <w:pStyle w:val="BodyText"/>
        <w:tabs>
          <w:tab w:val="left" w:pos="1440"/>
        </w:tabs>
        <w:jc w:val="both"/>
        <w:rPr>
          <w:szCs w:val="28"/>
        </w:rPr>
      </w:pPr>
    </w:p>
    <w:p w:rsidR="00F073EB" w:rsidRPr="005E4ACE" w:rsidRDefault="009360A1" w:rsidP="0036294B">
      <w:pPr>
        <w:tabs>
          <w:tab w:val="clear" w:pos="1440"/>
          <w:tab w:val="clear" w:pos="4320"/>
          <w:tab w:val="clear" w:pos="9072"/>
        </w:tabs>
        <w:spacing w:line="360" w:lineRule="auto"/>
        <w:jc w:val="both"/>
        <w:rPr>
          <w:iCs/>
          <w:szCs w:val="28"/>
        </w:rPr>
      </w:pPr>
      <w:r w:rsidRPr="005E4ACE">
        <w:rPr>
          <w:iCs/>
          <w:szCs w:val="28"/>
          <w:lang w:val="en-GB"/>
        </w:rPr>
        <w:t>Mr</w:t>
      </w:r>
      <w:r w:rsidR="008150CD">
        <w:rPr>
          <w:rFonts w:hint="eastAsia"/>
          <w:iCs/>
          <w:szCs w:val="28"/>
          <w:lang w:val="en-GB"/>
        </w:rPr>
        <w:t xml:space="preserve"> </w:t>
      </w:r>
      <w:r w:rsidRPr="005E4ACE">
        <w:rPr>
          <w:iCs/>
          <w:szCs w:val="28"/>
          <w:lang w:val="en-GB"/>
        </w:rPr>
        <w:t>Ashok Sakhrani</w:t>
      </w:r>
      <w:r w:rsidR="006938F4">
        <w:rPr>
          <w:rFonts w:hint="eastAsia"/>
          <w:iCs/>
          <w:szCs w:val="28"/>
          <w:lang w:val="en-GB"/>
        </w:rPr>
        <w:t xml:space="preserve">, </w:t>
      </w:r>
      <w:r w:rsidRPr="005E4ACE">
        <w:rPr>
          <w:iCs/>
          <w:szCs w:val="28"/>
          <w:lang w:val="en-GB"/>
        </w:rPr>
        <w:t>instructed by</w:t>
      </w:r>
      <w:r w:rsidR="006938F4">
        <w:rPr>
          <w:rFonts w:hint="eastAsia"/>
          <w:iCs/>
          <w:szCs w:val="28"/>
        </w:rPr>
        <w:t xml:space="preserve"> </w:t>
      </w:r>
      <w:r w:rsidR="003461D3">
        <w:rPr>
          <w:rFonts w:hint="eastAsia"/>
          <w:iCs/>
          <w:szCs w:val="28"/>
        </w:rPr>
        <w:t xml:space="preserve">Messrs </w:t>
      </w:r>
      <w:r w:rsidRPr="005E4ACE">
        <w:rPr>
          <w:iCs/>
          <w:szCs w:val="28"/>
        </w:rPr>
        <w:t>Cheng</w:t>
      </w:r>
      <w:r w:rsidR="00C467BE">
        <w:rPr>
          <w:iCs/>
          <w:szCs w:val="28"/>
        </w:rPr>
        <w:t>,</w:t>
      </w:r>
      <w:r w:rsidR="008150CD">
        <w:rPr>
          <w:rFonts w:hint="eastAsia"/>
          <w:iCs/>
          <w:szCs w:val="28"/>
        </w:rPr>
        <w:t xml:space="preserve"> Y</w:t>
      </w:r>
      <w:r w:rsidRPr="005E4ACE">
        <w:rPr>
          <w:iCs/>
          <w:szCs w:val="28"/>
        </w:rPr>
        <w:t xml:space="preserve">eung &amp; Co </w:t>
      </w:r>
      <w:r w:rsidR="00F073EB" w:rsidRPr="005E4ACE">
        <w:rPr>
          <w:iCs/>
          <w:szCs w:val="28"/>
        </w:rPr>
        <w:t xml:space="preserve">for the </w:t>
      </w:r>
      <w:r w:rsidR="00D2271B">
        <w:rPr>
          <w:rFonts w:hint="eastAsia"/>
          <w:iCs/>
          <w:szCs w:val="28"/>
        </w:rPr>
        <w:t>d</w:t>
      </w:r>
      <w:r w:rsidR="00F073EB" w:rsidRPr="005E4ACE">
        <w:rPr>
          <w:iCs/>
          <w:szCs w:val="28"/>
        </w:rPr>
        <w:t>efendant</w:t>
      </w:r>
    </w:p>
    <w:p w:rsidR="00F073EB" w:rsidRPr="005E4ACE" w:rsidRDefault="00F073EB" w:rsidP="0036294B">
      <w:pPr>
        <w:spacing w:line="360" w:lineRule="auto"/>
        <w:jc w:val="both"/>
        <w:rPr>
          <w:szCs w:val="28"/>
        </w:rPr>
      </w:pPr>
    </w:p>
    <w:sectPr w:rsidR="00F073EB" w:rsidRPr="005E4ACE" w:rsidSect="0036294B">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77C4" w:rsidRDefault="004A77C4">
      <w:r>
        <w:separator/>
      </w:r>
    </w:p>
  </w:endnote>
  <w:endnote w:type="continuationSeparator" w:id="0">
    <w:p w:rsidR="004A77C4" w:rsidRDefault="004A7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Lucida Grande">
    <w:panose1 w:val="020B0600040502020204"/>
    <w:charset w:val="00"/>
    <w:family w:val="swiss"/>
    <w:pitch w:val="variable"/>
    <w:sig w:usb0="E1000AEF" w:usb1="5000A1FF" w:usb2="00000000" w:usb3="00000000" w:csb0="000001B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3347" w:rsidRDefault="004A33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A3347" w:rsidRDefault="004A33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3347" w:rsidRDefault="004A3347">
    <w:pPr>
      <w:pStyle w:val="Footer"/>
      <w:framePr w:wrap="around" w:vAnchor="text" w:hAnchor="margin" w:xAlign="right" w:y="1"/>
      <w:rPr>
        <w:rStyle w:val="PageNumber"/>
      </w:rPr>
    </w:pPr>
  </w:p>
  <w:p w:rsidR="004A3347" w:rsidRDefault="004A334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77C4" w:rsidRDefault="004A77C4">
      <w:r>
        <w:separator/>
      </w:r>
    </w:p>
  </w:footnote>
  <w:footnote w:type="continuationSeparator" w:id="0">
    <w:p w:rsidR="004A77C4" w:rsidRDefault="004A7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3347" w:rsidRDefault="00D825B7">
    <w:pPr>
      <w:pStyle w:val="Header"/>
      <w:rPr>
        <w:rFonts w:hint="eastAsia"/>
      </w:rPr>
    </w:pPr>
    <w:r>
      <w:rPr>
        <w:noProof/>
        <w:sz w:val="20"/>
      </w:rPr>
    </w:r>
    <w:r w:rsidR="00D825B7">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4A3347" w:rsidRDefault="004A3347">
                <w:pPr>
                  <w:rPr>
                    <w:rFonts w:hint="eastAsia"/>
                    <w:b/>
                    <w:sz w:val="20"/>
                  </w:rPr>
                </w:pPr>
                <w:r>
                  <w:rPr>
                    <w:rFonts w:hint="eastAsia"/>
                    <w:b/>
                    <w:sz w:val="20"/>
                  </w:rPr>
                  <w:t>A</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20"/>
                  </w:rPr>
                </w:pPr>
                <w:r>
                  <w:rPr>
                    <w:rFonts w:hint="eastAsia"/>
                    <w:b/>
                    <w:sz w:val="20"/>
                  </w:rPr>
                  <w:t>B</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C</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pStyle w:val="Heading2"/>
                  <w:rPr>
                    <w:rFonts w:hint="eastAsia"/>
                    <w:sz w:val="16"/>
                  </w:rPr>
                </w:pPr>
                <w:r>
                  <w:rPr>
                    <w:rFonts w:hint="eastAsia"/>
                  </w:rPr>
                  <w:t>D</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E</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20"/>
                  </w:rPr>
                </w:pPr>
                <w:r>
                  <w:rPr>
                    <w:rFonts w:hint="eastAsia"/>
                    <w:b/>
                    <w:sz w:val="20"/>
                  </w:rPr>
                  <w:t>F</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G</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H</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I</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J</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K</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L</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M</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N</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O</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P</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Q</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R</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S</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T</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U</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pStyle w:val="Heading3"/>
                  <w:jc w:val="left"/>
                  <w:rPr>
                    <w:rFonts w:hint="eastAsia"/>
                  </w:rPr>
                </w:pPr>
                <w:r>
                  <w:rPr>
                    <w:rFonts w:hint="eastAsia"/>
                  </w:rPr>
                  <w:t>V</w:t>
                </w:r>
              </w:p>
            </w:txbxContent>
          </v:textbox>
        </v:shape>
      </w:pict>
    </w:r>
    <w:r>
      <w:rPr>
        <w:noProof/>
        <w:sz w:val="20"/>
      </w:rPr>
    </w:r>
    <w:r w:rsidR="00D825B7">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4A3347" w:rsidRDefault="004A3347">
                <w:pPr>
                  <w:rPr>
                    <w:rFonts w:eastAsia="SimHei" w:hint="eastAsia"/>
                    <w:b/>
                    <w:sz w:val="18"/>
                  </w:rPr>
                </w:pPr>
              </w:p>
            </w:txbxContent>
          </v:textbox>
        </v:shape>
      </w:pict>
    </w:r>
    <w:r>
      <w:rPr>
        <w:noProof/>
        <w:sz w:val="20"/>
      </w:rPr>
    </w:r>
    <w:r w:rsidR="00D825B7">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4A3347" w:rsidRDefault="004A3347">
                <w:pPr>
                  <w:rPr>
                    <w:rFonts w:hint="eastAsia"/>
                    <w:b/>
                    <w:sz w:val="20"/>
                  </w:rPr>
                </w:pPr>
                <w:r>
                  <w:rPr>
                    <w:rFonts w:hint="eastAsia"/>
                    <w:b/>
                    <w:sz w:val="20"/>
                  </w:rPr>
                  <w:t>A</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20"/>
                  </w:rPr>
                </w:pPr>
                <w:r>
                  <w:rPr>
                    <w:rFonts w:hint="eastAsia"/>
                    <w:b/>
                    <w:sz w:val="20"/>
                  </w:rPr>
                  <w:t>B</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C</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pStyle w:val="Heading2"/>
                  <w:rPr>
                    <w:rFonts w:hint="eastAsia"/>
                    <w:sz w:val="16"/>
                  </w:rPr>
                </w:pPr>
                <w:r>
                  <w:rPr>
                    <w:rFonts w:hint="eastAsia"/>
                  </w:rPr>
                  <w:t>D</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E</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20"/>
                  </w:rPr>
                </w:pPr>
                <w:r>
                  <w:rPr>
                    <w:rFonts w:hint="eastAsia"/>
                    <w:b/>
                    <w:sz w:val="20"/>
                  </w:rPr>
                  <w:t>F</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G</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H</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I</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J</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K</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L</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M</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N</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O</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P</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Q</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R</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S</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T</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U</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3347" w:rsidRDefault="004A3347">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2D3A26">
      <w:rPr>
        <w:rStyle w:val="PageNumber"/>
        <w:noProof/>
        <w:sz w:val="28"/>
      </w:rPr>
      <w:t>2</w:t>
    </w:r>
    <w:r>
      <w:rPr>
        <w:rStyle w:val="PageNumber"/>
        <w:sz w:val="28"/>
      </w:rPr>
      <w:fldChar w:fldCharType="end"/>
    </w:r>
    <w:r>
      <w:rPr>
        <w:rStyle w:val="PageNumber"/>
        <w:rFonts w:hint="eastAsia"/>
        <w:sz w:val="28"/>
      </w:rPr>
      <w:t xml:space="preserve">  -</w:t>
    </w:r>
    <w:r w:rsidR="00D825B7">
      <w:rPr>
        <w:noProof/>
        <w:sz w:val="28"/>
      </w:rPr>
    </w:r>
    <w:r w:rsidR="00D825B7">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4A3347" w:rsidRDefault="004A3347">
                <w:pPr>
                  <w:rPr>
                    <w:rFonts w:hint="eastAsia"/>
                    <w:b/>
                    <w:sz w:val="20"/>
                  </w:rPr>
                </w:pPr>
                <w:r>
                  <w:rPr>
                    <w:rFonts w:hint="eastAsia"/>
                    <w:b/>
                    <w:sz w:val="20"/>
                  </w:rPr>
                  <w:t>A</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20"/>
                  </w:rPr>
                </w:pPr>
                <w:r>
                  <w:rPr>
                    <w:rFonts w:hint="eastAsia"/>
                    <w:b/>
                    <w:sz w:val="20"/>
                  </w:rPr>
                  <w:t>B</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C</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pStyle w:val="Heading2"/>
                  <w:rPr>
                    <w:rFonts w:hint="eastAsia"/>
                    <w:sz w:val="16"/>
                  </w:rPr>
                </w:pPr>
                <w:r>
                  <w:rPr>
                    <w:rFonts w:hint="eastAsia"/>
                  </w:rPr>
                  <w:t>D</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E</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20"/>
                  </w:rPr>
                </w:pPr>
                <w:r>
                  <w:rPr>
                    <w:rFonts w:hint="eastAsia"/>
                    <w:b/>
                    <w:sz w:val="20"/>
                  </w:rPr>
                  <w:t>F</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G</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H</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I</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J</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K</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L</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M</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N</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O</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P</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Q</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R</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S</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T</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U</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pStyle w:val="Heading3"/>
                  <w:jc w:val="left"/>
                  <w:rPr>
                    <w:rFonts w:hint="eastAsia"/>
                  </w:rPr>
                </w:pPr>
                <w:r>
                  <w:rPr>
                    <w:rFonts w:hint="eastAsia"/>
                  </w:rPr>
                  <w:t>V</w:t>
                </w:r>
              </w:p>
            </w:txbxContent>
          </v:textbox>
        </v:shape>
      </w:pict>
    </w:r>
    <w:r w:rsidR="00D825B7">
      <w:rPr>
        <w:noProof/>
        <w:sz w:val="28"/>
      </w:rPr>
    </w:r>
    <w:r w:rsidR="00D825B7">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4A3347" w:rsidRDefault="004A3347">
                <w:pPr>
                  <w:rPr>
                    <w:rFonts w:eastAsia="SimHei" w:hint="eastAsia"/>
                    <w:b/>
                    <w:sz w:val="18"/>
                  </w:rPr>
                </w:pPr>
              </w:p>
            </w:txbxContent>
          </v:textbox>
        </v:shape>
      </w:pict>
    </w:r>
    <w:r w:rsidR="00D825B7">
      <w:rPr>
        <w:noProof/>
        <w:sz w:val="28"/>
      </w:rPr>
    </w:r>
    <w:r w:rsidR="00D825B7">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4A3347" w:rsidRDefault="004A3347">
                <w:pPr>
                  <w:rPr>
                    <w:rFonts w:hint="eastAsia"/>
                    <w:b/>
                    <w:sz w:val="20"/>
                  </w:rPr>
                </w:pPr>
                <w:r>
                  <w:rPr>
                    <w:rFonts w:hint="eastAsia"/>
                    <w:b/>
                    <w:sz w:val="20"/>
                  </w:rPr>
                  <w:t>A</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20"/>
                  </w:rPr>
                </w:pPr>
                <w:r>
                  <w:rPr>
                    <w:rFonts w:hint="eastAsia"/>
                    <w:b/>
                    <w:sz w:val="20"/>
                  </w:rPr>
                  <w:t>B</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C</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pStyle w:val="Heading2"/>
                  <w:rPr>
                    <w:rFonts w:hint="eastAsia"/>
                    <w:sz w:val="16"/>
                  </w:rPr>
                </w:pPr>
                <w:r>
                  <w:rPr>
                    <w:rFonts w:hint="eastAsia"/>
                  </w:rPr>
                  <w:t>D</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E</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20"/>
                  </w:rPr>
                </w:pPr>
                <w:r>
                  <w:rPr>
                    <w:rFonts w:hint="eastAsia"/>
                    <w:b/>
                    <w:sz w:val="20"/>
                  </w:rPr>
                  <w:t>F</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G</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H</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I</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J</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K</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L</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M</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N</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O</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P</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Q</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R</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S</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T</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rPr>
                    <w:rFonts w:hint="eastAsia"/>
                    <w:b/>
                    <w:sz w:val="16"/>
                  </w:rPr>
                </w:pPr>
                <w:r>
                  <w:rPr>
                    <w:rFonts w:hint="eastAsia"/>
                    <w:b/>
                    <w:sz w:val="20"/>
                  </w:rPr>
                  <w:t>U</w:t>
                </w:r>
              </w:p>
              <w:p w:rsidR="004A3347" w:rsidRDefault="004A3347">
                <w:pPr>
                  <w:rPr>
                    <w:rFonts w:hint="eastAsia"/>
                    <w:b/>
                    <w:sz w:val="10"/>
                  </w:rPr>
                </w:pPr>
              </w:p>
              <w:p w:rsidR="004A3347" w:rsidRDefault="004A3347">
                <w:pPr>
                  <w:rPr>
                    <w:rFonts w:hint="eastAsia"/>
                    <w:b/>
                    <w:sz w:val="16"/>
                  </w:rPr>
                </w:pPr>
              </w:p>
              <w:p w:rsidR="004A3347" w:rsidRDefault="004A3347">
                <w:pPr>
                  <w:rPr>
                    <w:rFonts w:hint="eastAsia"/>
                    <w:b/>
                    <w:sz w:val="16"/>
                  </w:rPr>
                </w:pPr>
              </w:p>
              <w:p w:rsidR="004A3347" w:rsidRDefault="004A3347">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E2B338D"/>
    <w:multiLevelType w:val="hybridMultilevel"/>
    <w:tmpl w:val="B1E2B380"/>
    <w:lvl w:ilvl="0" w:tplc="91AABC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6"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7"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8"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3"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22D32765"/>
    <w:multiLevelType w:val="hybridMultilevel"/>
    <w:tmpl w:val="FDC06A60"/>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24649D3E">
      <w:start w:val="1"/>
      <w:numFmt w:val="lowerLetter"/>
      <w:lvlText w:val="(%5)"/>
      <w:lvlJc w:val="left"/>
      <w:pPr>
        <w:ind w:left="3600" w:hanging="720"/>
      </w:pPr>
      <w:rPr>
        <w:rFonts w:hint="default"/>
      </w:r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5"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6"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20"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315663CD"/>
    <w:multiLevelType w:val="hybridMultilevel"/>
    <w:tmpl w:val="A15A9184"/>
    <w:lvl w:ilvl="0" w:tplc="91AABC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3"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4"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5"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6"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7" w15:restartNumberingAfterBreak="0">
    <w:nsid w:val="38426FCF"/>
    <w:multiLevelType w:val="hybridMultilevel"/>
    <w:tmpl w:val="708AC780"/>
    <w:lvl w:ilvl="0" w:tplc="F4FC0F62">
      <w:start w:val="1"/>
      <w:numFmt w:val="lowerRoman"/>
      <w:lvlText w:val="%1)"/>
      <w:lvlJc w:val="left"/>
      <w:pPr>
        <w:ind w:left="14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9"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0"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2E33C41"/>
    <w:multiLevelType w:val="hybridMultilevel"/>
    <w:tmpl w:val="114CD740"/>
    <w:lvl w:ilvl="0" w:tplc="3DB0B2DC">
      <w:start w:val="1"/>
      <w:numFmt w:val="decimal"/>
      <w:lvlText w:val="%1."/>
      <w:lvlJc w:val="left"/>
      <w:pPr>
        <w:tabs>
          <w:tab w:val="num" w:pos="720"/>
        </w:tabs>
        <w:ind w:left="720" w:hanging="360"/>
      </w:pPr>
      <w:rPr>
        <w:rFonts w:ascii="Book Antiqua" w:hAnsi="Book Antiqua"/>
        <w:sz w:val="24"/>
      </w:rPr>
    </w:lvl>
    <w:lvl w:ilvl="1" w:tplc="4B8468AE">
      <w:start w:val="1"/>
      <w:numFmt w:val="decimal"/>
      <w:lvlText w:val="(%2)"/>
      <w:lvlJc w:val="left"/>
      <w:pPr>
        <w:tabs>
          <w:tab w:val="num" w:pos="1470"/>
        </w:tabs>
        <w:ind w:left="1470" w:hanging="390"/>
      </w:pPr>
      <w:rPr>
        <w:rFonts w:hint="default"/>
      </w:rPr>
    </w:lvl>
    <w:lvl w:ilvl="2" w:tplc="0809000F">
      <w:start w:val="1"/>
      <w:numFmt w:val="decimal"/>
      <w:lvlText w:val="%3."/>
      <w:lvlJc w:val="left"/>
      <w:pPr>
        <w:tabs>
          <w:tab w:val="num" w:pos="2340"/>
        </w:tabs>
        <w:ind w:left="2340" w:hanging="360"/>
      </w:pPr>
      <w:rPr>
        <w:sz w:val="24"/>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5"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6"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5F6329BC"/>
    <w:multiLevelType w:val="hybridMultilevel"/>
    <w:tmpl w:val="8E387532"/>
    <w:lvl w:ilvl="0" w:tplc="F4FC0F62">
      <w:start w:val="1"/>
      <w:numFmt w:val="lowerRoman"/>
      <w:lvlText w:val="%1)"/>
      <w:lvlJc w:val="left"/>
      <w:pPr>
        <w:ind w:left="14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AA4AA0"/>
    <w:multiLevelType w:val="hybridMultilevel"/>
    <w:tmpl w:val="72DAAA0A"/>
    <w:lvl w:ilvl="0" w:tplc="F4FC0F62">
      <w:start w:val="1"/>
      <w:numFmt w:val="lowerRoman"/>
      <w:lvlText w:val="%1)"/>
      <w:lvlJc w:val="left"/>
      <w:pPr>
        <w:ind w:left="1420" w:hanging="72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0"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41" w15:restartNumberingAfterBreak="0">
    <w:nsid w:val="62373410"/>
    <w:multiLevelType w:val="hybridMultilevel"/>
    <w:tmpl w:val="E2F2E296"/>
    <w:lvl w:ilvl="0" w:tplc="385C78D6">
      <w:start w:val="1"/>
      <w:numFmt w:val="decimal"/>
      <w:lvlText w:val="%1."/>
      <w:lvlJc w:val="left"/>
      <w:pPr>
        <w:tabs>
          <w:tab w:val="num" w:pos="960"/>
        </w:tabs>
        <w:ind w:left="960" w:hanging="480"/>
      </w:pPr>
      <w:rPr>
        <w:rFonts w:hint="eastAsia"/>
        <w:b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2"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3"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4" w15:restartNumberingAfterBreak="0">
    <w:nsid w:val="6886173A"/>
    <w:multiLevelType w:val="hybridMultilevel"/>
    <w:tmpl w:val="8C4843F2"/>
    <w:lvl w:ilvl="0" w:tplc="91AABC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6A673C01"/>
    <w:multiLevelType w:val="hybridMultilevel"/>
    <w:tmpl w:val="3F3AFC9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6" w15:restartNumberingAfterBreak="0">
    <w:nsid w:val="6D814622"/>
    <w:multiLevelType w:val="hybridMultilevel"/>
    <w:tmpl w:val="16BA4758"/>
    <w:lvl w:ilvl="0" w:tplc="91AABC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8" w15:restartNumberingAfterBreak="0">
    <w:nsid w:val="7E780CBA"/>
    <w:multiLevelType w:val="hybridMultilevel"/>
    <w:tmpl w:val="EB14F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297504">
    <w:abstractNumId w:val="6"/>
  </w:num>
  <w:num w:numId="2" w16cid:durableId="77018332">
    <w:abstractNumId w:val="1"/>
  </w:num>
  <w:num w:numId="3" w16cid:durableId="498346308">
    <w:abstractNumId w:val="13"/>
  </w:num>
  <w:num w:numId="4" w16cid:durableId="1115443093">
    <w:abstractNumId w:val="3"/>
  </w:num>
  <w:num w:numId="5" w16cid:durableId="1222517596">
    <w:abstractNumId w:val="32"/>
  </w:num>
  <w:num w:numId="6" w16cid:durableId="1256131786">
    <w:abstractNumId w:val="2"/>
  </w:num>
  <w:num w:numId="7" w16cid:durableId="1405369912">
    <w:abstractNumId w:val="43"/>
  </w:num>
  <w:num w:numId="8" w16cid:durableId="453838910">
    <w:abstractNumId w:val="42"/>
  </w:num>
  <w:num w:numId="9" w16cid:durableId="1374886457">
    <w:abstractNumId w:val="23"/>
  </w:num>
  <w:num w:numId="10" w16cid:durableId="931547925">
    <w:abstractNumId w:val="17"/>
  </w:num>
  <w:num w:numId="11" w16cid:durableId="791556295">
    <w:abstractNumId w:val="37"/>
  </w:num>
  <w:num w:numId="12" w16cid:durableId="2070763443">
    <w:abstractNumId w:val="20"/>
  </w:num>
  <w:num w:numId="13" w16cid:durableId="1166554913">
    <w:abstractNumId w:val="47"/>
  </w:num>
  <w:num w:numId="14" w16cid:durableId="929241509">
    <w:abstractNumId w:val="22"/>
  </w:num>
  <w:num w:numId="15" w16cid:durableId="2113283094">
    <w:abstractNumId w:val="9"/>
  </w:num>
  <w:num w:numId="16" w16cid:durableId="447970535">
    <w:abstractNumId w:val="16"/>
  </w:num>
  <w:num w:numId="17" w16cid:durableId="1864901883">
    <w:abstractNumId w:val="18"/>
  </w:num>
  <w:num w:numId="18" w16cid:durableId="1488941299">
    <w:abstractNumId w:val="33"/>
  </w:num>
  <w:num w:numId="19" w16cid:durableId="1819614980">
    <w:abstractNumId w:val="11"/>
  </w:num>
  <w:num w:numId="20" w16cid:durableId="202445635">
    <w:abstractNumId w:val="35"/>
  </w:num>
  <w:num w:numId="21" w16cid:durableId="852691942">
    <w:abstractNumId w:val="7"/>
  </w:num>
  <w:num w:numId="22" w16cid:durableId="447552010">
    <w:abstractNumId w:val="25"/>
  </w:num>
  <w:num w:numId="23" w16cid:durableId="634722478">
    <w:abstractNumId w:val="40"/>
  </w:num>
  <w:num w:numId="24" w16cid:durableId="314068374">
    <w:abstractNumId w:val="36"/>
  </w:num>
  <w:num w:numId="25" w16cid:durableId="780806460">
    <w:abstractNumId w:val="29"/>
  </w:num>
  <w:num w:numId="26" w16cid:durableId="345712568">
    <w:abstractNumId w:val="8"/>
  </w:num>
  <w:num w:numId="27" w16cid:durableId="1856923479">
    <w:abstractNumId w:val="12"/>
  </w:num>
  <w:num w:numId="28" w16cid:durableId="1368875434">
    <w:abstractNumId w:val="28"/>
  </w:num>
  <w:num w:numId="29" w16cid:durableId="341124808">
    <w:abstractNumId w:val="5"/>
  </w:num>
  <w:num w:numId="30" w16cid:durableId="86655967">
    <w:abstractNumId w:val="15"/>
  </w:num>
  <w:num w:numId="31" w16cid:durableId="339351548">
    <w:abstractNumId w:val="26"/>
  </w:num>
  <w:num w:numId="32" w16cid:durableId="1450977280">
    <w:abstractNumId w:val="24"/>
  </w:num>
  <w:num w:numId="33" w16cid:durableId="1245989950">
    <w:abstractNumId w:val="10"/>
  </w:num>
  <w:num w:numId="34" w16cid:durableId="975063719">
    <w:abstractNumId w:val="19"/>
  </w:num>
  <w:num w:numId="35" w16cid:durableId="512381933">
    <w:abstractNumId w:val="30"/>
  </w:num>
  <w:num w:numId="36" w16cid:durableId="1997952213">
    <w:abstractNumId w:val="34"/>
  </w:num>
  <w:num w:numId="37" w16cid:durableId="695236308">
    <w:abstractNumId w:val="0"/>
  </w:num>
  <w:num w:numId="38" w16cid:durableId="1741705694">
    <w:abstractNumId w:val="31"/>
  </w:num>
  <w:num w:numId="39" w16cid:durableId="1737244345">
    <w:abstractNumId w:val="41"/>
  </w:num>
  <w:num w:numId="40" w16cid:durableId="294140856">
    <w:abstractNumId w:val="39"/>
  </w:num>
  <w:num w:numId="41" w16cid:durableId="1181356196">
    <w:abstractNumId w:val="38"/>
  </w:num>
  <w:num w:numId="42" w16cid:durableId="115563423">
    <w:abstractNumId w:val="27"/>
  </w:num>
  <w:num w:numId="43" w16cid:durableId="509754687">
    <w:abstractNumId w:val="14"/>
  </w:num>
  <w:num w:numId="44" w16cid:durableId="1578133066">
    <w:abstractNumId w:val="45"/>
  </w:num>
  <w:num w:numId="45" w16cid:durableId="2105833071">
    <w:abstractNumId w:val="46"/>
  </w:num>
  <w:num w:numId="46" w16cid:durableId="1271888143">
    <w:abstractNumId w:val="21"/>
  </w:num>
  <w:num w:numId="47" w16cid:durableId="46075291">
    <w:abstractNumId w:val="4"/>
  </w:num>
  <w:num w:numId="48" w16cid:durableId="738358450">
    <w:abstractNumId w:val="44"/>
  </w:num>
  <w:num w:numId="49" w16cid:durableId="310986722">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51C9"/>
    <w:rsid w:val="000001B7"/>
    <w:rsid w:val="00002ED0"/>
    <w:rsid w:val="000502CA"/>
    <w:rsid w:val="00060F12"/>
    <w:rsid w:val="00077DDD"/>
    <w:rsid w:val="000803E2"/>
    <w:rsid w:val="000C2879"/>
    <w:rsid w:val="000D11C8"/>
    <w:rsid w:val="000D197E"/>
    <w:rsid w:val="000F104D"/>
    <w:rsid w:val="000F704C"/>
    <w:rsid w:val="00114D6B"/>
    <w:rsid w:val="00116642"/>
    <w:rsid w:val="00131182"/>
    <w:rsid w:val="001524A4"/>
    <w:rsid w:val="00163120"/>
    <w:rsid w:val="00167140"/>
    <w:rsid w:val="00196858"/>
    <w:rsid w:val="001A7E5A"/>
    <w:rsid w:val="001B7B68"/>
    <w:rsid w:val="001C6774"/>
    <w:rsid w:val="001E74F3"/>
    <w:rsid w:val="001F5980"/>
    <w:rsid w:val="001F78B1"/>
    <w:rsid w:val="0020026F"/>
    <w:rsid w:val="002145D7"/>
    <w:rsid w:val="00215866"/>
    <w:rsid w:val="00217B7E"/>
    <w:rsid w:val="00222C31"/>
    <w:rsid w:val="002262DB"/>
    <w:rsid w:val="00275D4D"/>
    <w:rsid w:val="00295D25"/>
    <w:rsid w:val="002A6FE2"/>
    <w:rsid w:val="002C0954"/>
    <w:rsid w:val="002C3AE2"/>
    <w:rsid w:val="002C5951"/>
    <w:rsid w:val="002D38D0"/>
    <w:rsid w:val="002D3A26"/>
    <w:rsid w:val="002E0374"/>
    <w:rsid w:val="002E6BF5"/>
    <w:rsid w:val="002E7955"/>
    <w:rsid w:val="00301372"/>
    <w:rsid w:val="00314886"/>
    <w:rsid w:val="003461D3"/>
    <w:rsid w:val="00352651"/>
    <w:rsid w:val="00357337"/>
    <w:rsid w:val="0036294B"/>
    <w:rsid w:val="00387122"/>
    <w:rsid w:val="00387ABF"/>
    <w:rsid w:val="00387E85"/>
    <w:rsid w:val="0039097B"/>
    <w:rsid w:val="003B5454"/>
    <w:rsid w:val="003C27D8"/>
    <w:rsid w:val="003D1E30"/>
    <w:rsid w:val="003F0CBE"/>
    <w:rsid w:val="004051C9"/>
    <w:rsid w:val="00413505"/>
    <w:rsid w:val="00422871"/>
    <w:rsid w:val="00432265"/>
    <w:rsid w:val="00435300"/>
    <w:rsid w:val="00465C24"/>
    <w:rsid w:val="00466555"/>
    <w:rsid w:val="004A3347"/>
    <w:rsid w:val="004A50F7"/>
    <w:rsid w:val="004A7690"/>
    <w:rsid w:val="004A77C4"/>
    <w:rsid w:val="004B2B7D"/>
    <w:rsid w:val="004B2BD3"/>
    <w:rsid w:val="004C4663"/>
    <w:rsid w:val="004D428C"/>
    <w:rsid w:val="004D5B22"/>
    <w:rsid w:val="004F44FF"/>
    <w:rsid w:val="00500F14"/>
    <w:rsid w:val="00513D2C"/>
    <w:rsid w:val="00517CBB"/>
    <w:rsid w:val="00521645"/>
    <w:rsid w:val="00542933"/>
    <w:rsid w:val="00543323"/>
    <w:rsid w:val="005508D0"/>
    <w:rsid w:val="00566A56"/>
    <w:rsid w:val="00571A20"/>
    <w:rsid w:val="005771A7"/>
    <w:rsid w:val="00581B41"/>
    <w:rsid w:val="005A1DB4"/>
    <w:rsid w:val="005B2158"/>
    <w:rsid w:val="005C3B31"/>
    <w:rsid w:val="005C4D5D"/>
    <w:rsid w:val="005C7AAD"/>
    <w:rsid w:val="005E4ACE"/>
    <w:rsid w:val="005F0C8E"/>
    <w:rsid w:val="005F1202"/>
    <w:rsid w:val="006123A4"/>
    <w:rsid w:val="00616C67"/>
    <w:rsid w:val="006253C0"/>
    <w:rsid w:val="00692195"/>
    <w:rsid w:val="006938F4"/>
    <w:rsid w:val="006A2635"/>
    <w:rsid w:val="006A51DF"/>
    <w:rsid w:val="006C3E13"/>
    <w:rsid w:val="006C5E7D"/>
    <w:rsid w:val="006D6036"/>
    <w:rsid w:val="006E00B4"/>
    <w:rsid w:val="006E177C"/>
    <w:rsid w:val="006E4D51"/>
    <w:rsid w:val="006F1E24"/>
    <w:rsid w:val="006F42EB"/>
    <w:rsid w:val="00736755"/>
    <w:rsid w:val="0074207E"/>
    <w:rsid w:val="00750534"/>
    <w:rsid w:val="0075576D"/>
    <w:rsid w:val="00756277"/>
    <w:rsid w:val="00773A24"/>
    <w:rsid w:val="00787353"/>
    <w:rsid w:val="00796999"/>
    <w:rsid w:val="007A0BC9"/>
    <w:rsid w:val="007A3BBF"/>
    <w:rsid w:val="007A42FA"/>
    <w:rsid w:val="007B3573"/>
    <w:rsid w:val="007B49DD"/>
    <w:rsid w:val="007B7F52"/>
    <w:rsid w:val="007C2C5C"/>
    <w:rsid w:val="007D3513"/>
    <w:rsid w:val="007D6012"/>
    <w:rsid w:val="007F7C79"/>
    <w:rsid w:val="00800269"/>
    <w:rsid w:val="008052B4"/>
    <w:rsid w:val="00805BFB"/>
    <w:rsid w:val="008072BF"/>
    <w:rsid w:val="00810FDC"/>
    <w:rsid w:val="008150CD"/>
    <w:rsid w:val="00817B14"/>
    <w:rsid w:val="00856823"/>
    <w:rsid w:val="00865E33"/>
    <w:rsid w:val="008866BA"/>
    <w:rsid w:val="00887C09"/>
    <w:rsid w:val="0089334E"/>
    <w:rsid w:val="008A0764"/>
    <w:rsid w:val="008A0F99"/>
    <w:rsid w:val="008A6438"/>
    <w:rsid w:val="008C7249"/>
    <w:rsid w:val="008D038C"/>
    <w:rsid w:val="008F135E"/>
    <w:rsid w:val="008F1431"/>
    <w:rsid w:val="008F2294"/>
    <w:rsid w:val="008F43F6"/>
    <w:rsid w:val="00905211"/>
    <w:rsid w:val="00905C54"/>
    <w:rsid w:val="00914A6F"/>
    <w:rsid w:val="009360A1"/>
    <w:rsid w:val="00945E09"/>
    <w:rsid w:val="00950392"/>
    <w:rsid w:val="00954196"/>
    <w:rsid w:val="009764D7"/>
    <w:rsid w:val="009A31B6"/>
    <w:rsid w:val="009D1C5A"/>
    <w:rsid w:val="009D6273"/>
    <w:rsid w:val="009E060B"/>
    <w:rsid w:val="009F2362"/>
    <w:rsid w:val="00A01909"/>
    <w:rsid w:val="00A044C8"/>
    <w:rsid w:val="00A1402D"/>
    <w:rsid w:val="00A21EE9"/>
    <w:rsid w:val="00A31424"/>
    <w:rsid w:val="00A44377"/>
    <w:rsid w:val="00A60F3C"/>
    <w:rsid w:val="00A64FB0"/>
    <w:rsid w:val="00A66A0C"/>
    <w:rsid w:val="00A736CC"/>
    <w:rsid w:val="00A80E82"/>
    <w:rsid w:val="00AA59A5"/>
    <w:rsid w:val="00AD2E25"/>
    <w:rsid w:val="00AE54F9"/>
    <w:rsid w:val="00AE740E"/>
    <w:rsid w:val="00AF0FA5"/>
    <w:rsid w:val="00AF7620"/>
    <w:rsid w:val="00B40D32"/>
    <w:rsid w:val="00B45FB7"/>
    <w:rsid w:val="00B47099"/>
    <w:rsid w:val="00B475F5"/>
    <w:rsid w:val="00B509CA"/>
    <w:rsid w:val="00B512EC"/>
    <w:rsid w:val="00B53D0A"/>
    <w:rsid w:val="00B653C9"/>
    <w:rsid w:val="00B665AE"/>
    <w:rsid w:val="00B760F5"/>
    <w:rsid w:val="00B82C31"/>
    <w:rsid w:val="00B84AB2"/>
    <w:rsid w:val="00BB18AF"/>
    <w:rsid w:val="00BB3C76"/>
    <w:rsid w:val="00BE6918"/>
    <w:rsid w:val="00C0037E"/>
    <w:rsid w:val="00C10747"/>
    <w:rsid w:val="00C26F2A"/>
    <w:rsid w:val="00C27EF7"/>
    <w:rsid w:val="00C467BE"/>
    <w:rsid w:val="00C50151"/>
    <w:rsid w:val="00C53669"/>
    <w:rsid w:val="00C53EBB"/>
    <w:rsid w:val="00C555B8"/>
    <w:rsid w:val="00C55D12"/>
    <w:rsid w:val="00C6310F"/>
    <w:rsid w:val="00C65CB1"/>
    <w:rsid w:val="00C7193D"/>
    <w:rsid w:val="00C770F6"/>
    <w:rsid w:val="00C932A7"/>
    <w:rsid w:val="00CD33EC"/>
    <w:rsid w:val="00CF3199"/>
    <w:rsid w:val="00D002F7"/>
    <w:rsid w:val="00D06F30"/>
    <w:rsid w:val="00D15E3E"/>
    <w:rsid w:val="00D2271B"/>
    <w:rsid w:val="00D30230"/>
    <w:rsid w:val="00D339F4"/>
    <w:rsid w:val="00D435E9"/>
    <w:rsid w:val="00D51FE2"/>
    <w:rsid w:val="00D75992"/>
    <w:rsid w:val="00D77606"/>
    <w:rsid w:val="00D825B7"/>
    <w:rsid w:val="00D84580"/>
    <w:rsid w:val="00D92EAE"/>
    <w:rsid w:val="00D949B0"/>
    <w:rsid w:val="00DA0224"/>
    <w:rsid w:val="00DC37D6"/>
    <w:rsid w:val="00DC5BDD"/>
    <w:rsid w:val="00DD55FD"/>
    <w:rsid w:val="00DE69AA"/>
    <w:rsid w:val="00DE74C4"/>
    <w:rsid w:val="00DF11EC"/>
    <w:rsid w:val="00E10806"/>
    <w:rsid w:val="00E14537"/>
    <w:rsid w:val="00E2345B"/>
    <w:rsid w:val="00E23580"/>
    <w:rsid w:val="00E26319"/>
    <w:rsid w:val="00E271CA"/>
    <w:rsid w:val="00E42690"/>
    <w:rsid w:val="00E70E24"/>
    <w:rsid w:val="00E80DD5"/>
    <w:rsid w:val="00EB52EE"/>
    <w:rsid w:val="00EC0161"/>
    <w:rsid w:val="00EC04E2"/>
    <w:rsid w:val="00ED3585"/>
    <w:rsid w:val="00EE4A14"/>
    <w:rsid w:val="00F01833"/>
    <w:rsid w:val="00F04DE4"/>
    <w:rsid w:val="00F073EB"/>
    <w:rsid w:val="00F169E8"/>
    <w:rsid w:val="00F20FF4"/>
    <w:rsid w:val="00F236A0"/>
    <w:rsid w:val="00F659A3"/>
    <w:rsid w:val="00F8378E"/>
    <w:rsid w:val="00F83A12"/>
    <w:rsid w:val="00F84611"/>
    <w:rsid w:val="00FB7669"/>
    <w:rsid w:val="00FD5147"/>
    <w:rsid w:val="00FF46C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2F391C8-5910-6C4F-8BE2-4FF15D578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 w:type="paragraph" w:styleId="ListParagraph">
    <w:name w:val="List Paragraph"/>
    <w:basedOn w:val="Normal"/>
    <w:uiPriority w:val="34"/>
    <w:qFormat/>
    <w:rsid w:val="00A80E82"/>
    <w:pPr>
      <w:ind w:left="720"/>
    </w:pPr>
  </w:style>
  <w:style w:type="paragraph" w:styleId="BalloonText">
    <w:name w:val="Balloon Text"/>
    <w:basedOn w:val="Normal"/>
    <w:semiHidden/>
    <w:rPr>
      <w:rFonts w:ascii="Lucida Grande" w:hAnsi="Lucida Grande"/>
      <w:sz w:val="18"/>
      <w:szCs w:val="18"/>
    </w:rPr>
  </w:style>
  <w:style w:type="paragraph" w:styleId="FootnoteText">
    <w:name w:val="footnote text"/>
    <w:basedOn w:val="Normal"/>
    <w:semiHidden/>
    <w:rPr>
      <w:sz w:val="24"/>
      <w:szCs w:val="24"/>
    </w:rPr>
  </w:style>
  <w:style w:type="character" w:styleId="FootnoteReference">
    <w:name w:val="footnote reference"/>
    <w:basedOn w:val="DefaultParagraphFont"/>
    <w:semiHidden/>
    <w:rPr>
      <w:vertAlign w:val="superscript"/>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4755</Words>
  <Characters>27109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31801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subject>
  <dc:creator>CHENG Lan-nei</dc:creator>
  <cp:keywords> </cp:keywords>
  <cp:lastModifiedBy>Adrien Kwong</cp:lastModifiedBy>
  <cp:revision>2</cp:revision>
  <cp:lastPrinted>2012-03-22T08:34:00Z</cp:lastPrinted>
  <dcterms:created xsi:type="dcterms:W3CDTF">2023-10-14T01:17:00Z</dcterms:created>
  <dcterms:modified xsi:type="dcterms:W3CDTF">2023-10-14T01:17:00Z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ABAAVOAfoSrQoywJb9JV8eZPc6y9nsH7MXfrHfslttS484I8z6fyuLpD6G3E72ImkOJ9</vt:lpwstr>
  </property>
  <property fmtid="{D5CDD505-2E9C-101B-9397-08002B2CF9AE}" pid="3" name="MAIL_MSG_ID2">
    <vt:lpwstr>KEXrljLypqEG6sKt4kqjlnerhtIMjV9xsKsf5ykMsFS8CFmbAILf8ov3VYa_x000d_
4CcS/GGcWFfVSI+zN8flNMjMmxrGalUvxIsiNPdlFidFUTHauRP0Al4jhwE=</vt:lpwstr>
  </property>
  <property fmtid="{D5CDD505-2E9C-101B-9397-08002B2CF9AE}" pid="4" name="RESPONSE_SENDER_NAME">
    <vt:lpwstr>gAAAdya76B99d4hLGUR1rQ+8TxTv0GGEPdix</vt:lpwstr>
  </property>
  <property fmtid="{D5CDD505-2E9C-101B-9397-08002B2CF9AE}" pid="5" name="EMAIL_OWNER_ADDRESS">
    <vt:lpwstr>ABAAJXrvhtoYpC4tBwqC0EgHFmM9RsQAznD746XqW5k59h9lnvemQY+i5dgH8egcXTLV</vt:lpwstr>
  </property>
</Properties>
</file>