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487" w:rsidRDefault="00CE5487">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 xml:space="preserve">PI </w:t>
      </w:r>
      <w:r w:rsidR="0014316F">
        <w:rPr>
          <w:rFonts w:hint="eastAsia"/>
          <w:b w:val="0"/>
          <w:sz w:val="28"/>
        </w:rPr>
        <w:t>1732</w:t>
      </w:r>
      <w:r>
        <w:rPr>
          <w:rFonts w:hint="eastAsia"/>
          <w:b w:val="0"/>
          <w:sz w:val="28"/>
        </w:rPr>
        <w:t>/200</w:t>
      </w:r>
      <w:r w:rsidR="0014316F">
        <w:rPr>
          <w:rFonts w:hint="eastAsia"/>
          <w:b w:val="0"/>
          <w:sz w:val="28"/>
        </w:rPr>
        <w:t>9</w:t>
      </w:r>
    </w:p>
    <w:p w:rsidR="00CE5487" w:rsidRDefault="00CE5487">
      <w:pPr>
        <w:pStyle w:val="normal3"/>
        <w:tabs>
          <w:tab w:val="clear" w:pos="4320"/>
          <w:tab w:val="clear" w:pos="4500"/>
          <w:tab w:val="clear" w:pos="9000"/>
          <w:tab w:val="clear" w:pos="9072"/>
        </w:tabs>
        <w:overflowPunct/>
        <w:autoSpaceDE/>
        <w:autoSpaceDN/>
        <w:spacing w:line="240" w:lineRule="auto"/>
        <w:rPr>
          <w:rFonts w:eastAsia="SimSun"/>
          <w:lang w:val="en-US"/>
        </w:rPr>
      </w:pPr>
    </w:p>
    <w:p w:rsidR="00CE5487" w:rsidRDefault="00CE5487">
      <w:pPr>
        <w:pStyle w:val="normal3"/>
        <w:tabs>
          <w:tab w:val="clear" w:pos="4320"/>
          <w:tab w:val="clear" w:pos="4500"/>
          <w:tab w:val="clear" w:pos="9000"/>
          <w:tab w:val="clear" w:pos="9072"/>
        </w:tabs>
        <w:overflowPunct/>
        <w:autoSpaceDE/>
        <w:autoSpaceDN/>
        <w:spacing w:line="240" w:lineRule="auto"/>
        <w:rPr>
          <w:rFonts w:eastAsia="SimSun"/>
          <w:lang w:val="en-US"/>
        </w:rPr>
        <w:sectPr w:rsidR="00CE5487">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CE5487" w:rsidRDefault="00CE5487">
      <w:pPr>
        <w:tabs>
          <w:tab w:val="clear" w:pos="4320"/>
          <w:tab w:val="clear" w:pos="9072"/>
        </w:tabs>
        <w:adjustRightInd w:val="0"/>
        <w:spacing w:line="360" w:lineRule="auto"/>
        <w:jc w:val="center"/>
        <w:rPr>
          <w:rFonts w:hint="eastAsia"/>
          <w:b/>
          <w:bCs/>
        </w:rPr>
      </w:pPr>
      <w:r>
        <w:rPr>
          <w:rFonts w:hint="eastAsia"/>
          <w:b/>
          <w:bCs/>
        </w:rPr>
        <w:t>IN THE DISTRICT COURT OF THE</w:t>
      </w:r>
    </w:p>
    <w:p w:rsidR="00CE5487" w:rsidRDefault="00CE5487">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CE5487" w:rsidRDefault="00CE5487">
      <w:pPr>
        <w:tabs>
          <w:tab w:val="clear" w:pos="4320"/>
          <w:tab w:val="clear" w:pos="9072"/>
        </w:tabs>
        <w:adjustRightInd w:val="0"/>
        <w:spacing w:line="360" w:lineRule="auto"/>
        <w:jc w:val="center"/>
      </w:pPr>
      <w:r>
        <w:t>PERSONAL INJURIES ACTION NO</w:t>
      </w:r>
      <w:r>
        <w:rPr>
          <w:rFonts w:hint="eastAsia"/>
        </w:rPr>
        <w:t>.</w:t>
      </w:r>
      <w:r>
        <w:t xml:space="preserve"> </w:t>
      </w:r>
      <w:r w:rsidR="00D642AB">
        <w:rPr>
          <w:rFonts w:hint="eastAsia"/>
        </w:rPr>
        <w:t>1732 OF</w:t>
      </w:r>
      <w:r>
        <w:rPr>
          <w:rFonts w:hint="eastAsia"/>
        </w:rPr>
        <w:t xml:space="preserve"> 200</w:t>
      </w:r>
      <w:r w:rsidR="00D642AB">
        <w:rPr>
          <w:rFonts w:hint="eastAsia"/>
        </w:rPr>
        <w:t>9</w:t>
      </w:r>
    </w:p>
    <w:p w:rsidR="00CE5487" w:rsidRDefault="00CE5487">
      <w:pPr>
        <w:tabs>
          <w:tab w:val="clear" w:pos="4320"/>
          <w:tab w:val="clear" w:pos="9072"/>
        </w:tabs>
        <w:adjustRightInd w:val="0"/>
        <w:spacing w:line="360" w:lineRule="auto"/>
        <w:jc w:val="center"/>
        <w:rPr>
          <w:rFonts w:hint="eastAsia"/>
        </w:rPr>
      </w:pPr>
      <w:r>
        <w:rPr>
          <w:rFonts w:hint="eastAsia"/>
        </w:rPr>
        <w:t>--------------------</w:t>
      </w:r>
    </w:p>
    <w:tbl>
      <w:tblPr>
        <w:tblW w:w="8647" w:type="dxa"/>
        <w:tblInd w:w="108" w:type="dxa"/>
        <w:tblLayout w:type="fixed"/>
        <w:tblLook w:val="0000" w:firstRow="0" w:lastRow="0" w:firstColumn="0" w:lastColumn="0" w:noHBand="0" w:noVBand="0"/>
      </w:tblPr>
      <w:tblGrid>
        <w:gridCol w:w="1701"/>
        <w:gridCol w:w="4962"/>
        <w:gridCol w:w="1984"/>
      </w:tblGrid>
      <w:tr w:rsidR="00A34C71" w:rsidTr="00324AB6">
        <w:tblPrEx>
          <w:tblCellMar>
            <w:top w:w="0" w:type="dxa"/>
            <w:bottom w:w="0" w:type="dxa"/>
          </w:tblCellMar>
        </w:tblPrEx>
        <w:tc>
          <w:tcPr>
            <w:tcW w:w="1701" w:type="dxa"/>
          </w:tcPr>
          <w:p w:rsidR="00A34C71" w:rsidRDefault="00A34C71" w:rsidP="00324AB6">
            <w:pPr>
              <w:tabs>
                <w:tab w:val="clear" w:pos="4320"/>
                <w:tab w:val="clear" w:pos="9072"/>
              </w:tabs>
              <w:snapToGrid/>
              <w:ind w:right="-341"/>
              <w:rPr>
                <w:rFonts w:hint="eastAsia"/>
              </w:rPr>
            </w:pPr>
          </w:p>
          <w:p w:rsidR="00A34C71" w:rsidRDefault="00A34C71" w:rsidP="00324AB6">
            <w:pPr>
              <w:tabs>
                <w:tab w:val="clear" w:pos="4320"/>
                <w:tab w:val="clear" w:pos="9072"/>
              </w:tabs>
              <w:snapToGrid/>
              <w:ind w:right="-341"/>
            </w:pPr>
            <w:r>
              <w:t>BETWEEN</w:t>
            </w:r>
          </w:p>
        </w:tc>
        <w:tc>
          <w:tcPr>
            <w:tcW w:w="4962" w:type="dxa"/>
          </w:tcPr>
          <w:p w:rsidR="00A34C71" w:rsidRDefault="00A34C71" w:rsidP="00324AB6">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A34C71" w:rsidRDefault="00A34C71" w:rsidP="00324AB6">
            <w:pPr>
              <w:tabs>
                <w:tab w:val="clear" w:pos="4320"/>
                <w:tab w:val="clear" w:pos="9072"/>
              </w:tabs>
              <w:snapToGrid/>
              <w:ind w:right="-341"/>
              <w:jc w:val="center"/>
              <w:rPr>
                <w:rFonts w:hint="eastAsia"/>
              </w:rPr>
            </w:pPr>
          </w:p>
          <w:p w:rsidR="00A34C71" w:rsidRDefault="00A34C71" w:rsidP="00324AB6">
            <w:pPr>
              <w:tabs>
                <w:tab w:val="clear" w:pos="4320"/>
                <w:tab w:val="clear" w:pos="9072"/>
              </w:tabs>
              <w:snapToGrid/>
              <w:ind w:right="-341"/>
              <w:jc w:val="center"/>
              <w:rPr>
                <w:rFonts w:hint="eastAsia"/>
              </w:rPr>
            </w:pPr>
            <w:r>
              <w:rPr>
                <w:rFonts w:hint="eastAsia"/>
              </w:rPr>
              <w:t>BHANA, ANGELA MARY</w:t>
            </w:r>
          </w:p>
          <w:p w:rsidR="00A34C71" w:rsidRDefault="00A34C71" w:rsidP="00324AB6">
            <w:pPr>
              <w:pStyle w:val="Heading3"/>
              <w:tabs>
                <w:tab w:val="clear" w:pos="4320"/>
                <w:tab w:val="clear" w:pos="9072"/>
              </w:tabs>
              <w:ind w:right="-341"/>
              <w:rPr>
                <w:rFonts w:hint="eastAsia"/>
                <w:sz w:val="28"/>
              </w:rPr>
            </w:pPr>
          </w:p>
        </w:tc>
        <w:tc>
          <w:tcPr>
            <w:tcW w:w="1984" w:type="dxa"/>
          </w:tcPr>
          <w:p w:rsidR="00A34C71" w:rsidRDefault="00A34C71" w:rsidP="00324AB6">
            <w:pPr>
              <w:pStyle w:val="Heading2"/>
              <w:tabs>
                <w:tab w:val="clear" w:pos="4320"/>
                <w:tab w:val="clear" w:pos="9072"/>
              </w:tabs>
              <w:ind w:left="176" w:right="-341"/>
              <w:jc w:val="right"/>
              <w:rPr>
                <w:rFonts w:hint="eastAsia"/>
                <w:b w:val="0"/>
                <w:bCs w:val="0"/>
                <w:sz w:val="28"/>
              </w:rPr>
            </w:pPr>
          </w:p>
          <w:p w:rsidR="00A34C71" w:rsidRDefault="00A34C71" w:rsidP="00324AB6">
            <w:pPr>
              <w:pStyle w:val="Heading6"/>
              <w:spacing w:line="240" w:lineRule="auto"/>
              <w:ind w:left="176" w:right="-341"/>
              <w:rPr>
                <w:rFonts w:hint="eastAsia"/>
                <w:sz w:val="28"/>
              </w:rPr>
            </w:pPr>
          </w:p>
          <w:p w:rsidR="00A34C71" w:rsidRDefault="00A34C71" w:rsidP="00324AB6">
            <w:pPr>
              <w:pStyle w:val="Heading6"/>
              <w:spacing w:line="240" w:lineRule="auto"/>
              <w:ind w:left="176" w:right="-341"/>
              <w:rPr>
                <w:rFonts w:hint="eastAsia"/>
                <w:sz w:val="28"/>
              </w:rPr>
            </w:pPr>
            <w:r>
              <w:rPr>
                <w:rFonts w:hint="eastAsia"/>
                <w:sz w:val="28"/>
              </w:rPr>
              <w:t xml:space="preserve"> Plaintiff</w:t>
            </w:r>
          </w:p>
        </w:tc>
      </w:tr>
      <w:tr w:rsidR="00A34C71" w:rsidTr="00324AB6">
        <w:tblPrEx>
          <w:tblCellMar>
            <w:top w:w="0" w:type="dxa"/>
            <w:bottom w:w="0" w:type="dxa"/>
          </w:tblCellMar>
        </w:tblPrEx>
        <w:tc>
          <w:tcPr>
            <w:tcW w:w="1701" w:type="dxa"/>
          </w:tcPr>
          <w:p w:rsidR="00A34C71" w:rsidRDefault="00A34C71" w:rsidP="00324AB6">
            <w:pPr>
              <w:tabs>
                <w:tab w:val="clear" w:pos="4320"/>
                <w:tab w:val="clear" w:pos="9072"/>
              </w:tabs>
              <w:snapToGrid/>
              <w:ind w:right="-341"/>
            </w:pPr>
          </w:p>
        </w:tc>
        <w:tc>
          <w:tcPr>
            <w:tcW w:w="4962" w:type="dxa"/>
          </w:tcPr>
          <w:p w:rsidR="00A34C71" w:rsidRDefault="00A34C71" w:rsidP="00324AB6">
            <w:pPr>
              <w:tabs>
                <w:tab w:val="clear" w:pos="4320"/>
                <w:tab w:val="clear" w:pos="9072"/>
              </w:tabs>
              <w:snapToGrid/>
              <w:ind w:right="-341"/>
              <w:jc w:val="center"/>
              <w:rPr>
                <w:rFonts w:hint="eastAsia"/>
              </w:rPr>
            </w:pPr>
            <w:r>
              <w:rPr>
                <w:rFonts w:hint="eastAsia"/>
              </w:rPr>
              <w:t>a</w:t>
            </w:r>
            <w:r>
              <w:t>nd</w:t>
            </w:r>
          </w:p>
          <w:p w:rsidR="00A34C71" w:rsidRDefault="00A34C71" w:rsidP="00324AB6">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84" w:type="dxa"/>
          </w:tcPr>
          <w:p w:rsidR="00A34C71" w:rsidRDefault="00A34C71" w:rsidP="00324AB6">
            <w:pPr>
              <w:tabs>
                <w:tab w:val="clear" w:pos="4320"/>
                <w:tab w:val="clear" w:pos="9072"/>
              </w:tabs>
              <w:snapToGrid/>
              <w:ind w:left="176" w:right="-341"/>
              <w:jc w:val="right"/>
            </w:pPr>
          </w:p>
        </w:tc>
      </w:tr>
      <w:tr w:rsidR="00A34C71" w:rsidTr="00324AB6">
        <w:tblPrEx>
          <w:tblCellMar>
            <w:top w:w="0" w:type="dxa"/>
            <w:bottom w:w="0" w:type="dxa"/>
          </w:tblCellMar>
        </w:tblPrEx>
        <w:tc>
          <w:tcPr>
            <w:tcW w:w="1701" w:type="dxa"/>
          </w:tcPr>
          <w:p w:rsidR="00A34C71" w:rsidRDefault="00A34C71" w:rsidP="00324AB6">
            <w:pPr>
              <w:tabs>
                <w:tab w:val="clear" w:pos="4320"/>
                <w:tab w:val="clear" w:pos="9072"/>
              </w:tabs>
              <w:snapToGrid/>
              <w:ind w:right="-341"/>
            </w:pPr>
          </w:p>
        </w:tc>
        <w:tc>
          <w:tcPr>
            <w:tcW w:w="4962" w:type="dxa"/>
          </w:tcPr>
          <w:p w:rsidR="00A34C71" w:rsidRDefault="00A34C71" w:rsidP="00324AB6">
            <w:pPr>
              <w:tabs>
                <w:tab w:val="clear" w:pos="1440"/>
                <w:tab w:val="clear" w:pos="4320"/>
                <w:tab w:val="clear" w:pos="9072"/>
              </w:tabs>
              <w:snapToGrid/>
              <w:ind w:right="-108"/>
              <w:jc w:val="center"/>
              <w:rPr>
                <w:rFonts w:hint="eastAsia"/>
              </w:rPr>
            </w:pPr>
            <w:r>
              <w:rPr>
                <w:rFonts w:hint="eastAsia"/>
              </w:rPr>
              <w:t xml:space="preserve"> OCEAN APEX TRADING LIMITED</w:t>
            </w:r>
          </w:p>
          <w:p w:rsidR="00A34C71" w:rsidRDefault="00A34C71" w:rsidP="00324AB6">
            <w:pPr>
              <w:tabs>
                <w:tab w:val="clear" w:pos="1440"/>
                <w:tab w:val="clear" w:pos="4320"/>
                <w:tab w:val="clear" w:pos="9072"/>
              </w:tabs>
              <w:snapToGrid/>
              <w:ind w:right="-108"/>
              <w:jc w:val="center"/>
              <w:rPr>
                <w:rFonts w:hint="eastAsia"/>
                <w:caps/>
              </w:rPr>
            </w:pPr>
          </w:p>
        </w:tc>
        <w:tc>
          <w:tcPr>
            <w:tcW w:w="1984" w:type="dxa"/>
          </w:tcPr>
          <w:p w:rsidR="00A34C71" w:rsidRDefault="00A34C71" w:rsidP="00324AB6">
            <w:pPr>
              <w:pStyle w:val="NormalIndent"/>
              <w:ind w:left="176" w:firstLine="0"/>
              <w:rPr>
                <w:rFonts w:hint="eastAsia"/>
                <w:lang w:val="en-US"/>
              </w:rPr>
            </w:pPr>
            <w:r>
              <w:rPr>
                <w:rFonts w:ascii="Times New Roman" w:hAnsi="Times New Roman" w:hint="eastAsia"/>
                <w:b w:val="0"/>
                <w:bCs/>
                <w:sz w:val="28"/>
                <w:lang w:val="en-US"/>
              </w:rPr>
              <w:t>Defendant</w:t>
            </w:r>
          </w:p>
        </w:tc>
      </w:tr>
    </w:tbl>
    <w:p w:rsidR="00A34C71" w:rsidRDefault="00A34C71" w:rsidP="00A34C71">
      <w:pPr>
        <w:tabs>
          <w:tab w:val="clear" w:pos="1440"/>
          <w:tab w:val="clear" w:pos="4320"/>
          <w:tab w:val="clear" w:pos="9072"/>
          <w:tab w:val="left" w:pos="3080"/>
          <w:tab w:val="left" w:pos="7140"/>
        </w:tabs>
        <w:ind w:right="-94"/>
        <w:jc w:val="center"/>
        <w:rPr>
          <w:rFonts w:hint="eastAsia"/>
          <w:caps/>
        </w:rPr>
      </w:pPr>
      <w:r>
        <w:rPr>
          <w:rFonts w:hint="eastAsia"/>
          <w:caps/>
        </w:rPr>
        <w:t>---------------------</w:t>
      </w:r>
    </w:p>
    <w:p w:rsidR="00A34C71" w:rsidRDefault="00A34C71" w:rsidP="00A34C71">
      <w:pPr>
        <w:tabs>
          <w:tab w:val="clear" w:pos="4320"/>
          <w:tab w:val="clear" w:pos="9072"/>
        </w:tabs>
        <w:adjustRightInd w:val="0"/>
        <w:spacing w:line="360" w:lineRule="auto"/>
        <w:rPr>
          <w:rFonts w:hint="eastAsia"/>
        </w:rPr>
      </w:pPr>
    </w:p>
    <w:p w:rsidR="00CE5487" w:rsidRDefault="00CE5487">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sidR="00B34A7E">
        <w:rPr>
          <w:rFonts w:hint="eastAsia"/>
        </w:rPr>
        <w:t>in Court</w:t>
      </w:r>
    </w:p>
    <w:p w:rsidR="00CE5487" w:rsidRDefault="00FA3E39">
      <w:pPr>
        <w:tabs>
          <w:tab w:val="clear" w:pos="4320"/>
          <w:tab w:val="clear" w:pos="9072"/>
        </w:tabs>
        <w:adjustRightInd w:val="0"/>
        <w:spacing w:line="360" w:lineRule="auto"/>
        <w:rPr>
          <w:rFonts w:hint="eastAsia"/>
        </w:rPr>
      </w:pPr>
      <w:r>
        <w:t>Date</w:t>
      </w:r>
      <w:r w:rsidR="00CE5487">
        <w:t xml:space="preserve"> of h</w:t>
      </w:r>
      <w:r w:rsidR="00CE5487">
        <w:rPr>
          <w:rFonts w:hint="eastAsia"/>
        </w:rPr>
        <w:t>earing</w:t>
      </w:r>
      <w:r w:rsidR="00CE5487">
        <w:t xml:space="preserve"> </w:t>
      </w:r>
      <w:r w:rsidR="00CE5487">
        <w:rPr>
          <w:rFonts w:hint="eastAsia"/>
        </w:rPr>
        <w:t xml:space="preserve"> :  </w:t>
      </w:r>
      <w:r>
        <w:rPr>
          <w:rFonts w:hint="eastAsia"/>
        </w:rPr>
        <w:t xml:space="preserve">6 </w:t>
      </w:r>
      <w:r w:rsidR="00CE5487">
        <w:t>July</w:t>
      </w:r>
      <w:r w:rsidR="00CE5487">
        <w:rPr>
          <w:rFonts w:hint="eastAsia"/>
        </w:rPr>
        <w:t>, 2</w:t>
      </w:r>
      <w:r>
        <w:t>0</w:t>
      </w:r>
      <w:r>
        <w:rPr>
          <w:rFonts w:hint="eastAsia"/>
        </w:rPr>
        <w:t>1</w:t>
      </w:r>
      <w:r>
        <w:t>0</w:t>
      </w:r>
    </w:p>
    <w:p w:rsidR="00CE5487" w:rsidRDefault="00CE548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 xml:space="preserve"> </w:t>
      </w:r>
      <w:r w:rsidR="001A645E">
        <w:rPr>
          <w:rFonts w:hint="eastAsia"/>
        </w:rPr>
        <w:t>6</w:t>
      </w:r>
      <w:r w:rsidR="00730438">
        <w:rPr>
          <w:rFonts w:hint="eastAsia"/>
        </w:rPr>
        <w:t xml:space="preserve"> </w:t>
      </w:r>
      <w:r w:rsidR="00B34A7E">
        <w:rPr>
          <w:rFonts w:hint="eastAsia"/>
        </w:rPr>
        <w:t>August</w:t>
      </w:r>
      <w:r>
        <w:rPr>
          <w:rFonts w:hint="eastAsia"/>
        </w:rPr>
        <w:t>, 2</w:t>
      </w:r>
      <w:r w:rsidR="00FA3E39">
        <w:t>0</w:t>
      </w:r>
      <w:r w:rsidR="00FA3E39">
        <w:rPr>
          <w:rFonts w:hint="eastAsia"/>
        </w:rPr>
        <w:t>1</w:t>
      </w:r>
      <w:r w:rsidR="00FA3E39">
        <w:t>0</w:t>
      </w:r>
    </w:p>
    <w:p w:rsidR="00CE5487" w:rsidRDefault="00CE5487">
      <w:pPr>
        <w:pStyle w:val="normal3"/>
        <w:tabs>
          <w:tab w:val="clear" w:pos="4320"/>
          <w:tab w:val="clear" w:pos="4500"/>
          <w:tab w:val="clear" w:pos="9000"/>
          <w:tab w:val="clear" w:pos="9072"/>
        </w:tabs>
        <w:overflowPunct/>
        <w:autoSpaceDE/>
        <w:autoSpaceDN/>
        <w:rPr>
          <w:rFonts w:eastAsia="SimSun"/>
          <w:lang w:val="en-US"/>
        </w:rPr>
      </w:pPr>
    </w:p>
    <w:p w:rsidR="00CE5487" w:rsidRDefault="00CE5487">
      <w:pPr>
        <w:pStyle w:val="Heading1"/>
        <w:jc w:val="center"/>
        <w:rPr>
          <w:rFonts w:ascii="Times New Roman" w:hAnsi="Times New Roman"/>
          <w:b w:val="0"/>
          <w:bCs/>
          <w:u w:val="single"/>
        </w:rPr>
      </w:pPr>
      <w:r>
        <w:rPr>
          <w:rFonts w:ascii="Times New Roman" w:hAnsi="Times New Roman"/>
          <w:b w:val="0"/>
          <w:bCs/>
          <w:u w:val="single"/>
        </w:rPr>
        <w:t xml:space="preserve">JUDGMENT </w:t>
      </w:r>
    </w:p>
    <w:p w:rsidR="00CE5487" w:rsidRDefault="00CE5487" w:rsidP="00730438">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CE5487" w:rsidRDefault="00CE5487">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CE5487" w:rsidRDefault="00CE5487" w:rsidP="00730438">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8F34AB" w:rsidRDefault="00B35ED4">
      <w:pPr>
        <w:numPr>
          <w:ilvl w:val="0"/>
          <w:numId w:val="38"/>
        </w:numPr>
        <w:tabs>
          <w:tab w:val="clear" w:pos="4320"/>
          <w:tab w:val="clear" w:pos="9072"/>
        </w:tabs>
        <w:spacing w:line="360" w:lineRule="auto"/>
        <w:ind w:left="0" w:firstLine="0"/>
        <w:jc w:val="both"/>
        <w:rPr>
          <w:rFonts w:hint="eastAsia"/>
        </w:rPr>
      </w:pPr>
      <w:r>
        <w:t>The Plaintiff, Ms. Bhana</w:t>
      </w:r>
      <w:r w:rsidR="003836F9">
        <w:t xml:space="preserve">, then 69 of age, was shopping </w:t>
      </w:r>
      <w:r w:rsidR="00051185">
        <w:t>one evening in</w:t>
      </w:r>
      <w:r w:rsidR="003836F9">
        <w:t xml:space="preserve"> the</w:t>
      </w:r>
      <w:r w:rsidR="00065B86">
        <w:rPr>
          <w:rFonts w:hint="eastAsia"/>
        </w:rPr>
        <w:t xml:space="preserve"> </w:t>
      </w:r>
      <w:r w:rsidR="00065B86">
        <w:t>"</w:t>
      </w:r>
      <w:r w:rsidR="003836F9">
        <w:t>Maple" boutique</w:t>
      </w:r>
      <w:r w:rsidR="00065B86">
        <w:t xml:space="preserve"> at ground floor, 68 Johnston Road, Wanchai ("</w:t>
      </w:r>
      <w:r w:rsidR="00065B86" w:rsidRPr="00065B86">
        <w:rPr>
          <w:b/>
        </w:rPr>
        <w:t>Shop</w:t>
      </w:r>
      <w:r w:rsidR="00065B86">
        <w:t>").</w:t>
      </w:r>
      <w:r>
        <w:t xml:space="preserve"> </w:t>
      </w:r>
      <w:r w:rsidR="00051185">
        <w:t xml:space="preserve">It was a busy shop. Ms. Bhana </w:t>
      </w:r>
      <w:r w:rsidR="00F25563">
        <w:t xml:space="preserve">was looking at garments hung upon racks </w:t>
      </w:r>
      <w:r w:rsidR="0013775C">
        <w:t>on one side of the wall</w:t>
      </w:r>
      <w:r w:rsidR="0013775C">
        <w:rPr>
          <w:rFonts w:hint="eastAsia"/>
        </w:rPr>
        <w:t>.</w:t>
      </w:r>
      <w:r w:rsidR="0013775C">
        <w:t xml:space="preserve"> As she stood in front of </w:t>
      </w:r>
      <w:r w:rsidR="00824B5B">
        <w:t xml:space="preserve">a mirror with </w:t>
      </w:r>
      <w:r w:rsidR="00051185">
        <w:t>an item of clothing</w:t>
      </w:r>
      <w:r w:rsidR="00FD73F8">
        <w:t xml:space="preserve"> </w:t>
      </w:r>
      <w:r w:rsidR="00824B5B">
        <w:t xml:space="preserve">in her hand, she </w:t>
      </w:r>
      <w:r w:rsidR="0013775C">
        <w:t xml:space="preserve">took one step </w:t>
      </w:r>
      <w:r w:rsidR="00824B5B">
        <w:t xml:space="preserve">back </w:t>
      </w:r>
      <w:r w:rsidR="00144C04">
        <w:t xml:space="preserve">from the mirror or the wall, and as she did so, her leg </w:t>
      </w:r>
      <w:r w:rsidR="00B9051D">
        <w:t xml:space="preserve">caught the leg of a shop assistant who was walking </w:t>
      </w:r>
      <w:r w:rsidR="005E2984">
        <w:t>right behind her, causing both to trip. Ms.</w:t>
      </w:r>
      <w:r w:rsidR="006E60DB">
        <w:rPr>
          <w:rFonts w:hint="eastAsia"/>
        </w:rPr>
        <w:t xml:space="preserve"> </w:t>
      </w:r>
      <w:r w:rsidR="005E2984">
        <w:t xml:space="preserve">Bhana </w:t>
      </w:r>
      <w:r w:rsidR="00CE3575">
        <w:t xml:space="preserve">fell as a result, fracturing her left radius at the left wrist. These proceedings are instituted </w:t>
      </w:r>
      <w:r w:rsidR="00CE3575">
        <w:lastRenderedPageBreak/>
        <w:t xml:space="preserve">by Ms. Bhana against the </w:t>
      </w:r>
      <w:r w:rsidR="00015BF6">
        <w:t>Defendant ("</w:t>
      </w:r>
      <w:r w:rsidR="00015BF6" w:rsidRPr="00015BF6">
        <w:rPr>
          <w:b/>
        </w:rPr>
        <w:t>Ocean</w:t>
      </w:r>
      <w:r w:rsidR="00015BF6">
        <w:t xml:space="preserve">") as </w:t>
      </w:r>
      <w:r w:rsidR="00CE3575">
        <w:t xml:space="preserve">operator of the Shop </w:t>
      </w:r>
      <w:r w:rsidR="00044DC7">
        <w:t>for damages, on the basis of</w:t>
      </w:r>
      <w:r w:rsidR="003438C5">
        <w:t xml:space="preserve"> its negligence </w:t>
      </w:r>
      <w:r w:rsidR="00044DC7">
        <w:t>and</w:t>
      </w:r>
      <w:r w:rsidR="00257243">
        <w:t xml:space="preserve"> for</w:t>
      </w:r>
      <w:r w:rsidR="00044DC7">
        <w:t xml:space="preserve"> breach of</w:t>
      </w:r>
      <w:r w:rsidR="00257243">
        <w:t xml:space="preserve"> its duty of care owed to Ms. Bhana as a visitor</w:t>
      </w:r>
      <w:r w:rsidR="003438C5">
        <w:t xml:space="preserve"> to the Shop.</w:t>
      </w:r>
    </w:p>
    <w:p w:rsidR="008F34AB" w:rsidRDefault="008F34AB" w:rsidP="008F34AB">
      <w:pPr>
        <w:tabs>
          <w:tab w:val="clear" w:pos="4320"/>
          <w:tab w:val="clear" w:pos="9072"/>
        </w:tabs>
        <w:spacing w:line="360" w:lineRule="auto"/>
        <w:jc w:val="both"/>
        <w:rPr>
          <w:rFonts w:hint="eastAsia"/>
        </w:rPr>
      </w:pPr>
    </w:p>
    <w:p w:rsidR="008F0A8B" w:rsidRDefault="008F0A8B" w:rsidP="008F0A8B">
      <w:pPr>
        <w:tabs>
          <w:tab w:val="clear" w:pos="4320"/>
          <w:tab w:val="clear" w:pos="9072"/>
        </w:tabs>
        <w:spacing w:line="360" w:lineRule="auto"/>
        <w:jc w:val="both"/>
        <w:rPr>
          <w:b/>
          <w:bCs/>
        </w:rPr>
      </w:pPr>
      <w:r>
        <w:rPr>
          <w:b/>
          <w:bCs/>
        </w:rPr>
        <w:t>Issues</w:t>
      </w:r>
    </w:p>
    <w:p w:rsidR="008F0A8B" w:rsidRDefault="008F0A8B" w:rsidP="00730438">
      <w:pPr>
        <w:tabs>
          <w:tab w:val="clear" w:pos="4320"/>
          <w:tab w:val="clear" w:pos="9072"/>
        </w:tabs>
        <w:jc w:val="both"/>
        <w:rPr>
          <w:b/>
          <w:bCs/>
        </w:rPr>
      </w:pPr>
    </w:p>
    <w:p w:rsidR="008F0A8B" w:rsidRDefault="008F0A8B" w:rsidP="008F0A8B">
      <w:pPr>
        <w:numPr>
          <w:ilvl w:val="0"/>
          <w:numId w:val="38"/>
        </w:numPr>
        <w:tabs>
          <w:tab w:val="clear" w:pos="4320"/>
          <w:tab w:val="clear" w:pos="9072"/>
        </w:tabs>
        <w:spacing w:line="360" w:lineRule="auto"/>
        <w:ind w:left="0" w:firstLine="0"/>
        <w:jc w:val="both"/>
      </w:pPr>
      <w:r>
        <w:t>The issues</w:t>
      </w:r>
      <w:r w:rsidR="00132325">
        <w:t xml:space="preserve"> on liability</w:t>
      </w:r>
      <w:r>
        <w:t xml:space="preserve"> for determination at trial are:</w:t>
      </w:r>
    </w:p>
    <w:p w:rsidR="008F0A8B" w:rsidRDefault="008F0A8B" w:rsidP="00730438">
      <w:pPr>
        <w:numPr>
          <w:ilvl w:val="1"/>
          <w:numId w:val="38"/>
        </w:numPr>
        <w:tabs>
          <w:tab w:val="clear" w:pos="1440"/>
          <w:tab w:val="clear" w:pos="4320"/>
          <w:tab w:val="clear" w:pos="9072"/>
        </w:tabs>
        <w:spacing w:line="360" w:lineRule="auto"/>
        <w:jc w:val="both"/>
        <w:rPr>
          <w:rFonts w:hint="eastAsia"/>
        </w:rPr>
      </w:pPr>
      <w:r>
        <w:t xml:space="preserve">Did </w:t>
      </w:r>
      <w:r w:rsidR="000E6822">
        <w:t xml:space="preserve">Ms. Bhana </w:t>
      </w:r>
      <w:r w:rsidR="001F5265">
        <w:t xml:space="preserve">fall as a result of any negligence </w:t>
      </w:r>
      <w:r w:rsidR="00015BF6">
        <w:t xml:space="preserve">on the part of </w:t>
      </w:r>
      <w:r w:rsidR="00645699">
        <w:t>Ocean</w:t>
      </w:r>
      <w:r>
        <w:t xml:space="preserve">? </w:t>
      </w:r>
    </w:p>
    <w:p w:rsidR="008F0A8B" w:rsidRDefault="0072198E" w:rsidP="00730438">
      <w:pPr>
        <w:numPr>
          <w:ilvl w:val="1"/>
          <w:numId w:val="38"/>
        </w:numPr>
        <w:tabs>
          <w:tab w:val="clear" w:pos="1440"/>
          <w:tab w:val="clear" w:pos="4320"/>
          <w:tab w:val="clear" w:pos="9072"/>
        </w:tabs>
        <w:spacing w:line="360" w:lineRule="auto"/>
        <w:jc w:val="both"/>
        <w:rPr>
          <w:rFonts w:hint="eastAsia"/>
        </w:rPr>
      </w:pPr>
      <w:r>
        <w:t>Did Ms. Bhana fall as a result of any contributory negligence on her own part</w:t>
      </w:r>
      <w:r w:rsidR="008F0A8B">
        <w:t xml:space="preserve">? </w:t>
      </w:r>
    </w:p>
    <w:p w:rsidR="00316DC0" w:rsidRDefault="00316DC0" w:rsidP="003B6943">
      <w:pPr>
        <w:tabs>
          <w:tab w:val="clear" w:pos="4320"/>
          <w:tab w:val="clear" w:pos="9072"/>
        </w:tabs>
        <w:ind w:left="1470"/>
        <w:jc w:val="both"/>
        <w:rPr>
          <w:rFonts w:hint="eastAsia"/>
        </w:rPr>
      </w:pPr>
    </w:p>
    <w:p w:rsidR="008F34AB" w:rsidRDefault="005E41FE">
      <w:pPr>
        <w:numPr>
          <w:ilvl w:val="0"/>
          <w:numId w:val="38"/>
        </w:numPr>
        <w:tabs>
          <w:tab w:val="clear" w:pos="4320"/>
          <w:tab w:val="clear" w:pos="9072"/>
        </w:tabs>
        <w:spacing w:line="360" w:lineRule="auto"/>
        <w:ind w:left="0" w:firstLine="0"/>
        <w:jc w:val="both"/>
        <w:rPr>
          <w:rFonts w:hint="eastAsia"/>
        </w:rPr>
      </w:pPr>
      <w:r>
        <w:t xml:space="preserve">The </w:t>
      </w:r>
      <w:r>
        <w:rPr>
          <w:rFonts w:hint="eastAsia"/>
        </w:rPr>
        <w:t>q</w:t>
      </w:r>
      <w:r>
        <w:t>uantum of damages, should liability be found, is agreed.</w:t>
      </w:r>
    </w:p>
    <w:p w:rsidR="007F7CFF" w:rsidRDefault="007F7CFF" w:rsidP="007F7CFF">
      <w:pPr>
        <w:tabs>
          <w:tab w:val="clear" w:pos="4320"/>
          <w:tab w:val="clear" w:pos="9072"/>
        </w:tabs>
        <w:spacing w:line="360" w:lineRule="auto"/>
        <w:jc w:val="both"/>
        <w:rPr>
          <w:rFonts w:hint="eastAsia"/>
        </w:rPr>
      </w:pPr>
    </w:p>
    <w:p w:rsidR="007F7CFF" w:rsidRDefault="007F7CFF" w:rsidP="007F7CFF">
      <w:pPr>
        <w:tabs>
          <w:tab w:val="clear" w:pos="4320"/>
          <w:tab w:val="clear" w:pos="9072"/>
        </w:tabs>
        <w:spacing w:line="360" w:lineRule="auto"/>
        <w:jc w:val="both"/>
        <w:rPr>
          <w:rFonts w:hint="eastAsia"/>
          <w:b/>
        </w:rPr>
      </w:pPr>
      <w:r w:rsidRPr="00C34252">
        <w:rPr>
          <w:b/>
        </w:rPr>
        <w:t xml:space="preserve">Did Ms. Bhana fall as a result of any negligence on the part of Ocean? </w:t>
      </w:r>
    </w:p>
    <w:p w:rsidR="007F7CFF" w:rsidRPr="007F7CFF" w:rsidRDefault="007F7CFF" w:rsidP="00730438">
      <w:pPr>
        <w:tabs>
          <w:tab w:val="clear" w:pos="4320"/>
          <w:tab w:val="clear" w:pos="9072"/>
        </w:tabs>
        <w:jc w:val="both"/>
        <w:rPr>
          <w:rFonts w:hint="eastAsia"/>
          <w:b/>
        </w:rPr>
      </w:pPr>
    </w:p>
    <w:p w:rsidR="007F7CFF" w:rsidRDefault="007F7CFF">
      <w:pPr>
        <w:numPr>
          <w:ilvl w:val="0"/>
          <w:numId w:val="38"/>
        </w:numPr>
        <w:tabs>
          <w:tab w:val="clear" w:pos="4320"/>
          <w:tab w:val="clear" w:pos="9072"/>
        </w:tabs>
        <w:spacing w:line="360" w:lineRule="auto"/>
        <w:ind w:left="0" w:firstLine="0"/>
        <w:jc w:val="both"/>
        <w:rPr>
          <w:rFonts w:hint="eastAsia"/>
        </w:rPr>
      </w:pPr>
      <w:r>
        <w:t>The circumstances of Ms. Bhana's</w:t>
      </w:r>
      <w:r w:rsidR="00FD73F8">
        <w:t xml:space="preserve"> fall </w:t>
      </w:r>
      <w:r w:rsidR="005C4F2B">
        <w:t>were captured on camera by the CCTV system installed within the Shop.</w:t>
      </w:r>
      <w:r w:rsidR="00187E63">
        <w:t xml:space="preserve"> Time was thus saved</w:t>
      </w:r>
      <w:r w:rsidR="00D91606">
        <w:t xml:space="preserve"> on</w:t>
      </w:r>
      <w:r w:rsidR="00FD73F8">
        <w:t xml:space="preserve"> evidence and</w:t>
      </w:r>
      <w:r w:rsidR="00D91606">
        <w:t xml:space="preserve"> arguments as to how Ms</w:t>
      </w:r>
      <w:r w:rsidR="00D91606">
        <w:rPr>
          <w:rFonts w:hint="eastAsia"/>
        </w:rPr>
        <w:t>.</w:t>
      </w:r>
      <w:r w:rsidR="00D91606">
        <w:t xml:space="preserve"> Bhana had fallen.</w:t>
      </w:r>
    </w:p>
    <w:p w:rsidR="00243AF5" w:rsidRDefault="00243AF5" w:rsidP="00243AF5">
      <w:pPr>
        <w:tabs>
          <w:tab w:val="clear" w:pos="4320"/>
          <w:tab w:val="clear" w:pos="9072"/>
        </w:tabs>
        <w:spacing w:line="360" w:lineRule="auto"/>
        <w:jc w:val="both"/>
        <w:rPr>
          <w:rFonts w:hint="eastAsia"/>
        </w:rPr>
      </w:pPr>
    </w:p>
    <w:p w:rsidR="00243AF5" w:rsidRDefault="00243AF5">
      <w:pPr>
        <w:numPr>
          <w:ilvl w:val="0"/>
          <w:numId w:val="38"/>
        </w:numPr>
        <w:tabs>
          <w:tab w:val="clear" w:pos="4320"/>
          <w:tab w:val="clear" w:pos="9072"/>
        </w:tabs>
        <w:spacing w:line="360" w:lineRule="auto"/>
        <w:ind w:left="0" w:firstLine="0"/>
        <w:jc w:val="both"/>
        <w:rPr>
          <w:rFonts w:hint="eastAsia"/>
        </w:rPr>
      </w:pPr>
      <w:r>
        <w:t xml:space="preserve">All references to the Shop in </w:t>
      </w:r>
      <w:r w:rsidR="00FD73F8">
        <w:t xml:space="preserve">the following paragraphs of </w:t>
      </w:r>
      <w:r>
        <w:t>this Judgment are confined to the ground floor level of the Shop only, where the accident occurred.</w:t>
      </w:r>
    </w:p>
    <w:p w:rsidR="00D91606" w:rsidRDefault="00D91606" w:rsidP="00D91606">
      <w:pPr>
        <w:tabs>
          <w:tab w:val="clear" w:pos="4320"/>
          <w:tab w:val="clear" w:pos="9072"/>
        </w:tabs>
        <w:spacing w:line="360" w:lineRule="auto"/>
        <w:jc w:val="both"/>
        <w:rPr>
          <w:rFonts w:hint="eastAsia"/>
        </w:rPr>
      </w:pPr>
    </w:p>
    <w:p w:rsidR="007F7CFF" w:rsidRDefault="00D91606">
      <w:pPr>
        <w:numPr>
          <w:ilvl w:val="0"/>
          <w:numId w:val="38"/>
        </w:numPr>
        <w:tabs>
          <w:tab w:val="clear" w:pos="4320"/>
          <w:tab w:val="clear" w:pos="9072"/>
        </w:tabs>
        <w:spacing w:line="360" w:lineRule="auto"/>
        <w:ind w:left="0" w:firstLine="0"/>
        <w:jc w:val="both"/>
        <w:rPr>
          <w:rFonts w:hint="eastAsia"/>
        </w:rPr>
      </w:pPr>
      <w:r>
        <w:t>It can be seen from the CCTV footage that at the material time, Ms. Bhana was standing</w:t>
      </w:r>
      <w:r w:rsidR="00557ABB">
        <w:t xml:space="preserve"> with her back to the aisle o</w:t>
      </w:r>
      <w:r w:rsidR="00D05BDC">
        <w:rPr>
          <w:rFonts w:hint="eastAsia"/>
        </w:rPr>
        <w:t>r</w:t>
      </w:r>
      <w:r w:rsidR="00557ABB">
        <w:t xml:space="preserve"> passageway leading to the cashier counter of the Shop.</w:t>
      </w:r>
      <w:r w:rsidR="00D4403F">
        <w:t xml:space="preserve"> </w:t>
      </w:r>
      <w:r w:rsidR="008874CB">
        <w:rPr>
          <w:rFonts w:hint="eastAsia"/>
        </w:rPr>
        <w:t xml:space="preserve">Ms. </w:t>
      </w:r>
      <w:r w:rsidR="00D4403F">
        <w:t xml:space="preserve">Bhana was standing at a short distance from the cashier counter to her right. </w:t>
      </w:r>
      <w:r w:rsidR="00557ABB">
        <w:t>She was browsing</w:t>
      </w:r>
      <w:r w:rsidR="003E2F6D">
        <w:t xml:space="preserve"> through garments which were hung on racks</w:t>
      </w:r>
      <w:r w:rsidR="00627105">
        <w:t xml:space="preserve"> attached to </w:t>
      </w:r>
      <w:r w:rsidR="003E2F6D">
        <w:t xml:space="preserve">the wall, taking garments from the </w:t>
      </w:r>
      <w:r w:rsidR="003E2F6D">
        <w:lastRenderedPageBreak/>
        <w:t>racks</w:t>
      </w:r>
      <w:r w:rsidR="00A37AFB">
        <w:t xml:space="preserve"> and looking into the mirror</w:t>
      </w:r>
      <w:r w:rsidR="005C4814">
        <w:t xml:space="preserve"> on the wall to see the effect of the garments on herself. There was another</w:t>
      </w:r>
      <w:r w:rsidR="00627105">
        <w:t xml:space="preserve"> mobile </w:t>
      </w:r>
      <w:r w:rsidR="005C4814">
        <w:t>rack</w:t>
      </w:r>
      <w:r w:rsidR="00CD6FB3">
        <w:t xml:space="preserve"> behind Ms. Bhana on which items of clothing were hung. According to Ocean, there was a distance of</w:t>
      </w:r>
      <w:r w:rsidR="00F80A12">
        <w:t xml:space="preserve"> approximately 53 inches between the racks</w:t>
      </w:r>
      <w:r w:rsidR="00D05BDC">
        <w:t xml:space="preserve"> against the wall and the mobile racks on the other side of the aisle opposite the wall.</w:t>
      </w:r>
      <w:r w:rsidR="008874CB">
        <w:t xml:space="preserve"> As the racks were on both sides of the aisle, it would mean that </w:t>
      </w:r>
      <w:r w:rsidR="00930A11">
        <w:rPr>
          <w:rFonts w:hint="eastAsia"/>
        </w:rPr>
        <w:t xml:space="preserve">2 </w:t>
      </w:r>
      <w:r w:rsidR="00386C9E">
        <w:t xml:space="preserve">customers might stand in the aisle with their backs to each other, looking at items on the racks on different sides of the aisle. </w:t>
      </w:r>
      <w:r w:rsidR="008874CB">
        <w:t>From the CCTV footage</w:t>
      </w:r>
      <w:r w:rsidR="00930A11">
        <w:t xml:space="preserve">, it would appear that the aisle where the accident took place would have </w:t>
      </w:r>
      <w:r w:rsidR="00930A11" w:rsidRPr="00754F83">
        <w:rPr>
          <w:i/>
        </w:rPr>
        <w:t>just</w:t>
      </w:r>
      <w:r w:rsidR="00930A11">
        <w:t xml:space="preserve"> enough room for that</w:t>
      </w:r>
      <w:r w:rsidR="00754F83">
        <w:t>.</w:t>
      </w:r>
    </w:p>
    <w:p w:rsidR="00627105" w:rsidRDefault="00627105" w:rsidP="00627105">
      <w:pPr>
        <w:pStyle w:val="ListParagraph"/>
      </w:pPr>
    </w:p>
    <w:p w:rsidR="005E41FE" w:rsidRDefault="00627105" w:rsidP="00E1593C">
      <w:pPr>
        <w:numPr>
          <w:ilvl w:val="0"/>
          <w:numId w:val="38"/>
        </w:numPr>
        <w:tabs>
          <w:tab w:val="clear" w:pos="4320"/>
          <w:tab w:val="clear" w:pos="9072"/>
        </w:tabs>
        <w:spacing w:line="360" w:lineRule="auto"/>
        <w:ind w:left="0" w:firstLine="0"/>
        <w:jc w:val="both"/>
        <w:rPr>
          <w:rFonts w:hint="eastAsia"/>
        </w:rPr>
      </w:pPr>
      <w:r>
        <w:t xml:space="preserve">It was approximately 7:32 </w:t>
      </w:r>
      <w:r>
        <w:rPr>
          <w:rFonts w:hint="eastAsia"/>
        </w:rPr>
        <w:t>pm</w:t>
      </w:r>
      <w:r w:rsidR="0061726A">
        <w:t xml:space="preserve"> in the evening</w:t>
      </w:r>
      <w:r w:rsidR="00754F83">
        <w:t xml:space="preserve"> </w:t>
      </w:r>
      <w:r w:rsidR="00015AF5">
        <w:rPr>
          <w:rFonts w:hint="eastAsia"/>
        </w:rPr>
        <w:t xml:space="preserve">of 12 January 2007 </w:t>
      </w:r>
      <w:r w:rsidR="00754F83">
        <w:t>when the accident took place</w:t>
      </w:r>
      <w:r w:rsidR="0061726A">
        <w:t>, and the Shop was busy</w:t>
      </w:r>
      <w:r w:rsidR="00F93126">
        <w:rPr>
          <w:rFonts w:hint="eastAsia"/>
        </w:rPr>
        <w:t>.</w:t>
      </w:r>
      <w:r w:rsidR="0061726A">
        <w:t xml:space="preserve"> </w:t>
      </w:r>
      <w:r w:rsidR="00F93126">
        <w:rPr>
          <w:rFonts w:hint="eastAsia"/>
        </w:rPr>
        <w:t>C</w:t>
      </w:r>
      <w:r w:rsidR="0061726A">
        <w:t>ustomers</w:t>
      </w:r>
      <w:r w:rsidR="00F93126">
        <w:t xml:space="preserve"> were </w:t>
      </w:r>
      <w:r w:rsidR="0061726A">
        <w:t>waiting at the cashier counter to pay for items of purchase</w:t>
      </w:r>
      <w:r w:rsidR="00F93126">
        <w:t>, and staff members were busy dealing with purchase</w:t>
      </w:r>
      <w:r w:rsidR="00F3541A">
        <w:rPr>
          <w:rFonts w:hint="eastAsia"/>
        </w:rPr>
        <w:t>r</w:t>
      </w:r>
      <w:r w:rsidR="00F93126">
        <w:t>s at the counter</w:t>
      </w:r>
      <w:r w:rsidR="0061726A">
        <w:t>. Two young ladies</w:t>
      </w:r>
      <w:r w:rsidR="00430002">
        <w:t xml:space="preserve"> who appeared to be sales assistants</w:t>
      </w:r>
      <w:r w:rsidR="00E96E2F">
        <w:t xml:space="preserve"> in the Shop </w:t>
      </w:r>
      <w:r w:rsidR="00430002">
        <w:t>walked past</w:t>
      </w:r>
      <w:r w:rsidR="00E96E2F">
        <w:t xml:space="preserve"> behind </w:t>
      </w:r>
      <w:r w:rsidR="00430002">
        <w:t>Ms. Bhana</w:t>
      </w:r>
      <w:r w:rsidR="00E96E2F">
        <w:t xml:space="preserve"> at different times</w:t>
      </w:r>
      <w:r w:rsidR="00F3541A">
        <w:t xml:space="preserve"> on their way to</w:t>
      </w:r>
      <w:r w:rsidR="00F3541A">
        <w:rPr>
          <w:rFonts w:hint="eastAsia"/>
        </w:rPr>
        <w:t>,</w:t>
      </w:r>
      <w:r w:rsidR="00F3541A">
        <w:t xml:space="preserve"> and from</w:t>
      </w:r>
      <w:r w:rsidR="00F3541A">
        <w:rPr>
          <w:rFonts w:hint="eastAsia"/>
        </w:rPr>
        <w:t>,</w:t>
      </w:r>
      <w:r w:rsidR="00F3541A">
        <w:t xml:space="preserve"> the cashier counter</w:t>
      </w:r>
      <w:r w:rsidR="00754F83">
        <w:t xml:space="preserve"> in the short interval of time before the accident</w:t>
      </w:r>
      <w:r w:rsidR="00E96E2F">
        <w:t>.</w:t>
      </w:r>
      <w:r w:rsidR="00B95FF5">
        <w:t xml:space="preserve"> The first </w:t>
      </w:r>
      <w:r w:rsidR="00FA456B">
        <w:t xml:space="preserve">sales assistant </w:t>
      </w:r>
      <w:r w:rsidR="00B95FF5">
        <w:t>went past Ms.</w:t>
      </w:r>
      <w:r w:rsidR="00555D59">
        <w:rPr>
          <w:rFonts w:hint="eastAsia"/>
        </w:rPr>
        <w:t xml:space="preserve"> </w:t>
      </w:r>
      <w:r w:rsidR="00B95FF5">
        <w:t>Bhana without incident.</w:t>
      </w:r>
      <w:r w:rsidR="00F71F06">
        <w:t xml:space="preserve"> At about the same time as the second sales assistant</w:t>
      </w:r>
      <w:r w:rsidR="00FA456B">
        <w:t>,</w:t>
      </w:r>
      <w:r w:rsidR="00FA456B">
        <w:rPr>
          <w:rFonts w:hint="eastAsia"/>
        </w:rPr>
        <w:t xml:space="preserve"> i</w:t>
      </w:r>
      <w:r w:rsidR="00F71F06">
        <w:t>dentified to be</w:t>
      </w:r>
      <w:r w:rsidR="00FA456B">
        <w:t xml:space="preserve"> </w:t>
      </w:r>
      <w:r w:rsidR="00FA456B">
        <w:rPr>
          <w:rFonts w:hint="eastAsia"/>
        </w:rPr>
        <w:t>M</w:t>
      </w:r>
      <w:r w:rsidR="00FA456B">
        <w:t>iss W</w:t>
      </w:r>
      <w:r w:rsidR="00555D59">
        <w:rPr>
          <w:rFonts w:hint="eastAsia"/>
        </w:rPr>
        <w:t>a</w:t>
      </w:r>
      <w:r w:rsidR="00FA456B">
        <w:t>ng ("</w:t>
      </w:r>
      <w:r w:rsidR="00FA456B" w:rsidRPr="00E1593C">
        <w:rPr>
          <w:b/>
        </w:rPr>
        <w:t>W</w:t>
      </w:r>
      <w:r w:rsidR="00555D59">
        <w:rPr>
          <w:rFonts w:hint="eastAsia"/>
          <w:b/>
        </w:rPr>
        <w:t>a</w:t>
      </w:r>
      <w:r w:rsidR="00FA456B" w:rsidRPr="00E1593C">
        <w:rPr>
          <w:b/>
        </w:rPr>
        <w:t>ng</w:t>
      </w:r>
      <w:r w:rsidR="00FA456B">
        <w:t>")</w:t>
      </w:r>
      <w:r w:rsidR="00D127C3">
        <w:t>, was passing by Ms. Bhana</w:t>
      </w:r>
      <w:r w:rsidR="005330A6">
        <w:t xml:space="preserve"> on her way to the cashier counter, Ms. Bhana took one step back from the mirror</w:t>
      </w:r>
      <w:r w:rsidR="00E1593C">
        <w:t>. As she did so,</w:t>
      </w:r>
      <w:r w:rsidR="00E1593C">
        <w:rPr>
          <w:rFonts w:hint="eastAsia"/>
        </w:rPr>
        <w:t xml:space="preserve"> </w:t>
      </w:r>
      <w:r w:rsidR="009612A4">
        <w:t xml:space="preserve">one of </w:t>
      </w:r>
      <w:r w:rsidR="00E1593C">
        <w:t xml:space="preserve">Ms. Bhana's </w:t>
      </w:r>
      <w:r w:rsidR="009612A4">
        <w:t>legs caught</w:t>
      </w:r>
      <w:r w:rsidR="00E1593C">
        <w:t xml:space="preserve"> W</w:t>
      </w:r>
      <w:r w:rsidR="00555D59">
        <w:rPr>
          <w:rFonts w:hint="eastAsia"/>
        </w:rPr>
        <w:t>a</w:t>
      </w:r>
      <w:r w:rsidR="00E1593C">
        <w:t>ng's</w:t>
      </w:r>
      <w:r w:rsidR="00382D1D">
        <w:t xml:space="preserve"> leg as W</w:t>
      </w:r>
      <w:r w:rsidR="00555D59">
        <w:rPr>
          <w:rFonts w:hint="eastAsia"/>
        </w:rPr>
        <w:t>a</w:t>
      </w:r>
      <w:r w:rsidR="00382D1D">
        <w:t>ng had just walked pas</w:t>
      </w:r>
      <w:r w:rsidR="00382D1D">
        <w:rPr>
          <w:rFonts w:hint="eastAsia"/>
        </w:rPr>
        <w:t>t</w:t>
      </w:r>
      <w:r w:rsidR="00382D1D">
        <w:t xml:space="preserve"> Ms. Bhana.</w:t>
      </w:r>
      <w:r w:rsidR="00304B1F">
        <w:t xml:space="preserve"> They both tripped, Ms. Bhana fell to the </w:t>
      </w:r>
      <w:r w:rsidR="00C41581">
        <w:t xml:space="preserve">ground on </w:t>
      </w:r>
      <w:r w:rsidR="00FF58D5">
        <w:t xml:space="preserve">the </w:t>
      </w:r>
      <w:r w:rsidR="00304B1F">
        <w:t>left, and</w:t>
      </w:r>
      <w:r w:rsidR="00FF58D5">
        <w:t xml:space="preserve"> broke her left wrist in the process.</w:t>
      </w:r>
    </w:p>
    <w:p w:rsidR="00FF58D5" w:rsidRDefault="00FF58D5" w:rsidP="00FF58D5">
      <w:pPr>
        <w:pStyle w:val="ListParagraph"/>
      </w:pPr>
    </w:p>
    <w:p w:rsidR="00FF58D5" w:rsidRDefault="00AF5BE0" w:rsidP="00E1593C">
      <w:pPr>
        <w:numPr>
          <w:ilvl w:val="0"/>
          <w:numId w:val="38"/>
        </w:numPr>
        <w:tabs>
          <w:tab w:val="clear" w:pos="4320"/>
          <w:tab w:val="clear" w:pos="9072"/>
        </w:tabs>
        <w:spacing w:line="360" w:lineRule="auto"/>
        <w:ind w:left="0" w:firstLine="0"/>
        <w:jc w:val="both"/>
        <w:rPr>
          <w:rFonts w:hint="eastAsia"/>
        </w:rPr>
      </w:pPr>
      <w:r>
        <w:t>I consider that the circumstances of Ms. Bhana's fall are largely consistent with the description set out in paragraph 2 of the Statement of Claim.</w:t>
      </w:r>
      <w:r w:rsidR="00B06F5B">
        <w:t xml:space="preserve"> Even if it can be argued</w:t>
      </w:r>
      <w:r w:rsidR="004A095A">
        <w:t xml:space="preserve"> by the most </w:t>
      </w:r>
      <w:r w:rsidR="00A50A9E">
        <w:t>pedantic</w:t>
      </w:r>
      <w:r w:rsidR="004A095A">
        <w:t xml:space="preserve"> lawyer</w:t>
      </w:r>
      <w:r w:rsidR="00B06F5B">
        <w:t xml:space="preserve"> that W</w:t>
      </w:r>
      <w:r w:rsidR="00CF58B8">
        <w:rPr>
          <w:rFonts w:hint="eastAsia"/>
        </w:rPr>
        <w:t>a</w:t>
      </w:r>
      <w:r w:rsidR="00B06F5B">
        <w:t>ng had not "bumped into" Ms. Bhana</w:t>
      </w:r>
      <w:r w:rsidR="00051EDF">
        <w:t xml:space="preserve"> as so described in the Statement of Claim,</w:t>
      </w:r>
      <w:r w:rsidR="005333E3">
        <w:t xml:space="preserve"> I totally fail to see how Ocean can be said to be prejudiced in any way by the </w:t>
      </w:r>
      <w:r w:rsidR="00CF58B8">
        <w:rPr>
          <w:rFonts w:hint="eastAsia"/>
        </w:rPr>
        <w:t xml:space="preserve">precise </w:t>
      </w:r>
      <w:r w:rsidR="005333E3">
        <w:t>words used in the pleading, when the CCTV footage was in Ocean's possession from day one, and</w:t>
      </w:r>
      <w:r w:rsidR="004A095A">
        <w:t xml:space="preserve"> it was easily</w:t>
      </w:r>
      <w:r w:rsidR="00AB5F7C">
        <w:t xml:space="preserve"> demonstrable to </w:t>
      </w:r>
      <w:r w:rsidR="004A095A">
        <w:t>Ocean how the accident</w:t>
      </w:r>
      <w:r w:rsidR="00AB5F7C">
        <w:t xml:space="preserve"> had </w:t>
      </w:r>
      <w:r w:rsidR="004A095A">
        <w:t>occurred.</w:t>
      </w:r>
      <w:r w:rsidR="00D96ADF">
        <w:t xml:space="preserve"> Nor can I see</w:t>
      </w:r>
      <w:r w:rsidR="00A50A9E">
        <w:t>, in this case,</w:t>
      </w:r>
      <w:r w:rsidR="00D96ADF">
        <w:t xml:space="preserve"> how the conduct of the</w:t>
      </w:r>
      <w:r w:rsidR="00A50A9E">
        <w:t xml:space="preserve"> </w:t>
      </w:r>
      <w:r w:rsidR="00A50A9E">
        <w:rPr>
          <w:rFonts w:hint="eastAsia"/>
        </w:rPr>
        <w:t>D</w:t>
      </w:r>
      <w:r w:rsidR="00687090">
        <w:t>efen</w:t>
      </w:r>
      <w:r w:rsidR="00687090">
        <w:rPr>
          <w:rFonts w:hint="eastAsia"/>
        </w:rPr>
        <w:t>c</w:t>
      </w:r>
      <w:r w:rsidR="00D96ADF">
        <w:t>e could have been different, whether W</w:t>
      </w:r>
      <w:r w:rsidR="00CF58B8">
        <w:rPr>
          <w:rFonts w:hint="eastAsia"/>
        </w:rPr>
        <w:t>a</w:t>
      </w:r>
      <w:r w:rsidR="00D96ADF">
        <w:t>ng had "bumped into" Ms. Bhana</w:t>
      </w:r>
      <w:r w:rsidR="00687090">
        <w:t>, or W</w:t>
      </w:r>
      <w:r w:rsidR="00CF58B8">
        <w:rPr>
          <w:rFonts w:hint="eastAsia"/>
        </w:rPr>
        <w:t>a</w:t>
      </w:r>
      <w:r w:rsidR="00687090">
        <w:t xml:space="preserve">ng's </w:t>
      </w:r>
      <w:r w:rsidR="004E44B4">
        <w:t>trailing</w:t>
      </w:r>
      <w:r w:rsidR="00687090">
        <w:t xml:space="preserve"> leg had caught Ms. Bhana's </w:t>
      </w:r>
      <w:r w:rsidR="004B3BF1">
        <w:t xml:space="preserve">right or left </w:t>
      </w:r>
      <w:r w:rsidR="00687090">
        <w:t>leg as W</w:t>
      </w:r>
      <w:r w:rsidR="00CF58B8">
        <w:rPr>
          <w:rFonts w:hint="eastAsia"/>
        </w:rPr>
        <w:t>a</w:t>
      </w:r>
      <w:r w:rsidR="00687090">
        <w:t>ng was</w:t>
      </w:r>
      <w:r w:rsidR="004B3BF1">
        <w:rPr>
          <w:rFonts w:hint="eastAsia"/>
        </w:rPr>
        <w:t xml:space="preserve"> </w:t>
      </w:r>
      <w:r w:rsidR="00687090">
        <w:t>walking</w:t>
      </w:r>
      <w:r w:rsidR="004B3BF1">
        <w:t xml:space="preserve"> by and had pas</w:t>
      </w:r>
      <w:r w:rsidR="004B3BF1">
        <w:rPr>
          <w:rFonts w:hint="eastAsia"/>
        </w:rPr>
        <w:t>sed</w:t>
      </w:r>
      <w:r w:rsidR="004B3BF1">
        <w:t xml:space="preserve"> Ms.</w:t>
      </w:r>
      <w:r w:rsidR="00060F44">
        <w:rPr>
          <w:rFonts w:hint="eastAsia"/>
        </w:rPr>
        <w:t xml:space="preserve"> </w:t>
      </w:r>
      <w:r w:rsidR="004B3BF1">
        <w:t>Bhana</w:t>
      </w:r>
      <w:r w:rsidR="004E44B4">
        <w:t>, causing them to have body contact and to fall.</w:t>
      </w:r>
    </w:p>
    <w:p w:rsidR="00AE1F0A" w:rsidRDefault="00AE1F0A" w:rsidP="00AE1F0A">
      <w:pPr>
        <w:pStyle w:val="ListParagraph"/>
      </w:pPr>
    </w:p>
    <w:p w:rsidR="00A50A9E" w:rsidRDefault="00AE1F0A" w:rsidP="004E44B4">
      <w:pPr>
        <w:numPr>
          <w:ilvl w:val="0"/>
          <w:numId w:val="38"/>
        </w:numPr>
        <w:tabs>
          <w:tab w:val="clear" w:pos="4320"/>
          <w:tab w:val="clear" w:pos="9072"/>
        </w:tabs>
        <w:spacing w:line="360" w:lineRule="auto"/>
        <w:ind w:left="0" w:firstLine="0"/>
        <w:jc w:val="both"/>
        <w:rPr>
          <w:rFonts w:hint="eastAsia"/>
        </w:rPr>
      </w:pPr>
      <w:r>
        <w:t>I agree that Ms. Bhana cannot be criticized</w:t>
      </w:r>
      <w:r w:rsidR="00181386">
        <w:t xml:space="preserve"> as untruthful, </w:t>
      </w:r>
      <w:r>
        <w:t>for not</w:t>
      </w:r>
      <w:r w:rsidR="009709A2">
        <w:t xml:space="preserve"> being able to accurately describe how she fell. W</w:t>
      </w:r>
      <w:r w:rsidR="00922416">
        <w:rPr>
          <w:rFonts w:hint="eastAsia"/>
        </w:rPr>
        <w:t>a</w:t>
      </w:r>
      <w:r w:rsidR="009709A2">
        <w:t>ng was walking behind her, and Ms. Bhana did not see how she was tripped, and when or how precisely she came into contact</w:t>
      </w:r>
      <w:r w:rsidR="00181386">
        <w:t xml:space="preserve"> with W</w:t>
      </w:r>
      <w:r w:rsidR="00922416">
        <w:rPr>
          <w:rFonts w:hint="eastAsia"/>
        </w:rPr>
        <w:t>a</w:t>
      </w:r>
      <w:r w:rsidR="00181386">
        <w:t>ng, or how it led to her fall.</w:t>
      </w:r>
      <w:r w:rsidR="004E44B4">
        <w:rPr>
          <w:rFonts w:hint="eastAsia"/>
        </w:rPr>
        <w:t xml:space="preserve">  </w:t>
      </w:r>
      <w:r w:rsidR="00A50A9E">
        <w:t>The key question is whether Ocean</w:t>
      </w:r>
      <w:r w:rsidR="00CF23C3">
        <w:t xml:space="preserve"> had been negligent or in breach of its duty to Ms. Bhana as a visitor to the Shop and had caused her to fall in the way which she did.</w:t>
      </w:r>
    </w:p>
    <w:p w:rsidR="00CF23C3" w:rsidRDefault="00CF23C3" w:rsidP="00CF23C3">
      <w:pPr>
        <w:pStyle w:val="ListParagraph"/>
      </w:pPr>
    </w:p>
    <w:p w:rsidR="00CF23C3" w:rsidRDefault="004701AC" w:rsidP="00E1593C">
      <w:pPr>
        <w:numPr>
          <w:ilvl w:val="0"/>
          <w:numId w:val="38"/>
        </w:numPr>
        <w:tabs>
          <w:tab w:val="clear" w:pos="4320"/>
          <w:tab w:val="clear" w:pos="9072"/>
        </w:tabs>
        <w:spacing w:line="360" w:lineRule="auto"/>
        <w:ind w:left="0" w:firstLine="0"/>
        <w:jc w:val="both"/>
        <w:rPr>
          <w:rFonts w:hint="eastAsia"/>
        </w:rPr>
      </w:pPr>
      <w:r>
        <w:t xml:space="preserve">According to the Statement of Claim, Ocean had failed to ensure the safety of visitors in the Shop, had failed to take adequate precautions to ensure that there was a free passageway in the shop so that visitors </w:t>
      </w:r>
      <w:r w:rsidR="004E44B4">
        <w:t>are</w:t>
      </w:r>
      <w:r>
        <w:t xml:space="preserve"> free from danger, and that</w:t>
      </w:r>
      <w:r w:rsidR="0075518C">
        <w:t xml:space="preserve"> Ocean had</w:t>
      </w:r>
      <w:r w:rsidR="004E44B4">
        <w:t xml:space="preserve"> caused </w:t>
      </w:r>
      <w:r w:rsidR="0075518C">
        <w:t>or permitted its employees and agents to rush around the Shop to create a danger to visitors. All these allegations are denied by Ocean.</w:t>
      </w:r>
    </w:p>
    <w:p w:rsidR="00061220" w:rsidRDefault="00061220" w:rsidP="00061220">
      <w:pPr>
        <w:pStyle w:val="ListParagraph"/>
      </w:pPr>
    </w:p>
    <w:p w:rsidR="00061220" w:rsidRDefault="00061220" w:rsidP="00E1593C">
      <w:pPr>
        <w:numPr>
          <w:ilvl w:val="0"/>
          <w:numId w:val="38"/>
        </w:numPr>
        <w:tabs>
          <w:tab w:val="clear" w:pos="4320"/>
          <w:tab w:val="clear" w:pos="9072"/>
        </w:tabs>
        <w:spacing w:line="360" w:lineRule="auto"/>
        <w:ind w:left="0" w:firstLine="0"/>
        <w:jc w:val="both"/>
        <w:rPr>
          <w:rFonts w:hint="eastAsia"/>
        </w:rPr>
      </w:pPr>
      <w:r>
        <w:t xml:space="preserve">Ocean admits that it was the occupier of the </w:t>
      </w:r>
      <w:r w:rsidR="00651D1D">
        <w:t xml:space="preserve">Shop </w:t>
      </w:r>
      <w:r>
        <w:t>premises at the material time</w:t>
      </w:r>
      <w:r w:rsidR="006C6519">
        <w:t xml:space="preserve">, although it claims that it was not </w:t>
      </w:r>
      <w:r w:rsidR="00922416">
        <w:rPr>
          <w:rFonts w:hint="eastAsia"/>
        </w:rPr>
        <w:t xml:space="preserve">then </w:t>
      </w:r>
      <w:r w:rsidR="006C6519">
        <w:t>the registered owner of the Shop.</w:t>
      </w:r>
      <w:r w:rsidR="00651D1D">
        <w:t xml:space="preserve"> It</w:t>
      </w:r>
      <w:r w:rsidR="006C6519">
        <w:t xml:space="preserve"> denies that it should be vicariously liable fo</w:t>
      </w:r>
      <w:r w:rsidR="006C6519">
        <w:rPr>
          <w:rFonts w:hint="eastAsia"/>
        </w:rPr>
        <w:t>r</w:t>
      </w:r>
      <w:r w:rsidR="006C6519">
        <w:t xml:space="preserve"> W</w:t>
      </w:r>
      <w:r w:rsidR="00922416">
        <w:rPr>
          <w:rFonts w:hint="eastAsia"/>
        </w:rPr>
        <w:t>a</w:t>
      </w:r>
      <w:r w:rsidR="006C6519">
        <w:t>ng's conduct</w:t>
      </w:r>
      <w:r w:rsidR="00CF475B">
        <w:t>, without making any admission that W</w:t>
      </w:r>
      <w:r w:rsidR="00922416">
        <w:rPr>
          <w:rFonts w:hint="eastAsia"/>
        </w:rPr>
        <w:t>a</w:t>
      </w:r>
      <w:r w:rsidR="00CF475B">
        <w:t>ng was its employee. Ocean further denies that the Occupiers Liability Ordinance</w:t>
      </w:r>
      <w:r w:rsidR="00441A38">
        <w:t xml:space="preserve"> ("</w:t>
      </w:r>
      <w:r w:rsidR="00441A38" w:rsidRPr="00441A38">
        <w:rPr>
          <w:b/>
        </w:rPr>
        <w:t>Ordinance</w:t>
      </w:r>
      <w:r w:rsidR="00441A38">
        <w:t xml:space="preserve">") </w:t>
      </w:r>
      <w:r w:rsidR="00CF475B">
        <w:t>is applicable to the present case.</w:t>
      </w:r>
    </w:p>
    <w:p w:rsidR="0075518C" w:rsidRDefault="0075518C" w:rsidP="00061220">
      <w:pPr>
        <w:tabs>
          <w:tab w:val="clear" w:pos="4320"/>
          <w:tab w:val="clear" w:pos="9072"/>
        </w:tabs>
        <w:spacing w:line="360" w:lineRule="auto"/>
        <w:jc w:val="both"/>
      </w:pPr>
    </w:p>
    <w:p w:rsidR="00CE5487" w:rsidRPr="007C44CF" w:rsidRDefault="00CE5487">
      <w:pPr>
        <w:tabs>
          <w:tab w:val="clear" w:pos="4320"/>
          <w:tab w:val="clear" w:pos="9072"/>
        </w:tabs>
        <w:spacing w:line="360" w:lineRule="auto"/>
        <w:jc w:val="both"/>
        <w:rPr>
          <w:b/>
          <w:bCs/>
          <w:i/>
        </w:rPr>
      </w:pPr>
      <w:r w:rsidRPr="00C34252">
        <w:rPr>
          <w:b/>
          <w:bCs/>
          <w:i/>
        </w:rPr>
        <w:t>Legal principles</w:t>
      </w:r>
    </w:p>
    <w:p w:rsidR="00CE5487" w:rsidRDefault="00CE5487">
      <w:pPr>
        <w:numPr>
          <w:ilvl w:val="0"/>
          <w:numId w:val="38"/>
        </w:numPr>
        <w:tabs>
          <w:tab w:val="clear" w:pos="4320"/>
          <w:tab w:val="clear" w:pos="9072"/>
        </w:tabs>
        <w:spacing w:line="360" w:lineRule="auto"/>
        <w:ind w:left="0" w:firstLine="0"/>
        <w:jc w:val="both"/>
      </w:pPr>
      <w:r>
        <w:t xml:space="preserve"> </w:t>
      </w:r>
      <w:r w:rsidR="00061220">
        <w:t>It cannot be disputed that</w:t>
      </w:r>
      <w:r w:rsidR="00F17195">
        <w:t xml:space="preserve"> the </w:t>
      </w:r>
      <w:r>
        <w:t xml:space="preserve">duty of care to visitors is not an absolute duty.  The law is succinctly summarized in the Judgment of Megaw LJ in </w:t>
      </w:r>
      <w:r>
        <w:rPr>
          <w:i/>
          <w:iCs/>
        </w:rPr>
        <w:t>Ward v. Tesco Stores Lt</w:t>
      </w:r>
      <w:r w:rsidR="00ED5E1D">
        <w:rPr>
          <w:rFonts w:hint="eastAsia"/>
          <w:i/>
          <w:iCs/>
        </w:rPr>
        <w:t>d.</w:t>
      </w:r>
      <w:r w:rsidR="00ED5E1D">
        <w:rPr>
          <w:i/>
          <w:iCs/>
        </w:rPr>
        <w:t xml:space="preserve"> </w:t>
      </w:r>
      <w:r w:rsidR="00ED5E1D">
        <w:t>[1976] 1 WLR 810</w:t>
      </w:r>
      <w:r w:rsidR="00ED5E1D">
        <w:rPr>
          <w:rFonts w:hint="eastAsia"/>
        </w:rPr>
        <w:t xml:space="preserve"> </w:t>
      </w:r>
      <w:r>
        <w:t xml:space="preserve">at page 815, which passage was quoted by Mayo VP in </w:t>
      </w:r>
      <w:r w:rsidR="00F17195">
        <w:rPr>
          <w:i/>
          <w:iCs/>
        </w:rPr>
        <w:t>Cheung Wai Mei v. The Excelsior Hotel (Hong Kong) Ltd.</w:t>
      </w:r>
      <w:r w:rsidR="00F17195">
        <w:t xml:space="preserve"> CACV 38/2000, 22 November 2000.  </w:t>
      </w:r>
      <w:r>
        <w:t xml:space="preserve"> :</w:t>
      </w:r>
    </w:p>
    <w:p w:rsidR="00CE5487" w:rsidRDefault="00CE5487" w:rsidP="00730438">
      <w:pPr>
        <w:tabs>
          <w:tab w:val="clear" w:pos="4320"/>
          <w:tab w:val="clear" w:pos="9072"/>
        </w:tabs>
        <w:jc w:val="both"/>
      </w:pPr>
    </w:p>
    <w:p w:rsidR="00CE5487" w:rsidRDefault="00CE5487">
      <w:pPr>
        <w:tabs>
          <w:tab w:val="clear" w:pos="4320"/>
          <w:tab w:val="clear" w:pos="9072"/>
        </w:tabs>
        <w:spacing w:line="360" w:lineRule="auto"/>
        <w:jc w:val="both"/>
        <w:rPr>
          <w:sz w:val="24"/>
        </w:rPr>
      </w:pPr>
      <w:r>
        <w:rPr>
          <w:sz w:val="24"/>
        </w:rPr>
        <w:t>"It is for the plaintiff to show that there has occurred an event which is unusual and which, in the absence of explanation, is more consistent with fault on the part of the defendants than the absence of fault …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for customers."</w:t>
      </w:r>
    </w:p>
    <w:p w:rsidR="00CE5487" w:rsidRDefault="00CE5487">
      <w:pPr>
        <w:tabs>
          <w:tab w:val="clear" w:pos="4320"/>
          <w:tab w:val="clear" w:pos="9072"/>
        </w:tabs>
        <w:spacing w:line="360" w:lineRule="auto"/>
        <w:jc w:val="both"/>
      </w:pPr>
    </w:p>
    <w:p w:rsidR="00753FA6" w:rsidRDefault="00A774FE">
      <w:pPr>
        <w:numPr>
          <w:ilvl w:val="0"/>
          <w:numId w:val="38"/>
        </w:numPr>
        <w:tabs>
          <w:tab w:val="clear" w:pos="4320"/>
          <w:tab w:val="clear" w:pos="9072"/>
        </w:tabs>
        <w:spacing w:line="360" w:lineRule="auto"/>
        <w:ind w:left="0" w:firstLine="0"/>
        <w:jc w:val="both"/>
        <w:rPr>
          <w:rFonts w:hint="eastAsia"/>
        </w:rPr>
      </w:pPr>
      <w:r>
        <w:t>There is therefore no question of a guarantee of safety for visitors.</w:t>
      </w:r>
      <w:r w:rsidR="006E6A75">
        <w:t xml:space="preserve"> What is required is for an occupier to have in place a proper and adequate system to provide for the safety of its visitors.</w:t>
      </w:r>
      <w:r w:rsidR="009D14F8">
        <w:t xml:space="preserve"> Section 3 of the Ordinance provides that an occupier of the premises owes a common duty of care, to take such care as in all the circumstances of the case is reasonable to see that the visitor will be reasonably safe in using the premises for the purposes for which he is invited or</w:t>
      </w:r>
      <w:r w:rsidR="00C1423F">
        <w:t xml:space="preserve"> permitted by the occupier to be there. Section 2 of the Ordinance expressly provides that the rules enacted by</w:t>
      </w:r>
      <w:r w:rsidR="00C1423F">
        <w:rPr>
          <w:rFonts w:hint="eastAsia"/>
        </w:rPr>
        <w:t xml:space="preserve"> s.</w:t>
      </w:r>
      <w:r w:rsidR="00D1275E">
        <w:t xml:space="preserve"> </w:t>
      </w:r>
      <w:r w:rsidR="00D1275E">
        <w:rPr>
          <w:rFonts w:hint="eastAsia"/>
        </w:rPr>
        <w:t>3</w:t>
      </w:r>
      <w:r w:rsidR="00D1275E">
        <w:t xml:space="preserve"> of the Ordinance shall have effect to regulate the duty which an occupier of premises owes to its visitors in respect of dangers due to the state of the premises </w:t>
      </w:r>
      <w:r w:rsidR="00D1275E" w:rsidRPr="00982D3A">
        <w:rPr>
          <w:b/>
          <w:i/>
        </w:rPr>
        <w:t>or to things done or omitted to be done on them</w:t>
      </w:r>
      <w:r w:rsidR="00D1275E">
        <w:t>.</w:t>
      </w:r>
    </w:p>
    <w:p w:rsidR="00FB75C4" w:rsidRDefault="00FB75C4" w:rsidP="00FB75C4">
      <w:pPr>
        <w:tabs>
          <w:tab w:val="clear" w:pos="4320"/>
          <w:tab w:val="clear" w:pos="9072"/>
        </w:tabs>
        <w:spacing w:line="360" w:lineRule="auto"/>
        <w:jc w:val="both"/>
        <w:rPr>
          <w:rFonts w:hint="eastAsia"/>
        </w:rPr>
      </w:pPr>
    </w:p>
    <w:p w:rsidR="00FB75C4" w:rsidRDefault="00FB75C4">
      <w:pPr>
        <w:numPr>
          <w:ilvl w:val="0"/>
          <w:numId w:val="38"/>
        </w:numPr>
        <w:tabs>
          <w:tab w:val="clear" w:pos="4320"/>
          <w:tab w:val="clear" w:pos="9072"/>
        </w:tabs>
        <w:spacing w:line="360" w:lineRule="auto"/>
        <w:ind w:left="0" w:firstLine="0"/>
        <w:jc w:val="both"/>
        <w:rPr>
          <w:rFonts w:hint="eastAsia"/>
        </w:rPr>
      </w:pPr>
      <w:r>
        <w:t xml:space="preserve">Ms. Bhana and other visitors to the Shop were clearly invited or permitted by Ocean to be there in the </w:t>
      </w:r>
      <w:r>
        <w:rPr>
          <w:rFonts w:hint="eastAsia"/>
        </w:rPr>
        <w:t>S</w:t>
      </w:r>
      <w:r>
        <w:t>hop to</w:t>
      </w:r>
      <w:r w:rsidR="005F2327">
        <w:t xml:space="preserve"> browse and to purchase items on display in the Shop. </w:t>
      </w:r>
      <w:r w:rsidR="00FB2956">
        <w:rPr>
          <w:rFonts w:hint="eastAsia"/>
        </w:rPr>
        <w:t xml:space="preserve">Clearly, </w:t>
      </w:r>
      <w:r w:rsidR="007C6788">
        <w:t>the</w:t>
      </w:r>
      <w:r w:rsidR="007C6788">
        <w:rPr>
          <w:rFonts w:hint="eastAsia"/>
        </w:rPr>
        <w:t xml:space="preserve"> O</w:t>
      </w:r>
      <w:r w:rsidR="005F2327">
        <w:t>rdinance has application to</w:t>
      </w:r>
      <w:r w:rsidR="007C6788">
        <w:t xml:space="preserve"> Ocean's operation and management of the Shop</w:t>
      </w:r>
      <w:r w:rsidR="00FB2956">
        <w:rPr>
          <w:rFonts w:hint="eastAsia"/>
        </w:rPr>
        <w:t>,</w:t>
      </w:r>
      <w:r w:rsidR="00FB2956">
        <w:t xml:space="preserve"> should "dangers" arise due to things done or omitted to be done on the premises</w:t>
      </w:r>
      <w:r w:rsidR="00982D3A">
        <w:t>.</w:t>
      </w:r>
      <w:r w:rsidR="00A9764D">
        <w:t xml:space="preserve"> The "dangers" need not be confined to the state or condition of the premises, but can be the result of the manner of operation and management</w:t>
      </w:r>
      <w:r w:rsidR="005B3036">
        <w:t xml:space="preserve"> of the premises</w:t>
      </w:r>
      <w:r w:rsidR="00A9764D">
        <w:t>.</w:t>
      </w:r>
    </w:p>
    <w:p w:rsidR="00753FA6" w:rsidRDefault="00753FA6" w:rsidP="007C44CF">
      <w:pPr>
        <w:tabs>
          <w:tab w:val="clear" w:pos="4320"/>
          <w:tab w:val="clear" w:pos="9072"/>
        </w:tabs>
        <w:spacing w:line="360" w:lineRule="auto"/>
        <w:jc w:val="both"/>
        <w:rPr>
          <w:rFonts w:hint="eastAsia"/>
        </w:rPr>
      </w:pPr>
    </w:p>
    <w:p w:rsidR="007C44CF" w:rsidRPr="007C44CF" w:rsidRDefault="007C44CF" w:rsidP="007C44CF">
      <w:pPr>
        <w:tabs>
          <w:tab w:val="clear" w:pos="4320"/>
          <w:tab w:val="clear" w:pos="9072"/>
        </w:tabs>
        <w:spacing w:line="360" w:lineRule="auto"/>
        <w:jc w:val="both"/>
        <w:rPr>
          <w:rFonts w:hint="eastAsia"/>
          <w:b/>
          <w:i/>
        </w:rPr>
      </w:pPr>
      <w:r w:rsidRPr="007C44CF">
        <w:rPr>
          <w:rFonts w:hint="eastAsia"/>
          <w:b/>
          <w:i/>
        </w:rPr>
        <w:t>Application to the facts of the accident</w:t>
      </w:r>
    </w:p>
    <w:p w:rsidR="00CC0D2D" w:rsidRDefault="00441A38">
      <w:pPr>
        <w:numPr>
          <w:ilvl w:val="0"/>
          <w:numId w:val="38"/>
        </w:numPr>
        <w:tabs>
          <w:tab w:val="clear" w:pos="4320"/>
          <w:tab w:val="clear" w:pos="9072"/>
        </w:tabs>
        <w:spacing w:line="360" w:lineRule="auto"/>
        <w:ind w:left="0" w:firstLine="0"/>
        <w:jc w:val="both"/>
        <w:rPr>
          <w:rFonts w:hint="eastAsia"/>
        </w:rPr>
      </w:pPr>
      <w:r>
        <w:rPr>
          <w:rFonts w:hint="eastAsia"/>
        </w:rPr>
        <w:t>C</w:t>
      </w:r>
      <w:r w:rsidR="00FC0C74">
        <w:t xml:space="preserve">onsidering the entirety of the evidence in this case, including the fact that the </w:t>
      </w:r>
      <w:r w:rsidR="00FC0C74">
        <w:rPr>
          <w:rFonts w:hint="eastAsia"/>
        </w:rPr>
        <w:t>S</w:t>
      </w:r>
      <w:r w:rsidR="00FC0C74">
        <w:t>hop</w:t>
      </w:r>
      <w:r w:rsidR="00C616A7">
        <w:t xml:space="preserve"> is busy, with many garments displayed on racks </w:t>
      </w:r>
      <w:r w:rsidR="00753FA6">
        <w:t xml:space="preserve">which were </w:t>
      </w:r>
      <w:r w:rsidR="00C616A7">
        <w:t xml:space="preserve">placed not far from </w:t>
      </w:r>
      <w:r w:rsidR="00E622E7">
        <w:t>each other</w:t>
      </w:r>
      <w:r w:rsidR="0075097E">
        <w:t xml:space="preserve"> and on both sides of the aisles</w:t>
      </w:r>
      <w:r w:rsidR="00E622E7">
        <w:t xml:space="preserve">, I consider that </w:t>
      </w:r>
      <w:r w:rsidR="007C5541">
        <w:t>Ocean,</w:t>
      </w:r>
      <w:r w:rsidR="007C5541">
        <w:rPr>
          <w:rFonts w:hint="eastAsia"/>
        </w:rPr>
        <w:t xml:space="preserve"> </w:t>
      </w:r>
      <w:r w:rsidR="007C5541">
        <w:t>i</w:t>
      </w:r>
      <w:r w:rsidR="007C5541">
        <w:rPr>
          <w:rFonts w:hint="eastAsia"/>
        </w:rPr>
        <w:t xml:space="preserve">ts </w:t>
      </w:r>
      <w:r w:rsidR="00CE5487">
        <w:t xml:space="preserve">servants and agents </w:t>
      </w:r>
      <w:r w:rsidR="00BC3803">
        <w:t xml:space="preserve">had fallen short of their duty </w:t>
      </w:r>
      <w:r w:rsidR="00CE5487">
        <w:t>to take reasonable care</w:t>
      </w:r>
      <w:r w:rsidR="00BC3803">
        <w:t xml:space="preserve"> of visitors to the Shop like M</w:t>
      </w:r>
      <w:r w:rsidR="0075097E">
        <w:rPr>
          <w:rFonts w:hint="eastAsia"/>
        </w:rPr>
        <w:t>s</w:t>
      </w:r>
      <w:r w:rsidR="00BC3803">
        <w:t>. Bhana</w:t>
      </w:r>
      <w:r w:rsidR="00CE5487">
        <w:t xml:space="preserve">.  </w:t>
      </w:r>
    </w:p>
    <w:p w:rsidR="00CC0D2D" w:rsidRDefault="00CC0D2D" w:rsidP="00CC0D2D">
      <w:pPr>
        <w:tabs>
          <w:tab w:val="clear" w:pos="4320"/>
          <w:tab w:val="clear" w:pos="9072"/>
        </w:tabs>
        <w:spacing w:line="360" w:lineRule="auto"/>
        <w:jc w:val="both"/>
        <w:rPr>
          <w:rFonts w:hint="eastAsia"/>
        </w:rPr>
      </w:pPr>
    </w:p>
    <w:p w:rsidR="00753FA6" w:rsidRDefault="00E73CB2">
      <w:pPr>
        <w:numPr>
          <w:ilvl w:val="0"/>
          <w:numId w:val="38"/>
        </w:numPr>
        <w:tabs>
          <w:tab w:val="clear" w:pos="4320"/>
          <w:tab w:val="clear" w:pos="9072"/>
        </w:tabs>
        <w:spacing w:line="360" w:lineRule="auto"/>
        <w:ind w:left="0" w:firstLine="0"/>
        <w:jc w:val="both"/>
        <w:rPr>
          <w:rFonts w:hint="eastAsia"/>
        </w:rPr>
      </w:pPr>
      <w:r>
        <w:t>As operator of a retail shop business, it must have been reasonably foreseeable</w:t>
      </w:r>
      <w:r w:rsidR="002C6F0F">
        <w:t xml:space="preserve"> that</w:t>
      </w:r>
      <w:r w:rsidR="00F963AC">
        <w:t xml:space="preserve"> potential customers would be standing in the aisle</w:t>
      </w:r>
      <w:r w:rsidR="00B04DCC">
        <w:rPr>
          <w:rFonts w:hint="eastAsia"/>
        </w:rPr>
        <w:t>s</w:t>
      </w:r>
      <w:r w:rsidR="00B04DCC">
        <w:t xml:space="preserve"> of the Shop to look through items of clothing displayed on the racks. It is reasonably foreseeable, in view of the layout of the Shop,</w:t>
      </w:r>
      <w:r w:rsidR="0021043F">
        <w:rPr>
          <w:rFonts w:hint="eastAsia"/>
        </w:rPr>
        <w:t xml:space="preserve"> </w:t>
      </w:r>
      <w:r w:rsidR="00B04DCC">
        <w:t>that potential customers would be standing close to each other,</w:t>
      </w:r>
      <w:r w:rsidR="00E832F5">
        <w:t xml:space="preserve"> perhaps with their backs to each other, when they are looking at items displayed on racks standing on both sides of the narrow aisle</w:t>
      </w:r>
      <w:r w:rsidR="007A277D">
        <w:rPr>
          <w:rFonts w:hint="eastAsia"/>
        </w:rPr>
        <w:t>s</w:t>
      </w:r>
      <w:r w:rsidR="007A277D">
        <w:t xml:space="preserve">. Particularly at the location of </w:t>
      </w:r>
      <w:r w:rsidR="00F91D3E">
        <w:t xml:space="preserve">Ms. Bhana's accident, it is reasonably foreseeable that a customer would stand in the aisle in question, and </w:t>
      </w:r>
      <w:r w:rsidR="00F91D3E">
        <w:rPr>
          <w:rFonts w:hint="eastAsia"/>
        </w:rPr>
        <w:t>i</w:t>
      </w:r>
      <w:r w:rsidR="00F963AC">
        <w:t>n front of the mirror which was placed on or against the wall</w:t>
      </w:r>
      <w:r w:rsidR="00F91D3E">
        <w:t xml:space="preserve"> facing the aisle.</w:t>
      </w:r>
      <w:r w:rsidR="00171A69">
        <w:t xml:space="preserve"> The occupier and operator of the Shop should take such care as </w:t>
      </w:r>
      <w:r w:rsidR="009D66C9">
        <w:t xml:space="preserve">is reasonable </w:t>
      </w:r>
      <w:r w:rsidR="00171A69">
        <w:t>in th</w:t>
      </w:r>
      <w:r w:rsidR="009D66C9">
        <w:rPr>
          <w:rFonts w:hint="eastAsia"/>
        </w:rPr>
        <w:t>es</w:t>
      </w:r>
      <w:r w:rsidR="00171A69">
        <w:t>e circumstances</w:t>
      </w:r>
      <w:r w:rsidR="009D66C9">
        <w:t xml:space="preserve"> to see that the customers using the aisles between the rack of clothes would be reasonably safe</w:t>
      </w:r>
      <w:r w:rsidR="00076854">
        <w:t>.</w:t>
      </w:r>
    </w:p>
    <w:p w:rsidR="00076854" w:rsidRDefault="00076854" w:rsidP="00076854">
      <w:pPr>
        <w:pStyle w:val="ListParagraph"/>
      </w:pPr>
    </w:p>
    <w:p w:rsidR="00076854" w:rsidRDefault="00076854">
      <w:pPr>
        <w:numPr>
          <w:ilvl w:val="0"/>
          <w:numId w:val="38"/>
        </w:numPr>
        <w:tabs>
          <w:tab w:val="clear" w:pos="4320"/>
          <w:tab w:val="clear" w:pos="9072"/>
        </w:tabs>
        <w:spacing w:line="360" w:lineRule="auto"/>
        <w:ind w:left="0" w:firstLine="0"/>
        <w:jc w:val="both"/>
        <w:rPr>
          <w:rFonts w:hint="eastAsia"/>
        </w:rPr>
      </w:pPr>
      <w:r>
        <w:t>Ocean, its servants and agents should foresee that</w:t>
      </w:r>
      <w:r w:rsidR="0075097E">
        <w:t xml:space="preserve"> collision</w:t>
      </w:r>
      <w:r w:rsidR="0075097E">
        <w:rPr>
          <w:rFonts w:hint="eastAsia"/>
        </w:rPr>
        <w:t xml:space="preserve"> o</w:t>
      </w:r>
      <w:r w:rsidR="0075097E">
        <w:t xml:space="preserve">r </w:t>
      </w:r>
      <w:r w:rsidR="003F17F4">
        <w:t>body contact between customers using the aisle</w:t>
      </w:r>
      <w:r w:rsidR="009E2257">
        <w:rPr>
          <w:rFonts w:hint="eastAsia"/>
        </w:rPr>
        <w:t>s</w:t>
      </w:r>
      <w:r w:rsidR="003F17F4">
        <w:t>, and</w:t>
      </w:r>
      <w:r w:rsidR="0075097E">
        <w:t xml:space="preserve"> collision or </w:t>
      </w:r>
      <w:r w:rsidR="003F17F4">
        <w:t>body contact between customers and</w:t>
      </w:r>
      <w:r w:rsidR="009E2257">
        <w:t xml:space="preserve"> sales assistants</w:t>
      </w:r>
      <w:r w:rsidR="008906B4">
        <w:t xml:space="preserve"> (</w:t>
      </w:r>
      <w:r w:rsidR="009E2257">
        <w:t>and other staff</w:t>
      </w:r>
      <w:r w:rsidR="008906B4">
        <w:t>)</w:t>
      </w:r>
      <w:r w:rsidR="009E2257">
        <w:t xml:space="preserve"> present on the premises and using the aisles, is very likely</w:t>
      </w:r>
      <w:r w:rsidR="00421CD2">
        <w:rPr>
          <w:rFonts w:hint="eastAsia"/>
        </w:rPr>
        <w:t xml:space="preserve"> - </w:t>
      </w:r>
      <w:r w:rsidR="001B1A8B">
        <w:t>in view of the</w:t>
      </w:r>
      <w:r w:rsidR="0075097E">
        <w:t xml:space="preserve"> wa</w:t>
      </w:r>
      <w:r w:rsidR="0049176B">
        <w:t>y in which the racks are placed</w:t>
      </w:r>
      <w:r w:rsidR="0075097E">
        <w:t xml:space="preserve">, the </w:t>
      </w:r>
      <w:r w:rsidR="001B1A8B">
        <w:t>limited space available for movement</w:t>
      </w:r>
      <w:r w:rsidR="00421CD2">
        <w:t xml:space="preserve"> on the aisle</w:t>
      </w:r>
      <w:r w:rsidR="001B1A8B">
        <w:t>, and the traffic of people within the Shop. This is particularly so</w:t>
      </w:r>
      <w:r w:rsidR="00421CD2">
        <w:t xml:space="preserve"> in respect of the aisle in question where the accident took place</w:t>
      </w:r>
      <w:r w:rsidR="000A2401">
        <w:t>,</w:t>
      </w:r>
      <w:r w:rsidR="0000748E">
        <w:t xml:space="preserve"> firstly because </w:t>
      </w:r>
      <w:r w:rsidR="00421CD2">
        <w:t>it led directly to the cashier counter a short distance away</w:t>
      </w:r>
      <w:r w:rsidR="0000748E">
        <w:t>, and further because of the presence of the mirror which was placed on the wall</w:t>
      </w:r>
      <w:r w:rsidR="00706510">
        <w:t xml:space="preserve"> facing the aisle</w:t>
      </w:r>
      <w:r w:rsidR="00421CD2">
        <w:t>.</w:t>
      </w:r>
      <w:r w:rsidR="00706510">
        <w:t xml:space="preserve"> It is reasonably foreseeable that potential customers looking through items of clothing displayed on the racks along </w:t>
      </w:r>
      <w:r w:rsidR="004D686D">
        <w:t xml:space="preserve">the wall and along </w:t>
      </w:r>
      <w:r w:rsidR="00706510">
        <w:t>the aisle</w:t>
      </w:r>
      <w:r w:rsidR="004D686D">
        <w:t xml:space="preserve"> in question </w:t>
      </w:r>
      <w:r w:rsidR="00706510">
        <w:t>would stand in front of and near to the mirror</w:t>
      </w:r>
      <w:r w:rsidR="00C64186">
        <w:t>,</w:t>
      </w:r>
      <w:r w:rsidR="004D686D">
        <w:t xml:space="preserve"> and hover around the mirror, </w:t>
      </w:r>
      <w:r w:rsidR="00C64186">
        <w:t>for</w:t>
      </w:r>
      <w:r w:rsidR="004D686D">
        <w:t xml:space="preserve"> the most </w:t>
      </w:r>
      <w:r w:rsidR="00C64186">
        <w:t xml:space="preserve">obvious </w:t>
      </w:r>
      <w:r w:rsidR="004D686D">
        <w:t>reasons</w:t>
      </w:r>
      <w:r w:rsidR="00C64186">
        <w:t>.</w:t>
      </w:r>
    </w:p>
    <w:p w:rsidR="000A2401" w:rsidRDefault="000A2401" w:rsidP="000A2401">
      <w:pPr>
        <w:pStyle w:val="ListParagraph"/>
      </w:pPr>
    </w:p>
    <w:p w:rsidR="000A2401" w:rsidRDefault="006962A7">
      <w:pPr>
        <w:numPr>
          <w:ilvl w:val="0"/>
          <w:numId w:val="38"/>
        </w:numPr>
        <w:tabs>
          <w:tab w:val="clear" w:pos="4320"/>
          <w:tab w:val="clear" w:pos="9072"/>
        </w:tabs>
        <w:spacing w:line="360" w:lineRule="auto"/>
        <w:ind w:left="0" w:firstLine="0"/>
        <w:jc w:val="both"/>
        <w:rPr>
          <w:rFonts w:hint="eastAsia"/>
        </w:rPr>
      </w:pPr>
      <w:r>
        <w:t xml:space="preserve">Hence, sales </w:t>
      </w:r>
      <w:r w:rsidR="009C0A97">
        <w:t xml:space="preserve">personnel and staff at the </w:t>
      </w:r>
      <w:r>
        <w:t>Shop should take care when walking up and down the aisles, and the aisle where the accident took place in particular,</w:t>
      </w:r>
      <w:r w:rsidR="00D83801">
        <w:t xml:space="preserve"> to avoid body contact</w:t>
      </w:r>
      <w:r w:rsidR="00304F24">
        <w:t xml:space="preserve"> and collision </w:t>
      </w:r>
      <w:r w:rsidR="00D83801">
        <w:t>with customers standing in front of the racks</w:t>
      </w:r>
      <w:r w:rsidR="007475AA">
        <w:t>.</w:t>
      </w:r>
      <w:r w:rsidR="007829EB">
        <w:t xml:space="preserve"> They are familiar with the layout of the Shop, and the location of mirrors near the racks,</w:t>
      </w:r>
      <w:r w:rsidR="004E5105">
        <w:t xml:space="preserve"> to appreciate the possibility of customers standing near the racks and the mirrors</w:t>
      </w:r>
      <w:r w:rsidR="00304F24">
        <w:t>, and moving</w:t>
      </w:r>
      <w:r w:rsidR="004E5105">
        <w:t xml:space="preserve"> about the racks and around the mirrors</w:t>
      </w:r>
      <w:r w:rsidR="00744FD6">
        <w:t>, and the probability of hitting against these customers</w:t>
      </w:r>
      <w:r w:rsidR="00E4663F">
        <w:t xml:space="preserve"> and accidents</w:t>
      </w:r>
      <w:r w:rsidR="00440DA3">
        <w:t xml:space="preserve"> occur</w:t>
      </w:r>
      <w:r w:rsidR="00440DA3">
        <w:rPr>
          <w:rFonts w:hint="eastAsia"/>
        </w:rPr>
        <w:t xml:space="preserve">ring </w:t>
      </w:r>
      <w:r w:rsidR="00E4663F">
        <w:t>as a result.</w:t>
      </w:r>
    </w:p>
    <w:p w:rsidR="00E4663F" w:rsidRDefault="00E4663F" w:rsidP="00E4663F">
      <w:pPr>
        <w:pStyle w:val="ListParagraph"/>
      </w:pPr>
    </w:p>
    <w:p w:rsidR="00E4663F" w:rsidRDefault="00E4663F">
      <w:pPr>
        <w:numPr>
          <w:ilvl w:val="0"/>
          <w:numId w:val="38"/>
        </w:numPr>
        <w:tabs>
          <w:tab w:val="clear" w:pos="4320"/>
          <w:tab w:val="clear" w:pos="9072"/>
        </w:tabs>
        <w:spacing w:line="360" w:lineRule="auto"/>
        <w:ind w:left="0" w:firstLine="0"/>
        <w:jc w:val="both"/>
        <w:rPr>
          <w:rFonts w:hint="eastAsia"/>
        </w:rPr>
      </w:pPr>
      <w:r>
        <w:t>It can be seen from the CCTV footage that W</w:t>
      </w:r>
      <w:r w:rsidR="0078214E">
        <w:rPr>
          <w:rFonts w:hint="eastAsia"/>
        </w:rPr>
        <w:t>a</w:t>
      </w:r>
      <w:r>
        <w:t>ng was at the material time walking briskly down</w:t>
      </w:r>
      <w:r w:rsidR="00922D33">
        <w:t xml:space="preserve"> the aisle behind Ms. Bhana,</w:t>
      </w:r>
      <w:r>
        <w:t xml:space="preserve"> on her way to the cashier counter</w:t>
      </w:r>
      <w:r w:rsidR="00A072B4">
        <w:t xml:space="preserve">, </w:t>
      </w:r>
      <w:r w:rsidR="00922D33">
        <w:rPr>
          <w:rFonts w:hint="eastAsia"/>
        </w:rPr>
        <w:t xml:space="preserve">and </w:t>
      </w:r>
      <w:r w:rsidR="00A072B4">
        <w:t>holding items in her hands. If she had paid due care to</w:t>
      </w:r>
      <w:r w:rsidR="00922D33">
        <w:t xml:space="preserve"> either slow down on approaching Ms. Bh</w:t>
      </w:r>
      <w:r w:rsidR="005438D1">
        <w:t>ana</w:t>
      </w:r>
      <w:r w:rsidR="00922D33">
        <w:t xml:space="preserve">, or </w:t>
      </w:r>
      <w:r w:rsidR="005438D1">
        <w:t xml:space="preserve">to </w:t>
      </w:r>
      <w:r w:rsidR="00A072B4">
        <w:t>avoid walking</w:t>
      </w:r>
      <w:r w:rsidR="00FA15C2">
        <w:rPr>
          <w:rFonts w:hint="eastAsia"/>
        </w:rPr>
        <w:t xml:space="preserve"> close</w:t>
      </w:r>
      <w:r w:rsidR="00FA15C2">
        <w:t xml:space="preserve"> to Ms. Bhana </w:t>
      </w:r>
      <w:r w:rsidR="00922D33">
        <w:rPr>
          <w:rFonts w:hint="eastAsia"/>
        </w:rPr>
        <w:t>and</w:t>
      </w:r>
      <w:r w:rsidR="00FA15C2">
        <w:t xml:space="preserve"> to appreciate the possibility of Ms. Bhana stepping back from the mirror before which she was standing,</w:t>
      </w:r>
      <w:r w:rsidR="00E449DD">
        <w:t xml:space="preserve"> Ms. Bhana's leg</w:t>
      </w:r>
      <w:r w:rsidR="005438D1">
        <w:t xml:space="preserve"> as she stepped back </w:t>
      </w:r>
      <w:r w:rsidR="00E449DD">
        <w:t>would not have caught W</w:t>
      </w:r>
      <w:r w:rsidR="0078214E">
        <w:rPr>
          <w:rFonts w:hint="eastAsia"/>
        </w:rPr>
        <w:t>a</w:t>
      </w:r>
      <w:r w:rsidR="00E449DD">
        <w:t>ng's trailing leg as the latter walked past. I consider that</w:t>
      </w:r>
      <w:r w:rsidR="003C5FC5">
        <w:t xml:space="preserve"> as between customers browsing at the Shop and sales personnel working in the Shop, it is reasonable to expect sales personnel to</w:t>
      </w:r>
      <w:r w:rsidR="000878DB">
        <w:t xml:space="preserve"> give way to customers and to pay more attention to the presence of customers and their activities within the Shop.</w:t>
      </w:r>
      <w:r w:rsidR="00164A77">
        <w:t xml:space="preserve"> Amongst other things, sales personnel and the operators or managers of the Shop </w:t>
      </w:r>
      <w:r w:rsidR="00A32C98">
        <w:t xml:space="preserve">are more familiar with the Shop </w:t>
      </w:r>
      <w:r w:rsidR="00360D1D">
        <w:t xml:space="preserve">and should </w:t>
      </w:r>
      <w:r w:rsidR="00A32C98">
        <w:t>know</w:t>
      </w:r>
      <w:r w:rsidR="00F1696C">
        <w:t xml:space="preserve"> that the space between </w:t>
      </w:r>
      <w:r w:rsidR="00360D1D">
        <w:t>the racks</w:t>
      </w:r>
      <w:r w:rsidR="00F1696C">
        <w:t xml:space="preserve"> and the clothes on the racks are limited.</w:t>
      </w:r>
      <w:r w:rsidR="00AB0618">
        <w:t xml:space="preserve"> As can be seen from the CCTV footage, </w:t>
      </w:r>
      <w:r w:rsidR="004B47C4">
        <w:t xml:space="preserve">I agree with </w:t>
      </w:r>
      <w:r w:rsidR="00AB0618">
        <w:t xml:space="preserve">Mr. Wright </w:t>
      </w:r>
      <w:r w:rsidR="004B47C4">
        <w:t>that the other sales assistant who had walked</w:t>
      </w:r>
      <w:r w:rsidR="003600EC">
        <w:t xml:space="preserve"> down the aisle </w:t>
      </w:r>
      <w:r w:rsidR="00AB0618">
        <w:t>d</w:t>
      </w:r>
      <w:r w:rsidR="00AB0618">
        <w:rPr>
          <w:rFonts w:hint="eastAsia"/>
        </w:rPr>
        <w:t>id</w:t>
      </w:r>
      <w:r w:rsidR="003600EC">
        <w:t xml:space="preserve"> so at a more cautious pace</w:t>
      </w:r>
      <w:r w:rsidR="00795D9C">
        <w:t xml:space="preserve"> and in a more careful manner, when compared to W</w:t>
      </w:r>
      <w:r w:rsidR="007F4F58">
        <w:rPr>
          <w:rFonts w:hint="eastAsia"/>
        </w:rPr>
        <w:t>a</w:t>
      </w:r>
      <w:r w:rsidR="00795D9C">
        <w:t>ng</w:t>
      </w:r>
      <w:r w:rsidR="003600EC">
        <w:t>,</w:t>
      </w:r>
      <w:r w:rsidR="00795D9C">
        <w:t xml:space="preserve"> and hence she was able to</w:t>
      </w:r>
      <w:r w:rsidR="003600EC">
        <w:t xml:space="preserve"> avoid any mishap.</w:t>
      </w:r>
    </w:p>
    <w:p w:rsidR="00D727EF" w:rsidRDefault="00D727EF" w:rsidP="00D727EF">
      <w:pPr>
        <w:tabs>
          <w:tab w:val="clear" w:pos="4320"/>
          <w:tab w:val="clear" w:pos="9072"/>
        </w:tabs>
        <w:spacing w:line="360" w:lineRule="auto"/>
        <w:jc w:val="both"/>
        <w:rPr>
          <w:rFonts w:hint="eastAsia"/>
        </w:rPr>
      </w:pPr>
    </w:p>
    <w:p w:rsidR="00C8730C" w:rsidRDefault="008B0098" w:rsidP="003600EC">
      <w:pPr>
        <w:numPr>
          <w:ilvl w:val="0"/>
          <w:numId w:val="38"/>
        </w:numPr>
        <w:tabs>
          <w:tab w:val="clear" w:pos="4320"/>
          <w:tab w:val="clear" w:pos="9072"/>
        </w:tabs>
        <w:spacing w:line="360" w:lineRule="auto"/>
        <w:ind w:left="0" w:firstLine="0"/>
        <w:jc w:val="both"/>
        <w:rPr>
          <w:rFonts w:hint="eastAsia"/>
        </w:rPr>
      </w:pPr>
      <w:r>
        <w:t xml:space="preserve">In considering whether Ocean is </w:t>
      </w:r>
      <w:r w:rsidR="00795D9C">
        <w:t>in breach of its duty, the fac</w:t>
      </w:r>
      <w:r w:rsidR="00795D9C">
        <w:rPr>
          <w:rFonts w:hint="eastAsia"/>
        </w:rPr>
        <w:t>tors</w:t>
      </w:r>
      <w:r>
        <w:t xml:space="preserve"> to be taken into consideration by the Court include the</w:t>
      </w:r>
      <w:r w:rsidR="00D727EF">
        <w:t xml:space="preserve"> degree of</w:t>
      </w:r>
      <w:r>
        <w:t xml:space="preserve"> likelihood of harm</w:t>
      </w:r>
      <w:r w:rsidR="00D727EF">
        <w:t>, the severity of the harm, and the cost of precautions</w:t>
      </w:r>
      <w:r w:rsidR="00ED76AF">
        <w:t xml:space="preserve"> (</w:t>
      </w:r>
      <w:r w:rsidR="00ED76AF" w:rsidRPr="007C7742">
        <w:rPr>
          <w:rFonts w:hint="eastAsia"/>
          <w:i/>
        </w:rPr>
        <w:t>Clerk &amp; Lindsell on Torts,</w:t>
      </w:r>
      <w:r w:rsidR="00ED76AF">
        <w:rPr>
          <w:rFonts w:hint="eastAsia"/>
        </w:rPr>
        <w:t xml:space="preserve"> </w:t>
      </w:r>
      <w:r w:rsidR="00ED76AF">
        <w:t>Nineteenth Edition,</w:t>
      </w:r>
      <w:r w:rsidR="00B8369B">
        <w:rPr>
          <w:rFonts w:hint="eastAsia"/>
        </w:rPr>
        <w:t xml:space="preserve"> para</w:t>
      </w:r>
      <w:r w:rsidR="00ED76AF">
        <w:rPr>
          <w:rFonts w:hint="eastAsia"/>
        </w:rPr>
        <w:t xml:space="preserve"> </w:t>
      </w:r>
      <w:r w:rsidR="00B8369B">
        <w:rPr>
          <w:rFonts w:hint="eastAsia"/>
        </w:rPr>
        <w:t>8-</w:t>
      </w:r>
      <w:r w:rsidR="00B8369B">
        <w:t>132</w:t>
      </w:r>
      <w:r w:rsidR="00B8369B">
        <w:rPr>
          <w:rFonts w:hint="eastAsia"/>
        </w:rPr>
        <w:t xml:space="preserve"> to para</w:t>
      </w:r>
      <w:r w:rsidR="001A645E">
        <w:rPr>
          <w:rFonts w:hint="eastAsia"/>
        </w:rPr>
        <w:t xml:space="preserve"> </w:t>
      </w:r>
      <w:r w:rsidR="00B8369B">
        <w:rPr>
          <w:rFonts w:hint="eastAsia"/>
        </w:rPr>
        <w:t>8-138</w:t>
      </w:r>
      <w:r w:rsidR="007C7742">
        <w:t>)</w:t>
      </w:r>
      <w:r w:rsidR="00D727EF">
        <w:t>.</w:t>
      </w:r>
      <w:r w:rsidR="007C7742">
        <w:t xml:space="preserve"> The learned author quoted</w:t>
      </w:r>
      <w:r w:rsidR="007C7742">
        <w:rPr>
          <w:rFonts w:hint="eastAsia"/>
        </w:rPr>
        <w:t xml:space="preserve"> Lord Dunedin</w:t>
      </w:r>
      <w:r w:rsidR="007C7742">
        <w:t>'s words</w:t>
      </w:r>
      <w:r w:rsidR="00630BCA">
        <w:t xml:space="preserve"> in the case</w:t>
      </w:r>
      <w:r w:rsidR="00C8730C">
        <w:rPr>
          <w:rFonts w:hint="eastAsia"/>
        </w:rPr>
        <w:t xml:space="preserve"> </w:t>
      </w:r>
      <w:r w:rsidR="00C8730C" w:rsidRPr="00C8730C">
        <w:rPr>
          <w:rFonts w:hint="eastAsia"/>
          <w:i/>
        </w:rPr>
        <w:t>Fardon v. Harcourt-Rivington</w:t>
      </w:r>
      <w:r w:rsidR="00C8730C">
        <w:rPr>
          <w:rFonts w:hint="eastAsia"/>
        </w:rPr>
        <w:t xml:space="preserve"> </w:t>
      </w:r>
      <w:r w:rsidR="00C8730C">
        <w:t>(1932) 146</w:t>
      </w:r>
      <w:r w:rsidR="00C8730C">
        <w:rPr>
          <w:rFonts w:hint="eastAsia"/>
        </w:rPr>
        <w:t xml:space="preserve"> L.T. </w:t>
      </w:r>
      <w:r w:rsidR="00C8730C">
        <w:t>391, 392</w:t>
      </w:r>
      <w:r w:rsidR="007C7742">
        <w:rPr>
          <w:rFonts w:hint="eastAsia"/>
        </w:rPr>
        <w:t>:</w:t>
      </w:r>
      <w:r w:rsidR="007C7742">
        <w:t xml:space="preserve"> </w:t>
      </w:r>
    </w:p>
    <w:p w:rsidR="00C8730C" w:rsidRDefault="00C8730C" w:rsidP="00C8730C">
      <w:pPr>
        <w:pStyle w:val="ListParagraph"/>
      </w:pPr>
    </w:p>
    <w:p w:rsidR="003600EC" w:rsidRPr="00C8730C" w:rsidRDefault="007C7742" w:rsidP="00C8730C">
      <w:pPr>
        <w:tabs>
          <w:tab w:val="clear" w:pos="4320"/>
          <w:tab w:val="clear" w:pos="9072"/>
        </w:tabs>
        <w:spacing w:line="360" w:lineRule="auto"/>
        <w:jc w:val="both"/>
        <w:rPr>
          <w:rFonts w:hint="eastAsia"/>
          <w:sz w:val="24"/>
          <w:szCs w:val="24"/>
        </w:rPr>
      </w:pPr>
      <w:r w:rsidRPr="00C8730C">
        <w:rPr>
          <w:sz w:val="24"/>
          <w:szCs w:val="24"/>
        </w:rPr>
        <w:t>"</w:t>
      </w:r>
      <w:r w:rsidR="00630BCA" w:rsidRPr="00C8730C">
        <w:rPr>
          <w:rFonts w:hint="eastAsia"/>
          <w:sz w:val="24"/>
          <w:szCs w:val="24"/>
        </w:rPr>
        <w:t>P</w:t>
      </w:r>
      <w:r w:rsidRPr="00C8730C">
        <w:rPr>
          <w:sz w:val="24"/>
          <w:szCs w:val="24"/>
        </w:rPr>
        <w:t>eople must guard against reasonable</w:t>
      </w:r>
      <w:r w:rsidR="00630BCA" w:rsidRPr="00C8730C">
        <w:rPr>
          <w:sz w:val="24"/>
          <w:szCs w:val="24"/>
        </w:rPr>
        <w:t xml:space="preserve"> probabilities, but they are not bound to guard against fantastic possibilities."</w:t>
      </w:r>
    </w:p>
    <w:p w:rsidR="00C8730C" w:rsidRDefault="00C8730C" w:rsidP="00C8730C">
      <w:pPr>
        <w:tabs>
          <w:tab w:val="clear" w:pos="4320"/>
          <w:tab w:val="clear" w:pos="9072"/>
        </w:tabs>
        <w:spacing w:line="360" w:lineRule="auto"/>
        <w:jc w:val="both"/>
        <w:rPr>
          <w:rFonts w:hint="eastAsia"/>
        </w:rPr>
      </w:pPr>
    </w:p>
    <w:p w:rsidR="003600EC" w:rsidRDefault="003E1E26">
      <w:pPr>
        <w:numPr>
          <w:ilvl w:val="0"/>
          <w:numId w:val="38"/>
        </w:numPr>
        <w:tabs>
          <w:tab w:val="clear" w:pos="4320"/>
          <w:tab w:val="clear" w:pos="9072"/>
        </w:tabs>
        <w:spacing w:line="360" w:lineRule="auto"/>
        <w:ind w:left="0" w:firstLine="0"/>
        <w:jc w:val="both"/>
        <w:rPr>
          <w:rFonts w:hint="eastAsia"/>
        </w:rPr>
      </w:pPr>
      <w:r>
        <w:t xml:space="preserve">Bearing in mind </w:t>
      </w:r>
      <w:r w:rsidR="00334AAF">
        <w:t xml:space="preserve">(as I have explained in </w:t>
      </w:r>
      <w:r w:rsidR="00334AAF">
        <w:rPr>
          <w:rFonts w:hint="eastAsia"/>
        </w:rPr>
        <w:t xml:space="preserve">paragraphs </w:t>
      </w:r>
      <w:r w:rsidR="00334AAF">
        <w:t xml:space="preserve">16 </w:t>
      </w:r>
      <w:r w:rsidR="00334AAF">
        <w:rPr>
          <w:rFonts w:hint="eastAsia"/>
        </w:rPr>
        <w:t>-</w:t>
      </w:r>
      <w:r w:rsidR="001A645E">
        <w:rPr>
          <w:rFonts w:hint="eastAsia"/>
        </w:rPr>
        <w:t xml:space="preserve"> </w:t>
      </w:r>
      <w:r w:rsidR="00334AAF">
        <w:t xml:space="preserve">20) </w:t>
      </w:r>
      <w:r>
        <w:t xml:space="preserve">the </w:t>
      </w:r>
      <w:r w:rsidR="00886341">
        <w:t xml:space="preserve">high </w:t>
      </w:r>
      <w:r>
        <w:t xml:space="preserve">degree of likelihood that harm may occur in the event of customers </w:t>
      </w:r>
      <w:r w:rsidR="009578CE">
        <w:t xml:space="preserve">bumping against each other or into sales personnel using the aisles between the racks of clothes in the Shop, </w:t>
      </w:r>
      <w:r>
        <w:t>I do not agree that</w:t>
      </w:r>
      <w:r w:rsidR="003B57BC">
        <w:t xml:space="preserve"> the costs and</w:t>
      </w:r>
      <w:r w:rsidR="008A75D3">
        <w:t xml:space="preserve"> practicability</w:t>
      </w:r>
      <w:r w:rsidR="003B57BC">
        <w:t xml:space="preserve"> of overcoming </w:t>
      </w:r>
      <w:r w:rsidR="000019A7">
        <w:t xml:space="preserve">the risks of injury would be outweighed by </w:t>
      </w:r>
      <w:r w:rsidR="003B57BC">
        <w:t>such risks.</w:t>
      </w:r>
      <w:r w:rsidR="00334AAF">
        <w:t xml:space="preserve"> The operator</w:t>
      </w:r>
      <w:r w:rsidR="00886341">
        <w:t xml:space="preserve"> of the Shop can have wide</w:t>
      </w:r>
      <w:r w:rsidR="00334AAF">
        <w:rPr>
          <w:rFonts w:hint="eastAsia"/>
        </w:rPr>
        <w:t>r</w:t>
      </w:r>
      <w:r w:rsidR="00886341">
        <w:t xml:space="preserve"> aisles between the racks of clothes, but if they do not wish to do so, </w:t>
      </w:r>
      <w:r w:rsidR="000C4282">
        <w:t xml:space="preserve"> they </w:t>
      </w:r>
      <w:r w:rsidR="00CA1C03">
        <w:t xml:space="preserve">will </w:t>
      </w:r>
      <w:r w:rsidR="000C4282">
        <w:t>have to</w:t>
      </w:r>
      <w:r w:rsidR="00CA1C03">
        <w:t xml:space="preserve"> </w:t>
      </w:r>
      <w:r w:rsidR="00E21B96">
        <w:rPr>
          <w:rFonts w:hint="eastAsia"/>
        </w:rPr>
        <w:t xml:space="preserve">adopt </w:t>
      </w:r>
      <w:r w:rsidR="00CA1C03">
        <w:t>other means or</w:t>
      </w:r>
      <w:r w:rsidR="000C4282">
        <w:t xml:space="preserve"> measures to ensure that their sales personnel would not</w:t>
      </w:r>
      <w:r w:rsidR="00334AAF">
        <w:t xml:space="preserve"> collide into or </w:t>
      </w:r>
      <w:r w:rsidR="001A2A62">
        <w:t>hit against customers</w:t>
      </w:r>
      <w:r w:rsidR="00CA1C03">
        <w:rPr>
          <w:rFonts w:hint="eastAsia"/>
        </w:rPr>
        <w:t>,</w:t>
      </w:r>
      <w:r w:rsidR="00D17804">
        <w:t xml:space="preserve"> and </w:t>
      </w:r>
      <w:r w:rsidR="001A2A62">
        <w:t>otherwise to prevent slips and falls</w:t>
      </w:r>
      <w:r w:rsidR="00D17804">
        <w:t xml:space="preserve"> between the aisles</w:t>
      </w:r>
      <w:r w:rsidR="001A2A62">
        <w:t>.</w:t>
      </w:r>
    </w:p>
    <w:p w:rsidR="00753FA6" w:rsidRDefault="00753FA6" w:rsidP="00753FA6">
      <w:pPr>
        <w:tabs>
          <w:tab w:val="clear" w:pos="4320"/>
          <w:tab w:val="clear" w:pos="9072"/>
        </w:tabs>
        <w:spacing w:line="360" w:lineRule="auto"/>
        <w:jc w:val="both"/>
        <w:rPr>
          <w:rFonts w:hint="eastAsia"/>
        </w:rPr>
      </w:pPr>
    </w:p>
    <w:p w:rsidR="00CE5487" w:rsidRDefault="00334AAF">
      <w:pPr>
        <w:numPr>
          <w:ilvl w:val="0"/>
          <w:numId w:val="38"/>
        </w:numPr>
        <w:tabs>
          <w:tab w:val="clear" w:pos="4320"/>
          <w:tab w:val="clear" w:pos="9072"/>
        </w:tabs>
        <w:spacing w:line="360" w:lineRule="auto"/>
        <w:ind w:left="0" w:firstLine="0"/>
        <w:jc w:val="both"/>
        <w:rPr>
          <w:rFonts w:hint="eastAsia"/>
        </w:rPr>
      </w:pPr>
      <w:r>
        <w:t xml:space="preserve">Ocean asserts that Ms. Bhana </w:t>
      </w:r>
      <w:r w:rsidR="000F33F0">
        <w:t>has failed to adduce any evidence that W</w:t>
      </w:r>
      <w:r w:rsidR="00E21B96">
        <w:rPr>
          <w:rFonts w:hint="eastAsia"/>
        </w:rPr>
        <w:t>a</w:t>
      </w:r>
      <w:r w:rsidR="000F33F0">
        <w:t xml:space="preserve">ng was Ocean's employee at the material time. </w:t>
      </w:r>
      <w:r w:rsidR="006152B4">
        <w:t>On the evidence available and from the CCTV footage</w:t>
      </w:r>
      <w:r w:rsidR="006152B4">
        <w:rPr>
          <w:rFonts w:hint="eastAsia"/>
        </w:rPr>
        <w:t>s</w:t>
      </w:r>
      <w:r w:rsidR="006152B4">
        <w:t>, it is clear that W</w:t>
      </w:r>
      <w:r w:rsidR="00E21B96">
        <w:rPr>
          <w:rFonts w:hint="eastAsia"/>
        </w:rPr>
        <w:t>a</w:t>
      </w:r>
      <w:r w:rsidR="006152B4">
        <w:t>ng was at the material time working as a sales assistant within the Shop, or otherwise authorized to take items to and work at the cashier counter in the Shop. I see</w:t>
      </w:r>
      <w:r w:rsidR="00723ED7">
        <w:t xml:space="preserve"> no basis for Ocean to deny that if W</w:t>
      </w:r>
      <w:r w:rsidR="00E21B96">
        <w:rPr>
          <w:rFonts w:hint="eastAsia"/>
        </w:rPr>
        <w:t>a</w:t>
      </w:r>
      <w:r w:rsidR="00723ED7">
        <w:t>ng was negligent in causing Ms. Bhana to fall, Ocean should be vicariously liable for the acts of its</w:t>
      </w:r>
      <w:r w:rsidR="00D95302">
        <w:t xml:space="preserve"> employee or authorized agent.</w:t>
      </w:r>
      <w:r w:rsidR="006152B4">
        <w:t xml:space="preserve"> </w:t>
      </w:r>
    </w:p>
    <w:p w:rsidR="00B812F3" w:rsidRDefault="00B812F3" w:rsidP="00B812F3">
      <w:pPr>
        <w:pStyle w:val="ListParagraph"/>
      </w:pPr>
    </w:p>
    <w:p w:rsidR="00B812F3" w:rsidRDefault="00B812F3">
      <w:pPr>
        <w:numPr>
          <w:ilvl w:val="0"/>
          <w:numId w:val="38"/>
        </w:numPr>
        <w:tabs>
          <w:tab w:val="clear" w:pos="4320"/>
          <w:tab w:val="clear" w:pos="9072"/>
        </w:tabs>
        <w:spacing w:line="360" w:lineRule="auto"/>
        <w:ind w:left="0" w:firstLine="0"/>
        <w:jc w:val="both"/>
      </w:pPr>
      <w:r>
        <w:t>Mr. Wright, Counsel for Ms. Bhana,</w:t>
      </w:r>
      <w:r w:rsidR="00810EA2">
        <w:t xml:space="preserve"> referred in his submissions to the</w:t>
      </w:r>
      <w:r w:rsidR="00D3224C">
        <w:t xml:space="preserve"> </w:t>
      </w:r>
      <w:r w:rsidR="00D3224C">
        <w:rPr>
          <w:rFonts w:hint="eastAsia"/>
        </w:rPr>
        <w:t>M</w:t>
      </w:r>
      <w:r w:rsidR="00D3224C">
        <w:t xml:space="preserve">ediation </w:t>
      </w:r>
      <w:r w:rsidR="00D3224C">
        <w:rPr>
          <w:rFonts w:hint="eastAsia"/>
        </w:rPr>
        <w:t>C</w:t>
      </w:r>
      <w:r w:rsidR="00810EA2">
        <w:t>ertificate filed on behalf of Ocean</w:t>
      </w:r>
      <w:r w:rsidR="00D3224C">
        <w:t>,</w:t>
      </w:r>
      <w:r w:rsidR="00810EA2">
        <w:t xml:space="preserve"> which referred to Ms. Bhana stepping backward and kicking Ocean's </w:t>
      </w:r>
      <w:r w:rsidR="000F33F0">
        <w:t>"</w:t>
      </w:r>
      <w:r w:rsidR="00810EA2" w:rsidRPr="000F33F0">
        <w:rPr>
          <w:i/>
        </w:rPr>
        <w:t>employee</w:t>
      </w:r>
      <w:r w:rsidR="000F33F0">
        <w:t>"</w:t>
      </w:r>
      <w:r w:rsidR="00810EA2">
        <w:t>.</w:t>
      </w:r>
      <w:r w:rsidR="00811CFA">
        <w:t xml:space="preserve"> Statements made in mediation certificates should only be considered on the question of costs</w:t>
      </w:r>
      <w:r w:rsidR="00D3224C">
        <w:t>, so I have not taken this into consideration in determining whether W</w:t>
      </w:r>
      <w:r w:rsidR="00E21B96">
        <w:rPr>
          <w:rFonts w:hint="eastAsia"/>
        </w:rPr>
        <w:t>a</w:t>
      </w:r>
      <w:r w:rsidR="00D3224C">
        <w:t>ng was an employee of Ocean.</w:t>
      </w:r>
      <w:r w:rsidR="000F33F0">
        <w:t xml:space="preserve"> In my</w:t>
      </w:r>
      <w:r w:rsidR="00143ACC">
        <w:t xml:space="preserve"> opinion, there is sufficient evidence for me to conclude that W</w:t>
      </w:r>
      <w:r w:rsidR="00E21B96">
        <w:rPr>
          <w:rFonts w:hint="eastAsia"/>
        </w:rPr>
        <w:t>a</w:t>
      </w:r>
      <w:r w:rsidR="00143ACC">
        <w:t>ng was either Ocean's employee or its authorized agent.</w:t>
      </w:r>
    </w:p>
    <w:p w:rsidR="00CE5487" w:rsidRDefault="00CE5487">
      <w:pPr>
        <w:tabs>
          <w:tab w:val="clear" w:pos="4320"/>
          <w:tab w:val="clear" w:pos="9072"/>
        </w:tabs>
        <w:spacing w:line="360" w:lineRule="auto"/>
        <w:jc w:val="both"/>
      </w:pPr>
    </w:p>
    <w:p w:rsidR="00D95302" w:rsidRPr="00D95302" w:rsidRDefault="00D95302" w:rsidP="00D95302">
      <w:pPr>
        <w:tabs>
          <w:tab w:val="clear" w:pos="4320"/>
          <w:tab w:val="clear" w:pos="9072"/>
        </w:tabs>
        <w:spacing w:line="360" w:lineRule="auto"/>
        <w:jc w:val="both"/>
        <w:rPr>
          <w:rFonts w:hint="eastAsia"/>
          <w:b/>
        </w:rPr>
      </w:pPr>
      <w:r w:rsidRPr="00D95302">
        <w:rPr>
          <w:b/>
        </w:rPr>
        <w:t xml:space="preserve">Did Ms. Bhana fall as a result of any contributory negligence on her own part? </w:t>
      </w:r>
    </w:p>
    <w:p w:rsidR="00CE5487" w:rsidRDefault="00CE5487" w:rsidP="00730438">
      <w:pPr>
        <w:tabs>
          <w:tab w:val="clear" w:pos="4320"/>
          <w:tab w:val="clear" w:pos="9072"/>
        </w:tabs>
        <w:jc w:val="both"/>
        <w:rPr>
          <w:b/>
          <w:bCs/>
        </w:rPr>
      </w:pPr>
    </w:p>
    <w:p w:rsidR="0015594B" w:rsidRDefault="003D09C4">
      <w:pPr>
        <w:numPr>
          <w:ilvl w:val="0"/>
          <w:numId w:val="38"/>
        </w:numPr>
        <w:tabs>
          <w:tab w:val="clear" w:pos="4320"/>
          <w:tab w:val="clear" w:pos="9072"/>
        </w:tabs>
        <w:spacing w:line="360" w:lineRule="auto"/>
        <w:ind w:left="0" w:firstLine="0"/>
        <w:jc w:val="both"/>
        <w:rPr>
          <w:rFonts w:hint="eastAsia"/>
        </w:rPr>
      </w:pPr>
      <w:r>
        <w:t>M</w:t>
      </w:r>
      <w:r w:rsidR="00E21B96">
        <w:rPr>
          <w:rFonts w:hint="eastAsia"/>
        </w:rPr>
        <w:t>s</w:t>
      </w:r>
      <w:r>
        <w:t xml:space="preserve">. Bhana claims that she had been to the Shop. </w:t>
      </w:r>
      <w:r w:rsidR="00403EC2">
        <w:t xml:space="preserve">She accepted that it was a popular shop, and </w:t>
      </w:r>
      <w:r w:rsidR="00C726FA">
        <w:t xml:space="preserve">on the evening in question, </w:t>
      </w:r>
      <w:r w:rsidR="00403EC2">
        <w:t xml:space="preserve">she could see that there were a number of customers in the Shop, with some waiting at the sales counter. </w:t>
      </w:r>
      <w:r w:rsidR="00D05788">
        <w:t xml:space="preserve">Although she was concentrating on the garment which she had in her hand and on her reflection in the mirror, Ms. Bhana claims that she </w:t>
      </w:r>
      <w:r w:rsidR="0015594B">
        <w:t xml:space="preserve">did not think </w:t>
      </w:r>
      <w:r w:rsidR="000842EF">
        <w:rPr>
          <w:rFonts w:hint="eastAsia"/>
        </w:rPr>
        <w:t>to</w:t>
      </w:r>
      <w:r w:rsidR="0015594B">
        <w:t xml:space="preserve"> look behind her when she stepped back from the mirror, as she </w:t>
      </w:r>
      <w:r w:rsidR="00C312DA">
        <w:t xml:space="preserve">said she </w:t>
      </w:r>
      <w:r w:rsidR="0015594B">
        <w:t>felt safe and did not think that there would be an accident</w:t>
      </w:r>
      <w:r w:rsidR="000842EF">
        <w:rPr>
          <w:rFonts w:hint="eastAsia"/>
        </w:rPr>
        <w:t xml:space="preserve"> in the Shop</w:t>
      </w:r>
      <w:r w:rsidR="0015594B">
        <w:t xml:space="preserve">. </w:t>
      </w:r>
    </w:p>
    <w:p w:rsidR="00C312DA" w:rsidRDefault="00C312DA" w:rsidP="00C312DA">
      <w:pPr>
        <w:tabs>
          <w:tab w:val="clear" w:pos="4320"/>
          <w:tab w:val="clear" w:pos="9072"/>
        </w:tabs>
        <w:spacing w:line="360" w:lineRule="auto"/>
        <w:jc w:val="both"/>
        <w:rPr>
          <w:rFonts w:hint="eastAsia"/>
        </w:rPr>
      </w:pPr>
    </w:p>
    <w:p w:rsidR="00CE5487" w:rsidRDefault="00C312DA" w:rsidP="00541428">
      <w:pPr>
        <w:numPr>
          <w:ilvl w:val="0"/>
          <w:numId w:val="38"/>
        </w:numPr>
        <w:tabs>
          <w:tab w:val="clear" w:pos="4320"/>
          <w:tab w:val="clear" w:pos="9072"/>
        </w:tabs>
        <w:spacing w:line="360" w:lineRule="auto"/>
        <w:ind w:left="0" w:firstLine="0"/>
        <w:jc w:val="both"/>
        <w:rPr>
          <w:rFonts w:hint="eastAsia"/>
        </w:rPr>
      </w:pPr>
      <w:r>
        <w:t>Bearing in mind the fact that the racks of clothes in the Shop were</w:t>
      </w:r>
      <w:r w:rsidR="00BF4952">
        <w:rPr>
          <w:rFonts w:hint="eastAsia"/>
        </w:rPr>
        <w:t xml:space="preserve"> close to each other</w:t>
      </w:r>
      <w:r w:rsidR="00BF4952">
        <w:t>, and that it was a busy shop, I consider that Ms. Bhana should have looked before she stepped back from the</w:t>
      </w:r>
      <w:r w:rsidR="00845E6E">
        <w:t xml:space="preserve"> wall and the mirror, to ensure that she would not collide with anyone passing behind her down the aisle. I consider that she was in the circumstances of the case partly to blame for the accident. I will apportion</w:t>
      </w:r>
      <w:r w:rsidR="00541428">
        <w:t xml:space="preserve"> 15% of the liability to Ms. Bhana's contributory negligence in this case.</w:t>
      </w:r>
      <w:r>
        <w:t xml:space="preserve"> </w:t>
      </w:r>
    </w:p>
    <w:p w:rsidR="005D660B" w:rsidRDefault="005D660B" w:rsidP="005D660B">
      <w:pPr>
        <w:tabs>
          <w:tab w:val="clear" w:pos="4320"/>
          <w:tab w:val="clear" w:pos="9072"/>
        </w:tabs>
        <w:spacing w:line="360" w:lineRule="auto"/>
        <w:jc w:val="both"/>
      </w:pPr>
    </w:p>
    <w:p w:rsidR="00CE5487" w:rsidRDefault="005D660B">
      <w:pPr>
        <w:tabs>
          <w:tab w:val="clear" w:pos="4320"/>
          <w:tab w:val="clear" w:pos="9072"/>
        </w:tabs>
        <w:spacing w:line="360" w:lineRule="auto"/>
        <w:jc w:val="both"/>
        <w:rPr>
          <w:rFonts w:hint="eastAsia"/>
          <w:b/>
        </w:rPr>
      </w:pPr>
      <w:r w:rsidRPr="005D660B">
        <w:rPr>
          <w:rFonts w:hint="eastAsia"/>
          <w:b/>
        </w:rPr>
        <w:t>C</w:t>
      </w:r>
      <w:r w:rsidRPr="005D660B">
        <w:rPr>
          <w:b/>
        </w:rPr>
        <w:t>onclusion</w:t>
      </w:r>
    </w:p>
    <w:p w:rsidR="005D660B" w:rsidRPr="005D660B" w:rsidRDefault="005D660B" w:rsidP="00483C7C">
      <w:pPr>
        <w:tabs>
          <w:tab w:val="clear" w:pos="4320"/>
          <w:tab w:val="clear" w:pos="9072"/>
        </w:tabs>
        <w:jc w:val="both"/>
        <w:rPr>
          <w:b/>
        </w:rPr>
      </w:pPr>
    </w:p>
    <w:p w:rsidR="00CE5487" w:rsidRDefault="00CE5487" w:rsidP="001049CC">
      <w:pPr>
        <w:numPr>
          <w:ilvl w:val="0"/>
          <w:numId w:val="38"/>
        </w:numPr>
        <w:tabs>
          <w:tab w:val="clear" w:pos="4320"/>
          <w:tab w:val="clear" w:pos="9072"/>
        </w:tabs>
        <w:spacing w:line="360" w:lineRule="auto"/>
        <w:ind w:left="0" w:firstLine="0"/>
        <w:jc w:val="both"/>
        <w:rPr>
          <w:rFonts w:hint="eastAsia"/>
        </w:rPr>
      </w:pPr>
      <w:r>
        <w:t xml:space="preserve">On the evidence available in this case, I conclude that </w:t>
      </w:r>
      <w:r w:rsidR="00A00DB5">
        <w:t xml:space="preserve">Ocean, its </w:t>
      </w:r>
      <w:r>
        <w:t xml:space="preserve">servants and agents had failed </w:t>
      </w:r>
      <w:r w:rsidR="0048139B">
        <w:rPr>
          <w:rFonts w:hint="eastAsia"/>
        </w:rPr>
        <w:t xml:space="preserve">to discharge its common law duty of care, and its duty under the Ordinance </w:t>
      </w:r>
      <w:r>
        <w:t xml:space="preserve">to take all reasonable precautions to </w:t>
      </w:r>
      <w:r w:rsidR="001C2AF4">
        <w:t xml:space="preserve">ensure that </w:t>
      </w:r>
      <w:r>
        <w:t xml:space="preserve">visitors to the </w:t>
      </w:r>
      <w:r w:rsidR="00A00DB5">
        <w:t>Shop</w:t>
      </w:r>
      <w:r w:rsidR="001C2AF4">
        <w:t xml:space="preserve"> will be reasonably safe in using the </w:t>
      </w:r>
      <w:r w:rsidR="00426F79">
        <w:t xml:space="preserve">premises </w:t>
      </w:r>
      <w:r w:rsidR="00ED1EB2">
        <w:t>of the Shop</w:t>
      </w:r>
      <w:r w:rsidR="00426F79">
        <w:t xml:space="preserve"> for the purposes for which such visitors are invited or permitted to be there</w:t>
      </w:r>
      <w:r>
        <w:t>.</w:t>
      </w:r>
      <w:r w:rsidR="007321EC">
        <w:t xml:space="preserve"> W</w:t>
      </w:r>
      <w:r w:rsidR="00483C7C">
        <w:rPr>
          <w:rFonts w:hint="eastAsia"/>
        </w:rPr>
        <w:t>a</w:t>
      </w:r>
      <w:r w:rsidR="007321EC">
        <w:t>ng had failed to take adequate care when using the aisle</w:t>
      </w:r>
      <w:r w:rsidR="00E87AD0">
        <w:t xml:space="preserve"> in question to avoid walking too close to Ms. Bhana</w:t>
      </w:r>
      <w:r w:rsidR="006F6F7A">
        <w:t>, or to observe or heed her presence in front of the mirror, and Ocean is vicariously liable for W</w:t>
      </w:r>
      <w:r w:rsidR="003C488B">
        <w:rPr>
          <w:rFonts w:hint="eastAsia"/>
        </w:rPr>
        <w:t>a</w:t>
      </w:r>
      <w:r w:rsidR="006F6F7A">
        <w:t>ng's negligence.</w:t>
      </w:r>
      <w:r w:rsidR="005D660B">
        <w:t xml:space="preserve"> Ocean should be </w:t>
      </w:r>
      <w:r w:rsidR="003C488B">
        <w:rPr>
          <w:rFonts w:hint="eastAsia"/>
        </w:rPr>
        <w:t>85</w:t>
      </w:r>
      <w:r w:rsidR="005D660B">
        <w:t>% liable for</w:t>
      </w:r>
      <w:r w:rsidR="00AB0B3A">
        <w:t xml:space="preserve"> </w:t>
      </w:r>
      <w:r w:rsidR="00AB0B3A">
        <w:rPr>
          <w:rFonts w:hint="eastAsia"/>
        </w:rPr>
        <w:t>Ms.</w:t>
      </w:r>
      <w:r w:rsidR="005D660B">
        <w:t xml:space="preserve"> Bhana's damages</w:t>
      </w:r>
      <w:r w:rsidR="001049CC">
        <w:t xml:space="preserve">, with </w:t>
      </w:r>
      <w:r>
        <w:t>interest.</w:t>
      </w:r>
    </w:p>
    <w:p w:rsidR="00CE5487" w:rsidRDefault="00CE5487">
      <w:pPr>
        <w:tabs>
          <w:tab w:val="clear" w:pos="4320"/>
          <w:tab w:val="clear" w:pos="9072"/>
        </w:tabs>
        <w:spacing w:line="360" w:lineRule="auto"/>
        <w:jc w:val="both"/>
        <w:rPr>
          <w:b/>
          <w:bCs/>
        </w:rPr>
      </w:pPr>
      <w:r>
        <w:t xml:space="preserve"> </w:t>
      </w:r>
    </w:p>
    <w:p w:rsidR="00CE5487" w:rsidRDefault="00CE5487">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action be paid by </w:t>
      </w:r>
      <w:r w:rsidR="00AB0B3A">
        <w:t xml:space="preserve">Ocean to </w:t>
      </w:r>
      <w:r w:rsidR="00AB0B3A">
        <w:rPr>
          <w:rFonts w:hint="eastAsia"/>
        </w:rPr>
        <w:t xml:space="preserve">Ms. </w:t>
      </w:r>
      <w:r w:rsidR="00AB0B3A">
        <w:t>Bhana</w:t>
      </w:r>
      <w:r>
        <w:t>, with certificate for counsel, to be taxed if not agreed.</w:t>
      </w:r>
    </w:p>
    <w:p w:rsidR="00CE5487" w:rsidRDefault="00CE5487">
      <w:pPr>
        <w:tabs>
          <w:tab w:val="clear" w:pos="4320"/>
          <w:tab w:val="clear" w:pos="9072"/>
        </w:tabs>
        <w:spacing w:line="360" w:lineRule="auto"/>
        <w:jc w:val="both"/>
        <w:rPr>
          <w:rFonts w:hint="eastAsia"/>
        </w:rPr>
      </w:pPr>
    </w:p>
    <w:p w:rsidR="00CE5487" w:rsidRDefault="00CE5487">
      <w:pPr>
        <w:tabs>
          <w:tab w:val="clear" w:pos="4320"/>
          <w:tab w:val="clear" w:pos="9072"/>
        </w:tabs>
        <w:spacing w:line="360" w:lineRule="auto"/>
        <w:jc w:val="both"/>
      </w:pPr>
    </w:p>
    <w:p w:rsidR="00CE5487" w:rsidRDefault="00CE5487">
      <w:pPr>
        <w:tabs>
          <w:tab w:val="clear" w:pos="4320"/>
          <w:tab w:val="clear" w:pos="9072"/>
        </w:tabs>
        <w:spacing w:line="360" w:lineRule="auto"/>
        <w:jc w:val="both"/>
      </w:pPr>
    </w:p>
    <w:p w:rsidR="00CE5487" w:rsidRDefault="00CE5487">
      <w:pPr>
        <w:tabs>
          <w:tab w:val="clear" w:pos="4320"/>
          <w:tab w:val="clear" w:pos="9072"/>
        </w:tabs>
        <w:spacing w:line="360" w:lineRule="auto"/>
        <w:jc w:val="both"/>
      </w:pPr>
    </w:p>
    <w:p w:rsidR="00CE5487" w:rsidRDefault="00CE5487">
      <w:pPr>
        <w:pStyle w:val="BodyText"/>
        <w:tabs>
          <w:tab w:val="center" w:pos="6480"/>
        </w:tabs>
        <w:spacing w:line="240" w:lineRule="auto"/>
        <w:rPr>
          <w:rFonts w:hint="eastAsia"/>
        </w:rPr>
      </w:pPr>
      <w:r>
        <w:rPr>
          <w:rFonts w:hint="eastAsia"/>
        </w:rPr>
        <w:tab/>
        <w:t>(</w:t>
      </w:r>
      <w:r>
        <w:t>Mimmie Chan</w:t>
      </w:r>
      <w:r>
        <w:rPr>
          <w:rFonts w:hint="eastAsia"/>
        </w:rPr>
        <w:t>)</w:t>
      </w:r>
    </w:p>
    <w:p w:rsidR="00CE5487" w:rsidRDefault="00CE5487">
      <w:pPr>
        <w:pStyle w:val="BodyText"/>
        <w:tabs>
          <w:tab w:val="center" w:pos="6480"/>
        </w:tabs>
        <w:spacing w:line="240" w:lineRule="auto"/>
        <w:rPr>
          <w:rFonts w:hint="eastAsia"/>
        </w:rPr>
      </w:pPr>
      <w:r>
        <w:rPr>
          <w:rFonts w:hint="eastAsia"/>
        </w:rPr>
        <w:tab/>
        <w:t>District Judge</w:t>
      </w:r>
    </w:p>
    <w:p w:rsidR="00CE5487" w:rsidRDefault="00CE5487">
      <w:pPr>
        <w:pStyle w:val="BodyText"/>
        <w:tabs>
          <w:tab w:val="left" w:pos="1440"/>
        </w:tabs>
        <w:rPr>
          <w:rFonts w:hint="eastAsia"/>
        </w:rPr>
      </w:pPr>
    </w:p>
    <w:p w:rsidR="00CE5487" w:rsidRDefault="00CE5487">
      <w:pPr>
        <w:pStyle w:val="BodyText"/>
        <w:tabs>
          <w:tab w:val="left" w:pos="1440"/>
        </w:tabs>
        <w:rPr>
          <w:rFonts w:hint="eastAsia"/>
        </w:rPr>
      </w:pPr>
    </w:p>
    <w:p w:rsidR="00CE5487" w:rsidRDefault="00CE5487" w:rsidP="0090567F">
      <w:pPr>
        <w:tabs>
          <w:tab w:val="clear" w:pos="1440"/>
          <w:tab w:val="clear" w:pos="4320"/>
          <w:tab w:val="clear" w:pos="9072"/>
        </w:tabs>
        <w:jc w:val="both"/>
        <w:rPr>
          <w:i/>
          <w:iCs/>
        </w:rPr>
      </w:pPr>
      <w:r>
        <w:rPr>
          <w:rFonts w:hint="eastAsia"/>
          <w:i/>
          <w:iCs/>
        </w:rPr>
        <w:t>M</w:t>
      </w:r>
      <w:r>
        <w:rPr>
          <w:i/>
          <w:iCs/>
        </w:rPr>
        <w:t xml:space="preserve">r. </w:t>
      </w:r>
      <w:r w:rsidR="00485A59">
        <w:rPr>
          <w:i/>
          <w:iCs/>
        </w:rPr>
        <w:t>John Wright</w:t>
      </w:r>
      <w:r>
        <w:rPr>
          <w:i/>
          <w:iCs/>
        </w:rPr>
        <w:t>, instructed by</w:t>
      </w:r>
      <w:r>
        <w:rPr>
          <w:rFonts w:hint="eastAsia"/>
          <w:i/>
          <w:iCs/>
        </w:rPr>
        <w:t xml:space="preserve"> </w:t>
      </w:r>
      <w:r w:rsidR="0090567F">
        <w:rPr>
          <w:rFonts w:hint="eastAsia"/>
          <w:i/>
          <w:iCs/>
        </w:rPr>
        <w:t xml:space="preserve">Messrs. </w:t>
      </w:r>
      <w:r w:rsidR="00485A59">
        <w:rPr>
          <w:i/>
          <w:iCs/>
        </w:rPr>
        <w:t xml:space="preserve">John </w:t>
      </w:r>
      <w:r w:rsidR="00485A59">
        <w:rPr>
          <w:rFonts w:hint="eastAsia"/>
          <w:i/>
          <w:iCs/>
        </w:rPr>
        <w:t>M. Pickavant &amp; Co.</w:t>
      </w:r>
      <w:r>
        <w:rPr>
          <w:rFonts w:hint="eastAsia"/>
          <w:i/>
          <w:iCs/>
        </w:rPr>
        <w:t xml:space="preserve"> </w:t>
      </w:r>
      <w:r>
        <w:rPr>
          <w:i/>
          <w:iCs/>
        </w:rPr>
        <w:t>for the Plaintiff</w:t>
      </w:r>
    </w:p>
    <w:p w:rsidR="00CE5487" w:rsidRDefault="00CE5487" w:rsidP="0090567F">
      <w:pPr>
        <w:tabs>
          <w:tab w:val="clear" w:pos="1440"/>
          <w:tab w:val="clear" w:pos="4320"/>
          <w:tab w:val="clear" w:pos="9072"/>
        </w:tabs>
        <w:jc w:val="both"/>
        <w:rPr>
          <w:rFonts w:hint="eastAsia"/>
          <w:i/>
          <w:iCs/>
        </w:rPr>
      </w:pPr>
      <w:r>
        <w:rPr>
          <w:i/>
          <w:iCs/>
        </w:rPr>
        <w:t>M</w:t>
      </w:r>
      <w:r>
        <w:rPr>
          <w:rFonts w:hint="eastAsia"/>
          <w:i/>
          <w:iCs/>
        </w:rPr>
        <w:t>r</w:t>
      </w:r>
      <w:r>
        <w:rPr>
          <w:i/>
          <w:iCs/>
        </w:rPr>
        <w:t>.</w:t>
      </w:r>
      <w:r w:rsidR="00485A59">
        <w:rPr>
          <w:i/>
          <w:iCs/>
        </w:rPr>
        <w:t xml:space="preserve"> Dennis </w:t>
      </w:r>
      <w:r w:rsidR="00485A59">
        <w:rPr>
          <w:rFonts w:hint="eastAsia"/>
          <w:i/>
          <w:iCs/>
        </w:rPr>
        <w:t>Law</w:t>
      </w:r>
      <w:r>
        <w:rPr>
          <w:i/>
          <w:iCs/>
        </w:rPr>
        <w:t xml:space="preserve">, instructed by </w:t>
      </w:r>
      <w:r w:rsidR="0090567F">
        <w:rPr>
          <w:rFonts w:hint="eastAsia"/>
          <w:i/>
          <w:iCs/>
        </w:rPr>
        <w:t xml:space="preserve">Messrs. </w:t>
      </w:r>
      <w:r w:rsidR="00485A59">
        <w:rPr>
          <w:rFonts w:hint="eastAsia"/>
          <w:i/>
          <w:iCs/>
        </w:rPr>
        <w:t xml:space="preserve">Clyde &amp; Co. </w:t>
      </w:r>
      <w:r>
        <w:rPr>
          <w:i/>
          <w:iCs/>
        </w:rPr>
        <w:t>for the Defendant</w:t>
      </w:r>
    </w:p>
    <w:sectPr w:rsidR="00CE5487" w:rsidSect="00811F78">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17F" w:rsidRDefault="006D417F">
      <w:r>
        <w:separator/>
      </w:r>
    </w:p>
  </w:endnote>
  <w:endnote w:type="continuationSeparator" w:id="0">
    <w:p w:rsidR="006D417F" w:rsidRDefault="006D4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487" w:rsidRDefault="00CE54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5487" w:rsidRDefault="00CE54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487" w:rsidRDefault="00CE5487">
    <w:pPr>
      <w:pStyle w:val="Footer"/>
      <w:framePr w:wrap="around" w:vAnchor="text" w:hAnchor="margin" w:xAlign="right" w:y="1"/>
      <w:rPr>
        <w:rStyle w:val="PageNumber"/>
      </w:rPr>
    </w:pPr>
  </w:p>
  <w:p w:rsidR="00CE5487" w:rsidRDefault="00CE548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17F" w:rsidRDefault="006D417F">
      <w:r>
        <w:separator/>
      </w:r>
    </w:p>
  </w:footnote>
  <w:footnote w:type="continuationSeparator" w:id="0">
    <w:p w:rsidR="006D417F" w:rsidRDefault="006D4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487" w:rsidRDefault="00151FD0">
    <w:pPr>
      <w:pStyle w:val="Header"/>
      <w:rPr>
        <w:rFonts w:hint="eastAsia"/>
      </w:rPr>
    </w:pPr>
    <w:r>
      <w:rPr>
        <w:noProof/>
        <w:sz w:val="20"/>
      </w:rPr>
    </w:r>
    <w:r w:rsidR="00151FD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E5487" w:rsidRDefault="00CE5487">
                <w:pPr>
                  <w:rPr>
                    <w:rFonts w:hint="eastAsia"/>
                    <w:b/>
                    <w:sz w:val="20"/>
                  </w:rPr>
                </w:pPr>
                <w:r>
                  <w:rPr>
                    <w:rFonts w:hint="eastAsia"/>
                    <w:b/>
                    <w:sz w:val="20"/>
                  </w:rPr>
                  <w:t>A</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B</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C</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2"/>
                  <w:rPr>
                    <w:rFonts w:hint="eastAsia"/>
                    <w:sz w:val="16"/>
                  </w:rPr>
                </w:pPr>
                <w:r>
                  <w:rPr>
                    <w:rFonts w:hint="eastAsia"/>
                  </w:rPr>
                  <w:t>D</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E</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F</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G</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H</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I</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J</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K</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L</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M</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N</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O</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P</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Q</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R</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S</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T</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U</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3"/>
                  <w:jc w:val="left"/>
                  <w:rPr>
                    <w:rFonts w:hint="eastAsia"/>
                  </w:rPr>
                </w:pPr>
                <w:r>
                  <w:rPr>
                    <w:rFonts w:hint="eastAsia"/>
                  </w:rPr>
                  <w:t>V</w:t>
                </w:r>
              </w:p>
            </w:txbxContent>
          </v:textbox>
        </v:shape>
      </w:pict>
    </w:r>
    <w:r>
      <w:rPr>
        <w:noProof/>
        <w:sz w:val="20"/>
      </w:rPr>
    </w:r>
    <w:r w:rsidR="00151FD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CE5487" w:rsidRDefault="00CE5487">
                <w:pPr>
                  <w:rPr>
                    <w:rFonts w:eastAsia="SimHei" w:hint="eastAsia"/>
                    <w:b/>
                    <w:sz w:val="18"/>
                  </w:rPr>
                </w:pPr>
                <w:r>
                  <w:rPr>
                    <w:rFonts w:eastAsia="SimHei" w:hint="eastAsia"/>
                    <w:b/>
                    <w:sz w:val="18"/>
                  </w:rPr>
                  <w:t>由此</w:t>
                </w:r>
              </w:p>
            </w:txbxContent>
          </v:textbox>
        </v:shape>
      </w:pict>
    </w:r>
    <w:r>
      <w:rPr>
        <w:noProof/>
        <w:sz w:val="20"/>
      </w:rPr>
    </w:r>
    <w:r w:rsidR="00151FD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CE5487" w:rsidRDefault="00CE5487">
                <w:pPr>
                  <w:rPr>
                    <w:rFonts w:hint="eastAsia"/>
                    <w:b/>
                    <w:sz w:val="20"/>
                  </w:rPr>
                </w:pPr>
                <w:r>
                  <w:rPr>
                    <w:rFonts w:hint="eastAsia"/>
                    <w:b/>
                    <w:sz w:val="20"/>
                  </w:rPr>
                  <w:t>A</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B</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C</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2"/>
                  <w:rPr>
                    <w:rFonts w:hint="eastAsia"/>
                    <w:sz w:val="16"/>
                  </w:rPr>
                </w:pPr>
                <w:r>
                  <w:rPr>
                    <w:rFonts w:hint="eastAsia"/>
                  </w:rPr>
                  <w:t>D</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E</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F</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G</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H</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I</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J</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K</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L</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M</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N</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O</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P</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Q</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R</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S</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T</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U</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487" w:rsidRDefault="00CE548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95D1E">
      <w:rPr>
        <w:rStyle w:val="PageNumber"/>
        <w:noProof/>
        <w:sz w:val="28"/>
      </w:rPr>
      <w:t>11</w:t>
    </w:r>
    <w:r>
      <w:rPr>
        <w:rStyle w:val="PageNumber"/>
        <w:sz w:val="28"/>
      </w:rPr>
      <w:fldChar w:fldCharType="end"/>
    </w:r>
    <w:r>
      <w:rPr>
        <w:rStyle w:val="PageNumber"/>
        <w:rFonts w:hint="eastAsia"/>
        <w:sz w:val="28"/>
      </w:rPr>
      <w:t xml:space="preserve">  -</w:t>
    </w:r>
    <w:r w:rsidR="00151FD0">
      <w:rPr>
        <w:noProof/>
        <w:sz w:val="28"/>
      </w:rPr>
    </w:r>
    <w:r w:rsidR="00151FD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E5487" w:rsidRDefault="00CE5487">
                <w:pPr>
                  <w:rPr>
                    <w:rFonts w:hint="eastAsia"/>
                    <w:b/>
                    <w:sz w:val="20"/>
                  </w:rPr>
                </w:pPr>
                <w:r>
                  <w:rPr>
                    <w:rFonts w:hint="eastAsia"/>
                    <w:b/>
                    <w:sz w:val="20"/>
                  </w:rPr>
                  <w:t>A</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B</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C</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2"/>
                  <w:rPr>
                    <w:rFonts w:hint="eastAsia"/>
                    <w:sz w:val="16"/>
                  </w:rPr>
                </w:pPr>
                <w:r>
                  <w:rPr>
                    <w:rFonts w:hint="eastAsia"/>
                  </w:rPr>
                  <w:t>D</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E</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F</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G</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H</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I</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J</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K</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L</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M</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N</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O</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P</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Q</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R</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S</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T</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U</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3"/>
                  <w:jc w:val="left"/>
                  <w:rPr>
                    <w:rFonts w:hint="eastAsia"/>
                  </w:rPr>
                </w:pPr>
                <w:r>
                  <w:rPr>
                    <w:rFonts w:hint="eastAsia"/>
                  </w:rPr>
                  <w:t>V</w:t>
                </w:r>
              </w:p>
            </w:txbxContent>
          </v:textbox>
        </v:shape>
      </w:pict>
    </w:r>
    <w:r w:rsidR="00151FD0">
      <w:rPr>
        <w:noProof/>
        <w:sz w:val="28"/>
      </w:rPr>
    </w:r>
    <w:r w:rsidR="00151FD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CE5487" w:rsidRDefault="00CE5487">
                <w:pPr>
                  <w:rPr>
                    <w:rFonts w:eastAsia="SimHei" w:hint="eastAsia"/>
                    <w:b/>
                    <w:sz w:val="18"/>
                  </w:rPr>
                </w:pPr>
                <w:r>
                  <w:rPr>
                    <w:rFonts w:eastAsia="SimHei" w:hint="eastAsia"/>
                    <w:b/>
                    <w:sz w:val="18"/>
                  </w:rPr>
                  <w:t>由此</w:t>
                </w:r>
              </w:p>
            </w:txbxContent>
          </v:textbox>
        </v:shape>
      </w:pict>
    </w:r>
    <w:r w:rsidR="00151FD0">
      <w:rPr>
        <w:noProof/>
        <w:sz w:val="28"/>
      </w:rPr>
    </w:r>
    <w:r w:rsidR="00151FD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CE5487" w:rsidRDefault="00CE5487">
                <w:pPr>
                  <w:rPr>
                    <w:rFonts w:hint="eastAsia"/>
                    <w:b/>
                    <w:sz w:val="20"/>
                  </w:rPr>
                </w:pPr>
                <w:r>
                  <w:rPr>
                    <w:rFonts w:hint="eastAsia"/>
                    <w:b/>
                    <w:sz w:val="20"/>
                  </w:rPr>
                  <w:t>A</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B</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C</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2"/>
                  <w:rPr>
                    <w:rFonts w:hint="eastAsia"/>
                    <w:sz w:val="16"/>
                  </w:rPr>
                </w:pPr>
                <w:r>
                  <w:rPr>
                    <w:rFonts w:hint="eastAsia"/>
                  </w:rPr>
                  <w:t>D</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E</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20"/>
                  </w:rPr>
                </w:pPr>
                <w:r>
                  <w:rPr>
                    <w:rFonts w:hint="eastAsia"/>
                    <w:b/>
                    <w:sz w:val="20"/>
                  </w:rPr>
                  <w:t>F</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G</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H</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I</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J</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K</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L</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M</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N</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O</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P</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Q</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R</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S</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T</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rPr>
                    <w:rFonts w:hint="eastAsia"/>
                    <w:b/>
                    <w:sz w:val="16"/>
                  </w:rPr>
                </w:pPr>
                <w:r>
                  <w:rPr>
                    <w:rFonts w:hint="eastAsia"/>
                    <w:b/>
                    <w:sz w:val="20"/>
                  </w:rPr>
                  <w:t>U</w:t>
                </w:r>
              </w:p>
              <w:p w:rsidR="00CE5487" w:rsidRDefault="00CE5487">
                <w:pPr>
                  <w:rPr>
                    <w:rFonts w:hint="eastAsia"/>
                    <w:b/>
                    <w:sz w:val="10"/>
                  </w:rPr>
                </w:pPr>
              </w:p>
              <w:p w:rsidR="00CE5487" w:rsidRDefault="00CE5487">
                <w:pPr>
                  <w:rPr>
                    <w:rFonts w:hint="eastAsia"/>
                    <w:b/>
                    <w:sz w:val="16"/>
                  </w:rPr>
                </w:pPr>
              </w:p>
              <w:p w:rsidR="00CE5487" w:rsidRDefault="00CE5487">
                <w:pPr>
                  <w:rPr>
                    <w:rFonts w:hint="eastAsia"/>
                    <w:b/>
                    <w:sz w:val="16"/>
                  </w:rPr>
                </w:pPr>
              </w:p>
              <w:p w:rsidR="00CE5487" w:rsidRDefault="00CE548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03925988">
    <w:abstractNumId w:val="5"/>
  </w:num>
  <w:num w:numId="2" w16cid:durableId="1074626422">
    <w:abstractNumId w:val="1"/>
  </w:num>
  <w:num w:numId="3" w16cid:durableId="531697960">
    <w:abstractNumId w:val="12"/>
  </w:num>
  <w:num w:numId="4" w16cid:durableId="1335304303">
    <w:abstractNumId w:val="3"/>
  </w:num>
  <w:num w:numId="5" w16cid:durableId="136192115">
    <w:abstractNumId w:val="29"/>
  </w:num>
  <w:num w:numId="6" w16cid:durableId="505636607">
    <w:abstractNumId w:val="2"/>
  </w:num>
  <w:num w:numId="7" w16cid:durableId="443765827">
    <w:abstractNumId w:val="38"/>
  </w:num>
  <w:num w:numId="8" w16cid:durableId="1386756384">
    <w:abstractNumId w:val="37"/>
  </w:num>
  <w:num w:numId="9" w16cid:durableId="1311669449">
    <w:abstractNumId w:val="21"/>
  </w:num>
  <w:num w:numId="10" w16cid:durableId="1876119911">
    <w:abstractNumId w:val="15"/>
  </w:num>
  <w:num w:numId="11" w16cid:durableId="328604165">
    <w:abstractNumId w:val="34"/>
  </w:num>
  <w:num w:numId="12" w16cid:durableId="1657950069">
    <w:abstractNumId w:val="19"/>
  </w:num>
  <w:num w:numId="13" w16cid:durableId="1924535091">
    <w:abstractNumId w:val="39"/>
  </w:num>
  <w:num w:numId="14" w16cid:durableId="1225021830">
    <w:abstractNumId w:val="20"/>
  </w:num>
  <w:num w:numId="15" w16cid:durableId="753474665">
    <w:abstractNumId w:val="8"/>
  </w:num>
  <w:num w:numId="16" w16cid:durableId="583299190">
    <w:abstractNumId w:val="14"/>
  </w:num>
  <w:num w:numId="17" w16cid:durableId="927347392">
    <w:abstractNumId w:val="17"/>
  </w:num>
  <w:num w:numId="18" w16cid:durableId="501555657">
    <w:abstractNumId w:val="30"/>
  </w:num>
  <w:num w:numId="19" w16cid:durableId="1289893381">
    <w:abstractNumId w:val="10"/>
  </w:num>
  <w:num w:numId="20" w16cid:durableId="235093138">
    <w:abstractNumId w:val="32"/>
  </w:num>
  <w:num w:numId="21" w16cid:durableId="1741052605">
    <w:abstractNumId w:val="6"/>
  </w:num>
  <w:num w:numId="22" w16cid:durableId="1243829612">
    <w:abstractNumId w:val="23"/>
  </w:num>
  <w:num w:numId="23" w16cid:durableId="1400862936">
    <w:abstractNumId w:val="36"/>
  </w:num>
  <w:num w:numId="24" w16cid:durableId="1254630808">
    <w:abstractNumId w:val="33"/>
  </w:num>
  <w:num w:numId="25" w16cid:durableId="33357836">
    <w:abstractNumId w:val="26"/>
  </w:num>
  <w:num w:numId="26" w16cid:durableId="1883057298">
    <w:abstractNumId w:val="7"/>
  </w:num>
  <w:num w:numId="27" w16cid:durableId="393504906">
    <w:abstractNumId w:val="11"/>
  </w:num>
  <w:num w:numId="28" w16cid:durableId="1324967090">
    <w:abstractNumId w:val="25"/>
  </w:num>
  <w:num w:numId="29" w16cid:durableId="1581982658">
    <w:abstractNumId w:val="4"/>
  </w:num>
  <w:num w:numId="30" w16cid:durableId="1888106639">
    <w:abstractNumId w:val="13"/>
  </w:num>
  <w:num w:numId="31" w16cid:durableId="333187425">
    <w:abstractNumId w:val="24"/>
  </w:num>
  <w:num w:numId="32" w16cid:durableId="1902014468">
    <w:abstractNumId w:val="22"/>
  </w:num>
  <w:num w:numId="33" w16cid:durableId="512495463">
    <w:abstractNumId w:val="9"/>
  </w:num>
  <w:num w:numId="34" w16cid:durableId="228929848">
    <w:abstractNumId w:val="18"/>
  </w:num>
  <w:num w:numId="35" w16cid:durableId="1961450031">
    <w:abstractNumId w:val="27"/>
  </w:num>
  <w:num w:numId="36" w16cid:durableId="317461397">
    <w:abstractNumId w:val="31"/>
  </w:num>
  <w:num w:numId="37" w16cid:durableId="2041471243">
    <w:abstractNumId w:val="0"/>
  </w:num>
  <w:num w:numId="38" w16cid:durableId="924651101">
    <w:abstractNumId w:val="28"/>
  </w:num>
  <w:num w:numId="39" w16cid:durableId="787432369">
    <w:abstractNumId w:val="40"/>
  </w:num>
  <w:num w:numId="40" w16cid:durableId="498693336">
    <w:abstractNumId w:val="16"/>
  </w:num>
  <w:num w:numId="41" w16cid:durableId="15920853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316F"/>
    <w:rsid w:val="000019A7"/>
    <w:rsid w:val="0000748E"/>
    <w:rsid w:val="00015AF5"/>
    <w:rsid w:val="00015BF6"/>
    <w:rsid w:val="00044DC7"/>
    <w:rsid w:val="00051185"/>
    <w:rsid w:val="00051EDF"/>
    <w:rsid w:val="00060F44"/>
    <w:rsid w:val="00061220"/>
    <w:rsid w:val="00065B86"/>
    <w:rsid w:val="00076854"/>
    <w:rsid w:val="00082B24"/>
    <w:rsid w:val="000842EF"/>
    <w:rsid w:val="000878DB"/>
    <w:rsid w:val="000A2401"/>
    <w:rsid w:val="000C4282"/>
    <w:rsid w:val="000D03BE"/>
    <w:rsid w:val="000E6822"/>
    <w:rsid w:val="000F33F0"/>
    <w:rsid w:val="001049CC"/>
    <w:rsid w:val="00132325"/>
    <w:rsid w:val="0013775C"/>
    <w:rsid w:val="0014316F"/>
    <w:rsid w:val="00143ACC"/>
    <w:rsid w:val="00144C04"/>
    <w:rsid w:val="00151FD0"/>
    <w:rsid w:val="0015594B"/>
    <w:rsid w:val="00164A77"/>
    <w:rsid w:val="00171A69"/>
    <w:rsid w:val="00181386"/>
    <w:rsid w:val="00187E63"/>
    <w:rsid w:val="001A2A62"/>
    <w:rsid w:val="001A645E"/>
    <w:rsid w:val="001B1A8B"/>
    <w:rsid w:val="001C2AF4"/>
    <w:rsid w:val="001C62FB"/>
    <w:rsid w:val="001F5265"/>
    <w:rsid w:val="0021043F"/>
    <w:rsid w:val="00243AF5"/>
    <w:rsid w:val="00257243"/>
    <w:rsid w:val="00262294"/>
    <w:rsid w:val="002C6F0F"/>
    <w:rsid w:val="00304B1F"/>
    <w:rsid w:val="00304F24"/>
    <w:rsid w:val="00316DC0"/>
    <w:rsid w:val="00322688"/>
    <w:rsid w:val="00324AB6"/>
    <w:rsid w:val="00334AAF"/>
    <w:rsid w:val="003438C5"/>
    <w:rsid w:val="003600EC"/>
    <w:rsid w:val="00360D1D"/>
    <w:rsid w:val="003675A3"/>
    <w:rsid w:val="00382D1D"/>
    <w:rsid w:val="003836F9"/>
    <w:rsid w:val="00386C9E"/>
    <w:rsid w:val="003A28FE"/>
    <w:rsid w:val="003B57BC"/>
    <w:rsid w:val="003B6943"/>
    <w:rsid w:val="003C488B"/>
    <w:rsid w:val="003C5FC5"/>
    <w:rsid w:val="003D09C4"/>
    <w:rsid w:val="003E1E26"/>
    <w:rsid w:val="003E2F6D"/>
    <w:rsid w:val="003E3566"/>
    <w:rsid w:val="003F17F4"/>
    <w:rsid w:val="00403EC2"/>
    <w:rsid w:val="00421CD2"/>
    <w:rsid w:val="00426F79"/>
    <w:rsid w:val="00430002"/>
    <w:rsid w:val="00440DA3"/>
    <w:rsid w:val="00441A38"/>
    <w:rsid w:val="004701AC"/>
    <w:rsid w:val="0048139B"/>
    <w:rsid w:val="00483C7C"/>
    <w:rsid w:val="00485A59"/>
    <w:rsid w:val="0049176B"/>
    <w:rsid w:val="004A095A"/>
    <w:rsid w:val="004B3BF1"/>
    <w:rsid w:val="004B47C4"/>
    <w:rsid w:val="004D686D"/>
    <w:rsid w:val="004E44B4"/>
    <w:rsid w:val="004E5105"/>
    <w:rsid w:val="005330A6"/>
    <w:rsid w:val="005333E3"/>
    <w:rsid w:val="00541428"/>
    <w:rsid w:val="005438D1"/>
    <w:rsid w:val="00555D59"/>
    <w:rsid w:val="00557ABB"/>
    <w:rsid w:val="005B3036"/>
    <w:rsid w:val="005C4814"/>
    <w:rsid w:val="005C4F2B"/>
    <w:rsid w:val="005D660B"/>
    <w:rsid w:val="005E2984"/>
    <w:rsid w:val="005E41FE"/>
    <w:rsid w:val="005F2327"/>
    <w:rsid w:val="006152B4"/>
    <w:rsid w:val="0061726A"/>
    <w:rsid w:val="00627105"/>
    <w:rsid w:val="00630BCA"/>
    <w:rsid w:val="00645699"/>
    <w:rsid w:val="00651D1D"/>
    <w:rsid w:val="00687090"/>
    <w:rsid w:val="006962A7"/>
    <w:rsid w:val="006A13FB"/>
    <w:rsid w:val="006C6519"/>
    <w:rsid w:val="006D417F"/>
    <w:rsid w:val="006E60DB"/>
    <w:rsid w:val="006E6A75"/>
    <w:rsid w:val="006F6F7A"/>
    <w:rsid w:val="00706510"/>
    <w:rsid w:val="0072198E"/>
    <w:rsid w:val="00723ED7"/>
    <w:rsid w:val="00730438"/>
    <w:rsid w:val="007321EC"/>
    <w:rsid w:val="00744FD6"/>
    <w:rsid w:val="007475AA"/>
    <w:rsid w:val="0075097E"/>
    <w:rsid w:val="00753FA6"/>
    <w:rsid w:val="00754F83"/>
    <w:rsid w:val="0075518C"/>
    <w:rsid w:val="00767CF5"/>
    <w:rsid w:val="0078214E"/>
    <w:rsid w:val="007829EB"/>
    <w:rsid w:val="00794674"/>
    <w:rsid w:val="00795D1E"/>
    <w:rsid w:val="00795D9C"/>
    <w:rsid w:val="007A277D"/>
    <w:rsid w:val="007C44CF"/>
    <w:rsid w:val="007C5541"/>
    <w:rsid w:val="007C6788"/>
    <w:rsid w:val="007C7742"/>
    <w:rsid w:val="007F4F58"/>
    <w:rsid w:val="007F7CFF"/>
    <w:rsid w:val="00810EA2"/>
    <w:rsid w:val="00811CFA"/>
    <w:rsid w:val="00811F78"/>
    <w:rsid w:val="00824B5B"/>
    <w:rsid w:val="00845E6E"/>
    <w:rsid w:val="00846742"/>
    <w:rsid w:val="00886341"/>
    <w:rsid w:val="008874CB"/>
    <w:rsid w:val="008906B4"/>
    <w:rsid w:val="008A75D3"/>
    <w:rsid w:val="008B0098"/>
    <w:rsid w:val="008F0A8B"/>
    <w:rsid w:val="008F34AB"/>
    <w:rsid w:val="008F6EED"/>
    <w:rsid w:val="0090567F"/>
    <w:rsid w:val="00922416"/>
    <w:rsid w:val="00922D33"/>
    <w:rsid w:val="00930A11"/>
    <w:rsid w:val="009578CE"/>
    <w:rsid w:val="009612A4"/>
    <w:rsid w:val="009709A2"/>
    <w:rsid w:val="00982D3A"/>
    <w:rsid w:val="00990237"/>
    <w:rsid w:val="009C0A97"/>
    <w:rsid w:val="009C1D08"/>
    <w:rsid w:val="009D14F8"/>
    <w:rsid w:val="009D66C9"/>
    <w:rsid w:val="009E2257"/>
    <w:rsid w:val="00A00DB5"/>
    <w:rsid w:val="00A072B4"/>
    <w:rsid w:val="00A23486"/>
    <w:rsid w:val="00A32C98"/>
    <w:rsid w:val="00A34C71"/>
    <w:rsid w:val="00A37AFB"/>
    <w:rsid w:val="00A50A9E"/>
    <w:rsid w:val="00A774FE"/>
    <w:rsid w:val="00A9764D"/>
    <w:rsid w:val="00A97729"/>
    <w:rsid w:val="00AB0618"/>
    <w:rsid w:val="00AB0B3A"/>
    <w:rsid w:val="00AB5F7C"/>
    <w:rsid w:val="00AE1F0A"/>
    <w:rsid w:val="00AF5BE0"/>
    <w:rsid w:val="00B04DCC"/>
    <w:rsid w:val="00B06F5B"/>
    <w:rsid w:val="00B34A7E"/>
    <w:rsid w:val="00B35ED4"/>
    <w:rsid w:val="00B812F3"/>
    <w:rsid w:val="00B8369B"/>
    <w:rsid w:val="00B9051D"/>
    <w:rsid w:val="00B95FF5"/>
    <w:rsid w:val="00BC3803"/>
    <w:rsid w:val="00BF4952"/>
    <w:rsid w:val="00C1423F"/>
    <w:rsid w:val="00C312DA"/>
    <w:rsid w:val="00C32994"/>
    <w:rsid w:val="00C34252"/>
    <w:rsid w:val="00C41581"/>
    <w:rsid w:val="00C616A7"/>
    <w:rsid w:val="00C64186"/>
    <w:rsid w:val="00C726FA"/>
    <w:rsid w:val="00C8730C"/>
    <w:rsid w:val="00CA1C03"/>
    <w:rsid w:val="00CB24EA"/>
    <w:rsid w:val="00CC0D2D"/>
    <w:rsid w:val="00CD6FB3"/>
    <w:rsid w:val="00CE3575"/>
    <w:rsid w:val="00CE5487"/>
    <w:rsid w:val="00CF23C3"/>
    <w:rsid w:val="00CF475B"/>
    <w:rsid w:val="00CF58B8"/>
    <w:rsid w:val="00D05788"/>
    <w:rsid w:val="00D05BDC"/>
    <w:rsid w:val="00D1275E"/>
    <w:rsid w:val="00D127C3"/>
    <w:rsid w:val="00D17713"/>
    <w:rsid w:val="00D17804"/>
    <w:rsid w:val="00D3224C"/>
    <w:rsid w:val="00D4403F"/>
    <w:rsid w:val="00D642AB"/>
    <w:rsid w:val="00D727EF"/>
    <w:rsid w:val="00D83801"/>
    <w:rsid w:val="00D91606"/>
    <w:rsid w:val="00D95302"/>
    <w:rsid w:val="00D96ADF"/>
    <w:rsid w:val="00DA3F44"/>
    <w:rsid w:val="00E1593C"/>
    <w:rsid w:val="00E21B96"/>
    <w:rsid w:val="00E30184"/>
    <w:rsid w:val="00E449DD"/>
    <w:rsid w:val="00E4663F"/>
    <w:rsid w:val="00E622E7"/>
    <w:rsid w:val="00E73CB2"/>
    <w:rsid w:val="00E832F5"/>
    <w:rsid w:val="00E87AD0"/>
    <w:rsid w:val="00E96E2F"/>
    <w:rsid w:val="00EB6ED2"/>
    <w:rsid w:val="00ED1EB2"/>
    <w:rsid w:val="00ED5E1D"/>
    <w:rsid w:val="00ED76AF"/>
    <w:rsid w:val="00EE2A79"/>
    <w:rsid w:val="00F1696C"/>
    <w:rsid w:val="00F17195"/>
    <w:rsid w:val="00F25563"/>
    <w:rsid w:val="00F3541A"/>
    <w:rsid w:val="00F71F06"/>
    <w:rsid w:val="00F80A12"/>
    <w:rsid w:val="00F91D3E"/>
    <w:rsid w:val="00F93126"/>
    <w:rsid w:val="00F963AC"/>
    <w:rsid w:val="00FA15C2"/>
    <w:rsid w:val="00FA3E39"/>
    <w:rsid w:val="00FA456B"/>
    <w:rsid w:val="00FB2956"/>
    <w:rsid w:val="00FB6C34"/>
    <w:rsid w:val="00FB75C4"/>
    <w:rsid w:val="00FC0C74"/>
    <w:rsid w:val="00FD73F8"/>
    <w:rsid w:val="00FF5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A86C9B6-540A-994E-A726-EC52A762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627105"/>
    <w:pPr>
      <w:ind w:left="720"/>
    </w:pPr>
  </w:style>
  <w:style w:type="character" w:customStyle="1" w:styleId="Heading2Char">
    <w:name w:val="Heading 2 Char"/>
    <w:basedOn w:val="DefaultParagraphFont"/>
    <w:link w:val="Heading2"/>
    <w:rsid w:val="00A34C71"/>
    <w:rPr>
      <w:b/>
      <w:bCs/>
      <w:szCs w:val="24"/>
    </w:rPr>
  </w:style>
  <w:style w:type="character" w:customStyle="1" w:styleId="Heading3Char">
    <w:name w:val="Heading 3 Char"/>
    <w:basedOn w:val="DefaultParagraphFont"/>
    <w:link w:val="Heading3"/>
    <w:rsid w:val="00A34C71"/>
    <w:rPr>
      <w:b/>
      <w:bCs/>
      <w:szCs w:val="24"/>
    </w:rPr>
  </w:style>
  <w:style w:type="character" w:customStyle="1" w:styleId="Heading6Char">
    <w:name w:val="Heading 6 Char"/>
    <w:basedOn w:val="DefaultParagraphFont"/>
    <w:link w:val="Heading6"/>
    <w:rsid w:val="00A34C71"/>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2010-08-02T10:05:00Z</cp:lastPrinted>
  <dcterms:created xsi:type="dcterms:W3CDTF">2023-10-14T01:18:00Z</dcterms:created>
  <dcterms:modified xsi:type="dcterms:W3CDTF">2023-10-14T01:18:00Z</dcterms:modified>
</cp:coreProperties>
</file>