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863" w:rsidRDefault="00A53143">
      <w:pPr>
        <w:pStyle w:val="Heading4"/>
        <w:rPr>
          <w:lang w:eastAsia="zh-CN"/>
        </w:rPr>
      </w:pPr>
      <w:r>
        <w:t>DCPI 2301/2009</w:t>
      </w:r>
    </w:p>
    <w:p w:rsidR="003E2863" w:rsidRDefault="003E2863">
      <w:pPr>
        <w:spacing w:line="360" w:lineRule="auto"/>
        <w:jc w:val="center"/>
        <w:rPr>
          <w:bCs/>
          <w:sz w:val="28"/>
          <w:lang w:val="en-GB"/>
        </w:rPr>
      </w:pPr>
    </w:p>
    <w:p w:rsidR="003E2863" w:rsidRDefault="003E2863">
      <w:pPr>
        <w:pStyle w:val="Heading3"/>
        <w:spacing w:line="360" w:lineRule="auto"/>
        <w:rPr>
          <w:szCs w:val="24"/>
          <w:lang w:eastAsia="zh-CN"/>
        </w:rPr>
      </w:pPr>
      <w:r>
        <w:rPr>
          <w:szCs w:val="24"/>
          <w:lang w:eastAsia="zh-CN"/>
        </w:rPr>
        <w:t>IN THE DISTRICT COURT OF THE</w:t>
      </w:r>
    </w:p>
    <w:p w:rsidR="003E2863" w:rsidRDefault="003E2863">
      <w:pPr>
        <w:pStyle w:val="Heading3"/>
        <w:spacing w:line="360" w:lineRule="auto"/>
      </w:pPr>
      <w:r>
        <w:t>HONG KONG SPECIAL ADMINISTRATIVE REGION</w:t>
      </w:r>
    </w:p>
    <w:p w:rsidR="003E2863" w:rsidRDefault="00A720DD">
      <w:pPr>
        <w:pStyle w:val="Heading2"/>
        <w:spacing w:line="360" w:lineRule="auto"/>
        <w:rPr>
          <w:szCs w:val="24"/>
          <w:lang w:eastAsia="zh-CN"/>
        </w:rPr>
      </w:pPr>
      <w:proofErr w:type="gramStart"/>
      <w:r>
        <w:rPr>
          <w:szCs w:val="24"/>
          <w:lang w:eastAsia="zh-CN"/>
        </w:rPr>
        <w:t>PERSONAL INJURIES ACTION NO.</w:t>
      </w:r>
      <w:proofErr w:type="gramEnd"/>
      <w:r>
        <w:rPr>
          <w:szCs w:val="24"/>
          <w:lang w:eastAsia="zh-CN"/>
        </w:rPr>
        <w:t xml:space="preserve"> 2301 OF 2009</w:t>
      </w:r>
    </w:p>
    <w:p w:rsidR="003E2863" w:rsidRDefault="003E2863" w:rsidP="007769D7">
      <w:pPr>
        <w:spacing w:line="360" w:lineRule="auto"/>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3E2863" w:rsidRDefault="003E2863" w:rsidP="007769D7">
      <w:pPr>
        <w:spacing w:line="360" w:lineRule="auto"/>
        <w:rPr>
          <w:bCs/>
          <w:sz w:val="28"/>
          <w:lang w:val="en-GB"/>
        </w:rPr>
      </w:pPr>
      <w:r>
        <w:rPr>
          <w:bCs/>
          <w:sz w:val="28"/>
          <w:lang w:val="en-GB"/>
        </w:rPr>
        <w:t>BETWEEN</w:t>
      </w:r>
    </w:p>
    <w:p w:rsidR="003E2863" w:rsidRDefault="003E2863" w:rsidP="000F57C1">
      <w:pPr>
        <w:spacing w:line="360" w:lineRule="auto"/>
        <w:rPr>
          <w:bCs/>
          <w:sz w:val="28"/>
          <w:lang w:val="en-GB"/>
        </w:rPr>
      </w:pPr>
      <w:r>
        <w:rPr>
          <w:bCs/>
          <w:sz w:val="28"/>
          <w:lang w:val="en-GB"/>
        </w:rPr>
        <w:tab/>
      </w:r>
      <w:r w:rsidR="00A720DD">
        <w:rPr>
          <w:bCs/>
          <w:sz w:val="28"/>
          <w:lang w:val="en-GB"/>
        </w:rPr>
        <w:t>CHUNG PAK CHEONG RIGO</w:t>
      </w:r>
      <w:r w:rsidR="00A720DD">
        <w:rPr>
          <w:bCs/>
          <w:sz w:val="28"/>
          <w:lang w:val="en-GB"/>
        </w:rPr>
        <w:tab/>
      </w:r>
      <w:r w:rsidR="00A720DD">
        <w:rPr>
          <w:bCs/>
          <w:sz w:val="28"/>
          <w:lang w:val="en-GB"/>
        </w:rPr>
        <w:tab/>
      </w:r>
      <w:r w:rsidR="00A720DD">
        <w:rPr>
          <w:bCs/>
          <w:sz w:val="28"/>
          <w:lang w:val="en-GB"/>
        </w:rPr>
        <w:tab/>
        <w:t>P</w:t>
      </w:r>
      <w:r>
        <w:rPr>
          <w:bCs/>
          <w:sz w:val="28"/>
          <w:lang w:val="en-GB"/>
        </w:rPr>
        <w:t>laintiff</w:t>
      </w:r>
    </w:p>
    <w:p w:rsidR="003E2863" w:rsidRDefault="003E2863">
      <w:pPr>
        <w:tabs>
          <w:tab w:val="center" w:pos="4253"/>
          <w:tab w:val="right" w:pos="8505"/>
        </w:tabs>
        <w:rPr>
          <w:bCs/>
          <w:sz w:val="28"/>
          <w:lang w:val="en-GB"/>
        </w:rPr>
      </w:pPr>
      <w:r>
        <w:rPr>
          <w:bCs/>
          <w:sz w:val="28"/>
          <w:lang w:val="en-GB"/>
        </w:rPr>
        <w:tab/>
      </w:r>
      <w:proofErr w:type="gramStart"/>
      <w:r>
        <w:rPr>
          <w:bCs/>
          <w:sz w:val="28"/>
          <w:lang w:val="en-GB"/>
        </w:rPr>
        <w:t>and</w:t>
      </w:r>
      <w:proofErr w:type="gramEnd"/>
    </w:p>
    <w:p w:rsidR="00A57176" w:rsidRDefault="00A57176" w:rsidP="00A57176">
      <w:pPr>
        <w:tabs>
          <w:tab w:val="center" w:pos="4253"/>
          <w:tab w:val="right" w:pos="8505"/>
        </w:tabs>
        <w:rPr>
          <w:bCs/>
          <w:sz w:val="28"/>
          <w:lang w:val="en-GB"/>
        </w:rPr>
      </w:pPr>
    </w:p>
    <w:p w:rsidR="00A57176" w:rsidRDefault="00A57176" w:rsidP="000F57C1">
      <w:pPr>
        <w:rPr>
          <w:bCs/>
          <w:sz w:val="28"/>
          <w:lang w:val="en-GB"/>
        </w:rPr>
      </w:pPr>
      <w:r>
        <w:rPr>
          <w:rFonts w:eastAsia="PMingLiU"/>
          <w:bCs/>
          <w:sz w:val="28"/>
          <w:lang w:val="en-GB" w:eastAsia="zh-TW"/>
        </w:rPr>
        <w:tab/>
      </w:r>
      <w:r w:rsidR="00A720DD">
        <w:rPr>
          <w:rFonts w:eastAsia="PMingLiU"/>
          <w:bCs/>
          <w:sz w:val="28"/>
          <w:lang w:val="en-GB" w:eastAsia="zh-TW"/>
        </w:rPr>
        <w:t>CHEUNG WAI CHUNG (</w:t>
      </w:r>
      <w:r w:rsidR="00A720DD" w:rsidRPr="00A720DD">
        <w:rPr>
          <w:rFonts w:eastAsia="PMingLiU" w:hint="eastAsia"/>
          <w:bCs/>
          <w:sz w:val="28"/>
          <w:lang w:val="en-GB" w:eastAsia="zh-TW"/>
        </w:rPr>
        <w:t>張偉中</w:t>
      </w:r>
      <w:r w:rsidR="00A720DD">
        <w:rPr>
          <w:rFonts w:eastAsia="PMingLiU"/>
          <w:bCs/>
          <w:sz w:val="28"/>
          <w:lang w:val="en-GB" w:eastAsia="zh-TW"/>
        </w:rPr>
        <w:t>)</w:t>
      </w:r>
      <w:r w:rsidR="00A720DD">
        <w:rPr>
          <w:rFonts w:eastAsia="PMingLiU"/>
          <w:bCs/>
          <w:sz w:val="28"/>
          <w:lang w:val="en-GB" w:eastAsia="zh-TW"/>
        </w:rPr>
        <w:tab/>
      </w:r>
      <w:r w:rsidR="00A720DD">
        <w:rPr>
          <w:rFonts w:eastAsia="PMingLiU"/>
          <w:bCs/>
          <w:sz w:val="28"/>
          <w:lang w:val="en-GB" w:eastAsia="zh-TW"/>
        </w:rPr>
        <w:tab/>
      </w:r>
      <w:r w:rsidR="00A720DD">
        <w:rPr>
          <w:rFonts w:eastAsia="PMingLiU"/>
          <w:bCs/>
          <w:sz w:val="28"/>
          <w:lang w:val="en-GB" w:eastAsia="zh-TW"/>
        </w:rPr>
        <w:tab/>
        <w:t>1</w:t>
      </w:r>
      <w:r w:rsidR="00A720DD" w:rsidRPr="00A720DD">
        <w:rPr>
          <w:rFonts w:eastAsia="PMingLiU"/>
          <w:bCs/>
          <w:sz w:val="28"/>
          <w:vertAlign w:val="superscript"/>
          <w:lang w:val="en-GB" w:eastAsia="zh-TW"/>
        </w:rPr>
        <w:t>st</w:t>
      </w:r>
      <w:r w:rsidR="00A720DD">
        <w:rPr>
          <w:rFonts w:eastAsia="PMingLiU"/>
          <w:bCs/>
          <w:sz w:val="28"/>
          <w:lang w:val="en-GB" w:eastAsia="zh-TW"/>
        </w:rPr>
        <w:t xml:space="preserve"> </w:t>
      </w:r>
      <w:r>
        <w:rPr>
          <w:bCs/>
          <w:sz w:val="28"/>
          <w:lang w:val="en-GB"/>
        </w:rPr>
        <w:t>Defendant</w:t>
      </w:r>
    </w:p>
    <w:p w:rsidR="00A720DD" w:rsidRDefault="00A720DD" w:rsidP="000F57C1">
      <w:pPr>
        <w:rPr>
          <w:bCs/>
          <w:sz w:val="28"/>
          <w:lang w:val="en-GB"/>
        </w:rPr>
      </w:pPr>
    </w:p>
    <w:p w:rsidR="00A720DD" w:rsidRDefault="00A720DD" w:rsidP="000F57C1">
      <w:pPr>
        <w:rPr>
          <w:bCs/>
          <w:sz w:val="28"/>
          <w:lang w:val="en-GB"/>
        </w:rPr>
      </w:pPr>
      <w:r>
        <w:rPr>
          <w:bCs/>
          <w:sz w:val="28"/>
          <w:lang w:val="en-GB"/>
        </w:rPr>
        <w:tab/>
        <w:t>TRANSPORT INFRASTRUCTURE</w:t>
      </w:r>
    </w:p>
    <w:p w:rsidR="00A720DD" w:rsidRDefault="00A720DD" w:rsidP="000F57C1">
      <w:pPr>
        <w:rPr>
          <w:bCs/>
          <w:sz w:val="28"/>
          <w:lang w:val="en-GB"/>
        </w:rPr>
      </w:pPr>
      <w:r>
        <w:rPr>
          <w:bCs/>
          <w:sz w:val="28"/>
          <w:lang w:val="en-GB"/>
        </w:rPr>
        <w:tab/>
        <w:t>MANAGEMENT LIMITED (previously known as</w:t>
      </w:r>
    </w:p>
    <w:p w:rsidR="00A720DD" w:rsidRPr="000F57C1" w:rsidRDefault="00A720DD" w:rsidP="000F57C1">
      <w:pPr>
        <w:rPr>
          <w:rFonts w:eastAsiaTheme="minorEastAsia"/>
          <w:bCs/>
          <w:sz w:val="28"/>
          <w:lang w:val="en-GB"/>
        </w:rPr>
      </w:pPr>
      <w:r>
        <w:rPr>
          <w:bCs/>
          <w:sz w:val="28"/>
          <w:lang w:val="en-GB"/>
        </w:rPr>
        <w:tab/>
        <w:t>TSING MA MANAGEMENT LIMITED</w:t>
      </w:r>
      <w:r>
        <w:rPr>
          <w:bCs/>
          <w:sz w:val="28"/>
          <w:lang w:val="en-GB"/>
        </w:rPr>
        <w:tab/>
      </w:r>
      <w:r>
        <w:rPr>
          <w:bCs/>
          <w:sz w:val="28"/>
          <w:lang w:val="en-GB"/>
        </w:rPr>
        <w:tab/>
        <w:t>2</w:t>
      </w:r>
      <w:r w:rsidRPr="00A720DD">
        <w:rPr>
          <w:bCs/>
          <w:sz w:val="28"/>
          <w:vertAlign w:val="superscript"/>
          <w:lang w:val="en-GB"/>
        </w:rPr>
        <w:t>nd</w:t>
      </w:r>
      <w:r>
        <w:rPr>
          <w:bCs/>
          <w:sz w:val="28"/>
          <w:lang w:val="en-GB"/>
        </w:rPr>
        <w:t xml:space="preserve"> Defendant</w:t>
      </w:r>
    </w:p>
    <w:p w:rsidR="00A57176" w:rsidRDefault="00A57176" w:rsidP="00A57176">
      <w:pPr>
        <w:tabs>
          <w:tab w:val="center" w:pos="4253"/>
          <w:tab w:val="right" w:pos="8505"/>
        </w:tabs>
        <w:rPr>
          <w:bCs/>
          <w:sz w:val="28"/>
          <w:lang w:val="en-GB"/>
        </w:rPr>
      </w:pPr>
    </w:p>
    <w:p w:rsidR="00A57176" w:rsidRDefault="00A57176" w:rsidP="00A57176">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5"/>
      </w:pPr>
    </w:p>
    <w:p w:rsidR="003E2863" w:rsidRDefault="003E2863" w:rsidP="000F57C1">
      <w:pPr>
        <w:pStyle w:val="Heading5"/>
        <w:jc w:val="left"/>
        <w:rPr>
          <w:lang w:eastAsia="zh-CN"/>
        </w:rPr>
      </w:pPr>
      <w:r>
        <w:t>Before:</w:t>
      </w:r>
      <w:r w:rsidR="000F57C1">
        <w:rPr>
          <w:rFonts w:hint="eastAsia"/>
          <w:lang w:eastAsia="zh-CN"/>
        </w:rPr>
        <w:t xml:space="preserve"> His Hon</w:t>
      </w:r>
      <w:r>
        <w:t xml:space="preserve"> Judge </w:t>
      </w:r>
      <w:r w:rsidR="000F57C1">
        <w:rPr>
          <w:rFonts w:hint="eastAsia"/>
          <w:lang w:eastAsia="zh-CN"/>
        </w:rPr>
        <w:t>Leung in</w:t>
      </w:r>
      <w:r w:rsidR="00A720DD">
        <w:rPr>
          <w:lang w:eastAsia="zh-CN"/>
        </w:rPr>
        <w:t xml:space="preserve"> Court</w:t>
      </w:r>
    </w:p>
    <w:p w:rsidR="003E2863" w:rsidRDefault="003E2863">
      <w:pPr>
        <w:spacing w:line="360" w:lineRule="auto"/>
        <w:rPr>
          <w:bCs/>
          <w:sz w:val="28"/>
          <w:lang w:val="en-GB"/>
        </w:rPr>
      </w:pPr>
      <w:r>
        <w:rPr>
          <w:bCs/>
          <w:sz w:val="28"/>
          <w:lang w:val="en-GB"/>
        </w:rPr>
        <w:t>Date</w:t>
      </w:r>
      <w:r>
        <w:rPr>
          <w:rFonts w:hint="eastAsia"/>
          <w:bCs/>
          <w:sz w:val="28"/>
          <w:lang w:val="en-GB"/>
        </w:rPr>
        <w:t xml:space="preserve"> of Hearing</w:t>
      </w:r>
      <w:r w:rsidR="000F57C1">
        <w:rPr>
          <w:bCs/>
          <w:sz w:val="28"/>
          <w:lang w:val="en-GB"/>
        </w:rPr>
        <w:t>:</w:t>
      </w:r>
      <w:r w:rsidR="00A720DD">
        <w:rPr>
          <w:bCs/>
          <w:sz w:val="28"/>
          <w:lang w:val="en-GB"/>
        </w:rPr>
        <w:t xml:space="preserve"> 31 January; 1 February; 3 February 2012</w:t>
      </w:r>
    </w:p>
    <w:p w:rsidR="003E2863" w:rsidRDefault="003E2863">
      <w:pPr>
        <w:spacing w:line="360" w:lineRule="auto"/>
        <w:rPr>
          <w:bCs/>
          <w:sz w:val="28"/>
          <w:lang w:val="en-GB"/>
        </w:rPr>
      </w:pPr>
      <w:r>
        <w:rPr>
          <w:bCs/>
          <w:sz w:val="28"/>
          <w:lang w:val="en-GB"/>
        </w:rPr>
        <w:t>Date</w:t>
      </w:r>
      <w:r>
        <w:rPr>
          <w:rFonts w:hint="eastAsia"/>
          <w:bCs/>
          <w:sz w:val="28"/>
          <w:lang w:val="en-GB"/>
        </w:rPr>
        <w:t xml:space="preserve"> of</w:t>
      </w:r>
      <w:r>
        <w:rPr>
          <w:bCs/>
          <w:sz w:val="28"/>
          <w:lang w:val="en-GB"/>
        </w:rPr>
        <w:t xml:space="preserve"> </w:t>
      </w:r>
      <w:r w:rsidR="000F57C1">
        <w:rPr>
          <w:rFonts w:hint="eastAsia"/>
          <w:bCs/>
          <w:sz w:val="28"/>
          <w:lang w:val="en-GB"/>
        </w:rPr>
        <w:t>Judgment</w:t>
      </w:r>
      <w:r w:rsidR="000F57C1">
        <w:rPr>
          <w:bCs/>
          <w:sz w:val="28"/>
          <w:lang w:val="en-GB"/>
        </w:rPr>
        <w:t>:</w:t>
      </w:r>
      <w:r w:rsidR="001E5111">
        <w:rPr>
          <w:bCs/>
          <w:sz w:val="28"/>
          <w:lang w:val="en-GB"/>
        </w:rPr>
        <w:t xml:space="preserve"> 13</w:t>
      </w:r>
      <w:r w:rsidR="00A720DD">
        <w:rPr>
          <w:bCs/>
          <w:sz w:val="28"/>
          <w:lang w:val="en-GB"/>
        </w:rPr>
        <w:t xml:space="preserve"> April 2012</w:t>
      </w:r>
    </w:p>
    <w:p w:rsidR="007769D7" w:rsidRDefault="007769D7">
      <w:pPr>
        <w:spacing w:line="360" w:lineRule="auto"/>
        <w:rPr>
          <w:bCs/>
          <w:sz w:val="28"/>
          <w:lang w:val="en-GB"/>
        </w:rPr>
      </w:pPr>
    </w:p>
    <w:p w:rsidR="003E2863" w:rsidRDefault="003E286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3E2863" w:rsidRDefault="003E2863">
      <w:pPr>
        <w:pStyle w:val="Heading2"/>
      </w:pPr>
    </w:p>
    <w:p w:rsidR="003E2863" w:rsidRDefault="000F57C1">
      <w:pPr>
        <w:pStyle w:val="Heading2"/>
        <w:rPr>
          <w:lang w:eastAsia="zh-CN"/>
        </w:rPr>
      </w:pPr>
      <w:r>
        <w:rPr>
          <w:rFonts w:hint="eastAsia"/>
          <w:lang w:eastAsia="zh-CN"/>
        </w:rPr>
        <w:t>J U D G M E N T</w:t>
      </w:r>
    </w:p>
    <w:p w:rsidR="003E2863" w:rsidRDefault="003E286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p>
    <w:p w:rsidR="003E2863" w:rsidRDefault="003E2863">
      <w:pPr>
        <w:spacing w:line="360" w:lineRule="auto"/>
        <w:jc w:val="both"/>
        <w:rPr>
          <w:bCs/>
          <w:sz w:val="28"/>
          <w:lang w:val="en-GB"/>
        </w:rPr>
      </w:pPr>
    </w:p>
    <w:p w:rsidR="000F57C1" w:rsidRDefault="00273CB4">
      <w:pPr>
        <w:numPr>
          <w:ilvl w:val="0"/>
          <w:numId w:val="1"/>
        </w:numPr>
        <w:tabs>
          <w:tab w:val="clear" w:pos="360"/>
          <w:tab w:val="left" w:pos="1418"/>
        </w:tabs>
        <w:spacing w:line="360" w:lineRule="auto"/>
        <w:jc w:val="both"/>
        <w:rPr>
          <w:bCs/>
          <w:sz w:val="28"/>
          <w:lang w:val="en-GB"/>
        </w:rPr>
      </w:pPr>
      <w:r>
        <w:rPr>
          <w:bCs/>
          <w:sz w:val="28"/>
          <w:lang w:val="en-GB"/>
        </w:rPr>
        <w:t>The plaintiff (“</w:t>
      </w:r>
      <w:r w:rsidRPr="00864BC3">
        <w:rPr>
          <w:b/>
          <w:bCs/>
          <w:sz w:val="28"/>
          <w:u w:val="single"/>
          <w:lang w:val="en-GB"/>
        </w:rPr>
        <w:t>Chung</w:t>
      </w:r>
      <w:r>
        <w:rPr>
          <w:bCs/>
          <w:sz w:val="28"/>
          <w:lang w:val="en-GB"/>
        </w:rPr>
        <w:t>”) and the 1</w:t>
      </w:r>
      <w:r w:rsidRPr="00273CB4">
        <w:rPr>
          <w:bCs/>
          <w:sz w:val="28"/>
          <w:vertAlign w:val="superscript"/>
          <w:lang w:val="en-GB"/>
        </w:rPr>
        <w:t>st</w:t>
      </w:r>
      <w:r>
        <w:rPr>
          <w:bCs/>
          <w:sz w:val="28"/>
          <w:lang w:val="en-GB"/>
        </w:rPr>
        <w:t xml:space="preserve"> defendant (“</w:t>
      </w:r>
      <w:r w:rsidRPr="00864BC3">
        <w:rPr>
          <w:b/>
          <w:bCs/>
          <w:sz w:val="28"/>
          <w:u w:val="single"/>
          <w:lang w:val="en-GB"/>
        </w:rPr>
        <w:t>Cheung</w:t>
      </w:r>
      <w:r>
        <w:rPr>
          <w:bCs/>
          <w:sz w:val="28"/>
          <w:lang w:val="en-GB"/>
        </w:rPr>
        <w:t xml:space="preserve">”) were </w:t>
      </w:r>
      <w:r w:rsidR="00864BC3">
        <w:rPr>
          <w:bCs/>
          <w:sz w:val="28"/>
          <w:lang w:val="en-GB"/>
        </w:rPr>
        <w:t>colleagues under the employ of the 2</w:t>
      </w:r>
      <w:r w:rsidR="00864BC3" w:rsidRPr="00864BC3">
        <w:rPr>
          <w:bCs/>
          <w:sz w:val="28"/>
          <w:vertAlign w:val="superscript"/>
          <w:lang w:val="en-GB"/>
        </w:rPr>
        <w:t>nd</w:t>
      </w:r>
      <w:r w:rsidR="00864BC3">
        <w:rPr>
          <w:bCs/>
          <w:sz w:val="28"/>
          <w:lang w:val="en-GB"/>
        </w:rPr>
        <w:t xml:space="preserve"> defendant (“</w:t>
      </w:r>
      <w:r w:rsidR="00864BC3" w:rsidRPr="00864BC3">
        <w:rPr>
          <w:b/>
          <w:bCs/>
          <w:sz w:val="28"/>
          <w:u w:val="single"/>
          <w:lang w:val="en-GB"/>
        </w:rPr>
        <w:t>the Company</w:t>
      </w:r>
      <w:r w:rsidR="00864BC3">
        <w:rPr>
          <w:bCs/>
          <w:sz w:val="28"/>
          <w:lang w:val="en-GB"/>
        </w:rPr>
        <w:t xml:space="preserve">”) on 24 January 2007 when Cheung </w:t>
      </w:r>
      <w:r w:rsidR="00B53282">
        <w:rPr>
          <w:bCs/>
          <w:sz w:val="28"/>
          <w:lang w:val="en-GB"/>
        </w:rPr>
        <w:t>suddenly</w:t>
      </w:r>
      <w:r w:rsidR="00B53282">
        <w:rPr>
          <w:rFonts w:hint="eastAsia"/>
          <w:bCs/>
          <w:sz w:val="28"/>
          <w:lang w:val="en-GB"/>
        </w:rPr>
        <w:t xml:space="preserve"> </w:t>
      </w:r>
      <w:r w:rsidR="00864BC3">
        <w:rPr>
          <w:bCs/>
          <w:sz w:val="28"/>
          <w:lang w:val="en-GB"/>
        </w:rPr>
        <w:t>assaulted Chung</w:t>
      </w:r>
      <w:r w:rsidR="002A7F18">
        <w:rPr>
          <w:rFonts w:hint="eastAsia"/>
          <w:bCs/>
          <w:sz w:val="28"/>
          <w:lang w:val="en-GB"/>
        </w:rPr>
        <w:t xml:space="preserve"> in the course of work</w:t>
      </w:r>
      <w:r w:rsidR="00864BC3">
        <w:rPr>
          <w:bCs/>
          <w:sz w:val="28"/>
          <w:lang w:val="en-GB"/>
        </w:rPr>
        <w:t xml:space="preserve">.  This is Chung’s claim for damages for his injuries </w:t>
      </w:r>
      <w:r w:rsidR="002A7F18">
        <w:rPr>
          <w:rFonts w:hint="eastAsia"/>
          <w:bCs/>
          <w:sz w:val="28"/>
          <w:lang w:val="en-GB"/>
        </w:rPr>
        <w:t>as a result</w:t>
      </w:r>
      <w:r w:rsidR="002A7F18">
        <w:rPr>
          <w:bCs/>
          <w:sz w:val="28"/>
          <w:lang w:val="en-GB"/>
        </w:rPr>
        <w:t xml:space="preserve"> of the </w:t>
      </w:r>
      <w:r w:rsidR="002A7F18">
        <w:rPr>
          <w:rFonts w:hint="eastAsia"/>
          <w:bCs/>
          <w:sz w:val="28"/>
          <w:lang w:val="en-GB"/>
        </w:rPr>
        <w:t>assault.</w:t>
      </w:r>
    </w:p>
    <w:p w:rsidR="000F57C1" w:rsidRDefault="000F57C1" w:rsidP="000F57C1">
      <w:pPr>
        <w:tabs>
          <w:tab w:val="left" w:pos="1418"/>
        </w:tabs>
        <w:spacing w:line="360" w:lineRule="auto"/>
        <w:jc w:val="both"/>
        <w:rPr>
          <w:bCs/>
          <w:sz w:val="28"/>
          <w:lang w:val="en-GB"/>
        </w:rPr>
      </w:pPr>
    </w:p>
    <w:p w:rsidR="000F57C1" w:rsidRDefault="002A7F18">
      <w:pPr>
        <w:numPr>
          <w:ilvl w:val="0"/>
          <w:numId w:val="1"/>
        </w:numPr>
        <w:tabs>
          <w:tab w:val="clear" w:pos="360"/>
          <w:tab w:val="left" w:pos="1418"/>
        </w:tabs>
        <w:spacing w:line="360" w:lineRule="auto"/>
        <w:jc w:val="both"/>
        <w:rPr>
          <w:bCs/>
          <w:sz w:val="28"/>
          <w:lang w:val="en-GB"/>
        </w:rPr>
      </w:pPr>
      <w:r>
        <w:rPr>
          <w:bCs/>
          <w:sz w:val="28"/>
          <w:lang w:val="en-GB"/>
        </w:rPr>
        <w:lastRenderedPageBreak/>
        <w:t>T</w:t>
      </w:r>
      <w:r>
        <w:rPr>
          <w:rFonts w:hint="eastAsia"/>
          <w:bCs/>
          <w:sz w:val="28"/>
          <w:lang w:val="en-GB"/>
        </w:rPr>
        <w:t>wo things happened w</w:t>
      </w:r>
      <w:r>
        <w:rPr>
          <w:bCs/>
          <w:sz w:val="28"/>
          <w:lang w:val="en-GB"/>
        </w:rPr>
        <w:t>hen the trial began</w:t>
      </w:r>
      <w:r>
        <w:rPr>
          <w:rFonts w:hint="eastAsia"/>
          <w:bCs/>
          <w:sz w:val="28"/>
          <w:lang w:val="en-GB"/>
        </w:rPr>
        <w:t>.  First</w:t>
      </w:r>
      <w:r w:rsidR="00A77DFC">
        <w:rPr>
          <w:bCs/>
          <w:sz w:val="28"/>
          <w:lang w:val="en-GB"/>
        </w:rPr>
        <w:t xml:space="preserve"> </w:t>
      </w:r>
      <w:r w:rsidR="00E0647D">
        <w:rPr>
          <w:rFonts w:hint="eastAsia"/>
          <w:bCs/>
          <w:sz w:val="28"/>
          <w:lang w:val="en-GB"/>
        </w:rPr>
        <w:t xml:space="preserve">all </w:t>
      </w:r>
      <w:r w:rsidR="00A77DFC">
        <w:rPr>
          <w:bCs/>
          <w:sz w:val="28"/>
          <w:lang w:val="en-GB"/>
        </w:rPr>
        <w:t>t</w:t>
      </w:r>
      <w:r w:rsidR="00845266">
        <w:rPr>
          <w:bCs/>
          <w:sz w:val="28"/>
          <w:lang w:val="en-GB"/>
        </w:rPr>
        <w:t>he parties managed to agree on the quantum as follows:</w:t>
      </w:r>
    </w:p>
    <w:p w:rsidR="002A7F18" w:rsidRDefault="00845266" w:rsidP="002A7F18">
      <w:pPr>
        <w:tabs>
          <w:tab w:val="left" w:pos="1418"/>
        </w:tabs>
        <w:jc w:val="both"/>
        <w:rPr>
          <w:bCs/>
          <w:sz w:val="28"/>
          <w:lang w:val="en-GB"/>
        </w:rPr>
      </w:pPr>
      <w:r>
        <w:rPr>
          <w:bCs/>
          <w:sz w:val="28"/>
          <w:lang w:val="en-GB"/>
        </w:rPr>
        <w:tab/>
      </w:r>
      <w:r w:rsidR="002A7F18">
        <w:rPr>
          <w:bCs/>
          <w:sz w:val="28"/>
          <w:lang w:val="en-GB"/>
        </w:rPr>
        <w:t>Pain suffering and loss of amenities</w:t>
      </w:r>
      <w:r w:rsidR="002A7F18">
        <w:rPr>
          <w:bCs/>
          <w:sz w:val="28"/>
          <w:lang w:val="en-GB"/>
        </w:rPr>
        <w:tab/>
      </w:r>
      <w:r w:rsidR="002A7F18">
        <w:rPr>
          <w:bCs/>
          <w:sz w:val="28"/>
          <w:lang w:val="en-GB"/>
        </w:rPr>
        <w:tab/>
        <w:t>HK$200,000.00</w:t>
      </w:r>
    </w:p>
    <w:p w:rsidR="002A7F18" w:rsidRDefault="002A7F18" w:rsidP="002A7F18">
      <w:pPr>
        <w:tabs>
          <w:tab w:val="left" w:pos="1418"/>
        </w:tabs>
        <w:jc w:val="both"/>
        <w:rPr>
          <w:bCs/>
          <w:sz w:val="28"/>
          <w:lang w:val="en-GB"/>
        </w:rPr>
      </w:pPr>
      <w:r>
        <w:rPr>
          <w:bCs/>
          <w:sz w:val="28"/>
          <w:lang w:val="en-GB"/>
        </w:rPr>
        <w:tab/>
        <w:t>Pre-trial loss of earnings with MPF</w:t>
      </w:r>
      <w:r>
        <w:rPr>
          <w:bCs/>
          <w:sz w:val="28"/>
          <w:lang w:val="en-GB"/>
        </w:rPr>
        <w:tab/>
      </w:r>
      <w:r>
        <w:rPr>
          <w:bCs/>
          <w:sz w:val="28"/>
          <w:lang w:val="en-GB"/>
        </w:rPr>
        <w:tab/>
        <w:t>HK</w:t>
      </w:r>
      <w:proofErr w:type="gramStart"/>
      <w:r>
        <w:rPr>
          <w:bCs/>
          <w:sz w:val="28"/>
          <w:lang w:val="en-GB"/>
        </w:rPr>
        <w:t>$  99,415.06</w:t>
      </w:r>
      <w:proofErr w:type="gramEnd"/>
    </w:p>
    <w:p w:rsidR="002A7F18" w:rsidRDefault="002A7F18" w:rsidP="002A7F18">
      <w:pPr>
        <w:tabs>
          <w:tab w:val="left" w:pos="1418"/>
        </w:tabs>
        <w:jc w:val="both"/>
        <w:rPr>
          <w:bCs/>
          <w:sz w:val="28"/>
          <w:lang w:val="en-GB"/>
        </w:rPr>
      </w:pPr>
      <w:r>
        <w:rPr>
          <w:bCs/>
          <w:sz w:val="28"/>
          <w:lang w:val="en-GB"/>
        </w:rPr>
        <w:tab/>
        <w:t>Special damages</w:t>
      </w:r>
      <w:r>
        <w:rPr>
          <w:bCs/>
          <w:sz w:val="28"/>
          <w:lang w:val="en-GB"/>
        </w:rPr>
        <w:tab/>
      </w:r>
      <w:r>
        <w:rPr>
          <w:bCs/>
          <w:sz w:val="28"/>
          <w:lang w:val="en-GB"/>
        </w:rPr>
        <w:tab/>
      </w:r>
      <w:r>
        <w:rPr>
          <w:bCs/>
          <w:sz w:val="28"/>
          <w:lang w:val="en-GB"/>
        </w:rPr>
        <w:tab/>
      </w:r>
      <w:r>
        <w:rPr>
          <w:bCs/>
          <w:sz w:val="28"/>
          <w:lang w:val="en-GB"/>
        </w:rPr>
        <w:tab/>
      </w:r>
      <w:r>
        <w:rPr>
          <w:bCs/>
          <w:sz w:val="28"/>
          <w:lang w:val="en-GB"/>
        </w:rPr>
        <w:tab/>
        <w:t>HK$    9,770.00</w:t>
      </w:r>
    </w:p>
    <w:p w:rsidR="002A7F18" w:rsidRDefault="002A7F18" w:rsidP="002A7F18">
      <w:pPr>
        <w:tabs>
          <w:tab w:val="left" w:pos="1418"/>
        </w:tabs>
        <w:jc w:val="both"/>
        <w:rPr>
          <w:bCs/>
          <w:sz w:val="28"/>
          <w:lang w:val="en-GB"/>
        </w:rPr>
      </w:pPr>
      <w:r>
        <w:rPr>
          <w:bCs/>
          <w:sz w:val="28"/>
          <w:lang w:val="en-GB"/>
        </w:rPr>
        <w:tab/>
      </w:r>
      <w:r>
        <w:rPr>
          <w:bCs/>
          <w:sz w:val="28"/>
          <w:lang w:val="en-GB"/>
        </w:rPr>
        <w:tab/>
        <w:t>Less:</w:t>
      </w:r>
      <w:r>
        <w:rPr>
          <w:bCs/>
          <w:sz w:val="28"/>
          <w:lang w:val="en-GB"/>
        </w:rPr>
        <w:tab/>
        <w:t>amounted already reimbursed</w:t>
      </w:r>
      <w:r>
        <w:rPr>
          <w:bCs/>
          <w:sz w:val="28"/>
          <w:lang w:val="en-GB"/>
        </w:rPr>
        <w:tab/>
      </w:r>
      <w:r>
        <w:rPr>
          <w:bCs/>
          <w:sz w:val="28"/>
          <w:lang w:val="en-GB"/>
        </w:rPr>
        <w:tab/>
        <w:t>HK$    7,715.00(-)</w:t>
      </w:r>
    </w:p>
    <w:p w:rsidR="002A7F18" w:rsidRDefault="002A7F18" w:rsidP="002A7F18">
      <w:pPr>
        <w:tabs>
          <w:tab w:val="left" w:pos="1418"/>
        </w:tabs>
        <w:jc w:val="both"/>
        <w:rPr>
          <w:bCs/>
          <w:sz w:val="28"/>
          <w:lang w:val="en-GB"/>
        </w:rPr>
      </w:pPr>
      <w:r>
        <w:rPr>
          <w:bCs/>
          <w:sz w:val="28"/>
          <w:lang w:val="en-GB"/>
        </w:rPr>
        <w:tab/>
        <w:t>Future medical expenses</w:t>
      </w:r>
      <w:r>
        <w:rPr>
          <w:bCs/>
          <w:sz w:val="28"/>
          <w:lang w:val="en-GB"/>
        </w:rPr>
        <w:tab/>
      </w:r>
      <w:r>
        <w:rPr>
          <w:bCs/>
          <w:sz w:val="28"/>
          <w:lang w:val="en-GB"/>
        </w:rPr>
        <w:tab/>
      </w:r>
      <w:r>
        <w:rPr>
          <w:bCs/>
          <w:sz w:val="28"/>
          <w:lang w:val="en-GB"/>
        </w:rPr>
        <w:tab/>
      </w:r>
      <w:r>
        <w:rPr>
          <w:bCs/>
          <w:sz w:val="28"/>
          <w:lang w:val="en-GB"/>
        </w:rPr>
        <w:tab/>
      </w:r>
      <w:r w:rsidRPr="00A77DFC">
        <w:rPr>
          <w:bCs/>
          <w:sz w:val="28"/>
          <w:u w:val="single"/>
          <w:lang w:val="en-GB"/>
        </w:rPr>
        <w:t>HK$    1,600.00</w:t>
      </w:r>
    </w:p>
    <w:p w:rsidR="002A7F18" w:rsidRDefault="002A7F18" w:rsidP="002A7F18">
      <w:pPr>
        <w:tabs>
          <w:tab w:val="left" w:pos="1418"/>
        </w:tabs>
        <w:jc w:val="both"/>
        <w:rPr>
          <w:bCs/>
          <w:sz w:val="28"/>
          <w:lang w:val="en-GB"/>
        </w:rPr>
      </w:pP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HK$303,070.06</w:t>
      </w:r>
    </w:p>
    <w:p w:rsidR="002A7F18" w:rsidRPr="002A7F18" w:rsidRDefault="002A7F18" w:rsidP="002A7F18">
      <w:pPr>
        <w:pStyle w:val="ListParagraph"/>
        <w:rPr>
          <w:bCs/>
          <w:sz w:val="28"/>
          <w:lang w:val="en-GB"/>
        </w:rPr>
      </w:pPr>
      <w:r>
        <w:rPr>
          <w:bCs/>
          <w:sz w:val="28"/>
          <w:lang w:val="en-GB"/>
        </w:rPr>
        <w:tab/>
        <w:t>Less:</w:t>
      </w:r>
      <w:r>
        <w:rPr>
          <w:rFonts w:hint="eastAsia"/>
          <w:bCs/>
          <w:sz w:val="28"/>
          <w:lang w:val="en-GB"/>
        </w:rPr>
        <w:t xml:space="preserve"> e</w:t>
      </w:r>
      <w:r w:rsidRPr="002A7F18">
        <w:rPr>
          <w:bCs/>
          <w:sz w:val="28"/>
          <w:lang w:val="en-GB"/>
        </w:rPr>
        <w:t>mployees</w:t>
      </w:r>
      <w:r>
        <w:rPr>
          <w:bCs/>
          <w:sz w:val="28"/>
          <w:lang w:val="en-GB"/>
        </w:rPr>
        <w:t>’</w:t>
      </w:r>
      <w:r w:rsidRPr="002A7F18">
        <w:rPr>
          <w:bCs/>
          <w:sz w:val="28"/>
          <w:lang w:val="en-GB"/>
        </w:rPr>
        <w:t xml:space="preserve"> compensation received</w:t>
      </w:r>
      <w:r w:rsidRPr="002A7F18">
        <w:rPr>
          <w:bCs/>
          <w:sz w:val="28"/>
          <w:lang w:val="en-GB"/>
        </w:rPr>
        <w:tab/>
      </w:r>
      <w:r w:rsidRPr="002A7F18">
        <w:rPr>
          <w:bCs/>
          <w:sz w:val="28"/>
          <w:u w:val="single"/>
          <w:lang w:val="en-GB"/>
        </w:rPr>
        <w:t>HK$127,368.75</w:t>
      </w:r>
      <w:r>
        <w:rPr>
          <w:rFonts w:hint="eastAsia"/>
          <w:bCs/>
          <w:sz w:val="28"/>
          <w:lang w:val="en-GB"/>
        </w:rPr>
        <w:t>(-)</w:t>
      </w:r>
    </w:p>
    <w:p w:rsidR="002A7F18" w:rsidRDefault="002A7F18" w:rsidP="002A7F18">
      <w:pPr>
        <w:pStyle w:val="ListParagraph"/>
        <w:rPr>
          <w:bCs/>
          <w:sz w:val="28"/>
          <w:lang w:val="en-GB"/>
        </w:rPr>
      </w:pPr>
      <w:r>
        <w:rPr>
          <w:bCs/>
          <w:sz w:val="28"/>
          <w:lang w:val="en-GB"/>
        </w:rPr>
        <w:tab/>
        <w:t>Net total:</w:t>
      </w:r>
      <w:r>
        <w:rPr>
          <w:bCs/>
          <w:sz w:val="28"/>
          <w:lang w:val="en-GB"/>
        </w:rPr>
        <w:tab/>
      </w:r>
      <w:r>
        <w:rPr>
          <w:bCs/>
          <w:sz w:val="28"/>
          <w:lang w:val="en-GB"/>
        </w:rPr>
        <w:tab/>
      </w:r>
      <w:r>
        <w:rPr>
          <w:bCs/>
          <w:sz w:val="28"/>
          <w:lang w:val="en-GB"/>
        </w:rPr>
        <w:tab/>
      </w:r>
      <w:r>
        <w:rPr>
          <w:bCs/>
          <w:sz w:val="28"/>
          <w:lang w:val="en-GB"/>
        </w:rPr>
        <w:tab/>
      </w:r>
      <w:r>
        <w:rPr>
          <w:rFonts w:hint="eastAsia"/>
          <w:bCs/>
          <w:sz w:val="28"/>
          <w:lang w:val="en-GB"/>
        </w:rPr>
        <w:tab/>
      </w:r>
      <w:r>
        <w:rPr>
          <w:rFonts w:hint="eastAsia"/>
          <w:bCs/>
          <w:sz w:val="28"/>
          <w:lang w:val="en-GB"/>
        </w:rPr>
        <w:tab/>
      </w:r>
      <w:r>
        <w:rPr>
          <w:bCs/>
          <w:sz w:val="28"/>
          <w:lang w:val="en-GB"/>
        </w:rPr>
        <w:t>HK$175,701.31</w:t>
      </w:r>
    </w:p>
    <w:p w:rsidR="002A7F18" w:rsidRDefault="002A7F18" w:rsidP="002A7F18">
      <w:pPr>
        <w:pStyle w:val="ListParagraph"/>
        <w:rPr>
          <w:bCs/>
          <w:sz w:val="28"/>
          <w:lang w:val="en-GB"/>
        </w:rPr>
      </w:pPr>
    </w:p>
    <w:p w:rsidR="002A7F18" w:rsidRPr="000F57C1" w:rsidRDefault="002A7F18" w:rsidP="002A7F18">
      <w:pPr>
        <w:spacing w:line="360" w:lineRule="auto"/>
        <w:rPr>
          <w:sz w:val="28"/>
          <w:szCs w:val="28"/>
          <w:lang w:val="en-GB"/>
        </w:rPr>
      </w:pPr>
    </w:p>
    <w:p w:rsidR="000F57C1" w:rsidRPr="002A7F18" w:rsidRDefault="002A7F18" w:rsidP="002A7F18">
      <w:pPr>
        <w:pStyle w:val="ListParagraph"/>
        <w:numPr>
          <w:ilvl w:val="0"/>
          <w:numId w:val="1"/>
        </w:numPr>
        <w:tabs>
          <w:tab w:val="clear" w:pos="360"/>
          <w:tab w:val="left" w:pos="1418"/>
        </w:tabs>
        <w:spacing w:line="360" w:lineRule="auto"/>
        <w:jc w:val="both"/>
        <w:rPr>
          <w:bCs/>
          <w:sz w:val="28"/>
          <w:lang w:val="en-GB"/>
        </w:rPr>
      </w:pPr>
      <w:r>
        <w:rPr>
          <w:rFonts w:hint="eastAsia"/>
          <w:bCs/>
          <w:sz w:val="28"/>
          <w:lang w:val="en-GB"/>
        </w:rPr>
        <w:t xml:space="preserve">Second, </w:t>
      </w:r>
      <w:r>
        <w:rPr>
          <w:bCs/>
          <w:sz w:val="28"/>
          <w:lang w:val="en-GB"/>
        </w:rPr>
        <w:t>Cheung, who act</w:t>
      </w:r>
      <w:r>
        <w:rPr>
          <w:rFonts w:hint="eastAsia"/>
          <w:bCs/>
          <w:sz w:val="28"/>
          <w:lang w:val="en-GB"/>
        </w:rPr>
        <w:t>s</w:t>
      </w:r>
      <w:r w:rsidR="00A77DFC" w:rsidRPr="002A7F18">
        <w:rPr>
          <w:bCs/>
          <w:sz w:val="28"/>
          <w:lang w:val="en-GB"/>
        </w:rPr>
        <w:t xml:space="preserve"> in person in the present action, admitted liability.  Upon that, judgment was entered against Cheung forthwith for damages in accordance with the </w:t>
      </w:r>
      <w:r w:rsidR="001E5111" w:rsidRPr="002A7F18">
        <w:rPr>
          <w:bCs/>
          <w:sz w:val="28"/>
          <w:lang w:val="en-GB"/>
        </w:rPr>
        <w:t xml:space="preserve">above </w:t>
      </w:r>
      <w:r w:rsidR="00A77DFC" w:rsidRPr="002A7F18">
        <w:rPr>
          <w:bCs/>
          <w:sz w:val="28"/>
          <w:lang w:val="en-GB"/>
        </w:rPr>
        <w:t>agreed quantum</w:t>
      </w:r>
      <w:r>
        <w:rPr>
          <w:rFonts w:hint="eastAsia"/>
          <w:bCs/>
          <w:sz w:val="28"/>
          <w:lang w:val="en-GB"/>
        </w:rPr>
        <w:t xml:space="preserve"> with interest</w:t>
      </w:r>
      <w:r w:rsidR="00A77DFC" w:rsidRPr="002A7F18">
        <w:rPr>
          <w:bCs/>
          <w:sz w:val="28"/>
          <w:lang w:val="en-GB"/>
        </w:rPr>
        <w:t>.  I also awarded costs of this action against Cheung in favour of Chung.</w:t>
      </w:r>
    </w:p>
    <w:p w:rsidR="00A77DFC" w:rsidRDefault="00A77DFC" w:rsidP="002A7F18">
      <w:pPr>
        <w:tabs>
          <w:tab w:val="left" w:pos="1418"/>
        </w:tabs>
        <w:spacing w:line="360" w:lineRule="auto"/>
        <w:jc w:val="both"/>
        <w:rPr>
          <w:bCs/>
          <w:sz w:val="28"/>
          <w:lang w:val="en-GB"/>
        </w:rPr>
      </w:pPr>
    </w:p>
    <w:p w:rsidR="00A77DFC" w:rsidRDefault="00A77DFC" w:rsidP="002A7F18">
      <w:pPr>
        <w:numPr>
          <w:ilvl w:val="0"/>
          <w:numId w:val="1"/>
        </w:numPr>
        <w:tabs>
          <w:tab w:val="clear" w:pos="360"/>
          <w:tab w:val="left" w:pos="1418"/>
        </w:tabs>
        <w:spacing w:line="360" w:lineRule="auto"/>
        <w:jc w:val="both"/>
        <w:rPr>
          <w:bCs/>
          <w:sz w:val="28"/>
          <w:lang w:val="en-GB"/>
        </w:rPr>
      </w:pPr>
      <w:r>
        <w:rPr>
          <w:bCs/>
          <w:sz w:val="28"/>
          <w:lang w:val="en-GB"/>
        </w:rPr>
        <w:t>The trial then proceeded as one of</w:t>
      </w:r>
      <w:r w:rsidR="008E0457">
        <w:rPr>
          <w:rFonts w:hint="eastAsia"/>
          <w:bCs/>
          <w:sz w:val="28"/>
          <w:lang w:val="en-GB"/>
        </w:rPr>
        <w:t xml:space="preserve"> the</w:t>
      </w:r>
      <w:r>
        <w:rPr>
          <w:bCs/>
          <w:sz w:val="28"/>
          <w:lang w:val="en-GB"/>
        </w:rPr>
        <w:t xml:space="preserve"> liability of the Company.</w:t>
      </w:r>
    </w:p>
    <w:p w:rsidR="00A77DFC" w:rsidRDefault="00A77DFC" w:rsidP="002A7F18">
      <w:pPr>
        <w:pStyle w:val="ListParagraph"/>
        <w:spacing w:line="360" w:lineRule="auto"/>
        <w:rPr>
          <w:bCs/>
          <w:sz w:val="28"/>
          <w:lang w:val="en-GB"/>
        </w:rPr>
      </w:pPr>
    </w:p>
    <w:p w:rsidR="00A77DFC" w:rsidRPr="00A77DFC" w:rsidRDefault="00A77DFC" w:rsidP="002A7F18">
      <w:pPr>
        <w:tabs>
          <w:tab w:val="left" w:pos="1418"/>
        </w:tabs>
        <w:spacing w:line="360" w:lineRule="auto"/>
        <w:jc w:val="both"/>
        <w:rPr>
          <w:b/>
          <w:bCs/>
          <w:i/>
          <w:sz w:val="28"/>
          <w:lang w:val="en-GB"/>
        </w:rPr>
      </w:pPr>
      <w:r w:rsidRPr="00A77DFC">
        <w:rPr>
          <w:b/>
          <w:bCs/>
          <w:i/>
          <w:sz w:val="28"/>
          <w:lang w:val="en-GB"/>
        </w:rPr>
        <w:t>BACKGROUND</w:t>
      </w:r>
    </w:p>
    <w:p w:rsidR="000F57C1" w:rsidRDefault="000F57C1" w:rsidP="002A7F18">
      <w:pPr>
        <w:pStyle w:val="ListParagraph"/>
        <w:spacing w:line="360" w:lineRule="auto"/>
        <w:rPr>
          <w:bCs/>
          <w:sz w:val="28"/>
          <w:lang w:val="en-GB"/>
        </w:rPr>
      </w:pPr>
    </w:p>
    <w:p w:rsidR="000F57C1" w:rsidRDefault="00915694">
      <w:pPr>
        <w:numPr>
          <w:ilvl w:val="0"/>
          <w:numId w:val="1"/>
        </w:numPr>
        <w:tabs>
          <w:tab w:val="clear" w:pos="360"/>
          <w:tab w:val="left" w:pos="1418"/>
        </w:tabs>
        <w:spacing w:line="360" w:lineRule="auto"/>
        <w:jc w:val="both"/>
        <w:rPr>
          <w:bCs/>
          <w:sz w:val="28"/>
          <w:lang w:val="en-GB"/>
        </w:rPr>
      </w:pPr>
      <w:r>
        <w:rPr>
          <w:bCs/>
          <w:sz w:val="28"/>
          <w:lang w:val="en-GB"/>
        </w:rPr>
        <w:t xml:space="preserve">The Company </w:t>
      </w:r>
      <w:r w:rsidR="00623265">
        <w:rPr>
          <w:bCs/>
          <w:sz w:val="28"/>
          <w:lang w:val="en-GB"/>
        </w:rPr>
        <w:t>was at the material time and still is in charge of the management and maintenance of various bridges in Hong Kong</w:t>
      </w:r>
      <w:r w:rsidR="0086620C">
        <w:rPr>
          <w:bCs/>
          <w:sz w:val="28"/>
          <w:lang w:val="en-GB"/>
        </w:rPr>
        <w:t>, including th</w:t>
      </w:r>
      <w:r w:rsidR="00623265">
        <w:rPr>
          <w:bCs/>
          <w:sz w:val="28"/>
          <w:lang w:val="en-GB"/>
        </w:rPr>
        <w:t xml:space="preserve">e </w:t>
      </w:r>
      <w:proofErr w:type="spellStart"/>
      <w:r w:rsidR="00623265">
        <w:rPr>
          <w:bCs/>
          <w:sz w:val="28"/>
          <w:lang w:val="en-GB"/>
        </w:rPr>
        <w:t>Tsing</w:t>
      </w:r>
      <w:proofErr w:type="spellEnd"/>
      <w:r w:rsidR="00623265">
        <w:rPr>
          <w:bCs/>
          <w:sz w:val="28"/>
          <w:lang w:val="en-GB"/>
        </w:rPr>
        <w:t xml:space="preserve"> Ma </w:t>
      </w:r>
      <w:r w:rsidR="0086620C">
        <w:rPr>
          <w:bCs/>
          <w:sz w:val="28"/>
          <w:lang w:val="en-GB"/>
        </w:rPr>
        <w:t xml:space="preserve">and Ting </w:t>
      </w:r>
      <w:proofErr w:type="spellStart"/>
      <w:r w:rsidR="0086620C">
        <w:rPr>
          <w:bCs/>
          <w:sz w:val="28"/>
          <w:lang w:val="en-GB"/>
        </w:rPr>
        <w:t>Kau</w:t>
      </w:r>
      <w:proofErr w:type="spellEnd"/>
      <w:r w:rsidR="0086620C">
        <w:rPr>
          <w:bCs/>
          <w:sz w:val="28"/>
          <w:lang w:val="en-GB"/>
        </w:rPr>
        <w:t xml:space="preserve"> Bridges</w:t>
      </w:r>
      <w:r w:rsidR="00623265">
        <w:rPr>
          <w:bCs/>
          <w:sz w:val="28"/>
          <w:lang w:val="en-GB"/>
        </w:rPr>
        <w:t xml:space="preserve">.  Chung </w:t>
      </w:r>
      <w:r w:rsidR="002A7F18">
        <w:rPr>
          <w:rFonts w:hint="eastAsia"/>
          <w:bCs/>
          <w:sz w:val="28"/>
          <w:lang w:val="en-GB"/>
        </w:rPr>
        <w:t>and Cheung were</w:t>
      </w:r>
      <w:r w:rsidR="002A7F18">
        <w:rPr>
          <w:bCs/>
          <w:sz w:val="28"/>
          <w:lang w:val="en-GB"/>
        </w:rPr>
        <w:t xml:space="preserve"> at the time </w:t>
      </w:r>
      <w:r w:rsidR="00623265">
        <w:rPr>
          <w:bCs/>
          <w:sz w:val="28"/>
          <w:lang w:val="en-GB"/>
        </w:rPr>
        <w:t>skilled worker</w:t>
      </w:r>
      <w:r w:rsidR="002A7F18">
        <w:rPr>
          <w:rFonts w:hint="eastAsia"/>
          <w:bCs/>
          <w:sz w:val="28"/>
          <w:lang w:val="en-GB"/>
        </w:rPr>
        <w:t xml:space="preserve">s </w:t>
      </w:r>
      <w:r w:rsidR="00623265">
        <w:rPr>
          <w:bCs/>
          <w:sz w:val="28"/>
          <w:lang w:val="en-GB"/>
        </w:rPr>
        <w:t xml:space="preserve">attached to </w:t>
      </w:r>
      <w:r w:rsidR="002A7F18">
        <w:rPr>
          <w:rFonts w:hint="eastAsia"/>
          <w:bCs/>
          <w:sz w:val="28"/>
          <w:lang w:val="en-GB"/>
        </w:rPr>
        <w:t>the Company</w:t>
      </w:r>
      <w:r w:rsidR="002A7F18">
        <w:rPr>
          <w:bCs/>
          <w:sz w:val="28"/>
          <w:lang w:val="en-GB"/>
        </w:rPr>
        <w:t>’</w:t>
      </w:r>
      <w:r w:rsidR="002A7F18">
        <w:rPr>
          <w:rFonts w:hint="eastAsia"/>
          <w:bCs/>
          <w:sz w:val="28"/>
          <w:lang w:val="en-GB"/>
        </w:rPr>
        <w:t xml:space="preserve">s </w:t>
      </w:r>
      <w:r w:rsidR="002A7F18">
        <w:rPr>
          <w:bCs/>
          <w:sz w:val="28"/>
          <w:lang w:val="en-GB"/>
        </w:rPr>
        <w:t>team</w:t>
      </w:r>
      <w:r w:rsidR="00623265">
        <w:rPr>
          <w:bCs/>
          <w:sz w:val="28"/>
          <w:lang w:val="en-GB"/>
        </w:rPr>
        <w:t xml:space="preserve"> responsible for the maintenance of the metal parts of the </w:t>
      </w:r>
      <w:r w:rsidR="005E5098">
        <w:rPr>
          <w:rFonts w:hint="eastAsia"/>
          <w:bCs/>
          <w:sz w:val="28"/>
          <w:lang w:val="en-GB"/>
        </w:rPr>
        <w:t>b</w:t>
      </w:r>
      <w:r w:rsidR="0086620C">
        <w:rPr>
          <w:bCs/>
          <w:sz w:val="28"/>
          <w:lang w:val="en-GB"/>
        </w:rPr>
        <w:t>ridge</w:t>
      </w:r>
      <w:r w:rsidR="005E5098">
        <w:rPr>
          <w:rFonts w:hint="eastAsia"/>
          <w:bCs/>
          <w:sz w:val="28"/>
          <w:lang w:val="en-GB"/>
        </w:rPr>
        <w:t>s</w:t>
      </w:r>
      <w:r w:rsidR="00623265">
        <w:rPr>
          <w:bCs/>
          <w:sz w:val="28"/>
          <w:lang w:val="en-GB"/>
        </w:rPr>
        <w:t>.</w:t>
      </w:r>
    </w:p>
    <w:p w:rsidR="000F57C1" w:rsidRDefault="000F57C1" w:rsidP="000F57C1">
      <w:pPr>
        <w:pStyle w:val="ListParagraph"/>
        <w:rPr>
          <w:bCs/>
          <w:sz w:val="28"/>
          <w:lang w:val="en-GB"/>
        </w:rPr>
      </w:pPr>
    </w:p>
    <w:p w:rsidR="000F57C1" w:rsidRPr="004552CB" w:rsidRDefault="0086620C" w:rsidP="004552CB">
      <w:pPr>
        <w:numPr>
          <w:ilvl w:val="0"/>
          <w:numId w:val="1"/>
        </w:numPr>
        <w:tabs>
          <w:tab w:val="clear" w:pos="360"/>
          <w:tab w:val="left" w:pos="1418"/>
        </w:tabs>
        <w:spacing w:line="360" w:lineRule="auto"/>
        <w:jc w:val="both"/>
        <w:rPr>
          <w:bCs/>
          <w:sz w:val="28"/>
          <w:lang w:val="en-GB"/>
        </w:rPr>
      </w:pPr>
      <w:r>
        <w:rPr>
          <w:bCs/>
          <w:sz w:val="28"/>
          <w:lang w:val="en-GB"/>
        </w:rPr>
        <w:t>After finishing work</w:t>
      </w:r>
      <w:r w:rsidR="008E0457">
        <w:rPr>
          <w:rFonts w:hint="eastAsia"/>
          <w:bCs/>
          <w:sz w:val="28"/>
          <w:lang w:val="en-GB"/>
        </w:rPr>
        <w:t xml:space="preserve"> at the Ting </w:t>
      </w:r>
      <w:proofErr w:type="spellStart"/>
      <w:r w:rsidR="008E0457">
        <w:rPr>
          <w:rFonts w:hint="eastAsia"/>
          <w:bCs/>
          <w:sz w:val="28"/>
          <w:lang w:val="en-GB"/>
        </w:rPr>
        <w:t>Kau</w:t>
      </w:r>
      <w:proofErr w:type="spellEnd"/>
      <w:r w:rsidR="008E0457">
        <w:rPr>
          <w:rFonts w:hint="eastAsia"/>
          <w:bCs/>
          <w:sz w:val="28"/>
          <w:lang w:val="en-GB"/>
        </w:rPr>
        <w:t xml:space="preserve"> Bridge</w:t>
      </w:r>
      <w:r>
        <w:rPr>
          <w:bCs/>
          <w:sz w:val="28"/>
          <w:lang w:val="en-GB"/>
        </w:rPr>
        <w:t xml:space="preserve"> in the afternoon of 24 January 2007, Chung, together with</w:t>
      </w:r>
      <w:r w:rsidR="008E0457">
        <w:rPr>
          <w:rFonts w:hint="eastAsia"/>
          <w:bCs/>
          <w:sz w:val="28"/>
          <w:lang w:val="en-GB"/>
        </w:rPr>
        <w:t xml:space="preserve"> C</w:t>
      </w:r>
      <w:r w:rsidR="002A7F18">
        <w:rPr>
          <w:rFonts w:hint="eastAsia"/>
          <w:bCs/>
          <w:sz w:val="28"/>
          <w:lang w:val="en-GB"/>
        </w:rPr>
        <w:t>heung and other colleagues, was</w:t>
      </w:r>
      <w:r w:rsidR="008E0457">
        <w:rPr>
          <w:rFonts w:hint="eastAsia"/>
          <w:bCs/>
          <w:sz w:val="28"/>
          <w:lang w:val="en-GB"/>
        </w:rPr>
        <w:t xml:space="preserve"> inside the Company</w:t>
      </w:r>
      <w:r w:rsidR="008E0457">
        <w:rPr>
          <w:bCs/>
          <w:sz w:val="28"/>
          <w:lang w:val="en-GB"/>
        </w:rPr>
        <w:t>’</w:t>
      </w:r>
      <w:r w:rsidR="008E0457">
        <w:rPr>
          <w:rFonts w:hint="eastAsia"/>
          <w:bCs/>
          <w:sz w:val="28"/>
          <w:lang w:val="en-GB"/>
        </w:rPr>
        <w:t xml:space="preserve">s vehicle on their way back to the administration building on </w:t>
      </w:r>
      <w:proofErr w:type="spellStart"/>
      <w:r w:rsidR="008E0457">
        <w:rPr>
          <w:rFonts w:hint="eastAsia"/>
          <w:bCs/>
          <w:sz w:val="28"/>
          <w:lang w:val="en-GB"/>
        </w:rPr>
        <w:t>Lantau</w:t>
      </w:r>
      <w:proofErr w:type="spellEnd"/>
      <w:r w:rsidR="008E0457">
        <w:rPr>
          <w:rFonts w:hint="eastAsia"/>
          <w:bCs/>
          <w:sz w:val="28"/>
          <w:lang w:val="en-GB"/>
        </w:rPr>
        <w:t xml:space="preserve"> Island.  </w:t>
      </w:r>
      <w:r w:rsidR="008E0457">
        <w:rPr>
          <w:bCs/>
          <w:sz w:val="28"/>
          <w:lang w:val="en-GB"/>
        </w:rPr>
        <w:t>S</w:t>
      </w:r>
      <w:r w:rsidR="008E0457">
        <w:rPr>
          <w:rFonts w:hint="eastAsia"/>
          <w:bCs/>
          <w:sz w:val="28"/>
          <w:lang w:val="en-GB"/>
        </w:rPr>
        <w:t>udden</w:t>
      </w:r>
      <w:r w:rsidR="005E5098">
        <w:rPr>
          <w:rFonts w:hint="eastAsia"/>
          <w:bCs/>
          <w:sz w:val="28"/>
          <w:lang w:val="en-GB"/>
        </w:rPr>
        <w:t>ly</w:t>
      </w:r>
      <w:r w:rsidR="008E0457">
        <w:rPr>
          <w:rFonts w:hint="eastAsia"/>
          <w:bCs/>
          <w:sz w:val="28"/>
          <w:lang w:val="en-GB"/>
        </w:rPr>
        <w:t xml:space="preserve">, Cheung struck the head of Chung </w:t>
      </w:r>
      <w:r w:rsidR="008E0457">
        <w:rPr>
          <w:rFonts w:hint="eastAsia"/>
          <w:bCs/>
          <w:sz w:val="28"/>
          <w:lang w:val="en-GB"/>
        </w:rPr>
        <w:lastRenderedPageBreak/>
        <w:t xml:space="preserve">with a spanner.  </w:t>
      </w:r>
      <w:r w:rsidR="008E0457" w:rsidRPr="004552CB">
        <w:rPr>
          <w:bCs/>
          <w:sz w:val="28"/>
          <w:lang w:val="en-GB"/>
        </w:rPr>
        <w:t>T</w:t>
      </w:r>
      <w:r w:rsidR="008E0457" w:rsidRPr="004552CB">
        <w:rPr>
          <w:rFonts w:hint="eastAsia"/>
          <w:bCs/>
          <w:sz w:val="28"/>
          <w:lang w:val="en-GB"/>
        </w:rPr>
        <w:t>he ve</w:t>
      </w:r>
      <w:r w:rsidR="002A7F18" w:rsidRPr="004552CB">
        <w:rPr>
          <w:rFonts w:hint="eastAsia"/>
          <w:bCs/>
          <w:sz w:val="28"/>
          <w:lang w:val="en-GB"/>
        </w:rPr>
        <w:t xml:space="preserve">hicle stopped.  </w:t>
      </w:r>
      <w:r w:rsidR="00E35138">
        <w:rPr>
          <w:rFonts w:hint="eastAsia"/>
          <w:bCs/>
          <w:sz w:val="28"/>
          <w:lang w:val="en-GB"/>
        </w:rPr>
        <w:t>O</w:t>
      </w:r>
      <w:r w:rsidR="002A7F18" w:rsidRPr="004552CB">
        <w:rPr>
          <w:rFonts w:hint="eastAsia"/>
          <w:bCs/>
          <w:sz w:val="28"/>
          <w:lang w:val="en-GB"/>
        </w:rPr>
        <w:t>utside the vehicle</w:t>
      </w:r>
      <w:r w:rsidR="00E35138">
        <w:rPr>
          <w:rFonts w:hint="eastAsia"/>
          <w:bCs/>
          <w:sz w:val="28"/>
          <w:lang w:val="en-GB"/>
        </w:rPr>
        <w:t>,</w:t>
      </w:r>
      <w:r w:rsidR="002A7F18" w:rsidRPr="004552CB">
        <w:rPr>
          <w:rFonts w:hint="eastAsia"/>
          <w:bCs/>
          <w:sz w:val="28"/>
          <w:lang w:val="en-GB"/>
        </w:rPr>
        <w:t xml:space="preserve"> </w:t>
      </w:r>
      <w:r w:rsidR="008E0457" w:rsidRPr="004552CB">
        <w:rPr>
          <w:rFonts w:hint="eastAsia"/>
          <w:bCs/>
          <w:sz w:val="28"/>
          <w:lang w:val="en-GB"/>
        </w:rPr>
        <w:t xml:space="preserve">Cheung carried out further assault on Chung until they were separated by the </w:t>
      </w:r>
      <w:r w:rsidR="002A7F18" w:rsidRPr="004552CB">
        <w:rPr>
          <w:rFonts w:hint="eastAsia"/>
          <w:bCs/>
          <w:sz w:val="28"/>
          <w:lang w:val="en-GB"/>
        </w:rPr>
        <w:t xml:space="preserve">other </w:t>
      </w:r>
      <w:r w:rsidR="008E0457" w:rsidRPr="004552CB">
        <w:rPr>
          <w:rFonts w:hint="eastAsia"/>
          <w:bCs/>
          <w:sz w:val="28"/>
          <w:lang w:val="en-GB"/>
        </w:rPr>
        <w:t>colleagues.</w:t>
      </w:r>
      <w:r w:rsidR="00001994">
        <w:rPr>
          <w:rFonts w:hint="eastAsia"/>
          <w:bCs/>
          <w:sz w:val="28"/>
          <w:lang w:val="en-GB"/>
        </w:rPr>
        <w:t xml:space="preserve">  Police and ambulance were summonsed.</w:t>
      </w:r>
    </w:p>
    <w:p w:rsidR="000F57C1" w:rsidRDefault="000F57C1" w:rsidP="000F57C1">
      <w:pPr>
        <w:pStyle w:val="ListParagraph"/>
        <w:rPr>
          <w:bCs/>
          <w:sz w:val="28"/>
          <w:lang w:val="en-GB"/>
        </w:rPr>
      </w:pPr>
    </w:p>
    <w:p w:rsidR="005E5098" w:rsidRDefault="005E5098" w:rsidP="005E5098">
      <w:pPr>
        <w:numPr>
          <w:ilvl w:val="0"/>
          <w:numId w:val="1"/>
        </w:numPr>
        <w:tabs>
          <w:tab w:val="clear" w:pos="360"/>
          <w:tab w:val="left" w:pos="1418"/>
        </w:tabs>
        <w:spacing w:line="360" w:lineRule="auto"/>
        <w:jc w:val="both"/>
        <w:rPr>
          <w:bCs/>
          <w:sz w:val="28"/>
          <w:lang w:val="en-GB"/>
        </w:rPr>
      </w:pPr>
      <w:r>
        <w:rPr>
          <w:bCs/>
          <w:sz w:val="28"/>
          <w:lang w:val="en-GB"/>
        </w:rPr>
        <w:t>As a result of the incident, Cheung was</w:t>
      </w:r>
      <w:r w:rsidR="00B53282">
        <w:rPr>
          <w:rFonts w:hint="eastAsia"/>
          <w:bCs/>
          <w:sz w:val="28"/>
          <w:lang w:val="en-GB"/>
        </w:rPr>
        <w:t xml:space="preserve"> subsequently</w:t>
      </w:r>
      <w:r>
        <w:rPr>
          <w:bCs/>
          <w:sz w:val="28"/>
          <w:lang w:val="en-GB"/>
        </w:rPr>
        <w:t xml:space="preserve"> arrested and charged with wounding.  On 22 February 2007, Cheung was convicted as charged in the </w:t>
      </w:r>
      <w:proofErr w:type="spellStart"/>
      <w:r>
        <w:rPr>
          <w:bCs/>
          <w:sz w:val="28"/>
          <w:lang w:val="en-GB"/>
        </w:rPr>
        <w:t>Tsuen</w:t>
      </w:r>
      <w:proofErr w:type="spellEnd"/>
      <w:r>
        <w:rPr>
          <w:bCs/>
          <w:sz w:val="28"/>
          <w:lang w:val="en-GB"/>
        </w:rPr>
        <w:t xml:space="preserve"> Wan Magistracy and sentenced to 6 months’ imprisonment (Case No. TWCC 537/2007).</w:t>
      </w:r>
    </w:p>
    <w:p w:rsidR="005E5098" w:rsidRDefault="005E5098" w:rsidP="005E5098">
      <w:pPr>
        <w:pStyle w:val="ListParagraph"/>
        <w:rPr>
          <w:bCs/>
          <w:sz w:val="28"/>
          <w:lang w:val="en-GB"/>
        </w:rPr>
      </w:pPr>
    </w:p>
    <w:p w:rsidR="000F57C1" w:rsidRDefault="005E5098">
      <w:pPr>
        <w:numPr>
          <w:ilvl w:val="0"/>
          <w:numId w:val="1"/>
        </w:numPr>
        <w:tabs>
          <w:tab w:val="clear" w:pos="360"/>
          <w:tab w:val="left" w:pos="1418"/>
        </w:tabs>
        <w:spacing w:line="360" w:lineRule="auto"/>
        <w:jc w:val="both"/>
        <w:rPr>
          <w:bCs/>
          <w:sz w:val="28"/>
          <w:lang w:val="en-GB"/>
        </w:rPr>
      </w:pPr>
      <w:r>
        <w:rPr>
          <w:bCs/>
          <w:sz w:val="28"/>
          <w:lang w:val="en-GB"/>
        </w:rPr>
        <w:t>The above background is common ground.</w:t>
      </w:r>
      <w:r w:rsidR="002A7F18">
        <w:rPr>
          <w:rFonts w:hint="eastAsia"/>
          <w:bCs/>
          <w:sz w:val="28"/>
          <w:lang w:val="en-GB"/>
        </w:rPr>
        <w:t xml:space="preserve">  Chung claims damages for his injuries against Cheung.  He also claims the Company should be liable</w:t>
      </w:r>
      <w:r w:rsidR="00E0647D">
        <w:rPr>
          <w:rFonts w:hint="eastAsia"/>
          <w:bCs/>
          <w:sz w:val="28"/>
          <w:lang w:val="en-GB"/>
        </w:rPr>
        <w:t xml:space="preserve"> for failing to prevent the assault.</w:t>
      </w:r>
    </w:p>
    <w:p w:rsidR="00BB2B75" w:rsidRDefault="00BB2B75" w:rsidP="00BB2B75">
      <w:pPr>
        <w:pStyle w:val="ListParagraph"/>
        <w:rPr>
          <w:bCs/>
          <w:sz w:val="28"/>
          <w:lang w:val="en-GB"/>
        </w:rPr>
      </w:pPr>
    </w:p>
    <w:p w:rsidR="00BB2B75" w:rsidRPr="00BB2B75" w:rsidRDefault="00FA0E24" w:rsidP="00BB2B75">
      <w:pPr>
        <w:tabs>
          <w:tab w:val="left" w:pos="1418"/>
        </w:tabs>
        <w:spacing w:line="360" w:lineRule="auto"/>
        <w:jc w:val="both"/>
        <w:rPr>
          <w:b/>
          <w:bCs/>
          <w:i/>
          <w:sz w:val="28"/>
          <w:lang w:val="en-GB"/>
        </w:rPr>
      </w:pPr>
      <w:r>
        <w:rPr>
          <w:rFonts w:hint="eastAsia"/>
          <w:b/>
          <w:bCs/>
          <w:i/>
          <w:sz w:val="28"/>
          <w:lang w:val="en-GB"/>
        </w:rPr>
        <w:t>THE DISPUTE</w:t>
      </w:r>
    </w:p>
    <w:p w:rsidR="005E5098" w:rsidRDefault="005E5098" w:rsidP="005E5098">
      <w:pPr>
        <w:pStyle w:val="ListParagraph"/>
        <w:rPr>
          <w:bCs/>
          <w:sz w:val="28"/>
          <w:lang w:val="en-GB"/>
        </w:rPr>
      </w:pPr>
    </w:p>
    <w:p w:rsidR="005E5098" w:rsidRDefault="00BB2B75">
      <w:pPr>
        <w:numPr>
          <w:ilvl w:val="0"/>
          <w:numId w:val="1"/>
        </w:numPr>
        <w:tabs>
          <w:tab w:val="clear" w:pos="360"/>
          <w:tab w:val="left" w:pos="1418"/>
        </w:tabs>
        <w:spacing w:line="360" w:lineRule="auto"/>
        <w:jc w:val="both"/>
        <w:rPr>
          <w:bCs/>
          <w:sz w:val="28"/>
          <w:lang w:val="en-GB"/>
        </w:rPr>
      </w:pPr>
      <w:r>
        <w:rPr>
          <w:bCs/>
          <w:sz w:val="28"/>
          <w:lang w:val="en-GB"/>
        </w:rPr>
        <w:t xml:space="preserve">By </w:t>
      </w:r>
      <w:r>
        <w:rPr>
          <w:rFonts w:hint="eastAsia"/>
          <w:bCs/>
          <w:sz w:val="28"/>
          <w:lang w:val="en-GB"/>
        </w:rPr>
        <w:t xml:space="preserve">pleading, </w:t>
      </w:r>
      <w:r w:rsidR="002A7F18">
        <w:rPr>
          <w:rFonts w:hint="eastAsia"/>
          <w:bCs/>
          <w:sz w:val="28"/>
          <w:lang w:val="en-GB"/>
        </w:rPr>
        <w:t xml:space="preserve">the claim </w:t>
      </w:r>
      <w:r>
        <w:rPr>
          <w:rFonts w:hint="eastAsia"/>
          <w:bCs/>
          <w:sz w:val="28"/>
          <w:lang w:val="en-GB"/>
        </w:rPr>
        <w:t xml:space="preserve">against the Company </w:t>
      </w:r>
      <w:r w:rsidR="002A7F18">
        <w:rPr>
          <w:rFonts w:hint="eastAsia"/>
          <w:bCs/>
          <w:sz w:val="28"/>
          <w:lang w:val="en-GB"/>
        </w:rPr>
        <w:t xml:space="preserve">rests </w:t>
      </w:r>
      <w:r>
        <w:rPr>
          <w:rFonts w:hint="eastAsia"/>
          <w:bCs/>
          <w:sz w:val="28"/>
          <w:lang w:val="en-GB"/>
        </w:rPr>
        <w:t xml:space="preserve">on the basis of negligence or breach of statutory duty under the Occupational Safety and Health Ordinance.  </w:t>
      </w:r>
      <w:r>
        <w:rPr>
          <w:bCs/>
          <w:sz w:val="28"/>
          <w:lang w:val="en-GB"/>
        </w:rPr>
        <w:t>W</w:t>
      </w:r>
      <w:r>
        <w:rPr>
          <w:rFonts w:hint="eastAsia"/>
          <w:bCs/>
          <w:sz w:val="28"/>
          <w:lang w:val="en-GB"/>
        </w:rPr>
        <w:t xml:space="preserve">hen the trial began, Mr Cheung for Chung abandoned the latter cause of action.  </w:t>
      </w:r>
      <w:r>
        <w:rPr>
          <w:bCs/>
          <w:sz w:val="28"/>
          <w:lang w:val="en-GB"/>
        </w:rPr>
        <w:t>T</w:t>
      </w:r>
      <w:r>
        <w:rPr>
          <w:rFonts w:hint="eastAsia"/>
          <w:bCs/>
          <w:sz w:val="28"/>
          <w:lang w:val="en-GB"/>
        </w:rPr>
        <w:t xml:space="preserve">he sole cause </w:t>
      </w:r>
      <w:r w:rsidR="00FA0E24">
        <w:rPr>
          <w:rFonts w:hint="eastAsia"/>
          <w:bCs/>
          <w:sz w:val="28"/>
          <w:lang w:val="en-GB"/>
        </w:rPr>
        <w:t>of action against the Company</w:t>
      </w:r>
      <w:r>
        <w:rPr>
          <w:rFonts w:hint="eastAsia"/>
          <w:bCs/>
          <w:sz w:val="28"/>
          <w:lang w:val="en-GB"/>
        </w:rPr>
        <w:t xml:space="preserve"> therefore</w:t>
      </w:r>
      <w:r w:rsidR="00FA0E24">
        <w:rPr>
          <w:rFonts w:hint="eastAsia"/>
          <w:bCs/>
          <w:sz w:val="28"/>
          <w:lang w:val="en-GB"/>
        </w:rPr>
        <w:t xml:space="preserve"> is</w:t>
      </w:r>
      <w:r>
        <w:rPr>
          <w:rFonts w:hint="eastAsia"/>
          <w:bCs/>
          <w:sz w:val="28"/>
          <w:lang w:val="en-GB"/>
        </w:rPr>
        <w:t xml:space="preserve"> </w:t>
      </w:r>
      <w:r w:rsidR="00FA0E24">
        <w:rPr>
          <w:rFonts w:hint="eastAsia"/>
          <w:bCs/>
          <w:sz w:val="28"/>
          <w:lang w:val="en-GB"/>
        </w:rPr>
        <w:t>the tort of</w:t>
      </w:r>
      <w:r>
        <w:rPr>
          <w:rFonts w:hint="eastAsia"/>
          <w:bCs/>
          <w:sz w:val="28"/>
          <w:lang w:val="en-GB"/>
        </w:rPr>
        <w:t xml:space="preserve"> negligence.</w:t>
      </w:r>
    </w:p>
    <w:p w:rsidR="00BB2B75" w:rsidRDefault="00BB2B75" w:rsidP="00BB2B75">
      <w:pPr>
        <w:pStyle w:val="ListParagraph"/>
        <w:rPr>
          <w:bCs/>
          <w:sz w:val="28"/>
          <w:lang w:val="en-GB"/>
        </w:rPr>
      </w:pPr>
    </w:p>
    <w:p w:rsidR="00BB2B75" w:rsidRDefault="00BB2B75">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Mr Cheung for Chung also confirmed that there is no allegation of vicarious liability on the part of the Company for the </w:t>
      </w:r>
      <w:r w:rsidR="00FA0E24">
        <w:rPr>
          <w:rFonts w:hint="eastAsia"/>
          <w:bCs/>
          <w:sz w:val="28"/>
          <w:lang w:val="en-GB"/>
        </w:rPr>
        <w:t xml:space="preserve">conduct </w:t>
      </w:r>
      <w:r>
        <w:rPr>
          <w:rFonts w:hint="eastAsia"/>
          <w:bCs/>
          <w:sz w:val="28"/>
          <w:lang w:val="en-GB"/>
        </w:rPr>
        <w:t>of Cheung</w:t>
      </w:r>
      <w:r w:rsidR="00FA0E24">
        <w:rPr>
          <w:rFonts w:hint="eastAsia"/>
          <w:bCs/>
          <w:sz w:val="28"/>
          <w:lang w:val="en-GB"/>
        </w:rPr>
        <w:t xml:space="preserve"> at the material time</w:t>
      </w:r>
      <w:r>
        <w:rPr>
          <w:rFonts w:hint="eastAsia"/>
          <w:bCs/>
          <w:sz w:val="28"/>
          <w:lang w:val="en-GB"/>
        </w:rPr>
        <w:t xml:space="preserve">.  </w:t>
      </w:r>
      <w:r>
        <w:rPr>
          <w:bCs/>
          <w:sz w:val="28"/>
          <w:lang w:val="en-GB"/>
        </w:rPr>
        <w:t>T</w:t>
      </w:r>
      <w:r>
        <w:rPr>
          <w:rFonts w:hint="eastAsia"/>
          <w:bCs/>
          <w:sz w:val="28"/>
          <w:lang w:val="en-GB"/>
        </w:rPr>
        <w:t>he claim in negligence is therefore based on the alleged breach of duty owed by the Company directly towards Chung.  Of such duty, it was further confirmed that there is no issue of whether Cheung</w:t>
      </w:r>
      <w:r w:rsidR="00E0647D">
        <w:rPr>
          <w:rFonts w:hint="eastAsia"/>
          <w:bCs/>
          <w:sz w:val="28"/>
          <w:lang w:val="en-GB"/>
        </w:rPr>
        <w:t>, when</w:t>
      </w:r>
      <w:r>
        <w:rPr>
          <w:rFonts w:hint="eastAsia"/>
          <w:bCs/>
          <w:sz w:val="28"/>
          <w:lang w:val="en-GB"/>
        </w:rPr>
        <w:t xml:space="preserve"> employed</w:t>
      </w:r>
      <w:r w:rsidR="00E0647D">
        <w:rPr>
          <w:rFonts w:hint="eastAsia"/>
          <w:bCs/>
          <w:sz w:val="28"/>
          <w:lang w:val="en-GB"/>
        </w:rPr>
        <w:t>, w</w:t>
      </w:r>
      <w:r>
        <w:rPr>
          <w:rFonts w:hint="eastAsia"/>
          <w:bCs/>
          <w:sz w:val="28"/>
          <w:lang w:val="en-GB"/>
        </w:rPr>
        <w:t xml:space="preserve">as a competent </w:t>
      </w:r>
      <w:r w:rsidR="00E35138">
        <w:rPr>
          <w:rFonts w:hint="eastAsia"/>
          <w:bCs/>
          <w:sz w:val="28"/>
          <w:lang w:val="en-GB"/>
        </w:rPr>
        <w:t>co-</w:t>
      </w:r>
      <w:r>
        <w:rPr>
          <w:rFonts w:hint="eastAsia"/>
          <w:bCs/>
          <w:sz w:val="28"/>
          <w:lang w:val="en-GB"/>
        </w:rPr>
        <w:t>worker in the first place.</w:t>
      </w:r>
    </w:p>
    <w:p w:rsidR="00BB2B75" w:rsidRDefault="00BB2B75" w:rsidP="00BB2B75">
      <w:pPr>
        <w:pStyle w:val="ListParagraph"/>
        <w:rPr>
          <w:bCs/>
          <w:sz w:val="28"/>
          <w:lang w:val="en-GB"/>
        </w:rPr>
      </w:pPr>
    </w:p>
    <w:p w:rsidR="003C772D" w:rsidRDefault="003C772D" w:rsidP="00BB2B75">
      <w:pPr>
        <w:numPr>
          <w:ilvl w:val="0"/>
          <w:numId w:val="1"/>
        </w:numPr>
        <w:tabs>
          <w:tab w:val="clear" w:pos="360"/>
          <w:tab w:val="left" w:pos="1418"/>
        </w:tabs>
        <w:spacing w:line="360" w:lineRule="auto"/>
        <w:jc w:val="both"/>
        <w:rPr>
          <w:bCs/>
          <w:sz w:val="28"/>
          <w:lang w:val="en-GB"/>
        </w:rPr>
      </w:pPr>
      <w:r>
        <w:rPr>
          <w:rFonts w:hint="eastAsia"/>
          <w:bCs/>
          <w:sz w:val="28"/>
          <w:lang w:val="en-GB"/>
        </w:rPr>
        <w:t>The essence of Chung</w:t>
      </w:r>
      <w:r>
        <w:rPr>
          <w:bCs/>
          <w:sz w:val="28"/>
          <w:lang w:val="en-GB"/>
        </w:rPr>
        <w:t>’</w:t>
      </w:r>
      <w:r>
        <w:rPr>
          <w:rFonts w:hint="eastAsia"/>
          <w:bCs/>
          <w:sz w:val="28"/>
          <w:lang w:val="en-GB"/>
        </w:rPr>
        <w:t xml:space="preserve">s case may be </w:t>
      </w:r>
      <w:r w:rsidR="00655FB2">
        <w:rPr>
          <w:rFonts w:hint="eastAsia"/>
          <w:bCs/>
          <w:sz w:val="28"/>
          <w:lang w:val="en-GB"/>
        </w:rPr>
        <w:t>found in</w:t>
      </w:r>
      <w:r>
        <w:rPr>
          <w:rFonts w:hint="eastAsia"/>
          <w:bCs/>
          <w:sz w:val="28"/>
          <w:lang w:val="en-GB"/>
        </w:rPr>
        <w:t xml:space="preserve"> the following pleading (at </w:t>
      </w:r>
      <w:r>
        <w:rPr>
          <w:bCs/>
          <w:sz w:val="28"/>
          <w:lang w:val="en-GB"/>
        </w:rPr>
        <w:t>§</w:t>
      </w:r>
      <w:r>
        <w:rPr>
          <w:rFonts w:hint="eastAsia"/>
          <w:bCs/>
          <w:sz w:val="28"/>
          <w:lang w:val="en-GB"/>
        </w:rPr>
        <w:t>1(c)):</w:t>
      </w:r>
    </w:p>
    <w:p w:rsidR="003C772D" w:rsidRDefault="003C772D" w:rsidP="003C772D">
      <w:pPr>
        <w:tabs>
          <w:tab w:val="left" w:pos="1418"/>
        </w:tabs>
        <w:ind w:left="1418"/>
        <w:jc w:val="both"/>
        <w:rPr>
          <w:bCs/>
          <w:sz w:val="28"/>
          <w:lang w:val="en-GB"/>
        </w:rPr>
      </w:pPr>
      <w:r>
        <w:rPr>
          <w:bCs/>
          <w:sz w:val="28"/>
          <w:lang w:val="en-GB"/>
        </w:rPr>
        <w:lastRenderedPageBreak/>
        <w:t>“</w:t>
      </w:r>
      <w:r w:rsidRPr="003C772D">
        <w:rPr>
          <w:rFonts w:hint="eastAsia"/>
          <w:bCs/>
          <w:lang w:val="en-GB"/>
        </w:rPr>
        <w:t xml:space="preserve">Prior to the accident, the First Defendant had </w:t>
      </w:r>
      <w:r w:rsidRPr="003D3442">
        <w:rPr>
          <w:rFonts w:hint="eastAsia"/>
          <w:b/>
          <w:bCs/>
          <w:lang w:val="en-GB"/>
        </w:rPr>
        <w:t>a record of hitting other fellow employees</w:t>
      </w:r>
      <w:r w:rsidRPr="003C772D">
        <w:rPr>
          <w:rFonts w:hint="eastAsia"/>
          <w:bCs/>
          <w:lang w:val="en-GB"/>
        </w:rPr>
        <w:t xml:space="preserve"> of the Second Defendant.  </w:t>
      </w:r>
      <w:r w:rsidRPr="003C772D">
        <w:rPr>
          <w:bCs/>
          <w:lang w:val="en-GB"/>
        </w:rPr>
        <w:t>T</w:t>
      </w:r>
      <w:r w:rsidRPr="003C772D">
        <w:rPr>
          <w:rFonts w:hint="eastAsia"/>
          <w:bCs/>
          <w:lang w:val="en-GB"/>
        </w:rPr>
        <w:t xml:space="preserve">he </w:t>
      </w:r>
      <w:r w:rsidRPr="003D3442">
        <w:rPr>
          <w:rFonts w:hint="eastAsia"/>
          <w:b/>
          <w:bCs/>
          <w:lang w:val="en-GB"/>
        </w:rPr>
        <w:t>past accident(s) of hitting the colleagues</w:t>
      </w:r>
      <w:r w:rsidRPr="003C772D">
        <w:rPr>
          <w:rFonts w:hint="eastAsia"/>
          <w:bCs/>
          <w:lang w:val="en-GB"/>
        </w:rPr>
        <w:t xml:space="preserve"> by the First Defendant was reported to the management of the Second Defendant, namely, Mr Chan </w:t>
      </w:r>
      <w:proofErr w:type="spellStart"/>
      <w:r w:rsidRPr="003C772D">
        <w:rPr>
          <w:rFonts w:hint="eastAsia"/>
          <w:bCs/>
          <w:lang w:val="en-GB"/>
        </w:rPr>
        <w:t>Wai</w:t>
      </w:r>
      <w:proofErr w:type="spellEnd"/>
      <w:r w:rsidRPr="003C772D">
        <w:rPr>
          <w:rFonts w:hint="eastAsia"/>
          <w:bCs/>
          <w:lang w:val="en-GB"/>
        </w:rPr>
        <w:t xml:space="preserve"> Yip, an Engineer.  The management of the Second Defendant was aware of the </w:t>
      </w:r>
      <w:r w:rsidRPr="003D3442">
        <w:rPr>
          <w:rFonts w:hint="eastAsia"/>
          <w:b/>
          <w:bCs/>
          <w:lang w:val="en-GB"/>
        </w:rPr>
        <w:t>incident(s) of the injuries caused by the First Defendant to his colleagues in a way similar to this accident</w:t>
      </w:r>
      <w:r w:rsidRPr="003C772D">
        <w:rPr>
          <w:rFonts w:hint="eastAsia"/>
          <w:bCs/>
          <w:lang w:val="en-GB"/>
        </w:rPr>
        <w:t>.  Nevertheless, the Second Defendant took no action to prevent the injuries caused by the First Defendant to his colleagues again.</w:t>
      </w:r>
      <w:r>
        <w:rPr>
          <w:bCs/>
          <w:sz w:val="28"/>
          <w:lang w:val="en-GB"/>
        </w:rPr>
        <w:t>”</w:t>
      </w:r>
    </w:p>
    <w:p w:rsidR="003D3442" w:rsidRDefault="003D3442" w:rsidP="003C772D">
      <w:pPr>
        <w:tabs>
          <w:tab w:val="left" w:pos="1418"/>
        </w:tabs>
        <w:ind w:left="1418"/>
        <w:jc w:val="both"/>
        <w:rPr>
          <w:bCs/>
          <w:sz w:val="28"/>
          <w:lang w:val="en-GB"/>
        </w:rPr>
      </w:pP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t>[</w:t>
      </w:r>
      <w:proofErr w:type="gramStart"/>
      <w:r w:rsidRPr="003D3442">
        <w:rPr>
          <w:rFonts w:hint="eastAsia"/>
          <w:bCs/>
          <w:i/>
          <w:sz w:val="28"/>
          <w:lang w:val="en-GB"/>
        </w:rPr>
        <w:t>emphasis</w:t>
      </w:r>
      <w:proofErr w:type="gramEnd"/>
      <w:r w:rsidRPr="003D3442">
        <w:rPr>
          <w:rFonts w:hint="eastAsia"/>
          <w:bCs/>
          <w:i/>
          <w:sz w:val="28"/>
          <w:lang w:val="en-GB"/>
        </w:rPr>
        <w:t xml:space="preserve"> added</w:t>
      </w:r>
      <w:r>
        <w:rPr>
          <w:rFonts w:hint="eastAsia"/>
          <w:bCs/>
          <w:sz w:val="28"/>
          <w:lang w:val="en-GB"/>
        </w:rPr>
        <w:t>]</w:t>
      </w:r>
    </w:p>
    <w:p w:rsidR="003C772D" w:rsidRDefault="003C772D" w:rsidP="003C772D">
      <w:pPr>
        <w:tabs>
          <w:tab w:val="left" w:pos="1418"/>
        </w:tabs>
        <w:ind w:left="1418"/>
        <w:jc w:val="both"/>
        <w:rPr>
          <w:bCs/>
          <w:sz w:val="28"/>
          <w:lang w:val="en-GB"/>
        </w:rPr>
      </w:pPr>
    </w:p>
    <w:p w:rsidR="003C772D" w:rsidRDefault="003C772D" w:rsidP="003C772D">
      <w:pPr>
        <w:pStyle w:val="ListParagraph"/>
        <w:rPr>
          <w:bCs/>
          <w:sz w:val="28"/>
          <w:lang w:val="en-GB"/>
        </w:rPr>
      </w:pPr>
    </w:p>
    <w:p w:rsidR="003C772D" w:rsidRDefault="00BB2B75" w:rsidP="00BB2B75">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mong the various particulars of negligence</w:t>
      </w:r>
      <w:r w:rsidR="003D3442">
        <w:rPr>
          <w:rFonts w:hint="eastAsia"/>
          <w:bCs/>
          <w:sz w:val="28"/>
          <w:lang w:val="en-GB"/>
        </w:rPr>
        <w:t xml:space="preserve"> on the part of the Company</w:t>
      </w:r>
      <w:r>
        <w:rPr>
          <w:rFonts w:hint="eastAsia"/>
          <w:bCs/>
          <w:sz w:val="28"/>
          <w:lang w:val="en-GB"/>
        </w:rPr>
        <w:t xml:space="preserve">, the </w:t>
      </w:r>
      <w:r w:rsidR="003C772D">
        <w:rPr>
          <w:rFonts w:hint="eastAsia"/>
          <w:bCs/>
          <w:sz w:val="28"/>
          <w:lang w:val="en-GB"/>
        </w:rPr>
        <w:t>re</w:t>
      </w:r>
      <w:r w:rsidR="003D3442">
        <w:rPr>
          <w:rFonts w:hint="eastAsia"/>
          <w:bCs/>
          <w:sz w:val="28"/>
          <w:lang w:val="en-GB"/>
        </w:rPr>
        <w:t>ally essential</w:t>
      </w:r>
      <w:r w:rsidR="003C772D">
        <w:rPr>
          <w:rFonts w:hint="eastAsia"/>
          <w:bCs/>
          <w:sz w:val="28"/>
          <w:lang w:val="en-GB"/>
        </w:rPr>
        <w:t xml:space="preserve"> one</w:t>
      </w:r>
      <w:r w:rsidR="003D3442">
        <w:rPr>
          <w:rFonts w:hint="eastAsia"/>
          <w:bCs/>
          <w:sz w:val="28"/>
          <w:lang w:val="en-GB"/>
        </w:rPr>
        <w:t>s</w:t>
      </w:r>
      <w:r w:rsidR="003C772D">
        <w:rPr>
          <w:rFonts w:hint="eastAsia"/>
          <w:bCs/>
          <w:sz w:val="28"/>
          <w:lang w:val="en-GB"/>
        </w:rPr>
        <w:t xml:space="preserve"> (at </w:t>
      </w:r>
      <w:r w:rsidR="003C772D">
        <w:rPr>
          <w:bCs/>
          <w:sz w:val="28"/>
          <w:lang w:val="en-GB"/>
        </w:rPr>
        <w:t>§</w:t>
      </w:r>
      <w:r w:rsidR="003C772D">
        <w:rPr>
          <w:rFonts w:hint="eastAsia"/>
          <w:bCs/>
          <w:sz w:val="28"/>
          <w:lang w:val="en-GB"/>
        </w:rPr>
        <w:t>2</w:t>
      </w:r>
      <w:r w:rsidR="003D3442">
        <w:rPr>
          <w:rFonts w:hint="eastAsia"/>
          <w:bCs/>
          <w:sz w:val="28"/>
          <w:lang w:val="en-GB"/>
        </w:rPr>
        <w:t>) are pleaded as follows</w:t>
      </w:r>
      <w:r w:rsidR="003C772D">
        <w:rPr>
          <w:rFonts w:hint="eastAsia"/>
          <w:bCs/>
          <w:sz w:val="28"/>
          <w:lang w:val="en-GB"/>
        </w:rPr>
        <w:t>:</w:t>
      </w:r>
    </w:p>
    <w:p w:rsidR="003D3442" w:rsidRDefault="003D3442" w:rsidP="003C772D">
      <w:pPr>
        <w:tabs>
          <w:tab w:val="left" w:pos="1418"/>
        </w:tabs>
        <w:ind w:left="1418"/>
        <w:jc w:val="both"/>
        <w:rPr>
          <w:bCs/>
          <w:lang w:val="en-GB"/>
        </w:rPr>
      </w:pPr>
      <w:r>
        <w:rPr>
          <w:bCs/>
          <w:sz w:val="28"/>
          <w:lang w:val="en-GB"/>
        </w:rPr>
        <w:t>“</w:t>
      </w:r>
      <w:r>
        <w:rPr>
          <w:rFonts w:hint="eastAsia"/>
          <w:bCs/>
          <w:lang w:val="en-GB"/>
        </w:rPr>
        <w:t>(</w:t>
      </w:r>
      <w:proofErr w:type="spellStart"/>
      <w:proofErr w:type="gramStart"/>
      <w:r>
        <w:rPr>
          <w:rFonts w:hint="eastAsia"/>
          <w:bCs/>
          <w:lang w:val="en-GB"/>
        </w:rPr>
        <w:t>i</w:t>
      </w:r>
      <w:proofErr w:type="spellEnd"/>
      <w:proofErr w:type="gramEnd"/>
      <w:r>
        <w:rPr>
          <w:rFonts w:hint="eastAsia"/>
          <w:bCs/>
          <w:lang w:val="en-GB"/>
        </w:rPr>
        <w:t>)</w:t>
      </w:r>
      <w:r>
        <w:rPr>
          <w:rFonts w:hint="eastAsia"/>
          <w:bCs/>
          <w:lang w:val="en-GB"/>
        </w:rPr>
        <w:tab/>
        <w:t xml:space="preserve">Exposing the Plaintiff to a </w:t>
      </w:r>
      <w:r w:rsidRPr="003D3442">
        <w:rPr>
          <w:rFonts w:hint="eastAsia"/>
          <w:b/>
          <w:bCs/>
          <w:lang w:val="en-GB"/>
        </w:rPr>
        <w:t>risk of injury</w:t>
      </w:r>
      <w:r>
        <w:rPr>
          <w:rFonts w:hint="eastAsia"/>
          <w:bCs/>
          <w:lang w:val="en-GB"/>
        </w:rPr>
        <w:t>, which the 2</w:t>
      </w:r>
      <w:r w:rsidRPr="003D3442">
        <w:rPr>
          <w:rFonts w:hint="eastAsia"/>
          <w:bCs/>
          <w:vertAlign w:val="superscript"/>
          <w:lang w:val="en-GB"/>
        </w:rPr>
        <w:t>nd</w:t>
      </w:r>
      <w:r>
        <w:rPr>
          <w:rFonts w:hint="eastAsia"/>
          <w:bCs/>
          <w:lang w:val="en-GB"/>
        </w:rPr>
        <w:t xml:space="preserve"> Defendant and/or his employees and/or servants and/or agents </w:t>
      </w:r>
      <w:r w:rsidRPr="003D3442">
        <w:rPr>
          <w:rFonts w:hint="eastAsia"/>
          <w:b/>
          <w:bCs/>
          <w:lang w:val="en-GB"/>
        </w:rPr>
        <w:t>knew or ought to know</w:t>
      </w:r>
      <w:r>
        <w:rPr>
          <w:rFonts w:hint="eastAsia"/>
          <w:bCs/>
          <w:lang w:val="en-GB"/>
        </w:rPr>
        <w:t>.</w:t>
      </w:r>
    </w:p>
    <w:p w:rsidR="00BB2B75" w:rsidRDefault="003D3442" w:rsidP="003C772D">
      <w:pPr>
        <w:tabs>
          <w:tab w:val="left" w:pos="1418"/>
        </w:tabs>
        <w:ind w:left="1418"/>
        <w:jc w:val="both"/>
        <w:rPr>
          <w:bCs/>
          <w:lang w:val="en-GB"/>
        </w:rPr>
      </w:pPr>
      <w:r>
        <w:rPr>
          <w:rFonts w:hint="eastAsia"/>
          <w:bCs/>
          <w:lang w:val="en-GB"/>
        </w:rPr>
        <w:t>(ii)</w:t>
      </w:r>
      <w:r>
        <w:rPr>
          <w:rFonts w:hint="eastAsia"/>
          <w:bCs/>
          <w:lang w:val="en-GB"/>
        </w:rPr>
        <w:tab/>
        <w:t>Failing to</w:t>
      </w:r>
      <w:r w:rsidR="003C772D" w:rsidRPr="003C772D">
        <w:rPr>
          <w:rFonts w:hint="eastAsia"/>
          <w:bCs/>
          <w:lang w:val="en-GB"/>
        </w:rPr>
        <w:t xml:space="preserve"> </w:t>
      </w:r>
      <w:r w:rsidR="00BB2B75" w:rsidRPr="003C772D">
        <w:rPr>
          <w:rFonts w:hint="eastAsia"/>
          <w:bCs/>
          <w:lang w:val="en-GB"/>
        </w:rPr>
        <w:t>take any responsi</w:t>
      </w:r>
      <w:r w:rsidR="003C772D" w:rsidRPr="003C772D">
        <w:rPr>
          <w:rFonts w:hint="eastAsia"/>
          <w:bCs/>
          <w:lang w:val="en-GB"/>
        </w:rPr>
        <w:t xml:space="preserve">ble step and measure to protect </w:t>
      </w:r>
      <w:r w:rsidR="003C772D" w:rsidRPr="003C772D">
        <w:rPr>
          <w:bCs/>
          <w:lang w:val="en-GB"/>
        </w:rPr>
        <w:t>the</w:t>
      </w:r>
      <w:r w:rsidR="003C772D" w:rsidRPr="003C772D">
        <w:rPr>
          <w:rFonts w:hint="eastAsia"/>
          <w:bCs/>
          <w:lang w:val="en-GB"/>
        </w:rPr>
        <w:t xml:space="preserve"> Plaintiff</w:t>
      </w:r>
      <w:r w:rsidR="00BB2B75" w:rsidRPr="003C772D">
        <w:rPr>
          <w:rFonts w:hint="eastAsia"/>
          <w:bCs/>
          <w:lang w:val="en-GB"/>
        </w:rPr>
        <w:t xml:space="preserve"> who was in the course of carrying out his employment duties from </w:t>
      </w:r>
      <w:r w:rsidR="00BB2B75" w:rsidRPr="003D3442">
        <w:rPr>
          <w:rFonts w:hint="eastAsia"/>
          <w:b/>
          <w:bCs/>
          <w:lang w:val="en-GB"/>
        </w:rPr>
        <w:t xml:space="preserve">violent attacks of </w:t>
      </w:r>
      <w:r w:rsidR="003C772D" w:rsidRPr="003D3442">
        <w:rPr>
          <w:rFonts w:hint="eastAsia"/>
          <w:b/>
          <w:bCs/>
          <w:lang w:val="en-GB"/>
        </w:rPr>
        <w:t>the 1</w:t>
      </w:r>
      <w:r w:rsidR="003C772D" w:rsidRPr="003D3442">
        <w:rPr>
          <w:rFonts w:hint="eastAsia"/>
          <w:b/>
          <w:bCs/>
          <w:vertAlign w:val="superscript"/>
          <w:lang w:val="en-GB"/>
        </w:rPr>
        <w:t>st</w:t>
      </w:r>
      <w:r w:rsidR="003C772D" w:rsidRPr="003D3442">
        <w:rPr>
          <w:rFonts w:hint="eastAsia"/>
          <w:b/>
          <w:bCs/>
          <w:lang w:val="en-GB"/>
        </w:rPr>
        <w:t xml:space="preserve"> Defendant</w:t>
      </w:r>
      <w:r w:rsidR="003C772D" w:rsidRPr="003C772D">
        <w:rPr>
          <w:rFonts w:hint="eastAsia"/>
          <w:bCs/>
          <w:lang w:val="en-GB"/>
        </w:rPr>
        <w:t>, having regard to the fact that the 2</w:t>
      </w:r>
      <w:r w:rsidR="003C772D" w:rsidRPr="003C772D">
        <w:rPr>
          <w:rFonts w:hint="eastAsia"/>
          <w:bCs/>
          <w:vertAlign w:val="superscript"/>
          <w:lang w:val="en-GB"/>
        </w:rPr>
        <w:t>nd</w:t>
      </w:r>
      <w:r w:rsidR="003C772D" w:rsidRPr="003C772D">
        <w:rPr>
          <w:rFonts w:hint="eastAsia"/>
          <w:bCs/>
          <w:lang w:val="en-GB"/>
        </w:rPr>
        <w:t xml:space="preserve"> Defendant had </w:t>
      </w:r>
      <w:r w:rsidR="003C772D" w:rsidRPr="003D3442">
        <w:rPr>
          <w:rFonts w:hint="eastAsia"/>
          <w:b/>
          <w:bCs/>
          <w:lang w:val="en-GB"/>
        </w:rPr>
        <w:t>actual knowledge of 1</w:t>
      </w:r>
      <w:r w:rsidR="003C772D" w:rsidRPr="003D3442">
        <w:rPr>
          <w:rFonts w:hint="eastAsia"/>
          <w:b/>
          <w:bCs/>
          <w:vertAlign w:val="superscript"/>
          <w:lang w:val="en-GB"/>
        </w:rPr>
        <w:t>st</w:t>
      </w:r>
      <w:r w:rsidR="003C772D" w:rsidRPr="003D3442">
        <w:rPr>
          <w:rFonts w:hint="eastAsia"/>
          <w:b/>
          <w:bCs/>
          <w:lang w:val="en-GB"/>
        </w:rPr>
        <w:t xml:space="preserve"> Defendant</w:t>
      </w:r>
      <w:r w:rsidR="003C772D" w:rsidRPr="003D3442">
        <w:rPr>
          <w:b/>
          <w:bCs/>
          <w:lang w:val="en-GB"/>
        </w:rPr>
        <w:t>’</w:t>
      </w:r>
      <w:r w:rsidR="003C772D" w:rsidRPr="003D3442">
        <w:rPr>
          <w:rFonts w:hint="eastAsia"/>
          <w:b/>
          <w:bCs/>
          <w:lang w:val="en-GB"/>
        </w:rPr>
        <w:t>s previous attack on other fellow employee</w:t>
      </w:r>
      <w:r w:rsidR="003C772D" w:rsidRPr="003C772D">
        <w:rPr>
          <w:rFonts w:hint="eastAsia"/>
          <w:bCs/>
          <w:lang w:val="en-GB"/>
        </w:rPr>
        <w:t xml:space="preserve"> of the 2</w:t>
      </w:r>
      <w:r w:rsidR="003C772D" w:rsidRPr="003C772D">
        <w:rPr>
          <w:rFonts w:hint="eastAsia"/>
          <w:bCs/>
          <w:vertAlign w:val="superscript"/>
          <w:lang w:val="en-GB"/>
        </w:rPr>
        <w:t>nd</w:t>
      </w:r>
      <w:r w:rsidR="003C772D" w:rsidRPr="003C772D">
        <w:rPr>
          <w:rFonts w:hint="eastAsia"/>
          <w:bCs/>
          <w:lang w:val="en-GB"/>
        </w:rPr>
        <w:t xml:space="preserve"> Defendant.</w:t>
      </w:r>
      <w:r w:rsidR="003C772D">
        <w:rPr>
          <w:bCs/>
          <w:lang w:val="en-GB"/>
        </w:rPr>
        <w:t>”</w:t>
      </w:r>
    </w:p>
    <w:p w:rsidR="003D3442" w:rsidRPr="003D3442" w:rsidRDefault="003D3442" w:rsidP="003C772D">
      <w:pPr>
        <w:tabs>
          <w:tab w:val="left" w:pos="1418"/>
        </w:tabs>
        <w:ind w:left="1418"/>
        <w:jc w:val="both"/>
        <w:rPr>
          <w:bCs/>
          <w:sz w:val="28"/>
          <w:szCs w:val="28"/>
          <w:lang w:val="en-GB"/>
        </w:rPr>
      </w:pP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r>
      <w:r w:rsidRPr="003D3442">
        <w:rPr>
          <w:rFonts w:hint="eastAsia"/>
          <w:bCs/>
          <w:sz w:val="28"/>
          <w:szCs w:val="28"/>
          <w:lang w:val="en-GB"/>
        </w:rPr>
        <w:tab/>
        <w:t>[</w:t>
      </w:r>
      <w:proofErr w:type="gramStart"/>
      <w:r w:rsidRPr="003D3442">
        <w:rPr>
          <w:rFonts w:hint="eastAsia"/>
          <w:bCs/>
          <w:i/>
          <w:sz w:val="28"/>
          <w:szCs w:val="28"/>
          <w:lang w:val="en-GB"/>
        </w:rPr>
        <w:t>emphasis</w:t>
      </w:r>
      <w:proofErr w:type="gramEnd"/>
      <w:r w:rsidRPr="003D3442">
        <w:rPr>
          <w:rFonts w:hint="eastAsia"/>
          <w:bCs/>
          <w:i/>
          <w:sz w:val="28"/>
          <w:szCs w:val="28"/>
          <w:lang w:val="en-GB"/>
        </w:rPr>
        <w:t xml:space="preserve"> added</w:t>
      </w:r>
      <w:r w:rsidRPr="003D3442">
        <w:rPr>
          <w:rFonts w:hint="eastAsia"/>
          <w:bCs/>
          <w:sz w:val="28"/>
          <w:szCs w:val="28"/>
          <w:lang w:val="en-GB"/>
        </w:rPr>
        <w:t>]</w:t>
      </w:r>
    </w:p>
    <w:p w:rsidR="003C772D" w:rsidRPr="00BB2B75" w:rsidRDefault="003C772D" w:rsidP="003C772D">
      <w:pPr>
        <w:tabs>
          <w:tab w:val="left" w:pos="1418"/>
        </w:tabs>
        <w:ind w:left="1418"/>
        <w:jc w:val="both"/>
        <w:rPr>
          <w:bCs/>
          <w:sz w:val="28"/>
          <w:lang w:val="en-GB"/>
        </w:rPr>
      </w:pPr>
    </w:p>
    <w:p w:rsidR="000F57C1" w:rsidRDefault="000F57C1" w:rsidP="000F57C1">
      <w:pPr>
        <w:pStyle w:val="ListParagraph"/>
        <w:rPr>
          <w:bCs/>
          <w:sz w:val="28"/>
          <w:lang w:val="en-GB"/>
        </w:rPr>
      </w:pPr>
    </w:p>
    <w:p w:rsidR="0032385F" w:rsidRDefault="0032385F" w:rsidP="0032385F">
      <w:pPr>
        <w:numPr>
          <w:ilvl w:val="0"/>
          <w:numId w:val="1"/>
        </w:numPr>
        <w:tabs>
          <w:tab w:val="clear" w:pos="360"/>
          <w:tab w:val="left" w:pos="1418"/>
        </w:tabs>
        <w:spacing w:line="360" w:lineRule="auto"/>
        <w:jc w:val="both"/>
        <w:rPr>
          <w:bCs/>
          <w:sz w:val="28"/>
          <w:lang w:val="en-GB"/>
        </w:rPr>
      </w:pPr>
      <w:r>
        <w:rPr>
          <w:bCs/>
          <w:sz w:val="28"/>
          <w:lang w:val="en-GB"/>
        </w:rPr>
        <w:t>I</w:t>
      </w:r>
      <w:r>
        <w:rPr>
          <w:rFonts w:hint="eastAsia"/>
          <w:bCs/>
          <w:sz w:val="28"/>
          <w:lang w:val="en-GB"/>
        </w:rPr>
        <w:t>n this respect, it is worth noting that in his homemade defence, Cheung denies he had any fighting incident with other colleagues.</w:t>
      </w:r>
    </w:p>
    <w:p w:rsidR="0032385F" w:rsidRDefault="0032385F" w:rsidP="0032385F">
      <w:pPr>
        <w:tabs>
          <w:tab w:val="left" w:pos="1418"/>
        </w:tabs>
        <w:spacing w:line="360" w:lineRule="auto"/>
        <w:jc w:val="both"/>
        <w:rPr>
          <w:bCs/>
          <w:sz w:val="28"/>
          <w:lang w:val="en-GB"/>
        </w:rPr>
      </w:pPr>
    </w:p>
    <w:p w:rsidR="00E0647D" w:rsidRDefault="0032385F" w:rsidP="00E0647D">
      <w:pPr>
        <w:numPr>
          <w:ilvl w:val="0"/>
          <w:numId w:val="1"/>
        </w:numPr>
        <w:tabs>
          <w:tab w:val="clear" w:pos="360"/>
          <w:tab w:val="left" w:pos="1418"/>
        </w:tabs>
        <w:spacing w:line="360" w:lineRule="auto"/>
        <w:jc w:val="both"/>
        <w:rPr>
          <w:bCs/>
          <w:sz w:val="28"/>
          <w:lang w:val="en-GB"/>
        </w:rPr>
      </w:pPr>
      <w:r>
        <w:rPr>
          <w:rFonts w:hint="eastAsia"/>
          <w:bCs/>
          <w:sz w:val="28"/>
          <w:lang w:val="en-GB"/>
        </w:rPr>
        <w:t>In defence, the Company refer</w:t>
      </w:r>
      <w:r w:rsidR="00E0647D">
        <w:rPr>
          <w:rFonts w:hint="eastAsia"/>
          <w:bCs/>
          <w:sz w:val="28"/>
          <w:lang w:val="en-GB"/>
        </w:rPr>
        <w:t>s</w:t>
      </w:r>
      <w:r>
        <w:rPr>
          <w:rFonts w:hint="eastAsia"/>
          <w:bCs/>
          <w:sz w:val="28"/>
          <w:lang w:val="en-GB"/>
        </w:rPr>
        <w:t xml:space="preserve"> to a </w:t>
      </w:r>
      <w:r w:rsidR="00EC6DC0">
        <w:rPr>
          <w:rFonts w:hint="eastAsia"/>
          <w:bCs/>
          <w:sz w:val="28"/>
          <w:lang w:val="en-GB"/>
        </w:rPr>
        <w:t xml:space="preserve">single </w:t>
      </w:r>
      <w:r>
        <w:rPr>
          <w:rFonts w:hint="eastAsia"/>
          <w:bCs/>
          <w:sz w:val="28"/>
          <w:lang w:val="en-GB"/>
        </w:rPr>
        <w:t xml:space="preserve">previous incident in 2006 involving a personal dispute between Cheung </w:t>
      </w:r>
      <w:r w:rsidR="00963822">
        <w:rPr>
          <w:rFonts w:hint="eastAsia"/>
          <w:bCs/>
          <w:sz w:val="28"/>
          <w:lang w:val="en-GB"/>
        </w:rPr>
        <w:t>and his colleague</w:t>
      </w:r>
      <w:r w:rsidR="00FA0E24">
        <w:rPr>
          <w:rFonts w:hint="eastAsia"/>
          <w:bCs/>
          <w:sz w:val="28"/>
          <w:lang w:val="en-GB"/>
        </w:rPr>
        <w:t xml:space="preserve">.  </w:t>
      </w:r>
      <w:r w:rsidR="00FA0E24">
        <w:rPr>
          <w:bCs/>
          <w:sz w:val="28"/>
          <w:lang w:val="en-GB"/>
        </w:rPr>
        <w:t>H</w:t>
      </w:r>
      <w:r w:rsidR="00FA0E24">
        <w:rPr>
          <w:rFonts w:hint="eastAsia"/>
          <w:bCs/>
          <w:sz w:val="28"/>
          <w:lang w:val="en-GB"/>
        </w:rPr>
        <w:t>owever no</w:t>
      </w:r>
      <w:r>
        <w:rPr>
          <w:rFonts w:hint="eastAsia"/>
          <w:bCs/>
          <w:sz w:val="28"/>
          <w:lang w:val="en-GB"/>
        </w:rPr>
        <w:t xml:space="preserve"> hitting</w:t>
      </w:r>
      <w:r w:rsidR="00FA0E24">
        <w:rPr>
          <w:rFonts w:hint="eastAsia"/>
          <w:bCs/>
          <w:sz w:val="28"/>
          <w:lang w:val="en-GB"/>
        </w:rPr>
        <w:t xml:space="preserve"> or violent attack</w:t>
      </w:r>
      <w:r>
        <w:rPr>
          <w:rFonts w:hint="eastAsia"/>
          <w:bCs/>
          <w:sz w:val="28"/>
          <w:lang w:val="en-GB"/>
        </w:rPr>
        <w:t xml:space="preserve"> was involved</w:t>
      </w:r>
      <w:r w:rsidR="003D3442">
        <w:rPr>
          <w:rFonts w:hint="eastAsia"/>
          <w:bCs/>
          <w:sz w:val="28"/>
          <w:lang w:val="en-GB"/>
        </w:rPr>
        <w:t>.  N</w:t>
      </w:r>
      <w:r>
        <w:rPr>
          <w:rFonts w:hint="eastAsia"/>
          <w:bCs/>
          <w:sz w:val="28"/>
          <w:lang w:val="en-GB"/>
        </w:rPr>
        <w:t xml:space="preserve">or </w:t>
      </w:r>
      <w:r w:rsidR="003D3442">
        <w:rPr>
          <w:rFonts w:hint="eastAsia"/>
          <w:bCs/>
          <w:sz w:val="28"/>
          <w:lang w:val="en-GB"/>
        </w:rPr>
        <w:t xml:space="preserve">was </w:t>
      </w:r>
      <w:r>
        <w:rPr>
          <w:rFonts w:hint="eastAsia"/>
          <w:bCs/>
          <w:sz w:val="28"/>
          <w:lang w:val="en-GB"/>
        </w:rPr>
        <w:t xml:space="preserve">personal injury resulted.  </w:t>
      </w:r>
      <w:r>
        <w:rPr>
          <w:bCs/>
          <w:sz w:val="28"/>
          <w:lang w:val="en-GB"/>
        </w:rPr>
        <w:t>T</w:t>
      </w:r>
      <w:r>
        <w:rPr>
          <w:rFonts w:hint="eastAsia"/>
          <w:bCs/>
          <w:sz w:val="28"/>
          <w:lang w:val="en-GB"/>
        </w:rPr>
        <w:t>h</w:t>
      </w:r>
      <w:r w:rsidR="003D3442">
        <w:rPr>
          <w:rFonts w:hint="eastAsia"/>
          <w:bCs/>
          <w:sz w:val="28"/>
          <w:lang w:val="en-GB"/>
        </w:rPr>
        <w:t>at matter</w:t>
      </w:r>
      <w:r>
        <w:rPr>
          <w:rFonts w:hint="eastAsia"/>
          <w:bCs/>
          <w:sz w:val="28"/>
          <w:lang w:val="en-GB"/>
        </w:rPr>
        <w:t xml:space="preserve"> was </w:t>
      </w:r>
      <w:r w:rsidR="00E0647D">
        <w:rPr>
          <w:rFonts w:hint="eastAsia"/>
          <w:bCs/>
          <w:sz w:val="28"/>
          <w:lang w:val="en-GB"/>
        </w:rPr>
        <w:t xml:space="preserve">also </w:t>
      </w:r>
      <w:r>
        <w:rPr>
          <w:rFonts w:hint="eastAsia"/>
          <w:bCs/>
          <w:sz w:val="28"/>
          <w:lang w:val="en-GB"/>
        </w:rPr>
        <w:t>amicably settled between the 2 colleagues</w:t>
      </w:r>
      <w:r w:rsidR="003D3442">
        <w:rPr>
          <w:rFonts w:hint="eastAsia"/>
          <w:bCs/>
          <w:sz w:val="28"/>
          <w:lang w:val="en-GB"/>
        </w:rPr>
        <w:t xml:space="preserve"> concerned</w:t>
      </w:r>
      <w:r w:rsidR="00E0647D">
        <w:rPr>
          <w:rFonts w:hint="eastAsia"/>
          <w:bCs/>
          <w:sz w:val="28"/>
          <w:lang w:val="en-GB"/>
        </w:rPr>
        <w:t>.</w:t>
      </w:r>
    </w:p>
    <w:p w:rsidR="00E0647D" w:rsidRDefault="00E0647D" w:rsidP="00E0647D">
      <w:pPr>
        <w:pStyle w:val="ListParagraph"/>
        <w:rPr>
          <w:bCs/>
          <w:sz w:val="28"/>
          <w:lang w:val="en-GB"/>
        </w:rPr>
      </w:pPr>
    </w:p>
    <w:p w:rsidR="00D43879" w:rsidRPr="00E0647D" w:rsidRDefault="00E0647D" w:rsidP="00E0647D">
      <w:pPr>
        <w:numPr>
          <w:ilvl w:val="0"/>
          <w:numId w:val="1"/>
        </w:numPr>
        <w:tabs>
          <w:tab w:val="clear" w:pos="360"/>
          <w:tab w:val="left" w:pos="1418"/>
        </w:tabs>
        <w:spacing w:line="360" w:lineRule="auto"/>
        <w:jc w:val="both"/>
        <w:rPr>
          <w:bCs/>
          <w:sz w:val="28"/>
          <w:lang w:val="en-GB"/>
        </w:rPr>
      </w:pPr>
      <w:r w:rsidRPr="00E0647D">
        <w:rPr>
          <w:rFonts w:hint="eastAsia"/>
          <w:bCs/>
          <w:sz w:val="28"/>
          <w:lang w:val="en-GB"/>
        </w:rPr>
        <w:t>T</w:t>
      </w:r>
      <w:r w:rsidR="0032385F" w:rsidRPr="00E0647D">
        <w:rPr>
          <w:rFonts w:hint="eastAsia"/>
          <w:bCs/>
          <w:sz w:val="28"/>
          <w:lang w:val="en-GB"/>
        </w:rPr>
        <w:t xml:space="preserve">he Company contends that the present incident was unforeseeable and it was impossible for the Company to know or ought to have known that there would be a real risk of Chung being </w:t>
      </w:r>
      <w:r>
        <w:rPr>
          <w:rFonts w:hint="eastAsia"/>
          <w:bCs/>
          <w:sz w:val="28"/>
          <w:lang w:val="en-GB"/>
        </w:rPr>
        <w:t xml:space="preserve">physically </w:t>
      </w:r>
      <w:r w:rsidR="0032385F" w:rsidRPr="00E0647D">
        <w:rPr>
          <w:rFonts w:hint="eastAsia"/>
          <w:bCs/>
          <w:sz w:val="28"/>
          <w:lang w:val="en-GB"/>
        </w:rPr>
        <w:lastRenderedPageBreak/>
        <w:t>attacked by Cheung.</w:t>
      </w:r>
      <w:r w:rsidR="00FA0E24" w:rsidRPr="00E0647D">
        <w:rPr>
          <w:rFonts w:hint="eastAsia"/>
          <w:bCs/>
          <w:sz w:val="28"/>
          <w:lang w:val="en-GB"/>
        </w:rPr>
        <w:t xml:space="preserve">  </w:t>
      </w:r>
      <w:r>
        <w:rPr>
          <w:rFonts w:hint="eastAsia"/>
          <w:bCs/>
          <w:sz w:val="28"/>
          <w:lang w:val="en-GB"/>
        </w:rPr>
        <w:t xml:space="preserve">In the </w:t>
      </w:r>
      <w:r>
        <w:rPr>
          <w:bCs/>
          <w:sz w:val="28"/>
          <w:lang w:val="en-GB"/>
        </w:rPr>
        <w:t>circumstances</w:t>
      </w:r>
      <w:r>
        <w:rPr>
          <w:rFonts w:hint="eastAsia"/>
          <w:bCs/>
          <w:sz w:val="28"/>
          <w:lang w:val="en-GB"/>
        </w:rPr>
        <w:t>, t</w:t>
      </w:r>
      <w:r w:rsidR="00FA0E24" w:rsidRPr="00E0647D">
        <w:rPr>
          <w:rFonts w:hint="eastAsia"/>
          <w:bCs/>
          <w:sz w:val="28"/>
          <w:lang w:val="en-GB"/>
        </w:rPr>
        <w:t>he Company denies the alleged breach of its duty to Chung.</w:t>
      </w:r>
    </w:p>
    <w:p w:rsidR="00EC6DC0" w:rsidRDefault="00EC6DC0" w:rsidP="00EC6DC0">
      <w:pPr>
        <w:pStyle w:val="ListParagraph"/>
        <w:rPr>
          <w:bCs/>
          <w:sz w:val="28"/>
          <w:lang w:val="en-GB"/>
        </w:rPr>
      </w:pPr>
    </w:p>
    <w:p w:rsidR="00EC6DC0" w:rsidRPr="00EC6DC0" w:rsidRDefault="001B3DEE" w:rsidP="00EC6DC0">
      <w:pPr>
        <w:tabs>
          <w:tab w:val="left" w:pos="1418"/>
        </w:tabs>
        <w:spacing w:line="360" w:lineRule="auto"/>
        <w:jc w:val="both"/>
        <w:rPr>
          <w:b/>
          <w:bCs/>
          <w:i/>
          <w:sz w:val="28"/>
          <w:lang w:val="en-GB"/>
        </w:rPr>
      </w:pPr>
      <w:r>
        <w:rPr>
          <w:rFonts w:hint="eastAsia"/>
          <w:b/>
          <w:bCs/>
          <w:i/>
          <w:sz w:val="28"/>
          <w:lang w:val="en-GB"/>
        </w:rPr>
        <w:t>DISCUSSION</w:t>
      </w:r>
    </w:p>
    <w:p w:rsidR="000F57C1" w:rsidRDefault="000F57C1" w:rsidP="001B3DEE">
      <w:pPr>
        <w:rPr>
          <w:bCs/>
          <w:sz w:val="28"/>
          <w:lang w:val="en-GB"/>
        </w:rPr>
      </w:pPr>
    </w:p>
    <w:p w:rsidR="001B3DEE" w:rsidRPr="001B3DEE" w:rsidRDefault="001B3DEE" w:rsidP="001B3DEE">
      <w:pPr>
        <w:rPr>
          <w:b/>
          <w:bCs/>
          <w:i/>
          <w:sz w:val="28"/>
          <w:lang w:val="en-GB"/>
        </w:rPr>
      </w:pPr>
      <w:r w:rsidRPr="001B3DEE">
        <w:rPr>
          <w:rFonts w:hint="eastAsia"/>
          <w:b/>
          <w:bCs/>
          <w:i/>
          <w:sz w:val="28"/>
          <w:lang w:val="en-GB"/>
        </w:rPr>
        <w:t>The principle</w:t>
      </w:r>
    </w:p>
    <w:p w:rsidR="001B3DEE" w:rsidRPr="001B3DEE" w:rsidRDefault="001B3DEE" w:rsidP="001B3DEE">
      <w:pPr>
        <w:rPr>
          <w:bCs/>
          <w:sz w:val="28"/>
          <w:lang w:val="en-GB"/>
        </w:rPr>
      </w:pPr>
    </w:p>
    <w:p w:rsidR="001B3DEE" w:rsidRDefault="001B3DEE" w:rsidP="000F57C1">
      <w:pPr>
        <w:pStyle w:val="ListParagraph"/>
        <w:rPr>
          <w:bCs/>
          <w:sz w:val="28"/>
          <w:lang w:val="en-GB"/>
        </w:rPr>
      </w:pPr>
    </w:p>
    <w:p w:rsidR="00A16EEE" w:rsidRDefault="00A16EEE" w:rsidP="00A16EEE">
      <w:pPr>
        <w:numPr>
          <w:ilvl w:val="0"/>
          <w:numId w:val="1"/>
        </w:numPr>
        <w:tabs>
          <w:tab w:val="clear" w:pos="360"/>
          <w:tab w:val="left" w:pos="1418"/>
        </w:tabs>
        <w:spacing w:line="360" w:lineRule="auto"/>
        <w:jc w:val="both"/>
        <w:rPr>
          <w:bCs/>
          <w:sz w:val="28"/>
          <w:lang w:val="en-GB"/>
        </w:rPr>
      </w:pPr>
      <w:r>
        <w:rPr>
          <w:rFonts w:hint="eastAsia"/>
          <w:bCs/>
          <w:sz w:val="28"/>
          <w:lang w:val="en-GB"/>
        </w:rPr>
        <w:t xml:space="preserve">The starting point is summarised by Keith JA in </w:t>
      </w:r>
      <w:r w:rsidRPr="00A16EEE">
        <w:rPr>
          <w:rFonts w:hint="eastAsia"/>
          <w:bCs/>
          <w:i/>
          <w:sz w:val="28"/>
          <w:lang w:val="en-GB"/>
        </w:rPr>
        <w:t xml:space="preserve">Wong </w:t>
      </w:r>
      <w:proofErr w:type="spellStart"/>
      <w:r w:rsidRPr="00A16EEE">
        <w:rPr>
          <w:rFonts w:hint="eastAsia"/>
          <w:bCs/>
          <w:i/>
          <w:sz w:val="28"/>
          <w:lang w:val="en-GB"/>
        </w:rPr>
        <w:t>Wai</w:t>
      </w:r>
      <w:proofErr w:type="spellEnd"/>
      <w:r w:rsidRPr="00A16EEE">
        <w:rPr>
          <w:rFonts w:hint="eastAsia"/>
          <w:bCs/>
          <w:i/>
          <w:sz w:val="28"/>
          <w:lang w:val="en-GB"/>
        </w:rPr>
        <w:t xml:space="preserve"> Ming v The Hospital Authority</w:t>
      </w:r>
      <w:r>
        <w:rPr>
          <w:rFonts w:hint="eastAsia"/>
          <w:bCs/>
          <w:sz w:val="28"/>
          <w:lang w:val="en-GB"/>
        </w:rPr>
        <w:t xml:space="preserve"> [2001] 3 HKLRD 209 (at </w:t>
      </w:r>
      <w:r>
        <w:rPr>
          <w:bCs/>
          <w:sz w:val="28"/>
          <w:lang w:val="en-GB"/>
        </w:rPr>
        <w:t>§</w:t>
      </w:r>
      <w:r>
        <w:rPr>
          <w:rFonts w:hint="eastAsia"/>
          <w:bCs/>
          <w:sz w:val="28"/>
          <w:lang w:val="en-GB"/>
        </w:rPr>
        <w:t>8)</w:t>
      </w:r>
      <w:r w:rsidR="00302E7F">
        <w:rPr>
          <w:rFonts w:hint="eastAsia"/>
          <w:bCs/>
          <w:sz w:val="28"/>
          <w:lang w:val="en-GB"/>
        </w:rPr>
        <w:t xml:space="preserve"> (which was a case involving an employee suffering attack by another in the course of work)</w:t>
      </w:r>
      <w:r>
        <w:rPr>
          <w:rFonts w:hint="eastAsia"/>
          <w:bCs/>
          <w:sz w:val="28"/>
          <w:lang w:val="en-GB"/>
        </w:rPr>
        <w:t>:</w:t>
      </w:r>
    </w:p>
    <w:p w:rsidR="00A16EEE" w:rsidRPr="00A16EEE" w:rsidRDefault="00A16EEE" w:rsidP="00A16EEE">
      <w:pPr>
        <w:tabs>
          <w:tab w:val="left" w:pos="1418"/>
        </w:tabs>
        <w:ind w:left="1418"/>
        <w:jc w:val="both"/>
        <w:rPr>
          <w:bCs/>
          <w:lang w:val="en-GB"/>
        </w:rPr>
      </w:pPr>
      <w:r>
        <w:rPr>
          <w:bCs/>
          <w:sz w:val="28"/>
          <w:lang w:val="en-GB"/>
        </w:rPr>
        <w:t>“</w:t>
      </w:r>
      <w:r w:rsidRPr="00A16EEE">
        <w:rPr>
          <w:rFonts w:hint="eastAsia"/>
          <w:bCs/>
          <w:lang w:val="en-GB"/>
        </w:rPr>
        <w:t xml:space="preserve">An employer is under a duty to its workforce to take reasonable care for their safety.  Where one employment happens to be more dangerous that another, a greater degree of care must be taken, but where the employer cannot eliminate the risk of danger, it is required to take reasonable precautions to reduce the risk as far as possible: see </w:t>
      </w:r>
      <w:proofErr w:type="spellStart"/>
      <w:r w:rsidRPr="00A16EEE">
        <w:rPr>
          <w:rFonts w:hint="eastAsia"/>
          <w:bCs/>
          <w:lang w:val="en-GB"/>
        </w:rPr>
        <w:t>Charlesworth</w:t>
      </w:r>
      <w:proofErr w:type="spellEnd"/>
      <w:r w:rsidRPr="00A16EEE">
        <w:rPr>
          <w:rFonts w:hint="eastAsia"/>
          <w:bCs/>
          <w:lang w:val="en-GB"/>
        </w:rPr>
        <w:t xml:space="preserve"> &amp; Percy on Negligence, 9</w:t>
      </w:r>
      <w:r w:rsidRPr="00A16EEE">
        <w:rPr>
          <w:rFonts w:hint="eastAsia"/>
          <w:bCs/>
          <w:vertAlign w:val="superscript"/>
          <w:lang w:val="en-GB"/>
        </w:rPr>
        <w:t>th</w:t>
      </w:r>
      <w:r w:rsidRPr="00A16EEE">
        <w:rPr>
          <w:rFonts w:hint="eastAsia"/>
          <w:bCs/>
          <w:lang w:val="en-GB"/>
        </w:rPr>
        <w:t xml:space="preserve"> ed., para.10-83.  However, an employer is not required to take reasonable precautions to remove every risk which might confront its workforce.  In a classic statement of the relevant principles, Lord Reid said in The Wagon Mound (No.2) [1967] AC 617 at pp. 642E-643A:</w:t>
      </w:r>
    </w:p>
    <w:p w:rsidR="00A16EEE" w:rsidRDefault="00A16EEE" w:rsidP="00A16EEE">
      <w:pPr>
        <w:ind w:left="2127"/>
        <w:jc w:val="both"/>
        <w:rPr>
          <w:bCs/>
          <w:sz w:val="28"/>
          <w:lang w:val="en-GB"/>
        </w:rPr>
      </w:pPr>
      <w:r w:rsidRPr="00A16EEE">
        <w:rPr>
          <w:bCs/>
          <w:lang w:val="en-GB"/>
        </w:rPr>
        <w:t>“……</w:t>
      </w:r>
      <w:r w:rsidRPr="00A16EEE">
        <w:rPr>
          <w:rFonts w:hint="eastAsia"/>
          <w:bCs/>
          <w:lang w:val="en-GB"/>
        </w:rPr>
        <w:t xml:space="preserve"> it does not follow that, no matter what the circumstances may be, it is justifiable to neglect a risk of </w:t>
      </w:r>
      <w:r w:rsidRPr="00A16EEE">
        <w:rPr>
          <w:bCs/>
          <w:lang w:val="en-GB"/>
        </w:rPr>
        <w:t>……</w:t>
      </w:r>
      <w:r w:rsidRPr="00A16EEE">
        <w:rPr>
          <w:rFonts w:hint="eastAsia"/>
          <w:bCs/>
          <w:lang w:val="en-GB"/>
        </w:rPr>
        <w:t xml:space="preserve"> a small magnitude.  A reasonable man would only neglect such a risk if he had some valid reason for doing so, e.g., that it would involve considerable expense to eliminate the risk.  He would weigh the risk against the difficulty of eliminating it</w:t>
      </w:r>
      <w:r w:rsidRPr="00A16EEE">
        <w:rPr>
          <w:bCs/>
          <w:lang w:val="en-GB"/>
        </w:rPr>
        <w:t>……</w:t>
      </w:r>
      <w:r w:rsidRPr="00A16EEE">
        <w:rPr>
          <w:rFonts w:hint="eastAsia"/>
          <w:bCs/>
          <w:lang w:val="en-GB"/>
        </w:rPr>
        <w:t xml:space="preserve"> The general principle is that a person must be regarded as negligent if he does not take steps to eliminate a risk which he knows or ought to know is </w:t>
      </w:r>
      <w:r w:rsidRPr="00302E7F">
        <w:rPr>
          <w:rFonts w:hint="eastAsia"/>
          <w:b/>
          <w:bCs/>
          <w:lang w:val="en-GB"/>
        </w:rPr>
        <w:t>a real risk and not a mere possibility</w:t>
      </w:r>
      <w:r w:rsidRPr="00A16EEE">
        <w:rPr>
          <w:rFonts w:hint="eastAsia"/>
          <w:bCs/>
          <w:lang w:val="en-GB"/>
        </w:rPr>
        <w:t xml:space="preserve"> which would never influence the mind of a reasonable man</w:t>
      </w:r>
      <w:r w:rsidRPr="00A16EEE">
        <w:rPr>
          <w:bCs/>
          <w:lang w:val="en-GB"/>
        </w:rPr>
        <w:t>……</w:t>
      </w:r>
      <w:r w:rsidRPr="00302E7F">
        <w:rPr>
          <w:rFonts w:hint="eastAsia"/>
          <w:b/>
          <w:bCs/>
          <w:lang w:val="en-GB"/>
        </w:rPr>
        <w:t>It is justifiable not to take steps to eliminate a real risk if it is small and if the circumstances are such that a reasonable man, careful of the safety of his neighbour, would think it right to neglect it</w:t>
      </w:r>
      <w:r w:rsidRPr="00A16EEE">
        <w:rPr>
          <w:rFonts w:hint="eastAsia"/>
          <w:bCs/>
          <w:lang w:val="en-GB"/>
        </w:rPr>
        <w:t>.</w:t>
      </w:r>
      <w:r>
        <w:rPr>
          <w:bCs/>
          <w:sz w:val="28"/>
          <w:lang w:val="en-GB"/>
        </w:rPr>
        <w:t>”</w:t>
      </w:r>
    </w:p>
    <w:p w:rsidR="00302E7F" w:rsidRDefault="00302E7F" w:rsidP="00A16EEE">
      <w:pPr>
        <w:ind w:left="2127"/>
        <w:jc w:val="both"/>
        <w:rPr>
          <w:bCs/>
          <w:sz w:val="28"/>
          <w:lang w:val="en-GB"/>
        </w:rPr>
      </w:pP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r>
      <w:r>
        <w:rPr>
          <w:rFonts w:hint="eastAsia"/>
          <w:bCs/>
          <w:sz w:val="28"/>
          <w:lang w:val="en-GB"/>
        </w:rPr>
        <w:tab/>
        <w:t>[</w:t>
      </w:r>
      <w:proofErr w:type="gramStart"/>
      <w:r w:rsidRPr="00302E7F">
        <w:rPr>
          <w:rFonts w:hint="eastAsia"/>
          <w:bCs/>
          <w:i/>
          <w:sz w:val="28"/>
          <w:lang w:val="en-GB"/>
        </w:rPr>
        <w:t>emphasis</w:t>
      </w:r>
      <w:proofErr w:type="gramEnd"/>
      <w:r w:rsidRPr="00302E7F">
        <w:rPr>
          <w:rFonts w:hint="eastAsia"/>
          <w:bCs/>
          <w:i/>
          <w:sz w:val="28"/>
          <w:lang w:val="en-GB"/>
        </w:rPr>
        <w:t xml:space="preserve"> added</w:t>
      </w:r>
      <w:r>
        <w:rPr>
          <w:rFonts w:hint="eastAsia"/>
          <w:bCs/>
          <w:sz w:val="28"/>
          <w:lang w:val="en-GB"/>
        </w:rPr>
        <w:t>]</w:t>
      </w:r>
    </w:p>
    <w:p w:rsidR="00A16EEE" w:rsidRDefault="00A16EEE" w:rsidP="00A16EEE">
      <w:pPr>
        <w:ind w:left="2127"/>
        <w:jc w:val="both"/>
        <w:rPr>
          <w:bCs/>
          <w:sz w:val="28"/>
          <w:lang w:val="en-GB"/>
        </w:rPr>
      </w:pPr>
    </w:p>
    <w:p w:rsidR="00A16EEE" w:rsidRDefault="00A16EEE" w:rsidP="00A16EEE">
      <w:pPr>
        <w:pStyle w:val="ListParagraph"/>
        <w:rPr>
          <w:bCs/>
          <w:sz w:val="28"/>
          <w:lang w:val="en-GB"/>
        </w:rPr>
      </w:pPr>
    </w:p>
    <w:p w:rsidR="000F57C1" w:rsidRPr="00A16EEE" w:rsidRDefault="009F1515" w:rsidP="00A16EEE">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the context of a case like the present one, the above general principles could be translated to become that </w:t>
      </w:r>
      <w:r w:rsidR="00EC6DC0" w:rsidRPr="00A16EEE">
        <w:rPr>
          <w:bCs/>
          <w:sz w:val="28"/>
          <w:lang w:val="en-GB"/>
        </w:rPr>
        <w:t xml:space="preserve">if an employer knows or reasonably foresees that acts being done by employees during their </w:t>
      </w:r>
      <w:r w:rsidR="00EC6DC0" w:rsidRPr="00A16EEE">
        <w:rPr>
          <w:bCs/>
          <w:sz w:val="28"/>
          <w:lang w:val="en-GB"/>
        </w:rPr>
        <w:lastRenderedPageBreak/>
        <w:t>employment may cause physical or mental harm to a particular fellow employee and he does nothing to supervise or prevent such acts, when it is in his power to do so, he may be in breach of his duty to that employee</w:t>
      </w:r>
      <w:r w:rsidR="00EC6DC0" w:rsidRPr="00A16EEE">
        <w:rPr>
          <w:rFonts w:hint="eastAsia"/>
          <w:bCs/>
          <w:sz w:val="28"/>
          <w:lang w:val="en-GB"/>
        </w:rPr>
        <w:t xml:space="preserve">: see </w:t>
      </w:r>
      <w:r w:rsidR="00EC6DC0" w:rsidRPr="00A16EEE">
        <w:rPr>
          <w:rFonts w:hint="eastAsia"/>
          <w:bCs/>
          <w:i/>
          <w:sz w:val="28"/>
          <w:lang w:val="en-GB"/>
        </w:rPr>
        <w:t>W v Commissioner of Police for the Metropolis</w:t>
      </w:r>
      <w:r w:rsidR="00EC6DC0" w:rsidRPr="00A16EEE">
        <w:rPr>
          <w:rFonts w:hint="eastAsia"/>
          <w:bCs/>
          <w:sz w:val="28"/>
          <w:lang w:val="en-GB"/>
        </w:rPr>
        <w:t xml:space="preserve"> [2001] PIQR 81 (at </w:t>
      </w:r>
      <w:r w:rsidR="00EC6DC0" w:rsidRPr="00A16EEE">
        <w:rPr>
          <w:bCs/>
          <w:sz w:val="28"/>
          <w:lang w:val="en-GB"/>
        </w:rPr>
        <w:t>§</w:t>
      </w:r>
      <w:r w:rsidR="00EC6DC0" w:rsidRPr="00A16EEE">
        <w:rPr>
          <w:rFonts w:hint="eastAsia"/>
          <w:bCs/>
          <w:sz w:val="28"/>
          <w:lang w:val="en-GB"/>
        </w:rPr>
        <w:t>108).</w:t>
      </w:r>
    </w:p>
    <w:p w:rsidR="000F57C1" w:rsidRDefault="000F57C1" w:rsidP="000F57C1">
      <w:pPr>
        <w:pStyle w:val="ListParagraph"/>
        <w:rPr>
          <w:bCs/>
          <w:sz w:val="28"/>
          <w:lang w:val="en-GB"/>
        </w:rPr>
      </w:pPr>
    </w:p>
    <w:p w:rsidR="00E35138" w:rsidRDefault="00E35138" w:rsidP="00E35138">
      <w:pPr>
        <w:numPr>
          <w:ilvl w:val="0"/>
          <w:numId w:val="1"/>
        </w:numPr>
        <w:tabs>
          <w:tab w:val="clear" w:pos="360"/>
          <w:tab w:val="left" w:pos="1418"/>
        </w:tabs>
        <w:spacing w:line="360" w:lineRule="auto"/>
        <w:jc w:val="both"/>
        <w:rPr>
          <w:bCs/>
          <w:sz w:val="28"/>
          <w:lang w:val="en-GB"/>
        </w:rPr>
      </w:pPr>
      <w:r>
        <w:rPr>
          <w:rFonts w:hint="eastAsia"/>
          <w:bCs/>
          <w:sz w:val="28"/>
          <w:lang w:val="en-GB"/>
        </w:rPr>
        <w:t xml:space="preserve">Counsel have </w:t>
      </w:r>
      <w:r w:rsidR="009F1515">
        <w:rPr>
          <w:rFonts w:hint="eastAsia"/>
          <w:bCs/>
          <w:sz w:val="28"/>
          <w:lang w:val="en-GB"/>
        </w:rPr>
        <w:t xml:space="preserve">referred to decided cases involving employees being victims of attack in the course of work: </w:t>
      </w:r>
      <w:r w:rsidR="009F1515" w:rsidRPr="00322D48">
        <w:rPr>
          <w:rFonts w:hint="eastAsia"/>
          <w:bCs/>
          <w:i/>
          <w:sz w:val="28"/>
          <w:lang w:val="en-GB"/>
        </w:rPr>
        <w:t xml:space="preserve">Tam </w:t>
      </w:r>
      <w:proofErr w:type="spellStart"/>
      <w:r w:rsidR="009F1515" w:rsidRPr="00322D48">
        <w:rPr>
          <w:rFonts w:hint="eastAsia"/>
          <w:bCs/>
          <w:i/>
          <w:sz w:val="28"/>
          <w:lang w:val="en-GB"/>
        </w:rPr>
        <w:t>Sau</w:t>
      </w:r>
      <w:proofErr w:type="spellEnd"/>
      <w:r w:rsidR="009F1515" w:rsidRPr="00322D48">
        <w:rPr>
          <w:rFonts w:hint="eastAsia"/>
          <w:bCs/>
          <w:i/>
          <w:sz w:val="28"/>
          <w:lang w:val="en-GB"/>
        </w:rPr>
        <w:t xml:space="preserve"> Fong v </w:t>
      </w:r>
      <w:proofErr w:type="spellStart"/>
      <w:r w:rsidR="009F1515" w:rsidRPr="00322D48">
        <w:rPr>
          <w:rFonts w:hint="eastAsia"/>
          <w:bCs/>
          <w:i/>
          <w:sz w:val="28"/>
          <w:lang w:val="en-GB"/>
        </w:rPr>
        <w:t>Sheng</w:t>
      </w:r>
      <w:proofErr w:type="spellEnd"/>
      <w:r w:rsidR="009F1515" w:rsidRPr="00322D48">
        <w:rPr>
          <w:rFonts w:hint="eastAsia"/>
          <w:bCs/>
          <w:i/>
          <w:sz w:val="28"/>
          <w:lang w:val="en-GB"/>
        </w:rPr>
        <w:t xml:space="preserve"> Kung </w:t>
      </w:r>
      <w:proofErr w:type="spellStart"/>
      <w:r w:rsidR="009F1515" w:rsidRPr="00322D48">
        <w:rPr>
          <w:rFonts w:hint="eastAsia"/>
          <w:bCs/>
          <w:i/>
          <w:sz w:val="28"/>
          <w:lang w:val="en-GB"/>
        </w:rPr>
        <w:t>Hui</w:t>
      </w:r>
      <w:proofErr w:type="spellEnd"/>
      <w:r w:rsidR="009F1515" w:rsidRPr="00322D48">
        <w:rPr>
          <w:rFonts w:hint="eastAsia"/>
          <w:bCs/>
          <w:i/>
          <w:sz w:val="28"/>
          <w:lang w:val="en-GB"/>
        </w:rPr>
        <w:t xml:space="preserve"> Diocesan Welfare Council</w:t>
      </w:r>
      <w:r w:rsidR="009F1515">
        <w:rPr>
          <w:rFonts w:hint="eastAsia"/>
          <w:bCs/>
          <w:sz w:val="28"/>
          <w:lang w:val="en-GB"/>
        </w:rPr>
        <w:t xml:space="preserve"> [2002] 3 HKLRD 431; </w:t>
      </w:r>
      <w:r w:rsidR="009F1515" w:rsidRPr="00322D48">
        <w:rPr>
          <w:rFonts w:hint="eastAsia"/>
          <w:bCs/>
          <w:i/>
          <w:sz w:val="28"/>
          <w:lang w:val="en-GB"/>
        </w:rPr>
        <w:t xml:space="preserve">Li Hoi </w:t>
      </w:r>
      <w:proofErr w:type="spellStart"/>
      <w:r w:rsidR="009F1515" w:rsidRPr="00322D48">
        <w:rPr>
          <w:rFonts w:hint="eastAsia"/>
          <w:bCs/>
          <w:i/>
          <w:sz w:val="28"/>
          <w:lang w:val="en-GB"/>
        </w:rPr>
        <w:t>Shuen</w:t>
      </w:r>
      <w:proofErr w:type="spellEnd"/>
      <w:r w:rsidR="009F1515" w:rsidRPr="00322D48">
        <w:rPr>
          <w:rFonts w:hint="eastAsia"/>
          <w:bCs/>
          <w:i/>
          <w:sz w:val="28"/>
          <w:lang w:val="en-GB"/>
        </w:rPr>
        <w:t xml:space="preserve"> v Man Ming Engineering Trading Co Ltd</w:t>
      </w:r>
      <w:r w:rsidR="009F1515">
        <w:rPr>
          <w:rFonts w:hint="eastAsia"/>
          <w:bCs/>
          <w:sz w:val="28"/>
          <w:lang w:val="en-GB"/>
        </w:rPr>
        <w:t xml:space="preserve"> [2006] 1 HKLRD 84; </w:t>
      </w:r>
      <w:r w:rsidR="00322D48" w:rsidRPr="00322D48">
        <w:rPr>
          <w:rFonts w:hint="eastAsia"/>
          <w:bCs/>
          <w:i/>
          <w:sz w:val="28"/>
          <w:lang w:val="en-GB"/>
        </w:rPr>
        <w:t xml:space="preserve">Cheng Loon Yin v Secretary for Justice &amp; </w:t>
      </w:r>
      <w:proofErr w:type="spellStart"/>
      <w:r w:rsidR="00322D48" w:rsidRPr="00322D48">
        <w:rPr>
          <w:rFonts w:hint="eastAsia"/>
          <w:bCs/>
          <w:i/>
          <w:sz w:val="28"/>
          <w:lang w:val="en-GB"/>
        </w:rPr>
        <w:t>Anor</w:t>
      </w:r>
      <w:proofErr w:type="spellEnd"/>
      <w:r w:rsidR="00322D48">
        <w:rPr>
          <w:rFonts w:hint="eastAsia"/>
          <w:bCs/>
          <w:sz w:val="28"/>
          <w:lang w:val="en-GB"/>
        </w:rPr>
        <w:t xml:space="preserve"> [2006] 1 HKLRD 871; </w:t>
      </w:r>
      <w:r w:rsidR="00322D48" w:rsidRPr="00322D48">
        <w:rPr>
          <w:rFonts w:hint="eastAsia"/>
          <w:bCs/>
          <w:i/>
          <w:sz w:val="28"/>
          <w:lang w:val="en-GB"/>
        </w:rPr>
        <w:t xml:space="preserve">Ling Man </w:t>
      </w:r>
      <w:proofErr w:type="spellStart"/>
      <w:r w:rsidR="00322D48" w:rsidRPr="00322D48">
        <w:rPr>
          <w:rFonts w:hint="eastAsia"/>
          <w:bCs/>
          <w:i/>
          <w:sz w:val="28"/>
          <w:lang w:val="en-GB"/>
        </w:rPr>
        <w:t>Kuen</w:t>
      </w:r>
      <w:proofErr w:type="spellEnd"/>
      <w:r w:rsidR="00322D48" w:rsidRPr="00322D48">
        <w:rPr>
          <w:rFonts w:hint="eastAsia"/>
          <w:bCs/>
          <w:i/>
          <w:sz w:val="28"/>
          <w:lang w:val="en-GB"/>
        </w:rPr>
        <w:t xml:space="preserve"> v Chow Chan Ming &amp; </w:t>
      </w:r>
      <w:proofErr w:type="spellStart"/>
      <w:r w:rsidR="00322D48" w:rsidRPr="00322D48">
        <w:rPr>
          <w:rFonts w:hint="eastAsia"/>
          <w:bCs/>
          <w:i/>
          <w:sz w:val="28"/>
          <w:lang w:val="en-GB"/>
        </w:rPr>
        <w:t>Anor</w:t>
      </w:r>
      <w:proofErr w:type="spellEnd"/>
      <w:r w:rsidR="00322D48">
        <w:rPr>
          <w:rFonts w:hint="eastAsia"/>
          <w:bCs/>
          <w:sz w:val="28"/>
          <w:lang w:val="en-GB"/>
        </w:rPr>
        <w:t xml:space="preserve">, DCPI 1445/2005 (21 August 2006); </w:t>
      </w:r>
      <w:r w:rsidR="00322D48" w:rsidRPr="00322D48">
        <w:rPr>
          <w:rFonts w:hint="eastAsia"/>
          <w:bCs/>
          <w:i/>
          <w:sz w:val="28"/>
          <w:lang w:val="en-GB"/>
        </w:rPr>
        <w:t xml:space="preserve">Chan Ah </w:t>
      </w:r>
      <w:proofErr w:type="spellStart"/>
      <w:r w:rsidR="00322D48" w:rsidRPr="00322D48">
        <w:rPr>
          <w:rFonts w:hint="eastAsia"/>
          <w:bCs/>
          <w:i/>
          <w:sz w:val="28"/>
          <w:lang w:val="en-GB"/>
        </w:rPr>
        <w:t>Kwong</w:t>
      </w:r>
      <w:proofErr w:type="spellEnd"/>
      <w:r w:rsidR="00322D48" w:rsidRPr="00322D48">
        <w:rPr>
          <w:rFonts w:hint="eastAsia"/>
          <w:bCs/>
          <w:i/>
          <w:sz w:val="28"/>
          <w:lang w:val="en-GB"/>
        </w:rPr>
        <w:t xml:space="preserve"> v Yan </w:t>
      </w:r>
      <w:proofErr w:type="spellStart"/>
      <w:r w:rsidR="00322D48" w:rsidRPr="00322D48">
        <w:rPr>
          <w:rFonts w:hint="eastAsia"/>
          <w:bCs/>
          <w:i/>
          <w:sz w:val="28"/>
          <w:lang w:val="en-GB"/>
        </w:rPr>
        <w:t>Cheuk</w:t>
      </w:r>
      <w:proofErr w:type="spellEnd"/>
      <w:r w:rsidR="00322D48" w:rsidRPr="00322D48">
        <w:rPr>
          <w:rFonts w:hint="eastAsia"/>
          <w:bCs/>
          <w:i/>
          <w:sz w:val="28"/>
          <w:lang w:val="en-GB"/>
        </w:rPr>
        <w:t xml:space="preserve"> </w:t>
      </w:r>
      <w:proofErr w:type="spellStart"/>
      <w:r w:rsidR="00322D48" w:rsidRPr="00322D48">
        <w:rPr>
          <w:rFonts w:hint="eastAsia"/>
          <w:bCs/>
          <w:i/>
          <w:sz w:val="28"/>
          <w:lang w:val="en-GB"/>
        </w:rPr>
        <w:t>Lun</w:t>
      </w:r>
      <w:proofErr w:type="spellEnd"/>
      <w:r w:rsidR="00322D48" w:rsidRPr="00322D48">
        <w:rPr>
          <w:rFonts w:hint="eastAsia"/>
          <w:bCs/>
          <w:i/>
          <w:sz w:val="28"/>
          <w:lang w:val="en-GB"/>
        </w:rPr>
        <w:t xml:space="preserve"> &amp; Ors</w:t>
      </w:r>
      <w:r w:rsidR="00322D48">
        <w:rPr>
          <w:rFonts w:hint="eastAsia"/>
          <w:bCs/>
          <w:sz w:val="28"/>
          <w:lang w:val="en-GB"/>
        </w:rPr>
        <w:t xml:space="preserve">, HCPI 287/2005 (10 August 2009); </w:t>
      </w:r>
      <w:r w:rsidR="00322D48" w:rsidRPr="00322D48">
        <w:rPr>
          <w:rFonts w:hint="eastAsia"/>
          <w:bCs/>
          <w:i/>
          <w:sz w:val="28"/>
          <w:lang w:val="en-GB"/>
        </w:rPr>
        <w:t>林土陽</w:t>
      </w:r>
      <w:r w:rsidR="00322D48" w:rsidRPr="00322D48">
        <w:rPr>
          <w:rFonts w:hint="eastAsia"/>
          <w:bCs/>
          <w:i/>
          <w:sz w:val="28"/>
          <w:lang w:val="en-GB"/>
        </w:rPr>
        <w:t>v</w:t>
      </w:r>
      <w:r w:rsidR="00322D48" w:rsidRPr="00322D48">
        <w:rPr>
          <w:rFonts w:hint="eastAsia"/>
          <w:bCs/>
          <w:i/>
          <w:sz w:val="28"/>
          <w:lang w:val="en-GB"/>
        </w:rPr>
        <w:t>寬泰貿易有限公司經營心粥館</w:t>
      </w:r>
      <w:r w:rsidR="00322D48">
        <w:rPr>
          <w:rFonts w:hint="eastAsia"/>
          <w:bCs/>
          <w:sz w:val="28"/>
          <w:lang w:val="en-GB"/>
        </w:rPr>
        <w:t xml:space="preserve">, HCPI 251/2005 (13 May 2009); and </w:t>
      </w:r>
      <w:r w:rsidR="00322D48" w:rsidRPr="00322D48">
        <w:rPr>
          <w:rFonts w:hint="eastAsia"/>
          <w:bCs/>
          <w:i/>
          <w:sz w:val="28"/>
          <w:lang w:val="en-GB"/>
        </w:rPr>
        <w:t xml:space="preserve">Wu Leung </w:t>
      </w:r>
      <w:proofErr w:type="spellStart"/>
      <w:r w:rsidR="00322D48" w:rsidRPr="00322D48">
        <w:rPr>
          <w:rFonts w:hint="eastAsia"/>
          <w:bCs/>
          <w:i/>
          <w:sz w:val="28"/>
          <w:lang w:val="en-GB"/>
        </w:rPr>
        <w:t>Kui</w:t>
      </w:r>
      <w:proofErr w:type="spellEnd"/>
      <w:r w:rsidR="00322D48" w:rsidRPr="00322D48">
        <w:rPr>
          <w:rFonts w:hint="eastAsia"/>
          <w:bCs/>
          <w:i/>
          <w:sz w:val="28"/>
          <w:lang w:val="en-GB"/>
        </w:rPr>
        <w:t xml:space="preserve"> Jacky v Leung Ming </w:t>
      </w:r>
      <w:proofErr w:type="spellStart"/>
      <w:r w:rsidR="00322D48" w:rsidRPr="00322D48">
        <w:rPr>
          <w:rFonts w:hint="eastAsia"/>
          <w:bCs/>
          <w:i/>
          <w:sz w:val="28"/>
          <w:lang w:val="en-GB"/>
        </w:rPr>
        <w:t>Yun</w:t>
      </w:r>
      <w:proofErr w:type="spellEnd"/>
      <w:r w:rsidR="00322D48" w:rsidRPr="00322D48">
        <w:rPr>
          <w:rFonts w:hint="eastAsia"/>
          <w:bCs/>
          <w:i/>
          <w:sz w:val="28"/>
          <w:lang w:val="en-GB"/>
        </w:rPr>
        <w:t xml:space="preserve"> &amp; Ors</w:t>
      </w:r>
      <w:r w:rsidR="00322D48">
        <w:rPr>
          <w:rFonts w:hint="eastAsia"/>
          <w:bCs/>
          <w:sz w:val="28"/>
          <w:lang w:val="en-GB"/>
        </w:rPr>
        <w:t>, DCPI 1154/2008 (7 March 2011).</w:t>
      </w:r>
      <w:r>
        <w:rPr>
          <w:rFonts w:hint="eastAsia"/>
          <w:bCs/>
          <w:sz w:val="28"/>
          <w:lang w:val="en-GB"/>
        </w:rPr>
        <w:t xml:space="preserve">  </w:t>
      </w:r>
      <w:r w:rsidR="00322D48" w:rsidRPr="00E35138">
        <w:rPr>
          <w:rFonts w:hint="eastAsia"/>
          <w:bCs/>
          <w:sz w:val="28"/>
          <w:lang w:val="en-GB"/>
        </w:rPr>
        <w:t>In my view, these are examples of the application of the above principles; and it is always the facts of the case</w:t>
      </w:r>
      <w:r>
        <w:rPr>
          <w:rFonts w:hint="eastAsia"/>
          <w:bCs/>
          <w:sz w:val="28"/>
          <w:lang w:val="en-GB"/>
        </w:rPr>
        <w:t xml:space="preserve"> that count.</w:t>
      </w:r>
    </w:p>
    <w:p w:rsidR="00E35138" w:rsidRPr="00F16FB5" w:rsidRDefault="00E35138" w:rsidP="00F16FB5">
      <w:pPr>
        <w:rPr>
          <w:bCs/>
          <w:sz w:val="28"/>
          <w:lang w:val="en-GB"/>
        </w:rPr>
      </w:pPr>
    </w:p>
    <w:p w:rsidR="00F16FB5" w:rsidRPr="00F16FB5" w:rsidRDefault="00F16FB5" w:rsidP="00F16FB5">
      <w:pPr>
        <w:numPr>
          <w:ilvl w:val="0"/>
          <w:numId w:val="1"/>
        </w:numPr>
        <w:tabs>
          <w:tab w:val="clear" w:pos="360"/>
          <w:tab w:val="left" w:pos="1418"/>
        </w:tabs>
        <w:spacing w:line="360" w:lineRule="auto"/>
        <w:jc w:val="both"/>
        <w:rPr>
          <w:bCs/>
          <w:sz w:val="28"/>
          <w:lang w:val="en-GB"/>
        </w:rPr>
      </w:pPr>
      <w:r w:rsidRPr="00E35138">
        <w:rPr>
          <w:rFonts w:hint="eastAsia"/>
          <w:bCs/>
          <w:sz w:val="28"/>
          <w:lang w:val="en-GB"/>
        </w:rPr>
        <w:t>Unlike the circumstances of some of the previous decided cases, the employment in the present case by nature did not involve the potential danger of the employees being physically abused, let alone attacked</w:t>
      </w:r>
      <w:r>
        <w:rPr>
          <w:rFonts w:hint="eastAsia"/>
          <w:bCs/>
          <w:sz w:val="28"/>
          <w:lang w:val="en-GB"/>
        </w:rPr>
        <w:t>,</w:t>
      </w:r>
      <w:r w:rsidRPr="00E35138">
        <w:rPr>
          <w:rFonts w:hint="eastAsia"/>
          <w:bCs/>
          <w:sz w:val="28"/>
          <w:lang w:val="en-GB"/>
        </w:rPr>
        <w:t xml:space="preserve"> </w:t>
      </w:r>
      <w:r>
        <w:rPr>
          <w:rFonts w:hint="eastAsia"/>
          <w:bCs/>
          <w:sz w:val="28"/>
          <w:lang w:val="en-GB"/>
        </w:rPr>
        <w:t xml:space="preserve">by colleagues or other third parties </w:t>
      </w:r>
      <w:r w:rsidRPr="00E35138">
        <w:rPr>
          <w:rFonts w:hint="eastAsia"/>
          <w:bCs/>
          <w:sz w:val="28"/>
          <w:lang w:val="en-GB"/>
        </w:rPr>
        <w:t>in the ordinary course of work.</w:t>
      </w:r>
    </w:p>
    <w:p w:rsidR="00F16FB5" w:rsidRDefault="00F16FB5" w:rsidP="00F16FB5">
      <w:pPr>
        <w:pStyle w:val="ListParagraph"/>
        <w:rPr>
          <w:bCs/>
          <w:sz w:val="28"/>
          <w:lang w:val="en-GB"/>
        </w:rPr>
      </w:pPr>
    </w:p>
    <w:p w:rsidR="00E35138" w:rsidRDefault="00896629" w:rsidP="00E35138">
      <w:pPr>
        <w:numPr>
          <w:ilvl w:val="0"/>
          <w:numId w:val="1"/>
        </w:numPr>
        <w:tabs>
          <w:tab w:val="clear" w:pos="360"/>
          <w:tab w:val="left" w:pos="1418"/>
        </w:tabs>
        <w:spacing w:line="360" w:lineRule="auto"/>
        <w:jc w:val="both"/>
        <w:rPr>
          <w:bCs/>
          <w:sz w:val="28"/>
          <w:lang w:val="en-GB"/>
        </w:rPr>
      </w:pPr>
      <w:r>
        <w:rPr>
          <w:rFonts w:hint="eastAsia"/>
          <w:bCs/>
          <w:sz w:val="28"/>
          <w:lang w:val="en-GB"/>
        </w:rPr>
        <w:t>I</w:t>
      </w:r>
      <w:r w:rsidR="001B3DEE">
        <w:rPr>
          <w:rFonts w:hint="eastAsia"/>
          <w:bCs/>
          <w:sz w:val="28"/>
          <w:lang w:val="en-GB"/>
        </w:rPr>
        <w:t xml:space="preserve">n order to establish liability of the Company, </w:t>
      </w:r>
      <w:r w:rsidR="00302E7F">
        <w:rPr>
          <w:rFonts w:hint="eastAsia"/>
          <w:bCs/>
          <w:sz w:val="28"/>
          <w:lang w:val="en-GB"/>
        </w:rPr>
        <w:t>Chung</w:t>
      </w:r>
      <w:r w:rsidR="001B3DEE">
        <w:rPr>
          <w:rFonts w:hint="eastAsia"/>
          <w:bCs/>
          <w:sz w:val="28"/>
          <w:lang w:val="en-GB"/>
        </w:rPr>
        <w:t xml:space="preserve"> needs to prove as a matter of fact that Cheung had the propensity to attack his colleagues, if not Chung in particular, and that the Company knew or ought to have known such being a real risk so that steps should have been taken to eliminate the same.</w:t>
      </w:r>
      <w:r w:rsidR="00302E7F">
        <w:rPr>
          <w:rFonts w:hint="eastAsia"/>
          <w:bCs/>
          <w:sz w:val="28"/>
          <w:lang w:val="en-GB"/>
        </w:rPr>
        <w:t xml:space="preserve">  His counsel</w:t>
      </w:r>
      <w:r w:rsidR="00E35138">
        <w:rPr>
          <w:rFonts w:hint="eastAsia"/>
          <w:bCs/>
          <w:sz w:val="28"/>
          <w:lang w:val="en-GB"/>
        </w:rPr>
        <w:t>, Mr Cheung,</w:t>
      </w:r>
      <w:r w:rsidR="00302E7F">
        <w:rPr>
          <w:rFonts w:hint="eastAsia"/>
          <w:bCs/>
          <w:sz w:val="28"/>
          <w:lang w:val="en-GB"/>
        </w:rPr>
        <w:t xml:space="preserve"> accepted that.</w:t>
      </w:r>
    </w:p>
    <w:p w:rsidR="00F16FB5" w:rsidRDefault="00F16FB5" w:rsidP="00F16FB5">
      <w:pPr>
        <w:pStyle w:val="ListParagraph"/>
        <w:rPr>
          <w:bCs/>
          <w:sz w:val="28"/>
          <w:lang w:val="en-GB"/>
        </w:rPr>
      </w:pPr>
    </w:p>
    <w:p w:rsidR="001B3DEE" w:rsidRPr="001B3DEE" w:rsidRDefault="001B3DEE" w:rsidP="001B3DEE">
      <w:pPr>
        <w:tabs>
          <w:tab w:val="left" w:pos="1418"/>
        </w:tabs>
        <w:spacing w:line="360" w:lineRule="auto"/>
        <w:jc w:val="both"/>
        <w:rPr>
          <w:b/>
          <w:bCs/>
          <w:i/>
          <w:sz w:val="28"/>
          <w:lang w:val="en-GB"/>
        </w:rPr>
      </w:pPr>
      <w:r>
        <w:rPr>
          <w:rFonts w:hint="eastAsia"/>
          <w:b/>
          <w:bCs/>
          <w:i/>
          <w:sz w:val="28"/>
          <w:lang w:val="en-GB"/>
        </w:rPr>
        <w:t>The facts</w:t>
      </w:r>
    </w:p>
    <w:p w:rsidR="009F1515" w:rsidRDefault="009F1515" w:rsidP="009F1515">
      <w:pPr>
        <w:tabs>
          <w:tab w:val="left" w:pos="1418"/>
        </w:tabs>
        <w:spacing w:line="360" w:lineRule="auto"/>
        <w:jc w:val="both"/>
        <w:rPr>
          <w:bCs/>
          <w:sz w:val="28"/>
          <w:lang w:val="en-GB"/>
        </w:rPr>
      </w:pPr>
    </w:p>
    <w:p w:rsidR="000F57C1" w:rsidRPr="00087F51" w:rsidRDefault="00087F51" w:rsidP="00087F51">
      <w:pPr>
        <w:numPr>
          <w:ilvl w:val="0"/>
          <w:numId w:val="1"/>
        </w:numPr>
        <w:tabs>
          <w:tab w:val="clear" w:pos="360"/>
          <w:tab w:val="left" w:pos="1418"/>
        </w:tabs>
        <w:spacing w:line="360" w:lineRule="auto"/>
        <w:jc w:val="both"/>
        <w:rPr>
          <w:bCs/>
          <w:sz w:val="28"/>
          <w:lang w:val="en-GB"/>
        </w:rPr>
      </w:pPr>
      <w:r>
        <w:rPr>
          <w:rFonts w:hint="eastAsia"/>
          <w:bCs/>
          <w:sz w:val="28"/>
          <w:lang w:val="en-GB"/>
        </w:rPr>
        <w:lastRenderedPageBreak/>
        <w:t xml:space="preserve">Beside Chung, </w:t>
      </w:r>
      <w:r w:rsidR="003B351B">
        <w:rPr>
          <w:rFonts w:hint="eastAsia"/>
          <w:bCs/>
          <w:sz w:val="28"/>
          <w:lang w:val="en-GB"/>
        </w:rPr>
        <w:t xml:space="preserve">the </w:t>
      </w:r>
      <w:r>
        <w:rPr>
          <w:rFonts w:hint="eastAsia"/>
          <w:bCs/>
          <w:sz w:val="28"/>
          <w:lang w:val="en-GB"/>
        </w:rPr>
        <w:t xml:space="preserve">other witnesses who testified included </w:t>
      </w:r>
      <w:r w:rsidR="00302E7F">
        <w:rPr>
          <w:rFonts w:hint="eastAsia"/>
          <w:bCs/>
          <w:sz w:val="28"/>
          <w:lang w:val="en-GB"/>
        </w:rPr>
        <w:t xml:space="preserve">his </w:t>
      </w:r>
      <w:r>
        <w:rPr>
          <w:rFonts w:hint="eastAsia"/>
          <w:bCs/>
          <w:sz w:val="28"/>
          <w:lang w:val="en-GB"/>
        </w:rPr>
        <w:t xml:space="preserve">colleagues </w:t>
      </w:r>
      <w:r w:rsidR="00D0509D">
        <w:rPr>
          <w:rFonts w:hint="eastAsia"/>
          <w:bCs/>
          <w:sz w:val="28"/>
          <w:lang w:val="en-GB"/>
        </w:rPr>
        <w:t xml:space="preserve">Cheung Po </w:t>
      </w:r>
      <w:r w:rsidRPr="00087F51">
        <w:rPr>
          <w:rFonts w:hint="eastAsia"/>
          <w:bCs/>
          <w:sz w:val="28"/>
          <w:lang w:val="en-GB"/>
        </w:rPr>
        <w:t>Loon (</w:t>
      </w:r>
      <w:r w:rsidR="00D0509D">
        <w:rPr>
          <w:bCs/>
          <w:sz w:val="28"/>
          <w:lang w:val="en-GB"/>
        </w:rPr>
        <w:t>“</w:t>
      </w:r>
      <w:r w:rsidR="00D0509D" w:rsidRPr="00D0509D">
        <w:rPr>
          <w:rFonts w:hint="eastAsia"/>
          <w:b/>
          <w:bCs/>
          <w:sz w:val="28"/>
          <w:u w:val="single"/>
          <w:lang w:val="en-GB"/>
        </w:rPr>
        <w:t>Loon</w:t>
      </w:r>
      <w:r w:rsidR="00D0509D">
        <w:rPr>
          <w:bCs/>
          <w:sz w:val="28"/>
          <w:lang w:val="en-GB"/>
        </w:rPr>
        <w:t>”</w:t>
      </w:r>
      <w:r w:rsidRPr="00087F51">
        <w:rPr>
          <w:rFonts w:hint="eastAsia"/>
          <w:bCs/>
          <w:sz w:val="28"/>
          <w:lang w:val="en-GB"/>
        </w:rPr>
        <w:t>)</w:t>
      </w:r>
      <w:r>
        <w:rPr>
          <w:rFonts w:hint="eastAsia"/>
          <w:bCs/>
          <w:sz w:val="28"/>
          <w:lang w:val="en-GB"/>
        </w:rPr>
        <w:t xml:space="preserve">, </w:t>
      </w:r>
      <w:r w:rsidR="00A6617A">
        <w:rPr>
          <w:rFonts w:hint="eastAsia"/>
          <w:bCs/>
          <w:sz w:val="28"/>
          <w:lang w:val="en-GB"/>
        </w:rPr>
        <w:t xml:space="preserve">Cheung </w:t>
      </w:r>
      <w:proofErr w:type="spellStart"/>
      <w:r w:rsidR="00A6617A">
        <w:rPr>
          <w:rFonts w:hint="eastAsia"/>
          <w:bCs/>
          <w:sz w:val="28"/>
          <w:lang w:val="en-GB"/>
        </w:rPr>
        <w:t>Hin</w:t>
      </w:r>
      <w:proofErr w:type="spellEnd"/>
      <w:r w:rsidR="00A6617A">
        <w:rPr>
          <w:rFonts w:hint="eastAsia"/>
          <w:bCs/>
          <w:sz w:val="28"/>
          <w:lang w:val="en-GB"/>
        </w:rPr>
        <w:t xml:space="preserve"> Fai (</w:t>
      </w:r>
      <w:r w:rsidR="00A6617A">
        <w:rPr>
          <w:bCs/>
          <w:sz w:val="28"/>
          <w:lang w:val="en-GB"/>
        </w:rPr>
        <w:t>“</w:t>
      </w:r>
      <w:r w:rsidR="00A6617A" w:rsidRPr="00A6617A">
        <w:rPr>
          <w:rFonts w:hint="eastAsia"/>
          <w:b/>
          <w:bCs/>
          <w:sz w:val="28"/>
          <w:u w:val="single"/>
          <w:lang w:val="en-GB"/>
        </w:rPr>
        <w:t>Fai</w:t>
      </w:r>
      <w:r w:rsidR="00A6617A">
        <w:rPr>
          <w:bCs/>
          <w:sz w:val="28"/>
          <w:lang w:val="en-GB"/>
        </w:rPr>
        <w:t>”</w:t>
      </w:r>
      <w:r w:rsidR="00A6617A">
        <w:rPr>
          <w:rFonts w:hint="eastAsia"/>
          <w:bCs/>
          <w:sz w:val="28"/>
          <w:lang w:val="en-GB"/>
        </w:rPr>
        <w:t xml:space="preserve">), </w:t>
      </w:r>
      <w:r>
        <w:rPr>
          <w:rFonts w:hint="eastAsia"/>
          <w:bCs/>
          <w:sz w:val="28"/>
          <w:lang w:val="en-GB"/>
        </w:rPr>
        <w:t xml:space="preserve">Chan </w:t>
      </w:r>
      <w:proofErr w:type="spellStart"/>
      <w:r>
        <w:rPr>
          <w:rFonts w:hint="eastAsia"/>
          <w:bCs/>
          <w:sz w:val="28"/>
          <w:lang w:val="en-GB"/>
        </w:rPr>
        <w:t>Wai</w:t>
      </w:r>
      <w:proofErr w:type="spellEnd"/>
      <w:r>
        <w:rPr>
          <w:rFonts w:hint="eastAsia"/>
          <w:bCs/>
          <w:sz w:val="28"/>
          <w:lang w:val="en-GB"/>
        </w:rPr>
        <w:t xml:space="preserve"> Yip Benny (</w:t>
      </w:r>
      <w:r>
        <w:rPr>
          <w:bCs/>
          <w:sz w:val="28"/>
          <w:lang w:val="en-GB"/>
        </w:rPr>
        <w:t>“</w:t>
      </w:r>
      <w:r w:rsidRPr="00D0509D">
        <w:rPr>
          <w:rFonts w:hint="eastAsia"/>
          <w:b/>
          <w:bCs/>
          <w:sz w:val="28"/>
          <w:u w:val="single"/>
          <w:lang w:val="en-GB"/>
        </w:rPr>
        <w:t>Chan</w:t>
      </w:r>
      <w:r>
        <w:rPr>
          <w:bCs/>
          <w:sz w:val="28"/>
          <w:lang w:val="en-GB"/>
        </w:rPr>
        <w:t>”</w:t>
      </w:r>
      <w:r w:rsidR="003B351B">
        <w:rPr>
          <w:rFonts w:hint="eastAsia"/>
          <w:bCs/>
          <w:sz w:val="28"/>
          <w:lang w:val="en-GB"/>
        </w:rPr>
        <w:t xml:space="preserve">), </w:t>
      </w:r>
      <w:r>
        <w:rPr>
          <w:rFonts w:hint="eastAsia"/>
          <w:bCs/>
          <w:sz w:val="28"/>
          <w:lang w:val="en-GB"/>
        </w:rPr>
        <w:t xml:space="preserve">the engineer, and </w:t>
      </w:r>
      <w:proofErr w:type="spellStart"/>
      <w:r>
        <w:rPr>
          <w:rFonts w:hint="eastAsia"/>
          <w:bCs/>
          <w:sz w:val="28"/>
          <w:lang w:val="en-GB"/>
        </w:rPr>
        <w:t>Yiu</w:t>
      </w:r>
      <w:proofErr w:type="spellEnd"/>
      <w:r>
        <w:rPr>
          <w:rFonts w:hint="eastAsia"/>
          <w:bCs/>
          <w:sz w:val="28"/>
          <w:lang w:val="en-GB"/>
        </w:rPr>
        <w:t xml:space="preserve"> </w:t>
      </w:r>
      <w:proofErr w:type="spellStart"/>
      <w:r>
        <w:rPr>
          <w:rFonts w:hint="eastAsia"/>
          <w:bCs/>
          <w:sz w:val="28"/>
          <w:lang w:val="en-GB"/>
        </w:rPr>
        <w:t>Wai</w:t>
      </w:r>
      <w:proofErr w:type="spellEnd"/>
      <w:r>
        <w:rPr>
          <w:rFonts w:hint="eastAsia"/>
          <w:bCs/>
          <w:sz w:val="28"/>
          <w:lang w:val="en-GB"/>
        </w:rPr>
        <w:t xml:space="preserve"> Keung (</w:t>
      </w:r>
      <w:r>
        <w:rPr>
          <w:bCs/>
          <w:sz w:val="28"/>
          <w:lang w:val="en-GB"/>
        </w:rPr>
        <w:t>“</w:t>
      </w:r>
      <w:proofErr w:type="spellStart"/>
      <w:r w:rsidRPr="00D0509D">
        <w:rPr>
          <w:rFonts w:hint="eastAsia"/>
          <w:b/>
          <w:bCs/>
          <w:sz w:val="28"/>
          <w:u w:val="single"/>
          <w:lang w:val="en-GB"/>
        </w:rPr>
        <w:t>Yiu</w:t>
      </w:r>
      <w:proofErr w:type="spellEnd"/>
      <w:r>
        <w:rPr>
          <w:bCs/>
          <w:sz w:val="28"/>
          <w:lang w:val="en-GB"/>
        </w:rPr>
        <w:t>”</w:t>
      </w:r>
      <w:r>
        <w:rPr>
          <w:rFonts w:hint="eastAsia"/>
          <w:bCs/>
          <w:sz w:val="28"/>
          <w:lang w:val="en-GB"/>
        </w:rPr>
        <w:t>), the supervisor.</w:t>
      </w:r>
    </w:p>
    <w:p w:rsidR="000F57C1" w:rsidRPr="00D0509D" w:rsidRDefault="000F57C1" w:rsidP="00D0509D">
      <w:pPr>
        <w:rPr>
          <w:bCs/>
          <w:sz w:val="28"/>
          <w:lang w:val="en-GB"/>
        </w:rPr>
      </w:pPr>
    </w:p>
    <w:p w:rsidR="000F57C1" w:rsidRDefault="00D0509D">
      <w:pPr>
        <w:numPr>
          <w:ilvl w:val="0"/>
          <w:numId w:val="1"/>
        </w:numPr>
        <w:tabs>
          <w:tab w:val="clear" w:pos="360"/>
          <w:tab w:val="left" w:pos="1418"/>
        </w:tabs>
        <w:spacing w:line="360" w:lineRule="auto"/>
        <w:jc w:val="both"/>
        <w:rPr>
          <w:bCs/>
          <w:sz w:val="28"/>
          <w:lang w:val="en-GB"/>
        </w:rPr>
      </w:pPr>
      <w:r>
        <w:rPr>
          <w:bCs/>
          <w:sz w:val="28"/>
          <w:lang w:val="en-GB"/>
        </w:rPr>
        <w:t xml:space="preserve">The testimony in common </w:t>
      </w:r>
      <w:r w:rsidR="00302E7F">
        <w:rPr>
          <w:rFonts w:hint="eastAsia"/>
          <w:bCs/>
          <w:sz w:val="28"/>
          <w:lang w:val="en-GB"/>
        </w:rPr>
        <w:t xml:space="preserve">revealed </w:t>
      </w:r>
      <w:r>
        <w:rPr>
          <w:bCs/>
          <w:sz w:val="28"/>
          <w:lang w:val="en-GB"/>
        </w:rPr>
        <w:t xml:space="preserve">that the </w:t>
      </w:r>
      <w:r w:rsidR="00302E7F">
        <w:rPr>
          <w:rFonts w:hint="eastAsia"/>
          <w:bCs/>
          <w:sz w:val="28"/>
          <w:lang w:val="en-GB"/>
        </w:rPr>
        <w:t>employees</w:t>
      </w:r>
      <w:r>
        <w:rPr>
          <w:rFonts w:hint="eastAsia"/>
          <w:bCs/>
          <w:sz w:val="28"/>
          <w:lang w:val="en-GB"/>
        </w:rPr>
        <w:t xml:space="preserve"> had worked as a team for about 6 years prior to</w:t>
      </w:r>
      <w:r w:rsidR="004552CB">
        <w:rPr>
          <w:rFonts w:hint="eastAsia"/>
          <w:bCs/>
          <w:sz w:val="28"/>
          <w:lang w:val="en-GB"/>
        </w:rPr>
        <w:t xml:space="preserve"> the</w:t>
      </w:r>
      <w:r>
        <w:rPr>
          <w:rFonts w:hint="eastAsia"/>
          <w:bCs/>
          <w:sz w:val="28"/>
          <w:lang w:val="en-GB"/>
        </w:rPr>
        <w:t xml:space="preserve"> present incident</w:t>
      </w:r>
      <w:r w:rsidR="00302E7F">
        <w:rPr>
          <w:rFonts w:hint="eastAsia"/>
          <w:bCs/>
          <w:sz w:val="28"/>
          <w:lang w:val="en-GB"/>
        </w:rPr>
        <w:t xml:space="preserve"> in 2007</w:t>
      </w:r>
      <w:r>
        <w:rPr>
          <w:rFonts w:hint="eastAsia"/>
          <w:bCs/>
          <w:sz w:val="28"/>
          <w:lang w:val="en-GB"/>
        </w:rPr>
        <w:t xml:space="preserve">.  </w:t>
      </w:r>
      <w:r w:rsidR="003C4DBE">
        <w:rPr>
          <w:rFonts w:hint="eastAsia"/>
          <w:bCs/>
          <w:sz w:val="28"/>
          <w:lang w:val="en-GB"/>
        </w:rPr>
        <w:t>Cheung is a quiet person.  The working relationship among the colleagues, including that between Chung and Cheung, was harmonious.  Chung and Cheung shared the common hobby of going fishing</w:t>
      </w:r>
      <w:r w:rsidR="00CE73EB">
        <w:rPr>
          <w:rFonts w:hint="eastAsia"/>
          <w:bCs/>
          <w:sz w:val="28"/>
          <w:lang w:val="en-GB"/>
        </w:rPr>
        <w:t>; and had gone fishing together</w:t>
      </w:r>
      <w:r w:rsidR="003C4DBE">
        <w:rPr>
          <w:rFonts w:hint="eastAsia"/>
          <w:bCs/>
          <w:sz w:val="28"/>
          <w:lang w:val="en-GB"/>
        </w:rPr>
        <w:t>.  None of them have ever learned about any argument or dispute between Chung and Cheung before.</w:t>
      </w:r>
    </w:p>
    <w:p w:rsidR="004552CB" w:rsidRDefault="004552CB" w:rsidP="004552CB">
      <w:pPr>
        <w:pStyle w:val="ListParagraph"/>
        <w:rPr>
          <w:bCs/>
          <w:sz w:val="28"/>
          <w:lang w:val="en-GB"/>
        </w:rPr>
      </w:pPr>
    </w:p>
    <w:p w:rsidR="003C4DBE" w:rsidRPr="00E35138" w:rsidRDefault="00E35138" w:rsidP="00E35138">
      <w:pPr>
        <w:numPr>
          <w:ilvl w:val="0"/>
          <w:numId w:val="1"/>
        </w:numPr>
        <w:tabs>
          <w:tab w:val="clear" w:pos="360"/>
          <w:tab w:val="left" w:pos="1418"/>
        </w:tabs>
        <w:spacing w:line="360" w:lineRule="auto"/>
        <w:jc w:val="both"/>
        <w:rPr>
          <w:bCs/>
          <w:sz w:val="28"/>
          <w:lang w:val="en-GB"/>
        </w:rPr>
      </w:pPr>
      <w:r>
        <w:rPr>
          <w:rFonts w:hint="eastAsia"/>
          <w:bCs/>
          <w:sz w:val="28"/>
          <w:lang w:val="en-GB"/>
        </w:rPr>
        <w:t>The</w:t>
      </w:r>
      <w:r w:rsidR="003C4DBE">
        <w:rPr>
          <w:rFonts w:hint="eastAsia"/>
          <w:bCs/>
          <w:sz w:val="28"/>
          <w:lang w:val="en-GB"/>
        </w:rPr>
        <w:t xml:space="preserve"> witnesses gave evid</w:t>
      </w:r>
      <w:r w:rsidR="00CE73EB">
        <w:rPr>
          <w:rFonts w:hint="eastAsia"/>
          <w:bCs/>
          <w:sz w:val="28"/>
          <w:lang w:val="en-GB"/>
        </w:rPr>
        <w:t>ence in respect of what they kne</w:t>
      </w:r>
      <w:r w:rsidR="003C4DBE">
        <w:rPr>
          <w:rFonts w:hint="eastAsia"/>
          <w:bCs/>
          <w:sz w:val="28"/>
          <w:lang w:val="en-GB"/>
        </w:rPr>
        <w:t>w about the incident in 2006.  I</w:t>
      </w:r>
      <w:r w:rsidR="00EB52AA">
        <w:rPr>
          <w:rFonts w:hint="eastAsia"/>
          <w:bCs/>
          <w:sz w:val="28"/>
          <w:lang w:val="en-GB"/>
        </w:rPr>
        <w:t xml:space="preserve">t happened </w:t>
      </w:r>
      <w:r w:rsidR="003C4DBE">
        <w:rPr>
          <w:rFonts w:hint="eastAsia"/>
          <w:bCs/>
          <w:sz w:val="28"/>
          <w:lang w:val="en-GB"/>
        </w:rPr>
        <w:t xml:space="preserve">in </w:t>
      </w:r>
      <w:r w:rsidR="00CE73EB">
        <w:rPr>
          <w:rFonts w:hint="eastAsia"/>
          <w:bCs/>
          <w:sz w:val="28"/>
          <w:lang w:val="en-GB"/>
        </w:rPr>
        <w:t xml:space="preserve">about June </w:t>
      </w:r>
      <w:r w:rsidR="003C4DBE">
        <w:rPr>
          <w:rFonts w:hint="eastAsia"/>
          <w:bCs/>
          <w:sz w:val="28"/>
          <w:lang w:val="en-GB"/>
        </w:rPr>
        <w:t xml:space="preserve">2006 </w:t>
      </w:r>
      <w:r w:rsidR="00CE73EB">
        <w:rPr>
          <w:rFonts w:hint="eastAsia"/>
          <w:bCs/>
          <w:sz w:val="28"/>
          <w:lang w:val="en-GB"/>
        </w:rPr>
        <w:t xml:space="preserve">involving Cheung and Loon </w:t>
      </w:r>
      <w:r w:rsidR="003C4DBE">
        <w:rPr>
          <w:rFonts w:hint="eastAsia"/>
          <w:bCs/>
          <w:sz w:val="28"/>
          <w:lang w:val="en-GB"/>
        </w:rPr>
        <w:t>near the entrance of the administration building</w:t>
      </w:r>
      <w:r w:rsidR="00EB52AA">
        <w:rPr>
          <w:rFonts w:hint="eastAsia"/>
          <w:bCs/>
          <w:sz w:val="28"/>
          <w:lang w:val="en-GB"/>
        </w:rPr>
        <w:t>.</w:t>
      </w:r>
      <w:r>
        <w:rPr>
          <w:rFonts w:hint="eastAsia"/>
          <w:bCs/>
          <w:sz w:val="28"/>
          <w:lang w:val="en-GB"/>
        </w:rPr>
        <w:t xml:space="preserve">  </w:t>
      </w:r>
      <w:r w:rsidR="00B968F4" w:rsidRPr="00E35138">
        <w:rPr>
          <w:bCs/>
          <w:sz w:val="28"/>
          <w:lang w:val="en-GB"/>
        </w:rPr>
        <w:t>A</w:t>
      </w:r>
      <w:r w:rsidR="00B968F4" w:rsidRPr="00E35138">
        <w:rPr>
          <w:rFonts w:hint="eastAsia"/>
          <w:bCs/>
          <w:sz w:val="28"/>
          <w:lang w:val="en-GB"/>
        </w:rPr>
        <w:t>ccording to Chung, Cheung suddenly attacked Loon from behind and used his hands to hold Loon</w:t>
      </w:r>
      <w:r w:rsidR="00B968F4" w:rsidRPr="00E35138">
        <w:rPr>
          <w:bCs/>
          <w:sz w:val="28"/>
          <w:lang w:val="en-GB"/>
        </w:rPr>
        <w:t>’</w:t>
      </w:r>
      <w:r w:rsidR="00B968F4" w:rsidRPr="00E35138">
        <w:rPr>
          <w:rFonts w:hint="eastAsia"/>
          <w:bCs/>
          <w:sz w:val="28"/>
          <w:lang w:val="en-GB"/>
        </w:rPr>
        <w:t xml:space="preserve">s hair </w:t>
      </w:r>
      <w:r w:rsidR="00CE73EB" w:rsidRPr="00E35138">
        <w:rPr>
          <w:rFonts w:hint="eastAsia"/>
          <w:bCs/>
          <w:sz w:val="28"/>
          <w:lang w:val="en-GB"/>
        </w:rPr>
        <w:t>hard</w:t>
      </w:r>
      <w:r w:rsidR="00B968F4" w:rsidRPr="00E35138">
        <w:rPr>
          <w:rFonts w:hint="eastAsia"/>
          <w:bCs/>
          <w:sz w:val="28"/>
          <w:lang w:val="en-GB"/>
        </w:rPr>
        <w:t xml:space="preserve">.  </w:t>
      </w:r>
      <w:r w:rsidR="00B968F4" w:rsidRPr="00E35138">
        <w:rPr>
          <w:bCs/>
          <w:sz w:val="28"/>
          <w:lang w:val="en-GB"/>
        </w:rPr>
        <w:t>I</w:t>
      </w:r>
      <w:r w:rsidR="00B968F4" w:rsidRPr="00E35138">
        <w:rPr>
          <w:rFonts w:hint="eastAsia"/>
          <w:bCs/>
          <w:sz w:val="28"/>
          <w:lang w:val="en-GB"/>
        </w:rPr>
        <w:t xml:space="preserve">n court, Chung added that Cheung also kicked Loon with his knees.  </w:t>
      </w:r>
      <w:proofErr w:type="spellStart"/>
      <w:r w:rsidR="00F16FB5">
        <w:rPr>
          <w:rFonts w:hint="eastAsia"/>
          <w:bCs/>
          <w:sz w:val="28"/>
          <w:lang w:val="en-GB"/>
        </w:rPr>
        <w:t>Yiu</w:t>
      </w:r>
      <w:proofErr w:type="spellEnd"/>
      <w:r w:rsidR="00F16FB5">
        <w:rPr>
          <w:rFonts w:hint="eastAsia"/>
          <w:bCs/>
          <w:sz w:val="28"/>
          <w:lang w:val="en-GB"/>
        </w:rPr>
        <w:t xml:space="preserve"> tried to separate the two; and he tried to restrain Cheung.</w:t>
      </w:r>
    </w:p>
    <w:p w:rsidR="000F57C1" w:rsidRDefault="000F57C1" w:rsidP="000F57C1">
      <w:pPr>
        <w:pStyle w:val="ListParagraph"/>
        <w:rPr>
          <w:bCs/>
          <w:sz w:val="28"/>
          <w:lang w:val="en-GB"/>
        </w:rPr>
      </w:pPr>
    </w:p>
    <w:p w:rsidR="00A6617A" w:rsidRDefault="003A1DBA" w:rsidP="00A6617A">
      <w:pPr>
        <w:numPr>
          <w:ilvl w:val="0"/>
          <w:numId w:val="1"/>
        </w:numPr>
        <w:tabs>
          <w:tab w:val="clear" w:pos="360"/>
          <w:tab w:val="left" w:pos="1418"/>
        </w:tabs>
        <w:spacing w:line="360" w:lineRule="auto"/>
        <w:jc w:val="both"/>
        <w:rPr>
          <w:bCs/>
          <w:sz w:val="28"/>
          <w:lang w:val="en-GB"/>
        </w:rPr>
      </w:pPr>
      <w:r>
        <w:rPr>
          <w:rFonts w:hint="eastAsia"/>
          <w:bCs/>
          <w:sz w:val="28"/>
          <w:lang w:val="en-GB"/>
        </w:rPr>
        <w:t>Loon</w:t>
      </w:r>
      <w:r w:rsidR="004552CB">
        <w:rPr>
          <w:bCs/>
          <w:sz w:val="28"/>
          <w:lang w:val="en-GB"/>
        </w:rPr>
        <w:t>’</w:t>
      </w:r>
      <w:r w:rsidR="004552CB">
        <w:rPr>
          <w:rFonts w:hint="eastAsia"/>
          <w:bCs/>
          <w:sz w:val="28"/>
          <w:lang w:val="en-GB"/>
        </w:rPr>
        <w:t xml:space="preserve">s description of the incident was somehow different.  </w:t>
      </w:r>
      <w:r w:rsidR="004552CB">
        <w:rPr>
          <w:bCs/>
          <w:sz w:val="28"/>
          <w:lang w:val="en-GB"/>
        </w:rPr>
        <w:t>A</w:t>
      </w:r>
      <w:r w:rsidR="004552CB">
        <w:rPr>
          <w:rFonts w:hint="eastAsia"/>
          <w:bCs/>
          <w:sz w:val="28"/>
          <w:lang w:val="en-GB"/>
        </w:rPr>
        <w:t>ccording to him</w:t>
      </w:r>
      <w:r>
        <w:rPr>
          <w:rFonts w:hint="eastAsia"/>
          <w:bCs/>
          <w:sz w:val="28"/>
          <w:lang w:val="en-GB"/>
        </w:rPr>
        <w:t>, Cheung walked to his front and used his hands to hold the hair on both sides of Loon</w:t>
      </w:r>
      <w:r>
        <w:rPr>
          <w:bCs/>
          <w:sz w:val="28"/>
          <w:lang w:val="en-GB"/>
        </w:rPr>
        <w:t>’</w:t>
      </w:r>
      <w:r>
        <w:rPr>
          <w:rFonts w:hint="eastAsia"/>
          <w:bCs/>
          <w:sz w:val="28"/>
          <w:lang w:val="en-GB"/>
        </w:rPr>
        <w:t xml:space="preserve">s head.  </w:t>
      </w:r>
      <w:r w:rsidR="00CE73EB">
        <w:rPr>
          <w:bCs/>
          <w:sz w:val="28"/>
          <w:lang w:val="en-GB"/>
        </w:rPr>
        <w:t>I</w:t>
      </w:r>
      <w:r w:rsidR="00CE73EB">
        <w:rPr>
          <w:rFonts w:hint="eastAsia"/>
          <w:bCs/>
          <w:sz w:val="28"/>
          <w:lang w:val="en-GB"/>
        </w:rPr>
        <w:t>t was not violent pulling</w:t>
      </w:r>
      <w:r w:rsidR="00CE73EB">
        <w:rPr>
          <w:bCs/>
          <w:sz w:val="28"/>
          <w:lang w:val="en-GB"/>
        </w:rPr>
        <w:t>; and he</w:t>
      </w:r>
      <w:r>
        <w:rPr>
          <w:rFonts w:hint="eastAsia"/>
          <w:bCs/>
          <w:sz w:val="28"/>
          <w:lang w:val="en-GB"/>
        </w:rPr>
        <w:t xml:space="preserve"> felt slight pain.  Cheung questioned if Loon had </w:t>
      </w:r>
      <w:r w:rsidR="00E35138">
        <w:rPr>
          <w:rFonts w:hint="eastAsia"/>
          <w:bCs/>
          <w:sz w:val="28"/>
          <w:lang w:val="en-GB"/>
        </w:rPr>
        <w:t xml:space="preserve">talked about </w:t>
      </w:r>
      <w:r>
        <w:rPr>
          <w:rFonts w:hint="eastAsia"/>
          <w:bCs/>
          <w:sz w:val="28"/>
          <w:lang w:val="en-GB"/>
        </w:rPr>
        <w:t>him</w:t>
      </w:r>
      <w:r w:rsidR="00E35138">
        <w:rPr>
          <w:rFonts w:hint="eastAsia"/>
          <w:bCs/>
          <w:sz w:val="28"/>
          <w:lang w:val="en-GB"/>
        </w:rPr>
        <w:t xml:space="preserve"> behind his back</w:t>
      </w:r>
      <w:r>
        <w:rPr>
          <w:rFonts w:hint="eastAsia"/>
          <w:bCs/>
          <w:sz w:val="28"/>
          <w:lang w:val="en-GB"/>
        </w:rPr>
        <w:t>.  Loon denied</w:t>
      </w:r>
      <w:r w:rsidR="00A6617A">
        <w:rPr>
          <w:rFonts w:hint="eastAsia"/>
          <w:bCs/>
          <w:sz w:val="28"/>
          <w:lang w:val="en-GB"/>
        </w:rPr>
        <w:t xml:space="preserve"> the accusation</w:t>
      </w:r>
      <w:r>
        <w:rPr>
          <w:rFonts w:hint="eastAsia"/>
          <w:bCs/>
          <w:sz w:val="28"/>
          <w:lang w:val="en-GB"/>
        </w:rPr>
        <w:t>.</w:t>
      </w:r>
      <w:r w:rsidR="00CE73EB">
        <w:rPr>
          <w:rFonts w:hint="eastAsia"/>
          <w:bCs/>
          <w:sz w:val="28"/>
          <w:lang w:val="en-GB"/>
        </w:rPr>
        <w:t xml:space="preserve">  Loon </w:t>
      </w:r>
      <w:r w:rsidR="00E35138">
        <w:rPr>
          <w:rFonts w:hint="eastAsia"/>
          <w:bCs/>
          <w:sz w:val="28"/>
          <w:lang w:val="en-GB"/>
        </w:rPr>
        <w:t>felt</w:t>
      </w:r>
      <w:r w:rsidR="00CE73EB">
        <w:rPr>
          <w:rFonts w:hint="eastAsia"/>
          <w:bCs/>
          <w:sz w:val="28"/>
          <w:lang w:val="en-GB"/>
        </w:rPr>
        <w:t xml:space="preserve"> more </w:t>
      </w:r>
      <w:r w:rsidR="00CE73EB">
        <w:rPr>
          <w:bCs/>
          <w:sz w:val="28"/>
          <w:lang w:val="en-GB"/>
        </w:rPr>
        <w:t>surprised</w:t>
      </w:r>
      <w:r w:rsidR="00CE73EB">
        <w:rPr>
          <w:rFonts w:hint="eastAsia"/>
          <w:bCs/>
          <w:sz w:val="28"/>
          <w:lang w:val="en-GB"/>
        </w:rPr>
        <w:t xml:space="preserve"> than scared.</w:t>
      </w:r>
      <w:r w:rsidR="00A6617A">
        <w:rPr>
          <w:rFonts w:hint="eastAsia"/>
          <w:bCs/>
          <w:sz w:val="28"/>
          <w:lang w:val="en-GB"/>
        </w:rPr>
        <w:t xml:space="preserve">  </w:t>
      </w:r>
      <w:r w:rsidR="00A6617A">
        <w:rPr>
          <w:bCs/>
          <w:sz w:val="28"/>
          <w:lang w:val="en-GB"/>
        </w:rPr>
        <w:t>A</w:t>
      </w:r>
      <w:r w:rsidR="00A6617A">
        <w:rPr>
          <w:rFonts w:hint="eastAsia"/>
          <w:bCs/>
          <w:sz w:val="28"/>
          <w:lang w:val="en-GB"/>
        </w:rPr>
        <w:t xml:space="preserve">t that point, </w:t>
      </w:r>
      <w:r w:rsidR="00FA0E24">
        <w:rPr>
          <w:rFonts w:hint="eastAsia"/>
          <w:bCs/>
          <w:sz w:val="28"/>
          <w:lang w:val="en-GB"/>
        </w:rPr>
        <w:t xml:space="preserve">and </w:t>
      </w:r>
      <w:r w:rsidR="00A6617A">
        <w:rPr>
          <w:rFonts w:hint="eastAsia"/>
          <w:bCs/>
          <w:sz w:val="28"/>
          <w:lang w:val="en-GB"/>
        </w:rPr>
        <w:t>upon</w:t>
      </w:r>
      <w:r w:rsidR="00A6617A">
        <w:rPr>
          <w:bCs/>
          <w:sz w:val="28"/>
          <w:lang w:val="en-GB"/>
        </w:rPr>
        <w:t xml:space="preserve"> </w:t>
      </w:r>
      <w:proofErr w:type="spellStart"/>
      <w:r w:rsidR="00A6617A">
        <w:rPr>
          <w:bCs/>
          <w:sz w:val="28"/>
          <w:lang w:val="en-GB"/>
        </w:rPr>
        <w:t>Yiu’</w:t>
      </w:r>
      <w:r w:rsidR="00A6617A">
        <w:rPr>
          <w:rFonts w:hint="eastAsia"/>
          <w:bCs/>
          <w:sz w:val="28"/>
          <w:lang w:val="en-GB"/>
        </w:rPr>
        <w:t>s</w:t>
      </w:r>
      <w:proofErr w:type="spellEnd"/>
      <w:r w:rsidR="00A6617A">
        <w:rPr>
          <w:rFonts w:hint="eastAsia"/>
          <w:bCs/>
          <w:sz w:val="28"/>
          <w:lang w:val="en-GB"/>
        </w:rPr>
        <w:t xml:space="preserve"> demand, Cheung immediately let go</w:t>
      </w:r>
      <w:r w:rsidR="00CE73EB">
        <w:rPr>
          <w:rFonts w:hint="eastAsia"/>
          <w:bCs/>
          <w:sz w:val="28"/>
          <w:lang w:val="en-GB"/>
        </w:rPr>
        <w:t xml:space="preserve"> of Loon</w:t>
      </w:r>
      <w:r w:rsidR="00CE73EB">
        <w:rPr>
          <w:bCs/>
          <w:sz w:val="28"/>
          <w:lang w:val="en-GB"/>
        </w:rPr>
        <w:t>’</w:t>
      </w:r>
      <w:r w:rsidR="00CE73EB">
        <w:rPr>
          <w:rFonts w:hint="eastAsia"/>
          <w:bCs/>
          <w:sz w:val="28"/>
          <w:lang w:val="en-GB"/>
        </w:rPr>
        <w:t>s hair</w:t>
      </w:r>
      <w:r w:rsidR="00A6617A">
        <w:rPr>
          <w:rFonts w:hint="eastAsia"/>
          <w:bCs/>
          <w:sz w:val="28"/>
          <w:lang w:val="en-GB"/>
        </w:rPr>
        <w:t xml:space="preserve">.  </w:t>
      </w:r>
      <w:r w:rsidR="00A6617A">
        <w:rPr>
          <w:bCs/>
          <w:sz w:val="28"/>
          <w:lang w:val="en-GB"/>
        </w:rPr>
        <w:t>T</w:t>
      </w:r>
      <w:r w:rsidR="00A6617A">
        <w:rPr>
          <w:rFonts w:hint="eastAsia"/>
          <w:bCs/>
          <w:sz w:val="28"/>
          <w:lang w:val="en-GB"/>
        </w:rPr>
        <w:t xml:space="preserve">he two were separated.  </w:t>
      </w:r>
      <w:r w:rsidR="00A6617A">
        <w:rPr>
          <w:bCs/>
          <w:sz w:val="28"/>
          <w:lang w:val="en-GB"/>
        </w:rPr>
        <w:t>Loon</w:t>
      </w:r>
      <w:r w:rsidR="00CE73EB">
        <w:rPr>
          <w:rFonts w:hint="eastAsia"/>
          <w:bCs/>
          <w:sz w:val="28"/>
          <w:lang w:val="en-GB"/>
        </w:rPr>
        <w:t xml:space="preserve"> confirmed there was no fighting or struggle</w:t>
      </w:r>
      <w:r w:rsidR="00E35138">
        <w:rPr>
          <w:rFonts w:hint="eastAsia"/>
          <w:bCs/>
          <w:sz w:val="28"/>
          <w:lang w:val="en-GB"/>
        </w:rPr>
        <w:t xml:space="preserve"> with Cheung</w:t>
      </w:r>
      <w:r w:rsidR="00CE73EB">
        <w:rPr>
          <w:rFonts w:hint="eastAsia"/>
          <w:bCs/>
          <w:sz w:val="28"/>
          <w:lang w:val="en-GB"/>
        </w:rPr>
        <w:t xml:space="preserve">.  </w:t>
      </w:r>
      <w:r w:rsidR="00CE73EB">
        <w:rPr>
          <w:bCs/>
          <w:sz w:val="28"/>
          <w:lang w:val="en-GB"/>
        </w:rPr>
        <w:t>H</w:t>
      </w:r>
      <w:r w:rsidR="00CE73EB">
        <w:rPr>
          <w:rFonts w:hint="eastAsia"/>
          <w:bCs/>
          <w:sz w:val="28"/>
          <w:lang w:val="en-GB"/>
        </w:rPr>
        <w:t>e</w:t>
      </w:r>
      <w:r w:rsidR="00A6617A">
        <w:rPr>
          <w:bCs/>
          <w:sz w:val="28"/>
          <w:lang w:val="en-GB"/>
        </w:rPr>
        <w:t xml:space="preserve"> </w:t>
      </w:r>
      <w:r w:rsidR="00E35138">
        <w:rPr>
          <w:rFonts w:hint="eastAsia"/>
          <w:bCs/>
          <w:sz w:val="28"/>
          <w:lang w:val="en-GB"/>
        </w:rPr>
        <w:t xml:space="preserve">also </w:t>
      </w:r>
      <w:r w:rsidR="00A6617A">
        <w:rPr>
          <w:bCs/>
          <w:sz w:val="28"/>
          <w:lang w:val="en-GB"/>
        </w:rPr>
        <w:t xml:space="preserve">did not recall any kicking by </w:t>
      </w:r>
      <w:r w:rsidR="00A6617A">
        <w:rPr>
          <w:bCs/>
          <w:sz w:val="28"/>
          <w:lang w:val="en-GB"/>
        </w:rPr>
        <w:lastRenderedPageBreak/>
        <w:t>Cheung</w:t>
      </w:r>
      <w:r w:rsidR="00FA0E24">
        <w:rPr>
          <w:rFonts w:hint="eastAsia"/>
          <w:bCs/>
          <w:sz w:val="28"/>
          <w:lang w:val="en-GB"/>
        </w:rPr>
        <w:t xml:space="preserve"> as alleged by Chung</w:t>
      </w:r>
      <w:r w:rsidR="00A6617A">
        <w:rPr>
          <w:bCs/>
          <w:sz w:val="28"/>
          <w:lang w:val="en-GB"/>
        </w:rPr>
        <w:t xml:space="preserve">. </w:t>
      </w:r>
      <w:r w:rsidR="00A6617A">
        <w:rPr>
          <w:rFonts w:hint="eastAsia"/>
          <w:bCs/>
          <w:sz w:val="28"/>
          <w:lang w:val="en-GB"/>
        </w:rPr>
        <w:t xml:space="preserve"> </w:t>
      </w:r>
      <w:r w:rsidR="00A6617A">
        <w:rPr>
          <w:bCs/>
          <w:sz w:val="28"/>
          <w:lang w:val="en-GB"/>
        </w:rPr>
        <w:t>T</w:t>
      </w:r>
      <w:r w:rsidR="00A6617A">
        <w:rPr>
          <w:rFonts w:hint="eastAsia"/>
          <w:bCs/>
          <w:sz w:val="28"/>
          <w:lang w:val="en-GB"/>
        </w:rPr>
        <w:t xml:space="preserve">he </w:t>
      </w:r>
      <w:r w:rsidR="001F2A09">
        <w:rPr>
          <w:rFonts w:hint="eastAsia"/>
          <w:bCs/>
          <w:sz w:val="28"/>
          <w:lang w:val="en-GB"/>
        </w:rPr>
        <w:t xml:space="preserve">body contact between Cheung and </w:t>
      </w:r>
      <w:r w:rsidR="00E35138">
        <w:rPr>
          <w:rFonts w:hint="eastAsia"/>
          <w:bCs/>
          <w:sz w:val="28"/>
          <w:lang w:val="en-GB"/>
        </w:rPr>
        <w:t>Loon was</w:t>
      </w:r>
      <w:r w:rsidR="001F2A09">
        <w:rPr>
          <w:rFonts w:hint="eastAsia"/>
          <w:bCs/>
          <w:sz w:val="28"/>
          <w:lang w:val="en-GB"/>
        </w:rPr>
        <w:t xml:space="preserve"> </w:t>
      </w:r>
      <w:r w:rsidR="00E35138">
        <w:rPr>
          <w:rFonts w:hint="eastAsia"/>
          <w:bCs/>
          <w:sz w:val="28"/>
          <w:lang w:val="en-GB"/>
        </w:rPr>
        <w:t>a brief one.</w:t>
      </w:r>
    </w:p>
    <w:p w:rsidR="00E52C34" w:rsidRDefault="00E52C34" w:rsidP="00E52C34">
      <w:pPr>
        <w:pStyle w:val="ListParagraph"/>
        <w:rPr>
          <w:bCs/>
          <w:sz w:val="28"/>
          <w:lang w:val="en-GB"/>
        </w:rPr>
      </w:pPr>
    </w:p>
    <w:p w:rsidR="000F57C1" w:rsidRDefault="00B968F4" w:rsidP="001B3DEE">
      <w:pPr>
        <w:numPr>
          <w:ilvl w:val="0"/>
          <w:numId w:val="1"/>
        </w:numPr>
        <w:tabs>
          <w:tab w:val="clear" w:pos="360"/>
          <w:tab w:val="left" w:pos="1418"/>
        </w:tabs>
        <w:spacing w:line="360" w:lineRule="auto"/>
        <w:jc w:val="both"/>
        <w:rPr>
          <w:bCs/>
          <w:sz w:val="28"/>
          <w:lang w:val="en-GB"/>
        </w:rPr>
      </w:pPr>
      <w:r>
        <w:rPr>
          <w:rFonts w:hint="eastAsia"/>
          <w:bCs/>
          <w:sz w:val="28"/>
          <w:lang w:val="en-GB"/>
        </w:rPr>
        <w:t xml:space="preserve">Chung claimed that ever since the incident in 2006, he had been on guard for the fear that Cheung might </w:t>
      </w:r>
      <w:r w:rsidR="00CE73EB">
        <w:rPr>
          <w:rFonts w:hint="eastAsia"/>
          <w:bCs/>
          <w:sz w:val="28"/>
          <w:lang w:val="en-GB"/>
        </w:rPr>
        <w:t xml:space="preserve">lose </w:t>
      </w:r>
      <w:r>
        <w:rPr>
          <w:rFonts w:hint="eastAsia"/>
          <w:bCs/>
          <w:sz w:val="28"/>
          <w:lang w:val="en-GB"/>
        </w:rPr>
        <w:t>control</w:t>
      </w:r>
      <w:r w:rsidR="00CE73EB">
        <w:rPr>
          <w:rFonts w:hint="eastAsia"/>
          <w:bCs/>
          <w:sz w:val="28"/>
          <w:lang w:val="en-GB"/>
        </w:rPr>
        <w:t xml:space="preserve"> of</w:t>
      </w:r>
      <w:r>
        <w:rPr>
          <w:rFonts w:hint="eastAsia"/>
          <w:bCs/>
          <w:sz w:val="28"/>
          <w:lang w:val="en-GB"/>
        </w:rPr>
        <w:t xml:space="preserve"> his </w:t>
      </w:r>
      <w:r w:rsidR="00FA0E24">
        <w:rPr>
          <w:rFonts w:hint="eastAsia"/>
          <w:bCs/>
          <w:sz w:val="28"/>
          <w:lang w:val="en-GB"/>
        </w:rPr>
        <w:t>temper</w:t>
      </w:r>
      <w:r w:rsidR="00CE73EB">
        <w:rPr>
          <w:rFonts w:hint="eastAsia"/>
          <w:bCs/>
          <w:sz w:val="28"/>
          <w:lang w:val="en-GB"/>
        </w:rPr>
        <w:t xml:space="preserve"> and attack people again</w:t>
      </w:r>
      <w:r>
        <w:rPr>
          <w:rFonts w:hint="eastAsia"/>
          <w:bCs/>
          <w:sz w:val="28"/>
          <w:lang w:val="en-GB"/>
        </w:rPr>
        <w:t xml:space="preserve">.  </w:t>
      </w:r>
      <w:r w:rsidR="00CE73EB">
        <w:rPr>
          <w:rFonts w:hint="eastAsia"/>
          <w:bCs/>
          <w:sz w:val="28"/>
          <w:lang w:val="en-GB"/>
        </w:rPr>
        <w:t xml:space="preserve">In his evidence, Chung described Cheung as a </w:t>
      </w:r>
      <w:r w:rsidR="00CE73EB">
        <w:rPr>
          <w:bCs/>
          <w:sz w:val="28"/>
          <w:lang w:val="en-GB"/>
        </w:rPr>
        <w:t>“</w:t>
      </w:r>
      <w:r w:rsidR="00CE73EB">
        <w:rPr>
          <w:rFonts w:hint="eastAsia"/>
          <w:bCs/>
          <w:sz w:val="28"/>
          <w:lang w:val="en-GB"/>
        </w:rPr>
        <w:t>time bomb</w:t>
      </w:r>
      <w:r w:rsidR="00CE73EB">
        <w:rPr>
          <w:bCs/>
          <w:sz w:val="28"/>
          <w:lang w:val="en-GB"/>
        </w:rPr>
        <w:t>”</w:t>
      </w:r>
      <w:r w:rsidR="00CE73EB">
        <w:rPr>
          <w:rFonts w:hint="eastAsia"/>
          <w:bCs/>
          <w:sz w:val="28"/>
          <w:lang w:val="en-GB"/>
        </w:rPr>
        <w:t xml:space="preserve">.  </w:t>
      </w:r>
      <w:r w:rsidR="00F70518">
        <w:rPr>
          <w:rFonts w:hint="eastAsia"/>
          <w:bCs/>
          <w:sz w:val="28"/>
          <w:lang w:val="en-GB"/>
        </w:rPr>
        <w:t xml:space="preserve">However, </w:t>
      </w:r>
      <w:r>
        <w:rPr>
          <w:rFonts w:hint="eastAsia"/>
          <w:bCs/>
          <w:sz w:val="28"/>
          <w:lang w:val="en-GB"/>
        </w:rPr>
        <w:t xml:space="preserve">Mr Wong for the Company </w:t>
      </w:r>
      <w:r w:rsidR="004552CB">
        <w:rPr>
          <w:rFonts w:hint="eastAsia"/>
          <w:bCs/>
          <w:sz w:val="28"/>
          <w:lang w:val="en-GB"/>
        </w:rPr>
        <w:t>questioned</w:t>
      </w:r>
      <w:r w:rsidR="00F70518">
        <w:rPr>
          <w:rFonts w:hint="eastAsia"/>
          <w:bCs/>
          <w:sz w:val="28"/>
          <w:lang w:val="en-GB"/>
        </w:rPr>
        <w:t xml:space="preserve"> whether </w:t>
      </w:r>
      <w:r w:rsidR="004552CB">
        <w:rPr>
          <w:rFonts w:hint="eastAsia"/>
          <w:bCs/>
          <w:sz w:val="28"/>
          <w:lang w:val="en-GB"/>
        </w:rPr>
        <w:t xml:space="preserve">Chung indeed had the </w:t>
      </w:r>
      <w:r w:rsidR="00FA0E24">
        <w:rPr>
          <w:rFonts w:hint="eastAsia"/>
          <w:bCs/>
          <w:sz w:val="28"/>
          <w:lang w:val="en-GB"/>
        </w:rPr>
        <w:t>alleged fear and concern</w:t>
      </w:r>
      <w:r w:rsidR="00E35138">
        <w:rPr>
          <w:rFonts w:hint="eastAsia"/>
          <w:bCs/>
          <w:sz w:val="28"/>
          <w:lang w:val="en-GB"/>
        </w:rPr>
        <w:t xml:space="preserve"> about Cheung</w:t>
      </w:r>
      <w:r w:rsidR="004552CB">
        <w:rPr>
          <w:rFonts w:hint="eastAsia"/>
          <w:bCs/>
          <w:sz w:val="28"/>
          <w:lang w:val="en-GB"/>
        </w:rPr>
        <w:t xml:space="preserve">.  </w:t>
      </w:r>
      <w:r w:rsidR="00001994">
        <w:rPr>
          <w:rFonts w:hint="eastAsia"/>
          <w:bCs/>
          <w:sz w:val="28"/>
          <w:lang w:val="en-GB"/>
        </w:rPr>
        <w:t>More importantly, he</w:t>
      </w:r>
      <w:r w:rsidR="004552CB">
        <w:rPr>
          <w:rFonts w:hint="eastAsia"/>
          <w:bCs/>
          <w:sz w:val="28"/>
          <w:lang w:val="en-GB"/>
        </w:rPr>
        <w:t xml:space="preserve"> questioned </w:t>
      </w:r>
      <w:r w:rsidR="004552CB">
        <w:rPr>
          <w:bCs/>
          <w:sz w:val="28"/>
          <w:lang w:val="en-GB"/>
        </w:rPr>
        <w:t>whether</w:t>
      </w:r>
      <w:r w:rsidR="004552CB">
        <w:rPr>
          <w:rFonts w:hint="eastAsia"/>
          <w:bCs/>
          <w:sz w:val="28"/>
          <w:lang w:val="en-GB"/>
        </w:rPr>
        <w:t xml:space="preserve"> the alleged concern is</w:t>
      </w:r>
      <w:r w:rsidR="00F70518">
        <w:rPr>
          <w:rFonts w:hint="eastAsia"/>
          <w:bCs/>
          <w:sz w:val="28"/>
          <w:lang w:val="en-GB"/>
        </w:rPr>
        <w:t xml:space="preserve"> objectively substantiated</w:t>
      </w:r>
      <w:r w:rsidR="00E35138">
        <w:rPr>
          <w:rFonts w:hint="eastAsia"/>
          <w:bCs/>
          <w:sz w:val="28"/>
          <w:lang w:val="en-GB"/>
        </w:rPr>
        <w:t xml:space="preserve"> so that the Company as the employer should have paid heed to</w:t>
      </w:r>
      <w:r>
        <w:rPr>
          <w:rFonts w:hint="eastAsia"/>
          <w:bCs/>
          <w:sz w:val="28"/>
          <w:lang w:val="en-GB"/>
        </w:rPr>
        <w:t xml:space="preserve">. </w:t>
      </w:r>
      <w:r w:rsidR="003B351B">
        <w:rPr>
          <w:rFonts w:hint="eastAsia"/>
          <w:bCs/>
          <w:sz w:val="28"/>
          <w:lang w:val="en-GB"/>
        </w:rPr>
        <w:t xml:space="preserve"> </w:t>
      </w:r>
      <w:r w:rsidR="00FA0E24">
        <w:rPr>
          <w:bCs/>
          <w:sz w:val="28"/>
          <w:lang w:val="en-GB"/>
        </w:rPr>
        <w:t>F</w:t>
      </w:r>
      <w:r w:rsidR="00FA0E24">
        <w:rPr>
          <w:rFonts w:hint="eastAsia"/>
          <w:bCs/>
          <w:sz w:val="28"/>
          <w:lang w:val="en-GB"/>
        </w:rPr>
        <w:t xml:space="preserve">or the </w:t>
      </w:r>
      <w:r w:rsidR="00FA0E24">
        <w:rPr>
          <w:bCs/>
          <w:sz w:val="28"/>
          <w:lang w:val="en-GB"/>
        </w:rPr>
        <w:t>following</w:t>
      </w:r>
      <w:r w:rsidR="00001994">
        <w:rPr>
          <w:rFonts w:hint="eastAsia"/>
          <w:bCs/>
          <w:sz w:val="28"/>
          <w:lang w:val="en-GB"/>
        </w:rPr>
        <w:t xml:space="preserve"> reasons, </w:t>
      </w:r>
      <w:r w:rsidR="003B351B">
        <w:rPr>
          <w:rFonts w:hint="eastAsia"/>
          <w:bCs/>
          <w:sz w:val="28"/>
          <w:lang w:val="en-GB"/>
        </w:rPr>
        <w:t>I</w:t>
      </w:r>
      <w:r w:rsidR="00001994">
        <w:rPr>
          <w:rFonts w:hint="eastAsia"/>
          <w:bCs/>
          <w:sz w:val="28"/>
          <w:lang w:val="en-GB"/>
        </w:rPr>
        <w:t xml:space="preserve"> have the same questions</w:t>
      </w:r>
      <w:r w:rsidR="003B351B">
        <w:rPr>
          <w:rFonts w:hint="eastAsia"/>
          <w:bCs/>
          <w:sz w:val="28"/>
          <w:lang w:val="en-GB"/>
        </w:rPr>
        <w:t>.</w:t>
      </w:r>
    </w:p>
    <w:p w:rsidR="003A1DBA" w:rsidRDefault="003A1DBA" w:rsidP="003A1DBA">
      <w:pPr>
        <w:pStyle w:val="ListParagraph"/>
        <w:rPr>
          <w:bCs/>
          <w:sz w:val="28"/>
          <w:lang w:val="en-GB"/>
        </w:rPr>
      </w:pPr>
    </w:p>
    <w:p w:rsidR="0093058F" w:rsidRDefault="00045AAA" w:rsidP="0093058F">
      <w:pPr>
        <w:numPr>
          <w:ilvl w:val="0"/>
          <w:numId w:val="1"/>
        </w:numPr>
        <w:tabs>
          <w:tab w:val="clear" w:pos="360"/>
          <w:tab w:val="left" w:pos="1418"/>
        </w:tabs>
        <w:spacing w:line="360" w:lineRule="auto"/>
        <w:jc w:val="both"/>
        <w:rPr>
          <w:bCs/>
          <w:sz w:val="28"/>
          <w:lang w:val="en-GB"/>
        </w:rPr>
      </w:pPr>
      <w:r>
        <w:rPr>
          <w:bCs/>
          <w:sz w:val="28"/>
          <w:lang w:val="en-GB"/>
        </w:rPr>
        <w:t>W</w:t>
      </w:r>
      <w:r>
        <w:rPr>
          <w:rFonts w:hint="eastAsia"/>
          <w:bCs/>
          <w:sz w:val="28"/>
          <w:lang w:val="en-GB"/>
        </w:rPr>
        <w:t xml:space="preserve">hat happened was that </w:t>
      </w:r>
      <w:r w:rsidR="00AD230F">
        <w:rPr>
          <w:rFonts w:hint="eastAsia"/>
          <w:bCs/>
          <w:sz w:val="28"/>
          <w:lang w:val="en-GB"/>
        </w:rPr>
        <w:t xml:space="preserve">after the incident, </w:t>
      </w:r>
      <w:proofErr w:type="spellStart"/>
      <w:r w:rsidR="00AD230F">
        <w:rPr>
          <w:rFonts w:hint="eastAsia"/>
          <w:bCs/>
          <w:sz w:val="28"/>
          <w:lang w:val="en-GB"/>
        </w:rPr>
        <w:t>Yiu</w:t>
      </w:r>
      <w:proofErr w:type="spellEnd"/>
      <w:r w:rsidR="00F70518">
        <w:rPr>
          <w:rFonts w:hint="eastAsia"/>
          <w:bCs/>
          <w:sz w:val="28"/>
          <w:lang w:val="en-GB"/>
        </w:rPr>
        <w:t>, the engineer,</w:t>
      </w:r>
      <w:r w:rsidR="00AD230F">
        <w:rPr>
          <w:rFonts w:hint="eastAsia"/>
          <w:bCs/>
          <w:sz w:val="28"/>
          <w:lang w:val="en-GB"/>
        </w:rPr>
        <w:t xml:space="preserve"> </w:t>
      </w:r>
      <w:r>
        <w:rPr>
          <w:rFonts w:hint="eastAsia"/>
          <w:bCs/>
          <w:sz w:val="28"/>
          <w:lang w:val="en-GB"/>
        </w:rPr>
        <w:t xml:space="preserve">immediately </w:t>
      </w:r>
      <w:r w:rsidR="00AD230F">
        <w:rPr>
          <w:rFonts w:hint="eastAsia"/>
          <w:bCs/>
          <w:sz w:val="28"/>
          <w:lang w:val="en-GB"/>
        </w:rPr>
        <w:t xml:space="preserve">reported to his superior </w:t>
      </w:r>
      <w:proofErr w:type="gramStart"/>
      <w:r w:rsidR="00AD230F">
        <w:rPr>
          <w:rFonts w:hint="eastAsia"/>
          <w:bCs/>
          <w:sz w:val="28"/>
          <w:lang w:val="en-GB"/>
        </w:rPr>
        <w:t>Chan.</w:t>
      </w:r>
      <w:proofErr w:type="gramEnd"/>
      <w:r w:rsidR="00AD230F">
        <w:rPr>
          <w:rFonts w:hint="eastAsia"/>
          <w:bCs/>
          <w:sz w:val="28"/>
          <w:lang w:val="en-GB"/>
        </w:rPr>
        <w:t xml:space="preserve">  Chan then gath</w:t>
      </w:r>
      <w:r w:rsidR="00F70518">
        <w:rPr>
          <w:rFonts w:hint="eastAsia"/>
          <w:bCs/>
          <w:sz w:val="28"/>
          <w:lang w:val="en-GB"/>
        </w:rPr>
        <w:t xml:space="preserve">ered Cheung and Loon as well as other colleagues </w:t>
      </w:r>
      <w:r>
        <w:rPr>
          <w:bCs/>
          <w:sz w:val="28"/>
          <w:lang w:val="en-GB"/>
        </w:rPr>
        <w:t>together</w:t>
      </w:r>
      <w:r>
        <w:rPr>
          <w:rFonts w:hint="eastAsia"/>
          <w:bCs/>
          <w:sz w:val="28"/>
          <w:lang w:val="en-GB"/>
        </w:rPr>
        <w:t xml:space="preserve"> </w:t>
      </w:r>
      <w:r w:rsidR="00AD230F">
        <w:rPr>
          <w:rFonts w:hint="eastAsia"/>
          <w:bCs/>
          <w:sz w:val="28"/>
          <w:lang w:val="en-GB"/>
        </w:rPr>
        <w:t xml:space="preserve">to </w:t>
      </w:r>
      <w:r w:rsidR="0093058F">
        <w:rPr>
          <w:rFonts w:hint="eastAsia"/>
          <w:bCs/>
          <w:sz w:val="28"/>
          <w:lang w:val="en-GB"/>
        </w:rPr>
        <w:t xml:space="preserve">inquire into </w:t>
      </w:r>
      <w:r w:rsidR="00344B63">
        <w:rPr>
          <w:rFonts w:hint="eastAsia"/>
          <w:bCs/>
          <w:sz w:val="28"/>
          <w:lang w:val="en-GB"/>
        </w:rPr>
        <w:t xml:space="preserve">what </w:t>
      </w:r>
      <w:r w:rsidR="0093058F">
        <w:rPr>
          <w:rFonts w:hint="eastAsia"/>
          <w:bCs/>
          <w:sz w:val="28"/>
          <w:lang w:val="en-GB"/>
        </w:rPr>
        <w:t>happen</w:t>
      </w:r>
      <w:r w:rsidR="00344B63">
        <w:rPr>
          <w:rFonts w:hint="eastAsia"/>
          <w:bCs/>
          <w:sz w:val="28"/>
          <w:lang w:val="en-GB"/>
        </w:rPr>
        <w:t>ed</w:t>
      </w:r>
      <w:r w:rsidR="0093058F">
        <w:rPr>
          <w:rFonts w:hint="eastAsia"/>
          <w:bCs/>
          <w:sz w:val="28"/>
          <w:lang w:val="en-GB"/>
        </w:rPr>
        <w:t xml:space="preserve">.  </w:t>
      </w:r>
      <w:r w:rsidR="0093058F" w:rsidRPr="0093058F">
        <w:rPr>
          <w:rFonts w:hint="eastAsia"/>
          <w:bCs/>
          <w:sz w:val="28"/>
          <w:lang w:val="en-GB"/>
        </w:rPr>
        <w:t xml:space="preserve">Chan </w:t>
      </w:r>
      <w:r w:rsidR="0093058F">
        <w:rPr>
          <w:rFonts w:hint="eastAsia"/>
          <w:bCs/>
          <w:sz w:val="28"/>
          <w:lang w:val="en-GB"/>
        </w:rPr>
        <w:t>ascertain</w:t>
      </w:r>
      <w:r w:rsidR="00F70518">
        <w:rPr>
          <w:rFonts w:hint="eastAsia"/>
          <w:bCs/>
          <w:sz w:val="28"/>
          <w:lang w:val="en-GB"/>
        </w:rPr>
        <w:t>ed from</w:t>
      </w:r>
      <w:r w:rsidR="0093058F" w:rsidRPr="0093058F">
        <w:rPr>
          <w:rFonts w:hint="eastAsia"/>
          <w:bCs/>
          <w:sz w:val="28"/>
          <w:lang w:val="en-GB"/>
        </w:rPr>
        <w:t xml:space="preserve"> </w:t>
      </w:r>
      <w:r w:rsidR="0093058F">
        <w:rPr>
          <w:rFonts w:hint="eastAsia"/>
          <w:bCs/>
          <w:sz w:val="28"/>
          <w:lang w:val="en-GB"/>
        </w:rPr>
        <w:t>Loon</w:t>
      </w:r>
      <w:r w:rsidR="0093058F" w:rsidRPr="0093058F">
        <w:rPr>
          <w:rFonts w:hint="eastAsia"/>
          <w:bCs/>
          <w:sz w:val="28"/>
          <w:lang w:val="en-GB"/>
        </w:rPr>
        <w:t xml:space="preserve"> </w:t>
      </w:r>
      <w:r w:rsidR="00F70518">
        <w:rPr>
          <w:rFonts w:hint="eastAsia"/>
          <w:bCs/>
          <w:sz w:val="28"/>
          <w:lang w:val="en-GB"/>
        </w:rPr>
        <w:t xml:space="preserve">if he </w:t>
      </w:r>
      <w:r w:rsidR="0093058F" w:rsidRPr="0093058F">
        <w:rPr>
          <w:rFonts w:hint="eastAsia"/>
          <w:bCs/>
          <w:sz w:val="28"/>
          <w:lang w:val="en-GB"/>
        </w:rPr>
        <w:t>would pursue the matter further.</w:t>
      </w:r>
      <w:r w:rsidR="0093058F">
        <w:rPr>
          <w:rFonts w:hint="eastAsia"/>
          <w:bCs/>
          <w:sz w:val="28"/>
          <w:lang w:val="en-GB"/>
        </w:rPr>
        <w:t xml:space="preserve">  </w:t>
      </w:r>
      <w:r w:rsidR="0093058F">
        <w:rPr>
          <w:bCs/>
          <w:sz w:val="28"/>
          <w:lang w:val="en-GB"/>
        </w:rPr>
        <w:t>A</w:t>
      </w:r>
      <w:r w:rsidR="0093058F">
        <w:rPr>
          <w:rFonts w:hint="eastAsia"/>
          <w:bCs/>
          <w:sz w:val="28"/>
          <w:lang w:val="en-GB"/>
        </w:rPr>
        <w:t xml:space="preserve">ccording to Chan and Loon, Cheung </w:t>
      </w:r>
      <w:r w:rsidR="00344B63">
        <w:rPr>
          <w:rFonts w:hint="eastAsia"/>
          <w:bCs/>
          <w:sz w:val="28"/>
          <w:lang w:val="en-GB"/>
        </w:rPr>
        <w:t xml:space="preserve">represented </w:t>
      </w:r>
      <w:r w:rsidR="0093058F">
        <w:rPr>
          <w:rFonts w:hint="eastAsia"/>
          <w:bCs/>
          <w:sz w:val="28"/>
          <w:lang w:val="en-GB"/>
        </w:rPr>
        <w:t xml:space="preserve">to those present that he had no </w:t>
      </w:r>
      <w:r>
        <w:rPr>
          <w:rFonts w:hint="eastAsia"/>
          <w:bCs/>
          <w:sz w:val="28"/>
          <w:lang w:val="en-GB"/>
        </w:rPr>
        <w:t xml:space="preserve">real </w:t>
      </w:r>
      <w:r w:rsidR="0093058F">
        <w:rPr>
          <w:rFonts w:hint="eastAsia"/>
          <w:bCs/>
          <w:sz w:val="28"/>
          <w:lang w:val="en-GB"/>
        </w:rPr>
        <w:t xml:space="preserve">intention to hurt Loon.  Cheung admitted </w:t>
      </w:r>
      <w:r w:rsidR="00344B63">
        <w:rPr>
          <w:rFonts w:hint="eastAsia"/>
          <w:bCs/>
          <w:sz w:val="28"/>
          <w:lang w:val="en-GB"/>
        </w:rPr>
        <w:t xml:space="preserve">his wrongdoing; </w:t>
      </w:r>
      <w:r w:rsidR="0093058F">
        <w:rPr>
          <w:rFonts w:hint="eastAsia"/>
          <w:bCs/>
          <w:sz w:val="28"/>
          <w:lang w:val="en-GB"/>
        </w:rPr>
        <w:t xml:space="preserve">and regretted his momentary anger.  </w:t>
      </w:r>
      <w:r w:rsidR="00AD230F" w:rsidRPr="0093058F">
        <w:rPr>
          <w:rFonts w:hint="eastAsia"/>
          <w:bCs/>
          <w:sz w:val="28"/>
          <w:lang w:val="en-GB"/>
        </w:rPr>
        <w:t xml:space="preserve">Cheung </w:t>
      </w:r>
      <w:r>
        <w:rPr>
          <w:rFonts w:hint="eastAsia"/>
          <w:bCs/>
          <w:sz w:val="28"/>
          <w:lang w:val="en-GB"/>
        </w:rPr>
        <w:t xml:space="preserve">also </w:t>
      </w:r>
      <w:r w:rsidR="00AD230F" w:rsidRPr="0093058F">
        <w:rPr>
          <w:rFonts w:hint="eastAsia"/>
          <w:bCs/>
          <w:sz w:val="28"/>
          <w:lang w:val="en-GB"/>
        </w:rPr>
        <w:t>apologised to Loon.</w:t>
      </w:r>
    </w:p>
    <w:p w:rsidR="0093058F" w:rsidRDefault="0093058F" w:rsidP="0093058F">
      <w:pPr>
        <w:pStyle w:val="ListParagraph"/>
        <w:rPr>
          <w:bCs/>
          <w:sz w:val="28"/>
          <w:lang w:val="en-GB"/>
        </w:rPr>
      </w:pPr>
    </w:p>
    <w:p w:rsidR="00B968F4" w:rsidRPr="0093058F" w:rsidRDefault="00AD230F" w:rsidP="0093058F">
      <w:pPr>
        <w:numPr>
          <w:ilvl w:val="0"/>
          <w:numId w:val="1"/>
        </w:numPr>
        <w:tabs>
          <w:tab w:val="clear" w:pos="360"/>
          <w:tab w:val="left" w:pos="1418"/>
        </w:tabs>
        <w:spacing w:line="360" w:lineRule="auto"/>
        <w:jc w:val="both"/>
        <w:rPr>
          <w:bCs/>
          <w:sz w:val="28"/>
          <w:lang w:val="en-GB"/>
        </w:rPr>
      </w:pPr>
      <w:r w:rsidRPr="0093058F">
        <w:rPr>
          <w:rFonts w:hint="eastAsia"/>
          <w:bCs/>
          <w:sz w:val="28"/>
          <w:lang w:val="en-GB"/>
        </w:rPr>
        <w:t>As he</w:t>
      </w:r>
      <w:r w:rsidR="003B351B">
        <w:rPr>
          <w:rFonts w:hint="eastAsia"/>
          <w:bCs/>
          <w:sz w:val="28"/>
          <w:lang w:val="en-GB"/>
        </w:rPr>
        <w:t xml:space="preserve"> also</w:t>
      </w:r>
      <w:r w:rsidRPr="0093058F">
        <w:rPr>
          <w:rFonts w:hint="eastAsia"/>
          <w:bCs/>
          <w:sz w:val="28"/>
          <w:lang w:val="en-GB"/>
        </w:rPr>
        <w:t xml:space="preserve"> </w:t>
      </w:r>
      <w:r w:rsidR="0093058F">
        <w:rPr>
          <w:rFonts w:hint="eastAsia"/>
          <w:bCs/>
          <w:sz w:val="28"/>
          <w:lang w:val="en-GB"/>
        </w:rPr>
        <w:t xml:space="preserve">explained </w:t>
      </w:r>
      <w:r w:rsidRPr="0093058F">
        <w:rPr>
          <w:rFonts w:hint="eastAsia"/>
          <w:bCs/>
          <w:sz w:val="28"/>
          <w:lang w:val="en-GB"/>
        </w:rPr>
        <w:t xml:space="preserve">in court, Loon accepted that </w:t>
      </w:r>
      <w:r w:rsidR="00F70518">
        <w:rPr>
          <w:rFonts w:hint="eastAsia"/>
          <w:bCs/>
          <w:sz w:val="28"/>
          <w:lang w:val="en-GB"/>
        </w:rPr>
        <w:t>Cheung acted the way he did out of</w:t>
      </w:r>
      <w:r w:rsidR="00045AAA">
        <w:rPr>
          <w:rFonts w:hint="eastAsia"/>
          <w:bCs/>
          <w:sz w:val="28"/>
          <w:lang w:val="en-GB"/>
        </w:rPr>
        <w:t xml:space="preserve"> his</w:t>
      </w:r>
      <w:r w:rsidR="00F70518">
        <w:rPr>
          <w:rFonts w:hint="eastAsia"/>
          <w:bCs/>
          <w:sz w:val="28"/>
          <w:lang w:val="en-GB"/>
        </w:rPr>
        <w:t xml:space="preserve"> </w:t>
      </w:r>
      <w:r w:rsidRPr="0093058F">
        <w:rPr>
          <w:rFonts w:hint="eastAsia"/>
          <w:bCs/>
          <w:sz w:val="28"/>
          <w:lang w:val="en-GB"/>
        </w:rPr>
        <w:t>misunderstanding</w:t>
      </w:r>
      <w:r w:rsidR="00F70518">
        <w:rPr>
          <w:rFonts w:hint="eastAsia"/>
          <w:bCs/>
          <w:sz w:val="28"/>
          <w:lang w:val="en-GB"/>
        </w:rPr>
        <w:t xml:space="preserve"> about Loon</w:t>
      </w:r>
      <w:r w:rsidR="00630613">
        <w:rPr>
          <w:rFonts w:hint="eastAsia"/>
          <w:bCs/>
          <w:sz w:val="28"/>
          <w:lang w:val="en-GB"/>
        </w:rPr>
        <w:t>.</w:t>
      </w:r>
      <w:r w:rsidR="0093058F">
        <w:rPr>
          <w:rFonts w:hint="eastAsia"/>
          <w:bCs/>
          <w:sz w:val="28"/>
          <w:lang w:val="en-GB"/>
        </w:rPr>
        <w:t xml:space="preserve">  </w:t>
      </w:r>
      <w:r w:rsidR="00F70518">
        <w:rPr>
          <w:rFonts w:hint="eastAsia"/>
          <w:bCs/>
          <w:sz w:val="28"/>
          <w:lang w:val="en-GB"/>
        </w:rPr>
        <w:t>Loon</w:t>
      </w:r>
      <w:r w:rsidR="0093058F">
        <w:rPr>
          <w:rFonts w:hint="eastAsia"/>
          <w:bCs/>
          <w:sz w:val="28"/>
          <w:lang w:val="en-GB"/>
        </w:rPr>
        <w:t xml:space="preserve"> </w:t>
      </w:r>
      <w:r w:rsidR="00045AAA">
        <w:rPr>
          <w:rFonts w:hint="eastAsia"/>
          <w:bCs/>
          <w:sz w:val="28"/>
          <w:lang w:val="en-GB"/>
        </w:rPr>
        <w:t xml:space="preserve">was convinced that </w:t>
      </w:r>
      <w:r w:rsidR="0093058F">
        <w:rPr>
          <w:rFonts w:hint="eastAsia"/>
          <w:bCs/>
          <w:sz w:val="28"/>
          <w:lang w:val="en-GB"/>
        </w:rPr>
        <w:t xml:space="preserve">Cheung was </w:t>
      </w:r>
      <w:r w:rsidR="00001994">
        <w:rPr>
          <w:rFonts w:hint="eastAsia"/>
          <w:bCs/>
          <w:sz w:val="28"/>
          <w:lang w:val="en-GB"/>
        </w:rPr>
        <w:t xml:space="preserve">remorseful and </w:t>
      </w:r>
      <w:r w:rsidR="00630613">
        <w:rPr>
          <w:rFonts w:hint="eastAsia"/>
          <w:bCs/>
          <w:sz w:val="28"/>
          <w:lang w:val="en-GB"/>
        </w:rPr>
        <w:t>his apology</w:t>
      </w:r>
      <w:r w:rsidR="00001994">
        <w:rPr>
          <w:rFonts w:hint="eastAsia"/>
          <w:bCs/>
          <w:sz w:val="28"/>
          <w:lang w:val="en-GB"/>
        </w:rPr>
        <w:t xml:space="preserve"> was genuine</w:t>
      </w:r>
      <w:r w:rsidR="00712FFB">
        <w:rPr>
          <w:rFonts w:hint="eastAsia"/>
          <w:bCs/>
          <w:sz w:val="28"/>
          <w:lang w:val="en-GB"/>
        </w:rPr>
        <w:t xml:space="preserve">.  </w:t>
      </w:r>
      <w:r w:rsidR="00712FFB">
        <w:rPr>
          <w:bCs/>
          <w:sz w:val="28"/>
          <w:lang w:val="en-GB"/>
        </w:rPr>
        <w:t>H</w:t>
      </w:r>
      <w:r w:rsidR="00712FFB">
        <w:rPr>
          <w:rFonts w:hint="eastAsia"/>
          <w:bCs/>
          <w:sz w:val="28"/>
          <w:lang w:val="en-GB"/>
        </w:rPr>
        <w:t xml:space="preserve">e </w:t>
      </w:r>
      <w:r w:rsidRPr="0093058F">
        <w:rPr>
          <w:rFonts w:hint="eastAsia"/>
          <w:bCs/>
          <w:sz w:val="28"/>
          <w:lang w:val="en-GB"/>
        </w:rPr>
        <w:t>forgave Cheung</w:t>
      </w:r>
      <w:r w:rsidR="00712FFB">
        <w:rPr>
          <w:rFonts w:hint="eastAsia"/>
          <w:bCs/>
          <w:sz w:val="28"/>
          <w:lang w:val="en-GB"/>
        </w:rPr>
        <w:t xml:space="preserve"> and they shook hands</w:t>
      </w:r>
      <w:r w:rsidRPr="0093058F">
        <w:rPr>
          <w:rFonts w:hint="eastAsia"/>
          <w:bCs/>
          <w:sz w:val="28"/>
          <w:lang w:val="en-GB"/>
        </w:rPr>
        <w:t xml:space="preserve">.  </w:t>
      </w:r>
      <w:r w:rsidR="0093058F">
        <w:rPr>
          <w:bCs/>
          <w:sz w:val="28"/>
          <w:lang w:val="en-GB"/>
        </w:rPr>
        <w:t>F</w:t>
      </w:r>
      <w:r w:rsidR="0093058F">
        <w:rPr>
          <w:rFonts w:hint="eastAsia"/>
          <w:bCs/>
          <w:sz w:val="28"/>
          <w:lang w:val="en-GB"/>
        </w:rPr>
        <w:t xml:space="preserve">urther, as a gesture of his sincerity, </w:t>
      </w:r>
      <w:r w:rsidRPr="0093058F">
        <w:rPr>
          <w:rFonts w:hint="eastAsia"/>
          <w:bCs/>
          <w:sz w:val="28"/>
          <w:lang w:val="en-GB"/>
        </w:rPr>
        <w:t>Cheung su</w:t>
      </w:r>
      <w:r w:rsidR="00F70518">
        <w:rPr>
          <w:rFonts w:hint="eastAsia"/>
          <w:bCs/>
          <w:sz w:val="28"/>
          <w:lang w:val="en-GB"/>
        </w:rPr>
        <w:t xml:space="preserve">bsequently treated Loon and </w:t>
      </w:r>
      <w:r w:rsidRPr="0093058F">
        <w:rPr>
          <w:rFonts w:hint="eastAsia"/>
          <w:bCs/>
          <w:sz w:val="28"/>
          <w:lang w:val="en-GB"/>
        </w:rPr>
        <w:t>the other co</w:t>
      </w:r>
      <w:r w:rsidR="0093058F">
        <w:rPr>
          <w:rFonts w:hint="eastAsia"/>
          <w:bCs/>
          <w:sz w:val="28"/>
          <w:lang w:val="en-GB"/>
        </w:rPr>
        <w:t>lleagues to meal</w:t>
      </w:r>
      <w:r w:rsidRPr="0093058F">
        <w:rPr>
          <w:rFonts w:hint="eastAsia"/>
          <w:bCs/>
          <w:sz w:val="28"/>
          <w:lang w:val="en-GB"/>
        </w:rPr>
        <w:t>.</w:t>
      </w:r>
      <w:r w:rsidR="00712FFB">
        <w:rPr>
          <w:rFonts w:hint="eastAsia"/>
          <w:bCs/>
          <w:sz w:val="28"/>
          <w:lang w:val="en-GB"/>
        </w:rPr>
        <w:t xml:space="preserve">  </w:t>
      </w:r>
      <w:r w:rsidR="00001994">
        <w:rPr>
          <w:rFonts w:hint="eastAsia"/>
          <w:bCs/>
          <w:sz w:val="28"/>
          <w:lang w:val="en-GB"/>
        </w:rPr>
        <w:t>T</w:t>
      </w:r>
      <w:r w:rsidR="00712FFB">
        <w:rPr>
          <w:rFonts w:hint="eastAsia"/>
          <w:bCs/>
          <w:sz w:val="28"/>
          <w:lang w:val="en-GB"/>
        </w:rPr>
        <w:t xml:space="preserve">he atmosphere </w:t>
      </w:r>
      <w:r w:rsidR="00F70518">
        <w:rPr>
          <w:rFonts w:hint="eastAsia"/>
          <w:bCs/>
          <w:sz w:val="28"/>
          <w:lang w:val="en-GB"/>
        </w:rPr>
        <w:t xml:space="preserve">during the meal </w:t>
      </w:r>
      <w:r w:rsidR="00712FFB">
        <w:rPr>
          <w:rFonts w:hint="eastAsia"/>
          <w:bCs/>
          <w:sz w:val="28"/>
          <w:lang w:val="en-GB"/>
        </w:rPr>
        <w:t>was good.</w:t>
      </w:r>
      <w:r w:rsidR="0093058F" w:rsidRPr="0093058F">
        <w:rPr>
          <w:rFonts w:hint="eastAsia"/>
          <w:bCs/>
          <w:sz w:val="28"/>
          <w:lang w:val="en-GB"/>
        </w:rPr>
        <w:t xml:space="preserve">  In court, Chung agreed that that was</w:t>
      </w:r>
      <w:r w:rsidR="00630613">
        <w:rPr>
          <w:rFonts w:hint="eastAsia"/>
          <w:bCs/>
          <w:sz w:val="28"/>
          <w:lang w:val="en-GB"/>
        </w:rPr>
        <w:t xml:space="preserve"> in fact</w:t>
      </w:r>
      <w:r w:rsidR="0093058F" w:rsidRPr="0093058F">
        <w:rPr>
          <w:rFonts w:hint="eastAsia"/>
          <w:bCs/>
          <w:sz w:val="28"/>
          <w:lang w:val="en-GB"/>
        </w:rPr>
        <w:t xml:space="preserve"> how the incident </w:t>
      </w:r>
      <w:r w:rsidR="00F70518">
        <w:rPr>
          <w:rFonts w:hint="eastAsia"/>
          <w:bCs/>
          <w:sz w:val="28"/>
          <w:lang w:val="en-GB"/>
        </w:rPr>
        <w:t xml:space="preserve">in 2006 </w:t>
      </w:r>
      <w:r w:rsidR="0093058F" w:rsidRPr="0093058F">
        <w:rPr>
          <w:rFonts w:hint="eastAsia"/>
          <w:bCs/>
          <w:sz w:val="28"/>
          <w:lang w:val="en-GB"/>
        </w:rPr>
        <w:t>was settled</w:t>
      </w:r>
      <w:r w:rsidR="00F70518">
        <w:rPr>
          <w:rFonts w:hint="eastAsia"/>
          <w:bCs/>
          <w:sz w:val="28"/>
          <w:lang w:val="en-GB"/>
        </w:rPr>
        <w:t>.</w:t>
      </w:r>
    </w:p>
    <w:p w:rsidR="000F57C1" w:rsidRDefault="000F57C1" w:rsidP="000F57C1">
      <w:pPr>
        <w:pStyle w:val="ListParagraph"/>
        <w:rPr>
          <w:bCs/>
          <w:sz w:val="28"/>
          <w:lang w:val="en-GB"/>
        </w:rPr>
      </w:pPr>
    </w:p>
    <w:p w:rsidR="000F57C1" w:rsidRDefault="004B1E0E">
      <w:pPr>
        <w:numPr>
          <w:ilvl w:val="0"/>
          <w:numId w:val="1"/>
        </w:numPr>
        <w:tabs>
          <w:tab w:val="clear" w:pos="360"/>
          <w:tab w:val="left" w:pos="1418"/>
        </w:tabs>
        <w:spacing w:line="360" w:lineRule="auto"/>
        <w:jc w:val="both"/>
        <w:rPr>
          <w:bCs/>
          <w:sz w:val="28"/>
          <w:lang w:val="en-GB"/>
        </w:rPr>
      </w:pPr>
      <w:r>
        <w:rPr>
          <w:bCs/>
          <w:sz w:val="28"/>
          <w:lang w:val="en-GB"/>
        </w:rPr>
        <w:lastRenderedPageBreak/>
        <w:t>A</w:t>
      </w:r>
      <w:r>
        <w:rPr>
          <w:rFonts w:hint="eastAsia"/>
          <w:bCs/>
          <w:sz w:val="28"/>
          <w:lang w:val="en-GB"/>
        </w:rPr>
        <w:t xml:space="preserve">ccording to </w:t>
      </w:r>
      <w:r w:rsidR="0093058F">
        <w:rPr>
          <w:rFonts w:hint="eastAsia"/>
          <w:bCs/>
          <w:sz w:val="28"/>
          <w:lang w:val="en-GB"/>
        </w:rPr>
        <w:t>Loon</w:t>
      </w:r>
      <w:r>
        <w:rPr>
          <w:rFonts w:hint="eastAsia"/>
          <w:bCs/>
          <w:sz w:val="28"/>
          <w:lang w:val="en-GB"/>
        </w:rPr>
        <w:t>,</w:t>
      </w:r>
      <w:r w:rsidR="0093058F">
        <w:rPr>
          <w:rFonts w:hint="eastAsia"/>
          <w:bCs/>
          <w:sz w:val="28"/>
          <w:lang w:val="en-GB"/>
        </w:rPr>
        <w:t xml:space="preserve"> his rel</w:t>
      </w:r>
      <w:r w:rsidR="00344B63">
        <w:rPr>
          <w:rFonts w:hint="eastAsia"/>
          <w:bCs/>
          <w:sz w:val="28"/>
          <w:lang w:val="en-GB"/>
        </w:rPr>
        <w:t>ationship with Cheung since the incident in 2006</w:t>
      </w:r>
      <w:r w:rsidR="0093058F">
        <w:rPr>
          <w:rFonts w:hint="eastAsia"/>
          <w:bCs/>
          <w:sz w:val="28"/>
          <w:lang w:val="en-GB"/>
        </w:rPr>
        <w:t xml:space="preserve"> </w:t>
      </w:r>
      <w:r w:rsidR="00045AAA">
        <w:rPr>
          <w:rFonts w:hint="eastAsia"/>
          <w:bCs/>
          <w:sz w:val="28"/>
          <w:lang w:val="en-GB"/>
        </w:rPr>
        <w:t>has</w:t>
      </w:r>
      <w:r>
        <w:rPr>
          <w:rFonts w:hint="eastAsia"/>
          <w:bCs/>
          <w:sz w:val="28"/>
          <w:lang w:val="en-GB"/>
        </w:rPr>
        <w:t xml:space="preserve"> remained f</w:t>
      </w:r>
      <w:r w:rsidR="0093058F">
        <w:rPr>
          <w:rFonts w:hint="eastAsia"/>
          <w:bCs/>
          <w:sz w:val="28"/>
          <w:lang w:val="en-GB"/>
        </w:rPr>
        <w:t xml:space="preserve">riendly.  </w:t>
      </w:r>
      <w:r w:rsidR="00630613">
        <w:rPr>
          <w:rFonts w:hint="eastAsia"/>
          <w:bCs/>
          <w:sz w:val="28"/>
          <w:lang w:val="en-GB"/>
        </w:rPr>
        <w:t xml:space="preserve">Chung confirmed that since the incident in 2006, he has been assigned to work with Cheung for several times.  Though he felt Cheung became relatively quieter than </w:t>
      </w:r>
      <w:r w:rsidR="00630613">
        <w:rPr>
          <w:bCs/>
          <w:sz w:val="28"/>
          <w:lang w:val="en-GB"/>
        </w:rPr>
        <w:t>before</w:t>
      </w:r>
      <w:r>
        <w:rPr>
          <w:rFonts w:hint="eastAsia"/>
          <w:bCs/>
          <w:sz w:val="28"/>
          <w:lang w:val="en-GB"/>
        </w:rPr>
        <w:t xml:space="preserve">, Cheung remained </w:t>
      </w:r>
      <w:r w:rsidR="00630613">
        <w:rPr>
          <w:rFonts w:hint="eastAsia"/>
          <w:bCs/>
          <w:sz w:val="28"/>
          <w:lang w:val="en-GB"/>
        </w:rPr>
        <w:t>serious and conscientious at work</w:t>
      </w:r>
      <w:r>
        <w:rPr>
          <w:rFonts w:hint="eastAsia"/>
          <w:bCs/>
          <w:sz w:val="28"/>
          <w:lang w:val="en-GB"/>
        </w:rPr>
        <w:t xml:space="preserve"> as before</w:t>
      </w:r>
      <w:r w:rsidR="00630613">
        <w:rPr>
          <w:rFonts w:hint="eastAsia"/>
          <w:bCs/>
          <w:sz w:val="28"/>
          <w:lang w:val="en-GB"/>
        </w:rPr>
        <w:t xml:space="preserve">.  </w:t>
      </w:r>
      <w:r w:rsidR="00630613">
        <w:rPr>
          <w:bCs/>
          <w:sz w:val="28"/>
          <w:lang w:val="en-GB"/>
        </w:rPr>
        <w:t>O</w:t>
      </w:r>
      <w:r w:rsidR="00630613">
        <w:rPr>
          <w:rFonts w:hint="eastAsia"/>
          <w:bCs/>
          <w:sz w:val="28"/>
          <w:lang w:val="en-GB"/>
        </w:rPr>
        <w:t xml:space="preserve">n no occasion did he find it necessary to </w:t>
      </w:r>
      <w:r>
        <w:rPr>
          <w:rFonts w:hint="eastAsia"/>
          <w:bCs/>
          <w:sz w:val="28"/>
          <w:lang w:val="en-GB"/>
        </w:rPr>
        <w:t xml:space="preserve">communicate to his superior, </w:t>
      </w:r>
      <w:proofErr w:type="spellStart"/>
      <w:r>
        <w:rPr>
          <w:rFonts w:hint="eastAsia"/>
          <w:bCs/>
          <w:sz w:val="28"/>
          <w:lang w:val="en-GB"/>
        </w:rPr>
        <w:t>Yiu</w:t>
      </w:r>
      <w:proofErr w:type="spellEnd"/>
      <w:r>
        <w:rPr>
          <w:rFonts w:hint="eastAsia"/>
          <w:bCs/>
          <w:sz w:val="28"/>
          <w:lang w:val="en-GB"/>
        </w:rPr>
        <w:t xml:space="preserve">, any concern or fear </w:t>
      </w:r>
      <w:r w:rsidR="00001994">
        <w:rPr>
          <w:rFonts w:hint="eastAsia"/>
          <w:bCs/>
          <w:sz w:val="28"/>
          <w:lang w:val="en-GB"/>
        </w:rPr>
        <w:t xml:space="preserve">on his part </w:t>
      </w:r>
      <w:r>
        <w:rPr>
          <w:rFonts w:hint="eastAsia"/>
          <w:bCs/>
          <w:sz w:val="28"/>
          <w:lang w:val="en-GB"/>
        </w:rPr>
        <w:t>about Cheung</w:t>
      </w:r>
      <w:r w:rsidR="00630613">
        <w:rPr>
          <w:rFonts w:hint="eastAsia"/>
          <w:bCs/>
          <w:sz w:val="28"/>
          <w:lang w:val="en-GB"/>
        </w:rPr>
        <w:t>.</w:t>
      </w:r>
    </w:p>
    <w:p w:rsidR="000F57C1" w:rsidRDefault="000F57C1" w:rsidP="000F57C1">
      <w:pPr>
        <w:pStyle w:val="ListParagraph"/>
        <w:rPr>
          <w:bCs/>
          <w:sz w:val="28"/>
          <w:lang w:val="en-GB"/>
        </w:rPr>
      </w:pPr>
    </w:p>
    <w:p w:rsidR="000F57C1" w:rsidRDefault="00C87DCA">
      <w:pPr>
        <w:numPr>
          <w:ilvl w:val="0"/>
          <w:numId w:val="1"/>
        </w:numPr>
        <w:tabs>
          <w:tab w:val="clear" w:pos="360"/>
          <w:tab w:val="left" w:pos="1418"/>
        </w:tabs>
        <w:spacing w:line="360" w:lineRule="auto"/>
        <w:jc w:val="both"/>
        <w:rPr>
          <w:bCs/>
          <w:sz w:val="28"/>
          <w:lang w:val="en-GB"/>
        </w:rPr>
      </w:pPr>
      <w:r>
        <w:rPr>
          <w:bCs/>
          <w:sz w:val="28"/>
          <w:lang w:val="en-GB"/>
        </w:rPr>
        <w:t>No workers claimed to have ever foreseen Cheung’</w:t>
      </w:r>
      <w:r>
        <w:rPr>
          <w:rFonts w:hint="eastAsia"/>
          <w:bCs/>
          <w:sz w:val="28"/>
          <w:lang w:val="en-GB"/>
        </w:rPr>
        <w:t>s attack on Chung</w:t>
      </w:r>
      <w:r w:rsidR="00344B63">
        <w:rPr>
          <w:rFonts w:hint="eastAsia"/>
          <w:bCs/>
          <w:sz w:val="28"/>
          <w:lang w:val="en-GB"/>
        </w:rPr>
        <w:t xml:space="preserve"> on the day in question</w:t>
      </w:r>
      <w:r w:rsidR="00001994">
        <w:rPr>
          <w:rFonts w:hint="eastAsia"/>
          <w:bCs/>
          <w:sz w:val="28"/>
          <w:lang w:val="en-GB"/>
        </w:rPr>
        <w:t xml:space="preserve">.  During the assault, Cheung seemed to accuse Chung of having said bad things about him.  However </w:t>
      </w:r>
      <w:r>
        <w:rPr>
          <w:rFonts w:hint="eastAsia"/>
          <w:bCs/>
          <w:sz w:val="28"/>
          <w:lang w:val="en-GB"/>
        </w:rPr>
        <w:t xml:space="preserve">Fai gave evidence that he knew of no argument between Chung and Cheung.  The fact was that the team had worked for the whole morning </w:t>
      </w:r>
      <w:r w:rsidR="00001994">
        <w:rPr>
          <w:rFonts w:hint="eastAsia"/>
          <w:bCs/>
          <w:sz w:val="28"/>
          <w:lang w:val="en-GB"/>
        </w:rPr>
        <w:t xml:space="preserve">that day </w:t>
      </w:r>
      <w:r>
        <w:rPr>
          <w:rFonts w:hint="eastAsia"/>
          <w:bCs/>
          <w:sz w:val="28"/>
          <w:lang w:val="en-GB"/>
        </w:rPr>
        <w:t xml:space="preserve">uneventfully; and it was during their journey in the </w:t>
      </w:r>
      <w:r>
        <w:rPr>
          <w:bCs/>
          <w:sz w:val="28"/>
          <w:lang w:val="en-GB"/>
        </w:rPr>
        <w:t>vehicle</w:t>
      </w:r>
      <w:r>
        <w:rPr>
          <w:rFonts w:hint="eastAsia"/>
          <w:bCs/>
          <w:sz w:val="28"/>
          <w:lang w:val="en-GB"/>
        </w:rPr>
        <w:t xml:space="preserve"> back to the administration building</w:t>
      </w:r>
      <w:r w:rsidR="00344B63">
        <w:rPr>
          <w:rFonts w:hint="eastAsia"/>
          <w:bCs/>
          <w:sz w:val="28"/>
          <w:lang w:val="en-GB"/>
        </w:rPr>
        <w:t xml:space="preserve"> in the afternoon</w:t>
      </w:r>
      <w:r w:rsidR="00296C8B">
        <w:rPr>
          <w:rFonts w:hint="eastAsia"/>
          <w:bCs/>
          <w:sz w:val="28"/>
          <w:lang w:val="en-GB"/>
        </w:rPr>
        <w:t xml:space="preserve"> that the </w:t>
      </w:r>
      <w:r w:rsidR="00001994">
        <w:rPr>
          <w:rFonts w:hint="eastAsia"/>
          <w:bCs/>
          <w:sz w:val="28"/>
          <w:lang w:val="en-GB"/>
        </w:rPr>
        <w:t>assault took place</w:t>
      </w:r>
      <w:r w:rsidR="00296C8B">
        <w:rPr>
          <w:rFonts w:hint="eastAsia"/>
          <w:bCs/>
          <w:sz w:val="28"/>
          <w:lang w:val="en-GB"/>
        </w:rPr>
        <w:t>.</w:t>
      </w:r>
    </w:p>
    <w:p w:rsidR="000F57C1" w:rsidRDefault="000F57C1" w:rsidP="000F57C1">
      <w:pPr>
        <w:pStyle w:val="ListParagraph"/>
        <w:rPr>
          <w:bCs/>
          <w:sz w:val="28"/>
          <w:lang w:val="en-GB"/>
        </w:rPr>
      </w:pPr>
    </w:p>
    <w:p w:rsidR="00C94F0D" w:rsidRDefault="00C94F0D" w:rsidP="00C94F0D">
      <w:pPr>
        <w:numPr>
          <w:ilvl w:val="0"/>
          <w:numId w:val="1"/>
        </w:numPr>
        <w:tabs>
          <w:tab w:val="clear" w:pos="360"/>
          <w:tab w:val="left" w:pos="1418"/>
        </w:tabs>
        <w:spacing w:line="360" w:lineRule="auto"/>
        <w:jc w:val="both"/>
        <w:rPr>
          <w:bCs/>
          <w:sz w:val="28"/>
          <w:lang w:val="en-GB"/>
        </w:rPr>
      </w:pPr>
      <w:r>
        <w:rPr>
          <w:rFonts w:hint="eastAsia"/>
          <w:bCs/>
          <w:sz w:val="28"/>
          <w:lang w:val="en-GB"/>
        </w:rPr>
        <w:t>Judging from h</w:t>
      </w:r>
      <w:r w:rsidR="00296C8B">
        <w:rPr>
          <w:bCs/>
          <w:sz w:val="28"/>
          <w:lang w:val="en-GB"/>
        </w:rPr>
        <w:t>is</w:t>
      </w:r>
      <w:r w:rsidR="00344B63">
        <w:rPr>
          <w:rFonts w:hint="eastAsia"/>
          <w:bCs/>
          <w:sz w:val="28"/>
          <w:lang w:val="en-GB"/>
        </w:rPr>
        <w:t xml:space="preserve"> subsequent</w:t>
      </w:r>
      <w:r w:rsidR="00296C8B">
        <w:rPr>
          <w:bCs/>
          <w:sz w:val="28"/>
          <w:lang w:val="en-GB"/>
        </w:rPr>
        <w:t xml:space="preserve"> statement to the police, </w:t>
      </w:r>
      <w:r>
        <w:rPr>
          <w:rFonts w:hint="eastAsia"/>
          <w:bCs/>
          <w:sz w:val="28"/>
          <w:lang w:val="en-GB"/>
        </w:rPr>
        <w:t xml:space="preserve">one could tell that </w:t>
      </w:r>
      <w:r w:rsidR="00296C8B">
        <w:rPr>
          <w:bCs/>
          <w:sz w:val="28"/>
          <w:lang w:val="en-GB"/>
        </w:rPr>
        <w:t>Chung’</w:t>
      </w:r>
      <w:r w:rsidR="00296C8B">
        <w:rPr>
          <w:rFonts w:hint="eastAsia"/>
          <w:bCs/>
          <w:sz w:val="28"/>
          <w:lang w:val="en-GB"/>
        </w:rPr>
        <w:t xml:space="preserve">s </w:t>
      </w:r>
      <w:r>
        <w:rPr>
          <w:rFonts w:hint="eastAsia"/>
          <w:bCs/>
          <w:sz w:val="28"/>
          <w:lang w:val="en-GB"/>
        </w:rPr>
        <w:t xml:space="preserve">attention was drawn </w:t>
      </w:r>
      <w:r w:rsidR="00296C8B">
        <w:rPr>
          <w:rFonts w:hint="eastAsia"/>
          <w:bCs/>
          <w:sz w:val="28"/>
          <w:lang w:val="en-GB"/>
        </w:rPr>
        <w:t>to wh</w:t>
      </w:r>
      <w:r>
        <w:rPr>
          <w:rFonts w:hint="eastAsia"/>
          <w:bCs/>
          <w:sz w:val="28"/>
          <w:lang w:val="en-GB"/>
        </w:rPr>
        <w:t>at</w:t>
      </w:r>
      <w:r w:rsidR="00296C8B">
        <w:rPr>
          <w:rFonts w:hint="eastAsia"/>
          <w:bCs/>
          <w:sz w:val="28"/>
          <w:lang w:val="en-GB"/>
        </w:rPr>
        <w:t xml:space="preserve"> </w:t>
      </w:r>
      <w:r>
        <w:rPr>
          <w:rFonts w:hint="eastAsia"/>
          <w:bCs/>
          <w:sz w:val="28"/>
          <w:lang w:val="en-GB"/>
        </w:rPr>
        <w:t>he reckoned might have caused</w:t>
      </w:r>
      <w:r w:rsidR="00296C8B">
        <w:rPr>
          <w:rFonts w:hint="eastAsia"/>
          <w:bCs/>
          <w:sz w:val="28"/>
          <w:lang w:val="en-GB"/>
        </w:rPr>
        <w:t xml:space="preserve"> the attack.  </w:t>
      </w:r>
      <w:r>
        <w:rPr>
          <w:rFonts w:hint="eastAsia"/>
          <w:bCs/>
          <w:sz w:val="28"/>
          <w:lang w:val="en-GB"/>
        </w:rPr>
        <w:t xml:space="preserve">Notwithstanding his alleged fear about </w:t>
      </w:r>
      <w:r w:rsidR="00296C8B">
        <w:rPr>
          <w:rFonts w:hint="eastAsia"/>
          <w:bCs/>
          <w:sz w:val="28"/>
          <w:lang w:val="en-GB"/>
        </w:rPr>
        <w:t>Cheung</w:t>
      </w:r>
      <w:r w:rsidR="00DA2AB1">
        <w:rPr>
          <w:bCs/>
          <w:sz w:val="28"/>
          <w:lang w:val="en-GB"/>
        </w:rPr>
        <w:t>’</w:t>
      </w:r>
      <w:r w:rsidR="00DA2AB1">
        <w:rPr>
          <w:rFonts w:hint="eastAsia"/>
          <w:bCs/>
          <w:sz w:val="28"/>
          <w:lang w:val="en-GB"/>
        </w:rPr>
        <w:t>s propensity to lose temper or control</w:t>
      </w:r>
      <w:r w:rsidR="00296C8B">
        <w:rPr>
          <w:rFonts w:hint="eastAsia"/>
          <w:bCs/>
          <w:sz w:val="28"/>
          <w:lang w:val="en-GB"/>
        </w:rPr>
        <w:t xml:space="preserve"> </w:t>
      </w:r>
      <w:r>
        <w:rPr>
          <w:rFonts w:hint="eastAsia"/>
          <w:bCs/>
          <w:sz w:val="28"/>
          <w:lang w:val="en-GB"/>
        </w:rPr>
        <w:t xml:space="preserve">ever </w:t>
      </w:r>
      <w:r w:rsidR="00296C8B">
        <w:rPr>
          <w:rFonts w:hint="eastAsia"/>
          <w:bCs/>
          <w:sz w:val="28"/>
          <w:lang w:val="en-GB"/>
        </w:rPr>
        <w:t>since the incident in 2006,</w:t>
      </w:r>
      <w:r>
        <w:rPr>
          <w:rFonts w:hint="eastAsia"/>
          <w:bCs/>
          <w:sz w:val="28"/>
          <w:lang w:val="en-GB"/>
        </w:rPr>
        <w:t xml:space="preserve"> which</w:t>
      </w:r>
      <w:r w:rsidR="009045FC">
        <w:rPr>
          <w:rFonts w:hint="eastAsia"/>
          <w:bCs/>
          <w:sz w:val="28"/>
          <w:lang w:val="en-GB"/>
        </w:rPr>
        <w:t>, if true,</w:t>
      </w:r>
      <w:r>
        <w:rPr>
          <w:rFonts w:hint="eastAsia"/>
          <w:bCs/>
          <w:sz w:val="28"/>
          <w:lang w:val="en-GB"/>
        </w:rPr>
        <w:t xml:space="preserve"> </w:t>
      </w:r>
      <w:r w:rsidR="00F16FB5">
        <w:rPr>
          <w:rFonts w:hint="eastAsia"/>
          <w:bCs/>
          <w:sz w:val="28"/>
          <w:lang w:val="en-GB"/>
        </w:rPr>
        <w:t>had</w:t>
      </w:r>
      <w:r w:rsidR="009045FC">
        <w:rPr>
          <w:rFonts w:hint="eastAsia"/>
          <w:bCs/>
          <w:sz w:val="28"/>
          <w:lang w:val="en-GB"/>
        </w:rPr>
        <w:t xml:space="preserve"> </w:t>
      </w:r>
      <w:r>
        <w:rPr>
          <w:rFonts w:hint="eastAsia"/>
          <w:bCs/>
          <w:sz w:val="28"/>
          <w:lang w:val="en-GB"/>
        </w:rPr>
        <w:t>apparently materialised, no mention was made to the police about that.</w:t>
      </w:r>
    </w:p>
    <w:p w:rsidR="00C94F0D" w:rsidRDefault="00C94F0D" w:rsidP="00C94F0D">
      <w:pPr>
        <w:pStyle w:val="ListParagraph"/>
        <w:rPr>
          <w:bCs/>
          <w:sz w:val="28"/>
          <w:lang w:val="en-GB"/>
        </w:rPr>
      </w:pPr>
    </w:p>
    <w:p w:rsidR="00296C8B" w:rsidRPr="0045281E" w:rsidRDefault="009045FC" w:rsidP="0045281E">
      <w:pPr>
        <w:numPr>
          <w:ilvl w:val="0"/>
          <w:numId w:val="1"/>
        </w:numPr>
        <w:tabs>
          <w:tab w:val="clear" w:pos="360"/>
          <w:tab w:val="left" w:pos="1418"/>
        </w:tabs>
        <w:spacing w:line="360" w:lineRule="auto"/>
        <w:jc w:val="both"/>
        <w:rPr>
          <w:bCs/>
          <w:sz w:val="28"/>
          <w:lang w:val="en-GB"/>
        </w:rPr>
      </w:pPr>
      <w:r>
        <w:rPr>
          <w:bCs/>
          <w:sz w:val="28"/>
          <w:lang w:val="en-GB"/>
        </w:rPr>
        <w:t>P</w:t>
      </w:r>
      <w:r>
        <w:rPr>
          <w:rFonts w:hint="eastAsia"/>
          <w:bCs/>
          <w:sz w:val="28"/>
          <w:lang w:val="en-GB"/>
        </w:rPr>
        <w:t>erhaps t</w:t>
      </w:r>
      <w:r w:rsidR="00C94F0D" w:rsidRPr="00C94F0D">
        <w:rPr>
          <w:rFonts w:hint="eastAsia"/>
          <w:bCs/>
          <w:sz w:val="28"/>
          <w:lang w:val="en-GB"/>
        </w:rPr>
        <w:t>he lac</w:t>
      </w:r>
      <w:r>
        <w:rPr>
          <w:rFonts w:hint="eastAsia"/>
          <w:bCs/>
          <w:sz w:val="28"/>
          <w:lang w:val="en-GB"/>
        </w:rPr>
        <w:t>k of mention to the police could</w:t>
      </w:r>
      <w:r w:rsidR="00C94F0D" w:rsidRPr="00C94F0D">
        <w:rPr>
          <w:rFonts w:hint="eastAsia"/>
          <w:bCs/>
          <w:sz w:val="28"/>
          <w:lang w:val="en-GB"/>
        </w:rPr>
        <w:t xml:space="preserve"> be explained.  H</w:t>
      </w:r>
      <w:r w:rsidR="0045281E">
        <w:rPr>
          <w:rFonts w:hint="eastAsia"/>
          <w:bCs/>
          <w:sz w:val="28"/>
          <w:lang w:val="en-GB"/>
        </w:rPr>
        <w:t xml:space="preserve">owever, </w:t>
      </w:r>
      <w:r w:rsidR="00296C8B" w:rsidRPr="00C94F0D">
        <w:rPr>
          <w:bCs/>
          <w:sz w:val="28"/>
          <w:lang w:val="en-GB"/>
        </w:rPr>
        <w:t xml:space="preserve">the statement </w:t>
      </w:r>
      <w:r w:rsidR="00C94F0D" w:rsidRPr="00C94F0D">
        <w:rPr>
          <w:bCs/>
          <w:sz w:val="28"/>
          <w:lang w:val="en-GB"/>
        </w:rPr>
        <w:t>of claim filed in November 2009</w:t>
      </w:r>
      <w:r w:rsidR="0045281E">
        <w:rPr>
          <w:rFonts w:hint="eastAsia"/>
          <w:bCs/>
          <w:sz w:val="28"/>
          <w:lang w:val="en-GB"/>
        </w:rPr>
        <w:t xml:space="preserve"> still</w:t>
      </w:r>
      <w:r w:rsidR="00C94F0D" w:rsidRPr="00C94F0D">
        <w:rPr>
          <w:rFonts w:hint="eastAsia"/>
          <w:bCs/>
          <w:sz w:val="28"/>
          <w:lang w:val="en-GB"/>
        </w:rPr>
        <w:t xml:space="preserve"> made</w:t>
      </w:r>
      <w:r w:rsidR="00296C8B" w:rsidRPr="00C94F0D">
        <w:rPr>
          <w:bCs/>
          <w:sz w:val="28"/>
          <w:lang w:val="en-GB"/>
        </w:rPr>
        <w:t xml:space="preserve"> no mention </w:t>
      </w:r>
      <w:r w:rsidR="00344B63" w:rsidRPr="00C94F0D">
        <w:rPr>
          <w:rFonts w:hint="eastAsia"/>
          <w:bCs/>
          <w:sz w:val="28"/>
          <w:lang w:val="en-GB"/>
        </w:rPr>
        <w:t>of</w:t>
      </w:r>
      <w:r w:rsidR="00296C8B" w:rsidRPr="00C94F0D">
        <w:rPr>
          <w:bCs/>
          <w:sz w:val="28"/>
          <w:lang w:val="en-GB"/>
        </w:rPr>
        <w:t xml:space="preserve"> the incident in 2006</w:t>
      </w:r>
      <w:r w:rsidR="0045281E">
        <w:rPr>
          <w:rFonts w:hint="eastAsia"/>
          <w:bCs/>
          <w:sz w:val="28"/>
          <w:lang w:val="en-GB"/>
        </w:rPr>
        <w:t>, notwithstanding that the claim against the Company is</w:t>
      </w:r>
      <w:r w:rsidR="00045AAA">
        <w:rPr>
          <w:rFonts w:hint="eastAsia"/>
          <w:bCs/>
          <w:sz w:val="28"/>
          <w:lang w:val="en-GB"/>
        </w:rPr>
        <w:t xml:space="preserve"> based on whether the Company appreciated the </w:t>
      </w:r>
      <w:r w:rsidR="0045281E">
        <w:rPr>
          <w:rFonts w:hint="eastAsia"/>
          <w:bCs/>
          <w:sz w:val="28"/>
          <w:lang w:val="en-GB"/>
        </w:rPr>
        <w:t>impact of that incident.  The statement of claim</w:t>
      </w:r>
      <w:r w:rsidR="002E5D8E">
        <w:rPr>
          <w:rFonts w:hint="eastAsia"/>
          <w:bCs/>
          <w:sz w:val="28"/>
          <w:lang w:val="en-GB"/>
        </w:rPr>
        <w:t xml:space="preserve"> was amended</w:t>
      </w:r>
      <w:r w:rsidR="0045281E">
        <w:rPr>
          <w:rFonts w:hint="eastAsia"/>
          <w:bCs/>
          <w:sz w:val="28"/>
          <w:lang w:val="en-GB"/>
        </w:rPr>
        <w:t xml:space="preserve"> </w:t>
      </w:r>
      <w:r w:rsidR="00296C8B" w:rsidRPr="0045281E">
        <w:rPr>
          <w:rFonts w:hint="eastAsia"/>
          <w:bCs/>
          <w:sz w:val="28"/>
          <w:lang w:val="en-GB"/>
        </w:rPr>
        <w:t>in October 2010</w:t>
      </w:r>
      <w:r w:rsidR="001F2A09" w:rsidRPr="0045281E">
        <w:rPr>
          <w:rFonts w:hint="eastAsia"/>
          <w:bCs/>
          <w:sz w:val="28"/>
          <w:lang w:val="en-GB"/>
        </w:rPr>
        <w:t>.</w:t>
      </w:r>
      <w:r w:rsidR="002E5D8E">
        <w:rPr>
          <w:rFonts w:hint="eastAsia"/>
          <w:bCs/>
          <w:sz w:val="28"/>
          <w:lang w:val="en-GB"/>
        </w:rPr>
        <w:t xml:space="preserve">  </w:t>
      </w:r>
      <w:r w:rsidR="00F16FB5">
        <w:rPr>
          <w:bCs/>
          <w:sz w:val="28"/>
          <w:lang w:val="en-GB"/>
        </w:rPr>
        <w:t xml:space="preserve">I </w:t>
      </w:r>
      <w:r w:rsidR="002E5D8E">
        <w:rPr>
          <w:bCs/>
          <w:sz w:val="28"/>
          <w:lang w:val="en-GB"/>
        </w:rPr>
        <w:t>highlighted</w:t>
      </w:r>
      <w:r w:rsidR="002E5D8E">
        <w:rPr>
          <w:rFonts w:hint="eastAsia"/>
          <w:bCs/>
          <w:sz w:val="28"/>
          <w:lang w:val="en-GB"/>
        </w:rPr>
        <w:t xml:space="preserve"> above</w:t>
      </w:r>
      <w:r w:rsidR="002E5D8E">
        <w:rPr>
          <w:bCs/>
          <w:sz w:val="28"/>
          <w:lang w:val="en-GB"/>
        </w:rPr>
        <w:t xml:space="preserve"> the parts of the amendments that warrant emphasis.</w:t>
      </w:r>
      <w:r w:rsidR="001F2A09" w:rsidRPr="0045281E">
        <w:rPr>
          <w:rFonts w:hint="eastAsia"/>
          <w:bCs/>
          <w:sz w:val="28"/>
          <w:lang w:val="en-GB"/>
        </w:rPr>
        <w:t xml:space="preserve">  </w:t>
      </w:r>
      <w:r w:rsidR="0045281E">
        <w:rPr>
          <w:rFonts w:hint="eastAsia"/>
          <w:bCs/>
          <w:sz w:val="28"/>
          <w:lang w:val="en-GB"/>
        </w:rPr>
        <w:t xml:space="preserve">The allegation of </w:t>
      </w:r>
      <w:r w:rsidR="002E5D8E">
        <w:rPr>
          <w:rFonts w:hint="eastAsia"/>
          <w:bCs/>
          <w:sz w:val="28"/>
          <w:lang w:val="en-GB"/>
        </w:rPr>
        <w:t xml:space="preserve">a record of </w:t>
      </w:r>
      <w:r w:rsidR="0045281E">
        <w:rPr>
          <w:rFonts w:hint="eastAsia"/>
          <w:bCs/>
          <w:sz w:val="28"/>
          <w:lang w:val="en-GB"/>
        </w:rPr>
        <w:t xml:space="preserve">previous </w:t>
      </w:r>
      <w:r w:rsidR="001F2A09" w:rsidRPr="0045281E">
        <w:rPr>
          <w:rFonts w:hint="eastAsia"/>
          <w:bCs/>
          <w:sz w:val="28"/>
          <w:lang w:val="en-GB"/>
        </w:rPr>
        <w:t xml:space="preserve">attack(s) </w:t>
      </w:r>
      <w:r w:rsidR="002E5D8E">
        <w:rPr>
          <w:rFonts w:hint="eastAsia"/>
          <w:bCs/>
          <w:sz w:val="28"/>
          <w:lang w:val="en-GB"/>
        </w:rPr>
        <w:t xml:space="preserve">by Cheung </w:t>
      </w:r>
      <w:r w:rsidR="0045281E">
        <w:rPr>
          <w:rFonts w:hint="eastAsia"/>
          <w:bCs/>
          <w:sz w:val="28"/>
          <w:lang w:val="en-GB"/>
        </w:rPr>
        <w:t xml:space="preserve">causing injury to </w:t>
      </w:r>
      <w:r w:rsidR="0045281E">
        <w:rPr>
          <w:rFonts w:hint="eastAsia"/>
          <w:bCs/>
          <w:sz w:val="28"/>
          <w:lang w:val="en-GB"/>
        </w:rPr>
        <w:lastRenderedPageBreak/>
        <w:t>fellow employee(s)</w:t>
      </w:r>
      <w:r w:rsidR="001F2A09" w:rsidRPr="0045281E">
        <w:rPr>
          <w:rFonts w:hint="eastAsia"/>
          <w:bCs/>
          <w:sz w:val="28"/>
          <w:lang w:val="en-GB"/>
        </w:rPr>
        <w:t xml:space="preserve"> in a way similar to the prese</w:t>
      </w:r>
      <w:r w:rsidR="0045281E">
        <w:rPr>
          <w:rFonts w:hint="eastAsia"/>
          <w:bCs/>
          <w:sz w:val="28"/>
          <w:lang w:val="en-GB"/>
        </w:rPr>
        <w:t>nt attack on Chung is simply proven incorrect</w:t>
      </w:r>
      <w:r w:rsidR="002E5D8E">
        <w:rPr>
          <w:rFonts w:hint="eastAsia"/>
          <w:bCs/>
          <w:sz w:val="28"/>
          <w:lang w:val="en-GB"/>
        </w:rPr>
        <w:t xml:space="preserve"> as a matter of fact</w:t>
      </w:r>
      <w:r w:rsidR="0045281E">
        <w:rPr>
          <w:rFonts w:hint="eastAsia"/>
          <w:bCs/>
          <w:sz w:val="28"/>
          <w:lang w:val="en-GB"/>
        </w:rPr>
        <w:t>.</w:t>
      </w:r>
    </w:p>
    <w:p w:rsidR="00232568" w:rsidRDefault="00232568" w:rsidP="00232568">
      <w:pPr>
        <w:pStyle w:val="ListParagraph"/>
        <w:rPr>
          <w:bCs/>
          <w:sz w:val="28"/>
          <w:lang w:val="en-GB"/>
        </w:rPr>
      </w:pPr>
    </w:p>
    <w:p w:rsidR="001618F3" w:rsidRDefault="002E5D8E" w:rsidP="00045AAA">
      <w:pPr>
        <w:numPr>
          <w:ilvl w:val="0"/>
          <w:numId w:val="1"/>
        </w:numPr>
        <w:tabs>
          <w:tab w:val="clear" w:pos="360"/>
          <w:tab w:val="left" w:pos="1418"/>
        </w:tabs>
        <w:spacing w:line="360" w:lineRule="auto"/>
        <w:jc w:val="both"/>
        <w:rPr>
          <w:bCs/>
          <w:sz w:val="28"/>
          <w:lang w:val="en-GB"/>
        </w:rPr>
      </w:pPr>
      <w:r>
        <w:rPr>
          <w:rFonts w:hint="eastAsia"/>
          <w:bCs/>
          <w:sz w:val="28"/>
          <w:lang w:val="en-GB"/>
        </w:rPr>
        <w:t xml:space="preserve">In his submission, Mr Cheung for Chung suggested that Cheung was prone to attacking other fellow employees with violence.  He submitted that </w:t>
      </w:r>
      <w:r w:rsidR="00F16FB5">
        <w:rPr>
          <w:rFonts w:hint="eastAsia"/>
          <w:bCs/>
          <w:sz w:val="28"/>
          <w:lang w:val="en-GB"/>
        </w:rPr>
        <w:t xml:space="preserve">such </w:t>
      </w:r>
      <w:r>
        <w:rPr>
          <w:rFonts w:hint="eastAsia"/>
          <w:bCs/>
          <w:sz w:val="28"/>
          <w:lang w:val="en-GB"/>
        </w:rPr>
        <w:t>inference</w:t>
      </w:r>
      <w:r w:rsidR="00045AAA">
        <w:rPr>
          <w:rFonts w:hint="eastAsia"/>
          <w:bCs/>
          <w:sz w:val="28"/>
          <w:lang w:val="en-GB"/>
        </w:rPr>
        <w:t xml:space="preserve"> can be</w:t>
      </w:r>
      <w:r>
        <w:rPr>
          <w:rFonts w:hint="eastAsia"/>
          <w:bCs/>
          <w:sz w:val="28"/>
          <w:lang w:val="en-GB"/>
        </w:rPr>
        <w:t xml:space="preserve"> drawn from the short time interval between the incident in 2006 and the attack on his client.</w:t>
      </w:r>
    </w:p>
    <w:p w:rsidR="001618F3" w:rsidRDefault="001618F3" w:rsidP="001618F3">
      <w:pPr>
        <w:pStyle w:val="ListParagraph"/>
        <w:rPr>
          <w:bCs/>
          <w:sz w:val="28"/>
          <w:lang w:val="en-GB"/>
        </w:rPr>
      </w:pPr>
    </w:p>
    <w:p w:rsidR="00A1693E" w:rsidRPr="00045AAA" w:rsidRDefault="002E5D8E" w:rsidP="00045AAA">
      <w:pPr>
        <w:numPr>
          <w:ilvl w:val="0"/>
          <w:numId w:val="1"/>
        </w:numPr>
        <w:tabs>
          <w:tab w:val="clear" w:pos="360"/>
          <w:tab w:val="left" w:pos="1418"/>
        </w:tabs>
        <w:spacing w:line="360" w:lineRule="auto"/>
        <w:jc w:val="both"/>
        <w:rPr>
          <w:bCs/>
          <w:sz w:val="28"/>
          <w:lang w:val="en-GB"/>
        </w:rPr>
      </w:pPr>
      <w:r>
        <w:rPr>
          <w:rFonts w:hint="eastAsia"/>
          <w:bCs/>
          <w:sz w:val="28"/>
          <w:lang w:val="en-GB"/>
        </w:rPr>
        <w:t>In my</w:t>
      </w:r>
      <w:r w:rsidR="009045FC">
        <w:rPr>
          <w:rFonts w:hint="eastAsia"/>
          <w:bCs/>
          <w:sz w:val="28"/>
          <w:lang w:val="en-GB"/>
        </w:rPr>
        <w:t xml:space="preserve"> view</w:t>
      </w:r>
      <w:r>
        <w:rPr>
          <w:rFonts w:hint="eastAsia"/>
          <w:bCs/>
          <w:sz w:val="28"/>
          <w:lang w:val="en-GB"/>
        </w:rPr>
        <w:t xml:space="preserve">, the basis for the inference is flawed.  </w:t>
      </w:r>
      <w:r w:rsidR="00A856E4" w:rsidRPr="002E5D8E">
        <w:rPr>
          <w:bCs/>
          <w:sz w:val="28"/>
          <w:lang w:val="en-GB"/>
        </w:rPr>
        <w:t>T</w:t>
      </w:r>
      <w:r w:rsidR="00A856E4" w:rsidRPr="002E5D8E">
        <w:rPr>
          <w:rFonts w:hint="eastAsia"/>
          <w:bCs/>
          <w:sz w:val="28"/>
          <w:lang w:val="en-GB"/>
        </w:rPr>
        <w:t xml:space="preserve">he issue of the risk of Cheung attacking his colleague during work should be judged in view of the history prior to the occurrence of the </w:t>
      </w:r>
      <w:r w:rsidR="00A856E4" w:rsidRPr="002E5D8E">
        <w:rPr>
          <w:bCs/>
          <w:sz w:val="28"/>
          <w:lang w:val="en-GB"/>
        </w:rPr>
        <w:t xml:space="preserve">attack </w:t>
      </w:r>
      <w:r w:rsidR="00A856E4" w:rsidRPr="002E5D8E">
        <w:rPr>
          <w:rFonts w:hint="eastAsia"/>
          <w:bCs/>
          <w:sz w:val="28"/>
          <w:lang w:val="en-GB"/>
        </w:rPr>
        <w:t>in the afternoon of 24 January 2007.</w:t>
      </w:r>
    </w:p>
    <w:p w:rsidR="00A1693E" w:rsidRDefault="00A1693E" w:rsidP="00A1693E">
      <w:pPr>
        <w:pStyle w:val="ListParagraph"/>
        <w:rPr>
          <w:bCs/>
          <w:sz w:val="28"/>
          <w:lang w:val="en-GB"/>
        </w:rPr>
      </w:pPr>
    </w:p>
    <w:p w:rsidR="001618F3" w:rsidRDefault="00A1693E" w:rsidP="009045FC">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Mr Cheung for Chung referred to the evidence of his client and </w:t>
      </w:r>
      <w:proofErr w:type="spellStart"/>
      <w:r>
        <w:rPr>
          <w:rFonts w:hint="eastAsia"/>
          <w:bCs/>
          <w:sz w:val="28"/>
          <w:lang w:val="en-GB"/>
        </w:rPr>
        <w:t>Yiu</w:t>
      </w:r>
      <w:proofErr w:type="spellEnd"/>
      <w:r>
        <w:rPr>
          <w:rFonts w:hint="eastAsia"/>
          <w:bCs/>
          <w:sz w:val="28"/>
          <w:lang w:val="en-GB"/>
        </w:rPr>
        <w:t xml:space="preserve"> that the Company had previously dismissed 2 employees for fighting during work.  Mr Cheung submitted that the same measure against Cheung would have eliminated the risk </w:t>
      </w:r>
      <w:r w:rsidR="00045AAA">
        <w:rPr>
          <w:rFonts w:hint="eastAsia"/>
          <w:bCs/>
          <w:sz w:val="28"/>
          <w:lang w:val="en-GB"/>
        </w:rPr>
        <w:t xml:space="preserve">of attack by Cheung </w:t>
      </w:r>
      <w:r>
        <w:rPr>
          <w:rFonts w:hint="eastAsia"/>
          <w:bCs/>
          <w:sz w:val="28"/>
          <w:lang w:val="en-GB"/>
        </w:rPr>
        <w:t xml:space="preserve">that the employees </w:t>
      </w:r>
      <w:r w:rsidR="00045AAA">
        <w:rPr>
          <w:rFonts w:hint="eastAsia"/>
          <w:bCs/>
          <w:sz w:val="28"/>
          <w:lang w:val="en-GB"/>
        </w:rPr>
        <w:t xml:space="preserve">were </w:t>
      </w:r>
      <w:r>
        <w:rPr>
          <w:rFonts w:hint="eastAsia"/>
          <w:bCs/>
          <w:sz w:val="28"/>
          <w:lang w:val="en-GB"/>
        </w:rPr>
        <w:t>exposed to.</w:t>
      </w:r>
    </w:p>
    <w:p w:rsidR="001618F3" w:rsidRDefault="001618F3" w:rsidP="001618F3">
      <w:pPr>
        <w:pStyle w:val="ListParagraph"/>
        <w:rPr>
          <w:bCs/>
          <w:sz w:val="28"/>
          <w:lang w:val="en-GB"/>
        </w:rPr>
      </w:pPr>
    </w:p>
    <w:p w:rsidR="009045FC" w:rsidRPr="009045FC" w:rsidRDefault="009045FC" w:rsidP="009045FC">
      <w:pPr>
        <w:numPr>
          <w:ilvl w:val="0"/>
          <w:numId w:val="1"/>
        </w:numPr>
        <w:tabs>
          <w:tab w:val="clear" w:pos="360"/>
          <w:tab w:val="left" w:pos="1418"/>
        </w:tabs>
        <w:spacing w:line="360" w:lineRule="auto"/>
        <w:jc w:val="both"/>
        <w:rPr>
          <w:bCs/>
          <w:sz w:val="28"/>
          <w:lang w:val="en-GB"/>
        </w:rPr>
      </w:pPr>
      <w:r>
        <w:rPr>
          <w:rFonts w:hint="eastAsia"/>
          <w:bCs/>
          <w:sz w:val="28"/>
          <w:lang w:val="en-GB"/>
        </w:rPr>
        <w:t>But the fact was that t</w:t>
      </w:r>
      <w:r w:rsidRPr="00A1693E">
        <w:rPr>
          <w:rFonts w:hint="eastAsia"/>
          <w:bCs/>
          <w:sz w:val="28"/>
          <w:lang w:val="en-GB"/>
        </w:rPr>
        <w:t xml:space="preserve">he nature and gravity of the incident in 2006, according to Loon and I accept, was not as serious as </w:t>
      </w:r>
      <w:r>
        <w:rPr>
          <w:rFonts w:hint="eastAsia"/>
          <w:bCs/>
          <w:sz w:val="28"/>
          <w:lang w:val="en-GB"/>
        </w:rPr>
        <w:t>that described by Chung.  N</w:t>
      </w:r>
      <w:r w:rsidR="00045AAA">
        <w:rPr>
          <w:rFonts w:hint="eastAsia"/>
          <w:bCs/>
          <w:sz w:val="28"/>
          <w:lang w:val="en-GB"/>
        </w:rPr>
        <w:t>or does</w:t>
      </w:r>
      <w:r>
        <w:rPr>
          <w:rFonts w:hint="eastAsia"/>
          <w:bCs/>
          <w:sz w:val="28"/>
          <w:lang w:val="en-GB"/>
        </w:rPr>
        <w:t xml:space="preserve"> it</w:t>
      </w:r>
      <w:r w:rsidR="00045AAA">
        <w:rPr>
          <w:rFonts w:hint="eastAsia"/>
          <w:bCs/>
          <w:sz w:val="28"/>
          <w:lang w:val="en-GB"/>
        </w:rPr>
        <w:t xml:space="preserve"> appear to be</w:t>
      </w:r>
      <w:r>
        <w:rPr>
          <w:rFonts w:hint="eastAsia"/>
          <w:bCs/>
          <w:sz w:val="28"/>
          <w:lang w:val="en-GB"/>
        </w:rPr>
        <w:t xml:space="preserve"> as serious as the previous </w:t>
      </w:r>
      <w:r>
        <w:rPr>
          <w:bCs/>
          <w:sz w:val="28"/>
          <w:lang w:val="en-GB"/>
        </w:rPr>
        <w:t>fighting</w:t>
      </w:r>
      <w:r>
        <w:rPr>
          <w:rFonts w:hint="eastAsia"/>
          <w:bCs/>
          <w:sz w:val="28"/>
          <w:lang w:val="en-GB"/>
        </w:rPr>
        <w:t xml:space="preserve"> incident </w:t>
      </w:r>
      <w:r>
        <w:rPr>
          <w:bCs/>
          <w:sz w:val="28"/>
          <w:lang w:val="en-GB"/>
        </w:rPr>
        <w:t>between</w:t>
      </w:r>
      <w:r>
        <w:rPr>
          <w:rFonts w:hint="eastAsia"/>
          <w:bCs/>
          <w:sz w:val="28"/>
          <w:lang w:val="en-GB"/>
        </w:rPr>
        <w:t xml:space="preserve"> the other 2 employees</w:t>
      </w:r>
      <w:r w:rsidR="00045AAA">
        <w:rPr>
          <w:rFonts w:hint="eastAsia"/>
          <w:bCs/>
          <w:sz w:val="28"/>
          <w:lang w:val="en-GB"/>
        </w:rPr>
        <w:t xml:space="preserve">, the exact circumstances of which are </w:t>
      </w:r>
      <w:r w:rsidR="00F16FB5">
        <w:rPr>
          <w:rFonts w:hint="eastAsia"/>
          <w:bCs/>
          <w:sz w:val="28"/>
          <w:lang w:val="en-GB"/>
        </w:rPr>
        <w:t>actually</w:t>
      </w:r>
      <w:r w:rsidR="00045AAA">
        <w:rPr>
          <w:rFonts w:hint="eastAsia"/>
          <w:bCs/>
          <w:sz w:val="28"/>
          <w:lang w:val="en-GB"/>
        </w:rPr>
        <w:t xml:space="preserve"> unknown</w:t>
      </w:r>
      <w:r>
        <w:rPr>
          <w:rFonts w:hint="eastAsia"/>
          <w:bCs/>
          <w:sz w:val="28"/>
          <w:lang w:val="en-GB"/>
        </w:rPr>
        <w:t>.</w:t>
      </w:r>
    </w:p>
    <w:p w:rsidR="009045FC" w:rsidRDefault="009045FC" w:rsidP="009045FC">
      <w:pPr>
        <w:pStyle w:val="ListParagraph"/>
        <w:rPr>
          <w:bCs/>
          <w:sz w:val="28"/>
          <w:lang w:val="en-GB"/>
        </w:rPr>
      </w:pPr>
    </w:p>
    <w:p w:rsidR="00001994" w:rsidRPr="006B0047" w:rsidRDefault="009045FC" w:rsidP="006B0047">
      <w:pPr>
        <w:numPr>
          <w:ilvl w:val="0"/>
          <w:numId w:val="1"/>
        </w:numPr>
        <w:tabs>
          <w:tab w:val="clear" w:pos="360"/>
          <w:tab w:val="left" w:pos="1418"/>
        </w:tabs>
        <w:spacing w:line="360" w:lineRule="auto"/>
        <w:jc w:val="both"/>
        <w:rPr>
          <w:bCs/>
          <w:sz w:val="28"/>
          <w:lang w:val="en-GB"/>
        </w:rPr>
      </w:pPr>
      <w:r>
        <w:rPr>
          <w:bCs/>
          <w:sz w:val="28"/>
          <w:lang w:val="en-GB"/>
        </w:rPr>
        <w:t>A</w:t>
      </w:r>
      <w:r>
        <w:rPr>
          <w:rFonts w:hint="eastAsia"/>
          <w:bCs/>
          <w:sz w:val="28"/>
          <w:lang w:val="en-GB"/>
        </w:rPr>
        <w:t xml:space="preserve">ccording to </w:t>
      </w:r>
      <w:r w:rsidRPr="0093058F">
        <w:rPr>
          <w:rFonts w:hint="eastAsia"/>
          <w:bCs/>
          <w:sz w:val="28"/>
          <w:lang w:val="en-GB"/>
        </w:rPr>
        <w:t>Chan</w:t>
      </w:r>
      <w:r>
        <w:rPr>
          <w:rFonts w:hint="eastAsia"/>
          <w:bCs/>
          <w:sz w:val="28"/>
          <w:lang w:val="en-GB"/>
        </w:rPr>
        <w:t xml:space="preserve">, </w:t>
      </w:r>
      <w:r w:rsidR="00045AAA">
        <w:rPr>
          <w:rFonts w:hint="eastAsia"/>
          <w:bCs/>
          <w:sz w:val="28"/>
          <w:lang w:val="en-GB"/>
        </w:rPr>
        <w:t>the Company</w:t>
      </w:r>
      <w:r w:rsidR="00045AAA">
        <w:rPr>
          <w:bCs/>
          <w:sz w:val="28"/>
          <w:lang w:val="en-GB"/>
        </w:rPr>
        <w:t>’</w:t>
      </w:r>
      <w:r w:rsidR="00045AAA">
        <w:rPr>
          <w:rFonts w:hint="eastAsia"/>
          <w:bCs/>
          <w:sz w:val="28"/>
          <w:lang w:val="en-GB"/>
        </w:rPr>
        <w:t>s policy governing employee misconduct provided for</w:t>
      </w:r>
      <w:r>
        <w:rPr>
          <w:rFonts w:hint="eastAsia"/>
          <w:bCs/>
          <w:sz w:val="28"/>
          <w:lang w:val="en-GB"/>
        </w:rPr>
        <w:t xml:space="preserve"> verbal warning, written warning, reprimand and termination of employment,</w:t>
      </w:r>
      <w:r w:rsidRPr="004B1E0E">
        <w:rPr>
          <w:rFonts w:hint="eastAsia"/>
          <w:bCs/>
          <w:sz w:val="28"/>
          <w:lang w:val="en-GB"/>
        </w:rPr>
        <w:t xml:space="preserve"> </w:t>
      </w:r>
      <w:r>
        <w:rPr>
          <w:rFonts w:hint="eastAsia"/>
          <w:bCs/>
          <w:sz w:val="28"/>
          <w:lang w:val="en-GB"/>
        </w:rPr>
        <w:t xml:space="preserve">depending on how serious the </w:t>
      </w:r>
      <w:r w:rsidR="00F16FB5">
        <w:rPr>
          <w:rFonts w:hint="eastAsia"/>
          <w:bCs/>
          <w:sz w:val="28"/>
          <w:lang w:val="en-GB"/>
        </w:rPr>
        <w:t>case</w:t>
      </w:r>
      <w:r>
        <w:rPr>
          <w:rFonts w:hint="eastAsia"/>
          <w:bCs/>
          <w:sz w:val="28"/>
          <w:lang w:val="en-GB"/>
        </w:rPr>
        <w:t xml:space="preserve"> was</w:t>
      </w:r>
      <w:r w:rsidR="006B0047">
        <w:rPr>
          <w:rFonts w:hint="eastAsia"/>
          <w:bCs/>
          <w:sz w:val="28"/>
          <w:lang w:val="en-GB"/>
        </w:rPr>
        <w:t xml:space="preserve">.  </w:t>
      </w:r>
      <w:r w:rsidR="006B0047" w:rsidRPr="009045FC">
        <w:rPr>
          <w:rFonts w:hint="eastAsia"/>
          <w:bCs/>
          <w:sz w:val="28"/>
          <w:lang w:val="en-GB"/>
        </w:rPr>
        <w:t xml:space="preserve">When asked in court, Chan maintained his assessment of Cheung as a conscientious and candid employee by reference to his </w:t>
      </w:r>
      <w:r w:rsidR="006B0047" w:rsidRPr="009045FC">
        <w:rPr>
          <w:rFonts w:hint="eastAsia"/>
          <w:bCs/>
          <w:sz w:val="28"/>
          <w:lang w:val="en-GB"/>
        </w:rPr>
        <w:lastRenderedPageBreak/>
        <w:t>performance in the</w:t>
      </w:r>
      <w:r w:rsidR="001618F3">
        <w:rPr>
          <w:rFonts w:hint="eastAsia"/>
          <w:bCs/>
          <w:sz w:val="28"/>
          <w:lang w:val="en-GB"/>
        </w:rPr>
        <w:t xml:space="preserve"> years prior to the incident in 2006</w:t>
      </w:r>
      <w:r w:rsidR="00F16FB5">
        <w:rPr>
          <w:rFonts w:hint="eastAsia"/>
          <w:bCs/>
          <w:sz w:val="28"/>
          <w:lang w:val="en-GB"/>
        </w:rPr>
        <w:t xml:space="preserve"> (and even thereafter)</w:t>
      </w:r>
      <w:r w:rsidR="006B0047" w:rsidRPr="009045FC">
        <w:rPr>
          <w:rFonts w:hint="eastAsia"/>
          <w:bCs/>
          <w:sz w:val="28"/>
          <w:lang w:val="en-GB"/>
        </w:rPr>
        <w:t>.  Termination of employment, in his view, would have been too serious a step to take in the circumstances.</w:t>
      </w:r>
      <w:r w:rsidR="006B0047">
        <w:rPr>
          <w:rFonts w:hint="eastAsia"/>
          <w:bCs/>
          <w:sz w:val="28"/>
          <w:lang w:val="en-GB"/>
        </w:rPr>
        <w:t xml:space="preserve">  </w:t>
      </w:r>
      <w:r w:rsidR="006B0047" w:rsidRPr="006B0047">
        <w:rPr>
          <w:bCs/>
          <w:sz w:val="28"/>
          <w:lang w:val="en-GB"/>
        </w:rPr>
        <w:t>A</w:t>
      </w:r>
      <w:r w:rsidR="006B0047" w:rsidRPr="006B0047">
        <w:rPr>
          <w:rFonts w:hint="eastAsia"/>
          <w:bCs/>
          <w:sz w:val="28"/>
          <w:lang w:val="en-GB"/>
        </w:rPr>
        <w:t>s mentioned, Chan did give a verbal warning to Cheung notwithstanding his settlement with Loon.</w:t>
      </w:r>
    </w:p>
    <w:p w:rsidR="00A1693E" w:rsidRDefault="00A1693E" w:rsidP="00A1693E">
      <w:pPr>
        <w:tabs>
          <w:tab w:val="left" w:pos="1418"/>
        </w:tabs>
        <w:spacing w:line="360" w:lineRule="auto"/>
        <w:jc w:val="both"/>
        <w:rPr>
          <w:bCs/>
          <w:sz w:val="28"/>
          <w:lang w:val="en-GB"/>
        </w:rPr>
      </w:pPr>
    </w:p>
    <w:p w:rsidR="001618F3" w:rsidRDefault="00A1693E" w:rsidP="009F44A1">
      <w:pPr>
        <w:numPr>
          <w:ilvl w:val="0"/>
          <w:numId w:val="1"/>
        </w:numPr>
        <w:tabs>
          <w:tab w:val="clear" w:pos="360"/>
          <w:tab w:val="left" w:pos="1418"/>
        </w:tabs>
        <w:spacing w:line="360" w:lineRule="auto"/>
        <w:jc w:val="both"/>
        <w:rPr>
          <w:bCs/>
          <w:sz w:val="28"/>
          <w:lang w:val="en-GB"/>
        </w:rPr>
      </w:pPr>
      <w:r>
        <w:rPr>
          <w:rFonts w:hint="eastAsia"/>
          <w:bCs/>
          <w:sz w:val="28"/>
          <w:lang w:val="en-GB"/>
        </w:rPr>
        <w:t xml:space="preserve">Mr Cheung for Chung submitted that the Company should have assessed whether Cheung was suitable to work with others since the incident in 2006.  </w:t>
      </w:r>
      <w:r w:rsidR="00F16FB5">
        <w:rPr>
          <w:bCs/>
          <w:sz w:val="28"/>
          <w:lang w:val="en-GB"/>
        </w:rPr>
        <w:t>F</w:t>
      </w:r>
      <w:r w:rsidR="00F16FB5">
        <w:rPr>
          <w:rFonts w:hint="eastAsia"/>
          <w:bCs/>
          <w:sz w:val="28"/>
          <w:lang w:val="en-GB"/>
        </w:rPr>
        <w:t xml:space="preserve">or that purpose, </w:t>
      </w:r>
      <w:r w:rsidR="007F250F">
        <w:rPr>
          <w:rFonts w:hint="eastAsia"/>
          <w:bCs/>
          <w:sz w:val="28"/>
          <w:lang w:val="en-GB"/>
        </w:rPr>
        <w:t>p</w:t>
      </w:r>
      <w:r>
        <w:rPr>
          <w:rFonts w:hint="eastAsia"/>
          <w:bCs/>
          <w:sz w:val="28"/>
          <w:lang w:val="en-GB"/>
        </w:rPr>
        <w:t xml:space="preserve">sychological or </w:t>
      </w:r>
      <w:r>
        <w:rPr>
          <w:bCs/>
          <w:sz w:val="28"/>
          <w:lang w:val="en-GB"/>
        </w:rPr>
        <w:t>psychiatrist</w:t>
      </w:r>
      <w:r>
        <w:rPr>
          <w:rFonts w:hint="eastAsia"/>
          <w:bCs/>
          <w:sz w:val="28"/>
          <w:lang w:val="en-GB"/>
        </w:rPr>
        <w:t xml:space="preserve"> consultation</w:t>
      </w:r>
      <w:r w:rsidR="00F16FB5">
        <w:rPr>
          <w:rFonts w:hint="eastAsia"/>
          <w:bCs/>
          <w:sz w:val="28"/>
          <w:lang w:val="en-GB"/>
        </w:rPr>
        <w:t xml:space="preserve"> could have been sought.</w:t>
      </w:r>
    </w:p>
    <w:p w:rsidR="001618F3" w:rsidRDefault="001618F3" w:rsidP="001618F3">
      <w:pPr>
        <w:pStyle w:val="ListParagraph"/>
        <w:rPr>
          <w:bCs/>
          <w:sz w:val="28"/>
          <w:lang w:val="en-GB"/>
        </w:rPr>
      </w:pPr>
    </w:p>
    <w:p w:rsidR="00C12308" w:rsidRDefault="007F250F" w:rsidP="00C12308">
      <w:pPr>
        <w:numPr>
          <w:ilvl w:val="0"/>
          <w:numId w:val="1"/>
        </w:numPr>
        <w:tabs>
          <w:tab w:val="clear" w:pos="360"/>
          <w:tab w:val="left" w:pos="1418"/>
        </w:tabs>
        <w:spacing w:line="360" w:lineRule="auto"/>
        <w:jc w:val="both"/>
        <w:rPr>
          <w:bCs/>
          <w:sz w:val="28"/>
          <w:lang w:val="en-GB"/>
        </w:rPr>
      </w:pPr>
      <w:r>
        <w:rPr>
          <w:rFonts w:hint="eastAsia"/>
          <w:bCs/>
          <w:sz w:val="28"/>
          <w:lang w:val="en-GB"/>
        </w:rPr>
        <w:t>However, i</w:t>
      </w:r>
      <w:r w:rsidR="00234A19">
        <w:rPr>
          <w:rFonts w:hint="eastAsia"/>
          <w:bCs/>
          <w:sz w:val="28"/>
          <w:lang w:val="en-GB"/>
        </w:rPr>
        <w:t>f Loon, being the party concerned</w:t>
      </w:r>
      <w:r w:rsidR="00F16FB5">
        <w:rPr>
          <w:rFonts w:hint="eastAsia"/>
          <w:bCs/>
          <w:sz w:val="28"/>
          <w:lang w:val="en-GB"/>
        </w:rPr>
        <w:t xml:space="preserve"> in the 2006 incident</w:t>
      </w:r>
      <w:r w:rsidR="00234A19">
        <w:rPr>
          <w:rFonts w:hint="eastAsia"/>
          <w:bCs/>
          <w:sz w:val="28"/>
          <w:lang w:val="en-GB"/>
        </w:rPr>
        <w:t xml:space="preserve">, </w:t>
      </w:r>
      <w:r>
        <w:rPr>
          <w:rFonts w:hint="eastAsia"/>
          <w:bCs/>
          <w:sz w:val="28"/>
          <w:lang w:val="en-GB"/>
        </w:rPr>
        <w:t xml:space="preserve">believed </w:t>
      </w:r>
      <w:r w:rsidR="00234A19">
        <w:rPr>
          <w:rFonts w:hint="eastAsia"/>
          <w:bCs/>
          <w:sz w:val="28"/>
          <w:lang w:val="en-GB"/>
        </w:rPr>
        <w:t>that</w:t>
      </w:r>
      <w:r w:rsidR="00A1693E">
        <w:rPr>
          <w:rFonts w:hint="eastAsia"/>
          <w:bCs/>
          <w:sz w:val="28"/>
          <w:lang w:val="en-GB"/>
        </w:rPr>
        <w:t xml:space="preserve"> </w:t>
      </w:r>
      <w:r w:rsidR="00F16FB5">
        <w:rPr>
          <w:rFonts w:hint="eastAsia"/>
          <w:bCs/>
          <w:sz w:val="28"/>
          <w:lang w:val="en-GB"/>
        </w:rPr>
        <w:t xml:space="preserve">what happened </w:t>
      </w:r>
      <w:r>
        <w:rPr>
          <w:rFonts w:hint="eastAsia"/>
          <w:bCs/>
          <w:sz w:val="28"/>
          <w:lang w:val="en-GB"/>
        </w:rPr>
        <w:t xml:space="preserve">to him was </w:t>
      </w:r>
      <w:r w:rsidR="00A1693E">
        <w:rPr>
          <w:rFonts w:hint="eastAsia"/>
          <w:bCs/>
          <w:sz w:val="28"/>
          <w:lang w:val="en-GB"/>
        </w:rPr>
        <w:t>the result of</w:t>
      </w:r>
      <w:r w:rsidR="00E52C34">
        <w:rPr>
          <w:rFonts w:hint="eastAsia"/>
          <w:bCs/>
          <w:sz w:val="28"/>
          <w:lang w:val="en-GB"/>
        </w:rPr>
        <w:t xml:space="preserve"> misunderstanding</w:t>
      </w:r>
      <w:r w:rsidR="00234A19">
        <w:rPr>
          <w:rFonts w:hint="eastAsia"/>
          <w:bCs/>
          <w:sz w:val="28"/>
          <w:lang w:val="en-GB"/>
        </w:rPr>
        <w:t xml:space="preserve">, which I accept, I doubt </w:t>
      </w:r>
      <w:r w:rsidR="009F44A1">
        <w:rPr>
          <w:rFonts w:hint="eastAsia"/>
          <w:bCs/>
          <w:sz w:val="28"/>
          <w:lang w:val="en-GB"/>
        </w:rPr>
        <w:t>whether a reasonable employer</w:t>
      </w:r>
      <w:r w:rsidR="00234A19">
        <w:rPr>
          <w:rFonts w:hint="eastAsia"/>
          <w:bCs/>
          <w:sz w:val="28"/>
          <w:lang w:val="en-GB"/>
        </w:rPr>
        <w:t xml:space="preserve"> would be in a position to say otherwise.  </w:t>
      </w:r>
      <w:r>
        <w:rPr>
          <w:rFonts w:hint="eastAsia"/>
          <w:bCs/>
          <w:sz w:val="28"/>
          <w:lang w:val="en-GB"/>
        </w:rPr>
        <w:t xml:space="preserve">The colleagues </w:t>
      </w:r>
      <w:r w:rsidR="009F44A1">
        <w:rPr>
          <w:rFonts w:hint="eastAsia"/>
          <w:bCs/>
          <w:sz w:val="28"/>
          <w:lang w:val="en-GB"/>
        </w:rPr>
        <w:t xml:space="preserve">also </w:t>
      </w:r>
      <w:r>
        <w:rPr>
          <w:rFonts w:hint="eastAsia"/>
          <w:bCs/>
          <w:sz w:val="28"/>
          <w:lang w:val="en-GB"/>
        </w:rPr>
        <w:t xml:space="preserve">accepted that the settlement of the incident by reference to the apology and the subsequent gesture of Cheung </w:t>
      </w:r>
      <w:proofErr w:type="gramStart"/>
      <w:r>
        <w:rPr>
          <w:rFonts w:hint="eastAsia"/>
          <w:bCs/>
          <w:sz w:val="28"/>
          <w:lang w:val="en-GB"/>
        </w:rPr>
        <w:t>was</w:t>
      </w:r>
      <w:proofErr w:type="gramEnd"/>
      <w:r>
        <w:rPr>
          <w:rFonts w:hint="eastAsia"/>
          <w:bCs/>
          <w:sz w:val="28"/>
          <w:lang w:val="en-GB"/>
        </w:rPr>
        <w:t xml:space="preserve"> amicable.  </w:t>
      </w:r>
      <w:r w:rsidR="00F16FB5">
        <w:rPr>
          <w:rFonts w:hint="eastAsia"/>
          <w:bCs/>
          <w:sz w:val="28"/>
          <w:lang w:val="en-GB"/>
        </w:rPr>
        <w:t>If it were to take any of the measures that Mr Cheung suggested, the Company</w:t>
      </w:r>
      <w:r w:rsidR="001618F3">
        <w:rPr>
          <w:rFonts w:hint="eastAsia"/>
          <w:bCs/>
          <w:sz w:val="28"/>
          <w:lang w:val="en-GB"/>
        </w:rPr>
        <w:t xml:space="preserve"> would have had to be </w:t>
      </w:r>
      <w:r w:rsidR="001618F3">
        <w:rPr>
          <w:bCs/>
          <w:sz w:val="28"/>
          <w:lang w:val="en-GB"/>
        </w:rPr>
        <w:t>sceptical</w:t>
      </w:r>
      <w:r w:rsidR="001618F3">
        <w:rPr>
          <w:rFonts w:hint="eastAsia"/>
          <w:bCs/>
          <w:sz w:val="28"/>
          <w:lang w:val="en-GB"/>
        </w:rPr>
        <w:t xml:space="preserve"> and speculative without regard to the circumstances</w:t>
      </w:r>
      <w:r w:rsidR="009F44A1">
        <w:rPr>
          <w:rFonts w:hint="eastAsia"/>
          <w:bCs/>
          <w:sz w:val="28"/>
          <w:lang w:val="en-GB"/>
        </w:rPr>
        <w:t xml:space="preserve">.  </w:t>
      </w:r>
      <w:r w:rsidR="006B0047">
        <w:rPr>
          <w:rFonts w:hint="eastAsia"/>
          <w:bCs/>
          <w:sz w:val="28"/>
          <w:lang w:val="en-GB"/>
        </w:rPr>
        <w:t xml:space="preserve">In my judgment, the </w:t>
      </w:r>
      <w:r w:rsidR="009F44A1">
        <w:rPr>
          <w:rFonts w:hint="eastAsia"/>
          <w:bCs/>
          <w:sz w:val="28"/>
          <w:lang w:val="en-GB"/>
        </w:rPr>
        <w:t xml:space="preserve">reasonable duty of an employer </w:t>
      </w:r>
      <w:r w:rsidR="006B0047">
        <w:rPr>
          <w:rFonts w:hint="eastAsia"/>
          <w:bCs/>
          <w:sz w:val="28"/>
          <w:lang w:val="en-GB"/>
        </w:rPr>
        <w:t>does not call for that.</w:t>
      </w:r>
    </w:p>
    <w:p w:rsidR="00C12308" w:rsidRDefault="00C12308" w:rsidP="00C12308">
      <w:pPr>
        <w:pStyle w:val="ListParagraph"/>
        <w:rPr>
          <w:bCs/>
          <w:sz w:val="28"/>
          <w:lang w:val="en-GB"/>
        </w:rPr>
      </w:pPr>
    </w:p>
    <w:p w:rsidR="00C12308" w:rsidRPr="00C12308" w:rsidRDefault="00234A19" w:rsidP="00C12308">
      <w:pPr>
        <w:numPr>
          <w:ilvl w:val="0"/>
          <w:numId w:val="1"/>
        </w:numPr>
        <w:tabs>
          <w:tab w:val="clear" w:pos="360"/>
          <w:tab w:val="left" w:pos="1418"/>
        </w:tabs>
        <w:spacing w:line="360" w:lineRule="auto"/>
        <w:jc w:val="both"/>
        <w:rPr>
          <w:bCs/>
          <w:sz w:val="28"/>
          <w:lang w:val="en-GB"/>
        </w:rPr>
      </w:pPr>
      <w:r w:rsidRPr="00C12308">
        <w:rPr>
          <w:bCs/>
          <w:sz w:val="28"/>
          <w:lang w:val="en-GB"/>
        </w:rPr>
        <w:t>I</w:t>
      </w:r>
      <w:r w:rsidRPr="00C12308">
        <w:rPr>
          <w:rFonts w:hint="eastAsia"/>
          <w:bCs/>
          <w:sz w:val="28"/>
          <w:lang w:val="en-GB"/>
        </w:rPr>
        <w:t xml:space="preserve">t matters not whether the Company should have </w:t>
      </w:r>
      <w:r w:rsidR="00A856E4" w:rsidRPr="00C12308">
        <w:rPr>
          <w:rFonts w:hint="eastAsia"/>
          <w:bCs/>
          <w:sz w:val="28"/>
          <w:lang w:val="en-GB"/>
        </w:rPr>
        <w:t xml:space="preserve">somehow </w:t>
      </w:r>
      <w:r w:rsidRPr="00C12308">
        <w:rPr>
          <w:rFonts w:hint="eastAsia"/>
          <w:bCs/>
          <w:sz w:val="28"/>
          <w:lang w:val="en-GB"/>
        </w:rPr>
        <w:t>placed Cheung under observation</w:t>
      </w:r>
      <w:r w:rsidR="006B0047" w:rsidRPr="00C12308">
        <w:rPr>
          <w:rFonts w:hint="eastAsia"/>
          <w:bCs/>
          <w:sz w:val="28"/>
          <w:lang w:val="en-GB"/>
        </w:rPr>
        <w:t xml:space="preserve"> since the incident in 2006 as Mr Cheung for Chung </w:t>
      </w:r>
      <w:r w:rsidR="001618F3" w:rsidRPr="00C12308">
        <w:rPr>
          <w:rFonts w:hint="eastAsia"/>
          <w:bCs/>
          <w:sz w:val="28"/>
          <w:lang w:val="en-GB"/>
        </w:rPr>
        <w:t xml:space="preserve">also </w:t>
      </w:r>
      <w:r w:rsidR="006B0047" w:rsidRPr="00C12308">
        <w:rPr>
          <w:rFonts w:hint="eastAsia"/>
          <w:bCs/>
          <w:sz w:val="28"/>
          <w:lang w:val="en-GB"/>
        </w:rPr>
        <w:t>suggested</w:t>
      </w:r>
      <w:r w:rsidRPr="00C12308">
        <w:rPr>
          <w:rFonts w:hint="eastAsia"/>
          <w:bCs/>
          <w:sz w:val="28"/>
          <w:lang w:val="en-GB"/>
        </w:rPr>
        <w:t xml:space="preserve">.  </w:t>
      </w:r>
      <w:r w:rsidRPr="00C12308">
        <w:rPr>
          <w:bCs/>
          <w:sz w:val="28"/>
          <w:lang w:val="en-GB"/>
        </w:rPr>
        <w:t>T</w:t>
      </w:r>
      <w:r w:rsidRPr="00C12308">
        <w:rPr>
          <w:rFonts w:hint="eastAsia"/>
          <w:bCs/>
          <w:sz w:val="28"/>
          <w:lang w:val="en-GB"/>
        </w:rPr>
        <w:t>he fact was that the working relationship among the colleagues continued to be uneventful</w:t>
      </w:r>
      <w:r w:rsidR="00C12308" w:rsidRPr="00C12308">
        <w:rPr>
          <w:rFonts w:hint="eastAsia"/>
          <w:bCs/>
          <w:sz w:val="28"/>
          <w:lang w:val="en-GB"/>
        </w:rPr>
        <w:t xml:space="preserve"> in the</w:t>
      </w:r>
      <w:r w:rsidR="00C87DCA" w:rsidRPr="00C12308">
        <w:rPr>
          <w:rFonts w:hint="eastAsia"/>
          <w:bCs/>
          <w:sz w:val="28"/>
          <w:lang w:val="en-GB"/>
        </w:rPr>
        <w:t xml:space="preserve"> 6 to 7 months </w:t>
      </w:r>
      <w:r w:rsidR="00C12308" w:rsidRPr="00C12308">
        <w:rPr>
          <w:rFonts w:hint="eastAsia"/>
          <w:bCs/>
          <w:sz w:val="28"/>
          <w:lang w:val="en-GB"/>
        </w:rPr>
        <w:t>following the incident in 2006</w:t>
      </w:r>
      <w:r w:rsidRPr="00C12308">
        <w:rPr>
          <w:rFonts w:hint="eastAsia"/>
          <w:bCs/>
          <w:sz w:val="28"/>
          <w:lang w:val="en-GB"/>
        </w:rPr>
        <w:t>.  Chung is not able to point to any objective signs in the interim</w:t>
      </w:r>
      <w:r w:rsidR="00C87DCA" w:rsidRPr="00C12308">
        <w:rPr>
          <w:rFonts w:hint="eastAsia"/>
          <w:bCs/>
          <w:sz w:val="28"/>
          <w:lang w:val="en-GB"/>
        </w:rPr>
        <w:t>, including the very morning prior to the attack,</w:t>
      </w:r>
      <w:r w:rsidRPr="00C12308">
        <w:rPr>
          <w:rFonts w:hint="eastAsia"/>
          <w:bCs/>
          <w:sz w:val="28"/>
          <w:lang w:val="en-GB"/>
        </w:rPr>
        <w:t xml:space="preserve"> that would have alerted the colleagues or the Company </w:t>
      </w:r>
      <w:r w:rsidR="00A856E4" w:rsidRPr="00C12308">
        <w:rPr>
          <w:rFonts w:hint="eastAsia"/>
          <w:bCs/>
          <w:sz w:val="28"/>
          <w:lang w:val="en-GB"/>
        </w:rPr>
        <w:t xml:space="preserve">so that </w:t>
      </w:r>
      <w:r w:rsidR="00C87DCA" w:rsidRPr="00C12308">
        <w:rPr>
          <w:rFonts w:hint="eastAsia"/>
          <w:bCs/>
          <w:sz w:val="28"/>
          <w:lang w:val="en-GB"/>
        </w:rPr>
        <w:t xml:space="preserve">the Company </w:t>
      </w:r>
      <w:r w:rsidR="00C87DCA" w:rsidRPr="00C12308">
        <w:rPr>
          <w:bCs/>
          <w:sz w:val="28"/>
          <w:lang w:val="en-GB"/>
        </w:rPr>
        <w:t>should</w:t>
      </w:r>
      <w:r w:rsidR="00C87DCA" w:rsidRPr="00C12308">
        <w:rPr>
          <w:rFonts w:hint="eastAsia"/>
          <w:bCs/>
          <w:sz w:val="28"/>
          <w:lang w:val="en-GB"/>
        </w:rPr>
        <w:t xml:space="preserve"> have taken any step regarding the personal </w:t>
      </w:r>
      <w:r w:rsidRPr="00C12308">
        <w:rPr>
          <w:rFonts w:hint="eastAsia"/>
          <w:bCs/>
          <w:sz w:val="28"/>
          <w:lang w:val="en-GB"/>
        </w:rPr>
        <w:t>safety</w:t>
      </w:r>
      <w:r w:rsidR="00C87DCA" w:rsidRPr="00C12308">
        <w:rPr>
          <w:rFonts w:hint="eastAsia"/>
          <w:bCs/>
          <w:sz w:val="28"/>
          <w:lang w:val="en-GB"/>
        </w:rPr>
        <w:t xml:space="preserve"> of Cheung</w:t>
      </w:r>
      <w:r w:rsidR="00C87DCA" w:rsidRPr="00C12308">
        <w:rPr>
          <w:bCs/>
          <w:sz w:val="28"/>
          <w:lang w:val="en-GB"/>
        </w:rPr>
        <w:t>’</w:t>
      </w:r>
      <w:r w:rsidR="00C87DCA" w:rsidRPr="00C12308">
        <w:rPr>
          <w:rFonts w:hint="eastAsia"/>
          <w:bCs/>
          <w:sz w:val="28"/>
          <w:lang w:val="en-GB"/>
        </w:rPr>
        <w:t>s collea</w:t>
      </w:r>
      <w:r w:rsidR="00C12308" w:rsidRPr="00C12308">
        <w:rPr>
          <w:rFonts w:hint="eastAsia"/>
          <w:bCs/>
          <w:sz w:val="28"/>
          <w:lang w:val="en-GB"/>
        </w:rPr>
        <w:t>gues at work.</w:t>
      </w:r>
    </w:p>
    <w:p w:rsidR="00C12308" w:rsidRPr="00963822" w:rsidRDefault="00C12308" w:rsidP="00C12308">
      <w:pPr>
        <w:tabs>
          <w:tab w:val="left" w:pos="1418"/>
        </w:tabs>
        <w:spacing w:line="360" w:lineRule="auto"/>
        <w:jc w:val="both"/>
        <w:rPr>
          <w:b/>
          <w:bCs/>
          <w:i/>
          <w:sz w:val="28"/>
          <w:lang w:val="en-GB"/>
        </w:rPr>
      </w:pPr>
      <w:r w:rsidRPr="00963822">
        <w:rPr>
          <w:rFonts w:hint="eastAsia"/>
          <w:b/>
          <w:bCs/>
          <w:i/>
          <w:sz w:val="28"/>
          <w:lang w:val="en-GB"/>
        </w:rPr>
        <w:lastRenderedPageBreak/>
        <w:t>Conclusion</w:t>
      </w:r>
    </w:p>
    <w:p w:rsidR="00E52C34" w:rsidRPr="00E52C34" w:rsidRDefault="00E52C34" w:rsidP="00C12308">
      <w:pPr>
        <w:spacing w:line="360" w:lineRule="auto"/>
        <w:rPr>
          <w:bCs/>
          <w:sz w:val="28"/>
          <w:lang w:val="en-GB"/>
        </w:rPr>
      </w:pPr>
    </w:p>
    <w:p w:rsidR="000F57C1" w:rsidRDefault="00232568" w:rsidP="00C12308">
      <w:pPr>
        <w:numPr>
          <w:ilvl w:val="0"/>
          <w:numId w:val="1"/>
        </w:numPr>
        <w:tabs>
          <w:tab w:val="clear" w:pos="360"/>
          <w:tab w:val="left" w:pos="1418"/>
        </w:tabs>
        <w:spacing w:line="360" w:lineRule="auto"/>
        <w:jc w:val="both"/>
        <w:rPr>
          <w:bCs/>
          <w:sz w:val="28"/>
          <w:lang w:val="en-GB"/>
        </w:rPr>
      </w:pPr>
      <w:r>
        <w:rPr>
          <w:bCs/>
          <w:sz w:val="28"/>
          <w:lang w:val="en-GB"/>
        </w:rPr>
        <w:t>I</w:t>
      </w:r>
      <w:r>
        <w:rPr>
          <w:rFonts w:hint="eastAsia"/>
          <w:bCs/>
          <w:sz w:val="28"/>
          <w:lang w:val="en-GB"/>
        </w:rPr>
        <w:t xml:space="preserve">n my judgment, </w:t>
      </w:r>
      <w:r w:rsidR="003B351B">
        <w:rPr>
          <w:rFonts w:hint="eastAsia"/>
          <w:bCs/>
          <w:sz w:val="28"/>
          <w:lang w:val="en-GB"/>
        </w:rPr>
        <w:t>in view of the history</w:t>
      </w:r>
      <w:r w:rsidR="001618F3">
        <w:rPr>
          <w:rFonts w:hint="eastAsia"/>
          <w:bCs/>
          <w:sz w:val="28"/>
          <w:lang w:val="en-GB"/>
        </w:rPr>
        <w:t xml:space="preserve"> prior to the assault on Chung</w:t>
      </w:r>
      <w:r w:rsidR="00C12308">
        <w:rPr>
          <w:rFonts w:hint="eastAsia"/>
          <w:bCs/>
          <w:sz w:val="28"/>
          <w:lang w:val="en-GB"/>
        </w:rPr>
        <w:t xml:space="preserve">, the </w:t>
      </w:r>
      <w:r w:rsidR="00EF4179">
        <w:rPr>
          <w:rFonts w:hint="eastAsia"/>
          <w:bCs/>
          <w:sz w:val="28"/>
          <w:lang w:val="en-GB"/>
        </w:rPr>
        <w:t xml:space="preserve">risk of Cheung </w:t>
      </w:r>
      <w:r w:rsidR="00C12308">
        <w:rPr>
          <w:rFonts w:hint="eastAsia"/>
          <w:bCs/>
          <w:sz w:val="28"/>
          <w:lang w:val="en-GB"/>
        </w:rPr>
        <w:t>attacking his colleagues, specifically or generally,</w:t>
      </w:r>
      <w:r w:rsidR="003B351B">
        <w:rPr>
          <w:rFonts w:hint="eastAsia"/>
          <w:bCs/>
          <w:sz w:val="28"/>
          <w:lang w:val="en-GB"/>
        </w:rPr>
        <w:t xml:space="preserve"> was neither real nor reasonably foreseeable.  The Company </w:t>
      </w:r>
      <w:r w:rsidR="00C12308">
        <w:rPr>
          <w:rFonts w:hint="eastAsia"/>
          <w:bCs/>
          <w:sz w:val="28"/>
          <w:lang w:val="en-GB"/>
        </w:rPr>
        <w:t xml:space="preserve">as a reasonable employer </w:t>
      </w:r>
      <w:r w:rsidR="003B351B">
        <w:rPr>
          <w:rFonts w:hint="eastAsia"/>
          <w:bCs/>
          <w:sz w:val="28"/>
          <w:lang w:val="en-GB"/>
        </w:rPr>
        <w:t xml:space="preserve">is not to blame for taking no measure </w:t>
      </w:r>
      <w:r w:rsidR="00C12308">
        <w:rPr>
          <w:rFonts w:hint="eastAsia"/>
          <w:bCs/>
          <w:sz w:val="28"/>
          <w:lang w:val="en-GB"/>
        </w:rPr>
        <w:t>(</w:t>
      </w:r>
      <w:r w:rsidR="003B351B">
        <w:rPr>
          <w:rFonts w:hint="eastAsia"/>
          <w:bCs/>
          <w:sz w:val="28"/>
          <w:lang w:val="en-GB"/>
        </w:rPr>
        <w:t>other than the administration of the verbal warning to Cheung after the incident in 2006</w:t>
      </w:r>
      <w:r w:rsidR="00C12308">
        <w:rPr>
          <w:rFonts w:hint="eastAsia"/>
          <w:bCs/>
          <w:sz w:val="28"/>
          <w:lang w:val="en-GB"/>
        </w:rPr>
        <w:t>)</w:t>
      </w:r>
      <w:r w:rsidR="00DA2AB1">
        <w:rPr>
          <w:rFonts w:hint="eastAsia"/>
          <w:bCs/>
          <w:sz w:val="28"/>
          <w:lang w:val="en-GB"/>
        </w:rPr>
        <w:t xml:space="preserve"> </w:t>
      </w:r>
      <w:r w:rsidR="00C12308">
        <w:rPr>
          <w:rFonts w:hint="eastAsia"/>
          <w:bCs/>
          <w:sz w:val="28"/>
          <w:lang w:val="en-GB"/>
        </w:rPr>
        <w:t xml:space="preserve">to protect the employees from Cheung </w:t>
      </w:r>
      <w:r w:rsidR="00DA2AB1">
        <w:rPr>
          <w:rFonts w:hint="eastAsia"/>
          <w:bCs/>
          <w:sz w:val="28"/>
          <w:lang w:val="en-GB"/>
        </w:rPr>
        <w:t>in the circumstances</w:t>
      </w:r>
      <w:r w:rsidR="003B351B">
        <w:rPr>
          <w:rFonts w:hint="eastAsia"/>
          <w:bCs/>
          <w:sz w:val="28"/>
          <w:lang w:val="en-GB"/>
        </w:rPr>
        <w:t>.</w:t>
      </w:r>
    </w:p>
    <w:p w:rsidR="000F57C1" w:rsidRDefault="000F57C1" w:rsidP="000F57C1">
      <w:pPr>
        <w:pStyle w:val="ListParagraph"/>
        <w:rPr>
          <w:bCs/>
          <w:sz w:val="28"/>
          <w:lang w:val="en-GB"/>
        </w:rPr>
      </w:pPr>
    </w:p>
    <w:p w:rsidR="00963822" w:rsidRPr="00963822" w:rsidRDefault="003B351B" w:rsidP="00963822">
      <w:pPr>
        <w:pStyle w:val="ListParagraph"/>
        <w:numPr>
          <w:ilvl w:val="0"/>
          <w:numId w:val="1"/>
        </w:numPr>
        <w:tabs>
          <w:tab w:val="clear" w:pos="360"/>
          <w:tab w:val="left" w:pos="1418"/>
        </w:tabs>
        <w:spacing w:line="360" w:lineRule="auto"/>
        <w:jc w:val="both"/>
        <w:rPr>
          <w:bCs/>
          <w:sz w:val="28"/>
          <w:lang w:val="en-GB"/>
        </w:rPr>
      </w:pPr>
      <w:r>
        <w:rPr>
          <w:rFonts w:hint="eastAsia"/>
          <w:bCs/>
          <w:sz w:val="28"/>
          <w:lang w:val="en-GB"/>
        </w:rPr>
        <w:t xml:space="preserve">No doubt what happened to Chung was unfortunate and unwarranted.  </w:t>
      </w:r>
      <w:r>
        <w:rPr>
          <w:bCs/>
          <w:sz w:val="28"/>
          <w:lang w:val="en-GB"/>
        </w:rPr>
        <w:t>N</w:t>
      </w:r>
      <w:r>
        <w:rPr>
          <w:rFonts w:hint="eastAsia"/>
          <w:bCs/>
          <w:sz w:val="28"/>
          <w:lang w:val="en-GB"/>
        </w:rPr>
        <w:t xml:space="preserve">evertheless, I </w:t>
      </w:r>
      <w:r w:rsidR="001618F3">
        <w:rPr>
          <w:rFonts w:hint="eastAsia"/>
          <w:bCs/>
          <w:sz w:val="28"/>
          <w:lang w:val="en-GB"/>
        </w:rPr>
        <w:t xml:space="preserve">must </w:t>
      </w:r>
      <w:r>
        <w:rPr>
          <w:rFonts w:hint="eastAsia"/>
          <w:bCs/>
          <w:sz w:val="28"/>
          <w:lang w:val="en-GB"/>
        </w:rPr>
        <w:t>find that</w:t>
      </w:r>
      <w:r w:rsidR="00963822">
        <w:rPr>
          <w:rFonts w:hint="eastAsia"/>
          <w:bCs/>
          <w:sz w:val="28"/>
          <w:lang w:val="en-GB"/>
        </w:rPr>
        <w:t xml:space="preserve"> </w:t>
      </w:r>
      <w:r w:rsidR="006757EA">
        <w:rPr>
          <w:rFonts w:hint="eastAsia"/>
          <w:bCs/>
          <w:sz w:val="28"/>
          <w:lang w:val="en-GB"/>
        </w:rPr>
        <w:t>he</w:t>
      </w:r>
      <w:r w:rsidR="00963822">
        <w:rPr>
          <w:rFonts w:hint="eastAsia"/>
          <w:bCs/>
          <w:sz w:val="28"/>
          <w:lang w:val="en-GB"/>
        </w:rPr>
        <w:t xml:space="preserve"> fails to establish the liability of the Company</w:t>
      </w:r>
      <w:r>
        <w:rPr>
          <w:rFonts w:hint="eastAsia"/>
          <w:bCs/>
          <w:sz w:val="28"/>
          <w:lang w:val="en-GB"/>
        </w:rPr>
        <w:t xml:space="preserve"> in the circumstances of the present case</w:t>
      </w:r>
      <w:r w:rsidR="00963822">
        <w:rPr>
          <w:rFonts w:hint="eastAsia"/>
          <w:bCs/>
          <w:sz w:val="28"/>
          <w:lang w:val="en-GB"/>
        </w:rPr>
        <w:t>.</w:t>
      </w:r>
    </w:p>
    <w:p w:rsidR="00A720DD" w:rsidRDefault="00A720DD" w:rsidP="00A720DD">
      <w:pPr>
        <w:pStyle w:val="ListParagraph"/>
        <w:rPr>
          <w:bCs/>
          <w:sz w:val="28"/>
          <w:lang w:val="en-GB"/>
        </w:rPr>
      </w:pPr>
    </w:p>
    <w:p w:rsidR="00A720DD" w:rsidRPr="00A720DD" w:rsidRDefault="00A720DD" w:rsidP="00A720DD">
      <w:pPr>
        <w:tabs>
          <w:tab w:val="left" w:pos="1418"/>
        </w:tabs>
        <w:spacing w:line="360" w:lineRule="auto"/>
        <w:jc w:val="both"/>
        <w:rPr>
          <w:b/>
          <w:bCs/>
          <w:i/>
          <w:sz w:val="28"/>
          <w:lang w:val="en-GB"/>
        </w:rPr>
      </w:pPr>
      <w:r w:rsidRPr="00A720DD">
        <w:rPr>
          <w:b/>
          <w:bCs/>
          <w:i/>
          <w:sz w:val="28"/>
          <w:lang w:val="en-GB"/>
        </w:rPr>
        <w:t>ORDER</w:t>
      </w:r>
    </w:p>
    <w:p w:rsidR="000F57C1" w:rsidRDefault="000F57C1" w:rsidP="000F57C1">
      <w:pPr>
        <w:pStyle w:val="ListParagraph"/>
        <w:rPr>
          <w:bCs/>
          <w:sz w:val="28"/>
          <w:lang w:val="en-GB"/>
        </w:rPr>
      </w:pPr>
    </w:p>
    <w:p w:rsidR="0004719F" w:rsidRDefault="00A720DD">
      <w:pPr>
        <w:numPr>
          <w:ilvl w:val="0"/>
          <w:numId w:val="1"/>
        </w:numPr>
        <w:tabs>
          <w:tab w:val="clear" w:pos="360"/>
          <w:tab w:val="left" w:pos="1418"/>
        </w:tabs>
        <w:spacing w:line="360" w:lineRule="auto"/>
        <w:jc w:val="both"/>
        <w:rPr>
          <w:bCs/>
          <w:sz w:val="28"/>
          <w:lang w:val="en-GB"/>
        </w:rPr>
      </w:pPr>
      <w:r>
        <w:rPr>
          <w:bCs/>
          <w:sz w:val="28"/>
          <w:lang w:val="en-GB"/>
        </w:rPr>
        <w:t>The claim by Chung against the Company is dismissed.  Following this event, I make a nisi order that Chung shall pay the Company’s costs of this action, including any costs reserved.  Costs shall be taxed, if not agreed, with certificate for counsel.  Chung’s own costs shall be taxed according to legal aid regulations.  In the absence of application within 14 days to vary, the nisi costs order shall become absolute.</w:t>
      </w:r>
    </w:p>
    <w:p w:rsidR="001618F3" w:rsidRDefault="001618F3">
      <w:pPr>
        <w:tabs>
          <w:tab w:val="left" w:pos="1418"/>
        </w:tabs>
        <w:spacing w:line="360" w:lineRule="auto"/>
        <w:rPr>
          <w:bCs/>
          <w:sz w:val="28"/>
          <w:szCs w:val="28"/>
          <w:lang w:val="en-GB"/>
        </w:rPr>
      </w:pPr>
    </w:p>
    <w:p w:rsidR="00C12308" w:rsidRDefault="00C12308">
      <w:pPr>
        <w:tabs>
          <w:tab w:val="left" w:pos="1418"/>
        </w:tabs>
        <w:spacing w:line="360" w:lineRule="auto"/>
        <w:rPr>
          <w:bCs/>
          <w:sz w:val="28"/>
          <w:szCs w:val="28"/>
          <w:lang w:val="en-GB"/>
        </w:rPr>
      </w:pPr>
    </w:p>
    <w:p w:rsidR="00C12308" w:rsidRDefault="00C12308">
      <w:pPr>
        <w:tabs>
          <w:tab w:val="left" w:pos="1418"/>
        </w:tabs>
        <w:spacing w:line="360" w:lineRule="auto"/>
        <w:rPr>
          <w:bCs/>
          <w:sz w:val="28"/>
          <w:szCs w:val="28"/>
          <w:lang w:val="en-GB"/>
        </w:rPr>
      </w:pPr>
    </w:p>
    <w:p w:rsidR="00C12308" w:rsidRDefault="00C12308">
      <w:pPr>
        <w:tabs>
          <w:tab w:val="left" w:pos="1418"/>
        </w:tabs>
        <w:spacing w:line="360" w:lineRule="auto"/>
        <w:rPr>
          <w:bCs/>
          <w:sz w:val="28"/>
          <w:szCs w:val="28"/>
          <w:lang w:val="en-GB"/>
        </w:rPr>
      </w:pPr>
    </w:p>
    <w:p w:rsidR="00C12308" w:rsidRPr="000F57C1" w:rsidRDefault="00C12308">
      <w:pPr>
        <w:tabs>
          <w:tab w:val="left" w:pos="1418"/>
        </w:tabs>
        <w:spacing w:line="360" w:lineRule="auto"/>
        <w:rPr>
          <w:bCs/>
          <w:sz w:val="28"/>
          <w:szCs w:val="28"/>
          <w:lang w:val="en-GB"/>
        </w:rPr>
      </w:pPr>
    </w:p>
    <w:p w:rsidR="003E2863" w:rsidRPr="000F57C1" w:rsidRDefault="000F57C1" w:rsidP="000F57C1">
      <w:pPr>
        <w:pStyle w:val="Heading1"/>
        <w:keepNext w:val="0"/>
        <w:ind w:left="0" w:firstLine="0"/>
        <w:jc w:val="left"/>
        <w:rPr>
          <w:szCs w:val="28"/>
          <w:lang w:eastAsia="zh-CN"/>
        </w:rPr>
      </w:pPr>
      <w:r w:rsidRPr="000F57C1">
        <w:rPr>
          <w:rFonts w:hint="eastAsia"/>
          <w:szCs w:val="28"/>
          <w:lang w:eastAsia="zh-CN"/>
        </w:rPr>
        <w:tab/>
      </w:r>
      <w:r w:rsidR="003E2863" w:rsidRPr="000F57C1">
        <w:rPr>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E2863" w:rsidRPr="000F57C1">
        <w:rPr>
          <w:rFonts w:hint="eastAsia"/>
          <w:szCs w:val="28"/>
          <w:lang w:eastAsia="zh-CN"/>
        </w:rPr>
        <w:t>(</w:t>
      </w:r>
      <w:r w:rsidRPr="000F57C1">
        <w:rPr>
          <w:szCs w:val="28"/>
          <w:lang w:eastAsia="zh-CN"/>
        </w:rPr>
        <w:t>Simon</w:t>
      </w:r>
      <w:r w:rsidRPr="000F57C1">
        <w:rPr>
          <w:rFonts w:hint="eastAsia"/>
          <w:szCs w:val="28"/>
          <w:lang w:eastAsia="zh-CN"/>
        </w:rPr>
        <w:t xml:space="preserve"> Leung</w:t>
      </w:r>
      <w:r w:rsidR="003E2863" w:rsidRPr="000F57C1">
        <w:rPr>
          <w:rFonts w:hint="eastAsia"/>
          <w:szCs w:val="28"/>
          <w:lang w:eastAsia="zh-CN"/>
        </w:rPr>
        <w:t>)</w:t>
      </w:r>
    </w:p>
    <w:p w:rsidR="003E2863" w:rsidRPr="000F57C1" w:rsidRDefault="000F57C1" w:rsidP="000F57C1">
      <w:pPr>
        <w:pStyle w:val="Heading1"/>
        <w:keepNext w:val="0"/>
        <w:ind w:left="0" w:firstLine="0"/>
        <w:jc w:val="left"/>
        <w:rPr>
          <w:szCs w:val="28"/>
          <w:lang w:eastAsia="zh-CN"/>
        </w:rPr>
      </w:pP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Pr="000F57C1">
        <w:rPr>
          <w:rFonts w:hint="eastAsia"/>
          <w:szCs w:val="28"/>
          <w:lang w:eastAsia="zh-CN"/>
        </w:rPr>
        <w:tab/>
      </w:r>
      <w:r w:rsidR="003E2863" w:rsidRPr="000F57C1">
        <w:rPr>
          <w:szCs w:val="28"/>
          <w:lang w:eastAsia="zh-CN"/>
        </w:rPr>
        <w:tab/>
        <w:t>District</w:t>
      </w:r>
      <w:r w:rsidRPr="000F57C1">
        <w:rPr>
          <w:rFonts w:hint="eastAsia"/>
          <w:szCs w:val="28"/>
          <w:lang w:eastAsia="zh-CN"/>
        </w:rPr>
        <w:t xml:space="preserve"> </w:t>
      </w:r>
      <w:r w:rsidR="003E2863" w:rsidRPr="000F57C1">
        <w:rPr>
          <w:szCs w:val="28"/>
          <w:lang w:eastAsia="zh-CN"/>
        </w:rPr>
        <w:t>Judge</w:t>
      </w:r>
    </w:p>
    <w:p w:rsidR="00A720DD" w:rsidRDefault="00A720DD" w:rsidP="000F57C1">
      <w:pPr>
        <w:rPr>
          <w:sz w:val="28"/>
          <w:szCs w:val="28"/>
          <w:lang w:val="en-GB"/>
        </w:rPr>
      </w:pPr>
    </w:p>
    <w:p w:rsidR="000F57C1" w:rsidRDefault="00A720DD" w:rsidP="000F57C1">
      <w:pPr>
        <w:rPr>
          <w:sz w:val="28"/>
          <w:szCs w:val="28"/>
          <w:lang w:val="en-GB"/>
        </w:rPr>
      </w:pPr>
      <w:r>
        <w:rPr>
          <w:sz w:val="28"/>
          <w:szCs w:val="28"/>
          <w:lang w:val="en-GB"/>
        </w:rPr>
        <w:lastRenderedPageBreak/>
        <w:t>Mr Ivan CHEUNG instructed by Messrs Francis Kong &amp; Co for the plaintiff upon the assignment by the Director of Legal Aid</w:t>
      </w:r>
    </w:p>
    <w:p w:rsidR="00A720DD" w:rsidRDefault="00A720DD" w:rsidP="000F57C1">
      <w:pPr>
        <w:rPr>
          <w:sz w:val="28"/>
          <w:szCs w:val="28"/>
          <w:lang w:val="en-GB"/>
        </w:rPr>
      </w:pPr>
    </w:p>
    <w:p w:rsidR="00A720DD" w:rsidRDefault="00A720DD" w:rsidP="000F57C1">
      <w:pPr>
        <w:rPr>
          <w:sz w:val="28"/>
          <w:szCs w:val="28"/>
          <w:lang w:val="en-GB"/>
        </w:rPr>
      </w:pPr>
      <w:r>
        <w:rPr>
          <w:sz w:val="28"/>
          <w:szCs w:val="28"/>
          <w:lang w:val="en-GB"/>
        </w:rPr>
        <w:t>The 1</w:t>
      </w:r>
      <w:r w:rsidRPr="00A720DD">
        <w:rPr>
          <w:sz w:val="28"/>
          <w:szCs w:val="28"/>
          <w:vertAlign w:val="superscript"/>
          <w:lang w:val="en-GB"/>
        </w:rPr>
        <w:t>st</w:t>
      </w:r>
      <w:r>
        <w:rPr>
          <w:sz w:val="28"/>
          <w:szCs w:val="28"/>
          <w:lang w:val="en-GB"/>
        </w:rPr>
        <w:t xml:space="preserve"> defendant, in person, present</w:t>
      </w:r>
    </w:p>
    <w:p w:rsidR="00A720DD" w:rsidRDefault="00A720DD" w:rsidP="000F57C1">
      <w:pPr>
        <w:rPr>
          <w:sz w:val="28"/>
          <w:szCs w:val="28"/>
          <w:lang w:val="en-GB"/>
        </w:rPr>
      </w:pPr>
    </w:p>
    <w:p w:rsidR="00A720DD" w:rsidRDefault="00A720DD" w:rsidP="000F57C1">
      <w:pPr>
        <w:rPr>
          <w:sz w:val="28"/>
          <w:szCs w:val="28"/>
          <w:lang w:val="en-GB"/>
        </w:rPr>
      </w:pPr>
      <w:r>
        <w:rPr>
          <w:sz w:val="28"/>
          <w:szCs w:val="28"/>
          <w:lang w:val="en-GB"/>
        </w:rPr>
        <w:t>Mr C K WONG instructed by Messrs Woo Kwan Lee &amp; Lo for the 2</w:t>
      </w:r>
      <w:r w:rsidRPr="00A720DD">
        <w:rPr>
          <w:sz w:val="28"/>
          <w:szCs w:val="28"/>
          <w:vertAlign w:val="superscript"/>
          <w:lang w:val="en-GB"/>
        </w:rPr>
        <w:t>nd</w:t>
      </w:r>
      <w:r>
        <w:rPr>
          <w:sz w:val="28"/>
          <w:szCs w:val="28"/>
          <w:lang w:val="en-GB"/>
        </w:rPr>
        <w:t xml:space="preserve"> defendant</w:t>
      </w:r>
    </w:p>
    <w:p w:rsidR="002A7F18" w:rsidRDefault="002A7F18" w:rsidP="000F57C1">
      <w:pPr>
        <w:rPr>
          <w:sz w:val="28"/>
          <w:szCs w:val="28"/>
          <w:lang w:val="en-GB"/>
        </w:rPr>
      </w:pPr>
    </w:p>
    <w:sectPr w:rsidR="002A7F18" w:rsidSect="007F549D">
      <w:headerReference w:type="even" r:id="rId8"/>
      <w:headerReference w:type="default" r:id="rId9"/>
      <w:footerReference w:type="even" r:id="rId10"/>
      <w:footerReference w:type="default" r:id="rId11"/>
      <w:headerReference w:type="first" r:id="rId12"/>
      <w:footerReference w:type="first" r:id="rId13"/>
      <w:pgSz w:w="11907" w:h="16840" w:code="9"/>
      <w:pgMar w:top="1418" w:right="1701" w:bottom="1418" w:left="1701" w:header="737" w:footer="73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7A6" w:rsidRDefault="004D27A6">
      <w:r>
        <w:separator/>
      </w:r>
    </w:p>
  </w:endnote>
  <w:endnote w:type="continuationSeparator" w:id="0">
    <w:p w:rsidR="004D27A6" w:rsidRDefault="004D27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Default="00F705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Pr="00BA6A0F" w:rsidRDefault="00F70518" w:rsidP="00BA6A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Default="00F705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7A6" w:rsidRDefault="004D27A6">
      <w:r>
        <w:separator/>
      </w:r>
    </w:p>
  </w:footnote>
  <w:footnote w:type="continuationSeparator" w:id="0">
    <w:p w:rsidR="004D27A6" w:rsidRDefault="004D27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Default="00E04DD4">
    <w:pPr>
      <w:pStyle w:val="Header"/>
      <w:framePr w:wrap="around" w:vAnchor="text" w:hAnchor="margin" w:xAlign="center" w:y="1"/>
      <w:rPr>
        <w:rStyle w:val="PageNumber"/>
      </w:rPr>
    </w:pPr>
    <w:r>
      <w:rPr>
        <w:rStyle w:val="PageNumber"/>
      </w:rPr>
      <w:fldChar w:fldCharType="begin"/>
    </w:r>
    <w:r w:rsidR="00F70518">
      <w:rPr>
        <w:rStyle w:val="PageNumber"/>
      </w:rPr>
      <w:instrText xml:space="preserve">PAGE  </w:instrText>
    </w:r>
    <w:r>
      <w:rPr>
        <w:rStyle w:val="PageNumber"/>
      </w:rPr>
      <w:fldChar w:fldCharType="end"/>
    </w:r>
  </w:p>
  <w:p w:rsidR="00F70518" w:rsidRDefault="00F705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Pr="00A81B2D" w:rsidRDefault="00F70518">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00E04DD4"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00E04DD4" w:rsidRPr="00A81B2D">
      <w:rPr>
        <w:rStyle w:val="PageNumber"/>
        <w:rFonts w:ascii="Times New Roman" w:hAnsi="Times New Roman"/>
        <w:b w:val="0"/>
        <w:bCs/>
        <w:sz w:val="28"/>
        <w:szCs w:val="28"/>
      </w:rPr>
      <w:fldChar w:fldCharType="separate"/>
    </w:r>
    <w:r w:rsidR="00DA1BB4">
      <w:rPr>
        <w:rStyle w:val="PageNumber"/>
        <w:rFonts w:ascii="Times New Roman" w:hAnsi="Times New Roman"/>
        <w:b w:val="0"/>
        <w:bCs/>
        <w:noProof/>
        <w:sz w:val="28"/>
        <w:szCs w:val="28"/>
      </w:rPr>
      <w:t>13</w:t>
    </w:r>
    <w:r w:rsidR="00E04DD4"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F70518" w:rsidRDefault="00E04DD4">
    <w:pPr>
      <w:pStyle w:val="Header"/>
      <w:rPr>
        <w:lang w:eastAsia="zh-CN"/>
      </w:rPr>
    </w:pPr>
    <w:r w:rsidRPr="00E04DD4">
      <w:rPr>
        <w:noProof/>
        <w:sz w:val="20"/>
        <w:lang w:val="en-US"/>
      </w:rPr>
      <w:pict>
        <v:shapetype id="_x0000_t202" coordsize="21600,21600" o:spt="202" path="m,l,21600r21600,l21600,xe">
          <v:stroke joinstyle="miter"/>
          <v:path gradientshapeok="t" o:connecttype="rect"/>
        </v:shapetype>
        <v:shape id="_x0000_s2052" type="#_x0000_t202" style="position:absolute;margin-left:-63.05pt;margin-top:-.65pt;width:28.8pt;height:799.2pt;z-index:251659264" stroked="f">
          <v:textbox style="mso-next-textbox:#_x0000_s2052">
            <w:txbxContent>
              <w:p w:rsidR="00F70518" w:rsidRDefault="00F70518">
                <w:pPr>
                  <w:spacing w:line="720" w:lineRule="exact"/>
                  <w:rPr>
                    <w:color w:val="000000"/>
                    <w:sz w:val="21"/>
                  </w:rPr>
                </w:pPr>
                <w:r>
                  <w:rPr>
                    <w:color w:val="000000"/>
                    <w:sz w:val="21"/>
                  </w:rPr>
                  <w:t>A</w:t>
                </w:r>
              </w:p>
              <w:p w:rsidR="00F70518" w:rsidRDefault="00F70518">
                <w:pPr>
                  <w:spacing w:line="720" w:lineRule="exact"/>
                  <w:rPr>
                    <w:color w:val="000000"/>
                    <w:sz w:val="21"/>
                  </w:rPr>
                </w:pPr>
                <w:r>
                  <w:rPr>
                    <w:color w:val="000000"/>
                    <w:sz w:val="21"/>
                  </w:rPr>
                  <w:t>B</w:t>
                </w:r>
              </w:p>
              <w:p w:rsidR="00F70518" w:rsidRDefault="00F70518">
                <w:pPr>
                  <w:spacing w:line="720" w:lineRule="exact"/>
                  <w:rPr>
                    <w:color w:val="000000"/>
                    <w:sz w:val="21"/>
                  </w:rPr>
                </w:pPr>
                <w:r>
                  <w:rPr>
                    <w:color w:val="000000"/>
                    <w:sz w:val="21"/>
                  </w:rPr>
                  <w:t>C</w:t>
                </w:r>
              </w:p>
              <w:p w:rsidR="00F70518" w:rsidRDefault="00F70518">
                <w:pPr>
                  <w:spacing w:line="720" w:lineRule="exact"/>
                  <w:rPr>
                    <w:color w:val="000000"/>
                    <w:sz w:val="21"/>
                  </w:rPr>
                </w:pPr>
                <w:r>
                  <w:rPr>
                    <w:color w:val="000000"/>
                    <w:sz w:val="21"/>
                  </w:rPr>
                  <w:t>D</w:t>
                </w:r>
              </w:p>
              <w:p w:rsidR="00F70518" w:rsidRDefault="00F70518">
                <w:pPr>
                  <w:spacing w:line="720" w:lineRule="exact"/>
                  <w:rPr>
                    <w:color w:val="000000"/>
                    <w:sz w:val="21"/>
                  </w:rPr>
                </w:pPr>
                <w:r>
                  <w:rPr>
                    <w:color w:val="000000"/>
                    <w:sz w:val="21"/>
                  </w:rPr>
                  <w:t>E</w:t>
                </w:r>
              </w:p>
              <w:p w:rsidR="00F70518" w:rsidRDefault="00F70518">
                <w:pPr>
                  <w:spacing w:line="720" w:lineRule="exact"/>
                  <w:rPr>
                    <w:color w:val="000000"/>
                    <w:sz w:val="21"/>
                  </w:rPr>
                </w:pPr>
                <w:r>
                  <w:rPr>
                    <w:color w:val="000000"/>
                    <w:sz w:val="21"/>
                  </w:rPr>
                  <w:t>F</w:t>
                </w:r>
              </w:p>
              <w:p w:rsidR="00F70518" w:rsidRDefault="00F70518">
                <w:pPr>
                  <w:spacing w:line="720" w:lineRule="exact"/>
                  <w:rPr>
                    <w:color w:val="000000"/>
                    <w:sz w:val="21"/>
                  </w:rPr>
                </w:pPr>
                <w:r>
                  <w:rPr>
                    <w:color w:val="000000"/>
                    <w:sz w:val="21"/>
                  </w:rPr>
                  <w:t>G</w:t>
                </w:r>
              </w:p>
              <w:p w:rsidR="00F70518" w:rsidRDefault="00F70518">
                <w:pPr>
                  <w:spacing w:line="720" w:lineRule="exact"/>
                  <w:rPr>
                    <w:color w:val="000000"/>
                    <w:sz w:val="21"/>
                  </w:rPr>
                </w:pPr>
                <w:r>
                  <w:rPr>
                    <w:color w:val="000000"/>
                    <w:sz w:val="21"/>
                  </w:rPr>
                  <w:t>H</w:t>
                </w:r>
              </w:p>
              <w:p w:rsidR="00F70518" w:rsidRDefault="00F70518">
                <w:pPr>
                  <w:spacing w:line="720" w:lineRule="exact"/>
                  <w:rPr>
                    <w:color w:val="000000"/>
                    <w:sz w:val="21"/>
                  </w:rPr>
                </w:pPr>
                <w:r>
                  <w:rPr>
                    <w:color w:val="000000"/>
                    <w:sz w:val="21"/>
                  </w:rPr>
                  <w:t>I</w:t>
                </w:r>
              </w:p>
              <w:p w:rsidR="00F70518" w:rsidRDefault="00F70518">
                <w:pPr>
                  <w:spacing w:line="720" w:lineRule="exact"/>
                  <w:rPr>
                    <w:color w:val="000000"/>
                    <w:sz w:val="21"/>
                  </w:rPr>
                </w:pPr>
                <w:r>
                  <w:rPr>
                    <w:color w:val="000000"/>
                    <w:sz w:val="21"/>
                  </w:rPr>
                  <w:t>J</w:t>
                </w:r>
              </w:p>
              <w:p w:rsidR="00F70518" w:rsidRDefault="00F70518">
                <w:pPr>
                  <w:spacing w:line="720" w:lineRule="exact"/>
                  <w:rPr>
                    <w:color w:val="000000"/>
                    <w:sz w:val="21"/>
                  </w:rPr>
                </w:pPr>
                <w:r>
                  <w:rPr>
                    <w:color w:val="000000"/>
                    <w:sz w:val="21"/>
                  </w:rPr>
                  <w:t>K</w:t>
                </w:r>
              </w:p>
              <w:p w:rsidR="00F70518" w:rsidRDefault="00F70518">
                <w:pPr>
                  <w:spacing w:line="720" w:lineRule="exact"/>
                  <w:rPr>
                    <w:color w:val="000000"/>
                    <w:sz w:val="21"/>
                  </w:rPr>
                </w:pPr>
                <w:r>
                  <w:rPr>
                    <w:color w:val="000000"/>
                    <w:sz w:val="21"/>
                  </w:rPr>
                  <w:t>L</w:t>
                </w:r>
              </w:p>
              <w:p w:rsidR="00F70518" w:rsidRDefault="00F70518">
                <w:pPr>
                  <w:spacing w:line="720" w:lineRule="exact"/>
                  <w:rPr>
                    <w:color w:val="000000"/>
                    <w:sz w:val="21"/>
                  </w:rPr>
                </w:pPr>
                <w:r>
                  <w:rPr>
                    <w:color w:val="000000"/>
                    <w:sz w:val="21"/>
                  </w:rPr>
                  <w:t>M</w:t>
                </w:r>
              </w:p>
              <w:p w:rsidR="00F70518" w:rsidRDefault="00F70518">
                <w:pPr>
                  <w:spacing w:line="720" w:lineRule="exact"/>
                  <w:rPr>
                    <w:color w:val="000000"/>
                    <w:sz w:val="21"/>
                  </w:rPr>
                </w:pPr>
                <w:r>
                  <w:rPr>
                    <w:color w:val="000000"/>
                    <w:sz w:val="21"/>
                  </w:rPr>
                  <w:t>N</w:t>
                </w:r>
              </w:p>
              <w:p w:rsidR="00F70518" w:rsidRDefault="00F70518">
                <w:pPr>
                  <w:spacing w:line="720" w:lineRule="exact"/>
                  <w:rPr>
                    <w:color w:val="000000"/>
                    <w:sz w:val="21"/>
                  </w:rPr>
                </w:pPr>
                <w:r>
                  <w:rPr>
                    <w:color w:val="000000"/>
                    <w:sz w:val="21"/>
                  </w:rPr>
                  <w:t>O</w:t>
                </w:r>
              </w:p>
              <w:p w:rsidR="00F70518" w:rsidRDefault="00F70518">
                <w:pPr>
                  <w:spacing w:line="720" w:lineRule="exact"/>
                  <w:rPr>
                    <w:color w:val="000000"/>
                    <w:sz w:val="21"/>
                  </w:rPr>
                </w:pPr>
                <w:r>
                  <w:rPr>
                    <w:color w:val="000000"/>
                    <w:sz w:val="21"/>
                  </w:rPr>
                  <w:t>P</w:t>
                </w:r>
              </w:p>
              <w:p w:rsidR="00F70518" w:rsidRDefault="00F70518">
                <w:pPr>
                  <w:spacing w:line="720" w:lineRule="exact"/>
                  <w:rPr>
                    <w:color w:val="000000"/>
                    <w:sz w:val="21"/>
                  </w:rPr>
                </w:pPr>
                <w:r>
                  <w:rPr>
                    <w:color w:val="000000"/>
                    <w:sz w:val="21"/>
                  </w:rPr>
                  <w:t>Q</w:t>
                </w:r>
              </w:p>
              <w:p w:rsidR="00F70518" w:rsidRDefault="00F70518">
                <w:pPr>
                  <w:spacing w:line="720" w:lineRule="exact"/>
                  <w:rPr>
                    <w:color w:val="000000"/>
                    <w:sz w:val="21"/>
                  </w:rPr>
                </w:pPr>
                <w:r>
                  <w:rPr>
                    <w:color w:val="000000"/>
                    <w:sz w:val="21"/>
                  </w:rPr>
                  <w:t>R</w:t>
                </w:r>
              </w:p>
              <w:p w:rsidR="00F70518" w:rsidRDefault="00F70518">
                <w:pPr>
                  <w:spacing w:line="720" w:lineRule="exact"/>
                  <w:rPr>
                    <w:color w:val="000000"/>
                    <w:sz w:val="21"/>
                  </w:rPr>
                </w:pPr>
                <w:r>
                  <w:rPr>
                    <w:color w:val="000000"/>
                    <w:sz w:val="21"/>
                  </w:rPr>
                  <w:t>S</w:t>
                </w:r>
              </w:p>
              <w:p w:rsidR="00F70518" w:rsidRDefault="00F70518">
                <w:pPr>
                  <w:spacing w:line="720" w:lineRule="exact"/>
                  <w:rPr>
                    <w:color w:val="000000"/>
                    <w:sz w:val="21"/>
                  </w:rPr>
                </w:pPr>
                <w:r>
                  <w:rPr>
                    <w:color w:val="000000"/>
                    <w:sz w:val="21"/>
                  </w:rPr>
                  <w:t>T</w:t>
                </w:r>
              </w:p>
              <w:p w:rsidR="00F70518" w:rsidRDefault="00F70518">
                <w:pPr>
                  <w:spacing w:line="720" w:lineRule="exact"/>
                  <w:rPr>
                    <w:color w:val="000000"/>
                    <w:sz w:val="21"/>
                  </w:rPr>
                </w:pPr>
                <w:r>
                  <w:rPr>
                    <w:color w:val="000000"/>
                    <w:sz w:val="21"/>
                  </w:rPr>
                  <w:t>U</w:t>
                </w:r>
              </w:p>
              <w:p w:rsidR="00F70518" w:rsidRDefault="00F70518">
                <w:pPr>
                  <w:spacing w:line="720" w:lineRule="exact"/>
                  <w:rPr>
                    <w:color w:val="000000"/>
                    <w:sz w:val="21"/>
                  </w:rPr>
                </w:pPr>
                <w:r>
                  <w:rPr>
                    <w:color w:val="000000"/>
                    <w:sz w:val="21"/>
                  </w:rPr>
                  <w:t>V</w:t>
                </w:r>
              </w:p>
            </w:txbxContent>
          </v:textbox>
        </v:shape>
      </w:pict>
    </w:r>
    <w:r w:rsidRPr="00E04DD4">
      <w:rPr>
        <w:noProof/>
      </w:rPr>
      <w:pict>
        <v:shape id="_x0000_s2049" type="#_x0000_t202" style="position:absolute;margin-left:458.95pt;margin-top:-.65pt;width:28.8pt;height:799.2pt;z-index:251656192" stroked="f">
          <v:textbox style="mso-next-textbox:#_x0000_s2049">
            <w:txbxContent>
              <w:p w:rsidR="00F70518" w:rsidRDefault="00F70518">
                <w:pPr>
                  <w:spacing w:line="720" w:lineRule="exact"/>
                  <w:rPr>
                    <w:color w:val="000000"/>
                    <w:sz w:val="21"/>
                  </w:rPr>
                </w:pPr>
                <w:r>
                  <w:rPr>
                    <w:color w:val="000000"/>
                    <w:sz w:val="21"/>
                  </w:rPr>
                  <w:t>A</w:t>
                </w:r>
              </w:p>
              <w:p w:rsidR="00F70518" w:rsidRDefault="00F70518">
                <w:pPr>
                  <w:spacing w:line="720" w:lineRule="exact"/>
                  <w:rPr>
                    <w:color w:val="000000"/>
                    <w:sz w:val="21"/>
                  </w:rPr>
                </w:pPr>
                <w:r>
                  <w:rPr>
                    <w:color w:val="000000"/>
                    <w:sz w:val="21"/>
                  </w:rPr>
                  <w:t>B</w:t>
                </w:r>
              </w:p>
              <w:p w:rsidR="00F70518" w:rsidRDefault="00F70518">
                <w:pPr>
                  <w:spacing w:line="720" w:lineRule="exact"/>
                  <w:rPr>
                    <w:color w:val="000000"/>
                    <w:sz w:val="21"/>
                  </w:rPr>
                </w:pPr>
                <w:r>
                  <w:rPr>
                    <w:color w:val="000000"/>
                    <w:sz w:val="21"/>
                  </w:rPr>
                  <w:t>C</w:t>
                </w:r>
              </w:p>
              <w:p w:rsidR="00F70518" w:rsidRDefault="00F70518">
                <w:pPr>
                  <w:spacing w:line="720" w:lineRule="exact"/>
                  <w:rPr>
                    <w:color w:val="000000"/>
                    <w:sz w:val="21"/>
                  </w:rPr>
                </w:pPr>
                <w:r>
                  <w:rPr>
                    <w:color w:val="000000"/>
                    <w:sz w:val="21"/>
                  </w:rPr>
                  <w:t>D</w:t>
                </w:r>
              </w:p>
              <w:p w:rsidR="00F70518" w:rsidRDefault="00F70518">
                <w:pPr>
                  <w:spacing w:line="720" w:lineRule="exact"/>
                  <w:rPr>
                    <w:color w:val="000000"/>
                    <w:sz w:val="21"/>
                  </w:rPr>
                </w:pPr>
                <w:r>
                  <w:rPr>
                    <w:color w:val="000000"/>
                    <w:sz w:val="21"/>
                  </w:rPr>
                  <w:t>E</w:t>
                </w:r>
              </w:p>
              <w:p w:rsidR="00F70518" w:rsidRDefault="00F70518">
                <w:pPr>
                  <w:spacing w:line="720" w:lineRule="exact"/>
                  <w:rPr>
                    <w:color w:val="000000"/>
                    <w:sz w:val="21"/>
                  </w:rPr>
                </w:pPr>
                <w:r>
                  <w:rPr>
                    <w:color w:val="000000"/>
                    <w:sz w:val="21"/>
                  </w:rPr>
                  <w:t>F</w:t>
                </w:r>
              </w:p>
              <w:p w:rsidR="00F70518" w:rsidRDefault="00F70518">
                <w:pPr>
                  <w:spacing w:line="720" w:lineRule="exact"/>
                  <w:rPr>
                    <w:color w:val="000000"/>
                    <w:sz w:val="21"/>
                  </w:rPr>
                </w:pPr>
                <w:r>
                  <w:rPr>
                    <w:color w:val="000000"/>
                    <w:sz w:val="21"/>
                  </w:rPr>
                  <w:t>G</w:t>
                </w:r>
              </w:p>
              <w:p w:rsidR="00F70518" w:rsidRDefault="00F70518">
                <w:pPr>
                  <w:spacing w:line="720" w:lineRule="exact"/>
                  <w:rPr>
                    <w:color w:val="000000"/>
                    <w:sz w:val="21"/>
                  </w:rPr>
                </w:pPr>
                <w:r>
                  <w:rPr>
                    <w:color w:val="000000"/>
                    <w:sz w:val="21"/>
                  </w:rPr>
                  <w:t>H</w:t>
                </w:r>
              </w:p>
              <w:p w:rsidR="00F70518" w:rsidRDefault="00F70518">
                <w:pPr>
                  <w:spacing w:line="720" w:lineRule="exact"/>
                  <w:rPr>
                    <w:color w:val="000000"/>
                    <w:sz w:val="21"/>
                  </w:rPr>
                </w:pPr>
                <w:r>
                  <w:rPr>
                    <w:color w:val="000000"/>
                    <w:sz w:val="21"/>
                  </w:rPr>
                  <w:t>I</w:t>
                </w:r>
              </w:p>
              <w:p w:rsidR="00F70518" w:rsidRDefault="00F70518">
                <w:pPr>
                  <w:spacing w:line="720" w:lineRule="exact"/>
                  <w:rPr>
                    <w:color w:val="000000"/>
                    <w:sz w:val="21"/>
                  </w:rPr>
                </w:pPr>
                <w:r>
                  <w:rPr>
                    <w:color w:val="000000"/>
                    <w:sz w:val="21"/>
                  </w:rPr>
                  <w:t>J</w:t>
                </w:r>
              </w:p>
              <w:p w:rsidR="00F70518" w:rsidRDefault="00F70518">
                <w:pPr>
                  <w:spacing w:line="720" w:lineRule="exact"/>
                  <w:rPr>
                    <w:color w:val="000000"/>
                    <w:sz w:val="21"/>
                  </w:rPr>
                </w:pPr>
                <w:r>
                  <w:rPr>
                    <w:color w:val="000000"/>
                    <w:sz w:val="21"/>
                  </w:rPr>
                  <w:t>K</w:t>
                </w:r>
              </w:p>
              <w:p w:rsidR="00F70518" w:rsidRDefault="00F70518">
                <w:pPr>
                  <w:spacing w:line="720" w:lineRule="exact"/>
                  <w:rPr>
                    <w:color w:val="000000"/>
                    <w:sz w:val="21"/>
                  </w:rPr>
                </w:pPr>
                <w:r>
                  <w:rPr>
                    <w:color w:val="000000"/>
                    <w:sz w:val="21"/>
                  </w:rPr>
                  <w:t>L</w:t>
                </w:r>
              </w:p>
              <w:p w:rsidR="00F70518" w:rsidRDefault="00F70518">
                <w:pPr>
                  <w:spacing w:line="720" w:lineRule="exact"/>
                  <w:rPr>
                    <w:color w:val="000000"/>
                    <w:sz w:val="21"/>
                  </w:rPr>
                </w:pPr>
                <w:r>
                  <w:rPr>
                    <w:color w:val="000000"/>
                    <w:sz w:val="21"/>
                  </w:rPr>
                  <w:t>M</w:t>
                </w:r>
              </w:p>
              <w:p w:rsidR="00F70518" w:rsidRDefault="00F70518">
                <w:pPr>
                  <w:spacing w:line="720" w:lineRule="exact"/>
                  <w:rPr>
                    <w:color w:val="000000"/>
                    <w:sz w:val="21"/>
                  </w:rPr>
                </w:pPr>
                <w:r>
                  <w:rPr>
                    <w:color w:val="000000"/>
                    <w:sz w:val="21"/>
                  </w:rPr>
                  <w:t>N</w:t>
                </w:r>
              </w:p>
              <w:p w:rsidR="00F70518" w:rsidRDefault="00F70518">
                <w:pPr>
                  <w:spacing w:line="720" w:lineRule="exact"/>
                  <w:rPr>
                    <w:color w:val="000000"/>
                    <w:sz w:val="21"/>
                  </w:rPr>
                </w:pPr>
                <w:r>
                  <w:rPr>
                    <w:color w:val="000000"/>
                    <w:sz w:val="21"/>
                  </w:rPr>
                  <w:t>O</w:t>
                </w:r>
              </w:p>
              <w:p w:rsidR="00F70518" w:rsidRDefault="00F70518">
                <w:pPr>
                  <w:spacing w:line="720" w:lineRule="exact"/>
                  <w:rPr>
                    <w:color w:val="000000"/>
                    <w:sz w:val="21"/>
                  </w:rPr>
                </w:pPr>
                <w:r>
                  <w:rPr>
                    <w:color w:val="000000"/>
                    <w:sz w:val="21"/>
                  </w:rPr>
                  <w:t>P</w:t>
                </w:r>
              </w:p>
              <w:p w:rsidR="00F70518" w:rsidRDefault="00F70518">
                <w:pPr>
                  <w:spacing w:line="720" w:lineRule="exact"/>
                  <w:rPr>
                    <w:color w:val="000000"/>
                    <w:sz w:val="21"/>
                  </w:rPr>
                </w:pPr>
                <w:r>
                  <w:rPr>
                    <w:color w:val="000000"/>
                    <w:sz w:val="21"/>
                  </w:rPr>
                  <w:t>Q</w:t>
                </w:r>
              </w:p>
              <w:p w:rsidR="00F70518" w:rsidRDefault="00F70518">
                <w:pPr>
                  <w:spacing w:line="720" w:lineRule="exact"/>
                  <w:rPr>
                    <w:color w:val="000000"/>
                    <w:sz w:val="21"/>
                  </w:rPr>
                </w:pPr>
                <w:r>
                  <w:rPr>
                    <w:color w:val="000000"/>
                    <w:sz w:val="21"/>
                  </w:rPr>
                  <w:t>R</w:t>
                </w:r>
              </w:p>
              <w:p w:rsidR="00F70518" w:rsidRDefault="00F70518">
                <w:pPr>
                  <w:spacing w:line="720" w:lineRule="exact"/>
                  <w:rPr>
                    <w:color w:val="000000"/>
                    <w:sz w:val="21"/>
                  </w:rPr>
                </w:pPr>
                <w:r>
                  <w:rPr>
                    <w:color w:val="000000"/>
                    <w:sz w:val="21"/>
                  </w:rPr>
                  <w:t>S</w:t>
                </w:r>
              </w:p>
              <w:p w:rsidR="00F70518" w:rsidRDefault="00F70518">
                <w:pPr>
                  <w:spacing w:line="720" w:lineRule="exact"/>
                  <w:rPr>
                    <w:color w:val="000000"/>
                    <w:sz w:val="21"/>
                  </w:rPr>
                </w:pPr>
                <w:r>
                  <w:rPr>
                    <w:color w:val="000000"/>
                    <w:sz w:val="21"/>
                  </w:rPr>
                  <w:t>T</w:t>
                </w:r>
              </w:p>
              <w:p w:rsidR="00F70518" w:rsidRDefault="00F70518">
                <w:pPr>
                  <w:spacing w:line="720" w:lineRule="exact"/>
                  <w:rPr>
                    <w:color w:val="000000"/>
                    <w:sz w:val="21"/>
                  </w:rPr>
                </w:pPr>
                <w:r>
                  <w:rPr>
                    <w:color w:val="000000"/>
                    <w:sz w:val="21"/>
                  </w:rPr>
                  <w:t>U</w:t>
                </w:r>
              </w:p>
              <w:p w:rsidR="00F70518" w:rsidRDefault="00F70518">
                <w:pPr>
                  <w:spacing w:line="720" w:lineRule="exact"/>
                  <w:rPr>
                    <w:color w:val="000000"/>
                    <w:sz w:val="21"/>
                  </w:rPr>
                </w:pPr>
                <w:r>
                  <w:rPr>
                    <w:color w:val="000000"/>
                    <w:sz w:val="21"/>
                  </w:rPr>
                  <w:t>V</w:t>
                </w:r>
              </w:p>
            </w:txbxContent>
          </v:textbo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518" w:rsidRDefault="00E04DD4">
    <w:pPr>
      <w:pStyle w:val="Header"/>
    </w:pPr>
    <w:r w:rsidRPr="00E04DD4">
      <w:rPr>
        <w:noProof/>
        <w:sz w:val="20"/>
        <w:lang w:val="en-US"/>
      </w:rPr>
      <w:pict>
        <v:shapetype id="_x0000_t202" coordsize="21600,21600" o:spt="202" path="m,l,21600r21600,l21600,xe">
          <v:stroke joinstyle="miter"/>
          <v:path gradientshapeok="t" o:connecttype="rect"/>
        </v:shapetype>
        <v:shape id="_x0000_s2051" type="#_x0000_t202" style="position:absolute;margin-left:-54.05pt;margin-top:-.65pt;width:28.8pt;height:799.2pt;z-index:251658240" stroked="f">
          <v:textbox style="mso-next-textbox:#_x0000_s2051">
            <w:txbxContent>
              <w:p w:rsidR="00F70518" w:rsidRDefault="00F70518">
                <w:pPr>
                  <w:spacing w:line="720" w:lineRule="exact"/>
                  <w:rPr>
                    <w:color w:val="000000"/>
                    <w:sz w:val="21"/>
                  </w:rPr>
                </w:pPr>
                <w:r>
                  <w:rPr>
                    <w:color w:val="000000"/>
                    <w:sz w:val="21"/>
                  </w:rPr>
                  <w:t>A</w:t>
                </w:r>
              </w:p>
              <w:p w:rsidR="00F70518" w:rsidRDefault="00F70518">
                <w:pPr>
                  <w:spacing w:line="720" w:lineRule="exact"/>
                  <w:rPr>
                    <w:color w:val="000000"/>
                    <w:sz w:val="21"/>
                  </w:rPr>
                </w:pPr>
                <w:r>
                  <w:rPr>
                    <w:color w:val="000000"/>
                    <w:sz w:val="21"/>
                  </w:rPr>
                  <w:t>B</w:t>
                </w:r>
              </w:p>
              <w:p w:rsidR="00F70518" w:rsidRDefault="00F70518">
                <w:pPr>
                  <w:spacing w:line="720" w:lineRule="exact"/>
                  <w:rPr>
                    <w:color w:val="000000"/>
                    <w:sz w:val="21"/>
                  </w:rPr>
                </w:pPr>
                <w:r>
                  <w:rPr>
                    <w:color w:val="000000"/>
                    <w:sz w:val="21"/>
                  </w:rPr>
                  <w:t>C</w:t>
                </w:r>
              </w:p>
              <w:p w:rsidR="00F70518" w:rsidRDefault="00F70518">
                <w:pPr>
                  <w:spacing w:line="720" w:lineRule="exact"/>
                  <w:rPr>
                    <w:color w:val="000000"/>
                    <w:sz w:val="21"/>
                  </w:rPr>
                </w:pPr>
                <w:r>
                  <w:rPr>
                    <w:color w:val="000000"/>
                    <w:sz w:val="21"/>
                  </w:rPr>
                  <w:t>D</w:t>
                </w:r>
              </w:p>
              <w:p w:rsidR="00F70518" w:rsidRDefault="00F70518">
                <w:pPr>
                  <w:spacing w:line="720" w:lineRule="exact"/>
                  <w:rPr>
                    <w:color w:val="000000"/>
                    <w:sz w:val="21"/>
                  </w:rPr>
                </w:pPr>
                <w:r>
                  <w:rPr>
                    <w:color w:val="000000"/>
                    <w:sz w:val="21"/>
                  </w:rPr>
                  <w:t>E</w:t>
                </w:r>
              </w:p>
              <w:p w:rsidR="00F70518" w:rsidRDefault="00F70518">
                <w:pPr>
                  <w:spacing w:line="720" w:lineRule="exact"/>
                  <w:rPr>
                    <w:color w:val="000000"/>
                    <w:sz w:val="21"/>
                  </w:rPr>
                </w:pPr>
                <w:r>
                  <w:rPr>
                    <w:color w:val="000000"/>
                    <w:sz w:val="21"/>
                  </w:rPr>
                  <w:t>F</w:t>
                </w:r>
              </w:p>
              <w:p w:rsidR="00F70518" w:rsidRDefault="00F70518">
                <w:pPr>
                  <w:spacing w:line="720" w:lineRule="exact"/>
                  <w:rPr>
                    <w:color w:val="000000"/>
                    <w:sz w:val="21"/>
                  </w:rPr>
                </w:pPr>
                <w:r>
                  <w:rPr>
                    <w:color w:val="000000"/>
                    <w:sz w:val="21"/>
                  </w:rPr>
                  <w:t>G</w:t>
                </w:r>
              </w:p>
              <w:p w:rsidR="00F70518" w:rsidRDefault="00F70518">
                <w:pPr>
                  <w:spacing w:line="720" w:lineRule="exact"/>
                  <w:rPr>
                    <w:color w:val="000000"/>
                    <w:sz w:val="21"/>
                  </w:rPr>
                </w:pPr>
                <w:r>
                  <w:rPr>
                    <w:color w:val="000000"/>
                    <w:sz w:val="21"/>
                  </w:rPr>
                  <w:t>H</w:t>
                </w:r>
              </w:p>
              <w:p w:rsidR="00F70518" w:rsidRDefault="00F70518">
                <w:pPr>
                  <w:spacing w:line="720" w:lineRule="exact"/>
                  <w:rPr>
                    <w:color w:val="000000"/>
                    <w:sz w:val="21"/>
                  </w:rPr>
                </w:pPr>
                <w:r>
                  <w:rPr>
                    <w:color w:val="000000"/>
                    <w:sz w:val="21"/>
                  </w:rPr>
                  <w:t>I</w:t>
                </w:r>
              </w:p>
              <w:p w:rsidR="00F70518" w:rsidRDefault="00F70518">
                <w:pPr>
                  <w:spacing w:line="720" w:lineRule="exact"/>
                  <w:rPr>
                    <w:color w:val="000000"/>
                    <w:sz w:val="21"/>
                  </w:rPr>
                </w:pPr>
                <w:r>
                  <w:rPr>
                    <w:color w:val="000000"/>
                    <w:sz w:val="21"/>
                  </w:rPr>
                  <w:t>J</w:t>
                </w:r>
              </w:p>
              <w:p w:rsidR="00F70518" w:rsidRDefault="00F70518">
                <w:pPr>
                  <w:spacing w:line="720" w:lineRule="exact"/>
                  <w:rPr>
                    <w:color w:val="000000"/>
                    <w:sz w:val="21"/>
                  </w:rPr>
                </w:pPr>
                <w:r>
                  <w:rPr>
                    <w:color w:val="000000"/>
                    <w:sz w:val="21"/>
                  </w:rPr>
                  <w:t>K</w:t>
                </w:r>
              </w:p>
              <w:p w:rsidR="00F70518" w:rsidRDefault="00F70518">
                <w:pPr>
                  <w:spacing w:line="720" w:lineRule="exact"/>
                  <w:rPr>
                    <w:color w:val="000000"/>
                    <w:sz w:val="21"/>
                  </w:rPr>
                </w:pPr>
                <w:r>
                  <w:rPr>
                    <w:color w:val="000000"/>
                    <w:sz w:val="21"/>
                  </w:rPr>
                  <w:t>L</w:t>
                </w:r>
              </w:p>
              <w:p w:rsidR="00F70518" w:rsidRDefault="00F70518">
                <w:pPr>
                  <w:spacing w:line="720" w:lineRule="exact"/>
                  <w:rPr>
                    <w:color w:val="000000"/>
                    <w:sz w:val="21"/>
                  </w:rPr>
                </w:pPr>
                <w:r>
                  <w:rPr>
                    <w:color w:val="000000"/>
                    <w:sz w:val="21"/>
                  </w:rPr>
                  <w:t>M</w:t>
                </w:r>
              </w:p>
              <w:p w:rsidR="00F70518" w:rsidRDefault="00F70518">
                <w:pPr>
                  <w:spacing w:line="720" w:lineRule="exact"/>
                  <w:rPr>
                    <w:color w:val="000000"/>
                    <w:sz w:val="21"/>
                  </w:rPr>
                </w:pPr>
                <w:r>
                  <w:rPr>
                    <w:color w:val="000000"/>
                    <w:sz w:val="21"/>
                  </w:rPr>
                  <w:t>N</w:t>
                </w:r>
              </w:p>
              <w:p w:rsidR="00F70518" w:rsidRDefault="00F70518">
                <w:pPr>
                  <w:spacing w:line="720" w:lineRule="exact"/>
                  <w:rPr>
                    <w:color w:val="000000"/>
                    <w:sz w:val="21"/>
                  </w:rPr>
                </w:pPr>
                <w:r>
                  <w:rPr>
                    <w:color w:val="000000"/>
                    <w:sz w:val="21"/>
                  </w:rPr>
                  <w:t>O</w:t>
                </w:r>
              </w:p>
              <w:p w:rsidR="00F70518" w:rsidRDefault="00F70518">
                <w:pPr>
                  <w:spacing w:line="720" w:lineRule="exact"/>
                  <w:rPr>
                    <w:color w:val="000000"/>
                    <w:sz w:val="21"/>
                  </w:rPr>
                </w:pPr>
                <w:r>
                  <w:rPr>
                    <w:color w:val="000000"/>
                    <w:sz w:val="21"/>
                  </w:rPr>
                  <w:t>P</w:t>
                </w:r>
              </w:p>
              <w:p w:rsidR="00F70518" w:rsidRDefault="00F70518">
                <w:pPr>
                  <w:spacing w:line="720" w:lineRule="exact"/>
                  <w:rPr>
                    <w:color w:val="000000"/>
                    <w:sz w:val="21"/>
                  </w:rPr>
                </w:pPr>
                <w:r>
                  <w:rPr>
                    <w:color w:val="000000"/>
                    <w:sz w:val="21"/>
                  </w:rPr>
                  <w:t>Q</w:t>
                </w:r>
              </w:p>
              <w:p w:rsidR="00F70518" w:rsidRDefault="00F70518">
                <w:pPr>
                  <w:spacing w:line="720" w:lineRule="exact"/>
                  <w:rPr>
                    <w:color w:val="000000"/>
                    <w:sz w:val="21"/>
                  </w:rPr>
                </w:pPr>
                <w:r>
                  <w:rPr>
                    <w:color w:val="000000"/>
                    <w:sz w:val="21"/>
                  </w:rPr>
                  <w:t>R</w:t>
                </w:r>
              </w:p>
              <w:p w:rsidR="00F70518" w:rsidRDefault="00F70518">
                <w:pPr>
                  <w:spacing w:line="720" w:lineRule="exact"/>
                  <w:rPr>
                    <w:color w:val="000000"/>
                    <w:sz w:val="21"/>
                  </w:rPr>
                </w:pPr>
                <w:r>
                  <w:rPr>
                    <w:color w:val="000000"/>
                    <w:sz w:val="21"/>
                  </w:rPr>
                  <w:t>S</w:t>
                </w:r>
              </w:p>
              <w:p w:rsidR="00F70518" w:rsidRDefault="00F70518">
                <w:pPr>
                  <w:spacing w:line="720" w:lineRule="exact"/>
                  <w:rPr>
                    <w:color w:val="000000"/>
                    <w:sz w:val="21"/>
                  </w:rPr>
                </w:pPr>
                <w:r>
                  <w:rPr>
                    <w:color w:val="000000"/>
                    <w:sz w:val="21"/>
                  </w:rPr>
                  <w:t>T</w:t>
                </w:r>
              </w:p>
              <w:p w:rsidR="00F70518" w:rsidRDefault="00F70518">
                <w:pPr>
                  <w:spacing w:line="720" w:lineRule="exact"/>
                  <w:rPr>
                    <w:color w:val="000000"/>
                    <w:sz w:val="21"/>
                  </w:rPr>
                </w:pPr>
                <w:r>
                  <w:rPr>
                    <w:color w:val="000000"/>
                    <w:sz w:val="21"/>
                  </w:rPr>
                  <w:t>U</w:t>
                </w:r>
              </w:p>
              <w:p w:rsidR="00F70518" w:rsidRDefault="00F70518">
                <w:pPr>
                  <w:spacing w:line="720" w:lineRule="exact"/>
                  <w:rPr>
                    <w:color w:val="000000"/>
                    <w:sz w:val="21"/>
                  </w:rPr>
                </w:pPr>
                <w:r>
                  <w:rPr>
                    <w:color w:val="000000"/>
                    <w:sz w:val="21"/>
                  </w:rPr>
                  <w:t>V</w:t>
                </w:r>
              </w:p>
            </w:txbxContent>
          </v:textbox>
        </v:shape>
      </w:pict>
    </w:r>
    <w:r w:rsidRPr="00E04DD4">
      <w:rPr>
        <w:noProof/>
        <w:sz w:val="20"/>
        <w:lang w:val="en-US"/>
      </w:rPr>
      <w:pict>
        <v:shape id="_x0000_s2050" type="#_x0000_t202" style="position:absolute;margin-left:458.95pt;margin-top:-.65pt;width:28.8pt;height:799.2pt;z-index:251657216" stroked="f">
          <v:textbox style="mso-next-textbox:#_x0000_s2050">
            <w:txbxContent>
              <w:p w:rsidR="00F70518" w:rsidRDefault="00F70518">
                <w:pPr>
                  <w:spacing w:line="720" w:lineRule="exact"/>
                  <w:rPr>
                    <w:color w:val="000000"/>
                    <w:sz w:val="21"/>
                  </w:rPr>
                </w:pPr>
                <w:r>
                  <w:rPr>
                    <w:color w:val="000000"/>
                    <w:sz w:val="21"/>
                  </w:rPr>
                  <w:t>A</w:t>
                </w:r>
              </w:p>
              <w:p w:rsidR="00F70518" w:rsidRDefault="00F70518">
                <w:pPr>
                  <w:spacing w:line="720" w:lineRule="exact"/>
                  <w:rPr>
                    <w:color w:val="000000"/>
                    <w:sz w:val="21"/>
                  </w:rPr>
                </w:pPr>
                <w:r>
                  <w:rPr>
                    <w:color w:val="000000"/>
                    <w:sz w:val="21"/>
                  </w:rPr>
                  <w:t>B</w:t>
                </w:r>
              </w:p>
              <w:p w:rsidR="00F70518" w:rsidRDefault="00F70518">
                <w:pPr>
                  <w:spacing w:line="720" w:lineRule="exact"/>
                  <w:rPr>
                    <w:color w:val="000000"/>
                    <w:sz w:val="21"/>
                  </w:rPr>
                </w:pPr>
                <w:r>
                  <w:rPr>
                    <w:color w:val="000000"/>
                    <w:sz w:val="21"/>
                  </w:rPr>
                  <w:t>C</w:t>
                </w:r>
              </w:p>
              <w:p w:rsidR="00F70518" w:rsidRDefault="00F70518">
                <w:pPr>
                  <w:spacing w:line="720" w:lineRule="exact"/>
                  <w:rPr>
                    <w:color w:val="000000"/>
                    <w:sz w:val="21"/>
                  </w:rPr>
                </w:pPr>
                <w:r>
                  <w:rPr>
                    <w:color w:val="000000"/>
                    <w:sz w:val="21"/>
                  </w:rPr>
                  <w:t>D</w:t>
                </w:r>
              </w:p>
              <w:p w:rsidR="00F70518" w:rsidRDefault="00F70518">
                <w:pPr>
                  <w:spacing w:line="720" w:lineRule="exact"/>
                  <w:rPr>
                    <w:color w:val="000000"/>
                    <w:sz w:val="21"/>
                  </w:rPr>
                </w:pPr>
                <w:r>
                  <w:rPr>
                    <w:color w:val="000000"/>
                    <w:sz w:val="21"/>
                  </w:rPr>
                  <w:t>E</w:t>
                </w:r>
              </w:p>
              <w:p w:rsidR="00F70518" w:rsidRDefault="00F70518">
                <w:pPr>
                  <w:spacing w:line="720" w:lineRule="exact"/>
                  <w:rPr>
                    <w:color w:val="000000"/>
                    <w:sz w:val="21"/>
                  </w:rPr>
                </w:pPr>
                <w:r>
                  <w:rPr>
                    <w:color w:val="000000"/>
                    <w:sz w:val="21"/>
                  </w:rPr>
                  <w:t>F</w:t>
                </w:r>
              </w:p>
              <w:p w:rsidR="00F70518" w:rsidRDefault="00F70518">
                <w:pPr>
                  <w:spacing w:line="720" w:lineRule="exact"/>
                  <w:rPr>
                    <w:color w:val="000000"/>
                    <w:sz w:val="21"/>
                  </w:rPr>
                </w:pPr>
                <w:r>
                  <w:rPr>
                    <w:color w:val="000000"/>
                    <w:sz w:val="21"/>
                  </w:rPr>
                  <w:t>G</w:t>
                </w:r>
              </w:p>
              <w:p w:rsidR="00F70518" w:rsidRDefault="00F70518">
                <w:pPr>
                  <w:spacing w:line="720" w:lineRule="exact"/>
                  <w:rPr>
                    <w:color w:val="000000"/>
                    <w:sz w:val="21"/>
                  </w:rPr>
                </w:pPr>
                <w:r>
                  <w:rPr>
                    <w:color w:val="000000"/>
                    <w:sz w:val="21"/>
                  </w:rPr>
                  <w:t>H</w:t>
                </w:r>
              </w:p>
              <w:p w:rsidR="00F70518" w:rsidRDefault="00F70518">
                <w:pPr>
                  <w:spacing w:line="720" w:lineRule="exact"/>
                  <w:rPr>
                    <w:color w:val="000000"/>
                    <w:sz w:val="21"/>
                  </w:rPr>
                </w:pPr>
                <w:r>
                  <w:rPr>
                    <w:color w:val="000000"/>
                    <w:sz w:val="21"/>
                  </w:rPr>
                  <w:t>I</w:t>
                </w:r>
              </w:p>
              <w:p w:rsidR="00F70518" w:rsidRDefault="00F70518">
                <w:pPr>
                  <w:spacing w:line="720" w:lineRule="exact"/>
                  <w:rPr>
                    <w:color w:val="000000"/>
                    <w:sz w:val="21"/>
                  </w:rPr>
                </w:pPr>
                <w:r>
                  <w:rPr>
                    <w:color w:val="000000"/>
                    <w:sz w:val="21"/>
                  </w:rPr>
                  <w:t>J</w:t>
                </w:r>
              </w:p>
              <w:p w:rsidR="00F70518" w:rsidRDefault="00F70518">
                <w:pPr>
                  <w:spacing w:line="720" w:lineRule="exact"/>
                  <w:rPr>
                    <w:color w:val="000000"/>
                    <w:sz w:val="21"/>
                  </w:rPr>
                </w:pPr>
                <w:r>
                  <w:rPr>
                    <w:color w:val="000000"/>
                    <w:sz w:val="21"/>
                  </w:rPr>
                  <w:t>K</w:t>
                </w:r>
              </w:p>
              <w:p w:rsidR="00F70518" w:rsidRDefault="00F70518">
                <w:pPr>
                  <w:spacing w:line="720" w:lineRule="exact"/>
                  <w:rPr>
                    <w:color w:val="000000"/>
                    <w:sz w:val="21"/>
                  </w:rPr>
                </w:pPr>
                <w:r>
                  <w:rPr>
                    <w:color w:val="000000"/>
                    <w:sz w:val="21"/>
                  </w:rPr>
                  <w:t>L</w:t>
                </w:r>
              </w:p>
              <w:p w:rsidR="00F70518" w:rsidRDefault="00F70518">
                <w:pPr>
                  <w:spacing w:line="720" w:lineRule="exact"/>
                  <w:rPr>
                    <w:color w:val="000000"/>
                    <w:sz w:val="21"/>
                  </w:rPr>
                </w:pPr>
                <w:r>
                  <w:rPr>
                    <w:color w:val="000000"/>
                    <w:sz w:val="21"/>
                  </w:rPr>
                  <w:t>M</w:t>
                </w:r>
              </w:p>
              <w:p w:rsidR="00F70518" w:rsidRDefault="00F70518">
                <w:pPr>
                  <w:spacing w:line="720" w:lineRule="exact"/>
                  <w:rPr>
                    <w:color w:val="000000"/>
                    <w:sz w:val="21"/>
                  </w:rPr>
                </w:pPr>
                <w:r>
                  <w:rPr>
                    <w:color w:val="000000"/>
                    <w:sz w:val="21"/>
                  </w:rPr>
                  <w:t>N</w:t>
                </w:r>
              </w:p>
              <w:p w:rsidR="00F70518" w:rsidRDefault="00F70518">
                <w:pPr>
                  <w:spacing w:line="720" w:lineRule="exact"/>
                  <w:rPr>
                    <w:color w:val="000000"/>
                    <w:sz w:val="21"/>
                  </w:rPr>
                </w:pPr>
                <w:r>
                  <w:rPr>
                    <w:color w:val="000000"/>
                    <w:sz w:val="21"/>
                  </w:rPr>
                  <w:t>O</w:t>
                </w:r>
              </w:p>
              <w:p w:rsidR="00F70518" w:rsidRDefault="00F70518">
                <w:pPr>
                  <w:spacing w:line="720" w:lineRule="exact"/>
                  <w:rPr>
                    <w:color w:val="000000"/>
                    <w:sz w:val="21"/>
                  </w:rPr>
                </w:pPr>
                <w:r>
                  <w:rPr>
                    <w:color w:val="000000"/>
                    <w:sz w:val="21"/>
                  </w:rPr>
                  <w:t>P</w:t>
                </w:r>
              </w:p>
              <w:p w:rsidR="00F70518" w:rsidRDefault="00F70518">
                <w:pPr>
                  <w:spacing w:line="720" w:lineRule="exact"/>
                  <w:rPr>
                    <w:color w:val="000000"/>
                    <w:sz w:val="21"/>
                  </w:rPr>
                </w:pPr>
                <w:r>
                  <w:rPr>
                    <w:color w:val="000000"/>
                    <w:sz w:val="21"/>
                  </w:rPr>
                  <w:t>Q</w:t>
                </w:r>
              </w:p>
              <w:p w:rsidR="00F70518" w:rsidRDefault="00F70518">
                <w:pPr>
                  <w:spacing w:line="720" w:lineRule="exact"/>
                  <w:rPr>
                    <w:color w:val="000000"/>
                    <w:sz w:val="21"/>
                  </w:rPr>
                </w:pPr>
                <w:r>
                  <w:rPr>
                    <w:color w:val="000000"/>
                    <w:sz w:val="21"/>
                  </w:rPr>
                  <w:t>R</w:t>
                </w:r>
              </w:p>
              <w:p w:rsidR="00F70518" w:rsidRDefault="00F70518">
                <w:pPr>
                  <w:spacing w:line="720" w:lineRule="exact"/>
                  <w:rPr>
                    <w:color w:val="000000"/>
                    <w:sz w:val="21"/>
                  </w:rPr>
                </w:pPr>
                <w:r>
                  <w:rPr>
                    <w:color w:val="000000"/>
                    <w:sz w:val="21"/>
                  </w:rPr>
                  <w:t>S</w:t>
                </w:r>
              </w:p>
              <w:p w:rsidR="00F70518" w:rsidRDefault="00F70518">
                <w:pPr>
                  <w:spacing w:line="720" w:lineRule="exact"/>
                  <w:rPr>
                    <w:color w:val="000000"/>
                    <w:sz w:val="21"/>
                  </w:rPr>
                </w:pPr>
                <w:r>
                  <w:rPr>
                    <w:color w:val="000000"/>
                    <w:sz w:val="21"/>
                  </w:rPr>
                  <w:t>T</w:t>
                </w:r>
              </w:p>
              <w:p w:rsidR="00F70518" w:rsidRDefault="00F70518">
                <w:pPr>
                  <w:spacing w:line="720" w:lineRule="exact"/>
                  <w:rPr>
                    <w:color w:val="000000"/>
                    <w:sz w:val="21"/>
                  </w:rPr>
                </w:pPr>
                <w:r>
                  <w:rPr>
                    <w:color w:val="000000"/>
                    <w:sz w:val="21"/>
                  </w:rPr>
                  <w:t>U</w:t>
                </w:r>
              </w:p>
              <w:p w:rsidR="00F70518" w:rsidRDefault="00F70518">
                <w:pPr>
                  <w:spacing w:line="720" w:lineRule="exact"/>
                  <w:rPr>
                    <w:color w:val="000000"/>
                    <w:sz w:val="21"/>
                  </w:rPr>
                </w:pPr>
                <w:r>
                  <w:rPr>
                    <w:color w:val="000000"/>
                    <w:sz w:val="21"/>
                  </w:rPr>
                  <w:t>V</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7BEE"/>
    <w:multiLevelType w:val="hybridMultilevel"/>
    <w:tmpl w:val="01E64778"/>
    <w:lvl w:ilvl="0" w:tplc="57282ED4">
      <w:start w:val="1"/>
      <w:numFmt w:val="decimal"/>
      <w:lvlText w:val="(%1)"/>
      <w:lvlJc w:val="left"/>
      <w:pPr>
        <w:ind w:left="3315" w:hanging="360"/>
      </w:pPr>
      <w:rPr>
        <w:rFonts w:eastAsia="宋体"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
    <w:nsid w:val="2D097F50"/>
    <w:multiLevelType w:val="hybridMultilevel"/>
    <w:tmpl w:val="B1E4F332"/>
    <w:lvl w:ilvl="0" w:tplc="EE5A9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B3A7C"/>
    <w:multiLevelType w:val="singleLevel"/>
    <w:tmpl w:val="8272C476"/>
    <w:lvl w:ilvl="0">
      <w:start w:val="1"/>
      <w:numFmt w:val="decimal"/>
      <w:lvlText w:val="%1."/>
      <w:lvlJc w:val="left"/>
      <w:pPr>
        <w:tabs>
          <w:tab w:val="num" w:pos="360"/>
        </w:tabs>
        <w:ind w:left="0" w:firstLine="0"/>
      </w:pPr>
    </w:lvl>
  </w:abstractNum>
  <w:abstractNum w:abstractNumId="3">
    <w:nsid w:val="49BB54B7"/>
    <w:multiLevelType w:val="hybridMultilevel"/>
    <w:tmpl w:val="7486B7DE"/>
    <w:lvl w:ilvl="0" w:tplc="3C607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0776BD"/>
    <w:multiLevelType w:val="hybridMultilevel"/>
    <w:tmpl w:val="43B84DB0"/>
    <w:lvl w:ilvl="0" w:tplc="F8FA2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noPunctuationKerning/>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useFELayout/>
  </w:compat>
  <w:rsids>
    <w:rsidRoot w:val="000E7B26"/>
    <w:rsid w:val="00001994"/>
    <w:rsid w:val="000070B6"/>
    <w:rsid w:val="000304B6"/>
    <w:rsid w:val="0003225F"/>
    <w:rsid w:val="00032284"/>
    <w:rsid w:val="00032772"/>
    <w:rsid w:val="00045AAA"/>
    <w:rsid w:val="0004719F"/>
    <w:rsid w:val="00087F51"/>
    <w:rsid w:val="000B423A"/>
    <w:rsid w:val="000C2BB0"/>
    <w:rsid w:val="000E7B26"/>
    <w:rsid w:val="000F57C1"/>
    <w:rsid w:val="00104DAF"/>
    <w:rsid w:val="00123DE5"/>
    <w:rsid w:val="00130341"/>
    <w:rsid w:val="001618F3"/>
    <w:rsid w:val="001746A5"/>
    <w:rsid w:val="00194170"/>
    <w:rsid w:val="001B3DEE"/>
    <w:rsid w:val="001B6905"/>
    <w:rsid w:val="001D08C1"/>
    <w:rsid w:val="001E5111"/>
    <w:rsid w:val="001F2A09"/>
    <w:rsid w:val="00232568"/>
    <w:rsid w:val="00234A19"/>
    <w:rsid w:val="002615D8"/>
    <w:rsid w:val="00261C0C"/>
    <w:rsid w:val="00264128"/>
    <w:rsid w:val="00267B73"/>
    <w:rsid w:val="00273CB4"/>
    <w:rsid w:val="00280482"/>
    <w:rsid w:val="002879E9"/>
    <w:rsid w:val="00292A26"/>
    <w:rsid w:val="00296C8B"/>
    <w:rsid w:val="002A7F18"/>
    <w:rsid w:val="002E259B"/>
    <w:rsid w:val="002E46FC"/>
    <w:rsid w:val="002E5D8E"/>
    <w:rsid w:val="002F4D00"/>
    <w:rsid w:val="00302E7F"/>
    <w:rsid w:val="00322D48"/>
    <w:rsid w:val="0032385F"/>
    <w:rsid w:val="0033009E"/>
    <w:rsid w:val="00344B63"/>
    <w:rsid w:val="003543FA"/>
    <w:rsid w:val="0036490C"/>
    <w:rsid w:val="00375296"/>
    <w:rsid w:val="003A1DBA"/>
    <w:rsid w:val="003A789A"/>
    <w:rsid w:val="003B351B"/>
    <w:rsid w:val="003C4DBE"/>
    <w:rsid w:val="003C772D"/>
    <w:rsid w:val="003D3442"/>
    <w:rsid w:val="003D5A2F"/>
    <w:rsid w:val="003E2863"/>
    <w:rsid w:val="003F2673"/>
    <w:rsid w:val="004013CA"/>
    <w:rsid w:val="00414D29"/>
    <w:rsid w:val="004467C3"/>
    <w:rsid w:val="00451B57"/>
    <w:rsid w:val="0045281E"/>
    <w:rsid w:val="004552CB"/>
    <w:rsid w:val="0046470D"/>
    <w:rsid w:val="00474C8D"/>
    <w:rsid w:val="004B1E0E"/>
    <w:rsid w:val="004D27A6"/>
    <w:rsid w:val="004E230A"/>
    <w:rsid w:val="00530E9E"/>
    <w:rsid w:val="00531C66"/>
    <w:rsid w:val="0053230A"/>
    <w:rsid w:val="00545CA0"/>
    <w:rsid w:val="0058408A"/>
    <w:rsid w:val="0059369C"/>
    <w:rsid w:val="005E5098"/>
    <w:rsid w:val="006121E1"/>
    <w:rsid w:val="00623265"/>
    <w:rsid w:val="00630613"/>
    <w:rsid w:val="0063620B"/>
    <w:rsid w:val="00640EF5"/>
    <w:rsid w:val="00647C26"/>
    <w:rsid w:val="00655FB2"/>
    <w:rsid w:val="006757EA"/>
    <w:rsid w:val="006A5D76"/>
    <w:rsid w:val="006B0047"/>
    <w:rsid w:val="006D5F21"/>
    <w:rsid w:val="006E11D2"/>
    <w:rsid w:val="00700304"/>
    <w:rsid w:val="00706CAF"/>
    <w:rsid w:val="00712FFB"/>
    <w:rsid w:val="00733841"/>
    <w:rsid w:val="007769D7"/>
    <w:rsid w:val="007A509A"/>
    <w:rsid w:val="007D59FF"/>
    <w:rsid w:val="007F250F"/>
    <w:rsid w:val="007F549D"/>
    <w:rsid w:val="00802023"/>
    <w:rsid w:val="0080520A"/>
    <w:rsid w:val="00814594"/>
    <w:rsid w:val="00817C65"/>
    <w:rsid w:val="00845266"/>
    <w:rsid w:val="00855510"/>
    <w:rsid w:val="008614A9"/>
    <w:rsid w:val="00864BC3"/>
    <w:rsid w:val="0086620C"/>
    <w:rsid w:val="00892094"/>
    <w:rsid w:val="00896629"/>
    <w:rsid w:val="008A1905"/>
    <w:rsid w:val="008A1B4B"/>
    <w:rsid w:val="008E0457"/>
    <w:rsid w:val="009045FC"/>
    <w:rsid w:val="00905231"/>
    <w:rsid w:val="00915694"/>
    <w:rsid w:val="0093058F"/>
    <w:rsid w:val="00946F83"/>
    <w:rsid w:val="009523BD"/>
    <w:rsid w:val="00963822"/>
    <w:rsid w:val="009646AE"/>
    <w:rsid w:val="009653A6"/>
    <w:rsid w:val="009755F6"/>
    <w:rsid w:val="009F1515"/>
    <w:rsid w:val="009F44A1"/>
    <w:rsid w:val="009F58BE"/>
    <w:rsid w:val="009F678F"/>
    <w:rsid w:val="00A1125C"/>
    <w:rsid w:val="00A1693E"/>
    <w:rsid w:val="00A16EEE"/>
    <w:rsid w:val="00A53143"/>
    <w:rsid w:val="00A53F28"/>
    <w:rsid w:val="00A57176"/>
    <w:rsid w:val="00A5768E"/>
    <w:rsid w:val="00A6617A"/>
    <w:rsid w:val="00A720DD"/>
    <w:rsid w:val="00A77DFC"/>
    <w:rsid w:val="00A81B2D"/>
    <w:rsid w:val="00A856E4"/>
    <w:rsid w:val="00AB3B53"/>
    <w:rsid w:val="00AD230F"/>
    <w:rsid w:val="00B049B1"/>
    <w:rsid w:val="00B512FB"/>
    <w:rsid w:val="00B53282"/>
    <w:rsid w:val="00B577B8"/>
    <w:rsid w:val="00B968F4"/>
    <w:rsid w:val="00BA6A0F"/>
    <w:rsid w:val="00BB2B75"/>
    <w:rsid w:val="00BF1BF7"/>
    <w:rsid w:val="00C12308"/>
    <w:rsid w:val="00C30144"/>
    <w:rsid w:val="00C33DCC"/>
    <w:rsid w:val="00C64931"/>
    <w:rsid w:val="00C805FD"/>
    <w:rsid w:val="00C853DD"/>
    <w:rsid w:val="00C87DCA"/>
    <w:rsid w:val="00C937AE"/>
    <w:rsid w:val="00C94F0D"/>
    <w:rsid w:val="00CE64F2"/>
    <w:rsid w:val="00CE73EB"/>
    <w:rsid w:val="00D0509D"/>
    <w:rsid w:val="00D378B5"/>
    <w:rsid w:val="00D43879"/>
    <w:rsid w:val="00D563DF"/>
    <w:rsid w:val="00D612A6"/>
    <w:rsid w:val="00D76D0A"/>
    <w:rsid w:val="00D9439F"/>
    <w:rsid w:val="00DA1BB4"/>
    <w:rsid w:val="00DA2AB1"/>
    <w:rsid w:val="00DB2739"/>
    <w:rsid w:val="00DD686B"/>
    <w:rsid w:val="00DE7910"/>
    <w:rsid w:val="00DF2243"/>
    <w:rsid w:val="00E04DD4"/>
    <w:rsid w:val="00E0647D"/>
    <w:rsid w:val="00E12B2D"/>
    <w:rsid w:val="00E318CF"/>
    <w:rsid w:val="00E35138"/>
    <w:rsid w:val="00E4009C"/>
    <w:rsid w:val="00E52516"/>
    <w:rsid w:val="00E52C34"/>
    <w:rsid w:val="00E60239"/>
    <w:rsid w:val="00E60DD8"/>
    <w:rsid w:val="00E80541"/>
    <w:rsid w:val="00E80E73"/>
    <w:rsid w:val="00E81895"/>
    <w:rsid w:val="00E9602D"/>
    <w:rsid w:val="00EB1B53"/>
    <w:rsid w:val="00EB52AA"/>
    <w:rsid w:val="00EC6DC0"/>
    <w:rsid w:val="00EF4179"/>
    <w:rsid w:val="00F16FB5"/>
    <w:rsid w:val="00F347B3"/>
    <w:rsid w:val="00F42C4F"/>
    <w:rsid w:val="00F63D38"/>
    <w:rsid w:val="00F70518"/>
    <w:rsid w:val="00F81901"/>
    <w:rsid w:val="00F86FF1"/>
    <w:rsid w:val="00FA0E24"/>
    <w:rsid w:val="00FB11DD"/>
    <w:rsid w:val="00FB5118"/>
    <w:rsid w:val="00FE776C"/>
    <w:rsid w:val="00FF67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549D"/>
    <w:rPr>
      <w:sz w:val="24"/>
      <w:szCs w:val="24"/>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549D"/>
    <w:pPr>
      <w:tabs>
        <w:tab w:val="center" w:pos="4320"/>
        <w:tab w:val="right" w:pos="8640"/>
      </w:tabs>
    </w:pPr>
    <w:rPr>
      <w:rFonts w:ascii="Courier New" w:hAnsi="Courier New"/>
      <w:b/>
      <w:szCs w:val="20"/>
      <w:lang w:val="en-GB" w:eastAsia="en-US"/>
    </w:rPr>
  </w:style>
  <w:style w:type="paragraph" w:styleId="Footer">
    <w:name w:val="footer"/>
    <w:basedOn w:val="Normal"/>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uiPriority w:val="34"/>
    <w:qFormat/>
    <w:rsid w:val="00A57176"/>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4B226-D26E-4243-9EA4-8644266CA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2801</Words>
  <Characters>15969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Tai Yin Sheung Lilian</cp:lastModifiedBy>
  <cp:revision>4</cp:revision>
  <cp:lastPrinted>2012-04-13T04:44:00Z</cp:lastPrinted>
  <dcterms:created xsi:type="dcterms:W3CDTF">2012-04-13T04:45:00Z</dcterms:created>
  <dcterms:modified xsi:type="dcterms:W3CDTF">2012-04-16T02:58:00Z</dcterms:modified>
</cp:coreProperties>
</file>