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1A24" w:rsidRDefault="00571A24">
      <w:pPr>
        <w:tabs>
          <w:tab w:val="clear" w:pos="1440"/>
          <w:tab w:val="clear" w:pos="4320"/>
          <w:tab w:val="clear" w:pos="9072"/>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DCPI 2367/2008</w:t>
      </w:r>
    </w:p>
    <w:p w:rsidR="00571A24" w:rsidRDefault="00571A24">
      <w:pPr>
        <w:tabs>
          <w:tab w:val="clear" w:pos="1440"/>
          <w:tab w:val="clear" w:pos="4320"/>
          <w:tab w:val="clear" w:pos="9072"/>
        </w:tabs>
        <w:spacing w:line="360" w:lineRule="auto"/>
        <w:jc w:val="both"/>
        <w:rPr>
          <w:rFonts w:hint="eastAsia"/>
          <w:szCs w:val="23"/>
          <w:lang w:val="en-GB"/>
        </w:rPr>
      </w:pPr>
    </w:p>
    <w:p w:rsidR="00571A24" w:rsidRDefault="00571A24">
      <w:pPr>
        <w:tabs>
          <w:tab w:val="clear" w:pos="1440"/>
          <w:tab w:val="clear" w:pos="4320"/>
          <w:tab w:val="clear" w:pos="9072"/>
        </w:tabs>
        <w:spacing w:line="360" w:lineRule="auto"/>
        <w:jc w:val="center"/>
        <w:rPr>
          <w:rFonts w:hint="eastAsia"/>
          <w:szCs w:val="23"/>
          <w:lang w:val="en-GB"/>
        </w:rPr>
      </w:pPr>
      <w:r>
        <w:rPr>
          <w:rFonts w:hint="eastAsia"/>
          <w:szCs w:val="23"/>
          <w:lang w:val="en-GB"/>
        </w:rPr>
        <w:t>IN THE DISTRICT COURT OF THE</w:t>
      </w:r>
    </w:p>
    <w:p w:rsidR="00571A24" w:rsidRDefault="00571A24">
      <w:pPr>
        <w:tabs>
          <w:tab w:val="clear" w:pos="1440"/>
          <w:tab w:val="clear" w:pos="4320"/>
          <w:tab w:val="clear" w:pos="9072"/>
        </w:tabs>
        <w:spacing w:line="360" w:lineRule="auto"/>
        <w:jc w:val="center"/>
        <w:rPr>
          <w:rFonts w:hint="eastAsia"/>
          <w:szCs w:val="23"/>
          <w:lang w:val="en-GB"/>
        </w:rPr>
      </w:pPr>
      <w:r>
        <w:rPr>
          <w:rFonts w:hint="eastAsia"/>
          <w:szCs w:val="23"/>
          <w:lang w:val="en-GB"/>
        </w:rPr>
        <w:t>HONG KONG SPECIAL ADMINISTRATIVE REGION</w:t>
      </w:r>
    </w:p>
    <w:p w:rsidR="00571A24" w:rsidRDefault="00571A24">
      <w:pPr>
        <w:tabs>
          <w:tab w:val="clear" w:pos="1440"/>
          <w:tab w:val="clear" w:pos="4320"/>
          <w:tab w:val="clear" w:pos="9072"/>
        </w:tabs>
        <w:spacing w:line="360" w:lineRule="auto"/>
        <w:jc w:val="center"/>
        <w:rPr>
          <w:rFonts w:hint="eastAsia"/>
          <w:szCs w:val="23"/>
          <w:lang w:val="en-GB"/>
        </w:rPr>
      </w:pPr>
      <w:r>
        <w:rPr>
          <w:rFonts w:hint="eastAsia"/>
          <w:szCs w:val="23"/>
          <w:lang w:val="en-GB"/>
        </w:rPr>
        <w:t>PERSONAL INJURIES ACTION NO. 2367 OF 2008</w:t>
      </w:r>
    </w:p>
    <w:p w:rsidR="00571A24" w:rsidRDefault="00571A24">
      <w:pPr>
        <w:tabs>
          <w:tab w:val="clear" w:pos="1440"/>
          <w:tab w:val="clear" w:pos="4320"/>
          <w:tab w:val="clear" w:pos="9072"/>
        </w:tabs>
        <w:spacing w:line="360" w:lineRule="auto"/>
        <w:jc w:val="center"/>
        <w:rPr>
          <w:rFonts w:hint="eastAsia"/>
          <w:szCs w:val="23"/>
          <w:lang w:val="en-GB"/>
        </w:rPr>
      </w:pPr>
      <w:r>
        <w:rPr>
          <w:rFonts w:hint="eastAsia"/>
          <w:szCs w:val="23"/>
          <w:lang w:val="en-GB"/>
        </w:rPr>
        <w:t>____________</w:t>
      </w:r>
    </w:p>
    <w:p w:rsidR="00571A24" w:rsidRDefault="00571A24">
      <w:pPr>
        <w:tabs>
          <w:tab w:val="clear" w:pos="1440"/>
          <w:tab w:val="clear" w:pos="4320"/>
          <w:tab w:val="clear" w:pos="9072"/>
        </w:tabs>
        <w:spacing w:line="360" w:lineRule="auto"/>
        <w:jc w:val="both"/>
        <w:rPr>
          <w:rFonts w:hint="eastAsia"/>
          <w:szCs w:val="23"/>
          <w:lang w:val="en-GB"/>
        </w:rPr>
      </w:pPr>
    </w:p>
    <w:p w:rsidR="00571A24" w:rsidRDefault="00571A24">
      <w:pPr>
        <w:tabs>
          <w:tab w:val="clear" w:pos="1440"/>
          <w:tab w:val="clear" w:pos="4320"/>
          <w:tab w:val="clear" w:pos="9072"/>
        </w:tabs>
        <w:spacing w:line="360" w:lineRule="auto"/>
        <w:jc w:val="both"/>
        <w:rPr>
          <w:rFonts w:hint="eastAsia"/>
          <w:szCs w:val="23"/>
          <w:lang w:val="en-GB"/>
        </w:rPr>
      </w:pPr>
      <w:r>
        <w:rPr>
          <w:rFonts w:hint="eastAsia"/>
          <w:szCs w:val="23"/>
          <w:lang w:val="en-GB"/>
        </w:rPr>
        <w:t>BETWEEN</w:t>
      </w:r>
    </w:p>
    <w:p w:rsidR="00571A24" w:rsidRDefault="00571A24">
      <w:pPr>
        <w:tabs>
          <w:tab w:val="clear" w:pos="1440"/>
          <w:tab w:val="clear" w:pos="4320"/>
          <w:tab w:val="clear" w:pos="9072"/>
        </w:tabs>
        <w:spacing w:line="360" w:lineRule="auto"/>
        <w:ind w:left="432" w:firstLine="432"/>
        <w:jc w:val="both"/>
        <w:rPr>
          <w:rFonts w:hint="eastAsia"/>
          <w:szCs w:val="23"/>
          <w:lang w:val="en-GB"/>
        </w:rPr>
      </w:pPr>
      <w:r>
        <w:rPr>
          <w:rFonts w:hint="eastAsia"/>
          <w:szCs w:val="23"/>
          <w:lang w:val="en-GB"/>
        </w:rPr>
        <w:t>NG CHEUNG SOU CHUN CECILIA</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Plaintiff</w:t>
      </w:r>
    </w:p>
    <w:p w:rsidR="00571A24" w:rsidRDefault="00571A24">
      <w:pPr>
        <w:tabs>
          <w:tab w:val="clear" w:pos="1440"/>
          <w:tab w:val="clear" w:pos="4320"/>
          <w:tab w:val="clear" w:pos="9072"/>
        </w:tabs>
        <w:spacing w:line="360" w:lineRule="auto"/>
        <w:jc w:val="center"/>
        <w:rPr>
          <w:rFonts w:hint="eastAsia"/>
          <w:szCs w:val="23"/>
          <w:lang w:val="en-GB"/>
        </w:rPr>
      </w:pPr>
      <w:r>
        <w:rPr>
          <w:rFonts w:hint="eastAsia"/>
          <w:szCs w:val="23"/>
          <w:lang w:val="en-GB"/>
        </w:rPr>
        <w:t>and</w:t>
      </w:r>
    </w:p>
    <w:p w:rsidR="00571A24" w:rsidRDefault="00571A24">
      <w:pPr>
        <w:tabs>
          <w:tab w:val="clear" w:pos="1440"/>
          <w:tab w:val="clear" w:pos="4320"/>
          <w:tab w:val="clear" w:pos="9072"/>
        </w:tabs>
        <w:spacing w:line="360" w:lineRule="auto"/>
        <w:jc w:val="both"/>
        <w:rPr>
          <w:rFonts w:hint="eastAsia"/>
          <w:szCs w:val="23"/>
          <w:lang w:val="en-GB"/>
        </w:rPr>
      </w:pPr>
      <w:r>
        <w:rPr>
          <w:rFonts w:hint="eastAsia"/>
          <w:szCs w:val="23"/>
          <w:lang w:val="en-GB"/>
        </w:rPr>
        <w:tab/>
      </w:r>
      <w:r>
        <w:rPr>
          <w:rFonts w:hint="eastAsia"/>
          <w:szCs w:val="23"/>
          <w:lang w:val="en-GB"/>
        </w:rPr>
        <w:tab/>
        <w:t>SAVILLS PROPERTY MANAGEMENT</w:t>
      </w:r>
    </w:p>
    <w:p w:rsidR="00571A24" w:rsidRDefault="00571A24">
      <w:pPr>
        <w:tabs>
          <w:tab w:val="clear" w:pos="1440"/>
          <w:tab w:val="clear" w:pos="4320"/>
          <w:tab w:val="clear" w:pos="9072"/>
        </w:tabs>
        <w:spacing w:line="360" w:lineRule="auto"/>
        <w:jc w:val="both"/>
        <w:rPr>
          <w:rFonts w:hint="eastAsia"/>
          <w:szCs w:val="23"/>
          <w:lang w:val="en-GB"/>
        </w:rPr>
      </w:pPr>
      <w:r>
        <w:rPr>
          <w:rFonts w:hint="eastAsia"/>
          <w:szCs w:val="23"/>
          <w:lang w:val="en-GB"/>
        </w:rPr>
        <w:tab/>
      </w:r>
      <w:r>
        <w:rPr>
          <w:rFonts w:hint="eastAsia"/>
          <w:szCs w:val="23"/>
          <w:lang w:val="en-GB"/>
        </w:rPr>
        <w:tab/>
        <w:t>LIMITED</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1</w:t>
      </w:r>
      <w:r>
        <w:rPr>
          <w:rFonts w:hint="eastAsia"/>
          <w:szCs w:val="23"/>
          <w:vertAlign w:val="superscript"/>
          <w:lang w:val="en-GB"/>
        </w:rPr>
        <w:t>st</w:t>
      </w:r>
      <w:r>
        <w:rPr>
          <w:rFonts w:hint="eastAsia"/>
          <w:szCs w:val="23"/>
          <w:lang w:val="en-GB"/>
        </w:rPr>
        <w:t xml:space="preserve"> Defendant</w:t>
      </w:r>
    </w:p>
    <w:p w:rsidR="00571A24" w:rsidRDefault="00571A24">
      <w:pPr>
        <w:tabs>
          <w:tab w:val="clear" w:pos="1440"/>
          <w:tab w:val="clear" w:pos="4320"/>
          <w:tab w:val="clear" w:pos="9072"/>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w:t>
      </w:r>
      <w:r>
        <w:rPr>
          <w:rFonts w:hint="eastAsia"/>
          <w:i/>
          <w:iCs/>
          <w:szCs w:val="23"/>
          <w:lang w:val="en-GB"/>
        </w:rPr>
        <w:t>withdrawn</w:t>
      </w:r>
      <w:r>
        <w:rPr>
          <w:rFonts w:hint="eastAsia"/>
          <w:szCs w:val="23"/>
          <w:lang w:val="en-GB"/>
        </w:rPr>
        <w:t>)</w:t>
      </w:r>
    </w:p>
    <w:p w:rsidR="00571A24" w:rsidRDefault="00571A24">
      <w:pPr>
        <w:tabs>
          <w:tab w:val="clear" w:pos="1440"/>
          <w:tab w:val="clear" w:pos="4320"/>
          <w:tab w:val="clear" w:pos="9072"/>
        </w:tabs>
        <w:spacing w:line="360" w:lineRule="auto"/>
        <w:jc w:val="both"/>
        <w:rPr>
          <w:rFonts w:hint="eastAsia"/>
          <w:szCs w:val="23"/>
          <w:lang w:val="en-GB"/>
        </w:rPr>
      </w:pPr>
      <w:r>
        <w:rPr>
          <w:rFonts w:hint="eastAsia"/>
          <w:szCs w:val="23"/>
          <w:lang w:val="en-GB"/>
        </w:rPr>
        <w:tab/>
      </w:r>
      <w:r>
        <w:rPr>
          <w:rFonts w:hint="eastAsia"/>
          <w:szCs w:val="23"/>
          <w:lang w:val="en-GB"/>
        </w:rPr>
        <w:tab/>
        <w:t>PROSON DEVELOPMENT LIMITED</w:t>
      </w:r>
    </w:p>
    <w:p w:rsidR="00571A24" w:rsidRDefault="00571A24">
      <w:pPr>
        <w:tabs>
          <w:tab w:val="clear" w:pos="1440"/>
          <w:tab w:val="clear" w:pos="4320"/>
          <w:tab w:val="clear" w:pos="9072"/>
        </w:tabs>
        <w:spacing w:line="360" w:lineRule="auto"/>
        <w:jc w:val="both"/>
        <w:rPr>
          <w:rFonts w:hint="eastAsia"/>
          <w:szCs w:val="23"/>
          <w:lang w:val="en-GB"/>
        </w:rPr>
      </w:pPr>
      <w:r>
        <w:rPr>
          <w:rFonts w:hint="eastAsia"/>
          <w:szCs w:val="23"/>
          <w:lang w:val="en-GB"/>
        </w:rPr>
        <w:tab/>
      </w:r>
      <w:r>
        <w:rPr>
          <w:rFonts w:hint="eastAsia"/>
          <w:szCs w:val="23"/>
          <w:lang w:val="en-GB"/>
        </w:rPr>
        <w:tab/>
        <w:t>trading as POWER REMOVAL COMPANY</w:t>
      </w:r>
      <w:r>
        <w:rPr>
          <w:rFonts w:hint="eastAsia"/>
          <w:szCs w:val="23"/>
          <w:lang w:val="en-GB"/>
        </w:rPr>
        <w:tab/>
      </w:r>
      <w:r>
        <w:rPr>
          <w:rFonts w:hint="eastAsia"/>
          <w:szCs w:val="23"/>
          <w:lang w:val="en-GB"/>
        </w:rPr>
        <w:tab/>
        <w:t>2</w:t>
      </w:r>
      <w:r>
        <w:rPr>
          <w:rFonts w:hint="eastAsia"/>
          <w:szCs w:val="23"/>
          <w:vertAlign w:val="superscript"/>
          <w:lang w:val="en-GB"/>
        </w:rPr>
        <w:t>nd</w:t>
      </w:r>
      <w:r>
        <w:rPr>
          <w:rFonts w:hint="eastAsia"/>
          <w:szCs w:val="23"/>
          <w:lang w:val="en-GB"/>
        </w:rPr>
        <w:t xml:space="preserve"> Defendant</w:t>
      </w:r>
    </w:p>
    <w:p w:rsidR="00571A24" w:rsidRDefault="00571A24">
      <w:pPr>
        <w:pStyle w:val="normal2"/>
        <w:tabs>
          <w:tab w:val="clear" w:pos="1411"/>
          <w:tab w:val="clear" w:pos="1440"/>
          <w:tab w:val="clear" w:pos="4320"/>
          <w:tab w:val="clear" w:pos="9072"/>
        </w:tabs>
        <w:overflowPunct/>
        <w:autoSpaceDE/>
        <w:autoSpaceDN/>
        <w:rPr>
          <w:rFonts w:eastAsia="SimSun" w:hint="eastAsia"/>
          <w:caps w:val="0"/>
          <w:szCs w:val="23"/>
        </w:rPr>
      </w:pPr>
      <w:r>
        <w:rPr>
          <w:rFonts w:eastAsia="SimSun" w:hint="eastAsia"/>
          <w:caps w:val="0"/>
          <w:szCs w:val="23"/>
        </w:rPr>
        <w:t>____________</w:t>
      </w:r>
    </w:p>
    <w:p w:rsidR="00571A24" w:rsidRDefault="00571A24">
      <w:pPr>
        <w:tabs>
          <w:tab w:val="clear" w:pos="1440"/>
          <w:tab w:val="clear" w:pos="4320"/>
          <w:tab w:val="clear" w:pos="9072"/>
        </w:tabs>
        <w:spacing w:line="360" w:lineRule="auto"/>
        <w:jc w:val="both"/>
        <w:rPr>
          <w:rFonts w:hint="eastAsia"/>
          <w:szCs w:val="23"/>
          <w:lang w:val="en-GB"/>
        </w:rPr>
      </w:pPr>
    </w:p>
    <w:p w:rsidR="00571A24" w:rsidRDefault="00571A24">
      <w:pPr>
        <w:tabs>
          <w:tab w:val="clear" w:pos="1440"/>
          <w:tab w:val="clear" w:pos="4320"/>
          <w:tab w:val="clear" w:pos="9072"/>
        </w:tabs>
        <w:spacing w:line="360" w:lineRule="auto"/>
        <w:jc w:val="both"/>
        <w:rPr>
          <w:rFonts w:hint="eastAsia"/>
          <w:szCs w:val="23"/>
          <w:lang w:val="en-GB"/>
        </w:rPr>
      </w:pPr>
      <w:r>
        <w:rPr>
          <w:rFonts w:hint="eastAsia"/>
          <w:szCs w:val="23"/>
          <w:lang w:val="en-GB"/>
        </w:rPr>
        <w:t>Coram: His Hon Judge Leung in court</w:t>
      </w:r>
    </w:p>
    <w:p w:rsidR="00571A24" w:rsidRDefault="00571A24">
      <w:pPr>
        <w:tabs>
          <w:tab w:val="clear" w:pos="1440"/>
          <w:tab w:val="clear" w:pos="4320"/>
          <w:tab w:val="clear" w:pos="9072"/>
        </w:tabs>
        <w:spacing w:line="360" w:lineRule="auto"/>
        <w:jc w:val="both"/>
        <w:rPr>
          <w:rFonts w:hint="eastAsia"/>
          <w:szCs w:val="23"/>
          <w:lang w:val="en-GB"/>
        </w:rPr>
      </w:pPr>
      <w:r>
        <w:rPr>
          <w:rFonts w:hint="eastAsia"/>
          <w:szCs w:val="23"/>
          <w:lang w:val="en-GB"/>
        </w:rPr>
        <w:t>Date of hearing: 4-5 August 2009</w:t>
      </w:r>
    </w:p>
    <w:p w:rsidR="00571A24" w:rsidRDefault="00571A24">
      <w:pPr>
        <w:tabs>
          <w:tab w:val="clear" w:pos="1440"/>
          <w:tab w:val="clear" w:pos="4320"/>
          <w:tab w:val="clear" w:pos="9072"/>
        </w:tabs>
        <w:spacing w:line="360" w:lineRule="auto"/>
        <w:jc w:val="both"/>
        <w:rPr>
          <w:rFonts w:hint="eastAsia"/>
          <w:szCs w:val="23"/>
          <w:lang w:val="en-GB"/>
        </w:rPr>
      </w:pPr>
      <w:r>
        <w:rPr>
          <w:rFonts w:hint="eastAsia"/>
          <w:szCs w:val="23"/>
          <w:lang w:val="en-GB"/>
        </w:rPr>
        <w:t>Date of judgment: 14 October 2009</w:t>
      </w:r>
    </w:p>
    <w:p w:rsidR="00571A24" w:rsidRDefault="00571A24">
      <w:pPr>
        <w:tabs>
          <w:tab w:val="clear" w:pos="1440"/>
          <w:tab w:val="clear" w:pos="4320"/>
          <w:tab w:val="clear" w:pos="9072"/>
        </w:tabs>
        <w:spacing w:line="360" w:lineRule="auto"/>
        <w:jc w:val="both"/>
        <w:rPr>
          <w:rFonts w:hint="eastAsia"/>
          <w:szCs w:val="23"/>
          <w:lang w:val="en-GB"/>
        </w:rPr>
      </w:pPr>
    </w:p>
    <w:p w:rsidR="00571A24" w:rsidRDefault="00571A24">
      <w:pPr>
        <w:pStyle w:val="normal2"/>
        <w:tabs>
          <w:tab w:val="clear" w:pos="1411"/>
          <w:tab w:val="clear" w:pos="1440"/>
          <w:tab w:val="clear" w:pos="4320"/>
          <w:tab w:val="clear" w:pos="9072"/>
        </w:tabs>
        <w:overflowPunct/>
        <w:autoSpaceDE/>
        <w:autoSpaceDN/>
        <w:rPr>
          <w:rFonts w:eastAsia="SimSun" w:hint="eastAsia"/>
          <w:b/>
          <w:bCs/>
          <w:caps w:val="0"/>
          <w:szCs w:val="23"/>
          <w:u w:val="single"/>
        </w:rPr>
      </w:pPr>
      <w:r>
        <w:rPr>
          <w:rFonts w:eastAsia="SimSun" w:hint="eastAsia"/>
          <w:b/>
          <w:bCs/>
          <w:caps w:val="0"/>
          <w:szCs w:val="23"/>
          <w:u w:val="single"/>
        </w:rPr>
        <w:t>J U D G M E N T</w:t>
      </w:r>
    </w:p>
    <w:p w:rsidR="00571A24" w:rsidRDefault="00571A24">
      <w:pPr>
        <w:tabs>
          <w:tab w:val="clear" w:pos="1440"/>
          <w:tab w:val="clear" w:pos="4320"/>
          <w:tab w:val="clear" w:pos="9072"/>
          <w:tab w:val="left" w:pos="840"/>
        </w:tabs>
        <w:spacing w:line="360" w:lineRule="auto"/>
        <w:jc w:val="both"/>
        <w:rPr>
          <w:szCs w:val="23"/>
          <w:lang w:val="en-GB"/>
        </w:rPr>
      </w:pPr>
    </w:p>
    <w:p w:rsidR="00571A24" w:rsidRDefault="00571A2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Ng lives with her husband at Venice Court which is one of the buildings in Realty Gardens, Conduit Road, Hong Kong.  On 28 September 2006 at about 10 am, Ng left home for shopping in Central.  The lift lobby of the building is not situated on the road level.  In order to go to Conduit Road, Ng, after leaving the lift lobby of the building, had to first walk up a staircase to the Upper Ground Floor where the car park is.</w:t>
      </w:r>
    </w:p>
    <w:p w:rsidR="00571A24" w:rsidRDefault="00571A24">
      <w:pPr>
        <w:tabs>
          <w:tab w:val="clear" w:pos="1440"/>
          <w:tab w:val="clear" w:pos="4320"/>
          <w:tab w:val="clear" w:pos="9072"/>
          <w:tab w:val="left" w:pos="840"/>
        </w:tabs>
        <w:spacing w:line="360" w:lineRule="auto"/>
        <w:jc w:val="both"/>
        <w:rPr>
          <w:szCs w:val="23"/>
          <w:lang w:val="en-GB"/>
        </w:rPr>
      </w:pPr>
    </w:p>
    <w:p w:rsidR="00571A24" w:rsidRDefault="00571A2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lastRenderedPageBreak/>
        <w:t xml:space="preserve">Upon reaching the landing at the top of the staircase, Ng stopped and looked up to the traffic reflex mirror at </w:t>
      </w:r>
      <w:r>
        <w:rPr>
          <w:szCs w:val="23"/>
          <w:lang w:val="en-GB"/>
        </w:rPr>
        <w:t>the</w:t>
      </w:r>
      <w:r>
        <w:rPr>
          <w:rFonts w:hint="eastAsia"/>
          <w:szCs w:val="23"/>
          <w:lang w:val="en-GB"/>
        </w:rPr>
        <w:t xml:space="preserve"> ceiling to her right.  Seeing no car approach, Ng stepped into the carriageway of the car park.  She set foot on what appeared to her to be wooden board or platform of about 20 inches by 30 inches and of about the same height as the curb abutting the curb. Upon that, the wooden board moved away.  Ng lost balance and fell backward.  After the fall, Ng felt pain in her buttock, lower back and right elbow.</w:t>
      </w:r>
    </w:p>
    <w:p w:rsidR="00571A24" w:rsidRDefault="00571A24">
      <w:pPr>
        <w:tabs>
          <w:tab w:val="clear" w:pos="1440"/>
          <w:tab w:val="clear" w:pos="4320"/>
          <w:tab w:val="clear" w:pos="9072"/>
          <w:tab w:val="left" w:pos="840"/>
        </w:tabs>
        <w:spacing w:line="360" w:lineRule="auto"/>
        <w:jc w:val="both"/>
        <w:rPr>
          <w:szCs w:val="23"/>
          <w:lang w:val="en-GB"/>
        </w:rPr>
      </w:pPr>
    </w:p>
    <w:p w:rsidR="00571A24" w:rsidRDefault="00571A2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It transpired that that wooden platform or board that Ng stepped on was a trolley made of a wooden board with 4 wheels underneath </w:t>
      </w:r>
      <w:r>
        <w:rPr>
          <w:szCs w:val="23"/>
          <w:lang w:val="en-GB"/>
        </w:rPr>
        <w:t>–</w:t>
      </w:r>
      <w:r>
        <w:rPr>
          <w:rFonts w:hint="eastAsia"/>
          <w:szCs w:val="23"/>
          <w:lang w:val="en-GB"/>
        </w:rPr>
        <w:t xml:space="preserve"> the kind commonly used by movers.  The trolley wheeled away upon Ng setting foot on it and thus causing her to fall.</w:t>
      </w:r>
    </w:p>
    <w:p w:rsidR="00571A24" w:rsidRDefault="00571A24">
      <w:pPr>
        <w:tabs>
          <w:tab w:val="clear" w:pos="1440"/>
          <w:tab w:val="clear" w:pos="4320"/>
          <w:tab w:val="clear" w:pos="9072"/>
          <w:tab w:val="left" w:pos="840"/>
        </w:tabs>
        <w:spacing w:line="360" w:lineRule="auto"/>
        <w:jc w:val="both"/>
        <w:rPr>
          <w:szCs w:val="23"/>
          <w:lang w:val="en-GB"/>
        </w:rPr>
      </w:pPr>
    </w:p>
    <w:p w:rsidR="00571A24" w:rsidRDefault="00571A2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For her injuries, Ng claims damages against the management company, the 1</w:t>
      </w:r>
      <w:r>
        <w:rPr>
          <w:rFonts w:hint="eastAsia"/>
          <w:szCs w:val="23"/>
          <w:vertAlign w:val="superscript"/>
          <w:lang w:val="en-GB"/>
        </w:rPr>
        <w:t>st</w:t>
      </w:r>
      <w:r>
        <w:rPr>
          <w:rFonts w:hint="eastAsia"/>
          <w:szCs w:val="23"/>
          <w:lang w:val="en-GB"/>
        </w:rPr>
        <w:t xml:space="preserve"> Defendant, and </w:t>
      </w:r>
      <w:r>
        <w:rPr>
          <w:rFonts w:hint="eastAsia"/>
          <w:b/>
          <w:bCs/>
          <w:szCs w:val="23"/>
          <w:lang w:val="en-GB"/>
        </w:rPr>
        <w:t>Power</w:t>
      </w:r>
      <w:r>
        <w:rPr>
          <w:rFonts w:hint="eastAsia"/>
          <w:szCs w:val="23"/>
          <w:lang w:val="en-GB"/>
        </w:rPr>
        <w:t>, the 2</w:t>
      </w:r>
      <w:r>
        <w:rPr>
          <w:rFonts w:hint="eastAsia"/>
          <w:szCs w:val="23"/>
          <w:vertAlign w:val="superscript"/>
          <w:lang w:val="en-GB"/>
        </w:rPr>
        <w:t>nd</w:t>
      </w:r>
      <w:r>
        <w:rPr>
          <w:rFonts w:hint="eastAsia"/>
          <w:szCs w:val="23"/>
          <w:lang w:val="en-GB"/>
        </w:rPr>
        <w:t xml:space="preserve"> Defendant.  The claim against the management company was withdrawn early this year.  Now between Ng and Power, b</w:t>
      </w:r>
      <w:r>
        <w:rPr>
          <w:szCs w:val="23"/>
          <w:lang w:val="en-GB"/>
        </w:rPr>
        <w:t>oth liability and quantum are in dispute.</w:t>
      </w:r>
    </w:p>
    <w:p w:rsidR="00571A24" w:rsidRDefault="00571A24">
      <w:pPr>
        <w:tabs>
          <w:tab w:val="clear" w:pos="1440"/>
          <w:tab w:val="clear" w:pos="4320"/>
          <w:tab w:val="clear" w:pos="9072"/>
          <w:tab w:val="left" w:pos="840"/>
        </w:tabs>
        <w:spacing w:line="360" w:lineRule="auto"/>
        <w:jc w:val="both"/>
        <w:rPr>
          <w:szCs w:val="23"/>
          <w:lang w:val="en-GB"/>
        </w:rPr>
      </w:pPr>
    </w:p>
    <w:p w:rsidR="00571A24" w:rsidRDefault="00571A24">
      <w:pPr>
        <w:tabs>
          <w:tab w:val="clear" w:pos="1440"/>
          <w:tab w:val="clear" w:pos="4320"/>
          <w:tab w:val="clear" w:pos="9072"/>
          <w:tab w:val="left" w:pos="840"/>
        </w:tabs>
        <w:spacing w:line="360" w:lineRule="auto"/>
        <w:jc w:val="both"/>
        <w:rPr>
          <w:b/>
          <w:bCs/>
          <w:szCs w:val="23"/>
          <w:lang w:val="en-GB"/>
        </w:rPr>
      </w:pPr>
      <w:r>
        <w:rPr>
          <w:rFonts w:hint="eastAsia"/>
          <w:b/>
          <w:bCs/>
          <w:szCs w:val="23"/>
          <w:lang w:val="en-GB"/>
        </w:rPr>
        <w:t>The accident</w:t>
      </w:r>
    </w:p>
    <w:p w:rsidR="00571A24" w:rsidRDefault="00571A24">
      <w:pPr>
        <w:tabs>
          <w:tab w:val="clear" w:pos="1440"/>
          <w:tab w:val="clear" w:pos="4320"/>
          <w:tab w:val="clear" w:pos="9072"/>
          <w:tab w:val="left" w:pos="840"/>
        </w:tabs>
        <w:spacing w:line="360" w:lineRule="auto"/>
        <w:jc w:val="both"/>
        <w:rPr>
          <w:szCs w:val="23"/>
          <w:lang w:val="en-GB"/>
        </w:rPr>
      </w:pPr>
    </w:p>
    <w:p w:rsidR="00571A24" w:rsidRDefault="00571A2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In her evidence, Ng confirmed the above account of how the accident happened in her statement.  According to her, she yelled for assistance after the fall.  Eventually someone came to assist and helped her up to sit on a chair.  Ambulance was summoned.  While waiting for the ambulance, the caretaker informed her that there was removal or delivery work in progress.  Photographs depicting the scene and the wooden trolley in question were referred to.</w:t>
      </w:r>
    </w:p>
    <w:p w:rsidR="00571A24" w:rsidRDefault="00571A24">
      <w:pPr>
        <w:tabs>
          <w:tab w:val="clear" w:pos="1440"/>
          <w:tab w:val="clear" w:pos="4320"/>
          <w:tab w:val="clear" w:pos="9072"/>
          <w:tab w:val="left" w:pos="840"/>
        </w:tabs>
        <w:spacing w:line="360" w:lineRule="auto"/>
        <w:jc w:val="both"/>
        <w:rPr>
          <w:szCs w:val="23"/>
          <w:lang w:val="en-GB"/>
        </w:rPr>
      </w:pPr>
    </w:p>
    <w:p w:rsidR="00571A24" w:rsidRDefault="00571A2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lastRenderedPageBreak/>
        <w:t>During the trial, it was agreed between the parties that in early October 2006, Ng</w:t>
      </w:r>
      <w:r>
        <w:rPr>
          <w:szCs w:val="23"/>
          <w:lang w:val="en-GB"/>
        </w:rPr>
        <w:t>’</w:t>
      </w:r>
      <w:r>
        <w:rPr>
          <w:rFonts w:hint="eastAsia"/>
          <w:szCs w:val="23"/>
          <w:lang w:val="en-GB"/>
        </w:rPr>
        <w:t>s solicitors formally wrote to the management company to complain about the accident with reference to the trolley.</w:t>
      </w:r>
    </w:p>
    <w:p w:rsidR="00571A24" w:rsidRDefault="00571A24">
      <w:pPr>
        <w:tabs>
          <w:tab w:val="clear" w:pos="1440"/>
          <w:tab w:val="clear" w:pos="4320"/>
          <w:tab w:val="clear" w:pos="9072"/>
          <w:tab w:val="left" w:pos="840"/>
        </w:tabs>
        <w:spacing w:line="360" w:lineRule="auto"/>
        <w:jc w:val="both"/>
        <w:rPr>
          <w:szCs w:val="23"/>
          <w:lang w:val="en-GB"/>
        </w:rPr>
      </w:pPr>
    </w:p>
    <w:p w:rsidR="00571A24" w:rsidRDefault="00571A2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Fung was the only shareholder and director of the company operating Power.  Fung</w:t>
      </w:r>
      <w:r>
        <w:rPr>
          <w:szCs w:val="23"/>
          <w:lang w:val="en-GB"/>
        </w:rPr>
        <w:t>’</w:t>
      </w:r>
      <w:r>
        <w:rPr>
          <w:rFonts w:hint="eastAsia"/>
          <w:szCs w:val="23"/>
          <w:lang w:val="en-GB"/>
        </w:rPr>
        <w:t xml:space="preserve">s evidence was that on the day in question, Power had a removal job at another building, namely, Vienna Court, but not Venice Court, of Realty Gardens.  She stated that her workers had received no complaint or report of any accident that day.  She came to be aware of the accident in November 2006.  Fung however was not present at the scene of the accident at </w:t>
      </w:r>
      <w:r>
        <w:rPr>
          <w:szCs w:val="23"/>
          <w:lang w:val="en-GB"/>
        </w:rPr>
        <w:t>the</w:t>
      </w:r>
      <w:r>
        <w:rPr>
          <w:rFonts w:hint="eastAsia"/>
          <w:szCs w:val="23"/>
          <w:lang w:val="en-GB"/>
        </w:rPr>
        <w:t xml:space="preserve"> material time.  She has no personal knowledge of what happened then.  She called none of her workers to testify.  </w:t>
      </w:r>
    </w:p>
    <w:p w:rsidR="00571A24" w:rsidRDefault="00571A24">
      <w:pPr>
        <w:tabs>
          <w:tab w:val="clear" w:pos="1440"/>
          <w:tab w:val="clear" w:pos="4320"/>
          <w:tab w:val="clear" w:pos="9072"/>
          <w:tab w:val="left" w:pos="840"/>
        </w:tabs>
        <w:spacing w:line="360" w:lineRule="auto"/>
        <w:jc w:val="both"/>
        <w:rPr>
          <w:rFonts w:hint="eastAsia"/>
          <w:szCs w:val="23"/>
          <w:lang w:val="en-GB"/>
        </w:rPr>
      </w:pPr>
    </w:p>
    <w:p w:rsidR="00571A24" w:rsidRDefault="00571A2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Among the photographs produced, one (page 171 of the Bundle) indeed depicts Ng sitting on the chair after the accident.  Next to her on the landing was the trolley in question, now put up right </w:t>
      </w:r>
      <w:r>
        <w:rPr>
          <w:szCs w:val="23"/>
          <w:lang w:val="en-GB"/>
        </w:rPr>
        <w:t>leaning</w:t>
      </w:r>
      <w:r>
        <w:rPr>
          <w:rFonts w:hint="eastAsia"/>
          <w:szCs w:val="23"/>
          <w:lang w:val="en-GB"/>
        </w:rPr>
        <w:t xml:space="preserve"> against the wall and thus revealing its reverse side.  Besides the 4 wheels, this side of the trolley actually had the name of Power </w:t>
      </w:r>
      <w:r>
        <w:rPr>
          <w:szCs w:val="23"/>
          <w:lang w:val="en-GB"/>
        </w:rPr>
        <w:t>“</w:t>
      </w:r>
      <w:r>
        <w:rPr>
          <w:rFonts w:hint="eastAsia"/>
          <w:szCs w:val="23"/>
          <w:lang w:val="en-GB"/>
        </w:rPr>
        <w:t>實力</w:t>
      </w:r>
      <w:r>
        <w:rPr>
          <w:rFonts w:hint="eastAsia"/>
          <w:szCs w:val="23"/>
          <w:lang w:val="en-GB"/>
        </w:rPr>
        <w:t>POWER</w:t>
      </w:r>
      <w:r>
        <w:rPr>
          <w:szCs w:val="23"/>
          <w:lang w:val="en-GB"/>
        </w:rPr>
        <w:t>”</w:t>
      </w:r>
      <w:r>
        <w:rPr>
          <w:rFonts w:hint="eastAsia"/>
          <w:szCs w:val="23"/>
          <w:lang w:val="en-GB"/>
        </w:rPr>
        <w:t xml:space="preserve"> painted on it.  In court, Fung confirmed that this was one of her company</w:t>
      </w:r>
      <w:r>
        <w:rPr>
          <w:szCs w:val="23"/>
          <w:lang w:val="en-GB"/>
        </w:rPr>
        <w:t>’</w:t>
      </w:r>
      <w:r>
        <w:rPr>
          <w:rFonts w:hint="eastAsia"/>
          <w:szCs w:val="23"/>
          <w:lang w:val="en-GB"/>
        </w:rPr>
        <w:t>s trolleys.</w:t>
      </w:r>
    </w:p>
    <w:p w:rsidR="00571A24" w:rsidRDefault="00571A24">
      <w:pPr>
        <w:tabs>
          <w:tab w:val="clear" w:pos="1440"/>
          <w:tab w:val="clear" w:pos="4320"/>
          <w:tab w:val="clear" w:pos="9072"/>
          <w:tab w:val="left" w:pos="840"/>
        </w:tabs>
        <w:spacing w:line="360" w:lineRule="auto"/>
        <w:jc w:val="both"/>
        <w:rPr>
          <w:rFonts w:hint="eastAsia"/>
          <w:szCs w:val="23"/>
          <w:lang w:val="en-GB"/>
        </w:rPr>
      </w:pPr>
    </w:p>
    <w:p w:rsidR="00571A24" w:rsidRDefault="00571A2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In my view, Ng</w:t>
      </w:r>
      <w:r>
        <w:rPr>
          <w:szCs w:val="23"/>
          <w:lang w:val="en-GB"/>
        </w:rPr>
        <w:t>’</w:t>
      </w:r>
      <w:r>
        <w:rPr>
          <w:rFonts w:hint="eastAsia"/>
          <w:szCs w:val="23"/>
          <w:lang w:val="en-GB"/>
        </w:rPr>
        <w:t>s evidence in respect of the occurrence of the accident was not effectively contradicted.  There could be no doubt that the accident happened and</w:t>
      </w:r>
      <w:r>
        <w:rPr>
          <w:rFonts w:hint="eastAsia"/>
          <w:szCs w:val="23"/>
          <w:lang w:val="en-GB"/>
        </w:rPr>
        <w:t xml:space="preserve"> I find it happened the way Ng described.</w:t>
      </w:r>
    </w:p>
    <w:p w:rsidR="00571A24" w:rsidRDefault="00571A24">
      <w:pPr>
        <w:tabs>
          <w:tab w:val="clear" w:pos="1440"/>
          <w:tab w:val="clear" w:pos="4320"/>
          <w:tab w:val="clear" w:pos="9072"/>
          <w:tab w:val="left" w:pos="840"/>
        </w:tabs>
        <w:spacing w:line="360" w:lineRule="auto"/>
        <w:jc w:val="both"/>
        <w:rPr>
          <w:szCs w:val="23"/>
          <w:lang w:val="en-GB"/>
        </w:rPr>
      </w:pPr>
    </w:p>
    <w:p w:rsidR="00571A24" w:rsidRDefault="00571A24">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Liability</w:t>
      </w:r>
    </w:p>
    <w:p w:rsidR="00571A24" w:rsidRDefault="00571A24">
      <w:pPr>
        <w:tabs>
          <w:tab w:val="clear" w:pos="1440"/>
          <w:tab w:val="clear" w:pos="4320"/>
          <w:tab w:val="clear" w:pos="9072"/>
          <w:tab w:val="left" w:pos="840"/>
        </w:tabs>
        <w:spacing w:line="360" w:lineRule="auto"/>
        <w:jc w:val="both"/>
        <w:rPr>
          <w:rFonts w:hint="eastAsia"/>
          <w:szCs w:val="23"/>
          <w:lang w:val="en-GB"/>
        </w:rPr>
      </w:pPr>
    </w:p>
    <w:p w:rsidR="00571A24" w:rsidRDefault="00571A2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Power denies responsibility for the accident.  The dispute mainly surrounds two questions: (1) whether Power (through its workers) was responsible for causing or allowing the trolley to be where it was placed; and (2) if yes, whether that or Ng</w:t>
      </w:r>
      <w:r>
        <w:rPr>
          <w:szCs w:val="23"/>
          <w:lang w:val="en-GB"/>
        </w:rPr>
        <w:t>’</w:t>
      </w:r>
      <w:r>
        <w:rPr>
          <w:rFonts w:hint="eastAsia"/>
          <w:szCs w:val="23"/>
          <w:lang w:val="en-GB"/>
        </w:rPr>
        <w:t>s choice to step on the trolley caused the accident.</w:t>
      </w:r>
    </w:p>
    <w:p w:rsidR="00571A24" w:rsidRDefault="00571A24">
      <w:pPr>
        <w:tabs>
          <w:tab w:val="clear" w:pos="1440"/>
          <w:tab w:val="clear" w:pos="4320"/>
          <w:tab w:val="clear" w:pos="9072"/>
          <w:tab w:val="left" w:pos="840"/>
        </w:tabs>
        <w:spacing w:line="360" w:lineRule="auto"/>
        <w:jc w:val="both"/>
        <w:rPr>
          <w:rFonts w:hint="eastAsia"/>
          <w:szCs w:val="23"/>
          <w:lang w:val="en-GB"/>
        </w:rPr>
      </w:pPr>
    </w:p>
    <w:p w:rsidR="00571A24" w:rsidRDefault="00571A2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 trolley could become dangerous if someone happened to step on it.  Fung apparently acknowledged that in her own statement.  Mr Tsui submitted that it was reasonably foreseeable that persons in the vicinity might come close to such a danger.  These persons included the residents of Realty Garden such as Ng.  This gave rise to the duty of care owed by Power to Ng.  I agree.</w:t>
      </w:r>
    </w:p>
    <w:p w:rsidR="00571A24" w:rsidRDefault="00571A24">
      <w:pPr>
        <w:tabs>
          <w:tab w:val="clear" w:pos="1440"/>
          <w:tab w:val="clear" w:pos="4320"/>
          <w:tab w:val="clear" w:pos="9072"/>
          <w:tab w:val="left" w:pos="840"/>
        </w:tabs>
        <w:spacing w:line="360" w:lineRule="auto"/>
        <w:jc w:val="both"/>
        <w:rPr>
          <w:szCs w:val="23"/>
          <w:lang w:val="en-GB"/>
        </w:rPr>
      </w:pPr>
    </w:p>
    <w:p w:rsidR="00571A24" w:rsidRDefault="00571A2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Miss Koo submitted that it was not proved that it was the employees of Power who placed the trolley there.  Mr Tsui however submitted that no one would have handled the trolley at the material time except for Power</w:t>
      </w:r>
      <w:r>
        <w:rPr>
          <w:szCs w:val="23"/>
          <w:lang w:val="en-GB"/>
        </w:rPr>
        <w:t>’</w:t>
      </w:r>
      <w:r>
        <w:rPr>
          <w:rFonts w:hint="eastAsia"/>
          <w:szCs w:val="23"/>
          <w:lang w:val="en-GB"/>
        </w:rPr>
        <w:t>s workers.  In the absence of suggestion or evidence that someone other than Power</w:t>
      </w:r>
      <w:r>
        <w:rPr>
          <w:szCs w:val="23"/>
          <w:lang w:val="en-GB"/>
        </w:rPr>
        <w:t>’</w:t>
      </w:r>
      <w:r>
        <w:rPr>
          <w:rFonts w:hint="eastAsia"/>
          <w:szCs w:val="23"/>
          <w:lang w:val="en-GB"/>
        </w:rPr>
        <w:t xml:space="preserve">s workers took the trolley from them at the time and placed it at where it was, I can see the basis for </w:t>
      </w:r>
      <w:r>
        <w:rPr>
          <w:szCs w:val="23"/>
          <w:lang w:val="en-GB"/>
        </w:rPr>
        <w:t>the</w:t>
      </w:r>
      <w:r>
        <w:rPr>
          <w:rFonts w:hint="eastAsia"/>
          <w:szCs w:val="23"/>
          <w:lang w:val="en-GB"/>
        </w:rPr>
        <w:t xml:space="preserve"> inference that Mr Tsui asked this court to draw.</w:t>
      </w:r>
    </w:p>
    <w:p w:rsidR="00571A24" w:rsidRDefault="00571A24">
      <w:pPr>
        <w:tabs>
          <w:tab w:val="clear" w:pos="1440"/>
          <w:tab w:val="clear" w:pos="4320"/>
          <w:tab w:val="clear" w:pos="9072"/>
          <w:tab w:val="left" w:pos="840"/>
        </w:tabs>
        <w:spacing w:line="360" w:lineRule="auto"/>
        <w:jc w:val="both"/>
        <w:rPr>
          <w:rFonts w:hint="eastAsia"/>
          <w:szCs w:val="23"/>
          <w:lang w:val="en-GB"/>
        </w:rPr>
      </w:pPr>
    </w:p>
    <w:p w:rsidR="00571A24" w:rsidRDefault="00571A2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In my view, it was to begin with the duty of Power to control its trolleys at work.  It is for Power to explain how the trolley in question ended up at where it should not be placed.  Fung was not in a position to tell and none of the workers involved in that day</w:t>
      </w:r>
      <w:r>
        <w:rPr>
          <w:szCs w:val="23"/>
          <w:lang w:val="en-GB"/>
        </w:rPr>
        <w:t>’</w:t>
      </w:r>
      <w:r>
        <w:rPr>
          <w:rFonts w:hint="eastAsia"/>
          <w:szCs w:val="23"/>
          <w:lang w:val="en-GB"/>
        </w:rPr>
        <w:t>s job at Realty Gardens came forward to say anything about that.  The primary fact that the trolley was left unattended at where it should not be placed suggests a failure of Power</w:t>
      </w:r>
      <w:r>
        <w:rPr>
          <w:szCs w:val="23"/>
          <w:lang w:val="en-GB"/>
        </w:rPr>
        <w:t>’</w:t>
      </w:r>
      <w:r>
        <w:rPr>
          <w:rFonts w:hint="eastAsia"/>
          <w:szCs w:val="23"/>
          <w:lang w:val="en-GB"/>
        </w:rPr>
        <w:t>s system of control over its trolleys at work, if any.</w:t>
      </w:r>
    </w:p>
    <w:p w:rsidR="00571A24" w:rsidRDefault="00571A24">
      <w:pPr>
        <w:tabs>
          <w:tab w:val="clear" w:pos="1440"/>
          <w:tab w:val="clear" w:pos="4320"/>
          <w:tab w:val="clear" w:pos="9072"/>
          <w:tab w:val="left" w:pos="840"/>
        </w:tabs>
        <w:spacing w:line="360" w:lineRule="auto"/>
        <w:jc w:val="both"/>
        <w:rPr>
          <w:szCs w:val="23"/>
          <w:lang w:val="en-GB"/>
        </w:rPr>
      </w:pPr>
    </w:p>
    <w:p w:rsidR="00571A24" w:rsidRDefault="00571A2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Miss Koo</w:t>
      </w:r>
      <w:r>
        <w:rPr>
          <w:szCs w:val="23"/>
          <w:lang w:val="en-GB"/>
        </w:rPr>
        <w:t xml:space="preserve"> emphasized that </w:t>
      </w:r>
      <w:r>
        <w:rPr>
          <w:rFonts w:hint="eastAsia"/>
          <w:szCs w:val="23"/>
          <w:lang w:val="en-GB"/>
        </w:rPr>
        <w:t xml:space="preserve">the accident should still have not happened if </w:t>
      </w:r>
      <w:r>
        <w:rPr>
          <w:szCs w:val="23"/>
          <w:lang w:val="en-GB"/>
        </w:rPr>
        <w:t xml:space="preserve">Ng </w:t>
      </w:r>
      <w:r>
        <w:rPr>
          <w:rFonts w:hint="eastAsia"/>
          <w:szCs w:val="23"/>
          <w:lang w:val="en-GB"/>
        </w:rPr>
        <w:t>had chosen not to step on the trolley when she left the landing.  This goes to the question of causation.  Miss Koo</w:t>
      </w:r>
      <w:r>
        <w:rPr>
          <w:szCs w:val="23"/>
          <w:lang w:val="en-GB"/>
        </w:rPr>
        <w:t>’</w:t>
      </w:r>
      <w:r>
        <w:rPr>
          <w:rFonts w:hint="eastAsia"/>
          <w:szCs w:val="23"/>
          <w:lang w:val="en-GB"/>
        </w:rPr>
        <w:t>s submission presupposes that Ng was or should be aware of it being a trolley and nevertheless chose to step on it.</w:t>
      </w:r>
    </w:p>
    <w:p w:rsidR="00571A24" w:rsidRDefault="00571A24">
      <w:pPr>
        <w:tabs>
          <w:tab w:val="clear" w:pos="1440"/>
          <w:tab w:val="clear" w:pos="4320"/>
          <w:tab w:val="clear" w:pos="9072"/>
          <w:tab w:val="left" w:pos="840"/>
        </w:tabs>
        <w:spacing w:line="360" w:lineRule="auto"/>
        <w:jc w:val="both"/>
        <w:rPr>
          <w:szCs w:val="23"/>
          <w:lang w:val="en-GB"/>
        </w:rPr>
      </w:pPr>
    </w:p>
    <w:p w:rsidR="00571A24" w:rsidRDefault="00571A2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According to Ng, she noticed that the steps of the staircase were covered by wooden boards at the time.  From her experience, she thought the management company did that to protect the tiled surface when some kind of removal or delivery work was in progress.  While she was standing on the landing at the top of the staircase, Ng could only tell that the wooden board appeared to be a platform, similar to those she had previously seen put by the management company over ground surface under repair.  The wooden </w:t>
      </w:r>
      <w:r>
        <w:rPr>
          <w:rFonts w:hint="eastAsia"/>
          <w:szCs w:val="23"/>
          <w:lang w:val="en-GB"/>
        </w:rPr>
        <w:t xml:space="preserve">board abutted the curb of the </w:t>
      </w:r>
      <w:r>
        <w:rPr>
          <w:szCs w:val="23"/>
          <w:lang w:val="en-GB"/>
        </w:rPr>
        <w:t>landing</w:t>
      </w:r>
      <w:r>
        <w:rPr>
          <w:rFonts w:hint="eastAsia"/>
          <w:szCs w:val="23"/>
          <w:lang w:val="en-GB"/>
        </w:rPr>
        <w:t xml:space="preserve"> and there was no gap between them.  There was no way she could see that it was a wooden board with wheels underneath and therefore a trolley in reality.  I believe her.</w:t>
      </w:r>
    </w:p>
    <w:p w:rsidR="00571A24" w:rsidRDefault="00571A24">
      <w:pPr>
        <w:tabs>
          <w:tab w:val="clear" w:pos="1440"/>
          <w:tab w:val="clear" w:pos="4320"/>
          <w:tab w:val="clear" w:pos="9072"/>
          <w:tab w:val="left" w:pos="840"/>
        </w:tabs>
        <w:spacing w:line="360" w:lineRule="auto"/>
        <w:jc w:val="both"/>
        <w:rPr>
          <w:szCs w:val="23"/>
          <w:lang w:val="en-GB"/>
        </w:rPr>
      </w:pPr>
    </w:p>
    <w:p w:rsidR="00571A24" w:rsidRDefault="00571A2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Miss Koo also suggested that there was room to her right on the landing where she could have made her way forward without stepping on the trolley.  According to Ng and the photographs, flowerpots were placed to her right on the landing.  But more importantly, if, and as I find above, Ng was not aware of the danger presented by the wooden board in front of her, she would have had no reason to avoid it.  What she did was not extraordinary in the circumstances.</w:t>
      </w:r>
    </w:p>
    <w:p w:rsidR="00571A24" w:rsidRDefault="00571A24">
      <w:pPr>
        <w:tabs>
          <w:tab w:val="clear" w:pos="1440"/>
          <w:tab w:val="clear" w:pos="4320"/>
          <w:tab w:val="clear" w:pos="9072"/>
          <w:tab w:val="left" w:pos="840"/>
        </w:tabs>
        <w:spacing w:line="360" w:lineRule="auto"/>
        <w:jc w:val="both"/>
        <w:rPr>
          <w:szCs w:val="23"/>
          <w:lang w:val="en-GB"/>
        </w:rPr>
      </w:pPr>
    </w:p>
    <w:p w:rsidR="00571A24" w:rsidRDefault="00571A2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Considering all the evidence, I am satisfied that the danger was created by the trolley in question being left unattended at where it should not have been placed out of the negligence of Power through its workers.  I find that this caused the accident to Ng.</w:t>
      </w:r>
    </w:p>
    <w:p w:rsidR="00571A24" w:rsidRDefault="00571A24">
      <w:pPr>
        <w:tabs>
          <w:tab w:val="clear" w:pos="1440"/>
          <w:tab w:val="clear" w:pos="4320"/>
          <w:tab w:val="clear" w:pos="9072"/>
          <w:tab w:val="left" w:pos="840"/>
        </w:tabs>
        <w:spacing w:line="360" w:lineRule="auto"/>
        <w:jc w:val="both"/>
        <w:rPr>
          <w:szCs w:val="23"/>
          <w:lang w:val="en-GB"/>
        </w:rPr>
      </w:pPr>
    </w:p>
    <w:p w:rsidR="00571A24" w:rsidRDefault="00571A24">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Contributory negligence</w:t>
      </w:r>
    </w:p>
    <w:p w:rsidR="00571A24" w:rsidRDefault="00571A24">
      <w:pPr>
        <w:tabs>
          <w:tab w:val="clear" w:pos="1440"/>
          <w:tab w:val="clear" w:pos="4320"/>
          <w:tab w:val="clear" w:pos="9072"/>
          <w:tab w:val="left" w:pos="840"/>
        </w:tabs>
        <w:spacing w:line="360" w:lineRule="auto"/>
        <w:jc w:val="both"/>
        <w:rPr>
          <w:szCs w:val="23"/>
          <w:lang w:val="en-GB"/>
        </w:rPr>
      </w:pPr>
    </w:p>
    <w:p w:rsidR="00571A24" w:rsidRDefault="00571A2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In view of the above findings and that Ng did nothing extraordinary in making her way forward, I do not think that Ng should be to blame for contributing to the accident.</w:t>
      </w:r>
    </w:p>
    <w:p w:rsidR="00571A24" w:rsidRDefault="00571A24">
      <w:pPr>
        <w:tabs>
          <w:tab w:val="clear" w:pos="1440"/>
          <w:tab w:val="clear" w:pos="4320"/>
          <w:tab w:val="clear" w:pos="9072"/>
          <w:tab w:val="left" w:pos="840"/>
        </w:tabs>
        <w:spacing w:line="360" w:lineRule="auto"/>
        <w:jc w:val="both"/>
        <w:rPr>
          <w:rFonts w:hint="eastAsia"/>
          <w:szCs w:val="23"/>
          <w:lang w:val="en-GB"/>
        </w:rPr>
      </w:pPr>
    </w:p>
    <w:p w:rsidR="00571A24" w:rsidRDefault="00571A24">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Quantum</w:t>
      </w:r>
    </w:p>
    <w:p w:rsidR="00571A24" w:rsidRDefault="00571A24">
      <w:pPr>
        <w:tabs>
          <w:tab w:val="clear" w:pos="1440"/>
          <w:tab w:val="clear" w:pos="4320"/>
          <w:tab w:val="clear" w:pos="9072"/>
          <w:tab w:val="left" w:pos="840"/>
        </w:tabs>
        <w:spacing w:line="360" w:lineRule="auto"/>
        <w:jc w:val="both"/>
        <w:rPr>
          <w:szCs w:val="23"/>
          <w:lang w:val="en-GB"/>
        </w:rPr>
      </w:pPr>
    </w:p>
    <w:p w:rsidR="00571A24" w:rsidRDefault="00571A2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The ambulance sent Ng to the hospital.  She was found to have suffered from a small haematoma (1 cm) on her </w:t>
      </w:r>
      <w:r>
        <w:rPr>
          <w:szCs w:val="23"/>
          <w:lang w:val="en-GB"/>
        </w:rPr>
        <w:t>occipital</w:t>
      </w:r>
      <w:r>
        <w:rPr>
          <w:rFonts w:hint="eastAsia"/>
          <w:szCs w:val="23"/>
          <w:lang w:val="en-GB"/>
        </w:rPr>
        <w:t xml:space="preserve"> region and right elbow dislocation.  Closed reduction of her elbow dislocation was performed.  The elbow was put in plaster for immobilisation for a week.</w:t>
      </w:r>
    </w:p>
    <w:p w:rsidR="00571A24" w:rsidRDefault="00571A24">
      <w:pPr>
        <w:tabs>
          <w:tab w:val="clear" w:pos="1440"/>
          <w:tab w:val="clear" w:pos="4320"/>
          <w:tab w:val="clear" w:pos="9072"/>
          <w:tab w:val="left" w:pos="840"/>
        </w:tabs>
        <w:spacing w:line="360" w:lineRule="auto"/>
        <w:jc w:val="both"/>
        <w:rPr>
          <w:szCs w:val="23"/>
          <w:lang w:val="en-GB"/>
        </w:rPr>
      </w:pPr>
    </w:p>
    <w:p w:rsidR="00571A24" w:rsidRDefault="00571A2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Ng was discharged on the following day.  She was followed up for managing the elbow dislocation and right shoulder pain.  The treatments included 26 sessions of physiotherapy until March 2007.  She had also consulted </w:t>
      </w:r>
      <w:r>
        <w:rPr>
          <w:szCs w:val="23"/>
          <w:lang w:val="en-GB"/>
        </w:rPr>
        <w:t>bonesetter</w:t>
      </w:r>
      <w:r>
        <w:rPr>
          <w:rFonts w:hint="eastAsia"/>
          <w:szCs w:val="23"/>
          <w:lang w:val="en-GB"/>
        </w:rPr>
        <w:t xml:space="preserve">, </w:t>
      </w:r>
      <w:r>
        <w:rPr>
          <w:szCs w:val="23"/>
          <w:lang w:val="en-GB"/>
        </w:rPr>
        <w:t>acupuncture</w:t>
      </w:r>
      <w:r>
        <w:rPr>
          <w:rFonts w:hint="eastAsia"/>
          <w:szCs w:val="23"/>
          <w:lang w:val="en-GB"/>
        </w:rPr>
        <w:t xml:space="preserve"> therapist and chiropractor.</w:t>
      </w:r>
    </w:p>
    <w:p w:rsidR="00571A24" w:rsidRDefault="00571A24">
      <w:pPr>
        <w:tabs>
          <w:tab w:val="clear" w:pos="1440"/>
          <w:tab w:val="clear" w:pos="4320"/>
          <w:tab w:val="clear" w:pos="9072"/>
          <w:tab w:val="left" w:pos="840"/>
        </w:tabs>
        <w:spacing w:line="360" w:lineRule="auto"/>
        <w:jc w:val="both"/>
        <w:rPr>
          <w:szCs w:val="23"/>
          <w:lang w:val="en-GB"/>
        </w:rPr>
      </w:pPr>
    </w:p>
    <w:p w:rsidR="00571A24" w:rsidRDefault="00571A2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Ng complained about difficulty in getting to sleep.  There was occasional numbness in the right arm and hand as well as shoulder pain.  She had ceased her pre-accident yoga and aerobic exercises.  She could not lift heavy objects.  Her husband and she had hired part-time domestic helper after the accident.  The part-time domestic help was </w:t>
      </w:r>
      <w:r>
        <w:rPr>
          <w:szCs w:val="23"/>
          <w:lang w:val="en-GB"/>
        </w:rPr>
        <w:t>temporary</w:t>
      </w:r>
      <w:r>
        <w:rPr>
          <w:rFonts w:hint="eastAsia"/>
          <w:szCs w:val="23"/>
          <w:lang w:val="en-GB"/>
        </w:rPr>
        <w:t xml:space="preserve"> and terminated about 2 months later.</w:t>
      </w:r>
    </w:p>
    <w:p w:rsidR="00571A24" w:rsidRDefault="00571A24">
      <w:pPr>
        <w:tabs>
          <w:tab w:val="clear" w:pos="1440"/>
          <w:tab w:val="clear" w:pos="4320"/>
          <w:tab w:val="clear" w:pos="9072"/>
          <w:tab w:val="left" w:pos="840"/>
        </w:tabs>
        <w:spacing w:line="360" w:lineRule="auto"/>
        <w:jc w:val="both"/>
        <w:rPr>
          <w:szCs w:val="23"/>
          <w:lang w:val="en-GB"/>
        </w:rPr>
      </w:pPr>
    </w:p>
    <w:p w:rsidR="00571A24" w:rsidRDefault="00571A2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In court, she gave examples of inability to handle household work such as lifting the mattress or moving heavy furniture.  But in my view, these are heavy tasks for a single person even if has not been injured.  She could do house cleaning work now.  Cooking is not a substantial concern as she and her husband mostly ate out or had takeaway meals even prior to the accident.</w:t>
      </w:r>
    </w:p>
    <w:p w:rsidR="00571A24" w:rsidRDefault="00571A24">
      <w:pPr>
        <w:tabs>
          <w:tab w:val="clear" w:pos="1440"/>
          <w:tab w:val="clear" w:pos="4320"/>
          <w:tab w:val="clear" w:pos="9072"/>
          <w:tab w:val="left" w:pos="840"/>
        </w:tabs>
        <w:spacing w:line="360" w:lineRule="auto"/>
        <w:jc w:val="both"/>
        <w:rPr>
          <w:rFonts w:hint="eastAsia"/>
          <w:szCs w:val="23"/>
          <w:lang w:val="en-GB"/>
        </w:rPr>
      </w:pPr>
    </w:p>
    <w:p w:rsidR="00571A24" w:rsidRDefault="00571A2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In early 2008, Ng was examined by orthopaedic specialist, Dr Daniel Yip.  Dr Yip produced his report dated 20 February 2008.  Power did not seek to rely on any other expert medical evidence.</w:t>
      </w:r>
    </w:p>
    <w:p w:rsidR="00571A24" w:rsidRDefault="00571A24">
      <w:pPr>
        <w:tabs>
          <w:tab w:val="clear" w:pos="1440"/>
          <w:tab w:val="clear" w:pos="4320"/>
          <w:tab w:val="clear" w:pos="9072"/>
          <w:tab w:val="left" w:pos="840"/>
        </w:tabs>
        <w:spacing w:line="360" w:lineRule="auto"/>
        <w:jc w:val="both"/>
        <w:rPr>
          <w:szCs w:val="23"/>
          <w:lang w:val="en-GB"/>
        </w:rPr>
      </w:pPr>
    </w:p>
    <w:p w:rsidR="00571A24" w:rsidRDefault="00571A2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In the opinion of Dr Yip, the treatment received by Ng for her elbow dislocation was standard and appropriate.  She has achieved maximal medical improvement.  Her loss of some terminal extension of the right elbow and terminal flexion will not be of any clinical significance due to the compensatory dexterity of the adjacent joint of the elbow.  The impairments are likely to be permanent.  Dr Yip opined that Ng has recovered quite well.  It should not affect driving.  There may be mild decrease in efficiency</w:t>
      </w:r>
      <w:r>
        <w:rPr>
          <w:rFonts w:hint="eastAsia"/>
          <w:szCs w:val="23"/>
          <w:lang w:val="en-GB"/>
        </w:rPr>
        <w:t xml:space="preserve"> in certain types of household chores.</w:t>
      </w:r>
    </w:p>
    <w:p w:rsidR="00571A24" w:rsidRDefault="00571A24">
      <w:pPr>
        <w:tabs>
          <w:tab w:val="clear" w:pos="1440"/>
          <w:tab w:val="clear" w:pos="4320"/>
          <w:tab w:val="clear" w:pos="9072"/>
          <w:tab w:val="left" w:pos="840"/>
        </w:tabs>
        <w:spacing w:line="360" w:lineRule="auto"/>
        <w:jc w:val="both"/>
        <w:rPr>
          <w:szCs w:val="23"/>
          <w:lang w:val="en-GB"/>
        </w:rPr>
      </w:pPr>
    </w:p>
    <w:p w:rsidR="00571A24" w:rsidRDefault="00571A2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Given her good recovery, Dr Yip estimated Ng</w:t>
      </w:r>
      <w:r>
        <w:rPr>
          <w:szCs w:val="23"/>
          <w:lang w:val="en-GB"/>
        </w:rPr>
        <w:t>’</w:t>
      </w:r>
      <w:r>
        <w:rPr>
          <w:rFonts w:hint="eastAsia"/>
          <w:szCs w:val="23"/>
          <w:lang w:val="en-GB"/>
        </w:rPr>
        <w:t>s impairment to be 2% of the whole person.  There will be a 2% loss of her earning capacity for the occasional pain.</w:t>
      </w:r>
    </w:p>
    <w:p w:rsidR="00571A24" w:rsidRDefault="00571A24">
      <w:pPr>
        <w:tabs>
          <w:tab w:val="clear" w:pos="1440"/>
          <w:tab w:val="clear" w:pos="4320"/>
          <w:tab w:val="clear" w:pos="9072"/>
          <w:tab w:val="left" w:pos="840"/>
        </w:tabs>
        <w:spacing w:line="360" w:lineRule="auto"/>
        <w:jc w:val="both"/>
        <w:rPr>
          <w:szCs w:val="23"/>
          <w:lang w:val="en-GB"/>
        </w:rPr>
      </w:pPr>
    </w:p>
    <w:p w:rsidR="00571A24" w:rsidRDefault="00571A2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In March 2009, Dr Yip added that had Ng been in office-based employment, reasonable sick leave period should last for 8 weeks.</w:t>
      </w:r>
    </w:p>
    <w:p w:rsidR="00571A24" w:rsidRDefault="00571A24">
      <w:pPr>
        <w:tabs>
          <w:tab w:val="clear" w:pos="1440"/>
          <w:tab w:val="clear" w:pos="4320"/>
          <w:tab w:val="clear" w:pos="9072"/>
          <w:tab w:val="left" w:pos="840"/>
        </w:tabs>
        <w:spacing w:line="360" w:lineRule="auto"/>
        <w:jc w:val="both"/>
        <w:rPr>
          <w:rFonts w:hint="eastAsia"/>
          <w:szCs w:val="23"/>
          <w:lang w:val="en-GB"/>
        </w:rPr>
      </w:pPr>
    </w:p>
    <w:p w:rsidR="00571A24" w:rsidRDefault="00571A2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Ng revealed that she had the history of breast cancer in 2002.  Dr Yip</w:t>
      </w:r>
      <w:r>
        <w:rPr>
          <w:szCs w:val="23"/>
          <w:lang w:val="en-GB"/>
        </w:rPr>
        <w:t>’</w:t>
      </w:r>
      <w:r>
        <w:rPr>
          <w:rFonts w:hint="eastAsia"/>
          <w:szCs w:val="23"/>
          <w:lang w:val="en-GB"/>
        </w:rPr>
        <w:t>s report also recorded the surgery, treatments and therapies that she had received as a result.  However, she had no previous problem with her right elbow or upper limb.  There is also no suggestion of any effect of this past cancer condition on her right elbow or upper limb.</w:t>
      </w:r>
    </w:p>
    <w:p w:rsidR="00571A24" w:rsidRDefault="00571A24">
      <w:pPr>
        <w:tabs>
          <w:tab w:val="clear" w:pos="1440"/>
          <w:tab w:val="clear" w:pos="4320"/>
          <w:tab w:val="clear" w:pos="9072"/>
          <w:tab w:val="left" w:pos="840"/>
        </w:tabs>
        <w:spacing w:line="360" w:lineRule="auto"/>
        <w:jc w:val="both"/>
        <w:rPr>
          <w:szCs w:val="23"/>
          <w:lang w:val="en-GB"/>
        </w:rPr>
      </w:pPr>
    </w:p>
    <w:p w:rsidR="00571A24" w:rsidRDefault="00571A24">
      <w:pPr>
        <w:tabs>
          <w:tab w:val="clear" w:pos="1440"/>
          <w:tab w:val="clear" w:pos="4320"/>
          <w:tab w:val="clear" w:pos="9072"/>
          <w:tab w:val="left" w:pos="840"/>
        </w:tabs>
        <w:spacing w:line="360" w:lineRule="auto"/>
        <w:jc w:val="both"/>
        <w:rPr>
          <w:rFonts w:hint="eastAsia"/>
          <w:b/>
          <w:bCs/>
          <w:i/>
          <w:iCs/>
          <w:szCs w:val="23"/>
          <w:lang w:val="en-GB"/>
        </w:rPr>
      </w:pPr>
      <w:r>
        <w:rPr>
          <w:rFonts w:hint="eastAsia"/>
          <w:b/>
          <w:bCs/>
          <w:i/>
          <w:iCs/>
          <w:szCs w:val="23"/>
          <w:lang w:val="en-GB"/>
        </w:rPr>
        <w:t>Pain, suffering and loss of amenities (PSLA)</w:t>
      </w:r>
    </w:p>
    <w:p w:rsidR="00571A24" w:rsidRDefault="00571A24">
      <w:pPr>
        <w:tabs>
          <w:tab w:val="clear" w:pos="1440"/>
          <w:tab w:val="clear" w:pos="4320"/>
          <w:tab w:val="clear" w:pos="9072"/>
          <w:tab w:val="left" w:pos="840"/>
        </w:tabs>
        <w:spacing w:line="360" w:lineRule="auto"/>
        <w:jc w:val="both"/>
        <w:rPr>
          <w:szCs w:val="23"/>
          <w:lang w:val="en-GB"/>
        </w:rPr>
      </w:pPr>
    </w:p>
    <w:p w:rsidR="00571A24" w:rsidRDefault="00571A2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Ng claims damages for PSLA in the sum of HK$280,000.  Mr Tsui relied on </w:t>
      </w:r>
      <w:r>
        <w:rPr>
          <w:rFonts w:hint="eastAsia"/>
          <w:i/>
          <w:iCs/>
          <w:szCs w:val="23"/>
          <w:lang w:val="en-GB"/>
        </w:rPr>
        <w:t>Li Moon Chai v Leung Shu Man &amp; Ors</w:t>
      </w:r>
      <w:r>
        <w:rPr>
          <w:rFonts w:hint="eastAsia"/>
          <w:szCs w:val="23"/>
          <w:lang w:val="en-GB"/>
        </w:rPr>
        <w:t xml:space="preserve">, HCPI 48/2007 (10/9/2008) and </w:t>
      </w:r>
      <w:r>
        <w:rPr>
          <w:rFonts w:hint="eastAsia"/>
          <w:i/>
          <w:iCs/>
          <w:szCs w:val="23"/>
          <w:lang w:val="en-GB"/>
        </w:rPr>
        <w:t>Ho Bing Cheung v Lam Yin Yuk trading as Ocean Fast Food &amp; Ors</w:t>
      </w:r>
      <w:r>
        <w:rPr>
          <w:rFonts w:hint="eastAsia"/>
          <w:szCs w:val="23"/>
          <w:lang w:val="en-GB"/>
        </w:rPr>
        <w:t xml:space="preserve">, DCPI 66/2004 (3/12/2004).  Miss Koo for Power also referred to </w:t>
      </w:r>
      <w:r>
        <w:rPr>
          <w:rFonts w:hint="eastAsia"/>
          <w:i/>
          <w:iCs/>
          <w:szCs w:val="23"/>
          <w:lang w:val="en-GB"/>
        </w:rPr>
        <w:t>Li Moon Chai</w:t>
      </w:r>
      <w:r>
        <w:rPr>
          <w:rFonts w:hint="eastAsia"/>
          <w:szCs w:val="23"/>
          <w:lang w:val="en-GB"/>
        </w:rPr>
        <w:t xml:space="preserve"> but submitted that the award in the present case should be HK$100,000.</w:t>
      </w:r>
    </w:p>
    <w:p w:rsidR="00571A24" w:rsidRDefault="00571A24">
      <w:pPr>
        <w:tabs>
          <w:tab w:val="clear" w:pos="1440"/>
          <w:tab w:val="clear" w:pos="4320"/>
          <w:tab w:val="clear" w:pos="9072"/>
          <w:tab w:val="left" w:pos="840"/>
        </w:tabs>
        <w:spacing w:line="360" w:lineRule="auto"/>
        <w:jc w:val="both"/>
        <w:rPr>
          <w:szCs w:val="23"/>
          <w:lang w:val="en-GB"/>
        </w:rPr>
      </w:pPr>
    </w:p>
    <w:p w:rsidR="00571A24" w:rsidRDefault="00571A24">
      <w:pPr>
        <w:numPr>
          <w:ilvl w:val="0"/>
          <w:numId w:val="60"/>
        </w:numPr>
        <w:tabs>
          <w:tab w:val="clear" w:pos="795"/>
          <w:tab w:val="clear" w:pos="1440"/>
          <w:tab w:val="clear" w:pos="4320"/>
          <w:tab w:val="clear" w:pos="9072"/>
          <w:tab w:val="left" w:pos="840"/>
        </w:tabs>
        <w:spacing w:line="360" w:lineRule="auto"/>
        <w:ind w:left="0" w:firstLine="0"/>
        <w:jc w:val="both"/>
        <w:rPr>
          <w:rFonts w:hint="eastAsia"/>
          <w:i/>
          <w:iCs/>
          <w:szCs w:val="23"/>
          <w:lang w:val="en-GB"/>
        </w:rPr>
      </w:pPr>
      <w:r>
        <w:rPr>
          <w:rFonts w:hint="eastAsia"/>
          <w:i/>
          <w:iCs/>
          <w:szCs w:val="23"/>
          <w:lang w:val="en-GB"/>
        </w:rPr>
        <w:t>Li Moon Chai</w:t>
      </w:r>
      <w:r>
        <w:rPr>
          <w:rFonts w:hint="eastAsia"/>
          <w:szCs w:val="23"/>
          <w:lang w:val="en-GB"/>
        </w:rPr>
        <w:t xml:space="preserve"> was a case of dislocated elbow without fracture.  The period of hospitalisation, diagnosis and treatments in that case were quite similar to those in the present case.  However Mr Tsui submitted that that is not a reliable comparable for two reasons: first, the age of the plaintiff there is unknown; and secondly, whether the injured hand in that case was his dominant hand is also </w:t>
      </w:r>
      <w:r>
        <w:rPr>
          <w:szCs w:val="23"/>
          <w:lang w:val="en-GB"/>
        </w:rPr>
        <w:t>unknown</w:t>
      </w:r>
      <w:r>
        <w:rPr>
          <w:rFonts w:hint="eastAsia"/>
          <w:szCs w:val="23"/>
          <w:lang w:val="en-GB"/>
        </w:rPr>
        <w:t>.</w:t>
      </w:r>
    </w:p>
    <w:p w:rsidR="00571A24" w:rsidRDefault="00571A24">
      <w:pPr>
        <w:tabs>
          <w:tab w:val="clear" w:pos="1440"/>
          <w:tab w:val="clear" w:pos="4320"/>
          <w:tab w:val="clear" w:pos="9072"/>
          <w:tab w:val="left" w:pos="840"/>
        </w:tabs>
        <w:spacing w:line="360" w:lineRule="auto"/>
        <w:jc w:val="both"/>
        <w:rPr>
          <w:szCs w:val="23"/>
          <w:lang w:val="en-GB"/>
        </w:rPr>
      </w:pPr>
    </w:p>
    <w:p w:rsidR="00571A24" w:rsidRDefault="00571A2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In my view, these unknown features do not undermine the value of that case as a comparable.  The plaintiff in that case was a construction site worker who fell from height during work.  The occupational therapist</w:t>
      </w:r>
      <w:r>
        <w:rPr>
          <w:szCs w:val="23"/>
          <w:lang w:val="en-GB"/>
        </w:rPr>
        <w:t>’</w:t>
      </w:r>
      <w:r>
        <w:rPr>
          <w:rFonts w:hint="eastAsia"/>
          <w:szCs w:val="23"/>
          <w:lang w:val="en-GB"/>
        </w:rPr>
        <w:t>s report in that case recorded that his pre-accident work effectively required him to use both hands, whichever was his dominant hand.  He was given more than 1 year of sick leave.  The medical experts assessed that he had no external deformity or muscle wasting or spasm.  They agreed that he should be able to return to his pre-accident job at construction sites.  The residual pain and stiffness would partly affect his working performance and endurance.  The permanent impairment of the whole person amounte</w:t>
      </w:r>
      <w:r>
        <w:rPr>
          <w:rFonts w:hint="eastAsia"/>
          <w:szCs w:val="23"/>
          <w:lang w:val="en-GB"/>
        </w:rPr>
        <w:t>d to 4%.  The Medical Assessment Board assessed his loss of earning capacity to be 2%.  HK$150,000 was awarded.</w:t>
      </w:r>
    </w:p>
    <w:p w:rsidR="00571A24" w:rsidRDefault="00571A24">
      <w:pPr>
        <w:tabs>
          <w:tab w:val="clear" w:pos="1440"/>
          <w:tab w:val="clear" w:pos="4320"/>
          <w:tab w:val="clear" w:pos="9072"/>
          <w:tab w:val="left" w:pos="840"/>
        </w:tabs>
        <w:spacing w:line="360" w:lineRule="auto"/>
        <w:jc w:val="both"/>
        <w:rPr>
          <w:szCs w:val="23"/>
          <w:lang w:val="en-GB"/>
        </w:rPr>
      </w:pPr>
    </w:p>
    <w:p w:rsidR="00571A24" w:rsidRDefault="00571A24">
      <w:pPr>
        <w:numPr>
          <w:ilvl w:val="0"/>
          <w:numId w:val="60"/>
        </w:numPr>
        <w:tabs>
          <w:tab w:val="clear" w:pos="795"/>
          <w:tab w:val="clear" w:pos="1440"/>
          <w:tab w:val="clear" w:pos="4320"/>
          <w:tab w:val="clear" w:pos="9072"/>
          <w:tab w:val="left" w:pos="840"/>
        </w:tabs>
        <w:spacing w:line="360" w:lineRule="auto"/>
        <w:ind w:left="0" w:firstLine="0"/>
        <w:jc w:val="both"/>
        <w:rPr>
          <w:rFonts w:hint="eastAsia"/>
          <w:i/>
          <w:iCs/>
          <w:szCs w:val="23"/>
          <w:lang w:val="en-GB"/>
        </w:rPr>
      </w:pPr>
      <w:r>
        <w:rPr>
          <w:rFonts w:hint="eastAsia"/>
          <w:szCs w:val="23"/>
          <w:lang w:val="en-GB"/>
        </w:rPr>
        <w:t xml:space="preserve">Mr Tsui preferred </w:t>
      </w:r>
      <w:r>
        <w:rPr>
          <w:rFonts w:hint="eastAsia"/>
          <w:i/>
          <w:iCs/>
          <w:szCs w:val="23"/>
          <w:lang w:val="en-GB"/>
        </w:rPr>
        <w:t>Ho Bing Cheung</w:t>
      </w:r>
      <w:r>
        <w:rPr>
          <w:rFonts w:hint="eastAsia"/>
          <w:szCs w:val="23"/>
          <w:lang w:val="en-GB"/>
        </w:rPr>
        <w:t xml:space="preserve"> as a comparable.  Indeed the plaintiff in that case was of the same age at the time of the accident as Ng, i.e., 61 years old.  He also got his dominant hand injured.  However, the injury was displaced fractures of the right wrist.  There were also complications after discharge from the hospital and as to which the medical experts apparently had divergent opinion.  The comparables referred to in that judgment also involved fractured wrists.  Apart from tightness and numbness of his right fing</w:t>
      </w:r>
      <w:r>
        <w:rPr>
          <w:rFonts w:hint="eastAsia"/>
          <w:szCs w:val="23"/>
          <w:lang w:val="en-GB"/>
        </w:rPr>
        <w:t>ers, the plaintiff there also had occasional sharp pain at his back and bilateral shoulder pain.  There was bilateral calf cramps in the morning or prolonged sitting.  The wrist had healed with collapse, impaction and deformity.  HK$220,000 was awarded.</w:t>
      </w:r>
    </w:p>
    <w:p w:rsidR="00571A24" w:rsidRDefault="00571A24">
      <w:pPr>
        <w:tabs>
          <w:tab w:val="clear" w:pos="1440"/>
          <w:tab w:val="clear" w:pos="4320"/>
          <w:tab w:val="clear" w:pos="9072"/>
          <w:tab w:val="left" w:pos="840"/>
        </w:tabs>
        <w:spacing w:line="360" w:lineRule="auto"/>
        <w:jc w:val="both"/>
        <w:rPr>
          <w:szCs w:val="23"/>
          <w:lang w:val="en-GB"/>
        </w:rPr>
      </w:pPr>
    </w:p>
    <w:p w:rsidR="00571A24" w:rsidRDefault="00571A2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One hardly expects precision in the process of comparing the case under consideration with apparently similar decided cases.  Considering the medical expert opinion, the personal circumstances of Ng and the cases referred to by counsel, I conclude that HK$150,000 should be a reasonable award for Ng under this head of claim.  I make this award accordingly.</w:t>
      </w:r>
    </w:p>
    <w:p w:rsidR="00571A24" w:rsidRDefault="00571A24">
      <w:pPr>
        <w:tabs>
          <w:tab w:val="clear" w:pos="1440"/>
          <w:tab w:val="clear" w:pos="4320"/>
          <w:tab w:val="clear" w:pos="9072"/>
          <w:tab w:val="left" w:pos="840"/>
        </w:tabs>
        <w:spacing w:line="360" w:lineRule="auto"/>
        <w:jc w:val="both"/>
        <w:rPr>
          <w:szCs w:val="23"/>
          <w:lang w:val="en-GB"/>
        </w:rPr>
      </w:pPr>
    </w:p>
    <w:p w:rsidR="00571A24" w:rsidRDefault="00571A24">
      <w:pPr>
        <w:tabs>
          <w:tab w:val="clear" w:pos="1440"/>
          <w:tab w:val="clear" w:pos="4320"/>
          <w:tab w:val="clear" w:pos="9072"/>
          <w:tab w:val="left" w:pos="840"/>
        </w:tabs>
        <w:spacing w:line="360" w:lineRule="auto"/>
        <w:jc w:val="both"/>
        <w:rPr>
          <w:rFonts w:hint="eastAsia"/>
          <w:b/>
          <w:bCs/>
          <w:i/>
          <w:iCs/>
          <w:szCs w:val="23"/>
          <w:lang w:val="en-GB"/>
        </w:rPr>
      </w:pPr>
      <w:r>
        <w:rPr>
          <w:rFonts w:hint="eastAsia"/>
          <w:b/>
          <w:bCs/>
          <w:i/>
          <w:iCs/>
          <w:szCs w:val="23"/>
          <w:lang w:val="en-GB"/>
        </w:rPr>
        <w:t>Loss of earnings</w:t>
      </w:r>
    </w:p>
    <w:p w:rsidR="00571A24" w:rsidRDefault="00571A24">
      <w:pPr>
        <w:tabs>
          <w:tab w:val="clear" w:pos="1440"/>
          <w:tab w:val="clear" w:pos="4320"/>
          <w:tab w:val="clear" w:pos="9072"/>
          <w:tab w:val="left" w:pos="840"/>
        </w:tabs>
        <w:spacing w:line="360" w:lineRule="auto"/>
        <w:jc w:val="both"/>
        <w:rPr>
          <w:szCs w:val="23"/>
          <w:lang w:val="en-GB"/>
        </w:rPr>
      </w:pPr>
    </w:p>
    <w:p w:rsidR="00571A24" w:rsidRDefault="00571A2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As mentioned above, Ng was 61 years old at the time of the accident.  According to her, she had worked full-time since graduation from Form 6 in the 1960</w:t>
      </w:r>
      <w:r>
        <w:rPr>
          <w:szCs w:val="23"/>
          <w:lang w:val="en-GB"/>
        </w:rPr>
        <w:t>’</w:t>
      </w:r>
      <w:r>
        <w:rPr>
          <w:rFonts w:hint="eastAsia"/>
          <w:szCs w:val="23"/>
          <w:lang w:val="en-GB"/>
        </w:rPr>
        <w:t>s.  She got her MBA qualification in the 1980</w:t>
      </w:r>
      <w:r>
        <w:rPr>
          <w:szCs w:val="23"/>
          <w:lang w:val="en-GB"/>
        </w:rPr>
        <w:t>’</w:t>
      </w:r>
      <w:r>
        <w:rPr>
          <w:rFonts w:hint="eastAsia"/>
          <w:szCs w:val="23"/>
          <w:lang w:val="en-GB"/>
        </w:rPr>
        <w:t>s.  In 1985, she became the Regional Office Manager of an Italian company.  She remained as such until she was diagnosed to have breast cancer in 2002.  She then stopped working for the treatment.</w:t>
      </w:r>
    </w:p>
    <w:p w:rsidR="00571A24" w:rsidRDefault="00571A24">
      <w:pPr>
        <w:tabs>
          <w:tab w:val="clear" w:pos="1440"/>
          <w:tab w:val="clear" w:pos="4320"/>
          <w:tab w:val="clear" w:pos="9072"/>
          <w:tab w:val="left" w:pos="840"/>
        </w:tabs>
        <w:spacing w:line="360" w:lineRule="auto"/>
        <w:jc w:val="both"/>
        <w:rPr>
          <w:szCs w:val="23"/>
          <w:lang w:val="en-GB"/>
        </w:rPr>
      </w:pPr>
    </w:p>
    <w:p w:rsidR="00571A24" w:rsidRDefault="00571A2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Ng and Angela Chan came to know each other on business in about 1991 or 1992 when Chan who was then working for a machinery trading company.  Chan had subsequently changed to other fields of business but Ng and Chan kept in touch occasionally.</w:t>
      </w:r>
    </w:p>
    <w:p w:rsidR="00571A24" w:rsidRDefault="00571A24">
      <w:pPr>
        <w:tabs>
          <w:tab w:val="clear" w:pos="1440"/>
          <w:tab w:val="clear" w:pos="4320"/>
          <w:tab w:val="clear" w:pos="9072"/>
          <w:tab w:val="left" w:pos="840"/>
        </w:tabs>
        <w:spacing w:line="360" w:lineRule="auto"/>
        <w:jc w:val="both"/>
        <w:rPr>
          <w:szCs w:val="23"/>
          <w:lang w:val="en-GB"/>
        </w:rPr>
      </w:pPr>
    </w:p>
    <w:p w:rsidR="00571A24" w:rsidRDefault="00571A2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Recovering from cancer by 2005, Ng intended to resume working.  Partly because she was reluctant to travel a lot on business and partly because she was still attending follow-up treatment here, Ng was yet to secure a suitable job.</w:t>
      </w:r>
    </w:p>
    <w:p w:rsidR="00571A24" w:rsidRDefault="00571A24">
      <w:pPr>
        <w:tabs>
          <w:tab w:val="clear" w:pos="1440"/>
          <w:tab w:val="clear" w:pos="4320"/>
          <w:tab w:val="clear" w:pos="9072"/>
          <w:tab w:val="left" w:pos="840"/>
        </w:tabs>
        <w:spacing w:line="360" w:lineRule="auto"/>
        <w:jc w:val="both"/>
        <w:rPr>
          <w:szCs w:val="23"/>
          <w:lang w:val="en-GB"/>
        </w:rPr>
      </w:pPr>
    </w:p>
    <w:p w:rsidR="00571A24" w:rsidRDefault="00571A2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It was in about mid-June 2006 when Ng and Chan came to talk on the telephone.  In about a month later, Chan approached Ng and offered her the position as General Manager at her education consultancy company.  After an informal interview, a written offer was made which Ng accepted in early September 2006.</w:t>
      </w:r>
    </w:p>
    <w:p w:rsidR="00571A24" w:rsidRDefault="00571A24">
      <w:pPr>
        <w:tabs>
          <w:tab w:val="clear" w:pos="1440"/>
          <w:tab w:val="clear" w:pos="4320"/>
          <w:tab w:val="clear" w:pos="9072"/>
          <w:tab w:val="left" w:pos="840"/>
        </w:tabs>
        <w:spacing w:line="360" w:lineRule="auto"/>
        <w:jc w:val="both"/>
        <w:rPr>
          <w:szCs w:val="23"/>
          <w:lang w:val="en-GB"/>
        </w:rPr>
      </w:pPr>
    </w:p>
    <w:p w:rsidR="00571A24" w:rsidRDefault="00571A2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According to the letter of employment, Ng would be responsible for supervising the daily operation of Chan</w:t>
      </w:r>
      <w:r>
        <w:rPr>
          <w:szCs w:val="23"/>
          <w:lang w:val="en-GB"/>
        </w:rPr>
        <w:t>’</w:t>
      </w:r>
      <w:r>
        <w:rPr>
          <w:rFonts w:hint="eastAsia"/>
          <w:szCs w:val="23"/>
          <w:lang w:val="en-GB"/>
        </w:rPr>
        <w:t>s company, preparing agreements with partner institutes and organising recruitment activities.  Ng would not be required to travel on business.  Her salary would be HK$35,000 with a month</w:t>
      </w:r>
      <w:r>
        <w:rPr>
          <w:szCs w:val="23"/>
          <w:lang w:val="en-GB"/>
        </w:rPr>
        <w:t>’</w:t>
      </w:r>
      <w:r>
        <w:rPr>
          <w:rFonts w:hint="eastAsia"/>
          <w:szCs w:val="23"/>
          <w:lang w:val="en-GB"/>
        </w:rPr>
        <w:t>s pay as bonus.  This, according to Chan, was lower than what Ng used to earn from her previous jobs.  The employment was supposed to commence on 1 November 2006.</w:t>
      </w:r>
    </w:p>
    <w:p w:rsidR="00571A24" w:rsidRDefault="00571A24">
      <w:pPr>
        <w:tabs>
          <w:tab w:val="clear" w:pos="1440"/>
          <w:tab w:val="clear" w:pos="4320"/>
          <w:tab w:val="clear" w:pos="9072"/>
          <w:tab w:val="left" w:pos="840"/>
        </w:tabs>
        <w:spacing w:line="360" w:lineRule="auto"/>
        <w:jc w:val="both"/>
        <w:rPr>
          <w:szCs w:val="23"/>
          <w:lang w:val="en-GB"/>
        </w:rPr>
      </w:pPr>
    </w:p>
    <w:p w:rsidR="00571A24" w:rsidRDefault="00571A2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However, in the same month after accepting the job offer, Ng met the present accident.  According to Ng, by early to mid-October 2006, she still had residual pain from her injuries and was concerned about the treatments that would still be necessary.  She had therefore asked Chan if the commencement of her employment might be postponed.  Chan replied in the negative.  Chan confirmed that in court and explained her difficulty then.  The office premises had already been rented.  She needed Ng to be in place a</w:t>
      </w:r>
      <w:r>
        <w:rPr>
          <w:rFonts w:hint="eastAsia"/>
          <w:szCs w:val="23"/>
          <w:lang w:val="en-GB"/>
        </w:rPr>
        <w:t>s agreed to help setting up the new office.  Much work had to be done in preparation for the intake of students by the partner institutes in the following February.</w:t>
      </w:r>
    </w:p>
    <w:p w:rsidR="00571A24" w:rsidRDefault="00571A24">
      <w:pPr>
        <w:tabs>
          <w:tab w:val="clear" w:pos="1440"/>
          <w:tab w:val="clear" w:pos="4320"/>
          <w:tab w:val="clear" w:pos="9072"/>
          <w:tab w:val="left" w:pos="840"/>
        </w:tabs>
        <w:spacing w:line="360" w:lineRule="auto"/>
        <w:jc w:val="both"/>
        <w:rPr>
          <w:szCs w:val="23"/>
          <w:lang w:val="en-GB"/>
        </w:rPr>
      </w:pPr>
    </w:p>
    <w:p w:rsidR="00571A24" w:rsidRDefault="00571A2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In this respect, the case put on behalf of Power was that the job offer by Chan to Ng was a mere fabrication.  But notwithstanding the various attempts by Miss Koo to discredit them, Ng and Chan impressed me as truthful witnesses.  I accept their evidence in this respect.</w:t>
      </w:r>
    </w:p>
    <w:p w:rsidR="00571A24" w:rsidRDefault="00571A24">
      <w:pPr>
        <w:tabs>
          <w:tab w:val="clear" w:pos="1440"/>
          <w:tab w:val="clear" w:pos="4320"/>
          <w:tab w:val="clear" w:pos="9072"/>
          <w:tab w:val="left" w:pos="840"/>
        </w:tabs>
        <w:spacing w:line="360" w:lineRule="auto"/>
        <w:jc w:val="both"/>
        <w:rPr>
          <w:szCs w:val="23"/>
          <w:lang w:val="en-GB"/>
        </w:rPr>
      </w:pPr>
    </w:p>
    <w:p w:rsidR="00571A24" w:rsidRDefault="00571A2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Considering the evidence, I believe that but for the accident, Ng would have managed the job at Chan</w:t>
      </w:r>
      <w:r>
        <w:rPr>
          <w:szCs w:val="23"/>
          <w:lang w:val="en-GB"/>
        </w:rPr>
        <w:t>’</w:t>
      </w:r>
      <w:r>
        <w:rPr>
          <w:rFonts w:hint="eastAsia"/>
          <w:szCs w:val="23"/>
          <w:lang w:val="en-GB"/>
        </w:rPr>
        <w:t>s company.  Chan was certainly confident in Ng.  As mentioned above, according to Dr Yip, reasonable sick leave for Ng would not have expired by the time when Ng was supposed to commence her new employment.  As I accept, attempt to postpone the commencement date had been made but unsuccessful.  It was due to the accident that Ng lost this job opportunity and therefore the income that she should have obtained from it.</w:t>
      </w:r>
    </w:p>
    <w:p w:rsidR="00571A24" w:rsidRDefault="00571A24">
      <w:pPr>
        <w:tabs>
          <w:tab w:val="clear" w:pos="1440"/>
          <w:tab w:val="clear" w:pos="4320"/>
          <w:tab w:val="clear" w:pos="9072"/>
          <w:tab w:val="left" w:pos="840"/>
        </w:tabs>
        <w:spacing w:line="360" w:lineRule="auto"/>
        <w:jc w:val="both"/>
        <w:rPr>
          <w:szCs w:val="23"/>
          <w:lang w:val="en-GB"/>
        </w:rPr>
      </w:pPr>
    </w:p>
    <w:p w:rsidR="00571A24" w:rsidRDefault="00571A2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Should Ng have mitigated her loss by seeking alternative employment after losing the job at Chan</w:t>
      </w:r>
      <w:r>
        <w:rPr>
          <w:szCs w:val="23"/>
          <w:lang w:val="en-GB"/>
        </w:rPr>
        <w:t>’</w:t>
      </w:r>
      <w:r>
        <w:rPr>
          <w:rFonts w:hint="eastAsia"/>
          <w:szCs w:val="23"/>
          <w:lang w:val="en-GB"/>
        </w:rPr>
        <w:t>s company and the reasonable sick leave expired at the end of November 2006?  Legally, the answer would be yes.  But considering Ng</w:t>
      </w:r>
      <w:r>
        <w:rPr>
          <w:szCs w:val="23"/>
          <w:lang w:val="en-GB"/>
        </w:rPr>
        <w:t>’</w:t>
      </w:r>
      <w:r>
        <w:rPr>
          <w:rFonts w:hint="eastAsia"/>
          <w:szCs w:val="23"/>
          <w:lang w:val="en-GB"/>
        </w:rPr>
        <w:t xml:space="preserve">s age and circumstances, I wonder whether </w:t>
      </w:r>
      <w:r>
        <w:rPr>
          <w:szCs w:val="23"/>
          <w:lang w:val="en-GB"/>
        </w:rPr>
        <w:t>this</w:t>
      </w:r>
      <w:r>
        <w:rPr>
          <w:rFonts w:hint="eastAsia"/>
          <w:szCs w:val="23"/>
          <w:lang w:val="en-GB"/>
        </w:rPr>
        <w:t xml:space="preserve"> would have been easy.  According to Ng, she had in fact made enquires with her friends and former clients for job opportunities since the accident but had not been successful.  I accept her evidence.</w:t>
      </w:r>
    </w:p>
    <w:p w:rsidR="00571A24" w:rsidRDefault="00571A24">
      <w:pPr>
        <w:tabs>
          <w:tab w:val="clear" w:pos="1440"/>
          <w:tab w:val="clear" w:pos="4320"/>
          <w:tab w:val="clear" w:pos="9072"/>
          <w:tab w:val="left" w:pos="840"/>
        </w:tabs>
        <w:spacing w:line="360" w:lineRule="auto"/>
        <w:jc w:val="both"/>
        <w:rPr>
          <w:szCs w:val="23"/>
          <w:lang w:val="en-GB"/>
        </w:rPr>
      </w:pPr>
    </w:p>
    <w:p w:rsidR="00571A24" w:rsidRDefault="00571A2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In any event, though she expressed her intention to work until 65 years old, Ng is confining her present claim to the loss of earnings for 1 year only.  Considering the circumstances of this case, I find this to be reasonable.  This would be 1 year</w:t>
      </w:r>
      <w:r>
        <w:rPr>
          <w:szCs w:val="23"/>
          <w:lang w:val="en-GB"/>
        </w:rPr>
        <w:t>’</w:t>
      </w:r>
      <w:r>
        <w:rPr>
          <w:rFonts w:hint="eastAsia"/>
          <w:szCs w:val="23"/>
          <w:lang w:val="en-GB"/>
        </w:rPr>
        <w:t>s salary from the job at Chan</w:t>
      </w:r>
      <w:r>
        <w:rPr>
          <w:szCs w:val="23"/>
          <w:lang w:val="en-GB"/>
        </w:rPr>
        <w:t>’</w:t>
      </w:r>
      <w:r>
        <w:rPr>
          <w:rFonts w:hint="eastAsia"/>
          <w:szCs w:val="23"/>
          <w:lang w:val="en-GB"/>
        </w:rPr>
        <w:t>s company and the contractual bonus in the amount of another month</w:t>
      </w:r>
      <w:r>
        <w:rPr>
          <w:szCs w:val="23"/>
          <w:lang w:val="en-GB"/>
        </w:rPr>
        <w:t>’</w:t>
      </w:r>
      <w:r>
        <w:rPr>
          <w:rFonts w:hint="eastAsia"/>
          <w:szCs w:val="23"/>
          <w:lang w:val="en-GB"/>
        </w:rPr>
        <w:t>s salary.  Inclusive of the MPF benefits, which is not in dispute, the amount would be HK$(35,000 x 13) x 1.05 = HK$477,750.</w:t>
      </w:r>
    </w:p>
    <w:p w:rsidR="00571A24" w:rsidRDefault="00571A24">
      <w:pPr>
        <w:tabs>
          <w:tab w:val="clear" w:pos="1440"/>
          <w:tab w:val="clear" w:pos="4320"/>
          <w:tab w:val="clear" w:pos="9072"/>
          <w:tab w:val="left" w:pos="840"/>
        </w:tabs>
        <w:spacing w:line="360" w:lineRule="auto"/>
        <w:jc w:val="both"/>
        <w:rPr>
          <w:szCs w:val="23"/>
          <w:lang w:val="en-GB"/>
        </w:rPr>
      </w:pPr>
    </w:p>
    <w:p w:rsidR="00571A24" w:rsidRDefault="00571A24">
      <w:pPr>
        <w:tabs>
          <w:tab w:val="clear" w:pos="1440"/>
          <w:tab w:val="clear" w:pos="4320"/>
          <w:tab w:val="clear" w:pos="9072"/>
          <w:tab w:val="left" w:pos="840"/>
        </w:tabs>
        <w:spacing w:line="360" w:lineRule="auto"/>
        <w:jc w:val="both"/>
        <w:rPr>
          <w:rFonts w:hint="eastAsia"/>
          <w:b/>
          <w:bCs/>
          <w:i/>
          <w:iCs/>
          <w:szCs w:val="23"/>
          <w:lang w:val="en-GB"/>
        </w:rPr>
      </w:pPr>
      <w:r>
        <w:rPr>
          <w:rFonts w:hint="eastAsia"/>
          <w:b/>
          <w:bCs/>
          <w:i/>
          <w:iCs/>
          <w:szCs w:val="23"/>
          <w:lang w:val="en-GB"/>
        </w:rPr>
        <w:t>Loss of earning capacity</w:t>
      </w:r>
    </w:p>
    <w:p w:rsidR="00571A24" w:rsidRDefault="00571A24">
      <w:pPr>
        <w:tabs>
          <w:tab w:val="clear" w:pos="1440"/>
          <w:tab w:val="clear" w:pos="4320"/>
          <w:tab w:val="clear" w:pos="9072"/>
          <w:tab w:val="left" w:pos="840"/>
        </w:tabs>
        <w:spacing w:line="360" w:lineRule="auto"/>
        <w:jc w:val="both"/>
        <w:rPr>
          <w:szCs w:val="23"/>
          <w:lang w:val="en-GB"/>
        </w:rPr>
      </w:pPr>
    </w:p>
    <w:p w:rsidR="00571A24" w:rsidRDefault="00571A2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HK$80,000 is claimed on the basis that Ng would be subject to a handicap in the labour market as a result of her elbow condition.  Considering the medical expert opinion and the personal circumstances of Ng, I am of the view that this is inappropriate to make an award under this head.</w:t>
      </w:r>
    </w:p>
    <w:p w:rsidR="00571A24" w:rsidRDefault="00571A24">
      <w:pPr>
        <w:tabs>
          <w:tab w:val="clear" w:pos="1440"/>
          <w:tab w:val="clear" w:pos="4320"/>
          <w:tab w:val="clear" w:pos="9072"/>
          <w:tab w:val="left" w:pos="840"/>
        </w:tabs>
        <w:spacing w:line="360" w:lineRule="auto"/>
        <w:jc w:val="both"/>
        <w:rPr>
          <w:rFonts w:hint="eastAsia"/>
          <w:szCs w:val="23"/>
          <w:lang w:val="en-GB"/>
        </w:rPr>
      </w:pPr>
    </w:p>
    <w:p w:rsidR="00571A24" w:rsidRDefault="00571A24">
      <w:pPr>
        <w:tabs>
          <w:tab w:val="clear" w:pos="1440"/>
          <w:tab w:val="clear" w:pos="4320"/>
          <w:tab w:val="clear" w:pos="9072"/>
          <w:tab w:val="left" w:pos="840"/>
        </w:tabs>
        <w:spacing w:line="360" w:lineRule="auto"/>
        <w:jc w:val="both"/>
        <w:rPr>
          <w:rFonts w:hint="eastAsia"/>
          <w:b/>
          <w:bCs/>
          <w:i/>
          <w:iCs/>
          <w:szCs w:val="23"/>
          <w:lang w:val="en-GB"/>
        </w:rPr>
      </w:pPr>
      <w:r>
        <w:rPr>
          <w:rFonts w:hint="eastAsia"/>
          <w:b/>
          <w:bCs/>
          <w:i/>
          <w:iCs/>
          <w:szCs w:val="23"/>
          <w:lang w:val="en-GB"/>
        </w:rPr>
        <w:t>Miscellaneous special damages</w:t>
      </w:r>
    </w:p>
    <w:p w:rsidR="00571A24" w:rsidRDefault="00571A24">
      <w:pPr>
        <w:tabs>
          <w:tab w:val="clear" w:pos="1440"/>
          <w:tab w:val="clear" w:pos="4320"/>
          <w:tab w:val="clear" w:pos="9072"/>
          <w:tab w:val="left" w:pos="840"/>
        </w:tabs>
        <w:spacing w:line="360" w:lineRule="auto"/>
        <w:jc w:val="both"/>
        <w:rPr>
          <w:szCs w:val="23"/>
          <w:lang w:val="en-GB"/>
        </w:rPr>
      </w:pPr>
    </w:p>
    <w:p w:rsidR="00571A24" w:rsidRDefault="00571A24">
      <w:pPr>
        <w:numPr>
          <w:ilvl w:val="0"/>
          <w:numId w:val="60"/>
        </w:numPr>
        <w:tabs>
          <w:tab w:val="clear" w:pos="795"/>
          <w:tab w:val="clear" w:pos="1440"/>
          <w:tab w:val="clear" w:pos="4320"/>
          <w:tab w:val="clear" w:pos="9072"/>
          <w:tab w:val="left" w:pos="840"/>
        </w:tabs>
        <w:spacing w:line="360" w:lineRule="auto"/>
        <w:ind w:left="0" w:firstLine="0"/>
        <w:jc w:val="both"/>
        <w:rPr>
          <w:szCs w:val="23"/>
          <w:lang w:val="en-GB"/>
        </w:rPr>
      </w:pPr>
      <w:r>
        <w:rPr>
          <w:rFonts w:hint="eastAsia"/>
          <w:szCs w:val="23"/>
          <w:lang w:val="en-GB"/>
        </w:rPr>
        <w:t>The following items of expenses were agreed during the trial</w:t>
      </w:r>
      <w:r>
        <w:rPr>
          <w:szCs w:val="23"/>
          <w:lang w:val="en-GB"/>
        </w:rPr>
        <w:t>:</w:t>
      </w:r>
    </w:p>
    <w:p w:rsidR="00571A24" w:rsidRDefault="00571A24">
      <w:pPr>
        <w:numPr>
          <w:ilvl w:val="1"/>
          <w:numId w:val="60"/>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szCs w:val="23"/>
          <w:lang w:val="en-GB"/>
        </w:rPr>
        <w:t>Medical expenses at government hospital in the total sum of HK$2,460; and</w:t>
      </w:r>
    </w:p>
    <w:p w:rsidR="00571A24" w:rsidRDefault="00571A24">
      <w:pPr>
        <w:numPr>
          <w:ilvl w:val="1"/>
          <w:numId w:val="60"/>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szCs w:val="23"/>
          <w:lang w:val="en-GB"/>
        </w:rPr>
        <w:t>Salaries and employee</w:t>
      </w:r>
      <w:r>
        <w:rPr>
          <w:szCs w:val="23"/>
          <w:lang w:val="en-GB"/>
        </w:rPr>
        <w:t>’</w:t>
      </w:r>
      <w:r>
        <w:rPr>
          <w:rFonts w:hint="eastAsia"/>
          <w:szCs w:val="23"/>
          <w:lang w:val="en-GB"/>
        </w:rPr>
        <w:t>s insurance for the temporary domestic help in the total sum of HK $5,056.50.</w:t>
      </w:r>
    </w:p>
    <w:p w:rsidR="00571A24" w:rsidRDefault="00571A24">
      <w:pPr>
        <w:tabs>
          <w:tab w:val="clear" w:pos="1440"/>
          <w:tab w:val="clear" w:pos="4320"/>
          <w:tab w:val="clear" w:pos="9072"/>
          <w:tab w:val="left" w:pos="1680"/>
        </w:tabs>
        <w:spacing w:line="360" w:lineRule="auto"/>
        <w:jc w:val="both"/>
        <w:rPr>
          <w:rFonts w:hint="eastAsia"/>
          <w:szCs w:val="23"/>
          <w:lang w:val="en-GB"/>
        </w:rPr>
      </w:pPr>
    </w:p>
    <w:p w:rsidR="00571A24" w:rsidRDefault="00571A24">
      <w:pPr>
        <w:tabs>
          <w:tab w:val="clear" w:pos="1440"/>
          <w:tab w:val="clear" w:pos="4320"/>
          <w:tab w:val="clear" w:pos="9072"/>
          <w:tab w:val="left" w:pos="1680"/>
        </w:tabs>
        <w:spacing w:line="360" w:lineRule="auto"/>
        <w:jc w:val="both"/>
        <w:rPr>
          <w:rFonts w:hint="eastAsia"/>
          <w:b/>
          <w:bCs/>
          <w:i/>
          <w:iCs/>
          <w:szCs w:val="23"/>
          <w:lang w:val="en-GB"/>
        </w:rPr>
      </w:pPr>
      <w:r>
        <w:rPr>
          <w:rFonts w:hint="eastAsia"/>
          <w:b/>
          <w:bCs/>
          <w:i/>
          <w:iCs/>
          <w:szCs w:val="23"/>
          <w:lang w:val="en-GB"/>
        </w:rPr>
        <w:t>Expenses on bonesetter, acupuncture, chiropractor</w:t>
      </w:r>
    </w:p>
    <w:p w:rsidR="00571A24" w:rsidRDefault="00571A24">
      <w:pPr>
        <w:tabs>
          <w:tab w:val="clear" w:pos="1440"/>
          <w:tab w:val="clear" w:pos="4320"/>
          <w:tab w:val="clear" w:pos="9072"/>
          <w:tab w:val="left" w:pos="840"/>
        </w:tabs>
        <w:spacing w:line="360" w:lineRule="auto"/>
        <w:jc w:val="both"/>
        <w:rPr>
          <w:szCs w:val="23"/>
          <w:lang w:val="en-GB"/>
        </w:rPr>
      </w:pPr>
    </w:p>
    <w:p w:rsidR="00571A24" w:rsidRDefault="00571A2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Besides conventional treatment, including 26 sessions of physiotherapy, Ng had sought various other treatments during the following periods:</w:t>
      </w:r>
    </w:p>
    <w:p w:rsidR="00571A24" w:rsidRDefault="00571A24">
      <w:pPr>
        <w:numPr>
          <w:ilvl w:val="1"/>
          <w:numId w:val="60"/>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szCs w:val="23"/>
          <w:lang w:val="en-GB"/>
        </w:rPr>
        <w:t>33 sessions of bonesetter</w:t>
      </w:r>
      <w:r>
        <w:rPr>
          <w:szCs w:val="23"/>
          <w:lang w:val="en-GB"/>
        </w:rPr>
        <w:t>’</w:t>
      </w:r>
      <w:r>
        <w:rPr>
          <w:rFonts w:hint="eastAsia"/>
          <w:szCs w:val="23"/>
          <w:lang w:val="en-GB"/>
        </w:rPr>
        <w:t xml:space="preserve">s treatment (10/2006 </w:t>
      </w:r>
      <w:r>
        <w:rPr>
          <w:szCs w:val="23"/>
          <w:lang w:val="en-GB"/>
        </w:rPr>
        <w:t>–</w:t>
      </w:r>
      <w:r>
        <w:rPr>
          <w:rFonts w:hint="eastAsia"/>
          <w:szCs w:val="23"/>
          <w:lang w:val="en-GB"/>
        </w:rPr>
        <w:t xml:space="preserve"> 1/2007) costing in total HK$9,024;</w:t>
      </w:r>
    </w:p>
    <w:p w:rsidR="00571A24" w:rsidRDefault="00571A24">
      <w:pPr>
        <w:numPr>
          <w:ilvl w:val="1"/>
          <w:numId w:val="60"/>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szCs w:val="23"/>
          <w:lang w:val="en-GB"/>
        </w:rPr>
        <w:t xml:space="preserve">5 sessions of </w:t>
      </w:r>
      <w:r>
        <w:rPr>
          <w:szCs w:val="23"/>
          <w:lang w:val="en-GB"/>
        </w:rPr>
        <w:t>acupuncture</w:t>
      </w:r>
      <w:r>
        <w:rPr>
          <w:rFonts w:hint="eastAsia"/>
          <w:szCs w:val="23"/>
          <w:lang w:val="en-GB"/>
        </w:rPr>
        <w:t xml:space="preserve"> (9/2007) costing in total HK$1,500; and</w:t>
      </w:r>
    </w:p>
    <w:p w:rsidR="00571A24" w:rsidRDefault="00571A24">
      <w:pPr>
        <w:numPr>
          <w:ilvl w:val="1"/>
          <w:numId w:val="60"/>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szCs w:val="23"/>
          <w:lang w:val="en-GB"/>
        </w:rPr>
        <w:t>12 sessions of chiropractic (11-12/2008) costing in total HK$4,500.</w:t>
      </w:r>
    </w:p>
    <w:p w:rsidR="00571A24" w:rsidRDefault="00571A24">
      <w:pPr>
        <w:tabs>
          <w:tab w:val="clear" w:pos="1440"/>
          <w:tab w:val="clear" w:pos="4320"/>
          <w:tab w:val="clear" w:pos="9072"/>
          <w:tab w:val="left" w:pos="840"/>
        </w:tabs>
        <w:spacing w:line="360" w:lineRule="auto"/>
        <w:jc w:val="both"/>
        <w:rPr>
          <w:szCs w:val="23"/>
          <w:lang w:val="en-GB"/>
        </w:rPr>
      </w:pPr>
    </w:p>
    <w:p w:rsidR="00571A24" w:rsidRDefault="00571A2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The above expenses are evidenced by the relevant receipts.  I agree with Mr Tsui that there is no hard and fast rule that expenses for unconventional treatments not recommended by doctors would not be allowed.  In court, </w:t>
      </w:r>
      <w:r>
        <w:rPr>
          <w:szCs w:val="23"/>
          <w:lang w:val="en-GB"/>
        </w:rPr>
        <w:t xml:space="preserve">Ng explained that she attempted </w:t>
      </w:r>
      <w:r>
        <w:rPr>
          <w:rFonts w:hint="eastAsia"/>
          <w:szCs w:val="23"/>
          <w:lang w:val="en-GB"/>
        </w:rPr>
        <w:t>various</w:t>
      </w:r>
      <w:r>
        <w:rPr>
          <w:szCs w:val="23"/>
          <w:lang w:val="en-GB"/>
        </w:rPr>
        <w:t xml:space="preserve"> treatments when she was not satisfied with the effect and progress. </w:t>
      </w:r>
      <w:r>
        <w:rPr>
          <w:rFonts w:hint="eastAsia"/>
          <w:szCs w:val="23"/>
          <w:lang w:val="en-GB"/>
        </w:rPr>
        <w:t xml:space="preserve"> According to Dr Yip in February 2008, Ng would still experience occasional pain.  On the whole, I find the above unconventional treatment expenses to have been reasonably incurred.</w:t>
      </w:r>
    </w:p>
    <w:p w:rsidR="00571A24" w:rsidRDefault="00571A24">
      <w:pPr>
        <w:tabs>
          <w:tab w:val="clear" w:pos="1440"/>
          <w:tab w:val="clear" w:pos="4320"/>
          <w:tab w:val="clear" w:pos="9072"/>
          <w:tab w:val="left" w:pos="840"/>
        </w:tabs>
        <w:spacing w:line="360" w:lineRule="auto"/>
        <w:jc w:val="both"/>
        <w:rPr>
          <w:rFonts w:hint="eastAsia"/>
          <w:szCs w:val="23"/>
          <w:lang w:val="en-GB"/>
        </w:rPr>
      </w:pPr>
    </w:p>
    <w:p w:rsidR="00571A24" w:rsidRDefault="00571A24">
      <w:pPr>
        <w:tabs>
          <w:tab w:val="clear" w:pos="1440"/>
          <w:tab w:val="clear" w:pos="4320"/>
          <w:tab w:val="clear" w:pos="9072"/>
          <w:tab w:val="left" w:pos="840"/>
        </w:tabs>
        <w:spacing w:line="360" w:lineRule="auto"/>
        <w:jc w:val="both"/>
        <w:rPr>
          <w:rFonts w:hint="eastAsia"/>
          <w:b/>
          <w:bCs/>
          <w:i/>
          <w:iCs/>
          <w:szCs w:val="23"/>
          <w:lang w:val="en-GB"/>
        </w:rPr>
      </w:pPr>
      <w:r>
        <w:rPr>
          <w:rFonts w:hint="eastAsia"/>
          <w:b/>
          <w:bCs/>
          <w:i/>
          <w:iCs/>
          <w:szCs w:val="23"/>
          <w:lang w:val="en-GB"/>
        </w:rPr>
        <w:t>Travelling</w:t>
      </w:r>
    </w:p>
    <w:p w:rsidR="00571A24" w:rsidRDefault="00571A24">
      <w:pPr>
        <w:tabs>
          <w:tab w:val="clear" w:pos="1440"/>
          <w:tab w:val="clear" w:pos="4320"/>
          <w:tab w:val="clear" w:pos="9072"/>
          <w:tab w:val="left" w:pos="840"/>
        </w:tabs>
        <w:spacing w:line="360" w:lineRule="auto"/>
        <w:jc w:val="both"/>
        <w:rPr>
          <w:rFonts w:hint="eastAsia"/>
          <w:szCs w:val="23"/>
          <w:lang w:val="en-GB"/>
        </w:rPr>
      </w:pPr>
    </w:p>
    <w:p w:rsidR="00571A24" w:rsidRDefault="00571A2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 amount of travelling expenses claimed is HK$7,472.  This is partly evidenced by taxi receipts.  In court, Ng explained that these were incurred for visiting different venues for treatments.  But she admitted that some taxi fares might have been incurred for her to go to the supermarket.  In view of the available evidence, I am only prepared to allow a reasonable sum for the travelling expenses.  This will be a lump sum of HK$5,000.</w:t>
      </w:r>
    </w:p>
    <w:p w:rsidR="00571A24" w:rsidRDefault="00571A24">
      <w:pPr>
        <w:tabs>
          <w:tab w:val="clear" w:pos="1440"/>
          <w:tab w:val="clear" w:pos="4320"/>
          <w:tab w:val="clear" w:pos="9072"/>
          <w:tab w:val="left" w:pos="840"/>
        </w:tabs>
        <w:spacing w:line="360" w:lineRule="auto"/>
        <w:jc w:val="both"/>
        <w:rPr>
          <w:rFonts w:hint="eastAsia"/>
          <w:szCs w:val="23"/>
          <w:lang w:val="en-GB"/>
        </w:rPr>
      </w:pPr>
    </w:p>
    <w:p w:rsidR="00571A24" w:rsidRDefault="00571A24">
      <w:pPr>
        <w:tabs>
          <w:tab w:val="clear" w:pos="1440"/>
          <w:tab w:val="clear" w:pos="4320"/>
          <w:tab w:val="clear" w:pos="9072"/>
          <w:tab w:val="left" w:pos="840"/>
        </w:tabs>
        <w:spacing w:line="360" w:lineRule="auto"/>
        <w:jc w:val="both"/>
        <w:rPr>
          <w:rFonts w:hint="eastAsia"/>
          <w:b/>
          <w:bCs/>
          <w:i/>
          <w:iCs/>
          <w:szCs w:val="23"/>
          <w:lang w:val="en-GB"/>
        </w:rPr>
      </w:pPr>
      <w:r>
        <w:rPr>
          <w:rFonts w:hint="eastAsia"/>
          <w:b/>
          <w:bCs/>
          <w:i/>
          <w:iCs/>
          <w:szCs w:val="23"/>
          <w:lang w:val="en-GB"/>
        </w:rPr>
        <w:t>Summary</w:t>
      </w:r>
    </w:p>
    <w:p w:rsidR="00571A24" w:rsidRDefault="00571A24">
      <w:pPr>
        <w:tabs>
          <w:tab w:val="clear" w:pos="1440"/>
          <w:tab w:val="clear" w:pos="4320"/>
          <w:tab w:val="clear" w:pos="9072"/>
          <w:tab w:val="left" w:pos="840"/>
        </w:tabs>
        <w:spacing w:line="360" w:lineRule="auto"/>
        <w:jc w:val="both"/>
        <w:rPr>
          <w:rFonts w:hint="eastAsia"/>
          <w:szCs w:val="23"/>
          <w:lang w:val="en-GB"/>
        </w:rPr>
      </w:pPr>
    </w:p>
    <w:p w:rsidR="00571A24" w:rsidRDefault="00571A2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In summary, the quantum is assessed as follows:</w:t>
      </w:r>
    </w:p>
    <w:p w:rsidR="00571A24" w:rsidRDefault="00571A24">
      <w:pPr>
        <w:numPr>
          <w:ilvl w:val="1"/>
          <w:numId w:val="60"/>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szCs w:val="23"/>
          <w:lang w:val="en-GB"/>
        </w:rPr>
        <w:t>PSLA</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HK$150,000.00</w:t>
      </w:r>
    </w:p>
    <w:p w:rsidR="00571A24" w:rsidRDefault="00571A24">
      <w:pPr>
        <w:numPr>
          <w:ilvl w:val="1"/>
          <w:numId w:val="60"/>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szCs w:val="23"/>
          <w:lang w:val="en-GB"/>
        </w:rPr>
        <w:t>Loss of earnings incl. of MPF</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HK$477,750.00</w:t>
      </w:r>
    </w:p>
    <w:p w:rsidR="00571A24" w:rsidRDefault="00571A24">
      <w:pPr>
        <w:numPr>
          <w:ilvl w:val="1"/>
          <w:numId w:val="60"/>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szCs w:val="23"/>
          <w:lang w:val="en-GB"/>
        </w:rPr>
        <w:t>Miscellaneous special damages</w:t>
      </w:r>
    </w:p>
    <w:p w:rsidR="00571A24" w:rsidRDefault="00571A24">
      <w:pPr>
        <w:tabs>
          <w:tab w:val="clear" w:pos="1440"/>
          <w:tab w:val="clear" w:pos="4320"/>
          <w:tab w:val="clear" w:pos="9072"/>
          <w:tab w:val="left" w:pos="1680"/>
        </w:tabs>
        <w:spacing w:line="360" w:lineRule="auto"/>
        <w:ind w:left="840"/>
        <w:jc w:val="both"/>
        <w:rPr>
          <w:rFonts w:hint="eastAsia"/>
          <w:szCs w:val="23"/>
          <w:lang w:val="en-GB"/>
        </w:rPr>
      </w:pPr>
      <w:r>
        <w:rPr>
          <w:rFonts w:hint="eastAsia"/>
          <w:szCs w:val="23"/>
          <w:lang w:val="en-GB"/>
        </w:rPr>
        <w:tab/>
        <w:t>Medical expenses at government hospital</w:t>
      </w:r>
      <w:r>
        <w:rPr>
          <w:rFonts w:hint="eastAsia"/>
          <w:szCs w:val="23"/>
          <w:lang w:val="en-GB"/>
        </w:rPr>
        <w:tab/>
        <w:t>HK$    2,460.00</w:t>
      </w:r>
    </w:p>
    <w:p w:rsidR="00571A24" w:rsidRDefault="00571A24">
      <w:pPr>
        <w:tabs>
          <w:tab w:val="clear" w:pos="1440"/>
          <w:tab w:val="clear" w:pos="4320"/>
          <w:tab w:val="clear" w:pos="9072"/>
          <w:tab w:val="left" w:pos="1680"/>
        </w:tabs>
        <w:spacing w:line="360" w:lineRule="auto"/>
        <w:ind w:left="840"/>
        <w:jc w:val="both"/>
        <w:rPr>
          <w:rFonts w:hint="eastAsia"/>
          <w:szCs w:val="23"/>
          <w:lang w:val="en-GB"/>
        </w:rPr>
      </w:pPr>
      <w:r>
        <w:rPr>
          <w:rFonts w:hint="eastAsia"/>
          <w:szCs w:val="23"/>
          <w:lang w:val="en-GB"/>
        </w:rPr>
        <w:tab/>
        <w:t>Bonesetter</w:t>
      </w:r>
      <w:r>
        <w:rPr>
          <w:szCs w:val="23"/>
          <w:lang w:val="en-GB"/>
        </w:rPr>
        <w:t>’</w:t>
      </w:r>
      <w:r>
        <w:rPr>
          <w:rFonts w:hint="eastAsia"/>
          <w:szCs w:val="23"/>
          <w:lang w:val="en-GB"/>
        </w:rPr>
        <w:t>s fees</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HK$    9,024.00</w:t>
      </w:r>
    </w:p>
    <w:p w:rsidR="00571A24" w:rsidRDefault="00571A24">
      <w:pPr>
        <w:tabs>
          <w:tab w:val="clear" w:pos="1440"/>
          <w:tab w:val="clear" w:pos="4320"/>
          <w:tab w:val="clear" w:pos="9072"/>
          <w:tab w:val="left" w:pos="1680"/>
        </w:tabs>
        <w:spacing w:line="360" w:lineRule="auto"/>
        <w:ind w:left="840"/>
        <w:jc w:val="both"/>
        <w:rPr>
          <w:rFonts w:hint="eastAsia"/>
          <w:szCs w:val="23"/>
          <w:lang w:val="en-GB"/>
        </w:rPr>
      </w:pPr>
      <w:r>
        <w:rPr>
          <w:rFonts w:hint="eastAsia"/>
          <w:szCs w:val="23"/>
          <w:lang w:val="en-GB"/>
        </w:rPr>
        <w:tab/>
        <w:t>Acupuncture expenses</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HK$    1,500.00</w:t>
      </w:r>
    </w:p>
    <w:p w:rsidR="00571A24" w:rsidRDefault="00571A24">
      <w:pPr>
        <w:tabs>
          <w:tab w:val="clear" w:pos="1440"/>
          <w:tab w:val="clear" w:pos="4320"/>
          <w:tab w:val="clear" w:pos="9072"/>
          <w:tab w:val="left" w:pos="1680"/>
        </w:tabs>
        <w:spacing w:line="360" w:lineRule="auto"/>
        <w:ind w:left="840"/>
        <w:jc w:val="both"/>
        <w:rPr>
          <w:rFonts w:hint="eastAsia"/>
          <w:szCs w:val="23"/>
          <w:lang w:val="en-GB"/>
        </w:rPr>
      </w:pPr>
      <w:r>
        <w:rPr>
          <w:rFonts w:hint="eastAsia"/>
          <w:szCs w:val="23"/>
          <w:lang w:val="en-GB"/>
        </w:rPr>
        <w:tab/>
      </w:r>
      <w:r>
        <w:rPr>
          <w:rFonts w:hint="eastAsia"/>
          <w:szCs w:val="23"/>
          <w:lang w:val="en-GB"/>
        </w:rPr>
        <w:tab/>
        <w:t>Chiropractic expenses</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HK$    4,500.00</w:t>
      </w:r>
    </w:p>
    <w:p w:rsidR="00571A24" w:rsidRDefault="00571A24">
      <w:pPr>
        <w:numPr>
          <w:ilvl w:val="1"/>
          <w:numId w:val="60"/>
        </w:numPr>
        <w:tabs>
          <w:tab w:val="clear" w:pos="1440"/>
          <w:tab w:val="clear" w:pos="4320"/>
          <w:tab w:val="clear" w:pos="9072"/>
          <w:tab w:val="left" w:pos="1680"/>
        </w:tabs>
        <w:spacing w:line="360" w:lineRule="auto"/>
        <w:ind w:hanging="1080"/>
        <w:jc w:val="both"/>
        <w:rPr>
          <w:rFonts w:hint="eastAsia"/>
          <w:szCs w:val="23"/>
          <w:lang w:val="en-GB"/>
        </w:rPr>
      </w:pPr>
      <w:r>
        <w:rPr>
          <w:rFonts w:hint="eastAsia"/>
          <w:szCs w:val="23"/>
          <w:lang w:val="en-GB"/>
        </w:rPr>
        <w:t>Travelling expenses</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HK$    5,000.00</w:t>
      </w:r>
    </w:p>
    <w:p w:rsidR="00571A24" w:rsidRDefault="00571A24">
      <w:pPr>
        <w:numPr>
          <w:ilvl w:val="1"/>
          <w:numId w:val="60"/>
        </w:numPr>
        <w:tabs>
          <w:tab w:val="clear" w:pos="1440"/>
          <w:tab w:val="clear" w:pos="4320"/>
          <w:tab w:val="clear" w:pos="9072"/>
          <w:tab w:val="left" w:pos="1680"/>
        </w:tabs>
        <w:spacing w:line="360" w:lineRule="auto"/>
        <w:ind w:hanging="1080"/>
        <w:jc w:val="both"/>
        <w:rPr>
          <w:rFonts w:hint="eastAsia"/>
          <w:szCs w:val="23"/>
          <w:lang w:val="en-GB"/>
        </w:rPr>
      </w:pPr>
      <w:r>
        <w:rPr>
          <w:rFonts w:hint="eastAsia"/>
          <w:szCs w:val="23"/>
          <w:lang w:val="en-GB"/>
        </w:rPr>
        <w:t>Part time domestic help</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HK$    5,056.50</w:t>
      </w:r>
    </w:p>
    <w:p w:rsidR="00571A24" w:rsidRDefault="00571A24">
      <w:pPr>
        <w:tabs>
          <w:tab w:val="clear" w:pos="1440"/>
          <w:tab w:val="clear" w:pos="4320"/>
          <w:tab w:val="clear" w:pos="9072"/>
          <w:tab w:val="left" w:pos="1680"/>
        </w:tabs>
        <w:spacing w:line="360" w:lineRule="auto"/>
        <w:ind w:left="840"/>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_____________</w:t>
      </w:r>
    </w:p>
    <w:p w:rsidR="00571A24" w:rsidRDefault="00571A24">
      <w:pPr>
        <w:tabs>
          <w:tab w:val="clear" w:pos="1440"/>
          <w:tab w:val="clear" w:pos="4320"/>
          <w:tab w:val="clear" w:pos="9072"/>
          <w:tab w:val="left" w:pos="1680"/>
        </w:tabs>
        <w:spacing w:line="360" w:lineRule="auto"/>
        <w:ind w:left="840"/>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t>Total:</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HK$655,290.50</w:t>
      </w:r>
    </w:p>
    <w:p w:rsidR="00571A24" w:rsidRDefault="00571A24">
      <w:pPr>
        <w:tabs>
          <w:tab w:val="clear" w:pos="1440"/>
          <w:tab w:val="clear" w:pos="4320"/>
          <w:tab w:val="clear" w:pos="9072"/>
          <w:tab w:val="left" w:pos="840"/>
        </w:tabs>
        <w:spacing w:line="360" w:lineRule="auto"/>
        <w:jc w:val="both"/>
        <w:rPr>
          <w:szCs w:val="23"/>
          <w:lang w:val="en-GB"/>
        </w:rPr>
      </w:pPr>
    </w:p>
    <w:p w:rsidR="00571A24" w:rsidRDefault="00571A2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Ng is entitled to interest on general damages (PSLA) at 2% per annum from the date of writ until today and interest on special damages at half judgment rate from the date of accident until today.</w:t>
      </w:r>
    </w:p>
    <w:p w:rsidR="00571A24" w:rsidRDefault="00571A24">
      <w:pPr>
        <w:tabs>
          <w:tab w:val="clear" w:pos="1440"/>
          <w:tab w:val="clear" w:pos="4320"/>
          <w:tab w:val="clear" w:pos="9072"/>
          <w:tab w:val="left" w:pos="840"/>
        </w:tabs>
        <w:spacing w:line="360" w:lineRule="auto"/>
        <w:jc w:val="both"/>
        <w:rPr>
          <w:szCs w:val="23"/>
          <w:lang w:val="en-GB"/>
        </w:rPr>
      </w:pPr>
    </w:p>
    <w:p w:rsidR="00571A24" w:rsidRDefault="00571A24">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Order</w:t>
      </w:r>
    </w:p>
    <w:p w:rsidR="00571A24" w:rsidRDefault="00571A24">
      <w:pPr>
        <w:tabs>
          <w:tab w:val="clear" w:pos="1440"/>
          <w:tab w:val="clear" w:pos="4320"/>
          <w:tab w:val="clear" w:pos="9072"/>
          <w:tab w:val="left" w:pos="840"/>
        </w:tabs>
        <w:spacing w:line="360" w:lineRule="auto"/>
        <w:jc w:val="both"/>
        <w:rPr>
          <w:szCs w:val="23"/>
          <w:lang w:val="en-GB"/>
        </w:rPr>
      </w:pPr>
    </w:p>
    <w:p w:rsidR="00571A24" w:rsidRDefault="00571A2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There be judgment against Power in the sum of HK$655,290.50 with interest as aforesaid.  Interest on the above sum shall run from today until payment at the judgment rate.  I make a nisi order that Ng shall have costs of this action against Power, including any costs reserved, which shall be taxed, if not agreed.  For clarity, I certify the engagement of counsel.  In the absence of application within 14 days, the costs order shall become absolute.</w:t>
      </w:r>
    </w:p>
    <w:p w:rsidR="00571A24" w:rsidRDefault="00571A24">
      <w:pPr>
        <w:tabs>
          <w:tab w:val="clear" w:pos="1440"/>
          <w:tab w:val="clear" w:pos="4320"/>
          <w:tab w:val="clear" w:pos="9072"/>
          <w:tab w:val="left" w:pos="840"/>
        </w:tabs>
        <w:spacing w:line="360" w:lineRule="auto"/>
        <w:jc w:val="both"/>
        <w:rPr>
          <w:rFonts w:hint="eastAsia"/>
          <w:szCs w:val="23"/>
          <w:lang w:val="en-GB"/>
        </w:rPr>
      </w:pPr>
    </w:p>
    <w:p w:rsidR="00571A24" w:rsidRDefault="00571A24">
      <w:pPr>
        <w:tabs>
          <w:tab w:val="clear" w:pos="1440"/>
          <w:tab w:val="clear" w:pos="4320"/>
          <w:tab w:val="clear" w:pos="9072"/>
          <w:tab w:val="left" w:pos="840"/>
        </w:tabs>
        <w:spacing w:line="360" w:lineRule="auto"/>
        <w:jc w:val="both"/>
        <w:rPr>
          <w:rFonts w:hint="eastAsia"/>
          <w:szCs w:val="23"/>
          <w:lang w:val="en-GB"/>
        </w:rPr>
      </w:pPr>
    </w:p>
    <w:p w:rsidR="00571A24" w:rsidRDefault="00571A24">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Simon Leung</w:t>
      </w:r>
    </w:p>
    <w:p w:rsidR="00571A24" w:rsidRDefault="00571A24">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District Judge</w:t>
      </w:r>
    </w:p>
    <w:p w:rsidR="00571A24" w:rsidRDefault="00571A24">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Mr Raymond TSUI instructed by Messrs Kitty So &amp; Tong for the Plaintiff</w:t>
      </w:r>
    </w:p>
    <w:p w:rsidR="00571A24" w:rsidRDefault="00571A24">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Miss KOO Yeuk Lan instructed by Messrs Quan &amp; Co for the 2</w:t>
      </w:r>
      <w:r>
        <w:rPr>
          <w:rFonts w:hint="eastAsia"/>
          <w:szCs w:val="23"/>
          <w:vertAlign w:val="superscript"/>
          <w:lang w:val="en-GB"/>
        </w:rPr>
        <w:t>nd</w:t>
      </w:r>
      <w:r>
        <w:rPr>
          <w:rFonts w:hint="eastAsia"/>
          <w:szCs w:val="23"/>
          <w:lang w:val="en-GB"/>
        </w:rPr>
        <w:t xml:space="preserve"> Defendant</w:t>
      </w:r>
    </w:p>
    <w:sectPr w:rsidR="00000000">
      <w:headerReference w:type="even" r:id="rId7"/>
      <w:headerReference w:type="default" r:id="rId8"/>
      <w:footerReference w:type="even" r:id="rId9"/>
      <w:footerReference w:type="default" r:id="rId10"/>
      <w:headerReference w:type="first" r:id="rId11"/>
      <w:footerReference w:type="first" r:id="rId12"/>
      <w:type w:val="continuous"/>
      <w:pgSz w:w="11906" w:h="16838" w:code="9"/>
      <w:pgMar w:top="949" w:right="1800" w:bottom="1440" w:left="1800" w:header="720" w:footer="720" w:gutter="0"/>
      <w:cols w:space="708"/>
      <w:titlePg/>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71A24" w:rsidRDefault="00571A24">
      <w:r>
        <w:separator/>
      </w:r>
    </w:p>
  </w:endnote>
  <w:endnote w:type="continuationSeparator" w:id="0">
    <w:p w:rsidR="00571A24" w:rsidRDefault="00571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71A24" w:rsidRDefault="00571A2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71A24" w:rsidRDefault="00571A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71A24" w:rsidRDefault="00571A2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w:t>
    </w:r>
    <w:r>
      <w:rPr>
        <w:rStyle w:val="PageNumber"/>
      </w:rPr>
      <w:fldChar w:fldCharType="end"/>
    </w:r>
  </w:p>
  <w:p w:rsidR="00571A24" w:rsidRDefault="00571A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71A24" w:rsidRDefault="00571A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71A24" w:rsidRDefault="00571A24">
      <w:r>
        <w:separator/>
      </w:r>
    </w:p>
  </w:footnote>
  <w:footnote w:type="continuationSeparator" w:id="0">
    <w:p w:rsidR="00571A24" w:rsidRDefault="00571A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71A24" w:rsidRDefault="00571A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71A24" w:rsidRDefault="00571A24">
    <w:pPr>
      <w:pStyle w:val="Header"/>
      <w:rPr>
        <w:sz w:val="27"/>
        <w:szCs w:val="27"/>
      </w:rPr>
    </w:pPr>
    <w:r>
      <w:rPr>
        <w:noProof/>
        <w:sz w:val="19"/>
        <w:szCs w:val="19"/>
        <w:lang w:eastAsia="en-US"/>
      </w:rPr>
    </w:r>
    <w:r w:rsidR="00571A24">
      <w:rPr>
        <w:noProof/>
        <w:sz w:val="19"/>
        <w:szCs w:val="19"/>
        <w:lang w:eastAsia="en-US"/>
      </w:rPr>
      <w:pict>
        <v:shapetype id="_x0000_t202" coordsize="21600,21600" o:spt="202" path="m,l,21600r21600,l21600,xe">
          <v:stroke joinstyle="miter"/>
          <v:path gradientshapeok="t" o:connecttype="rect"/>
        </v:shapetype>
        <v:shape id="_x0000_s1030" type="#_x0000_t202" alt="" style="position:absolute;left:0;text-align:left;margin-left:462pt;margin-top:1.95pt;width:32.6pt;height:11in;z-index:251657728;mso-wrap-style:square;mso-wrap-edited:f;mso-width-percent:0;mso-height-percent:0;mso-width-percent:0;mso-height-percent:0;v-text-anchor:top" stroked="f">
          <v:textbox style="mso-next-textbox:#_x0000_s1030">
            <w:txbxContent>
              <w:p w:rsidR="00571A24" w:rsidRDefault="00571A24">
                <w:pPr>
                  <w:rPr>
                    <w:b/>
                    <w:bCs/>
                    <w:sz w:val="19"/>
                    <w:szCs w:val="19"/>
                  </w:rPr>
                </w:pPr>
                <w:r>
                  <w:rPr>
                    <w:b/>
                    <w:bCs/>
                    <w:sz w:val="19"/>
                    <w:szCs w:val="19"/>
                  </w:rPr>
                  <w:t>A</w:t>
                </w:r>
              </w:p>
              <w:p w:rsidR="00571A24" w:rsidRDefault="00571A24">
                <w:pPr>
                  <w:rPr>
                    <w:b/>
                    <w:bCs/>
                    <w:sz w:val="10"/>
                    <w:szCs w:val="10"/>
                  </w:rPr>
                </w:pPr>
              </w:p>
              <w:p w:rsidR="00571A24" w:rsidRDefault="00571A24">
                <w:pPr>
                  <w:rPr>
                    <w:b/>
                    <w:bCs/>
                    <w:sz w:val="15"/>
                    <w:szCs w:val="15"/>
                  </w:rPr>
                </w:pPr>
              </w:p>
              <w:p w:rsidR="00571A24" w:rsidRDefault="00571A24">
                <w:pPr>
                  <w:rPr>
                    <w:b/>
                    <w:bCs/>
                    <w:sz w:val="15"/>
                    <w:szCs w:val="15"/>
                  </w:rPr>
                </w:pPr>
              </w:p>
              <w:p w:rsidR="00571A24" w:rsidRDefault="00571A24">
                <w:pPr>
                  <w:rPr>
                    <w:b/>
                    <w:bCs/>
                    <w:sz w:val="19"/>
                    <w:szCs w:val="19"/>
                  </w:rPr>
                </w:pPr>
                <w:r>
                  <w:rPr>
                    <w:b/>
                    <w:bCs/>
                    <w:sz w:val="19"/>
                    <w:szCs w:val="19"/>
                  </w:rPr>
                  <w:t>B</w:t>
                </w:r>
              </w:p>
              <w:p w:rsidR="00571A24" w:rsidRDefault="00571A24">
                <w:pPr>
                  <w:rPr>
                    <w:b/>
                    <w:bCs/>
                    <w:sz w:val="10"/>
                    <w:szCs w:val="10"/>
                  </w:rPr>
                </w:pPr>
              </w:p>
              <w:p w:rsidR="00571A24" w:rsidRDefault="00571A24">
                <w:pPr>
                  <w:rPr>
                    <w:b/>
                    <w:bCs/>
                    <w:sz w:val="15"/>
                    <w:szCs w:val="15"/>
                  </w:rPr>
                </w:pPr>
              </w:p>
              <w:p w:rsidR="00571A24" w:rsidRDefault="00571A24">
                <w:pPr>
                  <w:rPr>
                    <w:b/>
                    <w:bCs/>
                    <w:sz w:val="15"/>
                    <w:szCs w:val="15"/>
                  </w:rPr>
                </w:pPr>
              </w:p>
              <w:p w:rsidR="00571A24" w:rsidRDefault="00571A24">
                <w:pPr>
                  <w:rPr>
                    <w:b/>
                    <w:bCs/>
                    <w:sz w:val="15"/>
                    <w:szCs w:val="15"/>
                  </w:rPr>
                </w:pPr>
                <w:r>
                  <w:rPr>
                    <w:b/>
                    <w:bCs/>
                    <w:sz w:val="19"/>
                    <w:szCs w:val="19"/>
                  </w:rPr>
                  <w:t>C</w:t>
                </w:r>
              </w:p>
              <w:p w:rsidR="00571A24" w:rsidRDefault="00571A24">
                <w:pPr>
                  <w:rPr>
                    <w:b/>
                    <w:bCs/>
                    <w:sz w:val="10"/>
                    <w:szCs w:val="10"/>
                  </w:rPr>
                </w:pPr>
              </w:p>
              <w:p w:rsidR="00571A24" w:rsidRDefault="00571A24">
                <w:pPr>
                  <w:rPr>
                    <w:b/>
                    <w:bCs/>
                    <w:sz w:val="15"/>
                    <w:szCs w:val="15"/>
                  </w:rPr>
                </w:pPr>
              </w:p>
              <w:p w:rsidR="00571A24" w:rsidRDefault="00571A24">
                <w:pPr>
                  <w:rPr>
                    <w:b/>
                    <w:bCs/>
                    <w:sz w:val="15"/>
                    <w:szCs w:val="15"/>
                  </w:rPr>
                </w:pPr>
              </w:p>
              <w:p w:rsidR="00571A24" w:rsidRDefault="00571A24">
                <w:pPr>
                  <w:pStyle w:val="Heading2"/>
                  <w:rPr>
                    <w:sz w:val="15"/>
                    <w:szCs w:val="15"/>
                  </w:rPr>
                </w:pPr>
                <w:r>
                  <w:rPr>
                    <w:sz w:val="19"/>
                    <w:szCs w:val="19"/>
                  </w:rPr>
                  <w:t>D</w:t>
                </w:r>
              </w:p>
              <w:p w:rsidR="00571A24" w:rsidRDefault="00571A24">
                <w:pPr>
                  <w:rPr>
                    <w:b/>
                    <w:bCs/>
                    <w:sz w:val="10"/>
                    <w:szCs w:val="10"/>
                  </w:rPr>
                </w:pPr>
              </w:p>
              <w:p w:rsidR="00571A24" w:rsidRDefault="00571A24">
                <w:pPr>
                  <w:rPr>
                    <w:b/>
                    <w:bCs/>
                    <w:sz w:val="15"/>
                    <w:szCs w:val="15"/>
                  </w:rPr>
                </w:pPr>
              </w:p>
              <w:p w:rsidR="00571A24" w:rsidRDefault="00571A24">
                <w:pPr>
                  <w:rPr>
                    <w:b/>
                    <w:bCs/>
                    <w:sz w:val="15"/>
                    <w:szCs w:val="15"/>
                  </w:rPr>
                </w:pPr>
              </w:p>
              <w:p w:rsidR="00571A24" w:rsidRDefault="00571A24">
                <w:pPr>
                  <w:rPr>
                    <w:b/>
                    <w:bCs/>
                    <w:sz w:val="15"/>
                    <w:szCs w:val="15"/>
                  </w:rPr>
                </w:pPr>
                <w:r>
                  <w:rPr>
                    <w:b/>
                    <w:bCs/>
                    <w:sz w:val="19"/>
                    <w:szCs w:val="19"/>
                  </w:rPr>
                  <w:t>E</w:t>
                </w:r>
              </w:p>
              <w:p w:rsidR="00571A24" w:rsidRDefault="00571A24">
                <w:pPr>
                  <w:rPr>
                    <w:b/>
                    <w:bCs/>
                    <w:sz w:val="10"/>
                    <w:szCs w:val="10"/>
                  </w:rPr>
                </w:pPr>
              </w:p>
              <w:p w:rsidR="00571A24" w:rsidRDefault="00571A24">
                <w:pPr>
                  <w:rPr>
                    <w:b/>
                    <w:bCs/>
                    <w:sz w:val="15"/>
                    <w:szCs w:val="15"/>
                  </w:rPr>
                </w:pPr>
              </w:p>
              <w:p w:rsidR="00571A24" w:rsidRDefault="00571A24">
                <w:pPr>
                  <w:rPr>
                    <w:b/>
                    <w:bCs/>
                    <w:sz w:val="15"/>
                    <w:szCs w:val="15"/>
                  </w:rPr>
                </w:pPr>
              </w:p>
              <w:p w:rsidR="00571A24" w:rsidRDefault="00571A24">
                <w:pPr>
                  <w:rPr>
                    <w:b/>
                    <w:bCs/>
                    <w:sz w:val="19"/>
                    <w:szCs w:val="19"/>
                  </w:rPr>
                </w:pPr>
                <w:r>
                  <w:rPr>
                    <w:b/>
                    <w:bCs/>
                    <w:sz w:val="19"/>
                    <w:szCs w:val="19"/>
                  </w:rPr>
                  <w:t>F</w:t>
                </w:r>
              </w:p>
              <w:p w:rsidR="00571A24" w:rsidRDefault="00571A24">
                <w:pPr>
                  <w:rPr>
                    <w:b/>
                    <w:bCs/>
                    <w:sz w:val="10"/>
                    <w:szCs w:val="10"/>
                  </w:rPr>
                </w:pPr>
              </w:p>
              <w:p w:rsidR="00571A24" w:rsidRDefault="00571A24">
                <w:pPr>
                  <w:rPr>
                    <w:b/>
                    <w:bCs/>
                    <w:sz w:val="15"/>
                    <w:szCs w:val="15"/>
                  </w:rPr>
                </w:pPr>
              </w:p>
              <w:p w:rsidR="00571A24" w:rsidRDefault="00571A24">
                <w:pPr>
                  <w:rPr>
                    <w:b/>
                    <w:bCs/>
                    <w:sz w:val="15"/>
                    <w:szCs w:val="15"/>
                  </w:rPr>
                </w:pPr>
              </w:p>
              <w:p w:rsidR="00571A24" w:rsidRDefault="00571A24">
                <w:pPr>
                  <w:rPr>
                    <w:b/>
                    <w:bCs/>
                    <w:sz w:val="15"/>
                    <w:szCs w:val="15"/>
                  </w:rPr>
                </w:pPr>
                <w:r>
                  <w:rPr>
                    <w:b/>
                    <w:bCs/>
                    <w:sz w:val="19"/>
                    <w:szCs w:val="19"/>
                  </w:rPr>
                  <w:t>G</w:t>
                </w:r>
              </w:p>
              <w:p w:rsidR="00571A24" w:rsidRDefault="00571A24">
                <w:pPr>
                  <w:rPr>
                    <w:b/>
                    <w:bCs/>
                    <w:sz w:val="10"/>
                    <w:szCs w:val="10"/>
                  </w:rPr>
                </w:pPr>
              </w:p>
              <w:p w:rsidR="00571A24" w:rsidRDefault="00571A24">
                <w:pPr>
                  <w:rPr>
                    <w:b/>
                    <w:bCs/>
                    <w:sz w:val="15"/>
                    <w:szCs w:val="15"/>
                  </w:rPr>
                </w:pPr>
              </w:p>
              <w:p w:rsidR="00571A24" w:rsidRDefault="00571A24">
                <w:pPr>
                  <w:rPr>
                    <w:b/>
                    <w:bCs/>
                    <w:sz w:val="15"/>
                    <w:szCs w:val="15"/>
                  </w:rPr>
                </w:pPr>
              </w:p>
              <w:p w:rsidR="00571A24" w:rsidRDefault="00571A24">
                <w:pPr>
                  <w:rPr>
                    <w:b/>
                    <w:bCs/>
                    <w:sz w:val="15"/>
                    <w:szCs w:val="15"/>
                  </w:rPr>
                </w:pPr>
                <w:r>
                  <w:rPr>
                    <w:b/>
                    <w:bCs/>
                    <w:sz w:val="19"/>
                    <w:szCs w:val="19"/>
                  </w:rPr>
                  <w:t>H</w:t>
                </w:r>
              </w:p>
              <w:p w:rsidR="00571A24" w:rsidRDefault="00571A24">
                <w:pPr>
                  <w:rPr>
                    <w:b/>
                    <w:bCs/>
                    <w:sz w:val="10"/>
                    <w:szCs w:val="10"/>
                  </w:rPr>
                </w:pPr>
              </w:p>
              <w:p w:rsidR="00571A24" w:rsidRDefault="00571A24">
                <w:pPr>
                  <w:rPr>
                    <w:b/>
                    <w:bCs/>
                    <w:sz w:val="15"/>
                    <w:szCs w:val="15"/>
                  </w:rPr>
                </w:pPr>
              </w:p>
              <w:p w:rsidR="00571A24" w:rsidRDefault="00571A24">
                <w:pPr>
                  <w:rPr>
                    <w:b/>
                    <w:bCs/>
                    <w:sz w:val="15"/>
                    <w:szCs w:val="15"/>
                  </w:rPr>
                </w:pPr>
              </w:p>
              <w:p w:rsidR="00571A24" w:rsidRDefault="00571A24">
                <w:pPr>
                  <w:rPr>
                    <w:b/>
                    <w:bCs/>
                    <w:sz w:val="15"/>
                    <w:szCs w:val="15"/>
                  </w:rPr>
                </w:pPr>
                <w:r>
                  <w:rPr>
                    <w:b/>
                    <w:bCs/>
                    <w:sz w:val="19"/>
                    <w:szCs w:val="19"/>
                  </w:rPr>
                  <w:t>I</w:t>
                </w:r>
              </w:p>
              <w:p w:rsidR="00571A24" w:rsidRDefault="00571A24">
                <w:pPr>
                  <w:rPr>
                    <w:b/>
                    <w:bCs/>
                    <w:sz w:val="10"/>
                    <w:szCs w:val="10"/>
                  </w:rPr>
                </w:pPr>
              </w:p>
              <w:p w:rsidR="00571A24" w:rsidRDefault="00571A24">
                <w:pPr>
                  <w:rPr>
                    <w:b/>
                    <w:bCs/>
                    <w:sz w:val="15"/>
                    <w:szCs w:val="15"/>
                  </w:rPr>
                </w:pPr>
              </w:p>
              <w:p w:rsidR="00571A24" w:rsidRDefault="00571A24">
                <w:pPr>
                  <w:rPr>
                    <w:b/>
                    <w:bCs/>
                    <w:sz w:val="15"/>
                    <w:szCs w:val="15"/>
                  </w:rPr>
                </w:pPr>
              </w:p>
              <w:p w:rsidR="00571A24" w:rsidRDefault="00571A24">
                <w:pPr>
                  <w:rPr>
                    <w:b/>
                    <w:bCs/>
                    <w:sz w:val="15"/>
                    <w:szCs w:val="15"/>
                  </w:rPr>
                </w:pPr>
                <w:r>
                  <w:rPr>
                    <w:b/>
                    <w:bCs/>
                    <w:sz w:val="19"/>
                    <w:szCs w:val="19"/>
                  </w:rPr>
                  <w:t>J</w:t>
                </w:r>
              </w:p>
              <w:p w:rsidR="00571A24" w:rsidRDefault="00571A24">
                <w:pPr>
                  <w:rPr>
                    <w:b/>
                    <w:bCs/>
                    <w:sz w:val="10"/>
                    <w:szCs w:val="10"/>
                  </w:rPr>
                </w:pPr>
              </w:p>
              <w:p w:rsidR="00571A24" w:rsidRDefault="00571A24">
                <w:pPr>
                  <w:rPr>
                    <w:b/>
                    <w:bCs/>
                    <w:sz w:val="15"/>
                    <w:szCs w:val="15"/>
                  </w:rPr>
                </w:pPr>
              </w:p>
              <w:p w:rsidR="00571A24" w:rsidRDefault="00571A24">
                <w:pPr>
                  <w:rPr>
                    <w:b/>
                    <w:bCs/>
                    <w:sz w:val="15"/>
                    <w:szCs w:val="15"/>
                  </w:rPr>
                </w:pPr>
              </w:p>
              <w:p w:rsidR="00571A24" w:rsidRDefault="00571A24">
                <w:pPr>
                  <w:rPr>
                    <w:b/>
                    <w:bCs/>
                    <w:sz w:val="15"/>
                    <w:szCs w:val="15"/>
                  </w:rPr>
                </w:pPr>
                <w:r>
                  <w:rPr>
                    <w:b/>
                    <w:bCs/>
                    <w:sz w:val="19"/>
                    <w:szCs w:val="19"/>
                  </w:rPr>
                  <w:t>K</w:t>
                </w:r>
              </w:p>
              <w:p w:rsidR="00571A24" w:rsidRDefault="00571A24">
                <w:pPr>
                  <w:rPr>
                    <w:b/>
                    <w:bCs/>
                    <w:sz w:val="10"/>
                    <w:szCs w:val="10"/>
                  </w:rPr>
                </w:pPr>
              </w:p>
              <w:p w:rsidR="00571A24" w:rsidRDefault="00571A24">
                <w:pPr>
                  <w:rPr>
                    <w:b/>
                    <w:bCs/>
                    <w:sz w:val="15"/>
                    <w:szCs w:val="15"/>
                  </w:rPr>
                </w:pPr>
              </w:p>
              <w:p w:rsidR="00571A24" w:rsidRDefault="00571A24">
                <w:pPr>
                  <w:rPr>
                    <w:b/>
                    <w:bCs/>
                    <w:sz w:val="15"/>
                    <w:szCs w:val="15"/>
                  </w:rPr>
                </w:pPr>
              </w:p>
              <w:p w:rsidR="00571A24" w:rsidRDefault="00571A24">
                <w:pPr>
                  <w:rPr>
                    <w:b/>
                    <w:bCs/>
                    <w:sz w:val="15"/>
                    <w:szCs w:val="15"/>
                  </w:rPr>
                </w:pPr>
                <w:r>
                  <w:rPr>
                    <w:b/>
                    <w:bCs/>
                    <w:sz w:val="19"/>
                    <w:szCs w:val="19"/>
                  </w:rPr>
                  <w:t>L</w:t>
                </w:r>
              </w:p>
              <w:p w:rsidR="00571A24" w:rsidRDefault="00571A24">
                <w:pPr>
                  <w:rPr>
                    <w:b/>
                    <w:bCs/>
                    <w:sz w:val="10"/>
                    <w:szCs w:val="10"/>
                  </w:rPr>
                </w:pPr>
              </w:p>
              <w:p w:rsidR="00571A24" w:rsidRDefault="00571A24">
                <w:pPr>
                  <w:rPr>
                    <w:b/>
                    <w:bCs/>
                    <w:sz w:val="15"/>
                    <w:szCs w:val="15"/>
                  </w:rPr>
                </w:pPr>
              </w:p>
              <w:p w:rsidR="00571A24" w:rsidRDefault="00571A24">
                <w:pPr>
                  <w:rPr>
                    <w:b/>
                    <w:bCs/>
                    <w:sz w:val="15"/>
                    <w:szCs w:val="15"/>
                  </w:rPr>
                </w:pPr>
              </w:p>
              <w:p w:rsidR="00571A24" w:rsidRDefault="00571A24">
                <w:pPr>
                  <w:rPr>
                    <w:b/>
                    <w:bCs/>
                    <w:sz w:val="15"/>
                    <w:szCs w:val="15"/>
                  </w:rPr>
                </w:pPr>
                <w:r>
                  <w:rPr>
                    <w:b/>
                    <w:bCs/>
                    <w:sz w:val="19"/>
                    <w:szCs w:val="19"/>
                  </w:rPr>
                  <w:t>M</w:t>
                </w:r>
              </w:p>
              <w:p w:rsidR="00571A24" w:rsidRDefault="00571A24">
                <w:pPr>
                  <w:rPr>
                    <w:b/>
                    <w:bCs/>
                    <w:sz w:val="10"/>
                    <w:szCs w:val="10"/>
                  </w:rPr>
                </w:pPr>
              </w:p>
              <w:p w:rsidR="00571A24" w:rsidRDefault="00571A24">
                <w:pPr>
                  <w:rPr>
                    <w:b/>
                    <w:bCs/>
                    <w:sz w:val="15"/>
                    <w:szCs w:val="15"/>
                  </w:rPr>
                </w:pPr>
              </w:p>
              <w:p w:rsidR="00571A24" w:rsidRDefault="00571A24">
                <w:pPr>
                  <w:rPr>
                    <w:b/>
                    <w:bCs/>
                    <w:sz w:val="15"/>
                    <w:szCs w:val="15"/>
                  </w:rPr>
                </w:pPr>
              </w:p>
              <w:p w:rsidR="00571A24" w:rsidRDefault="00571A24">
                <w:pPr>
                  <w:rPr>
                    <w:b/>
                    <w:bCs/>
                    <w:sz w:val="15"/>
                    <w:szCs w:val="15"/>
                  </w:rPr>
                </w:pPr>
                <w:r>
                  <w:rPr>
                    <w:b/>
                    <w:bCs/>
                    <w:sz w:val="19"/>
                    <w:szCs w:val="19"/>
                  </w:rPr>
                  <w:t>N</w:t>
                </w:r>
              </w:p>
              <w:p w:rsidR="00571A24" w:rsidRDefault="00571A24">
                <w:pPr>
                  <w:rPr>
                    <w:b/>
                    <w:bCs/>
                    <w:sz w:val="10"/>
                    <w:szCs w:val="10"/>
                  </w:rPr>
                </w:pPr>
              </w:p>
              <w:p w:rsidR="00571A24" w:rsidRDefault="00571A24">
                <w:pPr>
                  <w:rPr>
                    <w:b/>
                    <w:bCs/>
                    <w:sz w:val="15"/>
                    <w:szCs w:val="15"/>
                  </w:rPr>
                </w:pPr>
              </w:p>
              <w:p w:rsidR="00571A24" w:rsidRDefault="00571A24">
                <w:pPr>
                  <w:rPr>
                    <w:b/>
                    <w:bCs/>
                    <w:sz w:val="15"/>
                    <w:szCs w:val="15"/>
                  </w:rPr>
                </w:pPr>
              </w:p>
              <w:p w:rsidR="00571A24" w:rsidRDefault="00571A24">
                <w:pPr>
                  <w:rPr>
                    <w:b/>
                    <w:bCs/>
                    <w:sz w:val="15"/>
                    <w:szCs w:val="15"/>
                  </w:rPr>
                </w:pPr>
                <w:r>
                  <w:rPr>
                    <w:b/>
                    <w:bCs/>
                    <w:sz w:val="19"/>
                    <w:szCs w:val="19"/>
                  </w:rPr>
                  <w:t>O</w:t>
                </w:r>
              </w:p>
              <w:p w:rsidR="00571A24" w:rsidRDefault="00571A24">
                <w:pPr>
                  <w:rPr>
                    <w:b/>
                    <w:bCs/>
                    <w:sz w:val="10"/>
                    <w:szCs w:val="10"/>
                  </w:rPr>
                </w:pPr>
              </w:p>
              <w:p w:rsidR="00571A24" w:rsidRDefault="00571A24">
                <w:pPr>
                  <w:rPr>
                    <w:b/>
                    <w:bCs/>
                    <w:sz w:val="15"/>
                    <w:szCs w:val="15"/>
                  </w:rPr>
                </w:pPr>
              </w:p>
              <w:p w:rsidR="00571A24" w:rsidRDefault="00571A24">
                <w:pPr>
                  <w:rPr>
                    <w:b/>
                    <w:bCs/>
                    <w:sz w:val="15"/>
                    <w:szCs w:val="15"/>
                  </w:rPr>
                </w:pPr>
              </w:p>
              <w:p w:rsidR="00571A24" w:rsidRDefault="00571A24">
                <w:pPr>
                  <w:rPr>
                    <w:b/>
                    <w:bCs/>
                    <w:sz w:val="15"/>
                    <w:szCs w:val="15"/>
                  </w:rPr>
                </w:pPr>
                <w:r>
                  <w:rPr>
                    <w:b/>
                    <w:bCs/>
                    <w:sz w:val="19"/>
                    <w:szCs w:val="19"/>
                  </w:rPr>
                  <w:t>P</w:t>
                </w:r>
              </w:p>
              <w:p w:rsidR="00571A24" w:rsidRDefault="00571A24">
                <w:pPr>
                  <w:rPr>
                    <w:b/>
                    <w:bCs/>
                    <w:sz w:val="10"/>
                    <w:szCs w:val="10"/>
                  </w:rPr>
                </w:pPr>
              </w:p>
              <w:p w:rsidR="00571A24" w:rsidRDefault="00571A24">
                <w:pPr>
                  <w:rPr>
                    <w:b/>
                    <w:bCs/>
                    <w:sz w:val="15"/>
                    <w:szCs w:val="15"/>
                  </w:rPr>
                </w:pPr>
              </w:p>
              <w:p w:rsidR="00571A24" w:rsidRDefault="00571A24">
                <w:pPr>
                  <w:rPr>
                    <w:b/>
                    <w:bCs/>
                    <w:sz w:val="15"/>
                    <w:szCs w:val="15"/>
                  </w:rPr>
                </w:pPr>
              </w:p>
              <w:p w:rsidR="00571A24" w:rsidRDefault="00571A24">
                <w:pPr>
                  <w:rPr>
                    <w:b/>
                    <w:bCs/>
                    <w:sz w:val="15"/>
                    <w:szCs w:val="15"/>
                  </w:rPr>
                </w:pPr>
                <w:r>
                  <w:rPr>
                    <w:b/>
                    <w:bCs/>
                    <w:sz w:val="19"/>
                    <w:szCs w:val="19"/>
                  </w:rPr>
                  <w:t>Q</w:t>
                </w:r>
              </w:p>
              <w:p w:rsidR="00571A24" w:rsidRDefault="00571A24">
                <w:pPr>
                  <w:rPr>
                    <w:b/>
                    <w:bCs/>
                    <w:sz w:val="10"/>
                    <w:szCs w:val="10"/>
                  </w:rPr>
                </w:pPr>
              </w:p>
              <w:p w:rsidR="00571A24" w:rsidRDefault="00571A24">
                <w:pPr>
                  <w:rPr>
                    <w:b/>
                    <w:bCs/>
                    <w:sz w:val="15"/>
                    <w:szCs w:val="15"/>
                  </w:rPr>
                </w:pPr>
              </w:p>
              <w:p w:rsidR="00571A24" w:rsidRDefault="00571A24">
                <w:pPr>
                  <w:rPr>
                    <w:b/>
                    <w:bCs/>
                    <w:sz w:val="15"/>
                    <w:szCs w:val="15"/>
                  </w:rPr>
                </w:pPr>
              </w:p>
              <w:p w:rsidR="00571A24" w:rsidRDefault="00571A24">
                <w:pPr>
                  <w:rPr>
                    <w:b/>
                    <w:bCs/>
                    <w:sz w:val="15"/>
                    <w:szCs w:val="15"/>
                  </w:rPr>
                </w:pPr>
                <w:r>
                  <w:rPr>
                    <w:b/>
                    <w:bCs/>
                    <w:sz w:val="19"/>
                    <w:szCs w:val="19"/>
                  </w:rPr>
                  <w:t>R</w:t>
                </w:r>
              </w:p>
              <w:p w:rsidR="00571A24" w:rsidRDefault="00571A24">
                <w:pPr>
                  <w:rPr>
                    <w:b/>
                    <w:bCs/>
                    <w:sz w:val="10"/>
                    <w:szCs w:val="10"/>
                  </w:rPr>
                </w:pPr>
              </w:p>
              <w:p w:rsidR="00571A24" w:rsidRDefault="00571A24">
                <w:pPr>
                  <w:rPr>
                    <w:b/>
                    <w:bCs/>
                    <w:sz w:val="15"/>
                    <w:szCs w:val="15"/>
                  </w:rPr>
                </w:pPr>
              </w:p>
              <w:p w:rsidR="00571A24" w:rsidRDefault="00571A24">
                <w:pPr>
                  <w:rPr>
                    <w:b/>
                    <w:bCs/>
                    <w:sz w:val="15"/>
                    <w:szCs w:val="15"/>
                  </w:rPr>
                </w:pPr>
              </w:p>
              <w:p w:rsidR="00571A24" w:rsidRDefault="00571A24">
                <w:pPr>
                  <w:rPr>
                    <w:b/>
                    <w:bCs/>
                    <w:sz w:val="15"/>
                    <w:szCs w:val="15"/>
                  </w:rPr>
                </w:pPr>
                <w:r>
                  <w:rPr>
                    <w:b/>
                    <w:bCs/>
                    <w:sz w:val="19"/>
                    <w:szCs w:val="19"/>
                  </w:rPr>
                  <w:t>S</w:t>
                </w:r>
              </w:p>
              <w:p w:rsidR="00571A24" w:rsidRDefault="00571A24">
                <w:pPr>
                  <w:rPr>
                    <w:b/>
                    <w:bCs/>
                    <w:sz w:val="10"/>
                    <w:szCs w:val="10"/>
                  </w:rPr>
                </w:pPr>
              </w:p>
              <w:p w:rsidR="00571A24" w:rsidRDefault="00571A24">
                <w:pPr>
                  <w:rPr>
                    <w:b/>
                    <w:bCs/>
                    <w:sz w:val="15"/>
                    <w:szCs w:val="15"/>
                  </w:rPr>
                </w:pPr>
              </w:p>
              <w:p w:rsidR="00571A24" w:rsidRDefault="00571A24">
                <w:pPr>
                  <w:rPr>
                    <w:b/>
                    <w:bCs/>
                    <w:sz w:val="15"/>
                    <w:szCs w:val="15"/>
                  </w:rPr>
                </w:pPr>
              </w:p>
              <w:p w:rsidR="00571A24" w:rsidRDefault="00571A24">
                <w:pPr>
                  <w:rPr>
                    <w:b/>
                    <w:bCs/>
                    <w:sz w:val="15"/>
                    <w:szCs w:val="15"/>
                  </w:rPr>
                </w:pPr>
                <w:r>
                  <w:rPr>
                    <w:b/>
                    <w:bCs/>
                    <w:sz w:val="19"/>
                    <w:szCs w:val="19"/>
                  </w:rPr>
                  <w:t>T</w:t>
                </w:r>
              </w:p>
              <w:p w:rsidR="00571A24" w:rsidRDefault="00571A24">
                <w:pPr>
                  <w:rPr>
                    <w:b/>
                    <w:bCs/>
                    <w:sz w:val="10"/>
                    <w:szCs w:val="10"/>
                  </w:rPr>
                </w:pPr>
              </w:p>
              <w:p w:rsidR="00571A24" w:rsidRDefault="00571A24">
                <w:pPr>
                  <w:rPr>
                    <w:b/>
                    <w:bCs/>
                    <w:sz w:val="15"/>
                    <w:szCs w:val="15"/>
                  </w:rPr>
                </w:pPr>
              </w:p>
              <w:p w:rsidR="00571A24" w:rsidRDefault="00571A24">
                <w:pPr>
                  <w:rPr>
                    <w:b/>
                    <w:bCs/>
                    <w:sz w:val="15"/>
                    <w:szCs w:val="15"/>
                  </w:rPr>
                </w:pPr>
              </w:p>
              <w:p w:rsidR="00571A24" w:rsidRDefault="00571A24">
                <w:pPr>
                  <w:rPr>
                    <w:b/>
                    <w:bCs/>
                    <w:sz w:val="15"/>
                    <w:szCs w:val="15"/>
                  </w:rPr>
                </w:pPr>
                <w:r>
                  <w:rPr>
                    <w:b/>
                    <w:bCs/>
                    <w:sz w:val="19"/>
                    <w:szCs w:val="19"/>
                  </w:rPr>
                  <w:t>U</w:t>
                </w:r>
              </w:p>
              <w:p w:rsidR="00571A24" w:rsidRDefault="00571A24">
                <w:pPr>
                  <w:rPr>
                    <w:b/>
                    <w:bCs/>
                    <w:sz w:val="10"/>
                    <w:szCs w:val="10"/>
                  </w:rPr>
                </w:pPr>
              </w:p>
              <w:p w:rsidR="00571A24" w:rsidRDefault="00571A24">
                <w:pPr>
                  <w:rPr>
                    <w:b/>
                    <w:bCs/>
                    <w:sz w:val="15"/>
                    <w:szCs w:val="15"/>
                  </w:rPr>
                </w:pPr>
              </w:p>
              <w:p w:rsidR="00571A24" w:rsidRDefault="00571A24">
                <w:pPr>
                  <w:rPr>
                    <w:b/>
                    <w:bCs/>
                    <w:sz w:val="15"/>
                    <w:szCs w:val="15"/>
                  </w:rPr>
                </w:pPr>
              </w:p>
              <w:p w:rsidR="00571A24" w:rsidRDefault="00571A24">
                <w:pPr>
                  <w:pStyle w:val="Heading3"/>
                  <w:jc w:val="left"/>
                  <w:rPr>
                    <w:sz w:val="19"/>
                    <w:szCs w:val="19"/>
                  </w:rPr>
                </w:pPr>
                <w:r>
                  <w:rPr>
                    <w:sz w:val="19"/>
                    <w:szCs w:val="19"/>
                  </w:rPr>
                  <w:t>V</w:t>
                </w:r>
              </w:p>
            </w:txbxContent>
          </v:textbox>
        </v:shape>
      </w:pict>
    </w:r>
    <w:r>
      <w:rPr>
        <w:sz w:val="27"/>
        <w:szCs w:val="27"/>
      </w:rPr>
      <w:t xml:space="preserve">-  </w:t>
    </w:r>
    <w:r>
      <w:rPr>
        <w:rStyle w:val="PageNumber"/>
        <w:sz w:val="27"/>
        <w:szCs w:val="27"/>
      </w:rPr>
      <w:fldChar w:fldCharType="begin"/>
    </w:r>
    <w:r>
      <w:rPr>
        <w:rStyle w:val="PageNumber"/>
        <w:sz w:val="27"/>
        <w:szCs w:val="27"/>
      </w:rPr>
      <w:instrText xml:space="preserve"> PAGE </w:instrText>
    </w:r>
    <w:r>
      <w:rPr>
        <w:rStyle w:val="PageNumber"/>
        <w:sz w:val="27"/>
        <w:szCs w:val="27"/>
      </w:rPr>
      <w:fldChar w:fldCharType="separate"/>
    </w:r>
    <w:r>
      <w:rPr>
        <w:rStyle w:val="PageNumber"/>
        <w:noProof/>
        <w:sz w:val="27"/>
        <w:szCs w:val="27"/>
      </w:rPr>
      <w:t>14</w:t>
    </w:r>
    <w:r>
      <w:rPr>
        <w:rStyle w:val="PageNumber"/>
        <w:sz w:val="27"/>
        <w:szCs w:val="27"/>
      </w:rPr>
      <w:fldChar w:fldCharType="end"/>
    </w:r>
    <w:r>
      <w:rPr>
        <w:rStyle w:val="PageNumber"/>
        <w:sz w:val="27"/>
        <w:szCs w:val="27"/>
      </w:rPr>
      <w:t xml:space="preserve">  -</w:t>
    </w:r>
    <w:r>
      <w:rPr>
        <w:noProof/>
        <w:sz w:val="19"/>
        <w:szCs w:val="19"/>
        <w:lang w:eastAsia="en-US"/>
      </w:rPr>
    </w:r>
    <w:r w:rsidR="00571A24">
      <w:rPr>
        <w:noProof/>
        <w:sz w:val="19"/>
        <w:szCs w:val="19"/>
        <w:lang w:eastAsia="en-US"/>
      </w:rPr>
      <w:pict>
        <v:shape id="_x0000_s1028" type="#_x0000_t202" alt="" style="position:absolute;left:0;text-align:left;margin-left:-63pt;margin-top:12.05pt;width:27pt;height:783pt;z-index:251656704;mso-wrap-style:square;mso-wrap-edited:f;mso-width-percent:0;mso-height-percent:0;mso-position-horizontal-relative:text;mso-position-vertical-relative:text;mso-width-percent:0;mso-height-percent:0;v-text-anchor:top" o:allowincell="f" stroked="f">
          <v:textbox style="mso-next-textbox:#_x0000_s1028">
            <w:txbxContent>
              <w:p w:rsidR="00571A24" w:rsidRDefault="00571A24">
                <w:pPr>
                  <w:rPr>
                    <w:b/>
                    <w:bCs/>
                    <w:sz w:val="19"/>
                    <w:szCs w:val="19"/>
                  </w:rPr>
                </w:pPr>
                <w:r>
                  <w:rPr>
                    <w:b/>
                    <w:bCs/>
                    <w:sz w:val="19"/>
                    <w:szCs w:val="19"/>
                  </w:rPr>
                  <w:t>A</w:t>
                </w:r>
              </w:p>
              <w:p w:rsidR="00571A24" w:rsidRDefault="00571A24">
                <w:pPr>
                  <w:rPr>
                    <w:b/>
                    <w:bCs/>
                    <w:sz w:val="10"/>
                    <w:szCs w:val="10"/>
                  </w:rPr>
                </w:pPr>
              </w:p>
              <w:p w:rsidR="00571A24" w:rsidRDefault="00571A24">
                <w:pPr>
                  <w:rPr>
                    <w:b/>
                    <w:bCs/>
                    <w:sz w:val="15"/>
                    <w:szCs w:val="15"/>
                  </w:rPr>
                </w:pPr>
              </w:p>
              <w:p w:rsidR="00571A24" w:rsidRDefault="00571A24">
                <w:pPr>
                  <w:rPr>
                    <w:b/>
                    <w:bCs/>
                    <w:sz w:val="15"/>
                    <w:szCs w:val="15"/>
                  </w:rPr>
                </w:pPr>
              </w:p>
              <w:p w:rsidR="00571A24" w:rsidRDefault="00571A24">
                <w:pPr>
                  <w:rPr>
                    <w:b/>
                    <w:bCs/>
                    <w:sz w:val="19"/>
                    <w:szCs w:val="19"/>
                  </w:rPr>
                </w:pPr>
                <w:r>
                  <w:rPr>
                    <w:b/>
                    <w:bCs/>
                    <w:sz w:val="19"/>
                    <w:szCs w:val="19"/>
                  </w:rPr>
                  <w:t>B</w:t>
                </w:r>
              </w:p>
              <w:p w:rsidR="00571A24" w:rsidRDefault="00571A24">
                <w:pPr>
                  <w:rPr>
                    <w:b/>
                    <w:bCs/>
                    <w:sz w:val="10"/>
                    <w:szCs w:val="10"/>
                  </w:rPr>
                </w:pPr>
              </w:p>
              <w:p w:rsidR="00571A24" w:rsidRDefault="00571A24">
                <w:pPr>
                  <w:rPr>
                    <w:b/>
                    <w:bCs/>
                    <w:sz w:val="15"/>
                    <w:szCs w:val="15"/>
                  </w:rPr>
                </w:pPr>
              </w:p>
              <w:p w:rsidR="00571A24" w:rsidRDefault="00571A24">
                <w:pPr>
                  <w:rPr>
                    <w:b/>
                    <w:bCs/>
                    <w:sz w:val="15"/>
                    <w:szCs w:val="15"/>
                  </w:rPr>
                </w:pPr>
              </w:p>
              <w:p w:rsidR="00571A24" w:rsidRDefault="00571A24">
                <w:pPr>
                  <w:rPr>
                    <w:b/>
                    <w:bCs/>
                    <w:sz w:val="15"/>
                    <w:szCs w:val="15"/>
                  </w:rPr>
                </w:pPr>
                <w:r>
                  <w:rPr>
                    <w:b/>
                    <w:bCs/>
                    <w:sz w:val="19"/>
                    <w:szCs w:val="19"/>
                  </w:rPr>
                  <w:t>C</w:t>
                </w:r>
              </w:p>
              <w:p w:rsidR="00571A24" w:rsidRDefault="00571A24">
                <w:pPr>
                  <w:rPr>
                    <w:b/>
                    <w:bCs/>
                    <w:sz w:val="10"/>
                    <w:szCs w:val="10"/>
                  </w:rPr>
                </w:pPr>
              </w:p>
              <w:p w:rsidR="00571A24" w:rsidRDefault="00571A24">
                <w:pPr>
                  <w:rPr>
                    <w:b/>
                    <w:bCs/>
                    <w:sz w:val="15"/>
                    <w:szCs w:val="15"/>
                  </w:rPr>
                </w:pPr>
              </w:p>
              <w:p w:rsidR="00571A24" w:rsidRDefault="00571A24">
                <w:pPr>
                  <w:rPr>
                    <w:b/>
                    <w:bCs/>
                    <w:sz w:val="15"/>
                    <w:szCs w:val="15"/>
                  </w:rPr>
                </w:pPr>
              </w:p>
              <w:p w:rsidR="00571A24" w:rsidRDefault="00571A24">
                <w:pPr>
                  <w:pStyle w:val="Heading2"/>
                  <w:rPr>
                    <w:sz w:val="15"/>
                    <w:szCs w:val="15"/>
                  </w:rPr>
                </w:pPr>
                <w:r>
                  <w:rPr>
                    <w:sz w:val="19"/>
                    <w:szCs w:val="19"/>
                  </w:rPr>
                  <w:t>D</w:t>
                </w:r>
              </w:p>
              <w:p w:rsidR="00571A24" w:rsidRDefault="00571A24">
                <w:pPr>
                  <w:rPr>
                    <w:b/>
                    <w:bCs/>
                    <w:sz w:val="10"/>
                    <w:szCs w:val="10"/>
                  </w:rPr>
                </w:pPr>
              </w:p>
              <w:p w:rsidR="00571A24" w:rsidRDefault="00571A24">
                <w:pPr>
                  <w:rPr>
                    <w:b/>
                    <w:bCs/>
                    <w:sz w:val="15"/>
                    <w:szCs w:val="15"/>
                  </w:rPr>
                </w:pPr>
              </w:p>
              <w:p w:rsidR="00571A24" w:rsidRDefault="00571A24">
                <w:pPr>
                  <w:rPr>
                    <w:b/>
                    <w:bCs/>
                    <w:sz w:val="15"/>
                    <w:szCs w:val="15"/>
                  </w:rPr>
                </w:pPr>
              </w:p>
              <w:p w:rsidR="00571A24" w:rsidRDefault="00571A24">
                <w:pPr>
                  <w:rPr>
                    <w:b/>
                    <w:bCs/>
                    <w:sz w:val="15"/>
                    <w:szCs w:val="15"/>
                  </w:rPr>
                </w:pPr>
                <w:r>
                  <w:rPr>
                    <w:b/>
                    <w:bCs/>
                    <w:sz w:val="19"/>
                    <w:szCs w:val="19"/>
                  </w:rPr>
                  <w:t>E</w:t>
                </w:r>
              </w:p>
              <w:p w:rsidR="00571A24" w:rsidRDefault="00571A24">
                <w:pPr>
                  <w:rPr>
                    <w:b/>
                    <w:bCs/>
                    <w:sz w:val="10"/>
                    <w:szCs w:val="10"/>
                  </w:rPr>
                </w:pPr>
              </w:p>
              <w:p w:rsidR="00571A24" w:rsidRDefault="00571A24">
                <w:pPr>
                  <w:rPr>
                    <w:b/>
                    <w:bCs/>
                    <w:sz w:val="15"/>
                    <w:szCs w:val="15"/>
                  </w:rPr>
                </w:pPr>
              </w:p>
              <w:p w:rsidR="00571A24" w:rsidRDefault="00571A24">
                <w:pPr>
                  <w:rPr>
                    <w:b/>
                    <w:bCs/>
                    <w:sz w:val="15"/>
                    <w:szCs w:val="15"/>
                  </w:rPr>
                </w:pPr>
              </w:p>
              <w:p w:rsidR="00571A24" w:rsidRDefault="00571A24">
                <w:pPr>
                  <w:rPr>
                    <w:b/>
                    <w:bCs/>
                    <w:sz w:val="19"/>
                    <w:szCs w:val="19"/>
                  </w:rPr>
                </w:pPr>
                <w:r>
                  <w:rPr>
                    <w:b/>
                    <w:bCs/>
                    <w:sz w:val="19"/>
                    <w:szCs w:val="19"/>
                  </w:rPr>
                  <w:t>F</w:t>
                </w:r>
              </w:p>
              <w:p w:rsidR="00571A24" w:rsidRDefault="00571A24">
                <w:pPr>
                  <w:rPr>
                    <w:b/>
                    <w:bCs/>
                    <w:sz w:val="10"/>
                    <w:szCs w:val="10"/>
                  </w:rPr>
                </w:pPr>
              </w:p>
              <w:p w:rsidR="00571A24" w:rsidRDefault="00571A24">
                <w:pPr>
                  <w:rPr>
                    <w:b/>
                    <w:bCs/>
                    <w:sz w:val="15"/>
                    <w:szCs w:val="15"/>
                  </w:rPr>
                </w:pPr>
              </w:p>
              <w:p w:rsidR="00571A24" w:rsidRDefault="00571A24">
                <w:pPr>
                  <w:rPr>
                    <w:b/>
                    <w:bCs/>
                    <w:sz w:val="15"/>
                    <w:szCs w:val="15"/>
                  </w:rPr>
                </w:pPr>
              </w:p>
              <w:p w:rsidR="00571A24" w:rsidRDefault="00571A24">
                <w:pPr>
                  <w:rPr>
                    <w:b/>
                    <w:bCs/>
                    <w:sz w:val="15"/>
                    <w:szCs w:val="15"/>
                  </w:rPr>
                </w:pPr>
                <w:r>
                  <w:rPr>
                    <w:b/>
                    <w:bCs/>
                    <w:sz w:val="19"/>
                    <w:szCs w:val="19"/>
                  </w:rPr>
                  <w:t>G</w:t>
                </w:r>
              </w:p>
              <w:p w:rsidR="00571A24" w:rsidRDefault="00571A24">
                <w:pPr>
                  <w:rPr>
                    <w:b/>
                    <w:bCs/>
                    <w:sz w:val="10"/>
                    <w:szCs w:val="10"/>
                  </w:rPr>
                </w:pPr>
              </w:p>
              <w:p w:rsidR="00571A24" w:rsidRDefault="00571A24">
                <w:pPr>
                  <w:rPr>
                    <w:b/>
                    <w:bCs/>
                    <w:sz w:val="15"/>
                    <w:szCs w:val="15"/>
                  </w:rPr>
                </w:pPr>
              </w:p>
              <w:p w:rsidR="00571A24" w:rsidRDefault="00571A24">
                <w:pPr>
                  <w:rPr>
                    <w:b/>
                    <w:bCs/>
                    <w:sz w:val="15"/>
                    <w:szCs w:val="15"/>
                  </w:rPr>
                </w:pPr>
              </w:p>
              <w:p w:rsidR="00571A24" w:rsidRDefault="00571A24">
                <w:pPr>
                  <w:rPr>
                    <w:b/>
                    <w:bCs/>
                    <w:sz w:val="15"/>
                    <w:szCs w:val="15"/>
                  </w:rPr>
                </w:pPr>
                <w:r>
                  <w:rPr>
                    <w:b/>
                    <w:bCs/>
                    <w:sz w:val="19"/>
                    <w:szCs w:val="19"/>
                  </w:rPr>
                  <w:t>H</w:t>
                </w:r>
              </w:p>
              <w:p w:rsidR="00571A24" w:rsidRDefault="00571A24">
                <w:pPr>
                  <w:rPr>
                    <w:b/>
                    <w:bCs/>
                    <w:sz w:val="10"/>
                    <w:szCs w:val="10"/>
                  </w:rPr>
                </w:pPr>
              </w:p>
              <w:p w:rsidR="00571A24" w:rsidRDefault="00571A24">
                <w:pPr>
                  <w:rPr>
                    <w:b/>
                    <w:bCs/>
                    <w:sz w:val="15"/>
                    <w:szCs w:val="15"/>
                  </w:rPr>
                </w:pPr>
              </w:p>
              <w:p w:rsidR="00571A24" w:rsidRDefault="00571A24">
                <w:pPr>
                  <w:rPr>
                    <w:b/>
                    <w:bCs/>
                    <w:sz w:val="15"/>
                    <w:szCs w:val="15"/>
                  </w:rPr>
                </w:pPr>
              </w:p>
              <w:p w:rsidR="00571A24" w:rsidRDefault="00571A24">
                <w:pPr>
                  <w:rPr>
                    <w:b/>
                    <w:bCs/>
                    <w:sz w:val="15"/>
                    <w:szCs w:val="15"/>
                  </w:rPr>
                </w:pPr>
                <w:r>
                  <w:rPr>
                    <w:b/>
                    <w:bCs/>
                    <w:sz w:val="19"/>
                    <w:szCs w:val="19"/>
                  </w:rPr>
                  <w:t>I</w:t>
                </w:r>
              </w:p>
              <w:p w:rsidR="00571A24" w:rsidRDefault="00571A24">
                <w:pPr>
                  <w:rPr>
                    <w:b/>
                    <w:bCs/>
                    <w:sz w:val="10"/>
                    <w:szCs w:val="10"/>
                  </w:rPr>
                </w:pPr>
              </w:p>
              <w:p w:rsidR="00571A24" w:rsidRDefault="00571A24">
                <w:pPr>
                  <w:rPr>
                    <w:b/>
                    <w:bCs/>
                    <w:sz w:val="15"/>
                    <w:szCs w:val="15"/>
                  </w:rPr>
                </w:pPr>
              </w:p>
              <w:p w:rsidR="00571A24" w:rsidRDefault="00571A24">
                <w:pPr>
                  <w:rPr>
                    <w:b/>
                    <w:bCs/>
                    <w:sz w:val="15"/>
                    <w:szCs w:val="15"/>
                  </w:rPr>
                </w:pPr>
              </w:p>
              <w:p w:rsidR="00571A24" w:rsidRDefault="00571A24">
                <w:pPr>
                  <w:rPr>
                    <w:b/>
                    <w:bCs/>
                    <w:sz w:val="15"/>
                    <w:szCs w:val="15"/>
                  </w:rPr>
                </w:pPr>
                <w:r>
                  <w:rPr>
                    <w:b/>
                    <w:bCs/>
                    <w:sz w:val="19"/>
                    <w:szCs w:val="19"/>
                  </w:rPr>
                  <w:t>J</w:t>
                </w:r>
              </w:p>
              <w:p w:rsidR="00571A24" w:rsidRDefault="00571A24">
                <w:pPr>
                  <w:rPr>
                    <w:b/>
                    <w:bCs/>
                    <w:sz w:val="10"/>
                    <w:szCs w:val="10"/>
                  </w:rPr>
                </w:pPr>
              </w:p>
              <w:p w:rsidR="00571A24" w:rsidRDefault="00571A24">
                <w:pPr>
                  <w:rPr>
                    <w:b/>
                    <w:bCs/>
                    <w:sz w:val="15"/>
                    <w:szCs w:val="15"/>
                  </w:rPr>
                </w:pPr>
              </w:p>
              <w:p w:rsidR="00571A24" w:rsidRDefault="00571A24">
                <w:pPr>
                  <w:rPr>
                    <w:b/>
                    <w:bCs/>
                    <w:sz w:val="15"/>
                    <w:szCs w:val="15"/>
                  </w:rPr>
                </w:pPr>
              </w:p>
              <w:p w:rsidR="00571A24" w:rsidRDefault="00571A24">
                <w:pPr>
                  <w:rPr>
                    <w:b/>
                    <w:bCs/>
                    <w:sz w:val="15"/>
                    <w:szCs w:val="15"/>
                  </w:rPr>
                </w:pPr>
                <w:r>
                  <w:rPr>
                    <w:b/>
                    <w:bCs/>
                    <w:sz w:val="19"/>
                    <w:szCs w:val="19"/>
                  </w:rPr>
                  <w:t>K</w:t>
                </w:r>
              </w:p>
              <w:p w:rsidR="00571A24" w:rsidRDefault="00571A24">
                <w:pPr>
                  <w:rPr>
                    <w:b/>
                    <w:bCs/>
                    <w:sz w:val="10"/>
                    <w:szCs w:val="10"/>
                  </w:rPr>
                </w:pPr>
              </w:p>
              <w:p w:rsidR="00571A24" w:rsidRDefault="00571A24">
                <w:pPr>
                  <w:rPr>
                    <w:b/>
                    <w:bCs/>
                    <w:sz w:val="15"/>
                    <w:szCs w:val="15"/>
                  </w:rPr>
                </w:pPr>
              </w:p>
              <w:p w:rsidR="00571A24" w:rsidRDefault="00571A24">
                <w:pPr>
                  <w:rPr>
                    <w:b/>
                    <w:bCs/>
                    <w:sz w:val="15"/>
                    <w:szCs w:val="15"/>
                  </w:rPr>
                </w:pPr>
              </w:p>
              <w:p w:rsidR="00571A24" w:rsidRDefault="00571A24">
                <w:pPr>
                  <w:rPr>
                    <w:b/>
                    <w:bCs/>
                    <w:sz w:val="15"/>
                    <w:szCs w:val="15"/>
                  </w:rPr>
                </w:pPr>
                <w:r>
                  <w:rPr>
                    <w:b/>
                    <w:bCs/>
                    <w:sz w:val="19"/>
                    <w:szCs w:val="19"/>
                  </w:rPr>
                  <w:t>L</w:t>
                </w:r>
              </w:p>
              <w:p w:rsidR="00571A24" w:rsidRDefault="00571A24">
                <w:pPr>
                  <w:rPr>
                    <w:b/>
                    <w:bCs/>
                    <w:sz w:val="10"/>
                    <w:szCs w:val="10"/>
                  </w:rPr>
                </w:pPr>
              </w:p>
              <w:p w:rsidR="00571A24" w:rsidRDefault="00571A24">
                <w:pPr>
                  <w:rPr>
                    <w:b/>
                    <w:bCs/>
                    <w:sz w:val="15"/>
                    <w:szCs w:val="15"/>
                  </w:rPr>
                </w:pPr>
              </w:p>
              <w:p w:rsidR="00571A24" w:rsidRDefault="00571A24">
                <w:pPr>
                  <w:rPr>
                    <w:b/>
                    <w:bCs/>
                    <w:sz w:val="15"/>
                    <w:szCs w:val="15"/>
                  </w:rPr>
                </w:pPr>
              </w:p>
              <w:p w:rsidR="00571A24" w:rsidRDefault="00571A24">
                <w:pPr>
                  <w:rPr>
                    <w:b/>
                    <w:bCs/>
                    <w:sz w:val="15"/>
                    <w:szCs w:val="15"/>
                  </w:rPr>
                </w:pPr>
                <w:r>
                  <w:rPr>
                    <w:b/>
                    <w:bCs/>
                    <w:sz w:val="19"/>
                    <w:szCs w:val="19"/>
                  </w:rPr>
                  <w:t>M</w:t>
                </w:r>
              </w:p>
              <w:p w:rsidR="00571A24" w:rsidRDefault="00571A24">
                <w:pPr>
                  <w:rPr>
                    <w:b/>
                    <w:bCs/>
                    <w:sz w:val="10"/>
                    <w:szCs w:val="10"/>
                  </w:rPr>
                </w:pPr>
              </w:p>
              <w:p w:rsidR="00571A24" w:rsidRDefault="00571A24">
                <w:pPr>
                  <w:rPr>
                    <w:b/>
                    <w:bCs/>
                    <w:sz w:val="15"/>
                    <w:szCs w:val="15"/>
                  </w:rPr>
                </w:pPr>
              </w:p>
              <w:p w:rsidR="00571A24" w:rsidRDefault="00571A24">
                <w:pPr>
                  <w:rPr>
                    <w:b/>
                    <w:bCs/>
                    <w:sz w:val="15"/>
                    <w:szCs w:val="15"/>
                  </w:rPr>
                </w:pPr>
              </w:p>
              <w:p w:rsidR="00571A24" w:rsidRDefault="00571A24">
                <w:pPr>
                  <w:rPr>
                    <w:b/>
                    <w:bCs/>
                    <w:sz w:val="15"/>
                    <w:szCs w:val="15"/>
                  </w:rPr>
                </w:pPr>
                <w:r>
                  <w:rPr>
                    <w:b/>
                    <w:bCs/>
                    <w:sz w:val="19"/>
                    <w:szCs w:val="19"/>
                  </w:rPr>
                  <w:t>N</w:t>
                </w:r>
              </w:p>
              <w:p w:rsidR="00571A24" w:rsidRDefault="00571A24">
                <w:pPr>
                  <w:rPr>
                    <w:b/>
                    <w:bCs/>
                    <w:sz w:val="10"/>
                    <w:szCs w:val="10"/>
                  </w:rPr>
                </w:pPr>
              </w:p>
              <w:p w:rsidR="00571A24" w:rsidRDefault="00571A24">
                <w:pPr>
                  <w:rPr>
                    <w:b/>
                    <w:bCs/>
                    <w:sz w:val="15"/>
                    <w:szCs w:val="15"/>
                  </w:rPr>
                </w:pPr>
              </w:p>
              <w:p w:rsidR="00571A24" w:rsidRDefault="00571A24">
                <w:pPr>
                  <w:rPr>
                    <w:b/>
                    <w:bCs/>
                    <w:sz w:val="15"/>
                    <w:szCs w:val="15"/>
                  </w:rPr>
                </w:pPr>
              </w:p>
              <w:p w:rsidR="00571A24" w:rsidRDefault="00571A24">
                <w:pPr>
                  <w:rPr>
                    <w:b/>
                    <w:bCs/>
                    <w:sz w:val="15"/>
                    <w:szCs w:val="15"/>
                  </w:rPr>
                </w:pPr>
                <w:r>
                  <w:rPr>
                    <w:b/>
                    <w:bCs/>
                    <w:sz w:val="19"/>
                    <w:szCs w:val="19"/>
                  </w:rPr>
                  <w:t>O</w:t>
                </w:r>
              </w:p>
              <w:p w:rsidR="00571A24" w:rsidRDefault="00571A24">
                <w:pPr>
                  <w:rPr>
                    <w:b/>
                    <w:bCs/>
                    <w:sz w:val="10"/>
                    <w:szCs w:val="10"/>
                  </w:rPr>
                </w:pPr>
              </w:p>
              <w:p w:rsidR="00571A24" w:rsidRDefault="00571A24">
                <w:pPr>
                  <w:rPr>
                    <w:b/>
                    <w:bCs/>
                    <w:sz w:val="15"/>
                    <w:szCs w:val="15"/>
                  </w:rPr>
                </w:pPr>
              </w:p>
              <w:p w:rsidR="00571A24" w:rsidRDefault="00571A24">
                <w:pPr>
                  <w:rPr>
                    <w:b/>
                    <w:bCs/>
                    <w:sz w:val="15"/>
                    <w:szCs w:val="15"/>
                  </w:rPr>
                </w:pPr>
              </w:p>
              <w:p w:rsidR="00571A24" w:rsidRDefault="00571A24">
                <w:pPr>
                  <w:rPr>
                    <w:b/>
                    <w:bCs/>
                    <w:sz w:val="15"/>
                    <w:szCs w:val="15"/>
                  </w:rPr>
                </w:pPr>
                <w:r>
                  <w:rPr>
                    <w:b/>
                    <w:bCs/>
                    <w:sz w:val="19"/>
                    <w:szCs w:val="19"/>
                  </w:rPr>
                  <w:t>P</w:t>
                </w:r>
              </w:p>
              <w:p w:rsidR="00571A24" w:rsidRDefault="00571A24">
                <w:pPr>
                  <w:rPr>
                    <w:b/>
                    <w:bCs/>
                    <w:sz w:val="10"/>
                    <w:szCs w:val="10"/>
                  </w:rPr>
                </w:pPr>
              </w:p>
              <w:p w:rsidR="00571A24" w:rsidRDefault="00571A24">
                <w:pPr>
                  <w:rPr>
                    <w:b/>
                    <w:bCs/>
                    <w:sz w:val="15"/>
                    <w:szCs w:val="15"/>
                  </w:rPr>
                </w:pPr>
              </w:p>
              <w:p w:rsidR="00571A24" w:rsidRDefault="00571A24">
                <w:pPr>
                  <w:rPr>
                    <w:b/>
                    <w:bCs/>
                    <w:sz w:val="15"/>
                    <w:szCs w:val="15"/>
                  </w:rPr>
                </w:pPr>
              </w:p>
              <w:p w:rsidR="00571A24" w:rsidRDefault="00571A24">
                <w:pPr>
                  <w:rPr>
                    <w:b/>
                    <w:bCs/>
                    <w:sz w:val="15"/>
                    <w:szCs w:val="15"/>
                  </w:rPr>
                </w:pPr>
                <w:r>
                  <w:rPr>
                    <w:b/>
                    <w:bCs/>
                    <w:sz w:val="19"/>
                    <w:szCs w:val="19"/>
                  </w:rPr>
                  <w:t>Q</w:t>
                </w:r>
              </w:p>
              <w:p w:rsidR="00571A24" w:rsidRDefault="00571A24">
                <w:pPr>
                  <w:rPr>
                    <w:b/>
                    <w:bCs/>
                    <w:sz w:val="10"/>
                    <w:szCs w:val="10"/>
                  </w:rPr>
                </w:pPr>
              </w:p>
              <w:p w:rsidR="00571A24" w:rsidRDefault="00571A24">
                <w:pPr>
                  <w:rPr>
                    <w:b/>
                    <w:bCs/>
                    <w:sz w:val="15"/>
                    <w:szCs w:val="15"/>
                  </w:rPr>
                </w:pPr>
              </w:p>
              <w:p w:rsidR="00571A24" w:rsidRDefault="00571A24">
                <w:pPr>
                  <w:rPr>
                    <w:b/>
                    <w:bCs/>
                    <w:sz w:val="15"/>
                    <w:szCs w:val="15"/>
                  </w:rPr>
                </w:pPr>
              </w:p>
              <w:p w:rsidR="00571A24" w:rsidRDefault="00571A24">
                <w:pPr>
                  <w:rPr>
                    <w:b/>
                    <w:bCs/>
                    <w:sz w:val="15"/>
                    <w:szCs w:val="15"/>
                  </w:rPr>
                </w:pPr>
                <w:r>
                  <w:rPr>
                    <w:b/>
                    <w:bCs/>
                    <w:sz w:val="19"/>
                    <w:szCs w:val="19"/>
                  </w:rPr>
                  <w:t>R</w:t>
                </w:r>
              </w:p>
              <w:p w:rsidR="00571A24" w:rsidRDefault="00571A24">
                <w:pPr>
                  <w:rPr>
                    <w:b/>
                    <w:bCs/>
                    <w:sz w:val="10"/>
                    <w:szCs w:val="10"/>
                  </w:rPr>
                </w:pPr>
              </w:p>
              <w:p w:rsidR="00571A24" w:rsidRDefault="00571A24">
                <w:pPr>
                  <w:rPr>
                    <w:b/>
                    <w:bCs/>
                    <w:sz w:val="15"/>
                    <w:szCs w:val="15"/>
                  </w:rPr>
                </w:pPr>
              </w:p>
              <w:p w:rsidR="00571A24" w:rsidRDefault="00571A24">
                <w:pPr>
                  <w:rPr>
                    <w:b/>
                    <w:bCs/>
                    <w:sz w:val="15"/>
                    <w:szCs w:val="15"/>
                  </w:rPr>
                </w:pPr>
              </w:p>
              <w:p w:rsidR="00571A24" w:rsidRDefault="00571A24">
                <w:pPr>
                  <w:rPr>
                    <w:b/>
                    <w:bCs/>
                    <w:sz w:val="15"/>
                    <w:szCs w:val="15"/>
                  </w:rPr>
                </w:pPr>
                <w:r>
                  <w:rPr>
                    <w:b/>
                    <w:bCs/>
                    <w:sz w:val="19"/>
                    <w:szCs w:val="19"/>
                  </w:rPr>
                  <w:t>S</w:t>
                </w:r>
              </w:p>
              <w:p w:rsidR="00571A24" w:rsidRDefault="00571A24">
                <w:pPr>
                  <w:rPr>
                    <w:b/>
                    <w:bCs/>
                    <w:sz w:val="10"/>
                    <w:szCs w:val="10"/>
                  </w:rPr>
                </w:pPr>
              </w:p>
              <w:p w:rsidR="00571A24" w:rsidRDefault="00571A24">
                <w:pPr>
                  <w:rPr>
                    <w:b/>
                    <w:bCs/>
                    <w:sz w:val="15"/>
                    <w:szCs w:val="15"/>
                  </w:rPr>
                </w:pPr>
              </w:p>
              <w:p w:rsidR="00571A24" w:rsidRDefault="00571A24">
                <w:pPr>
                  <w:rPr>
                    <w:b/>
                    <w:bCs/>
                    <w:sz w:val="15"/>
                    <w:szCs w:val="15"/>
                  </w:rPr>
                </w:pPr>
              </w:p>
              <w:p w:rsidR="00571A24" w:rsidRDefault="00571A24">
                <w:pPr>
                  <w:rPr>
                    <w:b/>
                    <w:bCs/>
                    <w:sz w:val="15"/>
                    <w:szCs w:val="15"/>
                  </w:rPr>
                </w:pPr>
                <w:r>
                  <w:rPr>
                    <w:b/>
                    <w:bCs/>
                    <w:sz w:val="19"/>
                    <w:szCs w:val="19"/>
                  </w:rPr>
                  <w:t>T</w:t>
                </w:r>
              </w:p>
              <w:p w:rsidR="00571A24" w:rsidRDefault="00571A24">
                <w:pPr>
                  <w:rPr>
                    <w:b/>
                    <w:bCs/>
                    <w:sz w:val="10"/>
                    <w:szCs w:val="10"/>
                  </w:rPr>
                </w:pPr>
              </w:p>
              <w:p w:rsidR="00571A24" w:rsidRDefault="00571A24">
                <w:pPr>
                  <w:rPr>
                    <w:b/>
                    <w:bCs/>
                    <w:sz w:val="15"/>
                    <w:szCs w:val="15"/>
                  </w:rPr>
                </w:pPr>
              </w:p>
              <w:p w:rsidR="00571A24" w:rsidRDefault="00571A24">
                <w:pPr>
                  <w:rPr>
                    <w:b/>
                    <w:bCs/>
                    <w:sz w:val="15"/>
                    <w:szCs w:val="15"/>
                  </w:rPr>
                </w:pPr>
              </w:p>
              <w:p w:rsidR="00571A24" w:rsidRDefault="00571A24">
                <w:pPr>
                  <w:rPr>
                    <w:b/>
                    <w:bCs/>
                    <w:sz w:val="15"/>
                    <w:szCs w:val="15"/>
                  </w:rPr>
                </w:pPr>
                <w:r>
                  <w:rPr>
                    <w:b/>
                    <w:bCs/>
                    <w:sz w:val="19"/>
                    <w:szCs w:val="19"/>
                  </w:rPr>
                  <w:t>U</w:t>
                </w:r>
              </w:p>
              <w:p w:rsidR="00571A24" w:rsidRDefault="00571A24">
                <w:pPr>
                  <w:rPr>
                    <w:b/>
                    <w:bCs/>
                    <w:sz w:val="10"/>
                    <w:szCs w:val="10"/>
                  </w:rPr>
                </w:pPr>
              </w:p>
              <w:p w:rsidR="00571A24" w:rsidRDefault="00571A24">
                <w:pPr>
                  <w:rPr>
                    <w:b/>
                    <w:bCs/>
                    <w:sz w:val="15"/>
                    <w:szCs w:val="15"/>
                  </w:rPr>
                </w:pPr>
              </w:p>
              <w:p w:rsidR="00571A24" w:rsidRDefault="00571A24">
                <w:pPr>
                  <w:rPr>
                    <w:b/>
                    <w:bCs/>
                    <w:sz w:val="15"/>
                    <w:szCs w:val="15"/>
                  </w:rPr>
                </w:pPr>
              </w:p>
              <w:p w:rsidR="00571A24" w:rsidRDefault="00571A24">
                <w:pPr>
                  <w:pStyle w:val="Heading3"/>
                  <w:jc w:val="left"/>
                  <w:rPr>
                    <w:sz w:val="19"/>
                    <w:szCs w:val="19"/>
                  </w:rPr>
                </w:pPr>
                <w:r>
                  <w:rPr>
                    <w:sz w:val="19"/>
                    <w:szCs w:val="19"/>
                  </w:rPr>
                  <w:t>V</w:t>
                </w:r>
              </w:p>
            </w:txbxContent>
          </v:textbox>
        </v:shape>
      </w:pict>
    </w:r>
    <w:r>
      <w:rPr>
        <w:noProof/>
        <w:sz w:val="19"/>
        <w:szCs w:val="19"/>
        <w:lang w:eastAsia="en-US"/>
      </w:rPr>
    </w:r>
    <w:r w:rsidR="00571A24">
      <w:rPr>
        <w:noProof/>
        <w:sz w:val="19"/>
        <w:szCs w:val="19"/>
        <w:lang w:eastAsia="en-US"/>
      </w:rPr>
      <w:pict>
        <v:shape id="_x0000_s1029" type="#_x0000_t202" alt="" style="position:absolute;left:0;text-align:left;margin-left:-63pt;margin-top:-19.15pt;width:45pt;height:23.4pt;z-index:251658752;mso-wrap-style:square;mso-wrap-edited:f;mso-width-percent:0;mso-height-percent:0;mso-position-horizontal-relative:text;mso-position-vertical-relative:text;mso-width-percent:0;mso-height-percent:0;v-text-anchor:top" o:allowincell="f" stroked="f">
          <v:textbox style="mso-next-textbox:#_x0000_s1029">
            <w:txbxContent>
              <w:p w:rsidR="00571A24" w:rsidRDefault="00571A24">
                <w:pPr>
                  <w:rPr>
                    <w:rFonts w:eastAsia="SimHei"/>
                    <w:b/>
                    <w:bCs/>
                    <w:sz w:val="17"/>
                    <w:szCs w:val="17"/>
                  </w:rPr>
                </w:pPr>
                <w:r>
                  <w:rPr>
                    <w:rFonts w:eastAsia="SimHei" w:hint="eastAsia"/>
                    <w:b/>
                    <w:bCs/>
                    <w:sz w:val="27"/>
                    <w:szCs w:val="27"/>
                  </w:rPr>
                  <w:t>由此</w:t>
                </w:r>
              </w:p>
            </w:txbxContent>
          </v:textbox>
        </v:shape>
      </w:pict>
    </w:r>
  </w:p>
  <w:p w:rsidR="00571A24" w:rsidRDefault="00571A24">
    <w:pPr>
      <w:rPr>
        <w:sz w:val="27"/>
        <w:szCs w:val="27"/>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71A24" w:rsidRDefault="00571A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CFD"/>
    <w:multiLevelType w:val="hybridMultilevel"/>
    <w:tmpl w:val="ACD8631A"/>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 w15:restartNumberingAfterBreak="0">
    <w:nsid w:val="086831F3"/>
    <w:multiLevelType w:val="hybridMultilevel"/>
    <w:tmpl w:val="302EC2AC"/>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 w15:restartNumberingAfterBreak="0">
    <w:nsid w:val="088F7EAF"/>
    <w:multiLevelType w:val="singleLevel"/>
    <w:tmpl w:val="7DE09EE2"/>
    <w:lvl w:ilvl="0">
      <w:start w:val="1"/>
      <w:numFmt w:val="lowerRoman"/>
      <w:lvlText w:val="(%1)"/>
      <w:lvlJc w:val="left"/>
      <w:pPr>
        <w:tabs>
          <w:tab w:val="num" w:pos="2120"/>
        </w:tabs>
        <w:ind w:left="1940" w:hanging="540"/>
      </w:pPr>
      <w:rPr>
        <w:rFonts w:hint="eastAsia"/>
      </w:rPr>
    </w:lvl>
  </w:abstractNum>
  <w:abstractNum w:abstractNumId="3" w15:restartNumberingAfterBreak="0">
    <w:nsid w:val="09D858FB"/>
    <w:multiLevelType w:val="hybridMultilevel"/>
    <w:tmpl w:val="9E1401C0"/>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 w15:restartNumberingAfterBreak="0">
    <w:nsid w:val="09EA7990"/>
    <w:multiLevelType w:val="hybridMultilevel"/>
    <w:tmpl w:val="ED42A13E"/>
    <w:lvl w:ilvl="0" w:tplc="7F30EB3C">
      <w:start w:val="5"/>
      <w:numFmt w:val="decimal"/>
      <w:lvlText w:val="%1."/>
      <w:lvlJc w:val="left"/>
      <w:pPr>
        <w:tabs>
          <w:tab w:val="num" w:pos="1757"/>
        </w:tabs>
        <w:ind w:left="1757" w:hanging="360"/>
      </w:pPr>
      <w:rPr>
        <w:rFonts w:hint="eastAsia"/>
      </w:rPr>
    </w:lvl>
    <w:lvl w:ilvl="1" w:tplc="04090019">
      <w:start w:val="1"/>
      <w:numFmt w:val="lowerLetter"/>
      <w:lvlText w:val="%2."/>
      <w:lvlJc w:val="left"/>
      <w:pPr>
        <w:tabs>
          <w:tab w:val="num" w:pos="2477"/>
        </w:tabs>
        <w:ind w:left="2477" w:hanging="360"/>
      </w:pPr>
    </w:lvl>
    <w:lvl w:ilvl="2" w:tplc="0409001B">
      <w:start w:val="1"/>
      <w:numFmt w:val="lowerRoman"/>
      <w:lvlText w:val="%3."/>
      <w:lvlJc w:val="right"/>
      <w:pPr>
        <w:tabs>
          <w:tab w:val="num" w:pos="3197"/>
        </w:tabs>
        <w:ind w:left="3197" w:hanging="180"/>
      </w:pPr>
    </w:lvl>
    <w:lvl w:ilvl="3" w:tplc="0409000F">
      <w:start w:val="1"/>
      <w:numFmt w:val="decimal"/>
      <w:lvlText w:val="%4."/>
      <w:lvlJc w:val="left"/>
      <w:pPr>
        <w:tabs>
          <w:tab w:val="num" w:pos="3917"/>
        </w:tabs>
        <w:ind w:left="3917" w:hanging="360"/>
      </w:pPr>
    </w:lvl>
    <w:lvl w:ilvl="4" w:tplc="04090019">
      <w:start w:val="1"/>
      <w:numFmt w:val="lowerLetter"/>
      <w:lvlText w:val="%5."/>
      <w:lvlJc w:val="left"/>
      <w:pPr>
        <w:tabs>
          <w:tab w:val="num" w:pos="4637"/>
        </w:tabs>
        <w:ind w:left="4637" w:hanging="360"/>
      </w:pPr>
    </w:lvl>
    <w:lvl w:ilvl="5" w:tplc="0409001B">
      <w:start w:val="1"/>
      <w:numFmt w:val="lowerRoman"/>
      <w:lvlText w:val="%6."/>
      <w:lvlJc w:val="right"/>
      <w:pPr>
        <w:tabs>
          <w:tab w:val="num" w:pos="5357"/>
        </w:tabs>
        <w:ind w:left="5357" w:hanging="180"/>
      </w:pPr>
    </w:lvl>
    <w:lvl w:ilvl="6" w:tplc="0409000F">
      <w:start w:val="1"/>
      <w:numFmt w:val="decimal"/>
      <w:lvlText w:val="%7."/>
      <w:lvlJc w:val="left"/>
      <w:pPr>
        <w:tabs>
          <w:tab w:val="num" w:pos="6077"/>
        </w:tabs>
        <w:ind w:left="6077" w:hanging="360"/>
      </w:pPr>
    </w:lvl>
    <w:lvl w:ilvl="7" w:tplc="04090019">
      <w:start w:val="1"/>
      <w:numFmt w:val="lowerLetter"/>
      <w:lvlText w:val="%8."/>
      <w:lvlJc w:val="left"/>
      <w:pPr>
        <w:tabs>
          <w:tab w:val="num" w:pos="6797"/>
        </w:tabs>
        <w:ind w:left="6797" w:hanging="360"/>
      </w:pPr>
    </w:lvl>
    <w:lvl w:ilvl="8" w:tplc="0409001B">
      <w:start w:val="1"/>
      <w:numFmt w:val="lowerRoman"/>
      <w:lvlText w:val="%9."/>
      <w:lvlJc w:val="right"/>
      <w:pPr>
        <w:tabs>
          <w:tab w:val="num" w:pos="7517"/>
        </w:tabs>
        <w:ind w:left="7517" w:hanging="180"/>
      </w:pPr>
    </w:lvl>
  </w:abstractNum>
  <w:abstractNum w:abstractNumId="5" w15:restartNumberingAfterBreak="0">
    <w:nsid w:val="0C7210DF"/>
    <w:multiLevelType w:val="hybridMultilevel"/>
    <w:tmpl w:val="C4325C66"/>
    <w:lvl w:ilvl="0" w:tplc="B94AF06A">
      <w:start w:val="1"/>
      <w:numFmt w:val="decimal"/>
      <w:lvlText w:val="(%1)"/>
      <w:lvlJc w:val="left"/>
      <w:pPr>
        <w:tabs>
          <w:tab w:val="num" w:pos="1955"/>
        </w:tabs>
        <w:ind w:left="1955" w:hanging="55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6" w15:restartNumberingAfterBreak="0">
    <w:nsid w:val="0F2F2425"/>
    <w:multiLevelType w:val="hybridMultilevel"/>
    <w:tmpl w:val="44362A3E"/>
    <w:lvl w:ilvl="0" w:tplc="933E56E0">
      <w:start w:val="1"/>
      <w:numFmt w:val="lowerLetter"/>
      <w:lvlText w:val="(%1)"/>
      <w:lvlJc w:val="left"/>
      <w:pPr>
        <w:tabs>
          <w:tab w:val="num" w:pos="1910"/>
        </w:tabs>
        <w:ind w:left="1910" w:hanging="51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7"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8" w15:restartNumberingAfterBreak="0">
    <w:nsid w:val="110409A6"/>
    <w:multiLevelType w:val="hybridMultilevel"/>
    <w:tmpl w:val="A0BE48FA"/>
    <w:lvl w:ilvl="0" w:tplc="FFFFFFFF">
      <w:start w:val="1"/>
      <w:numFmt w:val="decimal"/>
      <w:lvlText w:val="%1."/>
      <w:lvlJc w:val="left"/>
      <w:pPr>
        <w:tabs>
          <w:tab w:val="num" w:pos="790"/>
        </w:tabs>
        <w:ind w:left="790" w:hanging="360"/>
      </w:pPr>
    </w:lvl>
    <w:lvl w:ilvl="1" w:tplc="FFFFFFFF">
      <w:start w:val="1"/>
      <w:numFmt w:val="lowerLetter"/>
      <w:lvlText w:val="%2."/>
      <w:lvlJc w:val="left"/>
      <w:pPr>
        <w:tabs>
          <w:tab w:val="num" w:pos="1510"/>
        </w:tabs>
        <w:ind w:left="1510" w:hanging="360"/>
      </w:pPr>
    </w:lvl>
    <w:lvl w:ilvl="2" w:tplc="FFFFFFFF">
      <w:start w:val="1"/>
      <w:numFmt w:val="lowerRoman"/>
      <w:lvlText w:val="%3."/>
      <w:lvlJc w:val="right"/>
      <w:pPr>
        <w:tabs>
          <w:tab w:val="num" w:pos="2230"/>
        </w:tabs>
        <w:ind w:left="2230" w:hanging="180"/>
      </w:pPr>
    </w:lvl>
    <w:lvl w:ilvl="3" w:tplc="FFFFFFFF">
      <w:start w:val="1"/>
      <w:numFmt w:val="decimal"/>
      <w:lvlText w:val="%4."/>
      <w:lvlJc w:val="left"/>
      <w:pPr>
        <w:tabs>
          <w:tab w:val="num" w:pos="2950"/>
        </w:tabs>
        <w:ind w:left="2950" w:hanging="360"/>
      </w:pPr>
    </w:lvl>
    <w:lvl w:ilvl="4" w:tplc="FFFFFFFF">
      <w:start w:val="1"/>
      <w:numFmt w:val="lowerLetter"/>
      <w:lvlText w:val="%5."/>
      <w:lvlJc w:val="left"/>
      <w:pPr>
        <w:tabs>
          <w:tab w:val="num" w:pos="3670"/>
        </w:tabs>
        <w:ind w:left="3670" w:hanging="360"/>
      </w:pPr>
    </w:lvl>
    <w:lvl w:ilvl="5" w:tplc="FFFFFFFF">
      <w:start w:val="1"/>
      <w:numFmt w:val="lowerRoman"/>
      <w:lvlText w:val="%6."/>
      <w:lvlJc w:val="right"/>
      <w:pPr>
        <w:tabs>
          <w:tab w:val="num" w:pos="4390"/>
        </w:tabs>
        <w:ind w:left="4390" w:hanging="180"/>
      </w:pPr>
    </w:lvl>
    <w:lvl w:ilvl="6" w:tplc="FFFFFFFF">
      <w:start w:val="1"/>
      <w:numFmt w:val="decimal"/>
      <w:lvlText w:val="%7."/>
      <w:lvlJc w:val="left"/>
      <w:pPr>
        <w:tabs>
          <w:tab w:val="num" w:pos="5110"/>
        </w:tabs>
        <w:ind w:left="5110" w:hanging="360"/>
      </w:pPr>
    </w:lvl>
    <w:lvl w:ilvl="7" w:tplc="FFFFFFFF">
      <w:start w:val="1"/>
      <w:numFmt w:val="lowerLetter"/>
      <w:lvlText w:val="%8."/>
      <w:lvlJc w:val="left"/>
      <w:pPr>
        <w:tabs>
          <w:tab w:val="num" w:pos="5830"/>
        </w:tabs>
        <w:ind w:left="5830" w:hanging="360"/>
      </w:pPr>
    </w:lvl>
    <w:lvl w:ilvl="8" w:tplc="FFFFFFFF">
      <w:start w:val="1"/>
      <w:numFmt w:val="lowerRoman"/>
      <w:lvlText w:val="%9."/>
      <w:lvlJc w:val="right"/>
      <w:pPr>
        <w:tabs>
          <w:tab w:val="num" w:pos="6550"/>
        </w:tabs>
        <w:ind w:left="6550" w:hanging="180"/>
      </w:pPr>
    </w:lvl>
  </w:abstractNum>
  <w:abstractNum w:abstractNumId="9" w15:restartNumberingAfterBreak="0">
    <w:nsid w:val="1219726C"/>
    <w:multiLevelType w:val="hybridMultilevel"/>
    <w:tmpl w:val="630C6178"/>
    <w:lvl w:ilvl="0" w:tplc="4FC6B6A4">
      <w:start w:val="5"/>
      <w:numFmt w:val="decimal"/>
      <w:lvlText w:val="%1."/>
      <w:lvlJc w:val="left"/>
      <w:pPr>
        <w:tabs>
          <w:tab w:val="num" w:pos="360"/>
        </w:tabs>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11" w15:restartNumberingAfterBreak="0">
    <w:nsid w:val="140C3BF9"/>
    <w:multiLevelType w:val="hybridMultilevel"/>
    <w:tmpl w:val="B4FCB64A"/>
    <w:lvl w:ilvl="0" w:tplc="826CF7D8">
      <w:start w:val="4"/>
      <w:numFmt w:val="decimal"/>
      <w:lvlText w:val="%1."/>
      <w:lvlJc w:val="left"/>
      <w:pPr>
        <w:tabs>
          <w:tab w:val="num" w:pos="1850"/>
        </w:tabs>
        <w:ind w:left="1850" w:hanging="45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12"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1A3C1768"/>
    <w:multiLevelType w:val="hybridMultilevel"/>
    <w:tmpl w:val="8F785D5A"/>
    <w:lvl w:ilvl="0" w:tplc="0409000F">
      <w:start w:val="1"/>
      <w:numFmt w:val="decimal"/>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15:restartNumberingAfterBreak="0">
    <w:nsid w:val="1BBA68D8"/>
    <w:multiLevelType w:val="hybridMultilevel"/>
    <w:tmpl w:val="AA8EAD28"/>
    <w:lvl w:ilvl="0" w:tplc="4BA8C156">
      <w:start w:val="1"/>
      <w:numFmt w:val="decimal"/>
      <w:lvlText w:val="%1."/>
      <w:lvlJc w:val="left"/>
      <w:pPr>
        <w:tabs>
          <w:tab w:val="num" w:pos="1080"/>
        </w:tabs>
        <w:ind w:left="1080" w:hanging="720"/>
      </w:pPr>
      <w:rPr>
        <w:rFonts w:hint="default"/>
      </w:rPr>
    </w:lvl>
    <w:lvl w:ilvl="1" w:tplc="E748315A">
      <w:start w:val="1"/>
      <w:numFmt w:val="decimal"/>
      <w:lvlText w:val="(%2)"/>
      <w:lvlJc w:val="left"/>
      <w:pPr>
        <w:tabs>
          <w:tab w:val="num" w:pos="1800"/>
        </w:tabs>
        <w:ind w:left="1800" w:hanging="720"/>
      </w:pPr>
      <w:rPr>
        <w:rFonts w:hint="default"/>
      </w:rPr>
    </w:lvl>
    <w:lvl w:ilvl="2" w:tplc="8144B620">
      <w:numFmt w:val="bullet"/>
      <w:lvlText w:val=""/>
      <w:lvlJc w:val="left"/>
      <w:pPr>
        <w:tabs>
          <w:tab w:val="num" w:pos="2700"/>
        </w:tabs>
        <w:ind w:left="2700" w:hanging="720"/>
      </w:pPr>
      <w:rPr>
        <w:rFonts w:ascii="Symbol" w:eastAsia="PMingLiU" w:hAnsi="Symbol"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CF770C3"/>
    <w:multiLevelType w:val="singleLevel"/>
    <w:tmpl w:val="5BD2F686"/>
    <w:lvl w:ilvl="0">
      <w:start w:val="1"/>
      <w:numFmt w:val="lowerLetter"/>
      <w:lvlText w:val="(%1)"/>
      <w:lvlJc w:val="left"/>
      <w:pPr>
        <w:tabs>
          <w:tab w:val="num" w:pos="2160"/>
        </w:tabs>
        <w:ind w:left="2160" w:hanging="720"/>
      </w:pPr>
      <w:rPr>
        <w:rFonts w:hint="eastAsia"/>
      </w:rPr>
    </w:lvl>
  </w:abstractNum>
  <w:abstractNum w:abstractNumId="17"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19" w15:restartNumberingAfterBreak="0">
    <w:nsid w:val="2290320A"/>
    <w:multiLevelType w:val="hybridMultilevel"/>
    <w:tmpl w:val="9C1E92AA"/>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0"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21" w15:restartNumberingAfterBreak="0">
    <w:nsid w:val="24C96D77"/>
    <w:multiLevelType w:val="hybridMultilevel"/>
    <w:tmpl w:val="F95A9108"/>
    <w:lvl w:ilvl="0" w:tplc="3CC85706">
      <w:start w:val="1"/>
      <w:numFmt w:val="decimal"/>
      <w:lvlText w:val="(%1)"/>
      <w:lvlJc w:val="left"/>
      <w:pPr>
        <w:tabs>
          <w:tab w:val="num" w:pos="1775"/>
        </w:tabs>
        <w:ind w:left="1775" w:hanging="37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22"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2ADB47BD"/>
    <w:multiLevelType w:val="hybridMultilevel"/>
    <w:tmpl w:val="B1546D5C"/>
    <w:lvl w:ilvl="0" w:tplc="FFFFFFFF">
      <w:start w:val="1"/>
      <w:numFmt w:val="decimal"/>
      <w:lvlText w:val="(%1)"/>
      <w:lvlJc w:val="left"/>
      <w:pPr>
        <w:tabs>
          <w:tab w:val="num" w:pos="1080"/>
        </w:tabs>
        <w:ind w:left="1080" w:hanging="72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4" w15:restartNumberingAfterBreak="0">
    <w:nsid w:val="2D61250E"/>
    <w:multiLevelType w:val="hybridMultilevel"/>
    <w:tmpl w:val="70CE10CA"/>
    <w:lvl w:ilvl="0" w:tplc="982C62BC">
      <w:start w:val="2"/>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31280E50"/>
    <w:multiLevelType w:val="hybridMultilevel"/>
    <w:tmpl w:val="C8E6BCB8"/>
    <w:lvl w:ilvl="0" w:tplc="45789B92">
      <w:start w:val="1"/>
      <w:numFmt w:val="decimal"/>
      <w:lvlText w:val="(%1)"/>
      <w:lvlJc w:val="left"/>
      <w:pPr>
        <w:tabs>
          <w:tab w:val="num" w:pos="1865"/>
        </w:tabs>
        <w:ind w:left="1865" w:hanging="46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28"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9" w15:restartNumberingAfterBreak="0">
    <w:nsid w:val="336F6DAA"/>
    <w:multiLevelType w:val="hybridMultilevel"/>
    <w:tmpl w:val="D4181E86"/>
    <w:lvl w:ilvl="0" w:tplc="FFFFFFFF">
      <w:start w:val="1"/>
      <w:numFmt w:val="decimal"/>
      <w:lvlText w:val="(%1)"/>
      <w:lvlJc w:val="left"/>
      <w:pPr>
        <w:tabs>
          <w:tab w:val="num" w:pos="1830"/>
        </w:tabs>
        <w:ind w:left="1830" w:hanging="390"/>
      </w:pPr>
      <w:rPr>
        <w:rFonts w:hint="default"/>
      </w:rPr>
    </w:lvl>
    <w:lvl w:ilvl="1" w:tplc="FFFFFFFF">
      <w:start w:val="1"/>
      <w:numFmt w:val="lowerLetter"/>
      <w:lvlText w:val="%2."/>
      <w:lvlJc w:val="left"/>
      <w:pPr>
        <w:tabs>
          <w:tab w:val="num" w:pos="2520"/>
        </w:tabs>
        <w:ind w:left="2520" w:hanging="360"/>
      </w:pPr>
    </w:lvl>
    <w:lvl w:ilvl="2" w:tplc="FFFFFFFF">
      <w:start w:val="1"/>
      <w:numFmt w:val="lowerRoman"/>
      <w:lvlText w:val="%3."/>
      <w:lvlJc w:val="right"/>
      <w:pPr>
        <w:tabs>
          <w:tab w:val="num" w:pos="3240"/>
        </w:tabs>
        <w:ind w:left="3240" w:hanging="180"/>
      </w:pPr>
    </w:lvl>
    <w:lvl w:ilvl="3" w:tplc="FFFFFFFF">
      <w:start w:val="1"/>
      <w:numFmt w:val="decimal"/>
      <w:lvlText w:val="%4."/>
      <w:lvlJc w:val="left"/>
      <w:pPr>
        <w:tabs>
          <w:tab w:val="num" w:pos="3960"/>
        </w:tabs>
        <w:ind w:left="3960" w:hanging="360"/>
      </w:pPr>
    </w:lvl>
    <w:lvl w:ilvl="4" w:tplc="FFFFFFFF">
      <w:start w:val="1"/>
      <w:numFmt w:val="lowerLetter"/>
      <w:lvlText w:val="%5."/>
      <w:lvlJc w:val="left"/>
      <w:pPr>
        <w:tabs>
          <w:tab w:val="num" w:pos="4680"/>
        </w:tabs>
        <w:ind w:left="4680" w:hanging="360"/>
      </w:pPr>
    </w:lvl>
    <w:lvl w:ilvl="5" w:tplc="FFFFFFFF">
      <w:start w:val="1"/>
      <w:numFmt w:val="lowerRoman"/>
      <w:lvlText w:val="%6."/>
      <w:lvlJc w:val="right"/>
      <w:pPr>
        <w:tabs>
          <w:tab w:val="num" w:pos="5400"/>
        </w:tabs>
        <w:ind w:left="5400" w:hanging="180"/>
      </w:pPr>
    </w:lvl>
    <w:lvl w:ilvl="6" w:tplc="FFFFFFFF">
      <w:start w:val="1"/>
      <w:numFmt w:val="decimal"/>
      <w:lvlText w:val="%7."/>
      <w:lvlJc w:val="left"/>
      <w:pPr>
        <w:tabs>
          <w:tab w:val="num" w:pos="6120"/>
        </w:tabs>
        <w:ind w:left="6120" w:hanging="360"/>
      </w:pPr>
    </w:lvl>
    <w:lvl w:ilvl="7" w:tplc="FFFFFFFF">
      <w:start w:val="1"/>
      <w:numFmt w:val="lowerLetter"/>
      <w:lvlText w:val="%8."/>
      <w:lvlJc w:val="left"/>
      <w:pPr>
        <w:tabs>
          <w:tab w:val="num" w:pos="6840"/>
        </w:tabs>
        <w:ind w:left="6840" w:hanging="360"/>
      </w:pPr>
    </w:lvl>
    <w:lvl w:ilvl="8" w:tplc="FFFFFFFF">
      <w:start w:val="1"/>
      <w:numFmt w:val="lowerRoman"/>
      <w:lvlText w:val="%9."/>
      <w:lvlJc w:val="right"/>
      <w:pPr>
        <w:tabs>
          <w:tab w:val="num" w:pos="7560"/>
        </w:tabs>
        <w:ind w:left="7560" w:hanging="180"/>
      </w:pPr>
    </w:lvl>
  </w:abstractNum>
  <w:abstractNum w:abstractNumId="30" w15:restartNumberingAfterBreak="0">
    <w:nsid w:val="33AF02EA"/>
    <w:multiLevelType w:val="hybridMultilevel"/>
    <w:tmpl w:val="049A0766"/>
    <w:lvl w:ilvl="0" w:tplc="216EFCE8">
      <w:start w:val="1"/>
      <w:numFmt w:val="decimal"/>
      <w:lvlText w:val="(%1)"/>
      <w:lvlJc w:val="left"/>
      <w:pPr>
        <w:tabs>
          <w:tab w:val="num" w:pos="1820"/>
        </w:tabs>
        <w:ind w:left="1820" w:hanging="42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31"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32"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33"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34" w15:restartNumberingAfterBreak="0">
    <w:nsid w:val="38333525"/>
    <w:multiLevelType w:val="hybridMultilevel"/>
    <w:tmpl w:val="E22E84D6"/>
    <w:lvl w:ilvl="0" w:tplc="C292DF24">
      <w:start w:val="1"/>
      <w:numFmt w:val="decimal"/>
      <w:lvlText w:val="%1."/>
      <w:lvlJc w:val="left"/>
      <w:pPr>
        <w:tabs>
          <w:tab w:val="num" w:pos="795"/>
        </w:tabs>
        <w:ind w:left="795" w:hanging="435"/>
      </w:pPr>
      <w:rPr>
        <w:rFonts w:hint="eastAsia"/>
      </w:rPr>
    </w:lvl>
    <w:lvl w:ilvl="1" w:tplc="83FA7D20">
      <w:start w:val="1"/>
      <w:numFmt w:val="decimal"/>
      <w:lvlText w:val="(%2)"/>
      <w:lvlJc w:val="left"/>
      <w:pPr>
        <w:tabs>
          <w:tab w:val="num" w:pos="1920"/>
        </w:tabs>
        <w:ind w:left="1920" w:hanging="84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36" w15:restartNumberingAfterBreak="0">
    <w:nsid w:val="3BAC65A7"/>
    <w:multiLevelType w:val="hybridMultilevel"/>
    <w:tmpl w:val="2F3697DE"/>
    <w:lvl w:ilvl="0" w:tplc="F7B466AC">
      <w:start w:val="1"/>
      <w:numFmt w:val="decimal"/>
      <w:lvlText w:val="(%1)"/>
      <w:lvlJc w:val="left"/>
      <w:pPr>
        <w:tabs>
          <w:tab w:val="num" w:pos="1850"/>
        </w:tabs>
        <w:ind w:left="1850" w:hanging="45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37"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38" w15:restartNumberingAfterBreak="0">
    <w:nsid w:val="3E2B4A3D"/>
    <w:multiLevelType w:val="hybridMultilevel"/>
    <w:tmpl w:val="0570EAA6"/>
    <w:lvl w:ilvl="0" w:tplc="5D9C9F74">
      <w:start w:val="1"/>
      <w:numFmt w:val="lowerLetter"/>
      <w:lvlText w:val="(%1)"/>
      <w:lvlJc w:val="left"/>
      <w:pPr>
        <w:tabs>
          <w:tab w:val="num" w:pos="1970"/>
        </w:tabs>
        <w:ind w:left="1970" w:hanging="570"/>
      </w:pPr>
      <w:rPr>
        <w:rFonts w:hint="default"/>
      </w:rPr>
    </w:lvl>
    <w:lvl w:ilvl="1" w:tplc="946C6AA0">
      <w:start w:val="2"/>
      <w:numFmt w:val="decimal"/>
      <w:lvlText w:val="%2."/>
      <w:lvlJc w:val="left"/>
      <w:pPr>
        <w:tabs>
          <w:tab w:val="num" w:pos="3560"/>
        </w:tabs>
        <w:ind w:left="3560" w:hanging="1440"/>
      </w:pPr>
      <w:rPr>
        <w:rFonts w:hint="default"/>
      </w:r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39" w15:restartNumberingAfterBreak="0">
    <w:nsid w:val="3FDD45AF"/>
    <w:multiLevelType w:val="hybridMultilevel"/>
    <w:tmpl w:val="E41EF26E"/>
    <w:lvl w:ilvl="0" w:tplc="5868E00A">
      <w:start w:val="2"/>
      <w:numFmt w:val="decimal"/>
      <w:lvlText w:val="(%1)"/>
      <w:lvlJc w:val="left"/>
      <w:pPr>
        <w:tabs>
          <w:tab w:val="num" w:pos="1955"/>
        </w:tabs>
        <w:ind w:left="1955" w:hanging="55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40" w15:restartNumberingAfterBreak="0">
    <w:nsid w:val="40E3078C"/>
    <w:multiLevelType w:val="singleLevel"/>
    <w:tmpl w:val="7482032C"/>
    <w:lvl w:ilvl="0">
      <w:start w:val="1"/>
      <w:numFmt w:val="lowerLetter"/>
      <w:lvlText w:val="(%1)"/>
      <w:lvlJc w:val="left"/>
      <w:pPr>
        <w:tabs>
          <w:tab w:val="num" w:pos="2320"/>
        </w:tabs>
        <w:ind w:left="2320" w:hanging="360"/>
      </w:pPr>
      <w:rPr>
        <w:rFonts w:hint="eastAsia"/>
      </w:rPr>
    </w:lvl>
  </w:abstractNum>
  <w:abstractNum w:abstractNumId="41" w15:restartNumberingAfterBreak="0">
    <w:nsid w:val="42877368"/>
    <w:multiLevelType w:val="hybridMultilevel"/>
    <w:tmpl w:val="4ACE27FA"/>
    <w:lvl w:ilvl="0" w:tplc="C764DE00">
      <w:start w:val="1"/>
      <w:numFmt w:val="decimal"/>
      <w:lvlText w:val="%1."/>
      <w:lvlJc w:val="left"/>
      <w:pPr>
        <w:tabs>
          <w:tab w:val="num" w:pos="795"/>
        </w:tabs>
        <w:ind w:left="795" w:hanging="43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43F55356"/>
    <w:multiLevelType w:val="hybridMultilevel"/>
    <w:tmpl w:val="841C880C"/>
    <w:lvl w:ilvl="0" w:tplc="21B0A44C">
      <w:start w:val="1"/>
      <w:numFmt w:val="decimal"/>
      <w:lvlText w:val="(%1)"/>
      <w:lvlJc w:val="left"/>
      <w:pPr>
        <w:tabs>
          <w:tab w:val="num" w:pos="2395"/>
        </w:tabs>
        <w:ind w:left="2395" w:hanging="435"/>
      </w:pPr>
      <w:rPr>
        <w:rFonts w:hint="default"/>
      </w:rPr>
    </w:lvl>
    <w:lvl w:ilvl="1" w:tplc="04090019" w:tentative="1">
      <w:start w:val="1"/>
      <w:numFmt w:val="lowerLetter"/>
      <w:lvlText w:val="%2."/>
      <w:lvlJc w:val="left"/>
      <w:pPr>
        <w:tabs>
          <w:tab w:val="num" w:pos="3040"/>
        </w:tabs>
        <w:ind w:left="3040" w:hanging="360"/>
      </w:pPr>
    </w:lvl>
    <w:lvl w:ilvl="2" w:tplc="0409001B" w:tentative="1">
      <w:start w:val="1"/>
      <w:numFmt w:val="lowerRoman"/>
      <w:lvlText w:val="%3."/>
      <w:lvlJc w:val="right"/>
      <w:pPr>
        <w:tabs>
          <w:tab w:val="num" w:pos="3760"/>
        </w:tabs>
        <w:ind w:left="3760" w:hanging="180"/>
      </w:pPr>
    </w:lvl>
    <w:lvl w:ilvl="3" w:tplc="0409000F" w:tentative="1">
      <w:start w:val="1"/>
      <w:numFmt w:val="decimal"/>
      <w:lvlText w:val="%4."/>
      <w:lvlJc w:val="left"/>
      <w:pPr>
        <w:tabs>
          <w:tab w:val="num" w:pos="4480"/>
        </w:tabs>
        <w:ind w:left="4480" w:hanging="360"/>
      </w:pPr>
    </w:lvl>
    <w:lvl w:ilvl="4" w:tplc="04090019" w:tentative="1">
      <w:start w:val="1"/>
      <w:numFmt w:val="lowerLetter"/>
      <w:lvlText w:val="%5."/>
      <w:lvlJc w:val="left"/>
      <w:pPr>
        <w:tabs>
          <w:tab w:val="num" w:pos="5200"/>
        </w:tabs>
        <w:ind w:left="5200" w:hanging="360"/>
      </w:pPr>
    </w:lvl>
    <w:lvl w:ilvl="5" w:tplc="0409001B" w:tentative="1">
      <w:start w:val="1"/>
      <w:numFmt w:val="lowerRoman"/>
      <w:lvlText w:val="%6."/>
      <w:lvlJc w:val="right"/>
      <w:pPr>
        <w:tabs>
          <w:tab w:val="num" w:pos="5920"/>
        </w:tabs>
        <w:ind w:left="5920" w:hanging="180"/>
      </w:pPr>
    </w:lvl>
    <w:lvl w:ilvl="6" w:tplc="0409000F" w:tentative="1">
      <w:start w:val="1"/>
      <w:numFmt w:val="decimal"/>
      <w:lvlText w:val="%7."/>
      <w:lvlJc w:val="left"/>
      <w:pPr>
        <w:tabs>
          <w:tab w:val="num" w:pos="6640"/>
        </w:tabs>
        <w:ind w:left="6640" w:hanging="360"/>
      </w:pPr>
    </w:lvl>
    <w:lvl w:ilvl="7" w:tplc="04090019" w:tentative="1">
      <w:start w:val="1"/>
      <w:numFmt w:val="lowerLetter"/>
      <w:lvlText w:val="%8."/>
      <w:lvlJc w:val="left"/>
      <w:pPr>
        <w:tabs>
          <w:tab w:val="num" w:pos="7360"/>
        </w:tabs>
        <w:ind w:left="7360" w:hanging="360"/>
      </w:pPr>
    </w:lvl>
    <w:lvl w:ilvl="8" w:tplc="0409001B" w:tentative="1">
      <w:start w:val="1"/>
      <w:numFmt w:val="lowerRoman"/>
      <w:lvlText w:val="%9."/>
      <w:lvlJc w:val="right"/>
      <w:pPr>
        <w:tabs>
          <w:tab w:val="num" w:pos="8080"/>
        </w:tabs>
        <w:ind w:left="8080" w:hanging="180"/>
      </w:pPr>
    </w:lvl>
  </w:abstractNum>
  <w:abstractNum w:abstractNumId="43" w15:restartNumberingAfterBreak="0">
    <w:nsid w:val="485F22B6"/>
    <w:multiLevelType w:val="hybridMultilevel"/>
    <w:tmpl w:val="FCD067B2"/>
    <w:lvl w:ilvl="0" w:tplc="1D62A6A0">
      <w:start w:val="2"/>
      <w:numFmt w:val="lowerLetter"/>
      <w:lvlText w:val="(%1)"/>
      <w:lvlJc w:val="left"/>
      <w:pPr>
        <w:tabs>
          <w:tab w:val="num" w:pos="2105"/>
        </w:tabs>
        <w:ind w:left="2105" w:hanging="705"/>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44" w15:restartNumberingAfterBreak="0">
    <w:nsid w:val="48A47A19"/>
    <w:multiLevelType w:val="hybridMultilevel"/>
    <w:tmpl w:val="CD781C82"/>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5"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47" w15:restartNumberingAfterBreak="0">
    <w:nsid w:val="522B0494"/>
    <w:multiLevelType w:val="hybridMultilevel"/>
    <w:tmpl w:val="64A6C602"/>
    <w:lvl w:ilvl="0" w:tplc="2012B67C">
      <w:start w:val="1"/>
      <w:numFmt w:val="decimal"/>
      <w:lvlText w:val="%1."/>
      <w:lvlJc w:val="left"/>
      <w:pPr>
        <w:tabs>
          <w:tab w:val="num" w:pos="795"/>
        </w:tabs>
        <w:ind w:left="795" w:hanging="43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15:restartNumberingAfterBreak="0">
    <w:nsid w:val="579251FF"/>
    <w:multiLevelType w:val="hybridMultilevel"/>
    <w:tmpl w:val="E2CA0480"/>
    <w:lvl w:ilvl="0" w:tplc="E3829B48">
      <w:start w:val="4"/>
      <w:numFmt w:val="decimal"/>
      <w:lvlText w:val="%1."/>
      <w:lvlJc w:val="left"/>
      <w:pPr>
        <w:tabs>
          <w:tab w:val="num" w:pos="5000"/>
        </w:tabs>
        <w:ind w:left="4640"/>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0" w15:restartNumberingAfterBreak="0">
    <w:nsid w:val="59240B91"/>
    <w:multiLevelType w:val="hybridMultilevel"/>
    <w:tmpl w:val="F2728968"/>
    <w:lvl w:ilvl="0" w:tplc="55FADB3A">
      <w:start w:val="1"/>
      <w:numFmt w:val="decimal"/>
      <w:lvlText w:val="%1."/>
      <w:lvlJc w:val="left"/>
      <w:pPr>
        <w:tabs>
          <w:tab w:val="num" w:pos="1800"/>
        </w:tabs>
        <w:ind w:left="1800" w:hanging="1440"/>
      </w:pPr>
      <w:rPr>
        <w:rFonts w:hint="default"/>
      </w:rPr>
    </w:lvl>
    <w:lvl w:ilvl="1" w:tplc="1D7A2E8A">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60B46BCE">
      <w:start w:val="6"/>
      <w:numFmt w:val="decimal"/>
      <w:lvlText w:val="%4."/>
      <w:lvlJc w:val="left"/>
      <w:pPr>
        <w:tabs>
          <w:tab w:val="num" w:pos="2880"/>
        </w:tabs>
        <w:ind w:left="2880" w:hanging="360"/>
      </w:pPr>
      <w:rPr>
        <w:rFonts w:hint="eastAsia"/>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1"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52" w15:restartNumberingAfterBreak="0">
    <w:nsid w:val="5D571F9D"/>
    <w:multiLevelType w:val="hybridMultilevel"/>
    <w:tmpl w:val="1F2AD5D0"/>
    <w:lvl w:ilvl="0" w:tplc="555C2A6E">
      <w:start w:val="1"/>
      <w:numFmt w:val="lowerLetter"/>
      <w:lvlText w:val="(%1)"/>
      <w:lvlJc w:val="left"/>
      <w:pPr>
        <w:tabs>
          <w:tab w:val="num" w:pos="1820"/>
        </w:tabs>
        <w:ind w:left="1820" w:hanging="42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53" w15:restartNumberingAfterBreak="0">
    <w:nsid w:val="60CF3A2E"/>
    <w:multiLevelType w:val="hybridMultilevel"/>
    <w:tmpl w:val="F5D6C770"/>
    <w:lvl w:ilvl="0" w:tplc="0568CC88">
      <w:start w:val="1"/>
      <w:numFmt w:val="decimal"/>
      <w:lvlText w:val="(%1)"/>
      <w:lvlJc w:val="left"/>
      <w:pPr>
        <w:tabs>
          <w:tab w:val="num" w:pos="1895"/>
        </w:tabs>
        <w:ind w:left="1895" w:hanging="49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54"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55" w15:restartNumberingAfterBreak="0">
    <w:nsid w:val="66882B36"/>
    <w:multiLevelType w:val="hybridMultilevel"/>
    <w:tmpl w:val="EF621356"/>
    <w:lvl w:ilvl="0" w:tplc="FFFFFFFF">
      <w:start w:val="1"/>
      <w:numFmt w:val="decimal"/>
      <w:lvlText w:val="(%1)"/>
      <w:lvlJc w:val="left"/>
      <w:pPr>
        <w:tabs>
          <w:tab w:val="num" w:pos="2160"/>
        </w:tabs>
        <w:ind w:left="2160" w:hanging="360"/>
      </w:pPr>
      <w:rPr>
        <w:rFonts w:hint="default"/>
      </w:rPr>
    </w:lvl>
    <w:lvl w:ilvl="1" w:tplc="FFFFFFFF">
      <w:start w:val="1"/>
      <w:numFmt w:val="lowerLetter"/>
      <w:lvlText w:val="%2."/>
      <w:lvlJc w:val="left"/>
      <w:pPr>
        <w:tabs>
          <w:tab w:val="num" w:pos="2880"/>
        </w:tabs>
        <w:ind w:left="2880" w:hanging="360"/>
      </w:pPr>
    </w:lvl>
    <w:lvl w:ilvl="2" w:tplc="FFFFFFFF">
      <w:start w:val="1"/>
      <w:numFmt w:val="lowerRoman"/>
      <w:lvlText w:val="%3."/>
      <w:lvlJc w:val="right"/>
      <w:pPr>
        <w:tabs>
          <w:tab w:val="num" w:pos="3600"/>
        </w:tabs>
        <w:ind w:left="3600" w:hanging="180"/>
      </w:pPr>
    </w:lvl>
    <w:lvl w:ilvl="3" w:tplc="FFFFFFFF">
      <w:start w:val="1"/>
      <w:numFmt w:val="decimal"/>
      <w:lvlText w:val="%4."/>
      <w:lvlJc w:val="left"/>
      <w:pPr>
        <w:tabs>
          <w:tab w:val="num" w:pos="4320"/>
        </w:tabs>
        <w:ind w:left="4320" w:hanging="360"/>
      </w:pPr>
    </w:lvl>
    <w:lvl w:ilvl="4" w:tplc="FFFFFFFF">
      <w:start w:val="1"/>
      <w:numFmt w:val="lowerLetter"/>
      <w:lvlText w:val="%5."/>
      <w:lvlJc w:val="left"/>
      <w:pPr>
        <w:tabs>
          <w:tab w:val="num" w:pos="5040"/>
        </w:tabs>
        <w:ind w:left="5040" w:hanging="360"/>
      </w:pPr>
    </w:lvl>
    <w:lvl w:ilvl="5" w:tplc="FFFFFFFF">
      <w:start w:val="1"/>
      <w:numFmt w:val="lowerRoman"/>
      <w:lvlText w:val="%6."/>
      <w:lvlJc w:val="right"/>
      <w:pPr>
        <w:tabs>
          <w:tab w:val="num" w:pos="5760"/>
        </w:tabs>
        <w:ind w:left="5760" w:hanging="180"/>
      </w:pPr>
    </w:lvl>
    <w:lvl w:ilvl="6" w:tplc="FFFFFFFF">
      <w:start w:val="1"/>
      <w:numFmt w:val="decimal"/>
      <w:lvlText w:val="%7."/>
      <w:lvlJc w:val="left"/>
      <w:pPr>
        <w:tabs>
          <w:tab w:val="num" w:pos="6480"/>
        </w:tabs>
        <w:ind w:left="6480" w:hanging="360"/>
      </w:pPr>
    </w:lvl>
    <w:lvl w:ilvl="7" w:tplc="FFFFFFFF">
      <w:start w:val="1"/>
      <w:numFmt w:val="lowerLetter"/>
      <w:lvlText w:val="%8."/>
      <w:lvlJc w:val="left"/>
      <w:pPr>
        <w:tabs>
          <w:tab w:val="num" w:pos="7200"/>
        </w:tabs>
        <w:ind w:left="7200" w:hanging="360"/>
      </w:pPr>
    </w:lvl>
    <w:lvl w:ilvl="8" w:tplc="FFFFFFFF">
      <w:start w:val="1"/>
      <w:numFmt w:val="lowerRoman"/>
      <w:lvlText w:val="%9."/>
      <w:lvlJc w:val="right"/>
      <w:pPr>
        <w:tabs>
          <w:tab w:val="num" w:pos="7920"/>
        </w:tabs>
        <w:ind w:left="7920" w:hanging="180"/>
      </w:pPr>
    </w:lvl>
  </w:abstractNum>
  <w:abstractNum w:abstractNumId="56" w15:restartNumberingAfterBreak="0">
    <w:nsid w:val="67377E57"/>
    <w:multiLevelType w:val="hybridMultilevel"/>
    <w:tmpl w:val="36FA9662"/>
    <w:lvl w:ilvl="0" w:tplc="FFFFFFFF">
      <w:start w:val="1"/>
      <w:numFmt w:val="decimal"/>
      <w:lvlText w:val="(%1)"/>
      <w:lvlJc w:val="left"/>
      <w:pPr>
        <w:tabs>
          <w:tab w:val="num" w:pos="2160"/>
        </w:tabs>
        <w:ind w:left="2160" w:hanging="360"/>
      </w:pPr>
      <w:rPr>
        <w:rFonts w:hint="default"/>
      </w:rPr>
    </w:lvl>
    <w:lvl w:ilvl="1" w:tplc="FFFFFFFF">
      <w:start w:val="1"/>
      <w:numFmt w:val="lowerLetter"/>
      <w:lvlText w:val="%2."/>
      <w:lvlJc w:val="left"/>
      <w:pPr>
        <w:tabs>
          <w:tab w:val="num" w:pos="2880"/>
        </w:tabs>
        <w:ind w:left="2880" w:hanging="360"/>
      </w:pPr>
    </w:lvl>
    <w:lvl w:ilvl="2" w:tplc="FFFFFFFF">
      <w:start w:val="1"/>
      <w:numFmt w:val="lowerRoman"/>
      <w:lvlText w:val="%3."/>
      <w:lvlJc w:val="right"/>
      <w:pPr>
        <w:tabs>
          <w:tab w:val="num" w:pos="3600"/>
        </w:tabs>
        <w:ind w:left="3600" w:hanging="180"/>
      </w:pPr>
    </w:lvl>
    <w:lvl w:ilvl="3" w:tplc="FFFFFFFF">
      <w:start w:val="1"/>
      <w:numFmt w:val="decimal"/>
      <w:lvlText w:val="%4."/>
      <w:lvlJc w:val="left"/>
      <w:pPr>
        <w:tabs>
          <w:tab w:val="num" w:pos="4320"/>
        </w:tabs>
        <w:ind w:left="4320" w:hanging="360"/>
      </w:pPr>
    </w:lvl>
    <w:lvl w:ilvl="4" w:tplc="FFFFFFFF">
      <w:start w:val="1"/>
      <w:numFmt w:val="lowerLetter"/>
      <w:lvlText w:val="%5."/>
      <w:lvlJc w:val="left"/>
      <w:pPr>
        <w:tabs>
          <w:tab w:val="num" w:pos="5040"/>
        </w:tabs>
        <w:ind w:left="5040" w:hanging="360"/>
      </w:pPr>
    </w:lvl>
    <w:lvl w:ilvl="5" w:tplc="FFFFFFFF">
      <w:start w:val="1"/>
      <w:numFmt w:val="lowerRoman"/>
      <w:lvlText w:val="%6."/>
      <w:lvlJc w:val="right"/>
      <w:pPr>
        <w:tabs>
          <w:tab w:val="num" w:pos="5760"/>
        </w:tabs>
        <w:ind w:left="5760" w:hanging="180"/>
      </w:pPr>
    </w:lvl>
    <w:lvl w:ilvl="6" w:tplc="FFFFFFFF">
      <w:start w:val="1"/>
      <w:numFmt w:val="decimal"/>
      <w:lvlText w:val="%7."/>
      <w:lvlJc w:val="left"/>
      <w:pPr>
        <w:tabs>
          <w:tab w:val="num" w:pos="6480"/>
        </w:tabs>
        <w:ind w:left="6480" w:hanging="360"/>
      </w:pPr>
    </w:lvl>
    <w:lvl w:ilvl="7" w:tplc="FFFFFFFF">
      <w:start w:val="1"/>
      <w:numFmt w:val="lowerLetter"/>
      <w:lvlText w:val="%8."/>
      <w:lvlJc w:val="left"/>
      <w:pPr>
        <w:tabs>
          <w:tab w:val="num" w:pos="7200"/>
        </w:tabs>
        <w:ind w:left="7200" w:hanging="360"/>
      </w:pPr>
    </w:lvl>
    <w:lvl w:ilvl="8" w:tplc="FFFFFFFF">
      <w:start w:val="1"/>
      <w:numFmt w:val="lowerRoman"/>
      <w:lvlText w:val="%9."/>
      <w:lvlJc w:val="right"/>
      <w:pPr>
        <w:tabs>
          <w:tab w:val="num" w:pos="7920"/>
        </w:tabs>
        <w:ind w:left="7920" w:hanging="180"/>
      </w:pPr>
    </w:lvl>
  </w:abstractNum>
  <w:abstractNum w:abstractNumId="57" w15:restartNumberingAfterBreak="0">
    <w:nsid w:val="70A96685"/>
    <w:multiLevelType w:val="singleLevel"/>
    <w:tmpl w:val="9ACE512C"/>
    <w:lvl w:ilvl="0">
      <w:start w:val="1"/>
      <w:numFmt w:val="decimal"/>
      <w:lvlText w:val="%1."/>
      <w:lvlJc w:val="left"/>
      <w:pPr>
        <w:tabs>
          <w:tab w:val="num" w:pos="1715"/>
        </w:tabs>
        <w:ind w:left="1715" w:hanging="315"/>
      </w:pPr>
      <w:rPr>
        <w:rFonts w:hint="eastAsia"/>
      </w:rPr>
    </w:lvl>
  </w:abstractNum>
  <w:abstractNum w:abstractNumId="58"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15:restartNumberingAfterBreak="0">
    <w:nsid w:val="7CC85AAE"/>
    <w:multiLevelType w:val="hybridMultilevel"/>
    <w:tmpl w:val="320EAD1A"/>
    <w:lvl w:ilvl="0" w:tplc="586A329E">
      <w:start w:val="1"/>
      <w:numFmt w:val="decimal"/>
      <w:lvlText w:val="%1."/>
      <w:lvlJc w:val="left"/>
      <w:pPr>
        <w:tabs>
          <w:tab w:val="num" w:pos="1080"/>
        </w:tabs>
        <w:ind w:left="1080" w:hanging="720"/>
      </w:pPr>
      <w:rPr>
        <w:rFonts w:hint="default"/>
      </w:rPr>
    </w:lvl>
    <w:lvl w:ilvl="1" w:tplc="4B7A170E">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322350451">
    <w:abstractNumId w:val="8"/>
  </w:num>
  <w:num w:numId="2" w16cid:durableId="1104422066">
    <w:abstractNumId w:val="0"/>
  </w:num>
  <w:num w:numId="3" w16cid:durableId="2053340402">
    <w:abstractNumId w:val="19"/>
  </w:num>
  <w:num w:numId="4" w16cid:durableId="687216134">
    <w:abstractNumId w:val="3"/>
  </w:num>
  <w:num w:numId="5" w16cid:durableId="707485687">
    <w:abstractNumId w:val="44"/>
  </w:num>
  <w:num w:numId="6" w16cid:durableId="1576622062">
    <w:abstractNumId w:val="1"/>
  </w:num>
  <w:num w:numId="7" w16cid:durableId="2122607033">
    <w:abstractNumId w:val="56"/>
  </w:num>
  <w:num w:numId="8" w16cid:durableId="984775530">
    <w:abstractNumId w:val="55"/>
  </w:num>
  <w:num w:numId="9" w16cid:durableId="1534685450">
    <w:abstractNumId w:val="29"/>
  </w:num>
  <w:num w:numId="10" w16cid:durableId="1626765575">
    <w:abstractNumId w:val="23"/>
  </w:num>
  <w:num w:numId="11" w16cid:durableId="1606764869">
    <w:abstractNumId w:val="51"/>
  </w:num>
  <w:num w:numId="12" w16cid:durableId="238636336">
    <w:abstractNumId w:val="26"/>
  </w:num>
  <w:num w:numId="13" w16cid:durableId="1771581788">
    <w:abstractNumId w:val="58"/>
  </w:num>
  <w:num w:numId="14" w16cid:durableId="1132098076">
    <w:abstractNumId w:val="28"/>
  </w:num>
  <w:num w:numId="15" w16cid:durableId="2128348562">
    <w:abstractNumId w:val="13"/>
  </w:num>
  <w:num w:numId="16" w16cid:durableId="1424109551">
    <w:abstractNumId w:val="22"/>
  </w:num>
  <w:num w:numId="17" w16cid:durableId="764611744">
    <w:abstractNumId w:val="25"/>
  </w:num>
  <w:num w:numId="18" w16cid:durableId="115685469">
    <w:abstractNumId w:val="45"/>
  </w:num>
  <w:num w:numId="19" w16cid:durableId="1963026830">
    <w:abstractNumId w:val="17"/>
  </w:num>
  <w:num w:numId="20" w16cid:durableId="1252740372">
    <w:abstractNumId w:val="46"/>
  </w:num>
  <w:num w:numId="21" w16cid:durableId="728113589">
    <w:abstractNumId w:val="10"/>
  </w:num>
  <w:num w:numId="22" w16cid:durableId="1241866780">
    <w:abstractNumId w:val="32"/>
  </w:num>
  <w:num w:numId="23" w16cid:durableId="466631499">
    <w:abstractNumId w:val="54"/>
  </w:num>
  <w:num w:numId="24" w16cid:durableId="2060128560">
    <w:abstractNumId w:val="48"/>
  </w:num>
  <w:num w:numId="25" w16cid:durableId="231477395">
    <w:abstractNumId w:val="37"/>
  </w:num>
  <w:num w:numId="26" w16cid:durableId="2084184722">
    <w:abstractNumId w:val="12"/>
  </w:num>
  <w:num w:numId="27" w16cid:durableId="1813058391">
    <w:abstractNumId w:val="18"/>
  </w:num>
  <w:num w:numId="28" w16cid:durableId="516387268">
    <w:abstractNumId w:val="35"/>
  </w:num>
  <w:num w:numId="29" w16cid:durableId="1245920746">
    <w:abstractNumId w:val="7"/>
  </w:num>
  <w:num w:numId="30" w16cid:durableId="203980011">
    <w:abstractNumId w:val="20"/>
  </w:num>
  <w:num w:numId="31" w16cid:durableId="237130956">
    <w:abstractNumId w:val="33"/>
  </w:num>
  <w:num w:numId="32" w16cid:durableId="1254894387">
    <w:abstractNumId w:val="31"/>
  </w:num>
  <w:num w:numId="33" w16cid:durableId="255947057">
    <w:abstractNumId w:val="16"/>
  </w:num>
  <w:num w:numId="34" w16cid:durableId="1073351560">
    <w:abstractNumId w:val="57"/>
  </w:num>
  <w:num w:numId="35" w16cid:durableId="425199391">
    <w:abstractNumId w:val="40"/>
  </w:num>
  <w:num w:numId="36" w16cid:durableId="1352608599">
    <w:abstractNumId w:val="2"/>
  </w:num>
  <w:num w:numId="37" w16cid:durableId="1525561480">
    <w:abstractNumId w:val="4"/>
  </w:num>
  <w:num w:numId="38" w16cid:durableId="1791775304">
    <w:abstractNumId w:val="30"/>
  </w:num>
  <w:num w:numId="39" w16cid:durableId="1558053074">
    <w:abstractNumId w:val="43"/>
  </w:num>
  <w:num w:numId="40" w16cid:durableId="848059796">
    <w:abstractNumId w:val="38"/>
  </w:num>
  <w:num w:numId="41" w16cid:durableId="814680792">
    <w:abstractNumId w:val="6"/>
  </w:num>
  <w:num w:numId="42" w16cid:durableId="969750931">
    <w:abstractNumId w:val="11"/>
  </w:num>
  <w:num w:numId="43" w16cid:durableId="2104453070">
    <w:abstractNumId w:val="50"/>
  </w:num>
  <w:num w:numId="44" w16cid:durableId="231544108">
    <w:abstractNumId w:val="9"/>
  </w:num>
  <w:num w:numId="45" w16cid:durableId="1670328">
    <w:abstractNumId w:val="49"/>
  </w:num>
  <w:num w:numId="46" w16cid:durableId="1987778964">
    <w:abstractNumId w:val="52"/>
  </w:num>
  <w:num w:numId="47" w16cid:durableId="2047875952">
    <w:abstractNumId w:val="5"/>
  </w:num>
  <w:num w:numId="48" w16cid:durableId="1125078871">
    <w:abstractNumId w:val="21"/>
  </w:num>
  <w:num w:numId="49" w16cid:durableId="1841457882">
    <w:abstractNumId w:val="39"/>
  </w:num>
  <w:num w:numId="50" w16cid:durableId="1876043433">
    <w:abstractNumId w:val="36"/>
  </w:num>
  <w:num w:numId="51" w16cid:durableId="1439325590">
    <w:abstractNumId w:val="53"/>
  </w:num>
  <w:num w:numId="52" w16cid:durableId="139268423">
    <w:abstractNumId w:val="42"/>
  </w:num>
  <w:num w:numId="53" w16cid:durableId="1990405859">
    <w:abstractNumId w:val="24"/>
  </w:num>
  <w:num w:numId="54" w16cid:durableId="2027051068">
    <w:abstractNumId w:val="27"/>
  </w:num>
  <w:num w:numId="55" w16cid:durableId="1117455484">
    <w:abstractNumId w:val="14"/>
  </w:num>
  <w:num w:numId="56" w16cid:durableId="923760138">
    <w:abstractNumId w:val="15"/>
  </w:num>
  <w:num w:numId="57" w16cid:durableId="1111244412">
    <w:abstractNumId w:val="59"/>
  </w:num>
  <w:num w:numId="58" w16cid:durableId="1798254719">
    <w:abstractNumId w:val="47"/>
  </w:num>
  <w:num w:numId="59" w16cid:durableId="971981609">
    <w:abstractNumId w:val="41"/>
  </w:num>
  <w:num w:numId="60" w16cid:durableId="113961676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oNotTrackMoves/>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71A24"/>
    <w:rsid w:val="00571A2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60D6CD15-FB76-CF4F-894D-7095C769D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szCs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pPr>
      <w:keepNext/>
      <w:snapToGrid/>
      <w:outlineLvl w:val="1"/>
    </w:pPr>
    <w:rPr>
      <w:b/>
      <w:bCs/>
      <w:sz w:val="20"/>
      <w:szCs w:val="20"/>
    </w:rPr>
  </w:style>
  <w:style w:type="paragraph" w:styleId="Heading3">
    <w:name w:val="heading 3"/>
    <w:basedOn w:val="Normal"/>
    <w:next w:val="Normal"/>
    <w:qFormat/>
    <w:pPr>
      <w:keepNext/>
      <w:snapToGrid/>
      <w:jc w:val="center"/>
      <w:outlineLvl w:val="2"/>
    </w:pPr>
    <w:rPr>
      <w:b/>
      <w:bCs/>
      <w:sz w:val="20"/>
      <w:szCs w:val="20"/>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semiHidden/>
    <w:pPr>
      <w:tabs>
        <w:tab w:val="center" w:pos="4153"/>
        <w:tab w:val="right" w:pos="8306"/>
      </w:tabs>
      <w:jc w:val="center"/>
    </w:pPr>
    <w:rPr>
      <w:sz w:val="18"/>
      <w:szCs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Pr>
      <w:b w:val="0"/>
      <w:bCs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bCs w:val="0"/>
    </w:rPr>
  </w:style>
  <w:style w:type="paragraph" w:styleId="Footer">
    <w:name w:val="footer"/>
    <w:basedOn w:val="Normal"/>
    <w:semiHidden/>
    <w:pPr>
      <w:tabs>
        <w:tab w:val="center" w:pos="4153"/>
        <w:tab w:val="right" w:pos="8306"/>
      </w:tabs>
    </w:pPr>
    <w:rPr>
      <w:sz w:val="20"/>
      <w:szCs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szCs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4320"/>
        <w:tab w:val="clear" w:pos="9072"/>
      </w:tabs>
      <w:spacing w:line="360" w:lineRule="auto"/>
      <w:jc w:val="both"/>
    </w:p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pPr>
      <w:tabs>
        <w:tab w:val="clear" w:pos="4320"/>
      </w:tabs>
      <w:ind w:left="1120" w:hanging="1120"/>
    </w:pPr>
    <w:rPr>
      <w:sz w:val="26"/>
      <w:szCs w:val="26"/>
    </w:rPr>
  </w:style>
  <w:style w:type="paragraph" w:styleId="Title">
    <w:name w:val="Title"/>
    <w:basedOn w:val="Normal"/>
    <w:qFormat/>
    <w:pPr>
      <w:tabs>
        <w:tab w:val="clear" w:pos="1440"/>
        <w:tab w:val="clear" w:pos="4320"/>
        <w:tab w:val="clear" w:pos="9072"/>
      </w:tabs>
      <w:snapToGrid/>
      <w:spacing w:line="360" w:lineRule="auto"/>
      <w:jc w:val="center"/>
    </w:pPr>
    <w:rPr>
      <w:b/>
      <w:bCs/>
      <w:sz w:val="24"/>
      <w:szCs w:val="24"/>
      <w:u w:val="single"/>
    </w:rPr>
  </w:style>
  <w:style w:type="character" w:styleId="Hyperlink">
    <w:name w:val="Hyperlink"/>
    <w:basedOn w:val="DefaultParagraphFont"/>
    <w:semiHidden/>
    <w:rPr>
      <w:color w:val="0000FF"/>
      <w:u w:val="single"/>
    </w:rPr>
  </w:style>
  <w:style w:type="paragraph" w:styleId="BodyText2">
    <w:name w:val="Body Text 2"/>
    <w:basedOn w:val="Normal"/>
    <w:semiHidden/>
    <w:pPr>
      <w:tabs>
        <w:tab w:val="clear" w:pos="1440"/>
        <w:tab w:val="clear" w:pos="4320"/>
        <w:tab w:val="clear" w:pos="9072"/>
      </w:tabs>
      <w:spacing w:line="360" w:lineRule="auto"/>
      <w:jc w:val="both"/>
    </w:pPr>
  </w:style>
  <w:style w:type="paragraph" w:styleId="BodyText3">
    <w:name w:val="Body Text 3"/>
    <w:basedOn w:val="Normal"/>
    <w:semiHidden/>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3030</Words>
  <Characters>17275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2009-10-14T04:29:00Z</cp:lastPrinted>
  <dcterms:created xsi:type="dcterms:W3CDTF">2023-10-14T01:21:00Z</dcterms:created>
  <dcterms:modified xsi:type="dcterms:W3CDTF">2023-10-14T01:21:00Z</dcterms:modified>
</cp:coreProperties>
</file>