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2863" w:rsidRDefault="003E2863">
      <w:pPr>
        <w:pStyle w:val="Heading4"/>
        <w:rPr>
          <w:rFonts w:hint="eastAsia"/>
          <w:lang w:eastAsia="zh-CN"/>
        </w:rPr>
      </w:pPr>
      <w:r>
        <w:t>DC</w:t>
      </w:r>
      <w:r w:rsidR="000C2F56">
        <w:t>PI</w:t>
      </w:r>
      <w:r w:rsidR="008A0B52">
        <w:rPr>
          <w:rFonts w:hint="eastAsia"/>
          <w:lang w:eastAsia="zh-CN"/>
        </w:rPr>
        <w:t xml:space="preserve"> </w:t>
      </w:r>
      <w:r w:rsidR="00886DFD">
        <w:rPr>
          <w:lang w:eastAsia="zh-CN"/>
        </w:rPr>
        <w:t>220</w:t>
      </w:r>
      <w:r w:rsidR="0091574B">
        <w:t>/201</w:t>
      </w:r>
      <w:r w:rsidR="007B3E91">
        <w:rPr>
          <w:rFonts w:hint="eastAsia"/>
          <w:lang w:eastAsia="zh-CN"/>
        </w:rPr>
        <w:t>2</w:t>
      </w:r>
    </w:p>
    <w:p w:rsidR="003E2863" w:rsidRDefault="003E2863">
      <w:pPr>
        <w:spacing w:line="360" w:lineRule="auto"/>
        <w:jc w:val="center"/>
        <w:rPr>
          <w:rFonts w:hint="eastAsia"/>
          <w:bCs/>
          <w:sz w:val="28"/>
          <w:lang w:val="en-GB"/>
        </w:rPr>
      </w:pPr>
    </w:p>
    <w:p w:rsidR="003E2863" w:rsidRDefault="003E2863">
      <w:pPr>
        <w:pStyle w:val="Heading3"/>
        <w:spacing w:line="360" w:lineRule="auto"/>
        <w:rPr>
          <w:rFonts w:hint="eastAsia"/>
          <w:szCs w:val="24"/>
          <w:lang w:eastAsia="zh-CN"/>
        </w:rPr>
      </w:pPr>
      <w:r>
        <w:rPr>
          <w:szCs w:val="24"/>
          <w:lang w:eastAsia="zh-CN"/>
        </w:rPr>
        <w:t>IN THE DISTRICT COURT OF THE</w:t>
      </w:r>
    </w:p>
    <w:p w:rsidR="003E2863" w:rsidRDefault="003E2863">
      <w:pPr>
        <w:pStyle w:val="Heading3"/>
        <w:spacing w:line="360" w:lineRule="auto"/>
      </w:pPr>
      <w:r>
        <w:t>HONG KONG SPECIAL ADMINISTRATIVE REGION</w:t>
      </w:r>
    </w:p>
    <w:p w:rsidR="003E2863" w:rsidRDefault="000C2F56">
      <w:pPr>
        <w:pStyle w:val="Heading2"/>
        <w:spacing w:line="360" w:lineRule="auto"/>
        <w:rPr>
          <w:rFonts w:hint="eastAsia"/>
          <w:szCs w:val="24"/>
          <w:lang w:eastAsia="zh-CN"/>
        </w:rPr>
      </w:pPr>
      <w:r>
        <w:t>PERSONAL INJURIES</w:t>
      </w:r>
      <w:r>
        <w:rPr>
          <w:szCs w:val="24"/>
          <w:lang w:eastAsia="zh-CN"/>
        </w:rPr>
        <w:t xml:space="preserve"> ACTION NO</w:t>
      </w:r>
      <w:r w:rsidR="007B3E91">
        <w:rPr>
          <w:rFonts w:hint="eastAsia"/>
          <w:szCs w:val="24"/>
          <w:lang w:eastAsia="zh-CN"/>
        </w:rPr>
        <w:t>.</w:t>
      </w:r>
      <w:r w:rsidR="007B3E91">
        <w:rPr>
          <w:szCs w:val="24"/>
          <w:lang w:eastAsia="zh-CN"/>
        </w:rPr>
        <w:t>2</w:t>
      </w:r>
      <w:r w:rsidR="00886DFD">
        <w:rPr>
          <w:szCs w:val="24"/>
          <w:lang w:eastAsia="zh-CN"/>
        </w:rPr>
        <w:t>20</w:t>
      </w:r>
      <w:r w:rsidR="0091574B">
        <w:rPr>
          <w:szCs w:val="24"/>
          <w:lang w:eastAsia="zh-CN"/>
        </w:rPr>
        <w:t xml:space="preserve"> OF 201</w:t>
      </w:r>
      <w:r w:rsidR="007B3E91">
        <w:rPr>
          <w:rFonts w:hint="eastAsia"/>
          <w:szCs w:val="24"/>
          <w:lang w:eastAsia="zh-CN"/>
        </w:rPr>
        <w:t>2</w:t>
      </w:r>
    </w:p>
    <w:p w:rsidR="003E2863" w:rsidRDefault="003E2863">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3E2863" w:rsidRDefault="003E2863">
      <w:pPr>
        <w:jc w:val="center"/>
        <w:rPr>
          <w:bCs/>
          <w:sz w:val="28"/>
          <w:u w:val="single"/>
          <w:lang w:val="en-GB"/>
        </w:rPr>
      </w:pPr>
    </w:p>
    <w:p w:rsidR="003E2863" w:rsidRDefault="003E2863">
      <w:pPr>
        <w:jc w:val="center"/>
        <w:rPr>
          <w:bCs/>
          <w:sz w:val="28"/>
          <w:u w:val="single"/>
          <w:lang w:val="en-GB"/>
        </w:rPr>
      </w:pPr>
    </w:p>
    <w:tbl>
      <w:tblPr>
        <w:tblW w:w="0" w:type="auto"/>
        <w:tblLook w:val="04A0" w:firstRow="1" w:lastRow="0" w:firstColumn="1" w:lastColumn="0" w:noHBand="0" w:noVBand="1"/>
      </w:tblPr>
      <w:tblGrid>
        <w:gridCol w:w="1554"/>
        <w:gridCol w:w="5574"/>
        <w:gridCol w:w="1395"/>
      </w:tblGrid>
      <w:tr w:rsidR="007B3E91" w:rsidRPr="002C7DF3" w:rsidTr="008E4CE4">
        <w:tc>
          <w:tcPr>
            <w:tcW w:w="1554" w:type="dxa"/>
          </w:tcPr>
          <w:p w:rsidR="007B3E91" w:rsidRPr="002C7DF3" w:rsidRDefault="007B3E91" w:rsidP="00FA0432">
            <w:pPr>
              <w:rPr>
                <w:bCs/>
                <w:sz w:val="28"/>
                <w:lang w:val="en-GB"/>
              </w:rPr>
            </w:pPr>
            <w:r w:rsidRPr="002C7DF3">
              <w:rPr>
                <w:bCs/>
                <w:sz w:val="28"/>
                <w:lang w:val="en-GB"/>
              </w:rPr>
              <w:t>BETWEEN</w:t>
            </w:r>
          </w:p>
        </w:tc>
        <w:tc>
          <w:tcPr>
            <w:tcW w:w="5574" w:type="dxa"/>
          </w:tcPr>
          <w:p w:rsidR="007B3E91" w:rsidRPr="002C7DF3" w:rsidRDefault="007B3E91" w:rsidP="00FA0432">
            <w:pPr>
              <w:jc w:val="both"/>
              <w:rPr>
                <w:bCs/>
                <w:sz w:val="28"/>
                <w:u w:val="single"/>
                <w:lang w:val="en-GB"/>
              </w:rPr>
            </w:pPr>
          </w:p>
        </w:tc>
        <w:tc>
          <w:tcPr>
            <w:tcW w:w="1395" w:type="dxa"/>
          </w:tcPr>
          <w:p w:rsidR="007B3E91" w:rsidRPr="002C7DF3" w:rsidRDefault="007B3E91" w:rsidP="00FA0432">
            <w:pPr>
              <w:jc w:val="both"/>
              <w:rPr>
                <w:bCs/>
                <w:sz w:val="28"/>
                <w:u w:val="single"/>
                <w:lang w:val="en-GB"/>
              </w:rPr>
            </w:pPr>
          </w:p>
        </w:tc>
      </w:tr>
      <w:tr w:rsidR="007B3E91" w:rsidRPr="002C7DF3" w:rsidTr="008E4CE4">
        <w:tc>
          <w:tcPr>
            <w:tcW w:w="1554" w:type="dxa"/>
          </w:tcPr>
          <w:p w:rsidR="007B3E91" w:rsidRPr="002C7DF3" w:rsidRDefault="007B3E91" w:rsidP="00FA0432">
            <w:pPr>
              <w:jc w:val="both"/>
              <w:rPr>
                <w:bCs/>
                <w:sz w:val="28"/>
                <w:u w:val="single"/>
                <w:lang w:val="en-GB"/>
              </w:rPr>
            </w:pPr>
          </w:p>
        </w:tc>
        <w:tc>
          <w:tcPr>
            <w:tcW w:w="5574" w:type="dxa"/>
          </w:tcPr>
          <w:p w:rsidR="007B3E91" w:rsidRPr="002C7DF3" w:rsidRDefault="007B3E91" w:rsidP="008E4CE4">
            <w:pPr>
              <w:jc w:val="center"/>
              <w:rPr>
                <w:bCs/>
                <w:sz w:val="28"/>
                <w:u w:val="single"/>
                <w:lang w:val="en-GB"/>
              </w:rPr>
            </w:pPr>
            <w:r>
              <w:rPr>
                <w:rFonts w:hint="eastAsia"/>
                <w:bCs/>
                <w:sz w:val="28"/>
                <w:lang w:val="en-GB"/>
              </w:rPr>
              <w:t>LEUNG HIU YAN HILDA</w:t>
            </w:r>
          </w:p>
        </w:tc>
        <w:tc>
          <w:tcPr>
            <w:tcW w:w="1395" w:type="dxa"/>
          </w:tcPr>
          <w:p w:rsidR="007B3E91" w:rsidRPr="006B192D" w:rsidRDefault="009752AB" w:rsidP="008E4CE4">
            <w:pPr>
              <w:jc w:val="right"/>
              <w:rPr>
                <w:bCs/>
                <w:sz w:val="28"/>
                <w:u w:val="single"/>
                <w:lang w:val="en-GB"/>
              </w:rPr>
            </w:pPr>
            <w:r w:rsidRPr="006B192D">
              <w:rPr>
                <w:rFonts w:hint="eastAsia"/>
                <w:bCs/>
                <w:sz w:val="28"/>
                <w:lang w:val="en-GB"/>
              </w:rPr>
              <w:t>Plaintiff</w:t>
            </w:r>
          </w:p>
        </w:tc>
      </w:tr>
      <w:tr w:rsidR="007B3E91" w:rsidRPr="002C7DF3" w:rsidTr="008E4CE4">
        <w:tc>
          <w:tcPr>
            <w:tcW w:w="1554" w:type="dxa"/>
          </w:tcPr>
          <w:p w:rsidR="007B3E91" w:rsidRPr="002C7DF3" w:rsidRDefault="007B3E91" w:rsidP="00FA0432">
            <w:pPr>
              <w:jc w:val="both"/>
              <w:rPr>
                <w:bCs/>
                <w:sz w:val="28"/>
                <w:u w:val="single"/>
                <w:lang w:val="en-GB"/>
              </w:rPr>
            </w:pPr>
          </w:p>
        </w:tc>
        <w:tc>
          <w:tcPr>
            <w:tcW w:w="5574" w:type="dxa"/>
          </w:tcPr>
          <w:p w:rsidR="007B3E91" w:rsidRDefault="007B3E91" w:rsidP="00FA0432">
            <w:pPr>
              <w:jc w:val="center"/>
              <w:rPr>
                <w:rFonts w:hint="eastAsia"/>
                <w:bCs/>
                <w:sz w:val="28"/>
                <w:lang w:val="en-GB"/>
              </w:rPr>
            </w:pPr>
          </w:p>
          <w:p w:rsidR="007B3E91" w:rsidRPr="002C7DF3" w:rsidRDefault="007B3E91" w:rsidP="00FA0432">
            <w:pPr>
              <w:jc w:val="center"/>
              <w:rPr>
                <w:rFonts w:hint="eastAsia"/>
                <w:bCs/>
                <w:sz w:val="28"/>
                <w:lang w:val="en-GB"/>
              </w:rPr>
            </w:pPr>
            <w:r w:rsidRPr="002C7DF3">
              <w:rPr>
                <w:rFonts w:hint="eastAsia"/>
                <w:bCs/>
                <w:sz w:val="28"/>
                <w:lang w:val="en-GB"/>
              </w:rPr>
              <w:t>and</w:t>
            </w:r>
          </w:p>
          <w:p w:rsidR="007B3E91" w:rsidRPr="002C7DF3" w:rsidRDefault="007B3E91" w:rsidP="00FA0432">
            <w:pPr>
              <w:rPr>
                <w:bCs/>
                <w:sz w:val="28"/>
                <w:u w:val="single"/>
                <w:lang w:val="en-GB"/>
              </w:rPr>
            </w:pPr>
          </w:p>
        </w:tc>
        <w:tc>
          <w:tcPr>
            <w:tcW w:w="1395" w:type="dxa"/>
          </w:tcPr>
          <w:p w:rsidR="007B3E91" w:rsidRPr="006B192D" w:rsidRDefault="007B3E91" w:rsidP="008E4CE4">
            <w:pPr>
              <w:jc w:val="right"/>
              <w:rPr>
                <w:bCs/>
                <w:sz w:val="28"/>
                <w:u w:val="single"/>
                <w:lang w:val="en-GB"/>
              </w:rPr>
            </w:pPr>
          </w:p>
        </w:tc>
      </w:tr>
      <w:tr w:rsidR="007B3E91" w:rsidRPr="002C7DF3" w:rsidTr="008E4CE4">
        <w:tc>
          <w:tcPr>
            <w:tcW w:w="1554" w:type="dxa"/>
          </w:tcPr>
          <w:p w:rsidR="007B3E91" w:rsidRPr="002C7DF3" w:rsidRDefault="007B3E91" w:rsidP="00FA0432">
            <w:pPr>
              <w:jc w:val="both"/>
              <w:rPr>
                <w:bCs/>
                <w:sz w:val="28"/>
                <w:u w:val="single"/>
                <w:lang w:val="en-GB"/>
              </w:rPr>
            </w:pPr>
          </w:p>
        </w:tc>
        <w:tc>
          <w:tcPr>
            <w:tcW w:w="5574" w:type="dxa"/>
          </w:tcPr>
          <w:p w:rsidR="007B3E91" w:rsidRPr="002C7DF3" w:rsidRDefault="007B3E91" w:rsidP="008E4CE4">
            <w:pPr>
              <w:jc w:val="center"/>
              <w:rPr>
                <w:bCs/>
                <w:sz w:val="28"/>
                <w:lang w:val="en-GB"/>
              </w:rPr>
            </w:pPr>
            <w:r>
              <w:rPr>
                <w:rFonts w:hint="eastAsia"/>
                <w:bCs/>
                <w:sz w:val="28"/>
                <w:lang w:val="en-GB"/>
              </w:rPr>
              <w:t>LAU KAM HUNG</w:t>
            </w:r>
          </w:p>
        </w:tc>
        <w:tc>
          <w:tcPr>
            <w:tcW w:w="1395" w:type="dxa"/>
          </w:tcPr>
          <w:p w:rsidR="007B3E91" w:rsidRPr="006B192D" w:rsidRDefault="002E4154" w:rsidP="008E4CE4">
            <w:pPr>
              <w:jc w:val="right"/>
              <w:rPr>
                <w:bCs/>
                <w:sz w:val="28"/>
                <w:u w:val="single"/>
                <w:lang w:val="en-GB"/>
              </w:rPr>
            </w:pPr>
            <w:r w:rsidRPr="006B192D">
              <w:rPr>
                <w:bCs/>
                <w:sz w:val="28"/>
                <w:lang w:val="en-GB"/>
              </w:rPr>
              <w:t>Defendant</w:t>
            </w:r>
          </w:p>
        </w:tc>
      </w:tr>
    </w:tbl>
    <w:p w:rsidR="003E2863" w:rsidRDefault="003E2863">
      <w:pPr>
        <w:tabs>
          <w:tab w:val="center" w:pos="4253"/>
          <w:tab w:val="right" w:pos="8505"/>
        </w:tabs>
        <w:rPr>
          <w:bCs/>
          <w:sz w:val="28"/>
          <w:lang w:val="en-GB"/>
        </w:rPr>
      </w:pPr>
    </w:p>
    <w:p w:rsidR="003E2863" w:rsidRDefault="003E286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265D1E" w:rsidRPr="00265D1E" w:rsidRDefault="00265D1E" w:rsidP="00265D1E">
      <w:pPr>
        <w:rPr>
          <w:lang w:val="en-GB"/>
        </w:rPr>
      </w:pPr>
    </w:p>
    <w:p w:rsidR="00265D1E" w:rsidRDefault="00265D1E" w:rsidP="00265D1E">
      <w:pPr>
        <w:pStyle w:val="Heading5"/>
        <w:ind w:left="1134" w:hanging="1134"/>
        <w:jc w:val="left"/>
      </w:pPr>
      <w:r>
        <w:t>Before:</w:t>
      </w:r>
      <w:r>
        <w:rPr>
          <w:rFonts w:hint="eastAsia"/>
          <w:lang w:eastAsia="zh-CN"/>
        </w:rPr>
        <w:t xml:space="preserve"> Deputy District Judge</w:t>
      </w:r>
      <w:r>
        <w:t xml:space="preserve"> S P Yip in Court</w:t>
      </w:r>
    </w:p>
    <w:p w:rsidR="00265D1E" w:rsidRDefault="00265D1E" w:rsidP="00265D1E">
      <w:pPr>
        <w:spacing w:line="360" w:lineRule="auto"/>
        <w:rPr>
          <w:rFonts w:hint="eastAsia"/>
          <w:bCs/>
          <w:sz w:val="28"/>
          <w:lang w:val="en-GB"/>
        </w:rPr>
      </w:pPr>
      <w:r>
        <w:rPr>
          <w:bCs/>
          <w:sz w:val="28"/>
          <w:lang w:val="en-GB"/>
        </w:rPr>
        <w:t>Date</w:t>
      </w:r>
      <w:r>
        <w:rPr>
          <w:rFonts w:hint="eastAsia"/>
          <w:bCs/>
          <w:sz w:val="28"/>
          <w:lang w:val="en-GB"/>
        </w:rPr>
        <w:t xml:space="preserve">s of </w:t>
      </w:r>
      <w:r w:rsidR="00C369F9">
        <w:rPr>
          <w:rFonts w:hint="eastAsia"/>
          <w:bCs/>
          <w:sz w:val="28"/>
          <w:lang w:val="en-GB"/>
        </w:rPr>
        <w:t>Assessment of Damages</w:t>
      </w:r>
      <w:r>
        <w:rPr>
          <w:bCs/>
          <w:sz w:val="28"/>
          <w:lang w:val="en-GB"/>
        </w:rPr>
        <w:t>:</w:t>
      </w:r>
      <w:r>
        <w:rPr>
          <w:rFonts w:hint="eastAsia"/>
          <w:bCs/>
          <w:sz w:val="28"/>
          <w:lang w:val="en-GB"/>
        </w:rPr>
        <w:t xml:space="preserve"> </w:t>
      </w:r>
      <w:r w:rsidR="000D3C79">
        <w:rPr>
          <w:rFonts w:hint="eastAsia"/>
          <w:bCs/>
          <w:sz w:val="28"/>
          <w:lang w:val="en-GB"/>
        </w:rPr>
        <w:t>17</w:t>
      </w:r>
      <w:r w:rsidR="000D3C79">
        <w:rPr>
          <w:rFonts w:hint="eastAsia"/>
          <w:bCs/>
          <w:sz w:val="28"/>
          <w:vertAlign w:val="superscript"/>
          <w:lang w:val="en-GB"/>
        </w:rPr>
        <w:t xml:space="preserve"> </w:t>
      </w:r>
      <w:r>
        <w:rPr>
          <w:rFonts w:hint="eastAsia"/>
          <w:bCs/>
          <w:sz w:val="28"/>
          <w:lang w:val="en-GB"/>
        </w:rPr>
        <w:t xml:space="preserve">&amp; </w:t>
      </w:r>
      <w:r w:rsidR="000D3C79">
        <w:rPr>
          <w:rFonts w:hint="eastAsia"/>
          <w:bCs/>
          <w:sz w:val="28"/>
          <w:lang w:val="en-GB"/>
        </w:rPr>
        <w:t xml:space="preserve">18 </w:t>
      </w:r>
      <w:r>
        <w:rPr>
          <w:rFonts w:hint="eastAsia"/>
          <w:bCs/>
          <w:sz w:val="28"/>
          <w:lang w:val="en-GB"/>
        </w:rPr>
        <w:t xml:space="preserve">April </w:t>
      </w:r>
      <w:r>
        <w:rPr>
          <w:bCs/>
          <w:sz w:val="28"/>
          <w:lang w:val="en-GB"/>
        </w:rPr>
        <w:t>2013</w:t>
      </w:r>
    </w:p>
    <w:p w:rsidR="00265D1E" w:rsidRDefault="00265D1E" w:rsidP="00265D1E">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w:t>
      </w:r>
      <w:r>
        <w:rPr>
          <w:rFonts w:hint="eastAsia"/>
          <w:bCs/>
          <w:sz w:val="28"/>
          <w:lang w:val="en-GB"/>
        </w:rPr>
        <w:t>Judgment</w:t>
      </w:r>
      <w:r>
        <w:rPr>
          <w:bCs/>
          <w:sz w:val="28"/>
          <w:lang w:val="en-GB"/>
        </w:rPr>
        <w:t>:</w:t>
      </w:r>
      <w:r>
        <w:rPr>
          <w:rFonts w:hint="eastAsia"/>
          <w:bCs/>
          <w:sz w:val="28"/>
          <w:lang w:val="en-GB"/>
        </w:rPr>
        <w:t xml:space="preserve"> </w:t>
      </w:r>
      <w:r w:rsidR="002F7553">
        <w:rPr>
          <w:rFonts w:hint="eastAsia"/>
          <w:bCs/>
          <w:sz w:val="28"/>
          <w:lang w:val="en-GB"/>
        </w:rPr>
        <w:t>15</w:t>
      </w:r>
      <w:r>
        <w:rPr>
          <w:rFonts w:hint="eastAsia"/>
          <w:bCs/>
          <w:sz w:val="28"/>
          <w:lang w:val="en-GB"/>
        </w:rPr>
        <w:t xml:space="preserve"> </w:t>
      </w:r>
      <w:r w:rsidR="00172CAF">
        <w:rPr>
          <w:rFonts w:hint="eastAsia"/>
          <w:bCs/>
          <w:sz w:val="28"/>
          <w:lang w:val="en-GB"/>
        </w:rPr>
        <w:t xml:space="preserve">May </w:t>
      </w:r>
      <w:r>
        <w:rPr>
          <w:bCs/>
          <w:sz w:val="28"/>
          <w:lang w:val="en-GB"/>
        </w:rPr>
        <w:t>2013</w:t>
      </w:r>
    </w:p>
    <w:p w:rsidR="00C369F9" w:rsidRDefault="00C369F9" w:rsidP="008E4CE4">
      <w:pPr>
        <w:rPr>
          <w:rFonts w:hint="eastAsia"/>
          <w:bCs/>
          <w:sz w:val="28"/>
          <w:lang w:val="en-GB"/>
        </w:rPr>
      </w:pPr>
    </w:p>
    <w:p w:rsidR="003E2863" w:rsidRDefault="003E286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3E2863" w:rsidRDefault="003E2863">
      <w:pPr>
        <w:pStyle w:val="Heading2"/>
      </w:pPr>
    </w:p>
    <w:p w:rsidR="003E2863" w:rsidRDefault="004108EE">
      <w:pPr>
        <w:pStyle w:val="Heading2"/>
        <w:rPr>
          <w:rFonts w:hint="eastAsia"/>
          <w:lang w:eastAsia="zh-CN"/>
        </w:rPr>
      </w:pPr>
      <w:r>
        <w:t xml:space="preserve">J U D G M E N T </w:t>
      </w:r>
    </w:p>
    <w:p w:rsidR="003E2863" w:rsidRDefault="003E2863">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3E2863" w:rsidRDefault="003E2863">
      <w:pPr>
        <w:spacing w:line="360" w:lineRule="auto"/>
        <w:jc w:val="both"/>
        <w:rPr>
          <w:bCs/>
          <w:sz w:val="28"/>
          <w:lang w:val="en-GB"/>
        </w:rPr>
      </w:pPr>
    </w:p>
    <w:p w:rsidR="00162ACF" w:rsidRPr="000D3C79" w:rsidRDefault="00494BDA" w:rsidP="00817259">
      <w:pPr>
        <w:tabs>
          <w:tab w:val="left" w:pos="1418"/>
        </w:tabs>
        <w:spacing w:line="360" w:lineRule="auto"/>
        <w:jc w:val="both"/>
        <w:rPr>
          <w:bCs/>
          <w:i/>
          <w:sz w:val="28"/>
          <w:lang w:val="en-GB"/>
        </w:rPr>
      </w:pPr>
      <w:r w:rsidRPr="000D3C79">
        <w:rPr>
          <w:bCs/>
          <w:i/>
          <w:sz w:val="28"/>
          <w:lang w:val="en-GB"/>
        </w:rPr>
        <w:t>Background</w:t>
      </w:r>
    </w:p>
    <w:p w:rsidR="00587112" w:rsidRDefault="00587112" w:rsidP="00817259">
      <w:pPr>
        <w:tabs>
          <w:tab w:val="left" w:pos="1418"/>
        </w:tabs>
        <w:spacing w:line="360" w:lineRule="auto"/>
        <w:jc w:val="both"/>
        <w:rPr>
          <w:bCs/>
          <w:sz w:val="28"/>
          <w:lang w:val="en-GB"/>
        </w:rPr>
      </w:pPr>
    </w:p>
    <w:p w:rsidR="00494BDA" w:rsidRDefault="00494BDA" w:rsidP="00817259">
      <w:pPr>
        <w:numPr>
          <w:ilvl w:val="0"/>
          <w:numId w:val="1"/>
        </w:numPr>
        <w:tabs>
          <w:tab w:val="clear" w:pos="360"/>
          <w:tab w:val="left" w:pos="1440"/>
        </w:tabs>
        <w:spacing w:line="360" w:lineRule="auto"/>
        <w:jc w:val="both"/>
        <w:rPr>
          <w:rFonts w:hint="eastAsia"/>
          <w:bCs/>
          <w:sz w:val="28"/>
          <w:lang w:val="en-GB"/>
        </w:rPr>
      </w:pPr>
      <w:r>
        <w:rPr>
          <w:bCs/>
          <w:sz w:val="28"/>
          <w:lang w:val="en-GB"/>
        </w:rPr>
        <w:t xml:space="preserve">This is </w:t>
      </w:r>
      <w:r w:rsidR="009752AB">
        <w:rPr>
          <w:rFonts w:hint="eastAsia"/>
          <w:bCs/>
          <w:sz w:val="28"/>
          <w:lang w:val="en-GB"/>
        </w:rPr>
        <w:t>an</w:t>
      </w:r>
      <w:r>
        <w:rPr>
          <w:bCs/>
          <w:sz w:val="28"/>
          <w:lang w:val="en-GB"/>
        </w:rPr>
        <w:t xml:space="preserve"> assessment of </w:t>
      </w:r>
      <w:r w:rsidR="00C45A48">
        <w:rPr>
          <w:rFonts w:hint="eastAsia"/>
          <w:bCs/>
          <w:sz w:val="28"/>
          <w:lang w:val="en-GB"/>
        </w:rPr>
        <w:t xml:space="preserve">damages of </w:t>
      </w:r>
      <w:r>
        <w:rPr>
          <w:bCs/>
          <w:sz w:val="28"/>
          <w:lang w:val="en-GB"/>
        </w:rPr>
        <w:t>a personal injury case</w:t>
      </w:r>
      <w:r w:rsidR="008E7354">
        <w:rPr>
          <w:rFonts w:hint="eastAsia"/>
          <w:bCs/>
          <w:sz w:val="28"/>
          <w:lang w:val="en-GB"/>
        </w:rPr>
        <w:t xml:space="preserve"> arising from a traffic accident happened on 13 April 2010, in</w:t>
      </w:r>
      <w:r w:rsidR="00BC598E">
        <w:rPr>
          <w:rFonts w:hint="eastAsia"/>
          <w:bCs/>
          <w:sz w:val="28"/>
          <w:lang w:val="en-GB"/>
        </w:rPr>
        <w:t xml:space="preserve">volving a rear-end collision </w:t>
      </w:r>
      <w:r w:rsidR="00BC598E">
        <w:rPr>
          <w:bCs/>
          <w:sz w:val="28"/>
          <w:lang w:val="en-GB"/>
        </w:rPr>
        <w:t>against a taxi in</w:t>
      </w:r>
      <w:r w:rsidR="008E7354">
        <w:rPr>
          <w:rFonts w:hint="eastAsia"/>
          <w:bCs/>
          <w:sz w:val="28"/>
          <w:lang w:val="en-GB"/>
        </w:rPr>
        <w:t xml:space="preserve"> which </w:t>
      </w:r>
      <w:r w:rsidR="00BD4EAB">
        <w:rPr>
          <w:rFonts w:hint="eastAsia"/>
          <w:bCs/>
          <w:sz w:val="28"/>
          <w:lang w:val="en-GB"/>
        </w:rPr>
        <w:t>the plaintiff</w:t>
      </w:r>
      <w:r w:rsidR="005D0F33">
        <w:rPr>
          <w:rFonts w:hint="eastAsia"/>
          <w:bCs/>
          <w:sz w:val="28"/>
          <w:lang w:val="en-GB"/>
        </w:rPr>
        <w:t>,</w:t>
      </w:r>
      <w:r w:rsidR="00BD4EAB">
        <w:rPr>
          <w:rFonts w:hint="eastAsia"/>
          <w:bCs/>
          <w:sz w:val="28"/>
          <w:lang w:val="en-GB"/>
        </w:rPr>
        <w:t xml:space="preserve"> Madam Leung</w:t>
      </w:r>
      <w:r w:rsidR="005D0F33">
        <w:rPr>
          <w:rFonts w:hint="eastAsia"/>
          <w:bCs/>
          <w:sz w:val="28"/>
          <w:lang w:val="en-GB"/>
        </w:rPr>
        <w:t>,</w:t>
      </w:r>
      <w:r w:rsidR="008E7354">
        <w:rPr>
          <w:rFonts w:hint="eastAsia"/>
          <w:bCs/>
          <w:sz w:val="28"/>
          <w:lang w:val="en-GB"/>
        </w:rPr>
        <w:t xml:space="preserve"> </w:t>
      </w:r>
      <w:r w:rsidR="00BC598E">
        <w:rPr>
          <w:rFonts w:hint="eastAsia"/>
          <w:bCs/>
          <w:sz w:val="28"/>
          <w:lang w:val="en-GB"/>
        </w:rPr>
        <w:t xml:space="preserve">was a passenger, </w:t>
      </w:r>
      <w:r w:rsidR="008E7354">
        <w:rPr>
          <w:rFonts w:hint="eastAsia"/>
          <w:bCs/>
          <w:sz w:val="28"/>
          <w:lang w:val="en-GB"/>
        </w:rPr>
        <w:t>suffer</w:t>
      </w:r>
      <w:r w:rsidR="00BC598E">
        <w:rPr>
          <w:rFonts w:hint="eastAsia"/>
          <w:bCs/>
          <w:sz w:val="28"/>
          <w:lang w:val="en-GB"/>
        </w:rPr>
        <w:t>ing</w:t>
      </w:r>
      <w:r w:rsidR="008E7354">
        <w:rPr>
          <w:rFonts w:hint="eastAsia"/>
          <w:bCs/>
          <w:sz w:val="28"/>
          <w:lang w:val="en-GB"/>
        </w:rPr>
        <w:t xml:space="preserve"> from neck and lower back injuries</w:t>
      </w:r>
      <w:r>
        <w:rPr>
          <w:bCs/>
          <w:sz w:val="28"/>
          <w:lang w:val="en-GB"/>
        </w:rPr>
        <w:t>.</w:t>
      </w:r>
      <w:r w:rsidR="00172CAF">
        <w:rPr>
          <w:rFonts w:hint="eastAsia"/>
          <w:bCs/>
          <w:sz w:val="28"/>
          <w:lang w:val="en-GB"/>
        </w:rPr>
        <w:t xml:space="preserve">  Interlocutory judgment was entered for </w:t>
      </w:r>
      <w:r w:rsidR="00BD4EAB">
        <w:rPr>
          <w:rFonts w:hint="eastAsia"/>
          <w:bCs/>
          <w:sz w:val="28"/>
          <w:lang w:val="en-GB"/>
        </w:rPr>
        <w:t>Madam Leung</w:t>
      </w:r>
      <w:r w:rsidR="00172CAF">
        <w:rPr>
          <w:rFonts w:hint="eastAsia"/>
          <w:bCs/>
          <w:sz w:val="28"/>
          <w:lang w:val="en-GB"/>
        </w:rPr>
        <w:t xml:space="preserve"> against the </w:t>
      </w:r>
      <w:r w:rsidR="002E4154">
        <w:rPr>
          <w:rFonts w:hint="eastAsia"/>
          <w:bCs/>
          <w:sz w:val="28"/>
          <w:lang w:val="en-GB"/>
        </w:rPr>
        <w:t>Defendant</w:t>
      </w:r>
      <w:r w:rsidR="00172CAF">
        <w:rPr>
          <w:rFonts w:hint="eastAsia"/>
          <w:bCs/>
          <w:sz w:val="28"/>
          <w:lang w:val="en-GB"/>
        </w:rPr>
        <w:t xml:space="preserve"> on 16</w:t>
      </w:r>
      <w:r w:rsidR="009752AB">
        <w:rPr>
          <w:rFonts w:hint="eastAsia"/>
          <w:bCs/>
          <w:sz w:val="28"/>
          <w:vertAlign w:val="superscript"/>
          <w:lang w:val="en-GB"/>
        </w:rPr>
        <w:t xml:space="preserve"> </w:t>
      </w:r>
      <w:r w:rsidR="00172CAF">
        <w:rPr>
          <w:rFonts w:hint="eastAsia"/>
          <w:bCs/>
          <w:sz w:val="28"/>
          <w:lang w:val="en-GB"/>
        </w:rPr>
        <w:t>January 2013.</w:t>
      </w:r>
    </w:p>
    <w:p w:rsidR="00C369F9" w:rsidRDefault="00C369F9" w:rsidP="00817259">
      <w:pPr>
        <w:tabs>
          <w:tab w:val="left" w:pos="1440"/>
        </w:tabs>
        <w:spacing w:line="360" w:lineRule="auto"/>
        <w:jc w:val="both"/>
        <w:rPr>
          <w:rFonts w:hint="eastAsia"/>
          <w:bCs/>
          <w:i/>
          <w:sz w:val="28"/>
          <w:lang w:val="en-GB"/>
        </w:rPr>
      </w:pPr>
    </w:p>
    <w:p w:rsidR="00172CAF" w:rsidRDefault="00172CAF" w:rsidP="00817259">
      <w:pPr>
        <w:tabs>
          <w:tab w:val="left" w:pos="1440"/>
        </w:tabs>
        <w:spacing w:line="360" w:lineRule="auto"/>
        <w:jc w:val="both"/>
        <w:rPr>
          <w:rFonts w:hint="eastAsia"/>
          <w:bCs/>
          <w:i/>
          <w:sz w:val="28"/>
          <w:lang w:val="en-GB"/>
        </w:rPr>
      </w:pPr>
      <w:r>
        <w:rPr>
          <w:rFonts w:hint="eastAsia"/>
          <w:bCs/>
          <w:i/>
          <w:sz w:val="28"/>
          <w:lang w:val="en-GB"/>
        </w:rPr>
        <w:t>The Accident</w:t>
      </w:r>
    </w:p>
    <w:p w:rsidR="00404F18" w:rsidRPr="00172CAF" w:rsidRDefault="00404F18" w:rsidP="00817259">
      <w:pPr>
        <w:tabs>
          <w:tab w:val="left" w:pos="1440"/>
        </w:tabs>
        <w:spacing w:line="360" w:lineRule="auto"/>
        <w:jc w:val="both"/>
        <w:rPr>
          <w:rFonts w:hint="eastAsia"/>
          <w:bCs/>
          <w:i/>
          <w:sz w:val="28"/>
          <w:lang w:val="en-GB"/>
        </w:rPr>
      </w:pPr>
    </w:p>
    <w:p w:rsidR="008B46CD" w:rsidRDefault="009752AB" w:rsidP="00817259">
      <w:pPr>
        <w:numPr>
          <w:ilvl w:val="0"/>
          <w:numId w:val="1"/>
        </w:numPr>
        <w:tabs>
          <w:tab w:val="clear" w:pos="360"/>
          <w:tab w:val="left" w:pos="1440"/>
        </w:tabs>
        <w:spacing w:line="360" w:lineRule="auto"/>
        <w:jc w:val="both"/>
        <w:rPr>
          <w:rFonts w:hint="eastAsia"/>
          <w:bCs/>
          <w:sz w:val="28"/>
          <w:lang w:val="en-GB"/>
        </w:rPr>
      </w:pPr>
      <w:r w:rsidRPr="005D0F33">
        <w:rPr>
          <w:rFonts w:hint="eastAsia"/>
          <w:bCs/>
          <w:sz w:val="28"/>
          <w:lang w:val="en-GB"/>
        </w:rPr>
        <w:t xml:space="preserve">At the time of the </w:t>
      </w:r>
      <w:r w:rsidRPr="005D0F33">
        <w:rPr>
          <w:bCs/>
          <w:sz w:val="28"/>
          <w:lang w:val="en-GB"/>
        </w:rPr>
        <w:t>accident</w:t>
      </w:r>
      <w:r w:rsidRPr="005D0F33">
        <w:rPr>
          <w:rFonts w:hint="eastAsia"/>
          <w:bCs/>
          <w:sz w:val="28"/>
          <w:lang w:val="en-GB"/>
        </w:rPr>
        <w:t xml:space="preserve">, Madam Leung was sitting at the back seat </w:t>
      </w:r>
      <w:r w:rsidR="005D0F33" w:rsidRPr="005D0F33">
        <w:rPr>
          <w:rFonts w:hint="eastAsia"/>
          <w:bCs/>
          <w:sz w:val="28"/>
          <w:lang w:val="en-GB"/>
        </w:rPr>
        <w:t xml:space="preserve">of the taxi </w:t>
      </w:r>
      <w:r w:rsidRPr="005D0F33">
        <w:rPr>
          <w:rFonts w:hint="eastAsia"/>
          <w:bCs/>
          <w:sz w:val="28"/>
          <w:lang w:val="en-GB"/>
        </w:rPr>
        <w:t>wearing a s</w:t>
      </w:r>
      <w:r w:rsidR="005D0F33" w:rsidRPr="005D0F33">
        <w:rPr>
          <w:rFonts w:hint="eastAsia"/>
          <w:bCs/>
          <w:sz w:val="28"/>
          <w:lang w:val="en-GB"/>
        </w:rPr>
        <w:t>eat belt.  T</w:t>
      </w:r>
      <w:r w:rsidRPr="005D0F33">
        <w:rPr>
          <w:rFonts w:hint="eastAsia"/>
          <w:bCs/>
          <w:sz w:val="28"/>
          <w:lang w:val="en-GB"/>
        </w:rPr>
        <w:t xml:space="preserve">he taxi </w:t>
      </w:r>
      <w:r w:rsidR="008B46CD" w:rsidRPr="005D0F33">
        <w:rPr>
          <w:rFonts w:hint="eastAsia"/>
          <w:bCs/>
          <w:sz w:val="28"/>
          <w:lang w:val="en-GB"/>
        </w:rPr>
        <w:t xml:space="preserve">stopped </w:t>
      </w:r>
      <w:r w:rsidR="005D0F33" w:rsidRPr="005D0F33">
        <w:rPr>
          <w:rFonts w:hint="eastAsia"/>
          <w:bCs/>
          <w:sz w:val="28"/>
          <w:lang w:val="en-GB"/>
        </w:rPr>
        <w:t xml:space="preserve">in compliance with </w:t>
      </w:r>
      <w:r w:rsidR="008B46CD" w:rsidRPr="005D0F33">
        <w:rPr>
          <w:rFonts w:hint="eastAsia"/>
          <w:bCs/>
          <w:sz w:val="28"/>
          <w:lang w:val="en-GB"/>
        </w:rPr>
        <w:t xml:space="preserve">the red traffic light </w:t>
      </w:r>
      <w:r w:rsidR="005D0F33" w:rsidRPr="005D0F33">
        <w:rPr>
          <w:rFonts w:hint="eastAsia"/>
          <w:bCs/>
          <w:sz w:val="28"/>
          <w:lang w:val="en-GB"/>
        </w:rPr>
        <w:t>ahead, but</w:t>
      </w:r>
      <w:r w:rsidR="008B46CD" w:rsidRPr="005D0F33">
        <w:rPr>
          <w:rFonts w:hint="eastAsia"/>
          <w:bCs/>
          <w:sz w:val="28"/>
          <w:lang w:val="en-GB"/>
        </w:rPr>
        <w:t xml:space="preserve"> the </w:t>
      </w:r>
      <w:r w:rsidR="00354004">
        <w:rPr>
          <w:rFonts w:hint="eastAsia"/>
          <w:bCs/>
          <w:sz w:val="28"/>
          <w:lang w:val="en-GB"/>
        </w:rPr>
        <w:t>d</w:t>
      </w:r>
      <w:r w:rsidR="002E4154" w:rsidRPr="005D0F33">
        <w:rPr>
          <w:rFonts w:hint="eastAsia"/>
          <w:bCs/>
          <w:sz w:val="28"/>
          <w:lang w:val="en-GB"/>
        </w:rPr>
        <w:t>efendant</w:t>
      </w:r>
      <w:r w:rsidR="008B46CD" w:rsidRPr="005D0F33">
        <w:rPr>
          <w:bCs/>
          <w:sz w:val="28"/>
          <w:lang w:val="en-GB"/>
        </w:rPr>
        <w:t>’</w:t>
      </w:r>
      <w:r w:rsidR="008B46CD" w:rsidRPr="005D0F33">
        <w:rPr>
          <w:rFonts w:hint="eastAsia"/>
          <w:bCs/>
          <w:sz w:val="28"/>
          <w:lang w:val="en-GB"/>
        </w:rPr>
        <w:t>s car failed to s</w:t>
      </w:r>
      <w:r w:rsidR="00090EAE">
        <w:rPr>
          <w:rFonts w:hint="eastAsia"/>
          <w:bCs/>
          <w:sz w:val="28"/>
          <w:lang w:val="en-GB"/>
        </w:rPr>
        <w:t>t</w:t>
      </w:r>
      <w:r w:rsidR="008B46CD" w:rsidRPr="005D0F33">
        <w:rPr>
          <w:rFonts w:hint="eastAsia"/>
          <w:bCs/>
          <w:sz w:val="28"/>
          <w:lang w:val="en-GB"/>
        </w:rPr>
        <w:t>op in time and rammed into the rear of the taxi</w:t>
      </w:r>
      <w:r w:rsidR="007A1182">
        <w:rPr>
          <w:rFonts w:hint="eastAsia"/>
          <w:bCs/>
          <w:sz w:val="28"/>
          <w:lang w:val="en-GB"/>
        </w:rPr>
        <w:t>.</w:t>
      </w:r>
    </w:p>
    <w:p w:rsidR="005D0F33" w:rsidRPr="005D0F33" w:rsidRDefault="005D0F33" w:rsidP="00817259">
      <w:pPr>
        <w:tabs>
          <w:tab w:val="left" w:pos="1440"/>
        </w:tabs>
        <w:spacing w:line="360" w:lineRule="auto"/>
        <w:jc w:val="both"/>
        <w:rPr>
          <w:rFonts w:hint="eastAsia"/>
          <w:bCs/>
          <w:sz w:val="28"/>
          <w:lang w:val="en-GB"/>
        </w:rPr>
      </w:pPr>
    </w:p>
    <w:p w:rsidR="008B46CD" w:rsidRDefault="00BD4EAB"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Madam Leung</w:t>
      </w:r>
      <w:r w:rsidR="00B457D0">
        <w:rPr>
          <w:rFonts w:hint="eastAsia"/>
          <w:bCs/>
          <w:sz w:val="28"/>
          <w:lang w:val="en-GB"/>
        </w:rPr>
        <w:t xml:space="preserve"> complained of injuries to her abdomen, neck and back as a result of the accident and was taken to the A</w:t>
      </w:r>
      <w:r w:rsidR="00157073">
        <w:rPr>
          <w:rFonts w:hint="eastAsia"/>
          <w:bCs/>
          <w:sz w:val="28"/>
          <w:lang w:val="en-GB"/>
        </w:rPr>
        <w:t>&amp;</w:t>
      </w:r>
      <w:r w:rsidR="00B457D0">
        <w:rPr>
          <w:rFonts w:hint="eastAsia"/>
          <w:bCs/>
          <w:sz w:val="28"/>
          <w:lang w:val="en-GB"/>
        </w:rPr>
        <w:t>E Department of Alice Ho Miu Ling Nethersole Hospitial (</w:t>
      </w:r>
      <w:r w:rsidR="00B457D0">
        <w:rPr>
          <w:bCs/>
          <w:sz w:val="28"/>
          <w:lang w:val="en-GB"/>
        </w:rPr>
        <w:t>“</w:t>
      </w:r>
      <w:r w:rsidR="00B457D0">
        <w:rPr>
          <w:rFonts w:hint="eastAsia"/>
          <w:bCs/>
          <w:sz w:val="28"/>
          <w:lang w:val="en-GB"/>
        </w:rPr>
        <w:t>AHNH</w:t>
      </w:r>
      <w:r w:rsidR="00B457D0">
        <w:rPr>
          <w:bCs/>
          <w:sz w:val="28"/>
          <w:lang w:val="en-GB"/>
        </w:rPr>
        <w:t>”</w:t>
      </w:r>
      <w:r w:rsidR="00B457D0">
        <w:rPr>
          <w:rFonts w:hint="eastAsia"/>
          <w:bCs/>
          <w:sz w:val="28"/>
          <w:lang w:val="en-GB"/>
        </w:rPr>
        <w:t>)</w:t>
      </w:r>
      <w:r w:rsidR="00BB3C8F">
        <w:rPr>
          <w:rFonts w:hint="eastAsia"/>
          <w:bCs/>
          <w:sz w:val="28"/>
          <w:lang w:val="en-GB"/>
        </w:rPr>
        <w:t>.</w:t>
      </w:r>
    </w:p>
    <w:p w:rsidR="00946184" w:rsidRDefault="00946184" w:rsidP="00817259">
      <w:pPr>
        <w:tabs>
          <w:tab w:val="left" w:pos="1440"/>
        </w:tabs>
        <w:spacing w:line="360" w:lineRule="auto"/>
        <w:jc w:val="both"/>
        <w:rPr>
          <w:rFonts w:hint="eastAsia"/>
          <w:bCs/>
          <w:sz w:val="28"/>
          <w:lang w:val="en-GB"/>
        </w:rPr>
      </w:pPr>
    </w:p>
    <w:p w:rsidR="00404F18" w:rsidRDefault="00404F18" w:rsidP="00817259">
      <w:pPr>
        <w:tabs>
          <w:tab w:val="left" w:pos="1440"/>
        </w:tabs>
        <w:spacing w:line="360" w:lineRule="auto"/>
        <w:jc w:val="both"/>
        <w:rPr>
          <w:bCs/>
          <w:sz w:val="28"/>
          <w:lang w:val="en-GB"/>
        </w:rPr>
      </w:pPr>
    </w:p>
    <w:p w:rsidR="00946184" w:rsidRDefault="00946184" w:rsidP="00817259">
      <w:pPr>
        <w:tabs>
          <w:tab w:val="left" w:pos="1440"/>
        </w:tabs>
        <w:spacing w:line="360" w:lineRule="auto"/>
        <w:jc w:val="both"/>
        <w:rPr>
          <w:rFonts w:hint="eastAsia"/>
          <w:bCs/>
          <w:i/>
          <w:sz w:val="28"/>
          <w:lang w:val="en-GB"/>
        </w:rPr>
      </w:pPr>
      <w:r w:rsidRPr="008B46CD">
        <w:rPr>
          <w:bCs/>
          <w:i/>
          <w:sz w:val="28"/>
          <w:lang w:val="en-GB"/>
        </w:rPr>
        <w:t xml:space="preserve">Injuries and </w:t>
      </w:r>
      <w:r w:rsidR="00C45A48" w:rsidRPr="008B46CD">
        <w:rPr>
          <w:rFonts w:hint="eastAsia"/>
          <w:bCs/>
          <w:i/>
          <w:sz w:val="28"/>
          <w:lang w:val="en-GB"/>
        </w:rPr>
        <w:t>T</w:t>
      </w:r>
      <w:r w:rsidRPr="008B46CD">
        <w:rPr>
          <w:bCs/>
          <w:i/>
          <w:sz w:val="28"/>
          <w:lang w:val="en-GB"/>
        </w:rPr>
        <w:t>reatment</w:t>
      </w:r>
    </w:p>
    <w:p w:rsidR="00404F18" w:rsidRPr="008B46CD" w:rsidRDefault="00404F18" w:rsidP="00817259">
      <w:pPr>
        <w:tabs>
          <w:tab w:val="left" w:pos="1440"/>
        </w:tabs>
        <w:spacing w:line="360" w:lineRule="auto"/>
        <w:jc w:val="both"/>
        <w:rPr>
          <w:bCs/>
          <w:i/>
          <w:sz w:val="28"/>
          <w:lang w:val="en-GB"/>
        </w:rPr>
      </w:pPr>
    </w:p>
    <w:p w:rsidR="00946184" w:rsidRDefault="00157073"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According to the </w:t>
      </w:r>
      <w:r w:rsidR="005D0F33">
        <w:rPr>
          <w:rFonts w:hint="eastAsia"/>
          <w:bCs/>
          <w:sz w:val="28"/>
          <w:lang w:val="en-GB"/>
        </w:rPr>
        <w:t xml:space="preserve">Standard Medical Report dated 10 March 2011, of the A&amp;E Department, </w:t>
      </w:r>
      <w:r>
        <w:rPr>
          <w:rFonts w:hint="eastAsia"/>
          <w:bCs/>
          <w:sz w:val="28"/>
          <w:lang w:val="en-GB"/>
        </w:rPr>
        <w:t>AHNH</w:t>
      </w:r>
      <w:r w:rsidR="005D0F33">
        <w:rPr>
          <w:rFonts w:hint="eastAsia"/>
          <w:bCs/>
          <w:sz w:val="28"/>
          <w:lang w:val="en-GB"/>
        </w:rPr>
        <w:t xml:space="preserve">, </w:t>
      </w:r>
      <w:r w:rsidR="00BD4EAB">
        <w:rPr>
          <w:rFonts w:hint="eastAsia"/>
          <w:bCs/>
          <w:sz w:val="28"/>
          <w:lang w:val="en-GB"/>
        </w:rPr>
        <w:t>Madam Leung</w:t>
      </w:r>
      <w:r>
        <w:rPr>
          <w:bCs/>
          <w:sz w:val="28"/>
          <w:lang w:val="en-GB"/>
        </w:rPr>
        <w:t>’</w:t>
      </w:r>
      <w:r>
        <w:rPr>
          <w:rFonts w:hint="eastAsia"/>
          <w:bCs/>
          <w:sz w:val="28"/>
          <w:lang w:val="en-GB"/>
        </w:rPr>
        <w:t xml:space="preserve">s general condition on initial presentation was satisfactory. </w:t>
      </w:r>
      <w:r w:rsidR="005D0F33">
        <w:rPr>
          <w:rFonts w:hint="eastAsia"/>
          <w:bCs/>
          <w:sz w:val="28"/>
          <w:lang w:val="en-GB"/>
        </w:rPr>
        <w:t>The</w:t>
      </w:r>
      <w:r>
        <w:rPr>
          <w:rFonts w:hint="eastAsia"/>
          <w:bCs/>
          <w:sz w:val="28"/>
          <w:lang w:val="en-GB"/>
        </w:rPr>
        <w:t xml:space="preserve"> diagnos</w:t>
      </w:r>
      <w:r w:rsidR="005D0F33">
        <w:rPr>
          <w:rFonts w:hint="eastAsia"/>
          <w:bCs/>
          <w:sz w:val="28"/>
          <w:lang w:val="en-GB"/>
        </w:rPr>
        <w:t>is w</w:t>
      </w:r>
      <w:r>
        <w:rPr>
          <w:rFonts w:hint="eastAsia"/>
          <w:bCs/>
          <w:sz w:val="28"/>
          <w:lang w:val="en-GB"/>
        </w:rPr>
        <w:t>as sprain of back and neck without loss of consciousness or vomiting</w:t>
      </w:r>
      <w:r w:rsidR="004E7BBA">
        <w:rPr>
          <w:bCs/>
          <w:sz w:val="28"/>
          <w:lang w:val="en-GB"/>
        </w:rPr>
        <w:t>.</w:t>
      </w:r>
    </w:p>
    <w:p w:rsidR="00157073" w:rsidRDefault="00157073" w:rsidP="00817259">
      <w:pPr>
        <w:tabs>
          <w:tab w:val="left" w:pos="1440"/>
        </w:tabs>
        <w:spacing w:line="360" w:lineRule="auto"/>
        <w:jc w:val="both"/>
        <w:rPr>
          <w:rFonts w:hint="eastAsia"/>
          <w:bCs/>
          <w:sz w:val="28"/>
          <w:lang w:val="en-GB"/>
        </w:rPr>
      </w:pPr>
    </w:p>
    <w:p w:rsidR="00157073" w:rsidRDefault="00157073"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The report further states </w:t>
      </w:r>
      <w:r>
        <w:rPr>
          <w:bCs/>
          <w:sz w:val="28"/>
          <w:lang w:val="en-GB"/>
        </w:rPr>
        <w:t>“</w:t>
      </w:r>
      <w:r>
        <w:rPr>
          <w:rFonts w:hint="eastAsia"/>
          <w:bCs/>
          <w:i/>
          <w:sz w:val="28"/>
          <w:lang w:val="en-GB"/>
        </w:rPr>
        <w:t>on physical examination, she was fully conscious.  There was tenderness over right neck and lower back.  No focal neurological deficit elicited</w:t>
      </w:r>
      <w:r w:rsidR="005301D5">
        <w:rPr>
          <w:bCs/>
          <w:i/>
          <w:sz w:val="28"/>
          <w:lang w:val="en-GB"/>
        </w:rPr>
        <w:t>”</w:t>
      </w:r>
      <w:r>
        <w:rPr>
          <w:rFonts w:hint="eastAsia"/>
          <w:bCs/>
          <w:i/>
          <w:sz w:val="28"/>
          <w:lang w:val="en-GB"/>
        </w:rPr>
        <w:t xml:space="preserve">.  </w:t>
      </w:r>
      <w:r w:rsidRPr="005301D5">
        <w:rPr>
          <w:rFonts w:hint="eastAsia"/>
          <w:bCs/>
          <w:sz w:val="28"/>
          <w:lang w:val="en-GB"/>
        </w:rPr>
        <w:t>X</w:t>
      </w:r>
      <w:r w:rsidR="00FC06E7" w:rsidRPr="005301D5">
        <w:rPr>
          <w:rFonts w:hint="eastAsia"/>
          <w:bCs/>
          <w:sz w:val="28"/>
          <w:lang w:val="en-GB"/>
        </w:rPr>
        <w:t>-ray</w:t>
      </w:r>
      <w:r w:rsidR="00FC06E7">
        <w:rPr>
          <w:rFonts w:hint="eastAsia"/>
          <w:bCs/>
          <w:i/>
          <w:sz w:val="28"/>
          <w:lang w:val="en-GB"/>
        </w:rPr>
        <w:t xml:space="preserve"> </w:t>
      </w:r>
      <w:r w:rsidR="005301D5">
        <w:rPr>
          <w:rFonts w:hint="eastAsia"/>
          <w:bCs/>
          <w:sz w:val="28"/>
          <w:lang w:val="en-GB"/>
        </w:rPr>
        <w:t xml:space="preserve">revealed that </w:t>
      </w:r>
      <w:r w:rsidR="005301D5">
        <w:rPr>
          <w:bCs/>
          <w:sz w:val="28"/>
          <w:lang w:val="en-GB"/>
        </w:rPr>
        <w:t>“</w:t>
      </w:r>
      <w:r w:rsidR="00FC06E7">
        <w:rPr>
          <w:rFonts w:hint="eastAsia"/>
          <w:bCs/>
          <w:i/>
          <w:sz w:val="28"/>
          <w:lang w:val="en-GB"/>
        </w:rPr>
        <w:t>skull, lumbosacral spine</w:t>
      </w:r>
      <w:r>
        <w:rPr>
          <w:rFonts w:hint="eastAsia"/>
          <w:bCs/>
          <w:i/>
          <w:sz w:val="28"/>
          <w:lang w:val="en-GB"/>
        </w:rPr>
        <w:t xml:space="preserve"> </w:t>
      </w:r>
      <w:r w:rsidR="005301D5">
        <w:rPr>
          <w:rFonts w:hint="eastAsia"/>
          <w:bCs/>
          <w:i/>
          <w:sz w:val="28"/>
          <w:lang w:val="en-GB"/>
        </w:rPr>
        <w:t>and cervical spine were unremarkable.</w:t>
      </w:r>
      <w:r>
        <w:rPr>
          <w:bCs/>
          <w:sz w:val="28"/>
          <w:lang w:val="en-GB"/>
        </w:rPr>
        <w:t>”</w:t>
      </w:r>
    </w:p>
    <w:p w:rsidR="005301D5" w:rsidRDefault="005301D5" w:rsidP="00817259">
      <w:pPr>
        <w:pStyle w:val="ListParagraph"/>
        <w:tabs>
          <w:tab w:val="left" w:pos="1440"/>
        </w:tabs>
        <w:spacing w:line="360" w:lineRule="auto"/>
        <w:rPr>
          <w:bCs/>
          <w:sz w:val="28"/>
          <w:lang w:val="en-GB"/>
        </w:rPr>
      </w:pPr>
    </w:p>
    <w:p w:rsidR="005301D5" w:rsidRDefault="00BD4EAB" w:rsidP="00817259">
      <w:pPr>
        <w:numPr>
          <w:ilvl w:val="0"/>
          <w:numId w:val="1"/>
        </w:numPr>
        <w:tabs>
          <w:tab w:val="clear" w:pos="360"/>
          <w:tab w:val="left" w:pos="1440"/>
        </w:tabs>
        <w:spacing w:line="360" w:lineRule="auto"/>
        <w:jc w:val="both"/>
        <w:rPr>
          <w:bCs/>
          <w:sz w:val="28"/>
          <w:lang w:val="en-GB"/>
        </w:rPr>
      </w:pPr>
      <w:r>
        <w:rPr>
          <w:rFonts w:hint="eastAsia"/>
          <w:bCs/>
          <w:sz w:val="28"/>
          <w:lang w:val="en-GB"/>
        </w:rPr>
        <w:t>Madam Leung</w:t>
      </w:r>
      <w:r w:rsidR="005301D5">
        <w:rPr>
          <w:rFonts w:hint="eastAsia"/>
          <w:bCs/>
          <w:sz w:val="28"/>
          <w:lang w:val="en-GB"/>
        </w:rPr>
        <w:t xml:space="preserve"> was discharged on the same day </w:t>
      </w:r>
      <w:r w:rsidR="005D0F33">
        <w:rPr>
          <w:rFonts w:hint="eastAsia"/>
          <w:bCs/>
          <w:sz w:val="28"/>
          <w:lang w:val="en-GB"/>
        </w:rPr>
        <w:t>with</w:t>
      </w:r>
      <w:r w:rsidR="005301D5">
        <w:rPr>
          <w:rFonts w:hint="eastAsia"/>
          <w:bCs/>
          <w:sz w:val="28"/>
          <w:lang w:val="en-GB"/>
        </w:rPr>
        <w:t xml:space="preserve"> one day</w:t>
      </w:r>
      <w:r w:rsidR="005301D5">
        <w:rPr>
          <w:bCs/>
          <w:sz w:val="28"/>
          <w:lang w:val="en-GB"/>
        </w:rPr>
        <w:t>’</w:t>
      </w:r>
      <w:r w:rsidR="005301D5">
        <w:rPr>
          <w:rFonts w:hint="eastAsia"/>
          <w:bCs/>
          <w:sz w:val="28"/>
          <w:lang w:val="en-GB"/>
        </w:rPr>
        <w:t>s sick leave on 14 April 2010.</w:t>
      </w:r>
    </w:p>
    <w:p w:rsidR="003832CE" w:rsidRDefault="003832CE" w:rsidP="00817259">
      <w:pPr>
        <w:tabs>
          <w:tab w:val="left" w:pos="1440"/>
        </w:tabs>
        <w:spacing w:line="360" w:lineRule="auto"/>
        <w:jc w:val="both"/>
        <w:rPr>
          <w:bCs/>
          <w:sz w:val="28"/>
          <w:lang w:val="en-GB"/>
        </w:rPr>
      </w:pPr>
    </w:p>
    <w:p w:rsidR="00DB0764" w:rsidRPr="00977AB7" w:rsidRDefault="00977AB7" w:rsidP="00817259">
      <w:pPr>
        <w:numPr>
          <w:ilvl w:val="0"/>
          <w:numId w:val="1"/>
        </w:numPr>
        <w:tabs>
          <w:tab w:val="clear" w:pos="360"/>
          <w:tab w:val="left" w:pos="1440"/>
        </w:tabs>
        <w:spacing w:line="360" w:lineRule="auto"/>
        <w:jc w:val="both"/>
        <w:rPr>
          <w:bCs/>
          <w:sz w:val="28"/>
          <w:lang w:val="en-GB"/>
        </w:rPr>
      </w:pPr>
      <w:r>
        <w:rPr>
          <w:rFonts w:hint="eastAsia"/>
          <w:bCs/>
          <w:sz w:val="28"/>
          <w:lang w:val="en-GB"/>
        </w:rPr>
        <w:lastRenderedPageBreak/>
        <w:t xml:space="preserve">As soon as her </w:t>
      </w:r>
      <w:r w:rsidR="005301D5">
        <w:rPr>
          <w:rFonts w:hint="eastAsia"/>
          <w:bCs/>
          <w:sz w:val="28"/>
          <w:lang w:val="en-GB"/>
        </w:rPr>
        <w:t xml:space="preserve">discharge </w:t>
      </w:r>
      <w:r w:rsidR="00A604D9">
        <w:rPr>
          <w:rFonts w:hint="eastAsia"/>
          <w:bCs/>
          <w:sz w:val="28"/>
          <w:lang w:val="en-GB"/>
        </w:rPr>
        <w:t xml:space="preserve">from AHNH, </w:t>
      </w:r>
      <w:r w:rsidR="00BD4EAB">
        <w:rPr>
          <w:rFonts w:hint="eastAsia"/>
          <w:bCs/>
          <w:sz w:val="28"/>
          <w:lang w:val="en-GB"/>
        </w:rPr>
        <w:t>Madam Leung</w:t>
      </w:r>
      <w:r w:rsidR="00A604D9">
        <w:rPr>
          <w:rFonts w:hint="eastAsia"/>
          <w:bCs/>
          <w:sz w:val="28"/>
          <w:lang w:val="en-GB"/>
        </w:rPr>
        <w:t xml:space="preserve"> attended </w:t>
      </w:r>
      <w:r w:rsidR="008455AD">
        <w:rPr>
          <w:rFonts w:hint="eastAsia"/>
          <w:bCs/>
          <w:sz w:val="28"/>
          <w:lang w:val="en-GB"/>
        </w:rPr>
        <w:t>Shatin International Medical Centre</w:t>
      </w:r>
      <w:r w:rsidR="00A604D9">
        <w:rPr>
          <w:rFonts w:hint="eastAsia"/>
          <w:bCs/>
          <w:sz w:val="28"/>
          <w:lang w:val="en-GB"/>
        </w:rPr>
        <w:t xml:space="preserve"> of Union Hospital </w:t>
      </w:r>
      <w:r w:rsidR="008455AD">
        <w:rPr>
          <w:rFonts w:hint="eastAsia"/>
          <w:bCs/>
          <w:sz w:val="28"/>
          <w:lang w:val="en-GB"/>
        </w:rPr>
        <w:t>(</w:t>
      </w:r>
      <w:r w:rsidR="008455AD">
        <w:rPr>
          <w:bCs/>
          <w:sz w:val="28"/>
          <w:lang w:val="en-GB"/>
        </w:rPr>
        <w:t>“</w:t>
      </w:r>
      <w:r w:rsidR="008455AD">
        <w:rPr>
          <w:rFonts w:hint="eastAsia"/>
          <w:bCs/>
          <w:sz w:val="28"/>
          <w:lang w:val="en-GB"/>
        </w:rPr>
        <w:t>UH</w:t>
      </w:r>
      <w:r w:rsidR="008455AD">
        <w:rPr>
          <w:bCs/>
          <w:sz w:val="28"/>
          <w:lang w:val="en-GB"/>
        </w:rPr>
        <w:t>”</w:t>
      </w:r>
      <w:r w:rsidR="008455AD">
        <w:rPr>
          <w:rFonts w:hint="eastAsia"/>
          <w:bCs/>
          <w:sz w:val="28"/>
          <w:lang w:val="en-GB"/>
        </w:rPr>
        <w:t xml:space="preserve">) </w:t>
      </w:r>
      <w:r w:rsidR="00A604D9">
        <w:rPr>
          <w:rFonts w:hint="eastAsia"/>
          <w:bCs/>
          <w:sz w:val="28"/>
          <w:lang w:val="en-GB"/>
        </w:rPr>
        <w:t xml:space="preserve">at 11:31 pm </w:t>
      </w:r>
      <w:r>
        <w:rPr>
          <w:rFonts w:hint="eastAsia"/>
          <w:bCs/>
          <w:sz w:val="28"/>
          <w:lang w:val="en-GB"/>
        </w:rPr>
        <w:t xml:space="preserve">the same night.  </w:t>
      </w:r>
      <w:r w:rsidR="00847B21">
        <w:rPr>
          <w:rFonts w:hint="eastAsia"/>
          <w:bCs/>
          <w:sz w:val="28"/>
          <w:lang w:val="en-GB"/>
        </w:rPr>
        <w:t xml:space="preserve">According to the </w:t>
      </w:r>
      <w:r w:rsidR="00847B21" w:rsidRPr="00977AB7">
        <w:rPr>
          <w:bCs/>
          <w:sz w:val="28"/>
          <w:lang w:val="en-GB"/>
        </w:rPr>
        <w:t xml:space="preserve">medical </w:t>
      </w:r>
      <w:r w:rsidR="00847B21">
        <w:rPr>
          <w:rFonts w:hint="eastAsia"/>
          <w:bCs/>
          <w:sz w:val="28"/>
          <w:lang w:val="en-GB"/>
        </w:rPr>
        <w:t xml:space="preserve">report by Dr Tjiu Cheung San of </w:t>
      </w:r>
      <w:r w:rsidR="005D0F33">
        <w:rPr>
          <w:rFonts w:hint="eastAsia"/>
          <w:bCs/>
          <w:sz w:val="28"/>
          <w:lang w:val="en-GB"/>
        </w:rPr>
        <w:t>UH</w:t>
      </w:r>
      <w:r w:rsidR="00847B21">
        <w:rPr>
          <w:rFonts w:hint="eastAsia"/>
          <w:bCs/>
          <w:sz w:val="28"/>
          <w:lang w:val="en-GB"/>
        </w:rPr>
        <w:t xml:space="preserve"> dated 15 March 2011, </w:t>
      </w:r>
      <w:r w:rsidR="00BD4EAB">
        <w:rPr>
          <w:rFonts w:hint="eastAsia"/>
          <w:bCs/>
          <w:sz w:val="28"/>
          <w:lang w:val="en-GB"/>
        </w:rPr>
        <w:t>Madam Leung</w:t>
      </w:r>
      <w:r w:rsidR="00847B21">
        <w:rPr>
          <w:bCs/>
          <w:sz w:val="28"/>
          <w:lang w:val="en-GB"/>
        </w:rPr>
        <w:t>’</w:t>
      </w:r>
      <w:r w:rsidR="00847B21">
        <w:rPr>
          <w:rFonts w:hint="eastAsia"/>
          <w:bCs/>
          <w:sz w:val="28"/>
          <w:lang w:val="en-GB"/>
        </w:rPr>
        <w:t xml:space="preserve">s conditions were as follows: </w:t>
      </w:r>
    </w:p>
    <w:p w:rsidR="000774F3" w:rsidRDefault="00DC3529" w:rsidP="00817259">
      <w:pPr>
        <w:numPr>
          <w:ilvl w:val="0"/>
          <w:numId w:val="2"/>
        </w:numPr>
        <w:tabs>
          <w:tab w:val="left" w:pos="1440"/>
        </w:tabs>
        <w:spacing w:line="360" w:lineRule="auto"/>
        <w:jc w:val="both"/>
        <w:rPr>
          <w:bCs/>
          <w:sz w:val="28"/>
          <w:lang w:val="en-GB"/>
        </w:rPr>
      </w:pPr>
      <w:r>
        <w:rPr>
          <w:rFonts w:hint="eastAsia"/>
          <w:bCs/>
          <w:sz w:val="28"/>
          <w:lang w:val="en-GB"/>
        </w:rPr>
        <w:t>n</w:t>
      </w:r>
      <w:r w:rsidR="00674D3B">
        <w:rPr>
          <w:rFonts w:hint="eastAsia"/>
          <w:bCs/>
          <w:sz w:val="28"/>
          <w:lang w:val="en-GB"/>
        </w:rPr>
        <w:t>o abdominal tenderness, guarding nor rebound tenderness;</w:t>
      </w:r>
    </w:p>
    <w:p w:rsidR="00502AAC" w:rsidRDefault="00DC3529" w:rsidP="00817259">
      <w:pPr>
        <w:numPr>
          <w:ilvl w:val="0"/>
          <w:numId w:val="2"/>
        </w:numPr>
        <w:tabs>
          <w:tab w:val="left" w:pos="1440"/>
        </w:tabs>
        <w:spacing w:line="360" w:lineRule="auto"/>
        <w:jc w:val="both"/>
        <w:rPr>
          <w:rFonts w:hint="eastAsia"/>
          <w:bCs/>
          <w:sz w:val="28"/>
          <w:lang w:val="en-GB"/>
        </w:rPr>
      </w:pPr>
      <w:r>
        <w:rPr>
          <w:rFonts w:hint="eastAsia"/>
          <w:bCs/>
          <w:sz w:val="28"/>
          <w:lang w:val="en-GB"/>
        </w:rPr>
        <w:t>t</w:t>
      </w:r>
      <w:r w:rsidR="00674D3B">
        <w:rPr>
          <w:rFonts w:hint="eastAsia"/>
          <w:bCs/>
          <w:sz w:val="28"/>
          <w:lang w:val="en-GB"/>
        </w:rPr>
        <w:t>enderness an</w:t>
      </w:r>
      <w:r w:rsidR="00847B21">
        <w:rPr>
          <w:rFonts w:hint="eastAsia"/>
          <w:bCs/>
          <w:sz w:val="28"/>
          <w:lang w:val="en-GB"/>
        </w:rPr>
        <w:t>d</w:t>
      </w:r>
      <w:r w:rsidR="00674D3B">
        <w:rPr>
          <w:rFonts w:hint="eastAsia"/>
          <w:bCs/>
          <w:sz w:val="28"/>
          <w:lang w:val="en-GB"/>
        </w:rPr>
        <w:t xml:space="preserve"> swelling over cervical spine (C7 level) and lumbar region (LS junction);</w:t>
      </w:r>
    </w:p>
    <w:p w:rsidR="00E57249" w:rsidRDefault="00DC3529" w:rsidP="00817259">
      <w:pPr>
        <w:numPr>
          <w:ilvl w:val="0"/>
          <w:numId w:val="2"/>
        </w:numPr>
        <w:tabs>
          <w:tab w:val="left" w:pos="1440"/>
        </w:tabs>
        <w:spacing w:line="360" w:lineRule="auto"/>
        <w:jc w:val="both"/>
        <w:rPr>
          <w:rFonts w:hint="eastAsia"/>
          <w:bCs/>
          <w:sz w:val="28"/>
          <w:lang w:val="en-GB"/>
        </w:rPr>
      </w:pPr>
      <w:r>
        <w:rPr>
          <w:rFonts w:hint="eastAsia"/>
          <w:bCs/>
          <w:sz w:val="28"/>
          <w:lang w:val="en-GB"/>
        </w:rPr>
        <w:t>n</w:t>
      </w:r>
      <w:r w:rsidR="00674D3B" w:rsidRPr="00674D3B">
        <w:rPr>
          <w:rFonts w:hint="eastAsia"/>
          <w:bCs/>
          <w:sz w:val="28"/>
          <w:lang w:val="en-GB"/>
        </w:rPr>
        <w:t>o neurological defi</w:t>
      </w:r>
      <w:r w:rsidR="00674D3B">
        <w:rPr>
          <w:rFonts w:hint="eastAsia"/>
          <w:bCs/>
          <w:sz w:val="28"/>
          <w:lang w:val="en-GB"/>
        </w:rPr>
        <w:t>cit in the upper or lower limbs;</w:t>
      </w:r>
    </w:p>
    <w:p w:rsidR="00674D3B" w:rsidRDefault="008C31EB" w:rsidP="00817259">
      <w:pPr>
        <w:numPr>
          <w:ilvl w:val="0"/>
          <w:numId w:val="2"/>
        </w:numPr>
        <w:tabs>
          <w:tab w:val="left" w:pos="1440"/>
        </w:tabs>
        <w:spacing w:line="360" w:lineRule="auto"/>
        <w:jc w:val="both"/>
        <w:rPr>
          <w:rFonts w:hint="eastAsia"/>
          <w:bCs/>
          <w:sz w:val="28"/>
          <w:lang w:val="en-GB"/>
        </w:rPr>
      </w:pPr>
      <w:r>
        <w:rPr>
          <w:rFonts w:hint="eastAsia"/>
          <w:bCs/>
          <w:sz w:val="28"/>
          <w:lang w:val="en-GB"/>
        </w:rPr>
        <w:t>MRI scan of the cervical spine and the lumbar spine showed straightening of the cervical lordosis, otherwise unremarkable finding</w:t>
      </w:r>
      <w:r w:rsidR="00DC3529">
        <w:rPr>
          <w:rFonts w:hint="eastAsia"/>
          <w:bCs/>
          <w:sz w:val="28"/>
          <w:lang w:val="en-GB"/>
        </w:rPr>
        <w:t>.</w:t>
      </w:r>
    </w:p>
    <w:p w:rsidR="00C45A48" w:rsidRDefault="00C45A48" w:rsidP="00817259">
      <w:pPr>
        <w:tabs>
          <w:tab w:val="left" w:pos="1440"/>
        </w:tabs>
        <w:spacing w:line="360" w:lineRule="auto"/>
        <w:jc w:val="both"/>
        <w:rPr>
          <w:bCs/>
          <w:sz w:val="28"/>
          <w:lang w:val="en-GB"/>
        </w:rPr>
      </w:pPr>
    </w:p>
    <w:p w:rsidR="00502AAC" w:rsidRDefault="00847B21"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Dr Tjiu</w:t>
      </w:r>
      <w:r>
        <w:rPr>
          <w:bCs/>
          <w:sz w:val="28"/>
          <w:lang w:val="en-GB"/>
        </w:rPr>
        <w:t>’</w:t>
      </w:r>
      <w:r w:rsidR="00BD4EAB">
        <w:rPr>
          <w:rFonts w:hint="eastAsia"/>
          <w:bCs/>
          <w:sz w:val="28"/>
          <w:lang w:val="en-GB"/>
        </w:rPr>
        <w:t>s clinical diagnosis of</w:t>
      </w:r>
      <w:r>
        <w:rPr>
          <w:rFonts w:hint="eastAsia"/>
          <w:bCs/>
          <w:sz w:val="28"/>
          <w:lang w:val="en-GB"/>
        </w:rPr>
        <w:t xml:space="preserve"> </w:t>
      </w:r>
      <w:r w:rsidR="00BD4EAB">
        <w:rPr>
          <w:rFonts w:hint="eastAsia"/>
          <w:bCs/>
          <w:sz w:val="28"/>
          <w:lang w:val="en-GB"/>
        </w:rPr>
        <w:t>Madam Leung</w:t>
      </w:r>
      <w:r>
        <w:rPr>
          <w:rFonts w:hint="eastAsia"/>
          <w:bCs/>
          <w:sz w:val="28"/>
          <w:lang w:val="en-GB"/>
        </w:rPr>
        <w:t xml:space="preserve"> was </w:t>
      </w:r>
      <w:r>
        <w:rPr>
          <w:bCs/>
          <w:sz w:val="28"/>
          <w:lang w:val="en-GB"/>
        </w:rPr>
        <w:t>“</w:t>
      </w:r>
      <w:r w:rsidR="00682723">
        <w:rPr>
          <w:rFonts w:hint="eastAsia"/>
          <w:bCs/>
          <w:i/>
          <w:sz w:val="28"/>
          <w:lang w:val="en-GB"/>
        </w:rPr>
        <w:t>w</w:t>
      </w:r>
      <w:r w:rsidR="00682723" w:rsidRPr="00847B21">
        <w:rPr>
          <w:rFonts w:hint="eastAsia"/>
          <w:bCs/>
          <w:i/>
          <w:sz w:val="28"/>
          <w:lang w:val="en-GB"/>
        </w:rPr>
        <w:t xml:space="preserve">hiplash </w:t>
      </w:r>
      <w:r w:rsidRPr="00847B21">
        <w:rPr>
          <w:rFonts w:hint="eastAsia"/>
          <w:bCs/>
          <w:i/>
          <w:sz w:val="28"/>
          <w:lang w:val="en-GB"/>
        </w:rPr>
        <w:t>injury and sprain back</w:t>
      </w:r>
      <w:r>
        <w:rPr>
          <w:bCs/>
          <w:sz w:val="28"/>
          <w:lang w:val="en-GB"/>
        </w:rPr>
        <w:t>”</w:t>
      </w:r>
      <w:r>
        <w:rPr>
          <w:rFonts w:hint="eastAsia"/>
          <w:bCs/>
          <w:sz w:val="28"/>
          <w:lang w:val="en-GB"/>
        </w:rPr>
        <w:t xml:space="preserve">.  </w:t>
      </w:r>
      <w:r w:rsidR="00BD4EAB">
        <w:rPr>
          <w:rFonts w:hint="eastAsia"/>
          <w:bCs/>
          <w:sz w:val="28"/>
          <w:lang w:val="en-GB"/>
        </w:rPr>
        <w:t>Madam Leung</w:t>
      </w:r>
      <w:r w:rsidR="006140BE">
        <w:rPr>
          <w:rFonts w:hint="eastAsia"/>
          <w:bCs/>
          <w:sz w:val="28"/>
          <w:lang w:val="en-GB"/>
        </w:rPr>
        <w:t xml:space="preserve"> was given analgesics and referred to </w:t>
      </w:r>
      <w:r w:rsidR="006140BE">
        <w:rPr>
          <w:bCs/>
          <w:sz w:val="28"/>
          <w:lang w:val="en-GB"/>
        </w:rPr>
        <w:t>orthopaedic</w:t>
      </w:r>
      <w:r w:rsidR="006140BE">
        <w:rPr>
          <w:rFonts w:hint="eastAsia"/>
          <w:bCs/>
          <w:sz w:val="28"/>
          <w:lang w:val="en-GB"/>
        </w:rPr>
        <w:t xml:space="preserve"> surgeon (Dr Ng Yuet Sun) and physiotherapist for follow-up.  </w:t>
      </w:r>
      <w:r w:rsidR="00BD4EAB">
        <w:rPr>
          <w:rFonts w:hint="eastAsia"/>
          <w:bCs/>
          <w:sz w:val="28"/>
          <w:lang w:val="en-GB"/>
        </w:rPr>
        <w:t>Madam Leung</w:t>
      </w:r>
      <w:r w:rsidR="006140BE">
        <w:rPr>
          <w:rFonts w:hint="eastAsia"/>
          <w:bCs/>
          <w:sz w:val="28"/>
          <w:lang w:val="en-GB"/>
        </w:rPr>
        <w:t xml:space="preserve"> was discharged home at night on 14 April 2010.</w:t>
      </w:r>
    </w:p>
    <w:p w:rsidR="006140BE" w:rsidRDefault="006140BE" w:rsidP="00817259">
      <w:pPr>
        <w:tabs>
          <w:tab w:val="left" w:pos="1440"/>
        </w:tabs>
        <w:spacing w:line="360" w:lineRule="auto"/>
        <w:jc w:val="both"/>
        <w:rPr>
          <w:rFonts w:hint="eastAsia"/>
          <w:bCs/>
          <w:sz w:val="28"/>
          <w:lang w:val="en-GB"/>
        </w:rPr>
      </w:pPr>
    </w:p>
    <w:p w:rsidR="006140BE" w:rsidRPr="00C45A48" w:rsidRDefault="00BD4EAB" w:rsidP="00817259">
      <w:pPr>
        <w:numPr>
          <w:ilvl w:val="0"/>
          <w:numId w:val="1"/>
        </w:numPr>
        <w:tabs>
          <w:tab w:val="clear" w:pos="360"/>
          <w:tab w:val="left" w:pos="1440"/>
        </w:tabs>
        <w:spacing w:line="360" w:lineRule="auto"/>
        <w:jc w:val="both"/>
        <w:rPr>
          <w:bCs/>
          <w:sz w:val="28"/>
          <w:lang w:val="en-GB"/>
        </w:rPr>
      </w:pPr>
      <w:r>
        <w:rPr>
          <w:rFonts w:hint="eastAsia"/>
          <w:bCs/>
          <w:sz w:val="28"/>
          <w:lang w:val="en-GB"/>
        </w:rPr>
        <w:t>Madam Leung</w:t>
      </w:r>
      <w:r w:rsidR="006140BE">
        <w:rPr>
          <w:rFonts w:hint="eastAsia"/>
          <w:bCs/>
          <w:sz w:val="28"/>
          <w:lang w:val="en-GB"/>
        </w:rPr>
        <w:t xml:space="preserve"> attended UH on </w:t>
      </w:r>
      <w:r w:rsidR="00B32D4A">
        <w:rPr>
          <w:rFonts w:hint="eastAsia"/>
          <w:bCs/>
          <w:sz w:val="28"/>
          <w:lang w:val="en-GB"/>
        </w:rPr>
        <w:t xml:space="preserve">15, 17 &amp; </w:t>
      </w:r>
      <w:r w:rsidR="006140BE">
        <w:rPr>
          <w:rFonts w:hint="eastAsia"/>
          <w:bCs/>
          <w:sz w:val="28"/>
          <w:lang w:val="en-GB"/>
        </w:rPr>
        <w:t xml:space="preserve">21 April 2010 for </w:t>
      </w:r>
      <w:r w:rsidR="00B32D4A">
        <w:rPr>
          <w:rFonts w:hint="eastAsia"/>
          <w:bCs/>
          <w:sz w:val="28"/>
          <w:lang w:val="en-GB"/>
        </w:rPr>
        <w:t>physiotherapy</w:t>
      </w:r>
      <w:r w:rsidR="008455AD">
        <w:rPr>
          <w:rFonts w:hint="eastAsia"/>
          <w:bCs/>
          <w:sz w:val="28"/>
          <w:lang w:val="en-GB"/>
        </w:rPr>
        <w:t xml:space="preserve"> and</w:t>
      </w:r>
      <w:r w:rsidR="006140BE">
        <w:rPr>
          <w:rFonts w:hint="eastAsia"/>
          <w:bCs/>
          <w:sz w:val="28"/>
          <w:lang w:val="en-GB"/>
        </w:rPr>
        <w:t xml:space="preserve"> was granted </w:t>
      </w:r>
      <w:r w:rsidR="008455AD">
        <w:rPr>
          <w:rFonts w:hint="eastAsia"/>
          <w:bCs/>
          <w:sz w:val="28"/>
          <w:lang w:val="en-GB"/>
        </w:rPr>
        <w:t xml:space="preserve">further sick leave </w:t>
      </w:r>
      <w:r w:rsidR="005D0F33">
        <w:rPr>
          <w:rFonts w:hint="eastAsia"/>
          <w:bCs/>
          <w:sz w:val="28"/>
          <w:lang w:val="en-GB"/>
        </w:rPr>
        <w:t>until</w:t>
      </w:r>
      <w:r w:rsidR="006140BE">
        <w:rPr>
          <w:rFonts w:hint="eastAsia"/>
          <w:bCs/>
          <w:sz w:val="28"/>
          <w:lang w:val="en-GB"/>
        </w:rPr>
        <w:t xml:space="preserve"> 23 April 2010.</w:t>
      </w:r>
    </w:p>
    <w:p w:rsidR="004026C9" w:rsidRDefault="004026C9" w:rsidP="00817259">
      <w:pPr>
        <w:tabs>
          <w:tab w:val="left" w:pos="1440"/>
        </w:tabs>
        <w:spacing w:line="360" w:lineRule="auto"/>
        <w:jc w:val="both"/>
        <w:rPr>
          <w:bCs/>
          <w:sz w:val="28"/>
          <w:lang w:val="en-GB"/>
        </w:rPr>
      </w:pPr>
    </w:p>
    <w:p w:rsidR="001C5982" w:rsidRDefault="00BD4EAB"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Madam Leung</w:t>
      </w:r>
      <w:r w:rsidR="004102EA">
        <w:rPr>
          <w:rFonts w:hint="eastAsia"/>
          <w:bCs/>
          <w:sz w:val="28"/>
          <w:lang w:val="en-GB"/>
        </w:rPr>
        <w:t xml:space="preserve"> encountered a subsequent traffic accident on 12 May 2012 and suffered from neck and back sprain</w:t>
      </w:r>
      <w:r w:rsidR="005D0F33">
        <w:rPr>
          <w:rFonts w:hint="eastAsia"/>
          <w:bCs/>
          <w:sz w:val="28"/>
          <w:lang w:val="en-GB"/>
        </w:rPr>
        <w:t xml:space="preserve"> again</w:t>
      </w:r>
      <w:r w:rsidR="00DA71AE">
        <w:rPr>
          <w:bCs/>
          <w:sz w:val="28"/>
          <w:lang w:val="en-GB"/>
        </w:rPr>
        <w:t>.</w:t>
      </w:r>
      <w:r w:rsidR="004102EA">
        <w:rPr>
          <w:rFonts w:hint="eastAsia"/>
          <w:bCs/>
          <w:sz w:val="28"/>
          <w:lang w:val="en-GB"/>
        </w:rPr>
        <w:t xml:space="preserve">  She attended A&amp;E Department of AHNH and UH. X-ray was done at AHNH with no fracture in cervical and lumbar spine.  MRI </w:t>
      </w:r>
      <w:r w:rsidR="00483B9E">
        <w:rPr>
          <w:rFonts w:hint="eastAsia"/>
          <w:bCs/>
          <w:sz w:val="28"/>
          <w:lang w:val="en-GB"/>
        </w:rPr>
        <w:t xml:space="preserve">was done on 15 May 2012 at UH.  </w:t>
      </w:r>
      <w:r>
        <w:rPr>
          <w:rFonts w:hint="eastAsia"/>
          <w:bCs/>
          <w:sz w:val="28"/>
          <w:lang w:val="en-GB"/>
        </w:rPr>
        <w:t>Madam Leung</w:t>
      </w:r>
      <w:r w:rsidR="00483B9E">
        <w:rPr>
          <w:rFonts w:hint="eastAsia"/>
          <w:bCs/>
          <w:sz w:val="28"/>
          <w:lang w:val="en-GB"/>
        </w:rPr>
        <w:t xml:space="preserve"> also received physiotherapy at AHNH from 16 May to 1 August 2012.</w:t>
      </w:r>
    </w:p>
    <w:p w:rsidR="00BD4EAB" w:rsidRDefault="00BD4EAB" w:rsidP="00817259">
      <w:pPr>
        <w:tabs>
          <w:tab w:val="left" w:pos="1440"/>
        </w:tabs>
        <w:spacing w:line="360" w:lineRule="auto"/>
        <w:jc w:val="both"/>
        <w:rPr>
          <w:rFonts w:hint="eastAsia"/>
          <w:bCs/>
          <w:sz w:val="28"/>
          <w:lang w:val="en-GB"/>
        </w:rPr>
      </w:pPr>
    </w:p>
    <w:p w:rsidR="00483B9E" w:rsidRDefault="00645FD3"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On 24 August 2012, t</w:t>
      </w:r>
      <w:r w:rsidR="00A11195">
        <w:rPr>
          <w:rFonts w:hint="eastAsia"/>
          <w:bCs/>
          <w:sz w:val="28"/>
          <w:lang w:val="en-GB"/>
        </w:rPr>
        <w:t xml:space="preserve">he </w:t>
      </w:r>
      <w:r w:rsidR="0074453F">
        <w:rPr>
          <w:rFonts w:hint="eastAsia"/>
          <w:bCs/>
          <w:sz w:val="28"/>
          <w:lang w:val="en-GB"/>
        </w:rPr>
        <w:t xml:space="preserve">joint medical examination of </w:t>
      </w:r>
      <w:r w:rsidR="00BD4EAB">
        <w:rPr>
          <w:rFonts w:hint="eastAsia"/>
          <w:bCs/>
          <w:sz w:val="28"/>
          <w:lang w:val="en-GB"/>
        </w:rPr>
        <w:t>Madam Leung</w:t>
      </w:r>
      <w:r w:rsidR="00A11195">
        <w:rPr>
          <w:rFonts w:hint="eastAsia"/>
          <w:bCs/>
          <w:sz w:val="28"/>
          <w:lang w:val="en-GB"/>
        </w:rPr>
        <w:t xml:space="preserve"> </w:t>
      </w:r>
      <w:r>
        <w:rPr>
          <w:rFonts w:hint="eastAsia"/>
          <w:bCs/>
          <w:sz w:val="28"/>
          <w:lang w:val="en-GB"/>
        </w:rPr>
        <w:t xml:space="preserve">was conducted </w:t>
      </w:r>
      <w:r w:rsidR="0074453F">
        <w:rPr>
          <w:rFonts w:hint="eastAsia"/>
          <w:bCs/>
          <w:sz w:val="28"/>
          <w:lang w:val="en-GB"/>
        </w:rPr>
        <w:t xml:space="preserve">by </w:t>
      </w:r>
      <w:r w:rsidR="005D0F33">
        <w:rPr>
          <w:rFonts w:hint="eastAsia"/>
          <w:bCs/>
          <w:sz w:val="28"/>
          <w:lang w:val="en-GB"/>
        </w:rPr>
        <w:t>parties</w:t>
      </w:r>
      <w:r w:rsidR="005D0F33">
        <w:rPr>
          <w:bCs/>
          <w:sz w:val="28"/>
          <w:lang w:val="en-GB"/>
        </w:rPr>
        <w:t>’</w:t>
      </w:r>
      <w:r>
        <w:rPr>
          <w:rFonts w:hint="eastAsia"/>
          <w:bCs/>
          <w:sz w:val="28"/>
          <w:lang w:val="en-GB"/>
        </w:rPr>
        <w:t xml:space="preserve"> orthopaedic experts, namely </w:t>
      </w:r>
      <w:r w:rsidR="005A0129">
        <w:rPr>
          <w:rFonts w:hint="eastAsia"/>
          <w:bCs/>
          <w:sz w:val="28"/>
          <w:lang w:val="en-GB"/>
        </w:rPr>
        <w:t>Dr</w:t>
      </w:r>
      <w:r w:rsidR="0074453F">
        <w:rPr>
          <w:rFonts w:hint="eastAsia"/>
          <w:bCs/>
          <w:sz w:val="28"/>
          <w:lang w:val="en-GB"/>
        </w:rPr>
        <w:t xml:space="preserve"> Bong Shu Chun </w:t>
      </w:r>
      <w:r>
        <w:rPr>
          <w:rFonts w:hint="eastAsia"/>
          <w:bCs/>
          <w:sz w:val="28"/>
          <w:lang w:val="en-GB"/>
        </w:rPr>
        <w:t xml:space="preserve">for </w:t>
      </w:r>
      <w:r w:rsidR="00BD4EAB">
        <w:rPr>
          <w:rFonts w:hint="eastAsia"/>
          <w:bCs/>
          <w:sz w:val="28"/>
          <w:lang w:val="en-GB"/>
        </w:rPr>
        <w:t>Madam Leung</w:t>
      </w:r>
      <w:r>
        <w:rPr>
          <w:rFonts w:hint="eastAsia"/>
          <w:bCs/>
          <w:sz w:val="28"/>
          <w:lang w:val="en-GB"/>
        </w:rPr>
        <w:t xml:space="preserve"> and </w:t>
      </w:r>
      <w:r w:rsidR="005A0129">
        <w:rPr>
          <w:rFonts w:hint="eastAsia"/>
          <w:bCs/>
          <w:sz w:val="28"/>
          <w:lang w:val="en-GB"/>
        </w:rPr>
        <w:t>Dr</w:t>
      </w:r>
      <w:r w:rsidR="0074453F">
        <w:rPr>
          <w:rFonts w:hint="eastAsia"/>
          <w:bCs/>
          <w:sz w:val="28"/>
          <w:lang w:val="en-GB"/>
        </w:rPr>
        <w:t xml:space="preserve"> Lau Hoi Kuen for the </w:t>
      </w:r>
      <w:r w:rsidR="00354004">
        <w:rPr>
          <w:rFonts w:hint="eastAsia"/>
          <w:bCs/>
          <w:sz w:val="28"/>
          <w:lang w:val="en-GB"/>
        </w:rPr>
        <w:t>d</w:t>
      </w:r>
      <w:r w:rsidR="002E4154">
        <w:rPr>
          <w:rFonts w:hint="eastAsia"/>
          <w:bCs/>
          <w:sz w:val="28"/>
          <w:lang w:val="en-GB"/>
        </w:rPr>
        <w:t>efendant</w:t>
      </w:r>
      <w:r>
        <w:rPr>
          <w:rFonts w:hint="eastAsia"/>
          <w:bCs/>
          <w:sz w:val="28"/>
          <w:lang w:val="en-GB"/>
        </w:rPr>
        <w:t>,</w:t>
      </w:r>
      <w:r w:rsidR="002E0AA6">
        <w:rPr>
          <w:rFonts w:hint="eastAsia"/>
          <w:bCs/>
          <w:sz w:val="28"/>
          <w:lang w:val="en-GB"/>
        </w:rPr>
        <w:t xml:space="preserve"> and their </w:t>
      </w:r>
      <w:r>
        <w:rPr>
          <w:rFonts w:hint="eastAsia"/>
          <w:bCs/>
          <w:sz w:val="28"/>
          <w:lang w:val="en-GB"/>
        </w:rPr>
        <w:t xml:space="preserve">Joint Medical Report was </w:t>
      </w:r>
      <w:r w:rsidR="002E0AA6">
        <w:rPr>
          <w:rFonts w:hint="eastAsia"/>
          <w:bCs/>
          <w:sz w:val="28"/>
          <w:lang w:val="en-GB"/>
        </w:rPr>
        <w:t>dated</w:t>
      </w:r>
      <w:r>
        <w:rPr>
          <w:rFonts w:hint="eastAsia"/>
          <w:bCs/>
          <w:sz w:val="28"/>
          <w:lang w:val="en-GB"/>
        </w:rPr>
        <w:t xml:space="preserve"> 27 September 2012.</w:t>
      </w:r>
    </w:p>
    <w:p w:rsidR="00645FD3" w:rsidRDefault="00645FD3" w:rsidP="00817259">
      <w:pPr>
        <w:pStyle w:val="ListParagraph"/>
        <w:tabs>
          <w:tab w:val="left" w:pos="1440"/>
        </w:tabs>
        <w:spacing w:line="360" w:lineRule="auto"/>
        <w:rPr>
          <w:bCs/>
          <w:sz w:val="28"/>
          <w:lang w:val="en-GB"/>
        </w:rPr>
      </w:pPr>
    </w:p>
    <w:p w:rsidR="00C12021" w:rsidRPr="00C12021" w:rsidRDefault="00BD4EAB"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Madam Leung</w:t>
      </w:r>
      <w:r w:rsidR="00C12021">
        <w:rPr>
          <w:rFonts w:hint="eastAsia"/>
          <w:bCs/>
          <w:sz w:val="28"/>
          <w:lang w:val="en-GB"/>
        </w:rPr>
        <w:t xml:space="preserve"> complained </w:t>
      </w:r>
      <w:r w:rsidR="00A16A90">
        <w:rPr>
          <w:rFonts w:hint="eastAsia"/>
          <w:bCs/>
          <w:sz w:val="28"/>
          <w:lang w:val="en-GB"/>
        </w:rPr>
        <w:t xml:space="preserve">to the orthopaedic experts at the joint examination </w:t>
      </w:r>
      <w:r w:rsidR="00C12021">
        <w:rPr>
          <w:rFonts w:hint="eastAsia"/>
          <w:bCs/>
          <w:sz w:val="28"/>
          <w:lang w:val="en-GB"/>
        </w:rPr>
        <w:t xml:space="preserve">of suffering from </w:t>
      </w:r>
      <w:r w:rsidR="00C12021" w:rsidRPr="00C12021">
        <w:rPr>
          <w:rFonts w:hint="eastAsia"/>
          <w:bCs/>
          <w:sz w:val="28"/>
          <w:lang w:val="en-GB"/>
        </w:rPr>
        <w:t xml:space="preserve">intermittent </w:t>
      </w:r>
      <w:r w:rsidR="00C12021">
        <w:rPr>
          <w:rFonts w:hint="eastAsia"/>
          <w:bCs/>
          <w:sz w:val="28"/>
          <w:lang w:val="en-GB"/>
        </w:rPr>
        <w:t xml:space="preserve">residual </w:t>
      </w:r>
      <w:r w:rsidR="00C12021" w:rsidRPr="00C12021">
        <w:rPr>
          <w:rFonts w:hint="eastAsia"/>
          <w:bCs/>
          <w:sz w:val="28"/>
          <w:lang w:val="en-GB"/>
        </w:rPr>
        <w:t>pain in the midline area of her neck and low back</w:t>
      </w:r>
      <w:r w:rsidR="00C12021">
        <w:rPr>
          <w:rFonts w:hint="eastAsia"/>
          <w:bCs/>
          <w:sz w:val="28"/>
          <w:lang w:val="en-GB"/>
        </w:rPr>
        <w:t xml:space="preserve"> </w:t>
      </w:r>
      <w:r w:rsidR="00A16A90">
        <w:rPr>
          <w:rFonts w:hint="eastAsia"/>
          <w:bCs/>
          <w:sz w:val="28"/>
          <w:lang w:val="en-GB"/>
        </w:rPr>
        <w:t>and such pain prevents her from lying on her back to sleep and such limit on her sleeping posture disturbs her sleep.  Some causes of the pain are:</w:t>
      </w:r>
    </w:p>
    <w:p w:rsidR="00C12021" w:rsidRDefault="00A16A90" w:rsidP="00817259">
      <w:pPr>
        <w:numPr>
          <w:ilvl w:val="0"/>
          <w:numId w:val="8"/>
        </w:numPr>
        <w:tabs>
          <w:tab w:val="left" w:pos="1440"/>
        </w:tabs>
        <w:spacing w:line="360" w:lineRule="auto"/>
        <w:ind w:left="1800"/>
        <w:jc w:val="both"/>
        <w:rPr>
          <w:rFonts w:hint="eastAsia"/>
          <w:bCs/>
          <w:sz w:val="28"/>
          <w:lang w:val="en-GB"/>
        </w:rPr>
      </w:pPr>
      <w:r>
        <w:rPr>
          <w:bCs/>
          <w:sz w:val="28"/>
          <w:lang w:val="en-GB"/>
        </w:rPr>
        <w:t>cl</w:t>
      </w:r>
      <w:r>
        <w:rPr>
          <w:rFonts w:hint="eastAsia"/>
          <w:bCs/>
          <w:sz w:val="28"/>
          <w:lang w:val="en-GB"/>
        </w:rPr>
        <w:t>imbing stairs;</w:t>
      </w:r>
    </w:p>
    <w:p w:rsidR="00A16A90" w:rsidRDefault="00A16A90" w:rsidP="00817259">
      <w:pPr>
        <w:numPr>
          <w:ilvl w:val="0"/>
          <w:numId w:val="8"/>
        </w:numPr>
        <w:tabs>
          <w:tab w:val="left" w:pos="1440"/>
        </w:tabs>
        <w:spacing w:line="360" w:lineRule="auto"/>
        <w:ind w:left="1800"/>
        <w:jc w:val="both"/>
        <w:rPr>
          <w:rFonts w:hint="eastAsia"/>
          <w:bCs/>
          <w:sz w:val="28"/>
          <w:lang w:val="en-GB"/>
        </w:rPr>
      </w:pPr>
      <w:r>
        <w:rPr>
          <w:rFonts w:hint="eastAsia"/>
          <w:bCs/>
          <w:sz w:val="28"/>
          <w:lang w:val="en-GB"/>
        </w:rPr>
        <w:t xml:space="preserve">manual exertion like erecting the </w:t>
      </w:r>
      <w:r w:rsidR="00811D76">
        <w:rPr>
          <w:rFonts w:hint="eastAsia"/>
          <w:bCs/>
          <w:sz w:val="28"/>
          <w:lang w:val="en-GB"/>
        </w:rPr>
        <w:t>guzheng</w:t>
      </w:r>
      <w:r>
        <w:rPr>
          <w:rFonts w:hint="eastAsia"/>
          <w:bCs/>
          <w:sz w:val="28"/>
          <w:lang w:val="en-GB"/>
        </w:rPr>
        <w:t xml:space="preserve"> </w:t>
      </w:r>
      <w:r w:rsidR="00FA4A67">
        <w:rPr>
          <w:rFonts w:hint="eastAsia"/>
          <w:bCs/>
          <w:sz w:val="28"/>
          <w:lang w:val="en-GB"/>
        </w:rPr>
        <w:t xml:space="preserve">(Chinese zither) </w:t>
      </w:r>
      <w:r>
        <w:rPr>
          <w:rFonts w:hint="eastAsia"/>
          <w:bCs/>
          <w:sz w:val="28"/>
          <w:lang w:val="en-GB"/>
        </w:rPr>
        <w:t>before practice;</w:t>
      </w:r>
    </w:p>
    <w:p w:rsidR="00A16A90" w:rsidRDefault="00A16A90" w:rsidP="00817259">
      <w:pPr>
        <w:numPr>
          <w:ilvl w:val="0"/>
          <w:numId w:val="8"/>
        </w:numPr>
        <w:tabs>
          <w:tab w:val="left" w:pos="1440"/>
        </w:tabs>
        <w:spacing w:line="360" w:lineRule="auto"/>
        <w:ind w:left="1800"/>
        <w:jc w:val="both"/>
        <w:rPr>
          <w:rFonts w:hint="eastAsia"/>
          <w:bCs/>
          <w:sz w:val="28"/>
          <w:lang w:val="en-GB"/>
        </w:rPr>
      </w:pPr>
      <w:r>
        <w:rPr>
          <w:rFonts w:hint="eastAsia"/>
          <w:bCs/>
          <w:sz w:val="28"/>
          <w:lang w:val="en-GB"/>
        </w:rPr>
        <w:t xml:space="preserve">after standing/sitting for </w:t>
      </w:r>
      <w:r>
        <w:rPr>
          <w:bCs/>
          <w:sz w:val="28"/>
          <w:lang w:val="en-GB"/>
        </w:rPr>
        <w:t>½</w:t>
      </w:r>
      <w:r>
        <w:rPr>
          <w:rFonts w:hint="eastAsia"/>
          <w:bCs/>
          <w:sz w:val="28"/>
          <w:lang w:val="en-GB"/>
        </w:rPr>
        <w:t xml:space="preserve"> hour;</w:t>
      </w:r>
    </w:p>
    <w:p w:rsidR="00A16A90" w:rsidRDefault="00A16A90" w:rsidP="00817259">
      <w:pPr>
        <w:numPr>
          <w:ilvl w:val="0"/>
          <w:numId w:val="8"/>
        </w:numPr>
        <w:tabs>
          <w:tab w:val="left" w:pos="1440"/>
        </w:tabs>
        <w:spacing w:line="360" w:lineRule="auto"/>
        <w:ind w:left="1800"/>
        <w:jc w:val="both"/>
        <w:rPr>
          <w:rFonts w:hint="eastAsia"/>
          <w:bCs/>
          <w:sz w:val="28"/>
          <w:lang w:val="en-GB"/>
        </w:rPr>
      </w:pPr>
      <w:r>
        <w:rPr>
          <w:rFonts w:hint="eastAsia"/>
          <w:bCs/>
          <w:sz w:val="28"/>
          <w:lang w:val="en-GB"/>
        </w:rPr>
        <w:t xml:space="preserve">after playing piano or </w:t>
      </w:r>
      <w:r w:rsidR="00811D76">
        <w:rPr>
          <w:rFonts w:hint="eastAsia"/>
          <w:bCs/>
          <w:sz w:val="28"/>
          <w:lang w:val="en-GB"/>
        </w:rPr>
        <w:t>guzheng</w:t>
      </w:r>
      <w:r>
        <w:rPr>
          <w:rFonts w:hint="eastAsia"/>
          <w:bCs/>
          <w:sz w:val="28"/>
          <w:lang w:val="en-GB"/>
        </w:rPr>
        <w:t xml:space="preserve"> for </w:t>
      </w:r>
      <w:r>
        <w:rPr>
          <w:bCs/>
          <w:sz w:val="28"/>
          <w:lang w:val="en-GB"/>
        </w:rPr>
        <w:t>½</w:t>
      </w:r>
      <w:r>
        <w:rPr>
          <w:rFonts w:hint="eastAsia"/>
          <w:bCs/>
          <w:sz w:val="28"/>
          <w:lang w:val="en-GB"/>
        </w:rPr>
        <w:t xml:space="preserve"> hour.</w:t>
      </w:r>
    </w:p>
    <w:p w:rsidR="00C12021" w:rsidRDefault="00C12021" w:rsidP="00817259">
      <w:pPr>
        <w:pStyle w:val="ListParagraph"/>
        <w:tabs>
          <w:tab w:val="left" w:pos="1440"/>
        </w:tabs>
        <w:spacing w:line="360" w:lineRule="auto"/>
        <w:rPr>
          <w:bCs/>
          <w:sz w:val="28"/>
          <w:lang w:val="en-GB"/>
        </w:rPr>
      </w:pPr>
    </w:p>
    <w:p w:rsidR="00645FD3" w:rsidRDefault="00BD4EAB"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Madam Leung</w:t>
      </w:r>
      <w:r w:rsidR="002E0AA6">
        <w:rPr>
          <w:rFonts w:hint="eastAsia"/>
          <w:bCs/>
          <w:sz w:val="28"/>
          <w:lang w:val="en-GB"/>
        </w:rPr>
        <w:t xml:space="preserve"> also told the orthopaedic experts that as a result of the residual pain, she could not enjoy playing badminton and has to reduce the time for playing piano and </w:t>
      </w:r>
      <w:r w:rsidR="00811D76">
        <w:rPr>
          <w:rFonts w:hint="eastAsia"/>
          <w:bCs/>
          <w:sz w:val="28"/>
          <w:lang w:val="en-GB"/>
        </w:rPr>
        <w:t>guzheng</w:t>
      </w:r>
      <w:r w:rsidR="002E0AA6">
        <w:rPr>
          <w:rFonts w:hint="eastAsia"/>
          <w:bCs/>
          <w:sz w:val="28"/>
          <w:lang w:val="en-GB"/>
        </w:rPr>
        <w:t xml:space="preserve"> at home.</w:t>
      </w:r>
    </w:p>
    <w:p w:rsidR="002E0AA6" w:rsidRDefault="002E0AA6" w:rsidP="00817259">
      <w:pPr>
        <w:tabs>
          <w:tab w:val="left" w:pos="1440"/>
        </w:tabs>
        <w:spacing w:line="360" w:lineRule="auto"/>
        <w:jc w:val="both"/>
        <w:rPr>
          <w:rFonts w:hint="eastAsia"/>
          <w:bCs/>
          <w:sz w:val="28"/>
          <w:lang w:val="en-GB"/>
        </w:rPr>
      </w:pPr>
    </w:p>
    <w:p w:rsidR="000A150A" w:rsidRDefault="000A150A"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Physical examination of </w:t>
      </w:r>
      <w:r w:rsidR="00BD4EAB">
        <w:rPr>
          <w:rFonts w:hint="eastAsia"/>
          <w:bCs/>
          <w:sz w:val="28"/>
          <w:lang w:val="en-GB"/>
        </w:rPr>
        <w:t>Madam Leung</w:t>
      </w:r>
      <w:r>
        <w:rPr>
          <w:rFonts w:hint="eastAsia"/>
          <w:bCs/>
          <w:sz w:val="28"/>
          <w:lang w:val="en-GB"/>
        </w:rPr>
        <w:t xml:space="preserve"> by the experts revealed the following:</w:t>
      </w:r>
    </w:p>
    <w:p w:rsidR="00DC3529" w:rsidRDefault="00DC3529" w:rsidP="00DC3529">
      <w:pPr>
        <w:pStyle w:val="ListParagraph"/>
        <w:rPr>
          <w:bCs/>
          <w:sz w:val="28"/>
          <w:lang w:val="en-GB"/>
        </w:rPr>
      </w:pPr>
    </w:p>
    <w:p w:rsidR="00DC3529" w:rsidRDefault="00DC3529" w:rsidP="00DC3529">
      <w:pPr>
        <w:tabs>
          <w:tab w:val="left" w:pos="1440"/>
        </w:tabs>
        <w:spacing w:line="360" w:lineRule="auto"/>
        <w:jc w:val="both"/>
        <w:rPr>
          <w:rFonts w:hint="eastAsia"/>
          <w:bCs/>
          <w:sz w:val="28"/>
          <w:lang w:val="en-GB"/>
        </w:rPr>
      </w:pPr>
    </w:p>
    <w:p w:rsidR="00DC3529" w:rsidRDefault="00DC3529" w:rsidP="00DC3529">
      <w:pPr>
        <w:tabs>
          <w:tab w:val="left" w:pos="1440"/>
        </w:tabs>
        <w:spacing w:line="360" w:lineRule="auto"/>
        <w:jc w:val="both"/>
        <w:rPr>
          <w:rFonts w:hint="eastAsia"/>
          <w:bCs/>
          <w:sz w:val="28"/>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3236"/>
        <w:gridCol w:w="3299"/>
      </w:tblGrid>
      <w:tr w:rsidR="00230761" w:rsidRPr="00822CFC" w:rsidTr="005D0F33">
        <w:trPr>
          <w:tblHeader/>
        </w:trPr>
        <w:tc>
          <w:tcPr>
            <w:tcW w:w="1890" w:type="dxa"/>
          </w:tcPr>
          <w:p w:rsidR="00892B48" w:rsidRPr="00822CFC" w:rsidRDefault="00892B48" w:rsidP="00817259">
            <w:pPr>
              <w:pStyle w:val="ListParagraph"/>
              <w:tabs>
                <w:tab w:val="left" w:pos="1440"/>
              </w:tabs>
              <w:spacing w:line="360" w:lineRule="auto"/>
              <w:ind w:left="0"/>
              <w:rPr>
                <w:bCs/>
                <w:sz w:val="28"/>
                <w:lang w:val="en-GB"/>
              </w:rPr>
            </w:pPr>
          </w:p>
        </w:tc>
        <w:tc>
          <w:tcPr>
            <w:tcW w:w="3330" w:type="dxa"/>
          </w:tcPr>
          <w:p w:rsidR="00892B48" w:rsidRPr="00822CFC" w:rsidRDefault="00892B48" w:rsidP="00817259">
            <w:pPr>
              <w:pStyle w:val="ListParagraph"/>
              <w:tabs>
                <w:tab w:val="left" w:pos="1440"/>
              </w:tabs>
              <w:spacing w:line="360" w:lineRule="auto"/>
              <w:ind w:left="0"/>
              <w:jc w:val="center"/>
              <w:rPr>
                <w:bCs/>
                <w:sz w:val="28"/>
                <w:lang w:val="en-GB"/>
              </w:rPr>
            </w:pPr>
            <w:r w:rsidRPr="00822CFC">
              <w:rPr>
                <w:rFonts w:hint="eastAsia"/>
                <w:bCs/>
                <w:sz w:val="28"/>
                <w:lang w:val="en-GB"/>
              </w:rPr>
              <w:t>Neck</w:t>
            </w:r>
          </w:p>
        </w:tc>
        <w:tc>
          <w:tcPr>
            <w:tcW w:w="3393" w:type="dxa"/>
          </w:tcPr>
          <w:p w:rsidR="00892B48" w:rsidRPr="00822CFC" w:rsidRDefault="00892B48" w:rsidP="00817259">
            <w:pPr>
              <w:pStyle w:val="ListParagraph"/>
              <w:tabs>
                <w:tab w:val="left" w:pos="1440"/>
              </w:tabs>
              <w:spacing w:line="360" w:lineRule="auto"/>
              <w:ind w:left="0"/>
              <w:jc w:val="center"/>
              <w:rPr>
                <w:bCs/>
                <w:sz w:val="28"/>
                <w:lang w:val="en-GB"/>
              </w:rPr>
            </w:pPr>
            <w:r w:rsidRPr="00822CFC">
              <w:rPr>
                <w:rFonts w:hint="eastAsia"/>
                <w:bCs/>
                <w:sz w:val="28"/>
                <w:lang w:val="en-GB"/>
              </w:rPr>
              <w:t>Low Back</w:t>
            </w:r>
          </w:p>
        </w:tc>
      </w:tr>
      <w:tr w:rsidR="00230761" w:rsidRPr="00822CFC" w:rsidTr="00822CFC">
        <w:tc>
          <w:tcPr>
            <w:tcW w:w="1890" w:type="dxa"/>
          </w:tcPr>
          <w:p w:rsidR="00892B48" w:rsidRPr="00822CFC" w:rsidRDefault="00892B48" w:rsidP="00817259">
            <w:pPr>
              <w:pStyle w:val="ListParagraph"/>
              <w:tabs>
                <w:tab w:val="left" w:pos="1440"/>
              </w:tabs>
              <w:spacing w:line="360" w:lineRule="auto"/>
              <w:ind w:left="0"/>
              <w:rPr>
                <w:bCs/>
                <w:sz w:val="28"/>
                <w:lang w:val="en-GB"/>
              </w:rPr>
            </w:pPr>
            <w:r w:rsidRPr="00822CFC">
              <w:rPr>
                <w:rFonts w:hint="eastAsia"/>
                <w:bCs/>
                <w:sz w:val="28"/>
                <w:lang w:val="en-GB"/>
              </w:rPr>
              <w:t>Tenderness at</w:t>
            </w:r>
          </w:p>
        </w:tc>
        <w:tc>
          <w:tcPr>
            <w:tcW w:w="3330" w:type="dxa"/>
          </w:tcPr>
          <w:p w:rsidR="00892B48" w:rsidRPr="00822CFC" w:rsidRDefault="00DB22B6" w:rsidP="00817259">
            <w:pPr>
              <w:pStyle w:val="ListParagraph"/>
              <w:tabs>
                <w:tab w:val="left" w:pos="1440"/>
              </w:tabs>
              <w:spacing w:line="360" w:lineRule="auto"/>
              <w:ind w:left="0"/>
              <w:jc w:val="both"/>
              <w:rPr>
                <w:bCs/>
                <w:sz w:val="28"/>
                <w:lang w:val="en-GB"/>
              </w:rPr>
            </w:pPr>
            <w:r w:rsidRPr="00822CFC">
              <w:rPr>
                <w:rFonts w:hint="eastAsia"/>
                <w:bCs/>
                <w:sz w:val="28"/>
                <w:lang w:val="en-GB"/>
              </w:rPr>
              <w:t>u</w:t>
            </w:r>
            <w:r w:rsidR="00892B48" w:rsidRPr="00822CFC">
              <w:rPr>
                <w:rFonts w:hint="eastAsia"/>
                <w:bCs/>
                <w:sz w:val="28"/>
                <w:lang w:val="en-GB"/>
              </w:rPr>
              <w:t>pper cervical spine and the right trapezius muscle</w:t>
            </w:r>
          </w:p>
        </w:tc>
        <w:tc>
          <w:tcPr>
            <w:tcW w:w="3393" w:type="dxa"/>
          </w:tcPr>
          <w:p w:rsidR="00892B48" w:rsidRPr="00822CFC" w:rsidRDefault="00DB22B6" w:rsidP="00817259">
            <w:pPr>
              <w:pStyle w:val="ListParagraph"/>
              <w:tabs>
                <w:tab w:val="left" w:pos="1440"/>
              </w:tabs>
              <w:spacing w:line="360" w:lineRule="auto"/>
              <w:ind w:left="0"/>
              <w:jc w:val="both"/>
              <w:rPr>
                <w:bCs/>
                <w:sz w:val="28"/>
                <w:lang w:val="en-GB"/>
              </w:rPr>
            </w:pPr>
            <w:r w:rsidRPr="00822CFC">
              <w:rPr>
                <w:rFonts w:hint="eastAsia"/>
                <w:bCs/>
                <w:sz w:val="28"/>
                <w:lang w:val="en-GB"/>
              </w:rPr>
              <w:t>p</w:t>
            </w:r>
            <w:r w:rsidR="00892B48" w:rsidRPr="00822CFC">
              <w:rPr>
                <w:rFonts w:hint="eastAsia"/>
                <w:bCs/>
                <w:sz w:val="28"/>
                <w:lang w:val="en-GB"/>
              </w:rPr>
              <w:t>araspinal muscles on both sides</w:t>
            </w:r>
          </w:p>
        </w:tc>
      </w:tr>
      <w:tr w:rsidR="00230761" w:rsidRPr="00822CFC" w:rsidTr="00822CFC">
        <w:tc>
          <w:tcPr>
            <w:tcW w:w="1890" w:type="dxa"/>
          </w:tcPr>
          <w:p w:rsidR="00230761" w:rsidRPr="00822CFC" w:rsidRDefault="00230761" w:rsidP="00817259">
            <w:pPr>
              <w:pStyle w:val="ListParagraph"/>
              <w:tabs>
                <w:tab w:val="left" w:pos="1440"/>
              </w:tabs>
              <w:spacing w:line="360" w:lineRule="auto"/>
              <w:ind w:left="0"/>
              <w:rPr>
                <w:bCs/>
                <w:sz w:val="28"/>
                <w:lang w:val="en-GB"/>
              </w:rPr>
            </w:pPr>
            <w:r w:rsidRPr="00822CFC">
              <w:rPr>
                <w:rFonts w:hint="eastAsia"/>
                <w:bCs/>
                <w:sz w:val="28"/>
                <w:lang w:val="en-GB"/>
              </w:rPr>
              <w:t>Muscle spasm</w:t>
            </w:r>
          </w:p>
        </w:tc>
        <w:tc>
          <w:tcPr>
            <w:tcW w:w="6723" w:type="dxa"/>
            <w:gridSpan w:val="2"/>
          </w:tcPr>
          <w:p w:rsidR="00230761" w:rsidRPr="00822CFC" w:rsidRDefault="00230761" w:rsidP="00817259">
            <w:pPr>
              <w:pStyle w:val="ListParagraph"/>
              <w:tabs>
                <w:tab w:val="left" w:pos="1440"/>
              </w:tabs>
              <w:spacing w:line="360" w:lineRule="auto"/>
              <w:ind w:left="0"/>
              <w:jc w:val="center"/>
              <w:rPr>
                <w:bCs/>
                <w:sz w:val="28"/>
                <w:lang w:val="en-GB"/>
              </w:rPr>
            </w:pPr>
            <w:r w:rsidRPr="00822CFC">
              <w:rPr>
                <w:bCs/>
                <w:sz w:val="28"/>
                <w:lang w:val="en-GB"/>
              </w:rPr>
              <w:t>N</w:t>
            </w:r>
            <w:r w:rsidRPr="00822CFC">
              <w:rPr>
                <w:rFonts w:hint="eastAsia"/>
                <w:bCs/>
                <w:sz w:val="28"/>
                <w:lang w:val="en-GB"/>
              </w:rPr>
              <w:t>ot detected</w:t>
            </w:r>
          </w:p>
        </w:tc>
      </w:tr>
      <w:tr w:rsidR="00230761" w:rsidRPr="00822CFC" w:rsidTr="00822CFC">
        <w:tc>
          <w:tcPr>
            <w:tcW w:w="1890" w:type="dxa"/>
          </w:tcPr>
          <w:p w:rsidR="00892B48" w:rsidRPr="00822CFC" w:rsidRDefault="00892B48" w:rsidP="00817259">
            <w:pPr>
              <w:pStyle w:val="ListParagraph"/>
              <w:tabs>
                <w:tab w:val="left" w:pos="1440"/>
              </w:tabs>
              <w:spacing w:line="360" w:lineRule="auto"/>
              <w:ind w:left="0"/>
              <w:rPr>
                <w:bCs/>
                <w:sz w:val="28"/>
                <w:lang w:val="en-GB"/>
              </w:rPr>
            </w:pPr>
            <w:r w:rsidRPr="00822CFC">
              <w:rPr>
                <w:rFonts w:hint="eastAsia"/>
                <w:bCs/>
                <w:sz w:val="28"/>
                <w:lang w:val="en-GB"/>
              </w:rPr>
              <w:t>Range of movement</w:t>
            </w:r>
          </w:p>
        </w:tc>
        <w:tc>
          <w:tcPr>
            <w:tcW w:w="3330" w:type="dxa"/>
          </w:tcPr>
          <w:p w:rsidR="00892B48" w:rsidRPr="00822CFC" w:rsidRDefault="00892B48" w:rsidP="00817259">
            <w:pPr>
              <w:pStyle w:val="ListParagraph"/>
              <w:tabs>
                <w:tab w:val="left" w:pos="1440"/>
              </w:tabs>
              <w:spacing w:line="360" w:lineRule="auto"/>
              <w:ind w:left="0"/>
              <w:rPr>
                <w:bCs/>
                <w:sz w:val="28"/>
                <w:lang w:val="en-GB"/>
              </w:rPr>
            </w:pPr>
            <w:r w:rsidRPr="00822CFC">
              <w:rPr>
                <w:bCs/>
                <w:sz w:val="28"/>
                <w:lang w:val="en-GB"/>
              </w:rPr>
              <w:t>L</w:t>
            </w:r>
            <w:r w:rsidRPr="00822CFC">
              <w:rPr>
                <w:rFonts w:hint="eastAsia"/>
                <w:bCs/>
                <w:sz w:val="28"/>
                <w:lang w:val="en-GB"/>
              </w:rPr>
              <w:t>imited mainly in extension</w:t>
            </w:r>
          </w:p>
        </w:tc>
        <w:tc>
          <w:tcPr>
            <w:tcW w:w="3393" w:type="dxa"/>
          </w:tcPr>
          <w:p w:rsidR="00892B48" w:rsidRPr="00822CFC" w:rsidRDefault="00892B48" w:rsidP="00817259">
            <w:pPr>
              <w:pStyle w:val="ListParagraph"/>
              <w:tabs>
                <w:tab w:val="left" w:pos="1440"/>
              </w:tabs>
              <w:spacing w:line="360" w:lineRule="auto"/>
              <w:ind w:left="0"/>
              <w:rPr>
                <w:bCs/>
                <w:sz w:val="28"/>
                <w:lang w:val="en-GB"/>
              </w:rPr>
            </w:pPr>
            <w:r w:rsidRPr="00822CFC">
              <w:rPr>
                <w:bCs/>
                <w:sz w:val="28"/>
                <w:lang w:val="en-GB"/>
              </w:rPr>
              <w:t>S</w:t>
            </w:r>
            <w:r w:rsidRPr="00822CFC">
              <w:rPr>
                <w:rFonts w:hint="eastAsia"/>
                <w:bCs/>
                <w:sz w:val="28"/>
                <w:lang w:val="en-GB"/>
              </w:rPr>
              <w:t>lightly limited</w:t>
            </w:r>
          </w:p>
        </w:tc>
      </w:tr>
      <w:tr w:rsidR="00892B48" w:rsidRPr="00822CFC" w:rsidTr="00822CFC">
        <w:tc>
          <w:tcPr>
            <w:tcW w:w="1890" w:type="dxa"/>
          </w:tcPr>
          <w:p w:rsidR="00892B48" w:rsidRPr="00822CFC" w:rsidRDefault="00892B48" w:rsidP="00817259">
            <w:pPr>
              <w:pStyle w:val="ListParagraph"/>
              <w:tabs>
                <w:tab w:val="left" w:pos="1440"/>
              </w:tabs>
              <w:spacing w:line="360" w:lineRule="auto"/>
              <w:ind w:left="0"/>
              <w:rPr>
                <w:bCs/>
                <w:sz w:val="28"/>
                <w:lang w:val="en-GB"/>
              </w:rPr>
            </w:pPr>
            <w:r w:rsidRPr="00822CFC">
              <w:rPr>
                <w:rFonts w:hint="eastAsia"/>
                <w:bCs/>
                <w:sz w:val="28"/>
                <w:lang w:val="en-GB"/>
              </w:rPr>
              <w:t>Neurological deficit</w:t>
            </w:r>
          </w:p>
        </w:tc>
        <w:tc>
          <w:tcPr>
            <w:tcW w:w="6723" w:type="dxa"/>
            <w:gridSpan w:val="2"/>
          </w:tcPr>
          <w:p w:rsidR="00892B48" w:rsidRPr="00822CFC" w:rsidRDefault="00892B48" w:rsidP="00817259">
            <w:pPr>
              <w:pStyle w:val="ListParagraph"/>
              <w:tabs>
                <w:tab w:val="left" w:pos="1440"/>
              </w:tabs>
              <w:spacing w:line="360" w:lineRule="auto"/>
              <w:ind w:left="0"/>
              <w:jc w:val="center"/>
              <w:rPr>
                <w:bCs/>
                <w:sz w:val="28"/>
                <w:lang w:val="en-GB"/>
              </w:rPr>
            </w:pPr>
            <w:r w:rsidRPr="00822CFC">
              <w:rPr>
                <w:bCs/>
                <w:sz w:val="28"/>
                <w:lang w:val="en-GB"/>
              </w:rPr>
              <w:t>N</w:t>
            </w:r>
            <w:r w:rsidRPr="00822CFC">
              <w:rPr>
                <w:rFonts w:hint="eastAsia"/>
                <w:bCs/>
                <w:sz w:val="28"/>
                <w:lang w:val="en-GB"/>
              </w:rPr>
              <w:t xml:space="preserve">ot detected at </w:t>
            </w:r>
            <w:r w:rsidR="00230761" w:rsidRPr="00822CFC">
              <w:rPr>
                <w:rFonts w:hint="eastAsia"/>
                <w:bCs/>
                <w:sz w:val="28"/>
                <w:lang w:val="en-GB"/>
              </w:rPr>
              <w:t xml:space="preserve">either </w:t>
            </w:r>
            <w:r w:rsidRPr="00822CFC">
              <w:rPr>
                <w:rFonts w:hint="eastAsia"/>
                <w:bCs/>
                <w:sz w:val="28"/>
                <w:lang w:val="en-GB"/>
              </w:rPr>
              <w:t>the upper / lower limbs</w:t>
            </w:r>
          </w:p>
        </w:tc>
      </w:tr>
      <w:tr w:rsidR="00892B48" w:rsidRPr="00822CFC" w:rsidTr="00822CFC">
        <w:tc>
          <w:tcPr>
            <w:tcW w:w="1890" w:type="dxa"/>
          </w:tcPr>
          <w:p w:rsidR="00892B48" w:rsidRPr="00822CFC" w:rsidRDefault="00892B48" w:rsidP="00817259">
            <w:pPr>
              <w:pStyle w:val="ListParagraph"/>
              <w:tabs>
                <w:tab w:val="left" w:pos="1440"/>
              </w:tabs>
              <w:spacing w:line="360" w:lineRule="auto"/>
              <w:ind w:left="0"/>
              <w:rPr>
                <w:rFonts w:hint="eastAsia"/>
                <w:bCs/>
                <w:sz w:val="28"/>
                <w:lang w:val="en-GB"/>
              </w:rPr>
            </w:pPr>
            <w:r w:rsidRPr="00822CFC">
              <w:rPr>
                <w:rFonts w:hint="eastAsia"/>
                <w:bCs/>
                <w:sz w:val="28"/>
                <w:lang w:val="en-GB"/>
              </w:rPr>
              <w:t>X-ray</w:t>
            </w:r>
          </w:p>
        </w:tc>
        <w:tc>
          <w:tcPr>
            <w:tcW w:w="6723" w:type="dxa"/>
            <w:gridSpan w:val="2"/>
          </w:tcPr>
          <w:p w:rsidR="00892B48" w:rsidRPr="00822CFC" w:rsidRDefault="00892B48" w:rsidP="00817259">
            <w:pPr>
              <w:pStyle w:val="ListParagraph"/>
              <w:tabs>
                <w:tab w:val="left" w:pos="1440"/>
              </w:tabs>
              <w:spacing w:line="360" w:lineRule="auto"/>
              <w:ind w:left="0"/>
              <w:jc w:val="both"/>
              <w:rPr>
                <w:bCs/>
                <w:sz w:val="28"/>
                <w:lang w:val="en-GB"/>
              </w:rPr>
            </w:pPr>
            <w:r w:rsidRPr="00822CFC">
              <w:rPr>
                <w:bCs/>
                <w:sz w:val="28"/>
                <w:lang w:val="en-GB"/>
              </w:rPr>
              <w:t>C</w:t>
            </w:r>
            <w:r w:rsidRPr="00822CFC">
              <w:rPr>
                <w:rFonts w:hint="eastAsia"/>
                <w:bCs/>
                <w:sz w:val="28"/>
                <w:lang w:val="en-GB"/>
              </w:rPr>
              <w:t xml:space="preserve">ervical / lumbosacral spine revealed no degenerative change and the lordotic curvature </w:t>
            </w:r>
            <w:r w:rsidR="00230761" w:rsidRPr="00822CFC">
              <w:rPr>
                <w:rFonts w:hint="eastAsia"/>
                <w:bCs/>
                <w:sz w:val="28"/>
                <w:lang w:val="en-GB"/>
              </w:rPr>
              <w:t xml:space="preserve">of both areas </w:t>
            </w:r>
            <w:r w:rsidRPr="00822CFC">
              <w:rPr>
                <w:rFonts w:hint="eastAsia"/>
                <w:bCs/>
                <w:sz w:val="28"/>
                <w:lang w:val="en-GB"/>
              </w:rPr>
              <w:t>preserved</w:t>
            </w:r>
          </w:p>
        </w:tc>
      </w:tr>
    </w:tbl>
    <w:p w:rsidR="000A150A" w:rsidRDefault="000A150A" w:rsidP="00817259">
      <w:pPr>
        <w:pStyle w:val="ListParagraph"/>
        <w:tabs>
          <w:tab w:val="left" w:pos="1440"/>
        </w:tabs>
        <w:spacing w:line="360" w:lineRule="auto"/>
        <w:rPr>
          <w:bCs/>
          <w:sz w:val="28"/>
          <w:lang w:val="en-GB"/>
        </w:rPr>
      </w:pPr>
    </w:p>
    <w:p w:rsidR="002E0AA6" w:rsidRDefault="00DB22B6"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The </w:t>
      </w:r>
      <w:r w:rsidR="00810F7F">
        <w:rPr>
          <w:rFonts w:hint="eastAsia"/>
          <w:bCs/>
          <w:sz w:val="28"/>
          <w:lang w:val="en-GB"/>
        </w:rPr>
        <w:t xml:space="preserve">orthopaedic </w:t>
      </w:r>
      <w:r>
        <w:rPr>
          <w:rFonts w:hint="eastAsia"/>
          <w:bCs/>
          <w:sz w:val="28"/>
          <w:lang w:val="en-GB"/>
        </w:rPr>
        <w:t>experts agree on the following:</w:t>
      </w:r>
    </w:p>
    <w:p w:rsidR="000A150A" w:rsidRDefault="00DB22B6" w:rsidP="00817259">
      <w:pPr>
        <w:pStyle w:val="ListParagraph"/>
        <w:numPr>
          <w:ilvl w:val="0"/>
          <w:numId w:val="10"/>
        </w:numPr>
        <w:tabs>
          <w:tab w:val="left" w:pos="1440"/>
        </w:tabs>
        <w:spacing w:line="360" w:lineRule="auto"/>
        <w:ind w:hanging="720"/>
        <w:jc w:val="both"/>
        <w:rPr>
          <w:rFonts w:hint="eastAsia"/>
          <w:bCs/>
          <w:sz w:val="28"/>
          <w:lang w:val="en-GB"/>
        </w:rPr>
      </w:pPr>
      <w:r>
        <w:rPr>
          <w:rFonts w:hint="eastAsia"/>
          <w:bCs/>
          <w:sz w:val="28"/>
          <w:lang w:val="en-GB"/>
        </w:rPr>
        <w:t xml:space="preserve">the </w:t>
      </w:r>
      <w:r>
        <w:rPr>
          <w:bCs/>
          <w:sz w:val="28"/>
          <w:lang w:val="en-GB"/>
        </w:rPr>
        <w:t>condition</w:t>
      </w:r>
      <w:r>
        <w:rPr>
          <w:rFonts w:hint="eastAsia"/>
          <w:bCs/>
          <w:sz w:val="28"/>
          <w:lang w:val="en-GB"/>
        </w:rPr>
        <w:t xml:space="preserve"> of </w:t>
      </w:r>
      <w:r w:rsidR="00BD4EAB">
        <w:rPr>
          <w:rFonts w:hint="eastAsia"/>
          <w:bCs/>
          <w:sz w:val="28"/>
          <w:lang w:val="en-GB"/>
        </w:rPr>
        <w:t>Madam Leung</w:t>
      </w:r>
      <w:r>
        <w:rPr>
          <w:bCs/>
          <w:sz w:val="28"/>
          <w:lang w:val="en-GB"/>
        </w:rPr>
        <w:t>’</w:t>
      </w:r>
      <w:r>
        <w:rPr>
          <w:rFonts w:hint="eastAsia"/>
          <w:bCs/>
          <w:sz w:val="28"/>
          <w:lang w:val="en-GB"/>
        </w:rPr>
        <w:t>s neck and back has reached the stage of MMI;</w:t>
      </w:r>
    </w:p>
    <w:p w:rsidR="00DB22B6" w:rsidRDefault="00E01076" w:rsidP="00817259">
      <w:pPr>
        <w:pStyle w:val="ListParagraph"/>
        <w:numPr>
          <w:ilvl w:val="0"/>
          <w:numId w:val="10"/>
        </w:numPr>
        <w:tabs>
          <w:tab w:val="left" w:pos="1440"/>
        </w:tabs>
        <w:spacing w:line="360" w:lineRule="auto"/>
        <w:ind w:hanging="720"/>
        <w:jc w:val="both"/>
        <w:rPr>
          <w:rFonts w:hint="eastAsia"/>
          <w:bCs/>
          <w:sz w:val="28"/>
          <w:lang w:val="en-GB"/>
        </w:rPr>
      </w:pPr>
      <w:r>
        <w:rPr>
          <w:rFonts w:hint="eastAsia"/>
          <w:bCs/>
          <w:sz w:val="28"/>
          <w:lang w:val="en-GB"/>
        </w:rPr>
        <w:t xml:space="preserve">the conservative treatment so far </w:t>
      </w:r>
      <w:r>
        <w:rPr>
          <w:bCs/>
          <w:sz w:val="28"/>
          <w:lang w:val="en-GB"/>
        </w:rPr>
        <w:t>consisting</w:t>
      </w:r>
      <w:r>
        <w:rPr>
          <w:rFonts w:hint="eastAsia"/>
          <w:bCs/>
          <w:sz w:val="28"/>
          <w:lang w:val="en-GB"/>
        </w:rPr>
        <w:t xml:space="preserve"> of drug and physiotherapy is considered as appropriate and </w:t>
      </w:r>
      <w:r w:rsidR="00DB22B6">
        <w:rPr>
          <w:rFonts w:hint="eastAsia"/>
          <w:bCs/>
          <w:sz w:val="28"/>
          <w:lang w:val="en-GB"/>
        </w:rPr>
        <w:t>further institutional treatment is not required;</w:t>
      </w:r>
    </w:p>
    <w:p w:rsidR="00EA5146" w:rsidRDefault="00EA5146" w:rsidP="00817259">
      <w:pPr>
        <w:pStyle w:val="ListParagraph"/>
        <w:numPr>
          <w:ilvl w:val="0"/>
          <w:numId w:val="10"/>
        </w:numPr>
        <w:tabs>
          <w:tab w:val="left" w:pos="1440"/>
        </w:tabs>
        <w:spacing w:line="360" w:lineRule="auto"/>
        <w:ind w:hanging="720"/>
        <w:jc w:val="both"/>
        <w:rPr>
          <w:rFonts w:hint="eastAsia"/>
          <w:bCs/>
          <w:sz w:val="28"/>
          <w:lang w:val="en-GB"/>
        </w:rPr>
      </w:pPr>
      <w:r>
        <w:rPr>
          <w:rFonts w:hint="eastAsia"/>
          <w:bCs/>
          <w:sz w:val="28"/>
          <w:lang w:val="en-GB"/>
        </w:rPr>
        <w:t>the sick leave</w:t>
      </w:r>
      <w:r w:rsidR="002C4AA0">
        <w:rPr>
          <w:rFonts w:hint="eastAsia"/>
          <w:bCs/>
          <w:sz w:val="28"/>
          <w:lang w:val="en-GB"/>
        </w:rPr>
        <w:t xml:space="preserve"> granted is considered as reasonable</w:t>
      </w:r>
      <w:r>
        <w:rPr>
          <w:rFonts w:hint="eastAsia"/>
          <w:bCs/>
          <w:sz w:val="28"/>
          <w:lang w:val="en-GB"/>
        </w:rPr>
        <w:t>;</w:t>
      </w:r>
    </w:p>
    <w:p w:rsidR="00DB22B6" w:rsidRDefault="00DB22B6" w:rsidP="00817259">
      <w:pPr>
        <w:pStyle w:val="ListParagraph"/>
        <w:numPr>
          <w:ilvl w:val="0"/>
          <w:numId w:val="10"/>
        </w:numPr>
        <w:tabs>
          <w:tab w:val="left" w:pos="1440"/>
        </w:tabs>
        <w:spacing w:line="360" w:lineRule="auto"/>
        <w:ind w:hanging="720"/>
        <w:jc w:val="both"/>
        <w:rPr>
          <w:rFonts w:hint="eastAsia"/>
          <w:bCs/>
          <w:sz w:val="28"/>
          <w:lang w:val="en-GB"/>
        </w:rPr>
      </w:pPr>
      <w:r>
        <w:rPr>
          <w:rFonts w:hint="eastAsia"/>
          <w:bCs/>
          <w:sz w:val="28"/>
          <w:lang w:val="en-GB"/>
        </w:rPr>
        <w:t xml:space="preserve">the MRI </w:t>
      </w:r>
      <w:r w:rsidR="002C4AA0">
        <w:rPr>
          <w:rFonts w:hint="eastAsia"/>
          <w:bCs/>
          <w:sz w:val="28"/>
          <w:lang w:val="en-GB"/>
        </w:rPr>
        <w:t>of Madam Leung</w:t>
      </w:r>
      <w:r w:rsidR="002C4AA0">
        <w:rPr>
          <w:bCs/>
          <w:sz w:val="28"/>
          <w:lang w:val="en-GB"/>
        </w:rPr>
        <w:t>’</w:t>
      </w:r>
      <w:r w:rsidR="002C4AA0">
        <w:rPr>
          <w:rFonts w:hint="eastAsia"/>
          <w:bCs/>
          <w:sz w:val="28"/>
          <w:lang w:val="en-GB"/>
        </w:rPr>
        <w:t xml:space="preserve">s cervical spine and lumbar spine </w:t>
      </w:r>
      <w:r w:rsidR="00AD798D">
        <w:rPr>
          <w:rFonts w:hint="eastAsia"/>
          <w:bCs/>
          <w:sz w:val="28"/>
          <w:lang w:val="en-GB"/>
        </w:rPr>
        <w:t>done</w:t>
      </w:r>
      <w:r w:rsidR="002C4AA0">
        <w:rPr>
          <w:rFonts w:hint="eastAsia"/>
          <w:bCs/>
          <w:sz w:val="28"/>
          <w:lang w:val="en-GB"/>
        </w:rPr>
        <w:t xml:space="preserve"> after the subsequent road traffic accident </w:t>
      </w:r>
      <w:r>
        <w:rPr>
          <w:rFonts w:hint="eastAsia"/>
          <w:bCs/>
          <w:sz w:val="28"/>
          <w:lang w:val="en-GB"/>
        </w:rPr>
        <w:t>show</w:t>
      </w:r>
      <w:r w:rsidR="00AD798D">
        <w:rPr>
          <w:rFonts w:hint="eastAsia"/>
          <w:bCs/>
          <w:sz w:val="28"/>
          <w:lang w:val="en-GB"/>
        </w:rPr>
        <w:t>ed</w:t>
      </w:r>
      <w:r>
        <w:rPr>
          <w:rFonts w:hint="eastAsia"/>
          <w:bCs/>
          <w:sz w:val="28"/>
          <w:lang w:val="en-GB"/>
        </w:rPr>
        <w:t xml:space="preserve"> </w:t>
      </w:r>
      <w:r w:rsidR="00AD798D">
        <w:rPr>
          <w:rFonts w:hint="eastAsia"/>
          <w:bCs/>
          <w:sz w:val="28"/>
          <w:lang w:val="en-GB"/>
        </w:rPr>
        <w:t>early degenerative change of quite a number of discs in the cervical and lumbar region, apart from</w:t>
      </w:r>
      <w:r>
        <w:rPr>
          <w:rFonts w:hint="eastAsia"/>
          <w:bCs/>
          <w:sz w:val="28"/>
          <w:lang w:val="en-GB"/>
        </w:rPr>
        <w:t xml:space="preserve"> red</w:t>
      </w:r>
      <w:r w:rsidR="00AD798D">
        <w:rPr>
          <w:rFonts w:hint="eastAsia"/>
          <w:bCs/>
          <w:sz w:val="28"/>
          <w:lang w:val="en-GB"/>
        </w:rPr>
        <w:t>uction of the cervical lordosis</w:t>
      </w:r>
      <w:r>
        <w:rPr>
          <w:rFonts w:hint="eastAsia"/>
          <w:bCs/>
          <w:sz w:val="28"/>
          <w:lang w:val="en-GB"/>
        </w:rPr>
        <w:t>;</w:t>
      </w:r>
    </w:p>
    <w:p w:rsidR="00DB22B6" w:rsidRDefault="00DB22B6" w:rsidP="00817259">
      <w:pPr>
        <w:pStyle w:val="ListParagraph"/>
        <w:numPr>
          <w:ilvl w:val="0"/>
          <w:numId w:val="10"/>
        </w:numPr>
        <w:tabs>
          <w:tab w:val="left" w:pos="1440"/>
        </w:tabs>
        <w:spacing w:line="360" w:lineRule="auto"/>
        <w:ind w:hanging="720"/>
        <w:jc w:val="both"/>
        <w:rPr>
          <w:rFonts w:hint="eastAsia"/>
          <w:bCs/>
          <w:sz w:val="28"/>
          <w:lang w:val="en-GB"/>
        </w:rPr>
      </w:pPr>
      <w:r>
        <w:rPr>
          <w:rFonts w:hint="eastAsia"/>
          <w:bCs/>
          <w:sz w:val="28"/>
          <w:lang w:val="en-GB"/>
        </w:rPr>
        <w:t>there is no evidence of pressure effect on the neural tissues of the cer</w:t>
      </w:r>
      <w:r w:rsidR="00305E5E">
        <w:rPr>
          <w:rFonts w:hint="eastAsia"/>
          <w:bCs/>
          <w:sz w:val="28"/>
          <w:lang w:val="en-GB"/>
        </w:rPr>
        <w:t>v</w:t>
      </w:r>
      <w:r>
        <w:rPr>
          <w:rFonts w:hint="eastAsia"/>
          <w:bCs/>
          <w:sz w:val="28"/>
          <w:lang w:val="en-GB"/>
        </w:rPr>
        <w:t>i</w:t>
      </w:r>
      <w:r w:rsidR="00305E5E">
        <w:rPr>
          <w:rFonts w:hint="eastAsia"/>
          <w:bCs/>
          <w:sz w:val="28"/>
          <w:lang w:val="en-GB"/>
        </w:rPr>
        <w:t>c</w:t>
      </w:r>
      <w:r>
        <w:rPr>
          <w:rFonts w:hint="eastAsia"/>
          <w:bCs/>
          <w:sz w:val="28"/>
          <w:lang w:val="en-GB"/>
        </w:rPr>
        <w:t>al and lumbar spine</w:t>
      </w:r>
      <w:r w:rsidR="00AD798D" w:rsidRPr="00AD798D">
        <w:rPr>
          <w:rFonts w:hint="eastAsia"/>
          <w:bCs/>
          <w:sz w:val="28"/>
          <w:lang w:val="en-GB"/>
        </w:rPr>
        <w:t xml:space="preserve"> </w:t>
      </w:r>
      <w:r w:rsidR="00AD798D">
        <w:rPr>
          <w:rFonts w:hint="eastAsia"/>
          <w:bCs/>
          <w:sz w:val="28"/>
          <w:lang w:val="en-GB"/>
        </w:rPr>
        <w:t>before 2010</w:t>
      </w:r>
      <w:r>
        <w:rPr>
          <w:rFonts w:hint="eastAsia"/>
          <w:bCs/>
          <w:sz w:val="28"/>
          <w:lang w:val="en-GB"/>
        </w:rPr>
        <w:t>;</w:t>
      </w:r>
    </w:p>
    <w:p w:rsidR="00DB22B6" w:rsidRDefault="004D0EEC" w:rsidP="00817259">
      <w:pPr>
        <w:pStyle w:val="ListParagraph"/>
        <w:numPr>
          <w:ilvl w:val="0"/>
          <w:numId w:val="10"/>
        </w:numPr>
        <w:tabs>
          <w:tab w:val="left" w:pos="1440"/>
        </w:tabs>
        <w:spacing w:line="360" w:lineRule="auto"/>
        <w:ind w:hanging="720"/>
        <w:jc w:val="both"/>
        <w:rPr>
          <w:rFonts w:hint="eastAsia"/>
          <w:bCs/>
          <w:sz w:val="28"/>
          <w:lang w:val="en-GB"/>
        </w:rPr>
      </w:pPr>
      <w:r>
        <w:rPr>
          <w:rFonts w:hint="eastAsia"/>
          <w:bCs/>
          <w:sz w:val="28"/>
          <w:lang w:val="en-GB"/>
        </w:rPr>
        <w:t xml:space="preserve">the disc </w:t>
      </w:r>
      <w:r>
        <w:rPr>
          <w:bCs/>
          <w:sz w:val="28"/>
          <w:lang w:val="en-GB"/>
        </w:rPr>
        <w:t>degeneration</w:t>
      </w:r>
      <w:r>
        <w:rPr>
          <w:rFonts w:hint="eastAsia"/>
          <w:bCs/>
          <w:sz w:val="28"/>
          <w:lang w:val="en-GB"/>
        </w:rPr>
        <w:t xml:space="preserve"> is related to the effect of ageing in the past 2 years and not due to trauma;</w:t>
      </w:r>
    </w:p>
    <w:p w:rsidR="004D0EEC" w:rsidRDefault="004D0EEC" w:rsidP="00817259">
      <w:pPr>
        <w:pStyle w:val="ListParagraph"/>
        <w:numPr>
          <w:ilvl w:val="0"/>
          <w:numId w:val="10"/>
        </w:numPr>
        <w:tabs>
          <w:tab w:val="left" w:pos="1440"/>
        </w:tabs>
        <w:spacing w:line="360" w:lineRule="auto"/>
        <w:ind w:hanging="720"/>
        <w:jc w:val="both"/>
        <w:rPr>
          <w:rFonts w:hint="eastAsia"/>
          <w:bCs/>
          <w:sz w:val="28"/>
          <w:lang w:val="en-GB"/>
        </w:rPr>
      </w:pPr>
      <w:r>
        <w:rPr>
          <w:rFonts w:hint="eastAsia"/>
          <w:bCs/>
          <w:sz w:val="28"/>
          <w:lang w:val="en-GB"/>
        </w:rPr>
        <w:t>the injury to her neck and back in the subsequent road traffic accident in May 2012 should have been again on the soft tissues (muscles and ligaments) of her neck and back;</w:t>
      </w:r>
    </w:p>
    <w:p w:rsidR="00AE4F36" w:rsidRDefault="00BD4EAB" w:rsidP="00817259">
      <w:pPr>
        <w:pStyle w:val="ListParagraph"/>
        <w:numPr>
          <w:ilvl w:val="0"/>
          <w:numId w:val="10"/>
        </w:numPr>
        <w:tabs>
          <w:tab w:val="left" w:pos="1440"/>
        </w:tabs>
        <w:spacing w:line="360" w:lineRule="auto"/>
        <w:ind w:hanging="720"/>
        <w:jc w:val="both"/>
        <w:rPr>
          <w:rFonts w:hint="eastAsia"/>
          <w:bCs/>
          <w:sz w:val="28"/>
          <w:lang w:val="en-GB"/>
        </w:rPr>
      </w:pPr>
      <w:r>
        <w:rPr>
          <w:rFonts w:hint="eastAsia"/>
          <w:bCs/>
          <w:sz w:val="28"/>
          <w:lang w:val="en-GB"/>
        </w:rPr>
        <w:t>Madam Leung</w:t>
      </w:r>
      <w:r w:rsidR="00AE4F36">
        <w:rPr>
          <w:rFonts w:hint="eastAsia"/>
          <w:bCs/>
          <w:sz w:val="28"/>
          <w:lang w:val="en-GB"/>
        </w:rPr>
        <w:t xml:space="preserve"> can work as a research assistant;</w:t>
      </w:r>
    </w:p>
    <w:p w:rsidR="00AE4F36" w:rsidRDefault="00BD4EAB" w:rsidP="00817259">
      <w:pPr>
        <w:pStyle w:val="ListParagraph"/>
        <w:numPr>
          <w:ilvl w:val="0"/>
          <w:numId w:val="10"/>
        </w:numPr>
        <w:tabs>
          <w:tab w:val="left" w:pos="1440"/>
        </w:tabs>
        <w:spacing w:line="360" w:lineRule="auto"/>
        <w:ind w:hanging="720"/>
        <w:jc w:val="both"/>
        <w:rPr>
          <w:rFonts w:hint="eastAsia"/>
          <w:bCs/>
          <w:sz w:val="28"/>
          <w:lang w:val="en-GB"/>
        </w:rPr>
      </w:pPr>
      <w:r>
        <w:rPr>
          <w:rFonts w:hint="eastAsia"/>
          <w:bCs/>
          <w:sz w:val="28"/>
          <w:lang w:val="en-GB"/>
        </w:rPr>
        <w:t>Madam Leung</w:t>
      </w:r>
      <w:r w:rsidR="00AE4F36">
        <w:rPr>
          <w:rFonts w:hint="eastAsia"/>
          <w:bCs/>
          <w:sz w:val="28"/>
          <w:lang w:val="en-GB"/>
        </w:rPr>
        <w:t xml:space="preserve"> should have little problem with daily activities</w:t>
      </w:r>
      <w:r w:rsidR="00401A67">
        <w:rPr>
          <w:rFonts w:hint="eastAsia"/>
          <w:bCs/>
          <w:sz w:val="28"/>
          <w:lang w:val="en-GB"/>
        </w:rPr>
        <w:t>;</w:t>
      </w:r>
    </w:p>
    <w:p w:rsidR="00401A67" w:rsidRDefault="00401A67" w:rsidP="00817259">
      <w:pPr>
        <w:pStyle w:val="ListParagraph"/>
        <w:numPr>
          <w:ilvl w:val="0"/>
          <w:numId w:val="10"/>
        </w:numPr>
        <w:tabs>
          <w:tab w:val="left" w:pos="1440"/>
        </w:tabs>
        <w:spacing w:line="360" w:lineRule="auto"/>
        <w:ind w:hanging="720"/>
        <w:jc w:val="both"/>
        <w:rPr>
          <w:rFonts w:hint="eastAsia"/>
          <w:bCs/>
          <w:sz w:val="28"/>
          <w:lang w:val="en-GB"/>
        </w:rPr>
      </w:pPr>
      <w:r>
        <w:rPr>
          <w:rFonts w:hint="eastAsia"/>
          <w:bCs/>
          <w:sz w:val="28"/>
          <w:lang w:val="en-GB"/>
        </w:rPr>
        <w:t>examination by other medical specialists is not required;</w:t>
      </w:r>
    </w:p>
    <w:p w:rsidR="004D0EEC" w:rsidRDefault="004D0EEC" w:rsidP="00817259">
      <w:pPr>
        <w:pStyle w:val="ListParagraph"/>
        <w:numPr>
          <w:ilvl w:val="0"/>
          <w:numId w:val="10"/>
        </w:numPr>
        <w:tabs>
          <w:tab w:val="left" w:pos="1440"/>
        </w:tabs>
        <w:spacing w:line="360" w:lineRule="auto"/>
        <w:ind w:hanging="720"/>
        <w:jc w:val="both"/>
        <w:rPr>
          <w:rFonts w:hint="eastAsia"/>
          <w:bCs/>
          <w:sz w:val="28"/>
          <w:lang w:val="en-GB"/>
        </w:rPr>
      </w:pPr>
      <w:r>
        <w:rPr>
          <w:rFonts w:hint="eastAsia"/>
          <w:bCs/>
          <w:sz w:val="28"/>
          <w:lang w:val="en-GB"/>
        </w:rPr>
        <w:t xml:space="preserve">the surveillance recording shows that </w:t>
      </w:r>
      <w:r w:rsidR="00BD4EAB">
        <w:rPr>
          <w:rFonts w:hint="eastAsia"/>
          <w:bCs/>
          <w:sz w:val="28"/>
          <w:lang w:val="en-GB"/>
        </w:rPr>
        <w:t>Madam Leung</w:t>
      </w:r>
      <w:r>
        <w:rPr>
          <w:rFonts w:hint="eastAsia"/>
          <w:bCs/>
          <w:sz w:val="28"/>
          <w:lang w:val="en-GB"/>
        </w:rPr>
        <w:t xml:space="preserve"> being able to drive a car during which she could turn her head freely and to extreme range without expression of pain, walking in a normal fashion (including stairs), able to do </w:t>
      </w:r>
      <w:r w:rsidR="0094793A">
        <w:rPr>
          <w:rFonts w:hint="eastAsia"/>
          <w:bCs/>
          <w:sz w:val="28"/>
          <w:lang w:val="en-GB"/>
        </w:rPr>
        <w:t xml:space="preserve">yoga </w:t>
      </w:r>
      <w:r>
        <w:rPr>
          <w:rFonts w:hint="eastAsia"/>
          <w:bCs/>
          <w:sz w:val="28"/>
          <w:lang w:val="en-GB"/>
        </w:rPr>
        <w:t xml:space="preserve">exercise, performing and playing </w:t>
      </w:r>
      <w:r w:rsidR="00811D76">
        <w:rPr>
          <w:rFonts w:hint="eastAsia"/>
          <w:bCs/>
          <w:sz w:val="28"/>
          <w:lang w:val="en-GB"/>
        </w:rPr>
        <w:t>guzheng</w:t>
      </w:r>
      <w:r>
        <w:rPr>
          <w:rFonts w:hint="eastAsia"/>
          <w:bCs/>
          <w:sz w:val="28"/>
          <w:lang w:val="en-GB"/>
        </w:rPr>
        <w:t>;</w:t>
      </w:r>
    </w:p>
    <w:p w:rsidR="004D0EEC" w:rsidRDefault="00401A67" w:rsidP="00817259">
      <w:pPr>
        <w:pStyle w:val="ListParagraph"/>
        <w:numPr>
          <w:ilvl w:val="0"/>
          <w:numId w:val="10"/>
        </w:numPr>
        <w:tabs>
          <w:tab w:val="left" w:pos="1440"/>
        </w:tabs>
        <w:spacing w:line="360" w:lineRule="auto"/>
        <w:ind w:hanging="720"/>
        <w:jc w:val="both"/>
        <w:rPr>
          <w:rFonts w:hint="eastAsia"/>
          <w:bCs/>
          <w:sz w:val="28"/>
          <w:lang w:val="en-GB"/>
        </w:rPr>
      </w:pPr>
      <w:r>
        <w:rPr>
          <w:rFonts w:hint="eastAsia"/>
          <w:bCs/>
          <w:sz w:val="28"/>
          <w:lang w:val="en-GB"/>
        </w:rPr>
        <w:t xml:space="preserve">the </w:t>
      </w:r>
      <w:r w:rsidR="004D0EEC">
        <w:rPr>
          <w:rFonts w:hint="eastAsia"/>
          <w:bCs/>
          <w:sz w:val="28"/>
          <w:lang w:val="en-GB"/>
        </w:rPr>
        <w:t>surveillance recording confirms the expert</w:t>
      </w:r>
      <w:r w:rsidR="004D0EEC">
        <w:rPr>
          <w:bCs/>
          <w:sz w:val="28"/>
          <w:lang w:val="en-GB"/>
        </w:rPr>
        <w:t>s’</w:t>
      </w:r>
      <w:r w:rsidR="004D0EEC">
        <w:rPr>
          <w:rFonts w:hint="eastAsia"/>
          <w:bCs/>
          <w:sz w:val="28"/>
          <w:lang w:val="en-GB"/>
        </w:rPr>
        <w:t xml:space="preserve"> observation and impression of the present condition</w:t>
      </w:r>
      <w:r w:rsidR="007B433B">
        <w:rPr>
          <w:rFonts w:hint="eastAsia"/>
          <w:bCs/>
          <w:sz w:val="28"/>
          <w:lang w:val="en-GB"/>
        </w:rPr>
        <w:t>s</w:t>
      </w:r>
      <w:r w:rsidR="004D0EEC">
        <w:rPr>
          <w:rFonts w:hint="eastAsia"/>
          <w:bCs/>
          <w:sz w:val="28"/>
          <w:lang w:val="en-GB"/>
        </w:rPr>
        <w:t xml:space="preserve"> of </w:t>
      </w:r>
      <w:r w:rsidR="00BD4EAB">
        <w:rPr>
          <w:rFonts w:hint="eastAsia"/>
          <w:bCs/>
          <w:sz w:val="28"/>
          <w:lang w:val="en-GB"/>
        </w:rPr>
        <w:t>Madam Leung</w:t>
      </w:r>
      <w:r w:rsidR="004D0EEC">
        <w:rPr>
          <w:bCs/>
          <w:sz w:val="28"/>
          <w:lang w:val="en-GB"/>
        </w:rPr>
        <w:t>’</w:t>
      </w:r>
      <w:r w:rsidR="004D0EEC">
        <w:rPr>
          <w:rFonts w:hint="eastAsia"/>
          <w:bCs/>
          <w:sz w:val="28"/>
          <w:lang w:val="en-GB"/>
        </w:rPr>
        <w:t>s neck and back</w:t>
      </w:r>
      <w:r w:rsidR="007B433B">
        <w:rPr>
          <w:rFonts w:hint="eastAsia"/>
          <w:bCs/>
          <w:sz w:val="28"/>
          <w:lang w:val="en-GB"/>
        </w:rPr>
        <w:t>.</w:t>
      </w:r>
    </w:p>
    <w:p w:rsidR="000A150A" w:rsidRDefault="000A150A" w:rsidP="00817259">
      <w:pPr>
        <w:pStyle w:val="ListParagraph"/>
        <w:tabs>
          <w:tab w:val="left" w:pos="1440"/>
        </w:tabs>
        <w:spacing w:line="360" w:lineRule="auto"/>
        <w:rPr>
          <w:rFonts w:hint="eastAsia"/>
          <w:bCs/>
          <w:sz w:val="28"/>
          <w:lang w:val="en-GB"/>
        </w:rPr>
      </w:pPr>
    </w:p>
    <w:p w:rsidR="002E0AA6" w:rsidRDefault="007B433B"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However, the </w:t>
      </w:r>
      <w:r w:rsidR="00810F7F">
        <w:rPr>
          <w:rFonts w:hint="eastAsia"/>
          <w:bCs/>
          <w:sz w:val="28"/>
          <w:lang w:val="en-GB"/>
        </w:rPr>
        <w:t xml:space="preserve">orthopaedic </w:t>
      </w:r>
      <w:r>
        <w:rPr>
          <w:rFonts w:hint="eastAsia"/>
          <w:bCs/>
          <w:sz w:val="28"/>
          <w:lang w:val="en-GB"/>
        </w:rPr>
        <w:t>experts disagree on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2"/>
        <w:gridCol w:w="4261"/>
      </w:tblGrid>
      <w:tr w:rsidR="008E2E15" w:rsidRPr="00822CFC" w:rsidTr="00AD798D">
        <w:tc>
          <w:tcPr>
            <w:tcW w:w="8523" w:type="dxa"/>
            <w:gridSpan w:val="2"/>
          </w:tcPr>
          <w:p w:rsidR="008E2E15" w:rsidRPr="00AD798D" w:rsidRDefault="008E2E15" w:rsidP="00817259">
            <w:pPr>
              <w:numPr>
                <w:ilvl w:val="0"/>
                <w:numId w:val="11"/>
              </w:numPr>
              <w:spacing w:line="360" w:lineRule="auto"/>
              <w:ind w:left="0" w:firstLine="0"/>
              <w:jc w:val="both"/>
              <w:rPr>
                <w:rFonts w:hint="eastAsia"/>
                <w:bCs/>
                <w:i/>
                <w:sz w:val="28"/>
                <w:lang w:val="en-GB"/>
              </w:rPr>
            </w:pPr>
            <w:r w:rsidRPr="00AD798D">
              <w:rPr>
                <w:bCs/>
                <w:i/>
                <w:sz w:val="28"/>
                <w:lang w:val="en-GB"/>
              </w:rPr>
              <w:t>T</w:t>
            </w:r>
            <w:r w:rsidRPr="00AD798D">
              <w:rPr>
                <w:rFonts w:hint="eastAsia"/>
                <w:bCs/>
                <w:i/>
                <w:sz w:val="28"/>
                <w:lang w:val="en-GB"/>
              </w:rPr>
              <w:t xml:space="preserve">he implication of stopping treatment to the neck and back </w:t>
            </w:r>
            <w:r w:rsidR="00E01076" w:rsidRPr="00AD798D">
              <w:rPr>
                <w:rFonts w:hint="eastAsia"/>
                <w:bCs/>
                <w:i/>
                <w:sz w:val="28"/>
                <w:lang w:val="en-GB"/>
              </w:rPr>
              <w:t>(</w:t>
            </w:r>
            <w:r w:rsidR="00AD798D" w:rsidRPr="00AD798D">
              <w:rPr>
                <w:rFonts w:hint="eastAsia"/>
                <w:bCs/>
                <w:i/>
                <w:sz w:val="28"/>
                <w:lang w:val="en-GB"/>
              </w:rPr>
              <w:t>except</w:t>
            </w:r>
            <w:r w:rsidR="00E01076" w:rsidRPr="00AD798D">
              <w:rPr>
                <w:rFonts w:hint="eastAsia"/>
                <w:bCs/>
                <w:i/>
                <w:sz w:val="28"/>
                <w:lang w:val="en-GB"/>
              </w:rPr>
              <w:t xml:space="preserve"> </w:t>
            </w:r>
            <w:r w:rsidR="00AD798D" w:rsidRPr="00AD798D">
              <w:rPr>
                <w:rFonts w:hint="eastAsia"/>
                <w:bCs/>
                <w:i/>
                <w:sz w:val="28"/>
                <w:lang w:val="en-GB"/>
              </w:rPr>
              <w:t>for</w:t>
            </w:r>
            <w:r w:rsidR="00E01076" w:rsidRPr="00AD798D">
              <w:rPr>
                <w:rFonts w:hint="eastAsia"/>
                <w:bCs/>
                <w:i/>
                <w:sz w:val="28"/>
                <w:lang w:val="en-GB"/>
              </w:rPr>
              <w:t xml:space="preserve"> Chinese medicine) </w:t>
            </w:r>
            <w:r w:rsidRPr="00AD798D">
              <w:rPr>
                <w:rFonts w:hint="eastAsia"/>
                <w:bCs/>
                <w:i/>
                <w:sz w:val="28"/>
                <w:lang w:val="en-GB"/>
              </w:rPr>
              <w:t>and resumption of work 10 days after the accident</w:t>
            </w:r>
            <w:r w:rsidR="00AD798D" w:rsidRPr="00AD798D">
              <w:rPr>
                <w:rFonts w:hint="eastAsia"/>
                <w:bCs/>
                <w:i/>
                <w:sz w:val="28"/>
                <w:lang w:val="en-GB"/>
              </w:rPr>
              <w:t>:</w:t>
            </w:r>
          </w:p>
        </w:tc>
      </w:tr>
      <w:tr w:rsidR="008E2E15" w:rsidRPr="00822CFC" w:rsidTr="00AD798D">
        <w:tc>
          <w:tcPr>
            <w:tcW w:w="4262" w:type="dxa"/>
          </w:tcPr>
          <w:p w:rsidR="008E2E15" w:rsidRPr="00822CFC" w:rsidRDefault="005A0129" w:rsidP="00817259">
            <w:pPr>
              <w:tabs>
                <w:tab w:val="left" w:pos="1440"/>
              </w:tabs>
              <w:spacing w:line="360" w:lineRule="auto"/>
              <w:jc w:val="center"/>
              <w:rPr>
                <w:rFonts w:hint="eastAsia"/>
                <w:bCs/>
                <w:i/>
                <w:sz w:val="28"/>
                <w:lang w:val="en-GB"/>
              </w:rPr>
            </w:pPr>
            <w:r>
              <w:rPr>
                <w:rFonts w:hint="eastAsia"/>
                <w:bCs/>
                <w:i/>
                <w:sz w:val="28"/>
                <w:lang w:val="en-GB"/>
              </w:rPr>
              <w:t>Dr</w:t>
            </w:r>
            <w:r w:rsidR="008E2E15" w:rsidRPr="00822CFC">
              <w:rPr>
                <w:rFonts w:hint="eastAsia"/>
                <w:bCs/>
                <w:i/>
                <w:sz w:val="28"/>
                <w:lang w:val="en-GB"/>
              </w:rPr>
              <w:t xml:space="preserve"> Bong</w:t>
            </w:r>
          </w:p>
        </w:tc>
        <w:tc>
          <w:tcPr>
            <w:tcW w:w="4261" w:type="dxa"/>
          </w:tcPr>
          <w:p w:rsidR="008E2E15" w:rsidRPr="00822CFC" w:rsidRDefault="005A0129" w:rsidP="00817259">
            <w:pPr>
              <w:tabs>
                <w:tab w:val="left" w:pos="1440"/>
              </w:tabs>
              <w:spacing w:line="360" w:lineRule="auto"/>
              <w:jc w:val="center"/>
              <w:rPr>
                <w:rFonts w:hint="eastAsia"/>
                <w:bCs/>
                <w:i/>
                <w:sz w:val="28"/>
                <w:lang w:val="en-GB"/>
              </w:rPr>
            </w:pPr>
            <w:r>
              <w:rPr>
                <w:rFonts w:hint="eastAsia"/>
                <w:bCs/>
                <w:i/>
                <w:sz w:val="28"/>
                <w:lang w:val="en-GB"/>
              </w:rPr>
              <w:t>Dr</w:t>
            </w:r>
            <w:r w:rsidR="008E2E15" w:rsidRPr="00822CFC">
              <w:rPr>
                <w:rFonts w:hint="eastAsia"/>
                <w:bCs/>
                <w:i/>
                <w:sz w:val="28"/>
                <w:lang w:val="en-GB"/>
              </w:rPr>
              <w:t xml:space="preserve"> Lau</w:t>
            </w:r>
          </w:p>
        </w:tc>
      </w:tr>
      <w:tr w:rsidR="008E2E15" w:rsidRPr="00822CFC" w:rsidTr="00AD798D">
        <w:tc>
          <w:tcPr>
            <w:tcW w:w="4262" w:type="dxa"/>
          </w:tcPr>
          <w:p w:rsidR="00817259" w:rsidRPr="00822CFC" w:rsidRDefault="00BD4EAB" w:rsidP="00817259">
            <w:pPr>
              <w:tabs>
                <w:tab w:val="left" w:pos="1440"/>
              </w:tabs>
              <w:spacing w:line="360" w:lineRule="auto"/>
              <w:jc w:val="both"/>
              <w:rPr>
                <w:rFonts w:hint="eastAsia"/>
                <w:bCs/>
                <w:sz w:val="28"/>
                <w:lang w:val="en-GB"/>
              </w:rPr>
            </w:pPr>
            <w:r>
              <w:rPr>
                <w:bCs/>
                <w:sz w:val="28"/>
                <w:lang w:val="en-GB"/>
              </w:rPr>
              <w:t>Madam</w:t>
            </w:r>
            <w:r>
              <w:rPr>
                <w:rFonts w:hint="eastAsia"/>
                <w:bCs/>
                <w:sz w:val="28"/>
                <w:lang w:val="en-GB"/>
              </w:rPr>
              <w:t xml:space="preserve"> Leung</w:t>
            </w:r>
            <w:r w:rsidR="002362BC" w:rsidRPr="00822CFC">
              <w:rPr>
                <w:bCs/>
                <w:sz w:val="28"/>
                <w:lang w:val="en-GB"/>
              </w:rPr>
              <w:t>’</w:t>
            </w:r>
            <w:r w:rsidR="002362BC" w:rsidRPr="00822CFC">
              <w:rPr>
                <w:rFonts w:hint="eastAsia"/>
                <w:bCs/>
                <w:sz w:val="28"/>
                <w:lang w:val="en-GB"/>
              </w:rPr>
              <w:t>s lack of appropriate treatment and adequate rest soon after the accident should have a worsening effect on the soft tissue injury to her neck and back.</w:t>
            </w:r>
          </w:p>
        </w:tc>
        <w:tc>
          <w:tcPr>
            <w:tcW w:w="4261" w:type="dxa"/>
          </w:tcPr>
          <w:p w:rsidR="008E2E15" w:rsidRPr="00822CFC" w:rsidRDefault="002362BC" w:rsidP="00817259">
            <w:pPr>
              <w:tabs>
                <w:tab w:val="left" w:pos="1440"/>
              </w:tabs>
              <w:spacing w:line="360" w:lineRule="auto"/>
              <w:ind w:left="-40"/>
              <w:jc w:val="both"/>
              <w:rPr>
                <w:rFonts w:hint="eastAsia"/>
                <w:bCs/>
                <w:sz w:val="28"/>
                <w:lang w:val="en-GB"/>
              </w:rPr>
            </w:pPr>
            <w:r w:rsidRPr="00822CFC">
              <w:rPr>
                <w:rFonts w:hint="eastAsia"/>
                <w:bCs/>
                <w:sz w:val="28"/>
                <w:lang w:val="en-GB"/>
              </w:rPr>
              <w:t xml:space="preserve">The condition of her neck and low back improved much in </w:t>
            </w:r>
            <w:r w:rsidR="00AD798D">
              <w:rPr>
                <w:rFonts w:hint="eastAsia"/>
                <w:bCs/>
                <w:sz w:val="28"/>
                <w:lang w:val="en-GB"/>
              </w:rPr>
              <w:t>such</w:t>
            </w:r>
            <w:r w:rsidRPr="00822CFC">
              <w:rPr>
                <w:rFonts w:hint="eastAsia"/>
                <w:bCs/>
                <w:sz w:val="28"/>
                <w:lang w:val="en-GB"/>
              </w:rPr>
              <w:t xml:space="preserve"> short period of sick leave.</w:t>
            </w:r>
          </w:p>
        </w:tc>
      </w:tr>
      <w:tr w:rsidR="008E2E15" w:rsidRPr="00822CFC" w:rsidTr="00AD798D">
        <w:tc>
          <w:tcPr>
            <w:tcW w:w="8523" w:type="dxa"/>
            <w:gridSpan w:val="2"/>
          </w:tcPr>
          <w:p w:rsidR="008E2E15" w:rsidRDefault="00BD4EAB" w:rsidP="00817259">
            <w:pPr>
              <w:numPr>
                <w:ilvl w:val="0"/>
                <w:numId w:val="11"/>
              </w:numPr>
              <w:spacing w:line="360" w:lineRule="auto"/>
              <w:ind w:left="0" w:firstLine="0"/>
              <w:jc w:val="both"/>
              <w:rPr>
                <w:rFonts w:hint="eastAsia"/>
                <w:bCs/>
                <w:i/>
                <w:sz w:val="28"/>
                <w:lang w:val="en-GB"/>
              </w:rPr>
            </w:pPr>
            <w:r w:rsidRPr="00AD798D">
              <w:rPr>
                <w:rFonts w:hint="eastAsia"/>
                <w:bCs/>
                <w:i/>
                <w:sz w:val="28"/>
                <w:lang w:val="en-GB"/>
              </w:rPr>
              <w:t>Madam Leung</w:t>
            </w:r>
            <w:r w:rsidR="00AE4F36" w:rsidRPr="00AD798D">
              <w:rPr>
                <w:rFonts w:hint="eastAsia"/>
                <w:bCs/>
                <w:i/>
                <w:sz w:val="28"/>
                <w:lang w:val="en-GB"/>
              </w:rPr>
              <w:t xml:space="preserve"> </w:t>
            </w:r>
            <w:r w:rsidR="008E2E15" w:rsidRPr="00AD798D">
              <w:rPr>
                <w:rFonts w:hint="eastAsia"/>
                <w:bCs/>
                <w:i/>
                <w:sz w:val="28"/>
                <w:lang w:val="en-GB"/>
              </w:rPr>
              <w:t xml:space="preserve">managed to </w:t>
            </w:r>
            <w:r w:rsidR="00AE4F36" w:rsidRPr="00AD798D">
              <w:rPr>
                <w:rFonts w:hint="eastAsia"/>
                <w:bCs/>
                <w:i/>
                <w:sz w:val="28"/>
                <w:lang w:val="en-GB"/>
              </w:rPr>
              <w:t>resume</w:t>
            </w:r>
            <w:r w:rsidR="008E2E15" w:rsidRPr="00AD798D">
              <w:rPr>
                <w:rFonts w:hint="eastAsia"/>
                <w:bCs/>
                <w:i/>
                <w:sz w:val="28"/>
                <w:lang w:val="en-GB"/>
              </w:rPr>
              <w:t xml:space="preserve"> to work as a research assistant despite the neck and back pain and </w:t>
            </w:r>
            <w:r w:rsidRPr="00AD798D">
              <w:rPr>
                <w:rFonts w:hint="eastAsia"/>
                <w:bCs/>
                <w:i/>
                <w:sz w:val="28"/>
                <w:lang w:val="en-GB"/>
              </w:rPr>
              <w:t>Madam Leung</w:t>
            </w:r>
            <w:r w:rsidR="008E2E15" w:rsidRPr="00AD798D">
              <w:rPr>
                <w:bCs/>
                <w:i/>
                <w:sz w:val="28"/>
                <w:lang w:val="en-GB"/>
              </w:rPr>
              <w:t>’</w:t>
            </w:r>
            <w:r w:rsidR="008E2E15" w:rsidRPr="00AD798D">
              <w:rPr>
                <w:rFonts w:hint="eastAsia"/>
                <w:bCs/>
                <w:i/>
                <w:sz w:val="28"/>
                <w:lang w:val="en-GB"/>
              </w:rPr>
              <w:t xml:space="preserve">s </w:t>
            </w:r>
            <w:r w:rsidR="00AE4F36" w:rsidRPr="00AD798D">
              <w:rPr>
                <w:rFonts w:hint="eastAsia"/>
                <w:bCs/>
                <w:i/>
                <w:sz w:val="28"/>
                <w:lang w:val="en-GB"/>
              </w:rPr>
              <w:t>change of occupation</w:t>
            </w:r>
            <w:r w:rsidR="008E2E15" w:rsidRPr="00AD798D">
              <w:rPr>
                <w:rFonts w:hint="eastAsia"/>
                <w:bCs/>
                <w:i/>
                <w:sz w:val="28"/>
                <w:lang w:val="en-GB"/>
              </w:rPr>
              <w:t xml:space="preserve"> </w:t>
            </w:r>
            <w:r w:rsidR="008530EF" w:rsidRPr="00AD798D">
              <w:rPr>
                <w:rFonts w:hint="eastAsia"/>
                <w:bCs/>
                <w:i/>
                <w:sz w:val="28"/>
                <w:lang w:val="en-GB"/>
              </w:rPr>
              <w:t xml:space="preserve">to a primary school teacher </w:t>
            </w:r>
            <w:r w:rsidR="008E2E15" w:rsidRPr="00AD798D">
              <w:rPr>
                <w:rFonts w:hint="eastAsia"/>
                <w:bCs/>
                <w:i/>
                <w:sz w:val="28"/>
                <w:lang w:val="en-GB"/>
              </w:rPr>
              <w:t>in August 2010</w:t>
            </w:r>
            <w:r w:rsidR="00AD798D" w:rsidRPr="00AD798D">
              <w:rPr>
                <w:rFonts w:hint="eastAsia"/>
                <w:bCs/>
                <w:i/>
                <w:sz w:val="28"/>
                <w:lang w:val="en-GB"/>
              </w:rPr>
              <w:t>:</w:t>
            </w:r>
          </w:p>
          <w:p w:rsidR="00817259" w:rsidRPr="00AD798D" w:rsidRDefault="00817259" w:rsidP="00817259">
            <w:pPr>
              <w:spacing w:line="360" w:lineRule="auto"/>
              <w:jc w:val="both"/>
              <w:rPr>
                <w:rFonts w:hint="eastAsia"/>
                <w:bCs/>
                <w:i/>
                <w:sz w:val="28"/>
                <w:lang w:val="en-GB"/>
              </w:rPr>
            </w:pPr>
          </w:p>
        </w:tc>
      </w:tr>
      <w:tr w:rsidR="008E2E15" w:rsidRPr="00822CFC" w:rsidTr="00AD798D">
        <w:tc>
          <w:tcPr>
            <w:tcW w:w="4262" w:type="dxa"/>
          </w:tcPr>
          <w:p w:rsidR="008E2E15" w:rsidRPr="00822CFC" w:rsidRDefault="005A0129" w:rsidP="00817259">
            <w:pPr>
              <w:tabs>
                <w:tab w:val="left" w:pos="1440"/>
              </w:tabs>
              <w:spacing w:line="360" w:lineRule="auto"/>
              <w:jc w:val="center"/>
              <w:rPr>
                <w:rFonts w:hint="eastAsia"/>
                <w:bCs/>
                <w:i/>
                <w:sz w:val="28"/>
                <w:lang w:val="en-GB"/>
              </w:rPr>
            </w:pPr>
            <w:r>
              <w:rPr>
                <w:rFonts w:hint="eastAsia"/>
                <w:bCs/>
                <w:i/>
                <w:sz w:val="28"/>
                <w:lang w:val="en-GB"/>
              </w:rPr>
              <w:t>Dr</w:t>
            </w:r>
            <w:r w:rsidR="008E2E15" w:rsidRPr="00822CFC">
              <w:rPr>
                <w:rFonts w:hint="eastAsia"/>
                <w:bCs/>
                <w:i/>
                <w:sz w:val="28"/>
                <w:lang w:val="en-GB"/>
              </w:rPr>
              <w:t xml:space="preserve"> Bong</w:t>
            </w:r>
          </w:p>
        </w:tc>
        <w:tc>
          <w:tcPr>
            <w:tcW w:w="4261" w:type="dxa"/>
          </w:tcPr>
          <w:p w:rsidR="008E2E15" w:rsidRPr="00822CFC" w:rsidRDefault="005A0129" w:rsidP="00817259">
            <w:pPr>
              <w:tabs>
                <w:tab w:val="left" w:pos="1440"/>
              </w:tabs>
              <w:spacing w:line="360" w:lineRule="auto"/>
              <w:jc w:val="center"/>
              <w:rPr>
                <w:rFonts w:hint="eastAsia"/>
                <w:bCs/>
                <w:i/>
                <w:sz w:val="28"/>
                <w:lang w:val="en-GB"/>
              </w:rPr>
            </w:pPr>
            <w:r>
              <w:rPr>
                <w:rFonts w:hint="eastAsia"/>
                <w:bCs/>
                <w:i/>
                <w:sz w:val="28"/>
                <w:lang w:val="en-GB"/>
              </w:rPr>
              <w:t>Dr</w:t>
            </w:r>
            <w:r w:rsidR="008E2E15" w:rsidRPr="00822CFC">
              <w:rPr>
                <w:rFonts w:hint="eastAsia"/>
                <w:bCs/>
                <w:i/>
                <w:sz w:val="28"/>
                <w:lang w:val="en-GB"/>
              </w:rPr>
              <w:t xml:space="preserve"> Lau</w:t>
            </w:r>
          </w:p>
        </w:tc>
      </w:tr>
      <w:tr w:rsidR="00C600A0" w:rsidRPr="00822CFC" w:rsidTr="00AD798D">
        <w:tc>
          <w:tcPr>
            <w:tcW w:w="4262" w:type="dxa"/>
            <w:vMerge w:val="restart"/>
          </w:tcPr>
          <w:p w:rsidR="00C600A0" w:rsidRPr="00822CFC" w:rsidRDefault="00C600A0" w:rsidP="00817259">
            <w:pPr>
              <w:tabs>
                <w:tab w:val="left" w:pos="1440"/>
              </w:tabs>
              <w:spacing w:line="360" w:lineRule="auto"/>
              <w:jc w:val="center"/>
              <w:rPr>
                <w:rFonts w:hint="eastAsia"/>
                <w:bCs/>
                <w:sz w:val="28"/>
                <w:lang w:val="en-GB"/>
              </w:rPr>
            </w:pPr>
            <w:r w:rsidRPr="00822CFC">
              <w:rPr>
                <w:rFonts w:hint="eastAsia"/>
                <w:bCs/>
                <w:sz w:val="28"/>
                <w:lang w:val="en-GB"/>
              </w:rPr>
              <w:t>No comments</w:t>
            </w:r>
          </w:p>
        </w:tc>
        <w:tc>
          <w:tcPr>
            <w:tcW w:w="4261" w:type="dxa"/>
          </w:tcPr>
          <w:p w:rsidR="00C600A0" w:rsidRPr="00822CFC" w:rsidRDefault="00C600A0" w:rsidP="00817259">
            <w:pPr>
              <w:numPr>
                <w:ilvl w:val="0"/>
                <w:numId w:val="14"/>
              </w:numPr>
              <w:spacing w:line="360" w:lineRule="auto"/>
              <w:ind w:left="392"/>
              <w:jc w:val="both"/>
              <w:rPr>
                <w:rFonts w:hint="eastAsia"/>
                <w:bCs/>
                <w:sz w:val="28"/>
                <w:lang w:val="en-GB"/>
              </w:rPr>
            </w:pPr>
            <w:r>
              <w:rPr>
                <w:rFonts w:hint="eastAsia"/>
                <w:bCs/>
                <w:sz w:val="28"/>
                <w:lang w:val="en-GB"/>
              </w:rPr>
              <w:t xml:space="preserve">The sprain was rather minor, and </w:t>
            </w:r>
            <w:r w:rsidR="00BD4EAB">
              <w:rPr>
                <w:rFonts w:hint="eastAsia"/>
                <w:bCs/>
                <w:sz w:val="28"/>
                <w:lang w:val="en-GB"/>
              </w:rPr>
              <w:t>Madam Leung</w:t>
            </w:r>
            <w:r>
              <w:rPr>
                <w:rFonts w:hint="eastAsia"/>
                <w:bCs/>
                <w:sz w:val="28"/>
                <w:lang w:val="en-GB"/>
              </w:rPr>
              <w:t xml:space="preserve"> had recovered well within a very short time (about 10 days).  This is evident from the early return to work and absence of treatment.</w:t>
            </w:r>
          </w:p>
        </w:tc>
      </w:tr>
      <w:tr w:rsidR="00C600A0" w:rsidRPr="00822CFC" w:rsidTr="00AD798D">
        <w:tc>
          <w:tcPr>
            <w:tcW w:w="4262" w:type="dxa"/>
            <w:vMerge/>
          </w:tcPr>
          <w:p w:rsidR="00C600A0" w:rsidRPr="00822CFC" w:rsidRDefault="00C600A0" w:rsidP="00817259">
            <w:pPr>
              <w:tabs>
                <w:tab w:val="left" w:pos="1440"/>
              </w:tabs>
              <w:spacing w:line="360" w:lineRule="auto"/>
              <w:jc w:val="center"/>
              <w:rPr>
                <w:rFonts w:hint="eastAsia"/>
                <w:bCs/>
                <w:sz w:val="28"/>
                <w:lang w:val="en-GB"/>
              </w:rPr>
            </w:pPr>
          </w:p>
        </w:tc>
        <w:tc>
          <w:tcPr>
            <w:tcW w:w="4261" w:type="dxa"/>
          </w:tcPr>
          <w:p w:rsidR="00C600A0" w:rsidRPr="00822CFC" w:rsidRDefault="00C600A0" w:rsidP="00817259">
            <w:pPr>
              <w:numPr>
                <w:ilvl w:val="0"/>
                <w:numId w:val="14"/>
              </w:numPr>
              <w:spacing w:line="360" w:lineRule="auto"/>
              <w:ind w:left="392"/>
              <w:jc w:val="both"/>
              <w:rPr>
                <w:rFonts w:hint="eastAsia"/>
                <w:bCs/>
                <w:sz w:val="28"/>
                <w:lang w:val="en-GB"/>
              </w:rPr>
            </w:pPr>
            <w:r w:rsidRPr="00822CFC">
              <w:rPr>
                <w:rFonts w:hint="eastAsia"/>
                <w:bCs/>
                <w:sz w:val="28"/>
                <w:lang w:val="en-GB"/>
              </w:rPr>
              <w:t xml:space="preserve">The fact that </w:t>
            </w:r>
            <w:r w:rsidR="00BD4EAB">
              <w:rPr>
                <w:rFonts w:hint="eastAsia"/>
                <w:bCs/>
                <w:sz w:val="28"/>
                <w:lang w:val="en-GB"/>
              </w:rPr>
              <w:t>Madam Leung</w:t>
            </w:r>
            <w:r w:rsidRPr="00822CFC">
              <w:rPr>
                <w:rFonts w:hint="eastAsia"/>
                <w:bCs/>
                <w:sz w:val="28"/>
                <w:lang w:val="en-GB"/>
              </w:rPr>
              <w:t xml:space="preserve"> was able to start working as a teacher </w:t>
            </w:r>
            <w:r w:rsidR="00AD798D">
              <w:rPr>
                <w:rFonts w:hint="eastAsia"/>
                <w:bCs/>
                <w:sz w:val="28"/>
                <w:lang w:val="en-GB"/>
              </w:rPr>
              <w:t>shortly</w:t>
            </w:r>
            <w:r w:rsidRPr="00822CFC">
              <w:rPr>
                <w:rFonts w:hint="eastAsia"/>
                <w:bCs/>
                <w:sz w:val="28"/>
                <w:lang w:val="en-GB"/>
              </w:rPr>
              <w:t xml:space="preserve"> after her resignation would suggest that her change of job was a personal preference rather than a medical one.</w:t>
            </w:r>
          </w:p>
        </w:tc>
      </w:tr>
      <w:tr w:rsidR="00C600A0" w:rsidRPr="00822CFC" w:rsidTr="00AD798D">
        <w:tc>
          <w:tcPr>
            <w:tcW w:w="4262" w:type="dxa"/>
            <w:vMerge/>
          </w:tcPr>
          <w:p w:rsidR="00C600A0" w:rsidRPr="00822CFC" w:rsidRDefault="00C600A0" w:rsidP="00817259">
            <w:pPr>
              <w:tabs>
                <w:tab w:val="left" w:pos="1440"/>
              </w:tabs>
              <w:spacing w:line="360" w:lineRule="auto"/>
              <w:jc w:val="both"/>
              <w:rPr>
                <w:rFonts w:hint="eastAsia"/>
                <w:bCs/>
                <w:sz w:val="28"/>
                <w:lang w:val="en-GB"/>
              </w:rPr>
            </w:pPr>
          </w:p>
        </w:tc>
        <w:tc>
          <w:tcPr>
            <w:tcW w:w="4261" w:type="dxa"/>
          </w:tcPr>
          <w:p w:rsidR="00C600A0" w:rsidRDefault="00C600A0" w:rsidP="00817259">
            <w:pPr>
              <w:numPr>
                <w:ilvl w:val="0"/>
                <w:numId w:val="14"/>
              </w:numPr>
              <w:spacing w:line="360" w:lineRule="auto"/>
              <w:ind w:left="392"/>
              <w:jc w:val="both"/>
              <w:rPr>
                <w:rFonts w:hint="eastAsia"/>
                <w:bCs/>
                <w:sz w:val="28"/>
                <w:lang w:val="en-GB"/>
              </w:rPr>
            </w:pPr>
            <w:r w:rsidRPr="00822CFC">
              <w:rPr>
                <w:rFonts w:hint="eastAsia"/>
                <w:bCs/>
                <w:sz w:val="28"/>
                <w:lang w:val="en-GB"/>
              </w:rPr>
              <w:t>Judging from her description of the duties as a teacher, the physical demand and stress to her neck and back should be greater in her present job than the previous job as a research assistant.</w:t>
            </w:r>
          </w:p>
          <w:p w:rsidR="00401A67" w:rsidRPr="00822CFC" w:rsidRDefault="00401A67" w:rsidP="00817259">
            <w:pPr>
              <w:spacing w:line="360" w:lineRule="auto"/>
              <w:ind w:left="392"/>
              <w:jc w:val="both"/>
              <w:rPr>
                <w:rFonts w:hint="eastAsia"/>
                <w:bCs/>
                <w:sz w:val="28"/>
                <w:lang w:val="en-GB"/>
              </w:rPr>
            </w:pPr>
          </w:p>
        </w:tc>
      </w:tr>
      <w:tr w:rsidR="008E2E15" w:rsidRPr="00822CFC" w:rsidTr="00AD798D">
        <w:tc>
          <w:tcPr>
            <w:tcW w:w="8523" w:type="dxa"/>
            <w:gridSpan w:val="2"/>
          </w:tcPr>
          <w:p w:rsidR="008E2E15" w:rsidRPr="00AD798D" w:rsidRDefault="00267D9B" w:rsidP="00817259">
            <w:pPr>
              <w:numPr>
                <w:ilvl w:val="0"/>
                <w:numId w:val="11"/>
              </w:numPr>
              <w:spacing w:line="360" w:lineRule="auto"/>
              <w:ind w:hanging="720"/>
              <w:jc w:val="both"/>
              <w:rPr>
                <w:rFonts w:hint="eastAsia"/>
                <w:bCs/>
                <w:i/>
                <w:sz w:val="28"/>
                <w:lang w:val="en-GB"/>
              </w:rPr>
            </w:pPr>
            <w:r w:rsidRPr="00AD798D">
              <w:rPr>
                <w:rFonts w:hint="eastAsia"/>
                <w:bCs/>
                <w:i/>
                <w:sz w:val="28"/>
                <w:lang w:val="en-GB"/>
              </w:rPr>
              <w:t>The r</w:t>
            </w:r>
            <w:r w:rsidR="008E2E15" w:rsidRPr="00AD798D">
              <w:rPr>
                <w:rFonts w:hint="eastAsia"/>
                <w:bCs/>
                <w:i/>
                <w:sz w:val="28"/>
                <w:lang w:val="en-GB"/>
              </w:rPr>
              <w:t>esidual neck and back pain</w:t>
            </w:r>
            <w:r w:rsidR="00AD798D" w:rsidRPr="00AD798D">
              <w:rPr>
                <w:rFonts w:hint="eastAsia"/>
                <w:bCs/>
                <w:i/>
                <w:sz w:val="28"/>
                <w:lang w:val="en-GB"/>
              </w:rPr>
              <w:t>:</w:t>
            </w:r>
          </w:p>
        </w:tc>
      </w:tr>
      <w:tr w:rsidR="008E2E15" w:rsidRPr="00822CFC" w:rsidTr="00AD798D">
        <w:tc>
          <w:tcPr>
            <w:tcW w:w="4262" w:type="dxa"/>
          </w:tcPr>
          <w:p w:rsidR="008E2E15" w:rsidRPr="00822CFC" w:rsidRDefault="005A0129" w:rsidP="00817259">
            <w:pPr>
              <w:tabs>
                <w:tab w:val="left" w:pos="1440"/>
              </w:tabs>
              <w:spacing w:line="360" w:lineRule="auto"/>
              <w:jc w:val="center"/>
              <w:rPr>
                <w:rFonts w:hint="eastAsia"/>
                <w:bCs/>
                <w:i/>
                <w:sz w:val="28"/>
                <w:lang w:val="en-GB"/>
              </w:rPr>
            </w:pPr>
            <w:r>
              <w:rPr>
                <w:rFonts w:hint="eastAsia"/>
                <w:bCs/>
                <w:i/>
                <w:sz w:val="28"/>
                <w:lang w:val="en-GB"/>
              </w:rPr>
              <w:t>Dr</w:t>
            </w:r>
            <w:r w:rsidR="008E2E15" w:rsidRPr="00822CFC">
              <w:rPr>
                <w:rFonts w:hint="eastAsia"/>
                <w:bCs/>
                <w:i/>
                <w:sz w:val="28"/>
                <w:lang w:val="en-GB"/>
              </w:rPr>
              <w:t xml:space="preserve"> Bong</w:t>
            </w:r>
          </w:p>
        </w:tc>
        <w:tc>
          <w:tcPr>
            <w:tcW w:w="4261" w:type="dxa"/>
          </w:tcPr>
          <w:p w:rsidR="008E2E15" w:rsidRPr="00822CFC" w:rsidRDefault="005A0129" w:rsidP="00817259">
            <w:pPr>
              <w:spacing w:line="360" w:lineRule="auto"/>
              <w:ind w:left="392"/>
              <w:jc w:val="center"/>
              <w:rPr>
                <w:rFonts w:hint="eastAsia"/>
                <w:bCs/>
                <w:i/>
                <w:sz w:val="28"/>
                <w:lang w:val="en-GB"/>
              </w:rPr>
            </w:pPr>
            <w:r>
              <w:rPr>
                <w:rFonts w:hint="eastAsia"/>
                <w:bCs/>
                <w:i/>
                <w:sz w:val="28"/>
                <w:lang w:val="en-GB"/>
              </w:rPr>
              <w:t>Dr</w:t>
            </w:r>
            <w:r w:rsidR="008E2E15" w:rsidRPr="00822CFC">
              <w:rPr>
                <w:rFonts w:hint="eastAsia"/>
                <w:bCs/>
                <w:i/>
                <w:sz w:val="28"/>
                <w:lang w:val="en-GB"/>
              </w:rPr>
              <w:t xml:space="preserve"> Lau</w:t>
            </w:r>
          </w:p>
        </w:tc>
      </w:tr>
      <w:tr w:rsidR="008E2E15" w:rsidRPr="00822CFC" w:rsidTr="00AD798D">
        <w:tc>
          <w:tcPr>
            <w:tcW w:w="4262" w:type="dxa"/>
          </w:tcPr>
          <w:p w:rsidR="008E2E15" w:rsidRPr="00822CFC" w:rsidRDefault="00C600A0" w:rsidP="00817259">
            <w:pPr>
              <w:numPr>
                <w:ilvl w:val="0"/>
                <w:numId w:val="16"/>
              </w:numPr>
              <w:spacing w:line="360" w:lineRule="auto"/>
              <w:ind w:left="360"/>
              <w:jc w:val="both"/>
              <w:rPr>
                <w:rFonts w:hint="eastAsia"/>
                <w:bCs/>
                <w:sz w:val="28"/>
                <w:lang w:val="en-GB"/>
              </w:rPr>
            </w:pPr>
            <w:r>
              <w:rPr>
                <w:rFonts w:hint="eastAsia"/>
                <w:bCs/>
                <w:sz w:val="28"/>
                <w:lang w:val="en-GB"/>
              </w:rPr>
              <w:t xml:space="preserve">Since </w:t>
            </w:r>
            <w:r w:rsidR="00BD4EAB">
              <w:rPr>
                <w:rFonts w:hint="eastAsia"/>
                <w:bCs/>
                <w:sz w:val="28"/>
                <w:lang w:val="en-GB"/>
              </w:rPr>
              <w:t>Madam Leung</w:t>
            </w:r>
            <w:r>
              <w:rPr>
                <w:rFonts w:hint="eastAsia"/>
                <w:bCs/>
                <w:sz w:val="28"/>
                <w:lang w:val="en-GB"/>
              </w:rPr>
              <w:t xml:space="preserve"> did not have any neck or back symptoms </w:t>
            </w:r>
            <w:r>
              <w:rPr>
                <w:bCs/>
                <w:sz w:val="28"/>
                <w:lang w:val="en-GB"/>
              </w:rPr>
              <w:t>before</w:t>
            </w:r>
            <w:r>
              <w:rPr>
                <w:rFonts w:hint="eastAsia"/>
                <w:bCs/>
                <w:sz w:val="28"/>
                <w:lang w:val="en-GB"/>
              </w:rPr>
              <w:t xml:space="preserve"> the accident and it was only after subject accident </w:t>
            </w:r>
            <w:r w:rsidR="00BD4EAB">
              <w:rPr>
                <w:rFonts w:hint="eastAsia"/>
                <w:bCs/>
                <w:sz w:val="28"/>
                <w:lang w:val="en-GB"/>
              </w:rPr>
              <w:t>Madam Leung</w:t>
            </w:r>
            <w:r>
              <w:rPr>
                <w:rFonts w:hint="eastAsia"/>
                <w:bCs/>
                <w:sz w:val="28"/>
                <w:lang w:val="en-GB"/>
              </w:rPr>
              <w:t xml:space="preserve"> started to have neck and back pain, the present mild to moderate neck and back pain should be mainly due to the subject </w:t>
            </w:r>
            <w:r>
              <w:rPr>
                <w:bCs/>
                <w:sz w:val="28"/>
                <w:lang w:val="en-GB"/>
              </w:rPr>
              <w:t>accident.</w:t>
            </w:r>
          </w:p>
        </w:tc>
        <w:tc>
          <w:tcPr>
            <w:tcW w:w="4261" w:type="dxa"/>
          </w:tcPr>
          <w:p w:rsidR="00267D9B" w:rsidRPr="00267D9B" w:rsidRDefault="00C600A0" w:rsidP="00817259">
            <w:pPr>
              <w:numPr>
                <w:ilvl w:val="0"/>
                <w:numId w:val="15"/>
              </w:numPr>
              <w:spacing w:line="360" w:lineRule="auto"/>
              <w:ind w:left="392"/>
              <w:jc w:val="both"/>
              <w:rPr>
                <w:rFonts w:hint="eastAsia"/>
                <w:bCs/>
                <w:sz w:val="28"/>
                <w:lang w:val="en-GB"/>
              </w:rPr>
            </w:pPr>
            <w:r>
              <w:rPr>
                <w:rFonts w:hint="eastAsia"/>
                <w:bCs/>
                <w:sz w:val="28"/>
                <w:lang w:val="en-GB"/>
              </w:rPr>
              <w:t xml:space="preserve">The residual neck and low back pain </w:t>
            </w:r>
            <w:r>
              <w:rPr>
                <w:bCs/>
                <w:sz w:val="28"/>
                <w:lang w:val="en-GB"/>
              </w:rPr>
              <w:t>is more likely due to the subsequent accident in May 2012</w:t>
            </w:r>
            <w:r w:rsidR="00267D9B">
              <w:rPr>
                <w:bCs/>
                <w:sz w:val="28"/>
                <w:lang w:val="en-GB"/>
              </w:rPr>
              <w:t xml:space="preserve"> or related </w:t>
            </w:r>
            <w:r w:rsidR="00267D9B" w:rsidRPr="00267D9B">
              <w:rPr>
                <w:rFonts w:hint="eastAsia"/>
                <w:bCs/>
                <w:sz w:val="28"/>
                <w:lang w:val="en-GB"/>
              </w:rPr>
              <w:t xml:space="preserve">to </w:t>
            </w:r>
            <w:r w:rsidR="00267D9B">
              <w:rPr>
                <w:rFonts w:hint="eastAsia"/>
                <w:bCs/>
                <w:sz w:val="28"/>
                <w:lang w:val="en-GB"/>
              </w:rPr>
              <w:t xml:space="preserve">her </w:t>
            </w:r>
            <w:r w:rsidR="00267D9B" w:rsidRPr="00267D9B">
              <w:rPr>
                <w:rFonts w:hint="eastAsia"/>
                <w:bCs/>
                <w:sz w:val="28"/>
                <w:lang w:val="en-GB"/>
              </w:rPr>
              <w:t>work, study and playing musical instrument.</w:t>
            </w:r>
          </w:p>
          <w:p w:rsidR="008E2E15" w:rsidRPr="00822CFC" w:rsidRDefault="008E2E15" w:rsidP="00817259">
            <w:pPr>
              <w:spacing w:line="360" w:lineRule="auto"/>
              <w:ind w:left="392"/>
              <w:jc w:val="both"/>
              <w:rPr>
                <w:rFonts w:hint="eastAsia"/>
                <w:bCs/>
                <w:sz w:val="28"/>
                <w:lang w:val="en-GB"/>
              </w:rPr>
            </w:pPr>
          </w:p>
        </w:tc>
      </w:tr>
      <w:tr w:rsidR="00267D9B" w:rsidRPr="00822CFC" w:rsidTr="00AD798D">
        <w:tc>
          <w:tcPr>
            <w:tcW w:w="4262" w:type="dxa"/>
            <w:vMerge w:val="restart"/>
          </w:tcPr>
          <w:p w:rsidR="00267D9B" w:rsidRPr="00822CFC" w:rsidRDefault="00267D9B" w:rsidP="00817259">
            <w:pPr>
              <w:numPr>
                <w:ilvl w:val="0"/>
                <w:numId w:val="15"/>
              </w:numPr>
              <w:spacing w:line="360" w:lineRule="auto"/>
              <w:ind w:left="360"/>
              <w:jc w:val="both"/>
              <w:rPr>
                <w:rFonts w:hint="eastAsia"/>
                <w:bCs/>
                <w:sz w:val="28"/>
                <w:lang w:val="en-GB"/>
              </w:rPr>
            </w:pPr>
            <w:r>
              <w:rPr>
                <w:rFonts w:hint="eastAsia"/>
                <w:bCs/>
                <w:sz w:val="28"/>
                <w:lang w:val="en-GB"/>
              </w:rPr>
              <w:t xml:space="preserve">There is no positive finding to suggest that </w:t>
            </w:r>
            <w:r w:rsidR="00BD4EAB">
              <w:rPr>
                <w:rFonts w:hint="eastAsia"/>
                <w:bCs/>
                <w:sz w:val="28"/>
                <w:lang w:val="en-GB"/>
              </w:rPr>
              <w:t>Madam Leung</w:t>
            </w:r>
            <w:r>
              <w:rPr>
                <w:rFonts w:hint="eastAsia"/>
                <w:bCs/>
                <w:sz w:val="28"/>
                <w:lang w:val="en-GB"/>
              </w:rPr>
              <w:t xml:space="preserve"> is exaggerating her symptoms and signs.</w:t>
            </w:r>
          </w:p>
        </w:tc>
        <w:tc>
          <w:tcPr>
            <w:tcW w:w="4261" w:type="dxa"/>
          </w:tcPr>
          <w:p w:rsidR="00267D9B" w:rsidRPr="00822CFC" w:rsidRDefault="00267D9B" w:rsidP="00817259">
            <w:pPr>
              <w:numPr>
                <w:ilvl w:val="0"/>
                <w:numId w:val="15"/>
              </w:numPr>
              <w:spacing w:line="360" w:lineRule="auto"/>
              <w:ind w:left="392"/>
              <w:jc w:val="both"/>
              <w:rPr>
                <w:rFonts w:hint="eastAsia"/>
                <w:bCs/>
                <w:sz w:val="28"/>
                <w:lang w:val="en-GB"/>
              </w:rPr>
            </w:pPr>
            <w:r>
              <w:rPr>
                <w:rFonts w:hint="eastAsia"/>
                <w:bCs/>
                <w:sz w:val="28"/>
                <w:lang w:val="en-GB"/>
              </w:rPr>
              <w:t xml:space="preserve">At the joint examination, </w:t>
            </w:r>
            <w:r w:rsidR="00BD4EAB">
              <w:rPr>
                <w:rFonts w:hint="eastAsia"/>
                <w:bCs/>
                <w:sz w:val="28"/>
                <w:lang w:val="en-GB"/>
              </w:rPr>
              <w:t>Madam Leung</w:t>
            </w:r>
            <w:r>
              <w:rPr>
                <w:bCs/>
                <w:sz w:val="28"/>
                <w:lang w:val="en-GB"/>
              </w:rPr>
              <w:t>’</w:t>
            </w:r>
            <w:r>
              <w:rPr>
                <w:rFonts w:hint="eastAsia"/>
                <w:bCs/>
                <w:sz w:val="28"/>
                <w:lang w:val="en-GB"/>
              </w:rPr>
              <w:t>s neck and back complaints were rather vague and subjective.  They are out of proportion to similar sprain injury sustained 2 years ago.</w:t>
            </w:r>
          </w:p>
        </w:tc>
      </w:tr>
      <w:tr w:rsidR="00267D9B" w:rsidRPr="00822CFC" w:rsidTr="00AD798D">
        <w:tc>
          <w:tcPr>
            <w:tcW w:w="4262" w:type="dxa"/>
            <w:vMerge/>
          </w:tcPr>
          <w:p w:rsidR="00267D9B" w:rsidRPr="00822CFC" w:rsidRDefault="00267D9B" w:rsidP="00817259">
            <w:pPr>
              <w:tabs>
                <w:tab w:val="left" w:pos="1440"/>
              </w:tabs>
              <w:spacing w:line="360" w:lineRule="auto"/>
              <w:jc w:val="both"/>
              <w:rPr>
                <w:rFonts w:hint="eastAsia"/>
                <w:bCs/>
                <w:sz w:val="28"/>
                <w:lang w:val="en-GB"/>
              </w:rPr>
            </w:pPr>
          </w:p>
        </w:tc>
        <w:tc>
          <w:tcPr>
            <w:tcW w:w="4261" w:type="dxa"/>
          </w:tcPr>
          <w:p w:rsidR="00267D9B" w:rsidRPr="00822CFC" w:rsidRDefault="00267D9B" w:rsidP="00817259">
            <w:pPr>
              <w:numPr>
                <w:ilvl w:val="0"/>
                <w:numId w:val="15"/>
              </w:numPr>
              <w:spacing w:line="360" w:lineRule="auto"/>
              <w:ind w:left="392"/>
              <w:jc w:val="both"/>
              <w:rPr>
                <w:rFonts w:hint="eastAsia"/>
                <w:bCs/>
                <w:sz w:val="28"/>
                <w:lang w:val="en-GB"/>
              </w:rPr>
            </w:pPr>
            <w:r>
              <w:rPr>
                <w:rFonts w:hint="eastAsia"/>
                <w:bCs/>
                <w:sz w:val="28"/>
                <w:lang w:val="en-GB"/>
              </w:rPr>
              <w:t>Upon examination, there were no objective signs to support her claim.</w:t>
            </w:r>
          </w:p>
        </w:tc>
      </w:tr>
      <w:tr w:rsidR="00267D9B" w:rsidRPr="00822CFC" w:rsidTr="00AD798D">
        <w:tc>
          <w:tcPr>
            <w:tcW w:w="4262" w:type="dxa"/>
            <w:vMerge/>
          </w:tcPr>
          <w:p w:rsidR="00267D9B" w:rsidRPr="00822CFC" w:rsidRDefault="00267D9B" w:rsidP="00817259">
            <w:pPr>
              <w:tabs>
                <w:tab w:val="left" w:pos="1440"/>
              </w:tabs>
              <w:spacing w:line="360" w:lineRule="auto"/>
              <w:jc w:val="both"/>
              <w:rPr>
                <w:rFonts w:hint="eastAsia"/>
                <w:bCs/>
                <w:sz w:val="28"/>
                <w:lang w:val="en-GB"/>
              </w:rPr>
            </w:pPr>
          </w:p>
        </w:tc>
        <w:tc>
          <w:tcPr>
            <w:tcW w:w="4261" w:type="dxa"/>
          </w:tcPr>
          <w:p w:rsidR="00267D9B" w:rsidRDefault="00267D9B" w:rsidP="00817259">
            <w:pPr>
              <w:numPr>
                <w:ilvl w:val="0"/>
                <w:numId w:val="15"/>
              </w:numPr>
              <w:spacing w:line="360" w:lineRule="auto"/>
              <w:ind w:left="392"/>
              <w:jc w:val="both"/>
              <w:rPr>
                <w:rFonts w:hint="eastAsia"/>
                <w:bCs/>
                <w:sz w:val="28"/>
                <w:lang w:val="en-GB"/>
              </w:rPr>
            </w:pPr>
            <w:r>
              <w:rPr>
                <w:rFonts w:hint="eastAsia"/>
                <w:bCs/>
                <w:sz w:val="28"/>
                <w:lang w:val="en-GB"/>
              </w:rPr>
              <w:t>The preservation of lordosis and absence of muscle spasm in her back suggest that the spinal condition is satisfactory now.</w:t>
            </w:r>
          </w:p>
          <w:p w:rsidR="00401A67" w:rsidRPr="00822CFC" w:rsidRDefault="00401A67" w:rsidP="00817259">
            <w:pPr>
              <w:spacing w:line="360" w:lineRule="auto"/>
              <w:ind w:left="392"/>
              <w:jc w:val="both"/>
              <w:rPr>
                <w:rFonts w:hint="eastAsia"/>
                <w:bCs/>
                <w:sz w:val="28"/>
                <w:lang w:val="en-GB"/>
              </w:rPr>
            </w:pPr>
          </w:p>
        </w:tc>
      </w:tr>
      <w:tr w:rsidR="00401A67" w:rsidRPr="00822CFC" w:rsidTr="00AD798D">
        <w:tc>
          <w:tcPr>
            <w:tcW w:w="8523" w:type="dxa"/>
            <w:gridSpan w:val="2"/>
          </w:tcPr>
          <w:p w:rsidR="00401A67" w:rsidRDefault="00401A67" w:rsidP="00817259">
            <w:pPr>
              <w:spacing w:line="360" w:lineRule="auto"/>
              <w:jc w:val="both"/>
              <w:rPr>
                <w:rFonts w:hint="eastAsia"/>
                <w:bCs/>
                <w:i/>
                <w:sz w:val="28"/>
                <w:lang w:val="en-GB"/>
              </w:rPr>
            </w:pPr>
            <w:r>
              <w:rPr>
                <w:rFonts w:hint="eastAsia"/>
                <w:bCs/>
                <w:sz w:val="28"/>
                <w:lang w:val="en-GB"/>
              </w:rPr>
              <w:t xml:space="preserve">(iv)   </w:t>
            </w:r>
            <w:r w:rsidRPr="00AD798D">
              <w:rPr>
                <w:rFonts w:hint="eastAsia"/>
                <w:bCs/>
                <w:i/>
                <w:sz w:val="28"/>
                <w:lang w:val="en-GB"/>
              </w:rPr>
              <w:t>Degree of permanent impairment and working capacity</w:t>
            </w:r>
            <w:r w:rsidR="00AD798D" w:rsidRPr="00AD798D">
              <w:rPr>
                <w:rFonts w:hint="eastAsia"/>
                <w:bCs/>
                <w:i/>
                <w:sz w:val="28"/>
                <w:lang w:val="en-GB"/>
              </w:rPr>
              <w:t>:</w:t>
            </w:r>
          </w:p>
          <w:p w:rsidR="00817259" w:rsidRPr="00401A67" w:rsidRDefault="00817259" w:rsidP="00817259">
            <w:pPr>
              <w:spacing w:line="360" w:lineRule="auto"/>
              <w:jc w:val="both"/>
              <w:rPr>
                <w:rFonts w:hint="eastAsia"/>
                <w:bCs/>
                <w:sz w:val="28"/>
                <w:u w:val="single"/>
                <w:lang w:val="en-GB"/>
              </w:rPr>
            </w:pPr>
          </w:p>
        </w:tc>
      </w:tr>
      <w:tr w:rsidR="00401A67" w:rsidRPr="00822CFC" w:rsidTr="00AD798D">
        <w:tc>
          <w:tcPr>
            <w:tcW w:w="4262" w:type="dxa"/>
          </w:tcPr>
          <w:p w:rsidR="00401A67" w:rsidRPr="00822CFC" w:rsidRDefault="005A0129" w:rsidP="00817259">
            <w:pPr>
              <w:tabs>
                <w:tab w:val="left" w:pos="1440"/>
              </w:tabs>
              <w:spacing w:line="360" w:lineRule="auto"/>
              <w:jc w:val="center"/>
              <w:rPr>
                <w:rFonts w:hint="eastAsia"/>
                <w:bCs/>
                <w:i/>
                <w:sz w:val="28"/>
                <w:lang w:val="en-GB"/>
              </w:rPr>
            </w:pPr>
            <w:r>
              <w:rPr>
                <w:rFonts w:hint="eastAsia"/>
                <w:bCs/>
                <w:i/>
                <w:sz w:val="28"/>
                <w:lang w:val="en-GB"/>
              </w:rPr>
              <w:t>Dr</w:t>
            </w:r>
            <w:r w:rsidR="00401A67" w:rsidRPr="00822CFC">
              <w:rPr>
                <w:rFonts w:hint="eastAsia"/>
                <w:bCs/>
                <w:i/>
                <w:sz w:val="28"/>
                <w:lang w:val="en-GB"/>
              </w:rPr>
              <w:t xml:space="preserve"> Bong</w:t>
            </w:r>
          </w:p>
        </w:tc>
        <w:tc>
          <w:tcPr>
            <w:tcW w:w="4261" w:type="dxa"/>
          </w:tcPr>
          <w:p w:rsidR="00401A67" w:rsidRPr="00822CFC" w:rsidRDefault="005A0129" w:rsidP="00817259">
            <w:pPr>
              <w:spacing w:line="360" w:lineRule="auto"/>
              <w:ind w:left="392"/>
              <w:jc w:val="center"/>
              <w:rPr>
                <w:rFonts w:hint="eastAsia"/>
                <w:bCs/>
                <w:i/>
                <w:sz w:val="28"/>
                <w:lang w:val="en-GB"/>
              </w:rPr>
            </w:pPr>
            <w:r>
              <w:rPr>
                <w:rFonts w:hint="eastAsia"/>
                <w:bCs/>
                <w:i/>
                <w:sz w:val="28"/>
                <w:lang w:val="en-GB"/>
              </w:rPr>
              <w:t>Dr</w:t>
            </w:r>
            <w:r w:rsidR="00401A67" w:rsidRPr="00822CFC">
              <w:rPr>
                <w:rFonts w:hint="eastAsia"/>
                <w:bCs/>
                <w:i/>
                <w:sz w:val="28"/>
                <w:lang w:val="en-GB"/>
              </w:rPr>
              <w:t xml:space="preserve"> Lau</w:t>
            </w:r>
          </w:p>
        </w:tc>
      </w:tr>
      <w:tr w:rsidR="00401A67" w:rsidRPr="00822CFC" w:rsidTr="00AD798D">
        <w:tc>
          <w:tcPr>
            <w:tcW w:w="4262" w:type="dxa"/>
          </w:tcPr>
          <w:p w:rsidR="00401A67" w:rsidRPr="00822CFC" w:rsidRDefault="00F41857" w:rsidP="00817259">
            <w:pPr>
              <w:numPr>
                <w:ilvl w:val="0"/>
                <w:numId w:val="17"/>
              </w:numPr>
              <w:spacing w:line="360" w:lineRule="auto"/>
              <w:ind w:left="360"/>
              <w:jc w:val="both"/>
              <w:rPr>
                <w:rFonts w:hint="eastAsia"/>
                <w:bCs/>
                <w:sz w:val="28"/>
                <w:lang w:val="en-GB"/>
              </w:rPr>
            </w:pPr>
            <w:r w:rsidRPr="00822CFC">
              <w:rPr>
                <w:rFonts w:hint="eastAsia"/>
                <w:bCs/>
                <w:sz w:val="28"/>
                <w:lang w:val="en-GB"/>
              </w:rPr>
              <w:t>No comments</w:t>
            </w:r>
          </w:p>
        </w:tc>
        <w:tc>
          <w:tcPr>
            <w:tcW w:w="4261" w:type="dxa"/>
          </w:tcPr>
          <w:p w:rsidR="00401A67" w:rsidRDefault="00BD4EAB" w:rsidP="00817259">
            <w:pPr>
              <w:numPr>
                <w:ilvl w:val="0"/>
                <w:numId w:val="15"/>
              </w:numPr>
              <w:spacing w:line="360" w:lineRule="auto"/>
              <w:ind w:left="392"/>
              <w:jc w:val="both"/>
              <w:rPr>
                <w:rFonts w:hint="eastAsia"/>
                <w:bCs/>
                <w:sz w:val="28"/>
                <w:lang w:val="en-GB"/>
              </w:rPr>
            </w:pPr>
            <w:r>
              <w:rPr>
                <w:rFonts w:hint="eastAsia"/>
                <w:bCs/>
                <w:sz w:val="28"/>
                <w:lang w:val="en-GB"/>
              </w:rPr>
              <w:t>Madam Leung</w:t>
            </w:r>
            <w:r w:rsidR="00F41857">
              <w:rPr>
                <w:rFonts w:hint="eastAsia"/>
                <w:bCs/>
                <w:sz w:val="28"/>
                <w:lang w:val="en-GB"/>
              </w:rPr>
              <w:t xml:space="preserve"> has been putting too much stress on her neck and back muscles by her job as a teacher, studying for her doctor degree, and her interest in playing piano and </w:t>
            </w:r>
            <w:r w:rsidR="00811D76">
              <w:rPr>
                <w:rFonts w:hint="eastAsia"/>
                <w:bCs/>
                <w:sz w:val="28"/>
                <w:lang w:val="en-GB"/>
              </w:rPr>
              <w:t>guzheng</w:t>
            </w:r>
            <w:r w:rsidR="00F41857">
              <w:rPr>
                <w:rFonts w:hint="eastAsia"/>
                <w:bCs/>
                <w:sz w:val="28"/>
                <w:lang w:val="en-GB"/>
              </w:rPr>
              <w:t>, both involving sitting upright without back support and such activities certainly result in neck and back pain in any event.</w:t>
            </w:r>
          </w:p>
          <w:p w:rsidR="00F41857" w:rsidRDefault="00F41857" w:rsidP="00817259">
            <w:pPr>
              <w:spacing w:line="360" w:lineRule="auto"/>
              <w:ind w:left="392"/>
              <w:jc w:val="both"/>
              <w:rPr>
                <w:rFonts w:hint="eastAsia"/>
                <w:bCs/>
                <w:sz w:val="28"/>
                <w:lang w:val="en-GB"/>
              </w:rPr>
            </w:pPr>
          </w:p>
        </w:tc>
      </w:tr>
      <w:tr w:rsidR="00401A67" w:rsidRPr="00822CFC" w:rsidTr="00AD798D">
        <w:tc>
          <w:tcPr>
            <w:tcW w:w="4262" w:type="dxa"/>
          </w:tcPr>
          <w:p w:rsidR="00401A67" w:rsidRPr="00822CFC" w:rsidRDefault="00BD4EAB" w:rsidP="00817259">
            <w:pPr>
              <w:numPr>
                <w:ilvl w:val="0"/>
                <w:numId w:val="15"/>
              </w:numPr>
              <w:spacing w:line="360" w:lineRule="auto"/>
              <w:ind w:left="360"/>
              <w:jc w:val="both"/>
              <w:rPr>
                <w:rFonts w:hint="eastAsia"/>
                <w:bCs/>
                <w:sz w:val="28"/>
                <w:lang w:val="en-GB"/>
              </w:rPr>
            </w:pPr>
            <w:r>
              <w:rPr>
                <w:rFonts w:hint="eastAsia"/>
                <w:bCs/>
                <w:sz w:val="28"/>
                <w:lang w:val="en-GB"/>
              </w:rPr>
              <w:t>Madam Leung</w:t>
            </w:r>
            <w:r w:rsidR="00F41857">
              <w:rPr>
                <w:rFonts w:hint="eastAsia"/>
                <w:bCs/>
                <w:sz w:val="28"/>
                <w:lang w:val="en-GB"/>
              </w:rPr>
              <w:t xml:space="preserve"> can continue to work as a research assistant but will continue to suffer mild degree of decrease in efficiency at work due to the residual neck and back pain.</w:t>
            </w:r>
          </w:p>
        </w:tc>
        <w:tc>
          <w:tcPr>
            <w:tcW w:w="4261" w:type="dxa"/>
          </w:tcPr>
          <w:p w:rsidR="00401A67" w:rsidRDefault="00BD4EAB" w:rsidP="00817259">
            <w:pPr>
              <w:numPr>
                <w:ilvl w:val="0"/>
                <w:numId w:val="15"/>
              </w:numPr>
              <w:spacing w:line="360" w:lineRule="auto"/>
              <w:ind w:left="392"/>
              <w:jc w:val="both"/>
              <w:rPr>
                <w:rFonts w:hint="eastAsia"/>
                <w:bCs/>
                <w:sz w:val="28"/>
                <w:lang w:val="en-GB"/>
              </w:rPr>
            </w:pPr>
            <w:r>
              <w:rPr>
                <w:rFonts w:hint="eastAsia"/>
                <w:bCs/>
                <w:sz w:val="28"/>
                <w:lang w:val="en-GB"/>
              </w:rPr>
              <w:t>Madam Leung</w:t>
            </w:r>
            <w:r w:rsidR="00F41857">
              <w:rPr>
                <w:rFonts w:hint="eastAsia"/>
                <w:bCs/>
                <w:sz w:val="28"/>
                <w:lang w:val="en-GB"/>
              </w:rPr>
              <w:t xml:space="preserve"> should be able to work in almost full capacity in her pre-injury job as a research assistant </w:t>
            </w:r>
            <w:r w:rsidR="00682723">
              <w:rPr>
                <w:rFonts w:hint="eastAsia"/>
                <w:bCs/>
                <w:sz w:val="28"/>
                <w:lang w:val="en-GB"/>
              </w:rPr>
              <w:t>of the HKIE</w:t>
            </w:r>
            <w:r w:rsidR="00F41857">
              <w:rPr>
                <w:rFonts w:hint="eastAsia"/>
                <w:bCs/>
                <w:sz w:val="28"/>
                <w:lang w:val="en-GB"/>
              </w:rPr>
              <w:t>.</w:t>
            </w:r>
          </w:p>
          <w:p w:rsidR="00F41857" w:rsidRDefault="00F41857" w:rsidP="00817259">
            <w:pPr>
              <w:numPr>
                <w:ilvl w:val="0"/>
                <w:numId w:val="15"/>
              </w:numPr>
              <w:spacing w:line="360" w:lineRule="auto"/>
              <w:ind w:left="392"/>
              <w:jc w:val="both"/>
              <w:rPr>
                <w:rFonts w:hint="eastAsia"/>
                <w:bCs/>
                <w:sz w:val="28"/>
                <w:lang w:val="en-GB"/>
              </w:rPr>
            </w:pPr>
            <w:r>
              <w:rPr>
                <w:rFonts w:hint="eastAsia"/>
                <w:bCs/>
                <w:sz w:val="28"/>
                <w:lang w:val="en-GB"/>
              </w:rPr>
              <w:t>She does not have any disadvantage in the labour market or higher chance of losing her job due to the accident.</w:t>
            </w:r>
          </w:p>
        </w:tc>
      </w:tr>
      <w:tr w:rsidR="00401A67" w:rsidRPr="00822CFC" w:rsidTr="00AD798D">
        <w:tc>
          <w:tcPr>
            <w:tcW w:w="4262" w:type="dxa"/>
          </w:tcPr>
          <w:p w:rsidR="00401A67" w:rsidRPr="00822CFC" w:rsidRDefault="00EA5146" w:rsidP="00817259">
            <w:pPr>
              <w:numPr>
                <w:ilvl w:val="0"/>
                <w:numId w:val="15"/>
              </w:numPr>
              <w:spacing w:line="360" w:lineRule="auto"/>
              <w:ind w:left="360"/>
              <w:jc w:val="both"/>
              <w:rPr>
                <w:rFonts w:hint="eastAsia"/>
                <w:bCs/>
                <w:sz w:val="28"/>
                <w:lang w:val="en-GB"/>
              </w:rPr>
            </w:pPr>
            <w:r w:rsidRPr="00822CFC">
              <w:rPr>
                <w:rFonts w:hint="eastAsia"/>
                <w:bCs/>
                <w:sz w:val="28"/>
                <w:lang w:val="en-GB"/>
              </w:rPr>
              <w:t>No such comments</w:t>
            </w:r>
          </w:p>
        </w:tc>
        <w:tc>
          <w:tcPr>
            <w:tcW w:w="4261" w:type="dxa"/>
          </w:tcPr>
          <w:p w:rsidR="00401A67" w:rsidRDefault="00EA5146" w:rsidP="00817259">
            <w:pPr>
              <w:numPr>
                <w:ilvl w:val="0"/>
                <w:numId w:val="15"/>
              </w:numPr>
              <w:spacing w:line="360" w:lineRule="auto"/>
              <w:ind w:left="392"/>
              <w:jc w:val="both"/>
              <w:rPr>
                <w:rFonts w:hint="eastAsia"/>
                <w:bCs/>
                <w:sz w:val="28"/>
                <w:lang w:val="en-GB"/>
              </w:rPr>
            </w:pPr>
            <w:r>
              <w:rPr>
                <w:rFonts w:hint="eastAsia"/>
                <w:bCs/>
                <w:sz w:val="28"/>
                <w:lang w:val="en-GB"/>
              </w:rPr>
              <w:t>Able to continue to play badminton</w:t>
            </w:r>
            <w:r w:rsidR="00682723">
              <w:rPr>
                <w:rFonts w:hint="eastAsia"/>
                <w:bCs/>
                <w:sz w:val="28"/>
                <w:lang w:val="en-GB"/>
              </w:rPr>
              <w:t>.</w:t>
            </w:r>
            <w:r>
              <w:rPr>
                <w:rFonts w:hint="eastAsia"/>
                <w:bCs/>
                <w:sz w:val="28"/>
                <w:lang w:val="en-GB"/>
              </w:rPr>
              <w:t xml:space="preserve"> </w:t>
            </w:r>
          </w:p>
        </w:tc>
      </w:tr>
      <w:tr w:rsidR="00F41857" w:rsidRPr="00822CFC" w:rsidTr="00AD798D">
        <w:tc>
          <w:tcPr>
            <w:tcW w:w="4262" w:type="dxa"/>
          </w:tcPr>
          <w:p w:rsidR="00F41857" w:rsidRPr="00822CFC" w:rsidRDefault="00EA5146" w:rsidP="00817259">
            <w:pPr>
              <w:numPr>
                <w:ilvl w:val="0"/>
                <w:numId w:val="15"/>
              </w:numPr>
              <w:spacing w:line="360" w:lineRule="auto"/>
              <w:ind w:left="360"/>
              <w:jc w:val="both"/>
              <w:rPr>
                <w:rFonts w:hint="eastAsia"/>
                <w:bCs/>
                <w:sz w:val="28"/>
                <w:lang w:val="en-GB"/>
              </w:rPr>
            </w:pPr>
            <w:r>
              <w:rPr>
                <w:rFonts w:hint="eastAsia"/>
                <w:bCs/>
                <w:sz w:val="28"/>
                <w:lang w:val="en-GB"/>
              </w:rPr>
              <w:t xml:space="preserve">Permanent impairment of the whole person for neck and back injury &amp; loss of earning capacity: 3% </w:t>
            </w:r>
            <w:r w:rsidR="003A06CC">
              <w:rPr>
                <w:rFonts w:hint="eastAsia"/>
                <w:bCs/>
                <w:sz w:val="28"/>
                <w:lang w:val="en-GB"/>
              </w:rPr>
              <w:t>for each</w:t>
            </w:r>
            <w:r w:rsidR="00682723">
              <w:rPr>
                <w:rFonts w:hint="eastAsia"/>
                <w:bCs/>
                <w:sz w:val="28"/>
                <w:lang w:val="en-GB"/>
              </w:rPr>
              <w:t>.</w:t>
            </w:r>
          </w:p>
        </w:tc>
        <w:tc>
          <w:tcPr>
            <w:tcW w:w="4261" w:type="dxa"/>
          </w:tcPr>
          <w:p w:rsidR="00F41857" w:rsidRDefault="00817259" w:rsidP="00817259">
            <w:pPr>
              <w:numPr>
                <w:ilvl w:val="0"/>
                <w:numId w:val="15"/>
              </w:numPr>
              <w:spacing w:line="360" w:lineRule="auto"/>
              <w:ind w:left="392"/>
              <w:jc w:val="both"/>
              <w:rPr>
                <w:rFonts w:hint="eastAsia"/>
                <w:bCs/>
                <w:sz w:val="28"/>
                <w:lang w:val="en-GB"/>
              </w:rPr>
            </w:pPr>
            <w:r>
              <w:rPr>
                <w:rFonts w:hint="eastAsia"/>
                <w:bCs/>
                <w:sz w:val="28"/>
                <w:lang w:val="en-GB"/>
              </w:rPr>
              <w:t xml:space="preserve">Permanent impairment of the whole person for neck and back injury &amp; loss of earning capacity: </w:t>
            </w:r>
            <w:r w:rsidR="003A06CC">
              <w:rPr>
                <w:rFonts w:hint="eastAsia"/>
                <w:bCs/>
                <w:sz w:val="28"/>
                <w:lang w:val="en-GB"/>
              </w:rPr>
              <w:t xml:space="preserve">each at </w:t>
            </w:r>
            <w:r w:rsidR="00EA5146">
              <w:rPr>
                <w:rFonts w:hint="eastAsia"/>
                <w:bCs/>
                <w:sz w:val="28"/>
                <w:lang w:val="en-GB"/>
              </w:rPr>
              <w:t>1%</w:t>
            </w:r>
            <w:r w:rsidR="00682723">
              <w:rPr>
                <w:rFonts w:hint="eastAsia"/>
                <w:bCs/>
                <w:sz w:val="28"/>
                <w:lang w:val="en-GB"/>
              </w:rPr>
              <w:t>.</w:t>
            </w:r>
            <w:r w:rsidR="00EA5146">
              <w:rPr>
                <w:rFonts w:hint="eastAsia"/>
                <w:bCs/>
                <w:sz w:val="28"/>
                <w:lang w:val="en-GB"/>
              </w:rPr>
              <w:t xml:space="preserve"> </w:t>
            </w:r>
          </w:p>
        </w:tc>
      </w:tr>
    </w:tbl>
    <w:p w:rsidR="00340077" w:rsidRDefault="00340077" w:rsidP="00817259">
      <w:pPr>
        <w:tabs>
          <w:tab w:val="left" w:pos="1440"/>
        </w:tabs>
        <w:spacing w:line="360" w:lineRule="auto"/>
        <w:jc w:val="both"/>
        <w:rPr>
          <w:bCs/>
          <w:sz w:val="28"/>
          <w:lang w:val="en-GB"/>
        </w:rPr>
      </w:pPr>
    </w:p>
    <w:p w:rsidR="00C91245" w:rsidRDefault="003A06CC" w:rsidP="00817259">
      <w:pPr>
        <w:tabs>
          <w:tab w:val="left" w:pos="1440"/>
        </w:tabs>
        <w:spacing w:line="360" w:lineRule="auto"/>
        <w:jc w:val="both"/>
        <w:rPr>
          <w:rFonts w:hint="eastAsia"/>
          <w:bCs/>
          <w:i/>
          <w:sz w:val="28"/>
          <w:lang w:val="en-GB"/>
        </w:rPr>
      </w:pPr>
      <w:r>
        <w:rPr>
          <w:rFonts w:hint="eastAsia"/>
          <w:bCs/>
          <w:i/>
          <w:sz w:val="28"/>
          <w:lang w:val="en-GB"/>
        </w:rPr>
        <w:t>Pain, Suffering, &amp; Loss of Amenities (</w:t>
      </w:r>
      <w:r w:rsidR="00340077" w:rsidRPr="002935FD">
        <w:rPr>
          <w:bCs/>
          <w:i/>
          <w:sz w:val="28"/>
          <w:lang w:val="en-GB"/>
        </w:rPr>
        <w:t>PSLA</w:t>
      </w:r>
      <w:r>
        <w:rPr>
          <w:rFonts w:hint="eastAsia"/>
          <w:bCs/>
          <w:i/>
          <w:sz w:val="28"/>
          <w:lang w:val="en-GB"/>
        </w:rPr>
        <w:t>)</w:t>
      </w:r>
    </w:p>
    <w:p w:rsidR="00404F18" w:rsidRPr="002935FD" w:rsidRDefault="00404F18" w:rsidP="00817259">
      <w:pPr>
        <w:tabs>
          <w:tab w:val="left" w:pos="1440"/>
        </w:tabs>
        <w:spacing w:line="360" w:lineRule="auto"/>
        <w:jc w:val="both"/>
        <w:rPr>
          <w:bCs/>
          <w:i/>
          <w:sz w:val="28"/>
          <w:lang w:val="en-GB"/>
        </w:rPr>
      </w:pPr>
    </w:p>
    <w:p w:rsidR="00180C1C" w:rsidRPr="007A1142" w:rsidRDefault="00BD4EAB" w:rsidP="00817259">
      <w:pPr>
        <w:numPr>
          <w:ilvl w:val="0"/>
          <w:numId w:val="1"/>
        </w:numPr>
        <w:tabs>
          <w:tab w:val="clear" w:pos="360"/>
          <w:tab w:val="left" w:pos="1440"/>
        </w:tabs>
        <w:spacing w:line="360" w:lineRule="auto"/>
        <w:jc w:val="both"/>
        <w:rPr>
          <w:rFonts w:hint="eastAsia"/>
          <w:bCs/>
          <w:sz w:val="28"/>
          <w:lang w:val="en-GB"/>
        </w:rPr>
      </w:pPr>
      <w:r w:rsidRPr="007A1142">
        <w:rPr>
          <w:rFonts w:hint="eastAsia"/>
          <w:bCs/>
          <w:sz w:val="28"/>
          <w:lang w:val="en-GB"/>
        </w:rPr>
        <w:t>Madam Leung</w:t>
      </w:r>
      <w:r w:rsidR="00231F34" w:rsidRPr="007A1142">
        <w:rPr>
          <w:rFonts w:hint="eastAsia"/>
          <w:bCs/>
          <w:sz w:val="28"/>
          <w:lang w:val="en-GB"/>
        </w:rPr>
        <w:t xml:space="preserve"> was</w:t>
      </w:r>
      <w:r w:rsidR="002B131F" w:rsidRPr="007A1142">
        <w:rPr>
          <w:rFonts w:hint="eastAsia"/>
          <w:bCs/>
          <w:sz w:val="28"/>
          <w:lang w:val="en-GB"/>
        </w:rPr>
        <w:t xml:space="preserve"> born in 1979, aged 31 at the time of the accident.  </w:t>
      </w:r>
      <w:r w:rsidR="007A1142">
        <w:rPr>
          <w:rFonts w:hint="eastAsia"/>
          <w:bCs/>
          <w:sz w:val="28"/>
          <w:lang w:val="en-GB"/>
        </w:rPr>
        <w:t>She</w:t>
      </w:r>
      <w:r w:rsidR="00462E22" w:rsidRPr="007A1142">
        <w:rPr>
          <w:rFonts w:hint="eastAsia"/>
          <w:bCs/>
          <w:sz w:val="28"/>
          <w:lang w:val="en-GB"/>
        </w:rPr>
        <w:t xml:space="preserve"> alleged suffering from neck and back pain since the accident and </w:t>
      </w:r>
      <w:r w:rsidR="00996B66">
        <w:rPr>
          <w:rFonts w:hint="eastAsia"/>
          <w:bCs/>
          <w:sz w:val="28"/>
          <w:lang w:val="en-GB"/>
        </w:rPr>
        <w:t xml:space="preserve">the pain is </w:t>
      </w:r>
      <w:r w:rsidR="00462E22" w:rsidRPr="007A1142">
        <w:rPr>
          <w:rFonts w:hint="eastAsia"/>
          <w:bCs/>
          <w:sz w:val="28"/>
          <w:lang w:val="en-GB"/>
        </w:rPr>
        <w:t xml:space="preserve">still persisting.  Such pain makes her unable to walk or stand for long time, or to squat.  It also affects her work and sleep.  </w:t>
      </w:r>
      <w:r w:rsidRPr="007A1142">
        <w:rPr>
          <w:rFonts w:hint="eastAsia"/>
          <w:bCs/>
          <w:sz w:val="28"/>
          <w:lang w:val="en-GB"/>
        </w:rPr>
        <w:t>Madam Leung</w:t>
      </w:r>
      <w:r w:rsidR="00462E22" w:rsidRPr="007A1142">
        <w:rPr>
          <w:rFonts w:hint="eastAsia"/>
          <w:bCs/>
          <w:sz w:val="28"/>
          <w:lang w:val="en-GB"/>
        </w:rPr>
        <w:t xml:space="preserve"> herself gave evidence in court without calling any other witnesses.</w:t>
      </w:r>
    </w:p>
    <w:p w:rsidR="00462E22" w:rsidRDefault="00462E22" w:rsidP="00817259">
      <w:pPr>
        <w:pStyle w:val="ListParagraph"/>
        <w:tabs>
          <w:tab w:val="left" w:pos="1440"/>
        </w:tabs>
        <w:spacing w:line="360" w:lineRule="auto"/>
        <w:rPr>
          <w:bCs/>
          <w:sz w:val="28"/>
          <w:lang w:val="en-GB"/>
        </w:rPr>
      </w:pPr>
    </w:p>
    <w:p w:rsidR="00462E22" w:rsidRDefault="00DD2D17"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The </w:t>
      </w:r>
      <w:r w:rsidR="00354004">
        <w:rPr>
          <w:rFonts w:hint="eastAsia"/>
          <w:bCs/>
          <w:sz w:val="28"/>
          <w:lang w:val="en-GB"/>
        </w:rPr>
        <w:t>d</w:t>
      </w:r>
      <w:r w:rsidR="002E4154">
        <w:rPr>
          <w:rFonts w:hint="eastAsia"/>
          <w:bCs/>
          <w:sz w:val="28"/>
          <w:lang w:val="en-GB"/>
        </w:rPr>
        <w:t>efendant</w:t>
      </w:r>
      <w:r>
        <w:rPr>
          <w:rFonts w:hint="eastAsia"/>
          <w:bCs/>
          <w:sz w:val="28"/>
          <w:lang w:val="en-GB"/>
        </w:rPr>
        <w:t xml:space="preserve"> has elected not to call any witnesses at the assessment of damages but relying on the Joint Medical Report, </w:t>
      </w:r>
      <w:r>
        <w:rPr>
          <w:bCs/>
          <w:sz w:val="28"/>
          <w:lang w:val="en-GB"/>
        </w:rPr>
        <w:t>surveillance</w:t>
      </w:r>
      <w:r>
        <w:rPr>
          <w:rFonts w:hint="eastAsia"/>
          <w:bCs/>
          <w:sz w:val="28"/>
          <w:lang w:val="en-GB"/>
        </w:rPr>
        <w:t xml:space="preserve"> recording and the self-conflicting evidence of </w:t>
      </w:r>
      <w:r w:rsidR="00BD4EAB">
        <w:rPr>
          <w:rFonts w:hint="eastAsia"/>
          <w:bCs/>
          <w:sz w:val="28"/>
          <w:lang w:val="en-GB"/>
        </w:rPr>
        <w:t>Madam Leung</w:t>
      </w:r>
      <w:r>
        <w:rPr>
          <w:rFonts w:hint="eastAsia"/>
          <w:bCs/>
          <w:sz w:val="28"/>
          <w:lang w:val="en-GB"/>
        </w:rPr>
        <w:t xml:space="preserve"> to establish that </w:t>
      </w:r>
      <w:r w:rsidR="00BD4EAB">
        <w:rPr>
          <w:rFonts w:hint="eastAsia"/>
          <w:bCs/>
          <w:sz w:val="28"/>
          <w:lang w:val="en-GB"/>
        </w:rPr>
        <w:t>Madam Leung</w:t>
      </w:r>
      <w:r>
        <w:rPr>
          <w:rFonts w:hint="eastAsia"/>
          <w:bCs/>
          <w:sz w:val="28"/>
          <w:lang w:val="en-GB"/>
        </w:rPr>
        <w:t xml:space="preserve"> has either fully recovered or exaggerated her neck and back pain to a large extent.</w:t>
      </w:r>
    </w:p>
    <w:p w:rsidR="00DD2D17" w:rsidRDefault="00DD2D17" w:rsidP="00817259">
      <w:pPr>
        <w:pStyle w:val="ListParagraph"/>
        <w:tabs>
          <w:tab w:val="left" w:pos="1440"/>
        </w:tabs>
        <w:spacing w:line="360" w:lineRule="auto"/>
        <w:rPr>
          <w:bCs/>
          <w:sz w:val="28"/>
          <w:lang w:val="en-GB"/>
        </w:rPr>
      </w:pPr>
    </w:p>
    <w:p w:rsidR="00215E94" w:rsidRDefault="00BD4EAB" w:rsidP="00817259">
      <w:pPr>
        <w:numPr>
          <w:ilvl w:val="0"/>
          <w:numId w:val="1"/>
        </w:numPr>
        <w:tabs>
          <w:tab w:val="clear" w:pos="360"/>
          <w:tab w:val="left" w:pos="1440"/>
        </w:tabs>
        <w:spacing w:line="360" w:lineRule="auto"/>
        <w:jc w:val="both"/>
        <w:rPr>
          <w:rFonts w:hint="eastAsia"/>
          <w:bCs/>
          <w:sz w:val="28"/>
          <w:lang w:val="en-GB"/>
        </w:rPr>
      </w:pPr>
      <w:r>
        <w:rPr>
          <w:bCs/>
          <w:sz w:val="28"/>
          <w:lang w:val="en-GB"/>
        </w:rPr>
        <w:t>Madam</w:t>
      </w:r>
      <w:r>
        <w:rPr>
          <w:rFonts w:hint="eastAsia"/>
          <w:bCs/>
          <w:sz w:val="28"/>
          <w:lang w:val="en-GB"/>
        </w:rPr>
        <w:t xml:space="preserve"> Leung</w:t>
      </w:r>
      <w:r w:rsidR="005C7D12">
        <w:rPr>
          <w:rFonts w:hint="eastAsia"/>
          <w:bCs/>
          <w:sz w:val="28"/>
          <w:lang w:val="en-GB"/>
        </w:rPr>
        <w:t xml:space="preserve"> stated in her witness statement </w:t>
      </w:r>
      <w:r w:rsidR="005C7D12">
        <w:rPr>
          <w:bCs/>
          <w:sz w:val="28"/>
          <w:lang w:val="en-GB"/>
        </w:rPr>
        <w:t>that</w:t>
      </w:r>
      <w:r w:rsidR="005C7D12">
        <w:rPr>
          <w:rFonts w:hint="eastAsia"/>
          <w:bCs/>
          <w:sz w:val="28"/>
          <w:lang w:val="en-GB"/>
        </w:rPr>
        <w:t xml:space="preserve"> she could not run.  When she was cross-examined on this point, she admitted that she has never tried to run after the accident.  It </w:t>
      </w:r>
      <w:r w:rsidR="00811D76">
        <w:rPr>
          <w:rFonts w:hint="eastAsia"/>
          <w:bCs/>
          <w:sz w:val="28"/>
          <w:lang w:val="en-GB"/>
        </w:rPr>
        <w:t>seems to reflect that</w:t>
      </w:r>
      <w:r w:rsidR="005C7D12">
        <w:rPr>
          <w:rFonts w:hint="eastAsia"/>
          <w:bCs/>
          <w:sz w:val="28"/>
          <w:lang w:val="en-GB"/>
        </w:rPr>
        <w:t xml:space="preserve"> </w:t>
      </w:r>
      <w:r>
        <w:rPr>
          <w:rFonts w:hint="eastAsia"/>
          <w:bCs/>
          <w:sz w:val="28"/>
          <w:lang w:val="en-GB"/>
        </w:rPr>
        <w:t>Madam Leung</w:t>
      </w:r>
      <w:r w:rsidR="005C7D12">
        <w:rPr>
          <w:rFonts w:hint="eastAsia"/>
          <w:bCs/>
          <w:sz w:val="28"/>
          <w:lang w:val="en-GB"/>
        </w:rPr>
        <w:t xml:space="preserve"> is overstating </w:t>
      </w:r>
      <w:r w:rsidR="00811D76">
        <w:rPr>
          <w:rFonts w:hint="eastAsia"/>
          <w:bCs/>
          <w:sz w:val="28"/>
          <w:lang w:val="en-GB"/>
        </w:rPr>
        <w:t>such</w:t>
      </w:r>
      <w:r w:rsidR="005C7D12">
        <w:rPr>
          <w:rFonts w:hint="eastAsia"/>
          <w:bCs/>
          <w:sz w:val="28"/>
          <w:lang w:val="en-GB"/>
        </w:rPr>
        <w:t xml:space="preserve"> </w:t>
      </w:r>
      <w:r w:rsidR="005C7D12">
        <w:rPr>
          <w:bCs/>
          <w:sz w:val="28"/>
          <w:lang w:val="en-GB"/>
        </w:rPr>
        <w:t>“</w:t>
      </w:r>
      <w:r w:rsidR="005C7D12">
        <w:rPr>
          <w:rFonts w:hint="eastAsia"/>
          <w:bCs/>
          <w:sz w:val="28"/>
          <w:lang w:val="en-GB"/>
        </w:rPr>
        <w:t>disability</w:t>
      </w:r>
      <w:r w:rsidR="005C7D12">
        <w:rPr>
          <w:bCs/>
          <w:sz w:val="28"/>
          <w:lang w:val="en-GB"/>
        </w:rPr>
        <w:t>”</w:t>
      </w:r>
      <w:r w:rsidR="005C7D12">
        <w:rPr>
          <w:rFonts w:hint="eastAsia"/>
          <w:bCs/>
          <w:sz w:val="28"/>
          <w:lang w:val="en-GB"/>
        </w:rPr>
        <w:t xml:space="preserve"> if she ha</w:t>
      </w:r>
      <w:r w:rsidR="002C2408">
        <w:rPr>
          <w:rFonts w:hint="eastAsia"/>
          <w:bCs/>
          <w:sz w:val="28"/>
          <w:lang w:val="en-GB"/>
        </w:rPr>
        <w:t>s</w:t>
      </w:r>
      <w:r w:rsidR="005C7D12">
        <w:rPr>
          <w:rFonts w:hint="eastAsia"/>
          <w:bCs/>
          <w:sz w:val="28"/>
          <w:lang w:val="en-GB"/>
        </w:rPr>
        <w:t xml:space="preserve"> </w:t>
      </w:r>
      <w:r w:rsidR="00C16E2E">
        <w:rPr>
          <w:rFonts w:hint="eastAsia"/>
          <w:bCs/>
          <w:sz w:val="28"/>
          <w:lang w:val="en-GB"/>
        </w:rPr>
        <w:t xml:space="preserve">never </w:t>
      </w:r>
      <w:r w:rsidR="005C7D12">
        <w:rPr>
          <w:rFonts w:hint="eastAsia"/>
          <w:bCs/>
          <w:sz w:val="28"/>
          <w:lang w:val="en-GB"/>
        </w:rPr>
        <w:t xml:space="preserve">tried </w:t>
      </w:r>
      <w:r w:rsidR="00811D76">
        <w:rPr>
          <w:rFonts w:hint="eastAsia"/>
          <w:bCs/>
          <w:sz w:val="28"/>
          <w:lang w:val="en-GB"/>
        </w:rPr>
        <w:t xml:space="preserve">to run </w:t>
      </w:r>
      <w:r w:rsidR="005C7D12">
        <w:rPr>
          <w:rFonts w:hint="eastAsia"/>
          <w:bCs/>
          <w:sz w:val="28"/>
          <w:lang w:val="en-GB"/>
        </w:rPr>
        <w:t>at all</w:t>
      </w:r>
      <w:r w:rsidR="00C16E2E">
        <w:rPr>
          <w:rFonts w:hint="eastAsia"/>
          <w:bCs/>
          <w:sz w:val="28"/>
          <w:lang w:val="en-GB"/>
        </w:rPr>
        <w:t xml:space="preserve"> after the accident</w:t>
      </w:r>
      <w:r w:rsidR="005C7D12">
        <w:rPr>
          <w:rFonts w:hint="eastAsia"/>
          <w:bCs/>
          <w:sz w:val="28"/>
          <w:lang w:val="en-GB"/>
        </w:rPr>
        <w:t>.</w:t>
      </w:r>
    </w:p>
    <w:p w:rsidR="003A06CC" w:rsidRDefault="003A06CC" w:rsidP="00817259">
      <w:pPr>
        <w:tabs>
          <w:tab w:val="left" w:pos="1440"/>
        </w:tabs>
        <w:spacing w:line="360" w:lineRule="auto"/>
        <w:jc w:val="both"/>
        <w:rPr>
          <w:rFonts w:hint="eastAsia"/>
          <w:bCs/>
          <w:sz w:val="28"/>
          <w:lang w:val="en-GB"/>
        </w:rPr>
      </w:pPr>
    </w:p>
    <w:p w:rsidR="00996B66" w:rsidRDefault="00EC6BA2"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W</w:t>
      </w:r>
      <w:r w:rsidR="009F332B" w:rsidRPr="005A0CC7">
        <w:rPr>
          <w:rFonts w:hint="eastAsia"/>
          <w:bCs/>
          <w:sz w:val="28"/>
          <w:lang w:val="en-GB"/>
        </w:rPr>
        <w:t xml:space="preserve">hen </w:t>
      </w:r>
      <w:r w:rsidR="00BD4EAB">
        <w:rPr>
          <w:rFonts w:hint="eastAsia"/>
          <w:bCs/>
          <w:sz w:val="28"/>
          <w:lang w:val="en-GB"/>
        </w:rPr>
        <w:t>Madam Leung</w:t>
      </w:r>
      <w:r w:rsidR="009F332B" w:rsidRPr="005A0CC7">
        <w:rPr>
          <w:rFonts w:hint="eastAsia"/>
          <w:bCs/>
          <w:sz w:val="28"/>
          <w:lang w:val="en-GB"/>
        </w:rPr>
        <w:t xml:space="preserve"> gave her witness </w:t>
      </w:r>
      <w:r w:rsidR="00BD4EAB">
        <w:rPr>
          <w:rFonts w:hint="eastAsia"/>
          <w:bCs/>
          <w:sz w:val="28"/>
          <w:lang w:val="en-GB"/>
        </w:rPr>
        <w:t xml:space="preserve">statement </w:t>
      </w:r>
      <w:r w:rsidR="009F332B" w:rsidRPr="005A0CC7">
        <w:rPr>
          <w:rFonts w:hint="eastAsia"/>
          <w:bCs/>
          <w:sz w:val="28"/>
          <w:lang w:val="en-GB"/>
        </w:rPr>
        <w:t>dated 31 July 20</w:t>
      </w:r>
      <w:r w:rsidR="007912E3">
        <w:rPr>
          <w:rFonts w:hint="eastAsia"/>
          <w:bCs/>
          <w:sz w:val="28"/>
          <w:lang w:val="en-GB"/>
        </w:rPr>
        <w:t>12, she has been teaching in St</w:t>
      </w:r>
      <w:r w:rsidR="009F332B" w:rsidRPr="005A0CC7">
        <w:rPr>
          <w:rFonts w:hint="eastAsia"/>
          <w:bCs/>
          <w:sz w:val="28"/>
          <w:lang w:val="en-GB"/>
        </w:rPr>
        <w:t xml:space="preserve"> Joseph</w:t>
      </w:r>
      <w:r w:rsidR="009F332B" w:rsidRPr="005A0CC7">
        <w:rPr>
          <w:bCs/>
          <w:sz w:val="28"/>
          <w:lang w:val="en-GB"/>
        </w:rPr>
        <w:t>’</w:t>
      </w:r>
      <w:r w:rsidR="009F332B" w:rsidRPr="005A0CC7">
        <w:rPr>
          <w:rFonts w:hint="eastAsia"/>
          <w:bCs/>
          <w:sz w:val="28"/>
          <w:lang w:val="en-GB"/>
        </w:rPr>
        <w:t xml:space="preserve">s for </w:t>
      </w:r>
      <w:r w:rsidR="00996B66">
        <w:rPr>
          <w:rFonts w:hint="eastAsia"/>
          <w:bCs/>
          <w:sz w:val="28"/>
          <w:lang w:val="en-GB"/>
        </w:rPr>
        <w:t xml:space="preserve">about </w:t>
      </w:r>
      <w:r w:rsidR="009F332B" w:rsidRPr="005A0CC7">
        <w:rPr>
          <w:rFonts w:hint="eastAsia"/>
          <w:bCs/>
          <w:sz w:val="28"/>
          <w:lang w:val="en-GB"/>
        </w:rPr>
        <w:t xml:space="preserve">one academic year.  </w:t>
      </w:r>
      <w:r w:rsidR="00BD4EAB">
        <w:rPr>
          <w:rFonts w:hint="eastAsia"/>
          <w:bCs/>
          <w:sz w:val="28"/>
          <w:lang w:val="en-GB"/>
        </w:rPr>
        <w:t>Madam Leung</w:t>
      </w:r>
      <w:r w:rsidR="009F332B" w:rsidRPr="00EC6BA2">
        <w:rPr>
          <w:rFonts w:hint="eastAsia"/>
          <w:bCs/>
          <w:sz w:val="28"/>
          <w:lang w:val="en-GB"/>
        </w:rPr>
        <w:t xml:space="preserve"> testified that she </w:t>
      </w:r>
      <w:r w:rsidR="00D12BB8" w:rsidRPr="00EC6BA2">
        <w:rPr>
          <w:rFonts w:hint="eastAsia"/>
          <w:bCs/>
          <w:sz w:val="28"/>
          <w:lang w:val="en-GB"/>
        </w:rPr>
        <w:t>ha</w:t>
      </w:r>
      <w:r w:rsidR="00D12BB8">
        <w:rPr>
          <w:rFonts w:hint="eastAsia"/>
          <w:bCs/>
          <w:sz w:val="28"/>
          <w:lang w:val="en-GB"/>
        </w:rPr>
        <w:t>s</w:t>
      </w:r>
      <w:r w:rsidR="00D12BB8" w:rsidRPr="00EC6BA2">
        <w:rPr>
          <w:rFonts w:hint="eastAsia"/>
          <w:bCs/>
          <w:sz w:val="28"/>
          <w:lang w:val="en-GB"/>
        </w:rPr>
        <w:t xml:space="preserve"> </w:t>
      </w:r>
      <w:r w:rsidR="009F332B" w:rsidRPr="00EC6BA2">
        <w:rPr>
          <w:rFonts w:hint="eastAsia"/>
          <w:bCs/>
          <w:sz w:val="28"/>
          <w:lang w:val="en-GB"/>
        </w:rPr>
        <w:t xml:space="preserve">fewer teaching hours in </w:t>
      </w:r>
      <w:r w:rsidR="00996B66" w:rsidRPr="00EC6BA2">
        <w:rPr>
          <w:rFonts w:hint="eastAsia"/>
          <w:bCs/>
          <w:sz w:val="28"/>
          <w:lang w:val="en-GB"/>
        </w:rPr>
        <w:t>Jordan Valley St Joseph</w:t>
      </w:r>
      <w:r w:rsidR="00996B66" w:rsidRPr="00EC6BA2">
        <w:rPr>
          <w:bCs/>
          <w:sz w:val="28"/>
          <w:lang w:val="en-GB"/>
        </w:rPr>
        <w:t>’</w:t>
      </w:r>
      <w:r w:rsidR="00996B66" w:rsidRPr="00EC6BA2">
        <w:rPr>
          <w:rFonts w:hint="eastAsia"/>
          <w:bCs/>
          <w:sz w:val="28"/>
          <w:lang w:val="en-GB"/>
        </w:rPr>
        <w:t>s Catholic Primary School</w:t>
      </w:r>
      <w:r w:rsidR="00996B66">
        <w:rPr>
          <w:rFonts w:hint="eastAsia"/>
          <w:bCs/>
          <w:sz w:val="28"/>
          <w:lang w:val="en-GB"/>
        </w:rPr>
        <w:t xml:space="preserve"> (</w:t>
      </w:r>
      <w:r w:rsidR="00996B66">
        <w:rPr>
          <w:bCs/>
          <w:sz w:val="28"/>
          <w:lang w:val="en-GB"/>
        </w:rPr>
        <w:t>“</w:t>
      </w:r>
      <w:r w:rsidR="00996B66">
        <w:rPr>
          <w:rFonts w:hint="eastAsia"/>
          <w:bCs/>
          <w:sz w:val="28"/>
          <w:lang w:val="en-GB"/>
        </w:rPr>
        <w:t>St</w:t>
      </w:r>
      <w:r w:rsidR="007912E3">
        <w:rPr>
          <w:rFonts w:hint="eastAsia"/>
          <w:bCs/>
          <w:sz w:val="28"/>
          <w:lang w:val="en-GB"/>
        </w:rPr>
        <w:t xml:space="preserve"> </w:t>
      </w:r>
      <w:r w:rsidR="00996B66">
        <w:rPr>
          <w:rFonts w:hint="eastAsia"/>
          <w:bCs/>
          <w:sz w:val="28"/>
          <w:lang w:val="en-GB"/>
        </w:rPr>
        <w:t>Joseph</w:t>
      </w:r>
      <w:r w:rsidR="00996B66">
        <w:rPr>
          <w:bCs/>
          <w:sz w:val="28"/>
          <w:lang w:val="en-GB"/>
        </w:rPr>
        <w:t>’</w:t>
      </w:r>
      <w:r w:rsidR="00996B66">
        <w:rPr>
          <w:rFonts w:hint="eastAsia"/>
          <w:bCs/>
          <w:sz w:val="28"/>
          <w:lang w:val="en-GB"/>
        </w:rPr>
        <w:t>s</w:t>
      </w:r>
      <w:r w:rsidR="00996B66">
        <w:rPr>
          <w:bCs/>
          <w:sz w:val="28"/>
          <w:lang w:val="en-GB"/>
        </w:rPr>
        <w:t>”</w:t>
      </w:r>
      <w:r w:rsidR="00996B66">
        <w:rPr>
          <w:rFonts w:hint="eastAsia"/>
          <w:bCs/>
          <w:sz w:val="28"/>
          <w:lang w:val="en-GB"/>
        </w:rPr>
        <w:t>)</w:t>
      </w:r>
      <w:r w:rsidR="009F332B" w:rsidRPr="00EC6BA2">
        <w:rPr>
          <w:rFonts w:hint="eastAsia"/>
          <w:bCs/>
          <w:sz w:val="28"/>
          <w:lang w:val="en-GB"/>
        </w:rPr>
        <w:t xml:space="preserve"> than </w:t>
      </w:r>
      <w:r w:rsidR="00996B66">
        <w:rPr>
          <w:rFonts w:hint="eastAsia"/>
          <w:bCs/>
          <w:sz w:val="28"/>
          <w:lang w:val="en-GB"/>
        </w:rPr>
        <w:t>her previous job with Po Leung Kuk Tin Ka Ping Millennium Primary School (</w:t>
      </w:r>
      <w:r w:rsidR="00996B66">
        <w:rPr>
          <w:bCs/>
          <w:sz w:val="28"/>
          <w:lang w:val="en-GB"/>
        </w:rPr>
        <w:t>“</w:t>
      </w:r>
      <w:r w:rsidR="00996B66">
        <w:rPr>
          <w:rFonts w:hint="eastAsia"/>
          <w:bCs/>
          <w:sz w:val="28"/>
          <w:lang w:val="en-GB"/>
        </w:rPr>
        <w:t>the Po Leung Kuk school</w:t>
      </w:r>
      <w:r w:rsidR="00996B66">
        <w:rPr>
          <w:bCs/>
          <w:sz w:val="28"/>
          <w:lang w:val="en-GB"/>
        </w:rPr>
        <w:t>”</w:t>
      </w:r>
      <w:r w:rsidR="00996B66">
        <w:rPr>
          <w:rFonts w:hint="eastAsia"/>
          <w:bCs/>
          <w:sz w:val="28"/>
          <w:lang w:val="en-GB"/>
        </w:rPr>
        <w:t xml:space="preserve">) </w:t>
      </w:r>
      <w:r w:rsidR="005A0CC7" w:rsidRPr="00EC6BA2">
        <w:rPr>
          <w:rFonts w:hint="eastAsia"/>
          <w:bCs/>
          <w:sz w:val="28"/>
          <w:lang w:val="en-GB"/>
        </w:rPr>
        <w:t xml:space="preserve">in return for the </w:t>
      </w:r>
      <w:r w:rsidR="00D12BB8">
        <w:rPr>
          <w:rFonts w:hint="eastAsia"/>
          <w:bCs/>
          <w:sz w:val="28"/>
          <w:lang w:val="en-GB"/>
        </w:rPr>
        <w:t>extra admin</w:t>
      </w:r>
      <w:r w:rsidR="009F332B" w:rsidRPr="00EC6BA2">
        <w:rPr>
          <w:rFonts w:hint="eastAsia"/>
          <w:bCs/>
          <w:sz w:val="28"/>
          <w:lang w:val="en-GB"/>
        </w:rPr>
        <w:t xml:space="preserve">istrative work </w:t>
      </w:r>
      <w:r w:rsidR="005A0CC7" w:rsidRPr="00EC6BA2">
        <w:rPr>
          <w:rFonts w:hint="eastAsia"/>
          <w:bCs/>
          <w:sz w:val="28"/>
          <w:lang w:val="en-GB"/>
        </w:rPr>
        <w:t xml:space="preserve">of </w:t>
      </w:r>
      <w:r w:rsidR="00D12BB8">
        <w:rPr>
          <w:rFonts w:hint="eastAsia"/>
          <w:bCs/>
          <w:sz w:val="28"/>
          <w:lang w:val="en-GB"/>
        </w:rPr>
        <w:t xml:space="preserve">being </w:t>
      </w:r>
      <w:r w:rsidR="005A0CC7" w:rsidRPr="00EC6BA2">
        <w:rPr>
          <w:rFonts w:hint="eastAsia"/>
          <w:bCs/>
          <w:sz w:val="28"/>
          <w:lang w:val="en-GB"/>
        </w:rPr>
        <w:t xml:space="preserve">the Music </w:t>
      </w:r>
      <w:r w:rsidR="009F332B" w:rsidRPr="00EC6BA2">
        <w:rPr>
          <w:rFonts w:hint="eastAsia"/>
          <w:bCs/>
          <w:sz w:val="28"/>
          <w:lang w:val="en-GB"/>
        </w:rPr>
        <w:t xml:space="preserve">Panel Head.  </w:t>
      </w:r>
    </w:p>
    <w:p w:rsidR="00996B66" w:rsidRDefault="00996B66" w:rsidP="00817259">
      <w:pPr>
        <w:pStyle w:val="ListParagraph"/>
        <w:spacing w:line="360" w:lineRule="auto"/>
        <w:rPr>
          <w:bCs/>
          <w:sz w:val="28"/>
          <w:lang w:val="en-GB"/>
        </w:rPr>
      </w:pPr>
    </w:p>
    <w:p w:rsidR="002C2408" w:rsidRPr="00EC6BA2" w:rsidRDefault="00BD4EAB" w:rsidP="00817259">
      <w:pPr>
        <w:numPr>
          <w:ilvl w:val="0"/>
          <w:numId w:val="1"/>
        </w:numPr>
        <w:tabs>
          <w:tab w:val="clear" w:pos="360"/>
          <w:tab w:val="left" w:pos="1440"/>
        </w:tabs>
        <w:spacing w:line="360" w:lineRule="auto"/>
        <w:jc w:val="both"/>
        <w:rPr>
          <w:bCs/>
          <w:sz w:val="28"/>
          <w:lang w:val="en-GB"/>
        </w:rPr>
      </w:pPr>
      <w:r>
        <w:rPr>
          <w:rFonts w:hint="eastAsia"/>
          <w:bCs/>
          <w:sz w:val="28"/>
          <w:lang w:val="en-GB"/>
        </w:rPr>
        <w:t>Madam Leung</w:t>
      </w:r>
      <w:r w:rsidR="005A0CC7" w:rsidRPr="00EC6BA2">
        <w:rPr>
          <w:rFonts w:hint="eastAsia"/>
          <w:bCs/>
          <w:sz w:val="28"/>
          <w:lang w:val="en-GB"/>
        </w:rPr>
        <w:t xml:space="preserve"> </w:t>
      </w:r>
      <w:r w:rsidR="009F332B" w:rsidRPr="00EC6BA2">
        <w:rPr>
          <w:rFonts w:hint="eastAsia"/>
          <w:bCs/>
          <w:sz w:val="28"/>
          <w:lang w:val="en-GB"/>
        </w:rPr>
        <w:t xml:space="preserve">described </w:t>
      </w:r>
      <w:r w:rsidR="005A0CC7" w:rsidRPr="00EC6BA2">
        <w:rPr>
          <w:rFonts w:hint="eastAsia"/>
          <w:bCs/>
          <w:sz w:val="28"/>
          <w:lang w:val="en-GB"/>
        </w:rPr>
        <w:t xml:space="preserve">how she carried out her administrative duties in court without mentioning delegation of work to her colleagues, contrary to what she said in </w:t>
      </w:r>
      <w:r w:rsidR="005F1F46" w:rsidRPr="00EC6BA2">
        <w:rPr>
          <w:rFonts w:hint="eastAsia"/>
          <w:bCs/>
          <w:sz w:val="28"/>
          <w:lang w:val="en-GB"/>
        </w:rPr>
        <w:t xml:space="preserve">paragraph 9 of </w:t>
      </w:r>
      <w:r w:rsidR="005A0CC7" w:rsidRPr="00EC6BA2">
        <w:rPr>
          <w:rFonts w:hint="eastAsia"/>
          <w:bCs/>
          <w:sz w:val="28"/>
          <w:lang w:val="en-GB"/>
        </w:rPr>
        <w:t>he</w:t>
      </w:r>
      <w:r w:rsidR="005F1F46" w:rsidRPr="00EC6BA2">
        <w:rPr>
          <w:rFonts w:hint="eastAsia"/>
          <w:bCs/>
          <w:sz w:val="28"/>
          <w:lang w:val="en-GB"/>
        </w:rPr>
        <w:t>r</w:t>
      </w:r>
      <w:r w:rsidR="005A0CC7" w:rsidRPr="00EC6BA2">
        <w:rPr>
          <w:rFonts w:hint="eastAsia"/>
          <w:bCs/>
          <w:sz w:val="28"/>
          <w:lang w:val="en-GB"/>
        </w:rPr>
        <w:t xml:space="preserve"> witness statement that m</w:t>
      </w:r>
      <w:r w:rsidR="002C2408" w:rsidRPr="00EC6BA2">
        <w:rPr>
          <w:rFonts w:hint="eastAsia"/>
          <w:bCs/>
          <w:sz w:val="28"/>
          <w:lang w:val="en-GB"/>
        </w:rPr>
        <w:t xml:space="preserve">ajority of her work </w:t>
      </w:r>
      <w:r w:rsidR="005F1F46" w:rsidRPr="00EC6BA2">
        <w:rPr>
          <w:rFonts w:hint="eastAsia"/>
          <w:bCs/>
          <w:sz w:val="28"/>
          <w:lang w:val="en-GB"/>
        </w:rPr>
        <w:t xml:space="preserve">being </w:t>
      </w:r>
      <w:r w:rsidR="002C2408" w:rsidRPr="00EC6BA2">
        <w:rPr>
          <w:rFonts w:hint="eastAsia"/>
          <w:bCs/>
          <w:sz w:val="28"/>
          <w:lang w:val="en-GB"/>
        </w:rPr>
        <w:t>shared by h</w:t>
      </w:r>
      <w:r w:rsidR="005A0CC7" w:rsidRPr="00EC6BA2">
        <w:rPr>
          <w:rFonts w:hint="eastAsia"/>
          <w:bCs/>
          <w:sz w:val="28"/>
          <w:lang w:val="en-GB"/>
        </w:rPr>
        <w:t>er colleagues</w:t>
      </w:r>
      <w:r w:rsidR="005F1F46" w:rsidRPr="00EC6BA2">
        <w:rPr>
          <w:rFonts w:hint="eastAsia"/>
          <w:bCs/>
          <w:sz w:val="28"/>
          <w:lang w:val="en-GB"/>
        </w:rPr>
        <w:t xml:space="preserve">: </w:t>
      </w:r>
      <w:r w:rsidR="005F1F46" w:rsidRPr="00EC6BA2">
        <w:rPr>
          <w:bCs/>
          <w:sz w:val="28"/>
          <w:lang w:val="en-GB"/>
        </w:rPr>
        <w:t>“</w:t>
      </w:r>
      <w:r w:rsidR="005F1F46" w:rsidRPr="00AC3702">
        <w:rPr>
          <w:rFonts w:hint="eastAsia"/>
          <w:bCs/>
          <w:i/>
          <w:sz w:val="28"/>
          <w:lang w:val="en-GB"/>
        </w:rPr>
        <w:t>現在大多數工作要由其他同事分擔</w:t>
      </w:r>
      <w:r w:rsidR="005F1F46" w:rsidRPr="00EC6BA2">
        <w:rPr>
          <w:bCs/>
          <w:sz w:val="28"/>
          <w:lang w:val="en-GB"/>
        </w:rPr>
        <w:t>”</w:t>
      </w:r>
      <w:r w:rsidR="005A0CC7" w:rsidRPr="00EC6BA2">
        <w:rPr>
          <w:rFonts w:hint="eastAsia"/>
          <w:bCs/>
          <w:sz w:val="28"/>
          <w:lang w:val="en-GB"/>
        </w:rPr>
        <w:t>.</w:t>
      </w:r>
    </w:p>
    <w:p w:rsidR="002C2408" w:rsidRDefault="002C2408" w:rsidP="00817259">
      <w:pPr>
        <w:pStyle w:val="ListParagraph"/>
        <w:tabs>
          <w:tab w:val="left" w:pos="1440"/>
        </w:tabs>
        <w:spacing w:line="360" w:lineRule="auto"/>
        <w:rPr>
          <w:bCs/>
          <w:sz w:val="28"/>
          <w:lang w:val="en-GB"/>
        </w:rPr>
      </w:pPr>
    </w:p>
    <w:p w:rsidR="00716970" w:rsidRDefault="00716970"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As </w:t>
      </w:r>
      <w:r w:rsidR="00BD4EAB">
        <w:rPr>
          <w:rFonts w:hint="eastAsia"/>
          <w:bCs/>
          <w:sz w:val="28"/>
          <w:lang w:val="en-GB"/>
        </w:rPr>
        <w:t>Madam Leung</w:t>
      </w:r>
      <w:r>
        <w:rPr>
          <w:bCs/>
          <w:sz w:val="28"/>
          <w:lang w:val="en-GB"/>
        </w:rPr>
        <w:t>’</w:t>
      </w:r>
      <w:r>
        <w:rPr>
          <w:rFonts w:hint="eastAsia"/>
          <w:bCs/>
          <w:sz w:val="28"/>
          <w:lang w:val="en-GB"/>
        </w:rPr>
        <w:t xml:space="preserve">s feeling of pain is subjective, the self-rating pain assessments by </w:t>
      </w:r>
      <w:r w:rsidR="00BD4EAB">
        <w:rPr>
          <w:rFonts w:hint="eastAsia"/>
          <w:bCs/>
          <w:sz w:val="28"/>
          <w:lang w:val="en-GB"/>
        </w:rPr>
        <w:t>Madam Leung</w:t>
      </w:r>
      <w:r>
        <w:rPr>
          <w:rFonts w:hint="eastAsia"/>
          <w:bCs/>
          <w:sz w:val="28"/>
          <w:lang w:val="en-GB"/>
        </w:rPr>
        <w:t xml:space="preserve"> shall be consistent and reflect her feeling of pain accurately.  However, the self-rating assessment done on 1 August 2012 before the </w:t>
      </w:r>
      <w:r>
        <w:rPr>
          <w:bCs/>
          <w:sz w:val="28"/>
          <w:lang w:val="en-GB"/>
        </w:rPr>
        <w:t>physiotherapist</w:t>
      </w:r>
      <w:r>
        <w:rPr>
          <w:rFonts w:hint="eastAsia"/>
          <w:bCs/>
          <w:sz w:val="28"/>
          <w:lang w:val="en-GB"/>
        </w:rPr>
        <w:t xml:space="preserve"> of AHNH which </w:t>
      </w:r>
      <w:r w:rsidR="00BD4EAB">
        <w:rPr>
          <w:rFonts w:hint="eastAsia"/>
          <w:bCs/>
          <w:sz w:val="28"/>
          <w:lang w:val="en-GB"/>
        </w:rPr>
        <w:t>Madam Leung</w:t>
      </w:r>
      <w:r>
        <w:rPr>
          <w:rFonts w:hint="eastAsia"/>
          <w:bCs/>
          <w:sz w:val="28"/>
          <w:lang w:val="en-GB"/>
        </w:rPr>
        <w:t xml:space="preserve"> rated back pain of 2-3/10 is inconsistent with the similar self-rating assessment done just 3 weeks later on 24 August</w:t>
      </w:r>
      <w:r w:rsidRPr="00FD02AE">
        <w:rPr>
          <w:rFonts w:hint="eastAsia"/>
          <w:bCs/>
          <w:sz w:val="28"/>
          <w:lang w:val="en-GB"/>
        </w:rPr>
        <w:t xml:space="preserve"> </w:t>
      </w:r>
      <w:r>
        <w:rPr>
          <w:rFonts w:hint="eastAsia"/>
          <w:bCs/>
          <w:sz w:val="28"/>
          <w:lang w:val="en-GB"/>
        </w:rPr>
        <w:t xml:space="preserve">2012 at the joint medical examination, which </w:t>
      </w:r>
      <w:r w:rsidR="00BD4EAB">
        <w:rPr>
          <w:rFonts w:hint="eastAsia"/>
          <w:bCs/>
          <w:sz w:val="28"/>
          <w:lang w:val="en-GB"/>
        </w:rPr>
        <w:t>Madam Leung</w:t>
      </w:r>
      <w:r>
        <w:rPr>
          <w:rFonts w:hint="eastAsia"/>
          <w:bCs/>
          <w:sz w:val="28"/>
          <w:lang w:val="en-GB"/>
        </w:rPr>
        <w:t xml:space="preserve"> rated 8/10 for both neck and back pain while she rated grade 7/10 &amp; 8/10 for neck and back pain respectively before the subsequent accident in May 2012 and 9/10 for both neck and back pain after the subsequent accident.</w:t>
      </w:r>
    </w:p>
    <w:p w:rsidR="00716970" w:rsidRDefault="00716970" w:rsidP="00817259">
      <w:pPr>
        <w:pStyle w:val="ListParagraph"/>
        <w:tabs>
          <w:tab w:val="left" w:pos="1440"/>
        </w:tabs>
        <w:spacing w:line="360" w:lineRule="auto"/>
        <w:rPr>
          <w:bCs/>
          <w:sz w:val="28"/>
          <w:lang w:val="en-GB"/>
        </w:rPr>
      </w:pPr>
    </w:p>
    <w:p w:rsidR="00716970" w:rsidRDefault="00716970"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I do not accept </w:t>
      </w:r>
      <w:r w:rsidR="00BD4EAB">
        <w:rPr>
          <w:rFonts w:hint="eastAsia"/>
          <w:bCs/>
          <w:sz w:val="28"/>
          <w:lang w:val="en-GB"/>
        </w:rPr>
        <w:t>Madam Leung</w:t>
      </w:r>
      <w:r>
        <w:rPr>
          <w:bCs/>
          <w:sz w:val="28"/>
          <w:lang w:val="en-GB"/>
        </w:rPr>
        <w:t>’</w:t>
      </w:r>
      <w:r>
        <w:rPr>
          <w:rFonts w:hint="eastAsia"/>
          <w:bCs/>
          <w:sz w:val="28"/>
          <w:lang w:val="en-GB"/>
        </w:rPr>
        <w:t xml:space="preserve">s explanation of the discrepancy is because of the stress and workload </w:t>
      </w:r>
      <w:r w:rsidR="000161BE">
        <w:rPr>
          <w:rFonts w:hint="eastAsia"/>
          <w:bCs/>
          <w:sz w:val="28"/>
          <w:lang w:val="en-GB"/>
        </w:rPr>
        <w:t>from</w:t>
      </w:r>
      <w:r>
        <w:rPr>
          <w:rFonts w:hint="eastAsia"/>
          <w:bCs/>
          <w:sz w:val="28"/>
          <w:lang w:val="en-GB"/>
        </w:rPr>
        <w:t xml:space="preserve"> attending the meetings in preparation for the new academic term.  It is inconceivable that the workload or pressure of such preparation </w:t>
      </w:r>
      <w:r w:rsidR="000161BE">
        <w:rPr>
          <w:rFonts w:hint="eastAsia"/>
          <w:bCs/>
          <w:sz w:val="28"/>
          <w:lang w:val="en-GB"/>
        </w:rPr>
        <w:t>meeting</w:t>
      </w:r>
      <w:r w:rsidR="00C16E2E">
        <w:rPr>
          <w:rFonts w:hint="eastAsia"/>
          <w:bCs/>
          <w:sz w:val="28"/>
          <w:lang w:val="en-GB"/>
        </w:rPr>
        <w:t>(s)</w:t>
      </w:r>
      <w:r>
        <w:rPr>
          <w:rFonts w:hint="eastAsia"/>
          <w:bCs/>
          <w:sz w:val="28"/>
          <w:lang w:val="en-GB"/>
        </w:rPr>
        <w:t xml:space="preserve"> would increase her pain </w:t>
      </w:r>
      <w:r w:rsidR="00C16E2E">
        <w:rPr>
          <w:rFonts w:hint="eastAsia"/>
          <w:bCs/>
          <w:sz w:val="28"/>
          <w:lang w:val="en-GB"/>
        </w:rPr>
        <w:t xml:space="preserve">tremendously </w:t>
      </w:r>
      <w:r>
        <w:rPr>
          <w:rFonts w:hint="eastAsia"/>
          <w:bCs/>
          <w:sz w:val="28"/>
          <w:lang w:val="en-GB"/>
        </w:rPr>
        <w:t>in such short period of time</w:t>
      </w:r>
      <w:r w:rsidR="00817259" w:rsidRPr="00817259">
        <w:rPr>
          <w:rFonts w:hint="eastAsia"/>
          <w:bCs/>
          <w:sz w:val="28"/>
          <w:lang w:val="en-GB"/>
        </w:rPr>
        <w:t xml:space="preserve"> </w:t>
      </w:r>
      <w:r w:rsidR="00817259">
        <w:rPr>
          <w:rFonts w:hint="eastAsia"/>
          <w:bCs/>
          <w:sz w:val="28"/>
          <w:lang w:val="en-GB"/>
        </w:rPr>
        <w:t>especially during the summer vacation</w:t>
      </w:r>
      <w:r>
        <w:rPr>
          <w:rFonts w:hint="eastAsia"/>
          <w:bCs/>
          <w:sz w:val="28"/>
          <w:lang w:val="en-GB"/>
        </w:rPr>
        <w:t>.</w:t>
      </w:r>
    </w:p>
    <w:p w:rsidR="00716970" w:rsidRDefault="00716970" w:rsidP="00817259">
      <w:pPr>
        <w:pStyle w:val="ListParagraph"/>
        <w:tabs>
          <w:tab w:val="left" w:pos="1440"/>
        </w:tabs>
        <w:spacing w:line="360" w:lineRule="auto"/>
        <w:rPr>
          <w:bCs/>
          <w:sz w:val="28"/>
          <w:lang w:val="en-GB"/>
        </w:rPr>
      </w:pPr>
    </w:p>
    <w:p w:rsidR="00CC641A" w:rsidRDefault="00716970"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I agree with both orthopaedic experts</w:t>
      </w:r>
      <w:r>
        <w:rPr>
          <w:bCs/>
          <w:sz w:val="28"/>
          <w:lang w:val="en-GB"/>
        </w:rPr>
        <w:t>’</w:t>
      </w:r>
      <w:r>
        <w:rPr>
          <w:rFonts w:hint="eastAsia"/>
          <w:bCs/>
          <w:sz w:val="28"/>
          <w:lang w:val="en-GB"/>
        </w:rPr>
        <w:t xml:space="preserve"> comments on the </w:t>
      </w:r>
      <w:r>
        <w:rPr>
          <w:bCs/>
          <w:sz w:val="28"/>
          <w:lang w:val="en-GB"/>
        </w:rPr>
        <w:t>surveillance</w:t>
      </w:r>
      <w:r>
        <w:rPr>
          <w:rFonts w:hint="eastAsia"/>
          <w:bCs/>
          <w:sz w:val="28"/>
          <w:lang w:val="en-GB"/>
        </w:rPr>
        <w:t xml:space="preserve"> recording that </w:t>
      </w:r>
      <w:r w:rsidR="00BD4EAB">
        <w:rPr>
          <w:rFonts w:hint="eastAsia"/>
          <w:bCs/>
          <w:sz w:val="28"/>
          <w:lang w:val="en-GB"/>
        </w:rPr>
        <w:t>Madam Leung</w:t>
      </w:r>
      <w:r>
        <w:rPr>
          <w:rFonts w:hint="eastAsia"/>
          <w:bCs/>
          <w:sz w:val="28"/>
          <w:lang w:val="en-GB"/>
        </w:rPr>
        <w:t xml:space="preserve"> seen to be able to drive a car during which she could turn her head freely and to extreme range without expression of pain and walking in a normal fashion (including stairs).  The video also shows that </w:t>
      </w:r>
      <w:r w:rsidR="00BD4EAB">
        <w:rPr>
          <w:rFonts w:hint="eastAsia"/>
          <w:bCs/>
          <w:sz w:val="28"/>
          <w:lang w:val="en-GB"/>
        </w:rPr>
        <w:t>Madam Leung</w:t>
      </w:r>
      <w:r>
        <w:rPr>
          <w:rFonts w:hint="eastAsia"/>
          <w:bCs/>
          <w:sz w:val="28"/>
          <w:lang w:val="en-GB"/>
        </w:rPr>
        <w:t xml:space="preserve"> going out for Yoga exercise and performing guzheng in the town hall.  It appears that the </w:t>
      </w:r>
      <w:r w:rsidR="001B57F4">
        <w:rPr>
          <w:rFonts w:hint="eastAsia"/>
          <w:bCs/>
          <w:sz w:val="28"/>
          <w:lang w:val="en-GB"/>
        </w:rPr>
        <w:t>daily</w:t>
      </w:r>
      <w:r>
        <w:rPr>
          <w:rFonts w:hint="eastAsia"/>
          <w:bCs/>
          <w:sz w:val="28"/>
          <w:lang w:val="en-GB"/>
        </w:rPr>
        <w:t xml:space="preserve"> life of </w:t>
      </w:r>
      <w:r w:rsidR="00BD4EAB">
        <w:rPr>
          <w:rFonts w:hint="eastAsia"/>
          <w:bCs/>
          <w:sz w:val="28"/>
          <w:lang w:val="en-GB"/>
        </w:rPr>
        <w:t>Madam Leung</w:t>
      </w:r>
      <w:r>
        <w:rPr>
          <w:rFonts w:hint="eastAsia"/>
          <w:bCs/>
          <w:sz w:val="28"/>
          <w:lang w:val="en-GB"/>
        </w:rPr>
        <w:t xml:space="preserve"> has not been adversely affected by her pain.</w:t>
      </w:r>
    </w:p>
    <w:p w:rsidR="00CC641A" w:rsidRDefault="00CC641A" w:rsidP="00817259">
      <w:pPr>
        <w:pStyle w:val="ListParagraph"/>
        <w:tabs>
          <w:tab w:val="left" w:pos="1440"/>
        </w:tabs>
        <w:spacing w:line="360" w:lineRule="auto"/>
        <w:rPr>
          <w:bCs/>
          <w:sz w:val="28"/>
          <w:lang w:val="en-GB"/>
        </w:rPr>
      </w:pPr>
    </w:p>
    <w:p w:rsidR="00716970" w:rsidRPr="00CC641A" w:rsidRDefault="00716970" w:rsidP="00817259">
      <w:pPr>
        <w:numPr>
          <w:ilvl w:val="0"/>
          <w:numId w:val="1"/>
        </w:numPr>
        <w:tabs>
          <w:tab w:val="clear" w:pos="360"/>
          <w:tab w:val="left" w:pos="1440"/>
        </w:tabs>
        <w:spacing w:line="360" w:lineRule="auto"/>
        <w:jc w:val="both"/>
        <w:rPr>
          <w:rFonts w:hint="eastAsia"/>
          <w:bCs/>
          <w:sz w:val="28"/>
          <w:lang w:val="en-GB"/>
        </w:rPr>
      </w:pPr>
      <w:r w:rsidRPr="00CC641A">
        <w:rPr>
          <w:rFonts w:hint="eastAsia"/>
          <w:bCs/>
          <w:sz w:val="28"/>
          <w:lang w:val="en-GB"/>
        </w:rPr>
        <w:t xml:space="preserve">In paragraph 16 of page 12 of the Joint Medical Report, </w:t>
      </w:r>
      <w:r w:rsidR="005A0129">
        <w:rPr>
          <w:rFonts w:hint="eastAsia"/>
          <w:bCs/>
          <w:sz w:val="28"/>
          <w:lang w:val="en-GB"/>
        </w:rPr>
        <w:t>Dr</w:t>
      </w:r>
      <w:r w:rsidRPr="00CC641A">
        <w:rPr>
          <w:rFonts w:hint="eastAsia"/>
          <w:bCs/>
          <w:sz w:val="28"/>
          <w:lang w:val="en-GB"/>
        </w:rPr>
        <w:t xml:space="preserve"> Lau opin</w:t>
      </w:r>
      <w:r w:rsidR="001B57F4">
        <w:rPr>
          <w:rFonts w:hint="eastAsia"/>
          <w:bCs/>
          <w:sz w:val="28"/>
          <w:lang w:val="en-GB"/>
        </w:rPr>
        <w:t>es</w:t>
      </w:r>
      <w:r w:rsidRPr="00CC641A">
        <w:rPr>
          <w:rFonts w:hint="eastAsia"/>
          <w:bCs/>
          <w:sz w:val="28"/>
          <w:lang w:val="en-GB"/>
        </w:rPr>
        <w:t xml:space="preserve"> that </w:t>
      </w:r>
      <w:r w:rsidR="00BD4EAB">
        <w:rPr>
          <w:rFonts w:hint="eastAsia"/>
          <w:bCs/>
          <w:sz w:val="28"/>
          <w:lang w:val="en-GB"/>
        </w:rPr>
        <w:t>Madam Leung</w:t>
      </w:r>
      <w:r w:rsidRPr="00CC641A">
        <w:rPr>
          <w:bCs/>
          <w:sz w:val="28"/>
          <w:lang w:val="en-GB"/>
        </w:rPr>
        <w:t>’</w:t>
      </w:r>
      <w:r w:rsidRPr="00CC641A">
        <w:rPr>
          <w:rFonts w:hint="eastAsia"/>
          <w:bCs/>
          <w:sz w:val="28"/>
          <w:lang w:val="en-GB"/>
        </w:rPr>
        <w:t xml:space="preserve">s neck and back complaints </w:t>
      </w:r>
      <w:r w:rsidR="001B57F4">
        <w:rPr>
          <w:rFonts w:hint="eastAsia"/>
          <w:bCs/>
          <w:sz w:val="28"/>
          <w:lang w:val="en-GB"/>
        </w:rPr>
        <w:t>a</w:t>
      </w:r>
      <w:r w:rsidRPr="00CC641A">
        <w:rPr>
          <w:rFonts w:hint="eastAsia"/>
          <w:bCs/>
          <w:sz w:val="28"/>
          <w:lang w:val="en-GB"/>
        </w:rPr>
        <w:t xml:space="preserve">re rather vague and subjective at the joint examination and they are out of proportion to similar sprain injury sustained 2 years ago and there </w:t>
      </w:r>
      <w:r w:rsidR="00CC641A" w:rsidRPr="00CC641A">
        <w:rPr>
          <w:rFonts w:hint="eastAsia"/>
          <w:bCs/>
          <w:sz w:val="28"/>
          <w:lang w:val="en-GB"/>
        </w:rPr>
        <w:t>a</w:t>
      </w:r>
      <w:r w:rsidRPr="00CC641A">
        <w:rPr>
          <w:rFonts w:hint="eastAsia"/>
          <w:bCs/>
          <w:sz w:val="28"/>
          <w:lang w:val="en-GB"/>
        </w:rPr>
        <w:t xml:space="preserve">re no objective signs to support her claim. </w:t>
      </w:r>
      <w:r w:rsidR="005A0129">
        <w:rPr>
          <w:rFonts w:hint="eastAsia"/>
          <w:bCs/>
          <w:sz w:val="28"/>
          <w:lang w:val="en-GB"/>
        </w:rPr>
        <w:t>Dr</w:t>
      </w:r>
      <w:r w:rsidR="00CC641A">
        <w:rPr>
          <w:rFonts w:hint="eastAsia"/>
          <w:bCs/>
          <w:sz w:val="28"/>
          <w:lang w:val="en-GB"/>
        </w:rPr>
        <w:t xml:space="preserve"> Lau further state</w:t>
      </w:r>
      <w:r w:rsidR="001B57F4">
        <w:rPr>
          <w:rFonts w:hint="eastAsia"/>
          <w:bCs/>
          <w:sz w:val="28"/>
          <w:lang w:val="en-GB"/>
        </w:rPr>
        <w:t>s</w:t>
      </w:r>
      <w:r w:rsidR="00CC641A">
        <w:rPr>
          <w:rFonts w:hint="eastAsia"/>
          <w:bCs/>
          <w:sz w:val="28"/>
          <w:lang w:val="en-GB"/>
        </w:rPr>
        <w:t xml:space="preserve"> that t</w:t>
      </w:r>
      <w:r w:rsidRPr="00CC641A">
        <w:rPr>
          <w:rFonts w:hint="eastAsia"/>
          <w:bCs/>
          <w:sz w:val="28"/>
          <w:lang w:val="en-GB"/>
        </w:rPr>
        <w:t>he preservation of lordosis and absence of muscle spasm in her back suggest that the spinal condition is satisfactory now.</w:t>
      </w:r>
    </w:p>
    <w:p w:rsidR="00716970" w:rsidRDefault="00716970" w:rsidP="00817259">
      <w:pPr>
        <w:tabs>
          <w:tab w:val="left" w:pos="1440"/>
        </w:tabs>
        <w:spacing w:line="360" w:lineRule="auto"/>
        <w:ind w:left="-40"/>
        <w:jc w:val="both"/>
        <w:rPr>
          <w:rFonts w:hint="eastAsia"/>
          <w:bCs/>
          <w:sz w:val="28"/>
          <w:lang w:val="en-GB"/>
        </w:rPr>
      </w:pPr>
    </w:p>
    <w:p w:rsidR="00716970" w:rsidRDefault="00716970"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Although </w:t>
      </w:r>
      <w:r w:rsidR="005A0129">
        <w:rPr>
          <w:rFonts w:hint="eastAsia"/>
          <w:bCs/>
          <w:sz w:val="28"/>
          <w:lang w:val="en-GB"/>
        </w:rPr>
        <w:t>Dr</w:t>
      </w:r>
      <w:r>
        <w:rPr>
          <w:rFonts w:hint="eastAsia"/>
          <w:bCs/>
          <w:sz w:val="28"/>
          <w:lang w:val="en-GB"/>
        </w:rPr>
        <w:t xml:space="preserve"> Bong said that there is no positive finding to suggest that </w:t>
      </w:r>
      <w:r w:rsidR="00BD4EAB">
        <w:rPr>
          <w:rFonts w:hint="eastAsia"/>
          <w:bCs/>
          <w:sz w:val="28"/>
          <w:lang w:val="en-GB"/>
        </w:rPr>
        <w:t>Madam Leung</w:t>
      </w:r>
      <w:r>
        <w:rPr>
          <w:rFonts w:hint="eastAsia"/>
          <w:bCs/>
          <w:sz w:val="28"/>
          <w:lang w:val="en-GB"/>
        </w:rPr>
        <w:t xml:space="preserve"> is exaggerating her symptoms and signs, </w:t>
      </w:r>
      <w:r w:rsidR="005A0129">
        <w:rPr>
          <w:rFonts w:hint="eastAsia"/>
          <w:bCs/>
          <w:sz w:val="28"/>
          <w:lang w:val="en-GB"/>
        </w:rPr>
        <w:t>Dr</w:t>
      </w:r>
      <w:r>
        <w:rPr>
          <w:rFonts w:hint="eastAsia"/>
          <w:bCs/>
          <w:sz w:val="28"/>
          <w:lang w:val="en-GB"/>
        </w:rPr>
        <w:t xml:space="preserve"> Bong has said </w:t>
      </w:r>
      <w:r w:rsidR="00CC641A">
        <w:rPr>
          <w:rFonts w:hint="eastAsia"/>
          <w:bCs/>
          <w:sz w:val="28"/>
          <w:lang w:val="en-GB"/>
        </w:rPr>
        <w:t>no</w:t>
      </w:r>
      <w:r>
        <w:rPr>
          <w:rFonts w:hint="eastAsia"/>
          <w:bCs/>
          <w:sz w:val="28"/>
          <w:lang w:val="en-GB"/>
        </w:rPr>
        <w:t xml:space="preserve">thing further to contradict </w:t>
      </w:r>
      <w:r w:rsidR="005A0129">
        <w:rPr>
          <w:rFonts w:hint="eastAsia"/>
          <w:bCs/>
          <w:sz w:val="28"/>
          <w:lang w:val="en-GB"/>
        </w:rPr>
        <w:t>Dr</w:t>
      </w:r>
      <w:r>
        <w:rPr>
          <w:rFonts w:hint="eastAsia"/>
          <w:bCs/>
          <w:sz w:val="28"/>
          <w:lang w:val="en-GB"/>
        </w:rPr>
        <w:t xml:space="preserve"> Lau</w:t>
      </w:r>
      <w:r>
        <w:rPr>
          <w:bCs/>
          <w:sz w:val="28"/>
          <w:lang w:val="en-GB"/>
        </w:rPr>
        <w:t>’</w:t>
      </w:r>
      <w:r>
        <w:rPr>
          <w:rFonts w:hint="eastAsia"/>
          <w:bCs/>
          <w:sz w:val="28"/>
          <w:lang w:val="en-GB"/>
        </w:rPr>
        <w:t xml:space="preserve">s </w:t>
      </w:r>
      <w:r w:rsidR="00CC641A">
        <w:rPr>
          <w:rFonts w:hint="eastAsia"/>
          <w:bCs/>
          <w:sz w:val="28"/>
          <w:lang w:val="en-GB"/>
        </w:rPr>
        <w:t xml:space="preserve">above </w:t>
      </w:r>
      <w:r>
        <w:rPr>
          <w:rFonts w:hint="eastAsia"/>
          <w:bCs/>
          <w:sz w:val="28"/>
          <w:lang w:val="en-GB"/>
        </w:rPr>
        <w:t>opinion.</w:t>
      </w:r>
    </w:p>
    <w:p w:rsidR="002C2408" w:rsidRDefault="002C2408" w:rsidP="00817259">
      <w:pPr>
        <w:pStyle w:val="ListParagraph"/>
        <w:tabs>
          <w:tab w:val="left" w:pos="1440"/>
        </w:tabs>
        <w:spacing w:line="360" w:lineRule="auto"/>
        <w:rPr>
          <w:bCs/>
          <w:sz w:val="28"/>
          <w:lang w:val="en-GB"/>
        </w:rPr>
      </w:pPr>
    </w:p>
    <w:p w:rsidR="002C2408" w:rsidRDefault="00CC641A"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In the circumstances, I accept </w:t>
      </w:r>
      <w:r w:rsidR="005A0129">
        <w:rPr>
          <w:rFonts w:hint="eastAsia"/>
          <w:bCs/>
          <w:sz w:val="28"/>
          <w:lang w:val="en-GB"/>
        </w:rPr>
        <w:t>Dr</w:t>
      </w:r>
      <w:r>
        <w:rPr>
          <w:rFonts w:hint="eastAsia"/>
          <w:bCs/>
          <w:sz w:val="28"/>
          <w:lang w:val="en-GB"/>
        </w:rPr>
        <w:t xml:space="preserve"> Lau</w:t>
      </w:r>
      <w:r>
        <w:rPr>
          <w:bCs/>
          <w:sz w:val="28"/>
          <w:lang w:val="en-GB"/>
        </w:rPr>
        <w:t>’</w:t>
      </w:r>
      <w:r>
        <w:rPr>
          <w:rFonts w:hint="eastAsia"/>
          <w:bCs/>
          <w:sz w:val="28"/>
          <w:lang w:val="en-GB"/>
        </w:rPr>
        <w:t xml:space="preserve">s opinion as to </w:t>
      </w:r>
      <w:r w:rsidR="00BD4EAB">
        <w:rPr>
          <w:rFonts w:hint="eastAsia"/>
          <w:bCs/>
          <w:sz w:val="28"/>
          <w:lang w:val="en-GB"/>
        </w:rPr>
        <w:t>Madam Leung</w:t>
      </w:r>
      <w:r>
        <w:rPr>
          <w:bCs/>
          <w:sz w:val="28"/>
          <w:lang w:val="en-GB"/>
        </w:rPr>
        <w:t>’</w:t>
      </w:r>
      <w:r>
        <w:rPr>
          <w:rFonts w:hint="eastAsia"/>
          <w:bCs/>
          <w:sz w:val="28"/>
          <w:lang w:val="en-GB"/>
        </w:rPr>
        <w:t xml:space="preserve">s residual neck and back pain.  </w:t>
      </w:r>
    </w:p>
    <w:p w:rsidR="00CC641A" w:rsidRPr="002C2408" w:rsidRDefault="00CC641A" w:rsidP="00817259">
      <w:pPr>
        <w:tabs>
          <w:tab w:val="left" w:pos="1440"/>
        </w:tabs>
        <w:spacing w:line="360" w:lineRule="auto"/>
        <w:jc w:val="both"/>
        <w:rPr>
          <w:rFonts w:hint="eastAsia"/>
          <w:bCs/>
          <w:sz w:val="28"/>
          <w:lang w:val="en-GB"/>
        </w:rPr>
      </w:pPr>
    </w:p>
    <w:p w:rsidR="0062457C" w:rsidRDefault="0062457C"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Having considered all the evidence before me and in light of the above analysis, I accept the self-rating assessment done before the physiotherapist on 1 August 2012 as </w:t>
      </w:r>
      <w:r w:rsidR="001B57F4">
        <w:rPr>
          <w:rFonts w:hint="eastAsia"/>
          <w:bCs/>
          <w:sz w:val="28"/>
          <w:lang w:val="en-GB"/>
        </w:rPr>
        <w:t xml:space="preserve">a </w:t>
      </w:r>
      <w:r>
        <w:rPr>
          <w:rFonts w:hint="eastAsia"/>
          <w:bCs/>
          <w:sz w:val="28"/>
          <w:lang w:val="en-GB"/>
        </w:rPr>
        <w:t>more accurat</w:t>
      </w:r>
      <w:r w:rsidR="001B57F4">
        <w:rPr>
          <w:rFonts w:hint="eastAsia"/>
          <w:bCs/>
          <w:sz w:val="28"/>
          <w:lang w:val="en-GB"/>
        </w:rPr>
        <w:t>e</w:t>
      </w:r>
      <w:r>
        <w:rPr>
          <w:rFonts w:hint="eastAsia"/>
          <w:bCs/>
          <w:sz w:val="28"/>
          <w:lang w:val="en-GB"/>
        </w:rPr>
        <w:t xml:space="preserve"> reflection of the residual back pain.  I reject the conflicting self-rating assessment results done at the joint medical examination.  </w:t>
      </w:r>
    </w:p>
    <w:p w:rsidR="00404F18" w:rsidRDefault="00404F18" w:rsidP="00404F18">
      <w:pPr>
        <w:tabs>
          <w:tab w:val="left" w:pos="1440"/>
        </w:tabs>
        <w:spacing w:line="360" w:lineRule="auto"/>
        <w:jc w:val="both"/>
        <w:rPr>
          <w:rFonts w:hint="eastAsia"/>
          <w:bCs/>
          <w:sz w:val="28"/>
          <w:lang w:val="en-GB"/>
        </w:rPr>
      </w:pPr>
    </w:p>
    <w:p w:rsidR="0062457C" w:rsidRDefault="0062457C"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I find that </w:t>
      </w:r>
      <w:r w:rsidR="00BD4EAB">
        <w:rPr>
          <w:rFonts w:hint="eastAsia"/>
          <w:bCs/>
          <w:sz w:val="28"/>
          <w:lang w:val="en-GB"/>
        </w:rPr>
        <w:t>Madam Leung</w:t>
      </w:r>
      <w:r>
        <w:rPr>
          <w:rFonts w:hint="eastAsia"/>
          <w:bCs/>
          <w:sz w:val="28"/>
          <w:lang w:val="en-GB"/>
        </w:rPr>
        <w:t xml:space="preserve"> has </w:t>
      </w:r>
      <w:r w:rsidR="001B57F4">
        <w:rPr>
          <w:rFonts w:hint="eastAsia"/>
          <w:bCs/>
          <w:sz w:val="28"/>
          <w:lang w:val="en-GB"/>
        </w:rPr>
        <w:t xml:space="preserve">in general </w:t>
      </w:r>
      <w:r>
        <w:rPr>
          <w:rFonts w:hint="eastAsia"/>
          <w:bCs/>
          <w:sz w:val="28"/>
          <w:lang w:val="en-GB"/>
        </w:rPr>
        <w:t xml:space="preserve">overstated the degree </w:t>
      </w:r>
      <w:r w:rsidR="00D14D70">
        <w:rPr>
          <w:rFonts w:hint="eastAsia"/>
          <w:bCs/>
          <w:sz w:val="28"/>
          <w:lang w:val="en-GB"/>
        </w:rPr>
        <w:t xml:space="preserve">and the impact </w:t>
      </w:r>
      <w:r>
        <w:rPr>
          <w:rFonts w:hint="eastAsia"/>
          <w:bCs/>
          <w:sz w:val="28"/>
          <w:lang w:val="en-GB"/>
        </w:rPr>
        <w:t xml:space="preserve">of residual neck and back pain </w:t>
      </w:r>
      <w:r w:rsidR="001B57F4">
        <w:rPr>
          <w:rFonts w:hint="eastAsia"/>
          <w:bCs/>
          <w:sz w:val="28"/>
          <w:lang w:val="en-GB"/>
        </w:rPr>
        <w:t xml:space="preserve">and in particular </w:t>
      </w:r>
      <w:r>
        <w:rPr>
          <w:rFonts w:hint="eastAsia"/>
          <w:bCs/>
          <w:sz w:val="28"/>
          <w:lang w:val="en-GB"/>
        </w:rPr>
        <w:t>th</w:t>
      </w:r>
      <w:r w:rsidR="001B57F4">
        <w:rPr>
          <w:rFonts w:hint="eastAsia"/>
          <w:bCs/>
          <w:sz w:val="28"/>
          <w:lang w:val="en-GB"/>
        </w:rPr>
        <w:t>e</w:t>
      </w:r>
      <w:r>
        <w:rPr>
          <w:rFonts w:hint="eastAsia"/>
          <w:bCs/>
          <w:sz w:val="28"/>
          <w:lang w:val="en-GB"/>
        </w:rPr>
        <w:t xml:space="preserve"> self-rating assessment </w:t>
      </w:r>
      <w:r w:rsidR="001B57F4">
        <w:rPr>
          <w:rFonts w:hint="eastAsia"/>
          <w:bCs/>
          <w:sz w:val="28"/>
          <w:lang w:val="en-GB"/>
        </w:rPr>
        <w:t>in the Joint Medical Report</w:t>
      </w:r>
      <w:r>
        <w:rPr>
          <w:rFonts w:hint="eastAsia"/>
          <w:bCs/>
          <w:sz w:val="28"/>
          <w:lang w:val="en-GB"/>
        </w:rPr>
        <w:t xml:space="preserve">. </w:t>
      </w:r>
    </w:p>
    <w:p w:rsidR="0062457C" w:rsidRDefault="0062457C" w:rsidP="00817259">
      <w:pPr>
        <w:pStyle w:val="ListParagraph"/>
        <w:tabs>
          <w:tab w:val="left" w:pos="1440"/>
        </w:tabs>
        <w:spacing w:line="360" w:lineRule="auto"/>
        <w:rPr>
          <w:bCs/>
          <w:sz w:val="28"/>
          <w:lang w:val="en-GB"/>
        </w:rPr>
      </w:pPr>
    </w:p>
    <w:p w:rsidR="00215E94" w:rsidRDefault="000D7406"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Although</w:t>
      </w:r>
      <w:r w:rsidR="0062457C">
        <w:rPr>
          <w:rFonts w:hint="eastAsia"/>
          <w:bCs/>
          <w:sz w:val="28"/>
          <w:lang w:val="en-GB"/>
        </w:rPr>
        <w:t xml:space="preserve"> I cannot rule out</w:t>
      </w:r>
      <w:r>
        <w:rPr>
          <w:rFonts w:hint="eastAsia"/>
          <w:bCs/>
          <w:sz w:val="28"/>
          <w:lang w:val="en-GB"/>
        </w:rPr>
        <w:t xml:space="preserve"> residual neck and back pain is persisting, in ligh</w:t>
      </w:r>
      <w:r w:rsidR="001B57F4">
        <w:rPr>
          <w:rFonts w:hint="eastAsia"/>
          <w:bCs/>
          <w:sz w:val="28"/>
          <w:lang w:val="en-GB"/>
        </w:rPr>
        <w:t xml:space="preserve">t of the nature of the accident, </w:t>
      </w:r>
      <w:r>
        <w:rPr>
          <w:rFonts w:hint="eastAsia"/>
          <w:bCs/>
          <w:sz w:val="28"/>
          <w:lang w:val="en-GB"/>
        </w:rPr>
        <w:t>the relatively minor injury at the outset</w:t>
      </w:r>
      <w:r w:rsidR="001B57F4">
        <w:rPr>
          <w:rFonts w:hint="eastAsia"/>
          <w:bCs/>
          <w:sz w:val="28"/>
          <w:lang w:val="en-GB"/>
        </w:rPr>
        <w:t>, expert medical evidence and the entire circumstances,</w:t>
      </w:r>
      <w:r>
        <w:rPr>
          <w:rFonts w:hint="eastAsia"/>
          <w:bCs/>
          <w:sz w:val="28"/>
          <w:lang w:val="en-GB"/>
        </w:rPr>
        <w:t xml:space="preserve"> I find that any such persisting pain shoul</w:t>
      </w:r>
      <w:r w:rsidR="00817259">
        <w:rPr>
          <w:rFonts w:hint="eastAsia"/>
          <w:bCs/>
          <w:sz w:val="28"/>
          <w:lang w:val="en-GB"/>
        </w:rPr>
        <w:t xml:space="preserve">d be mild, </w:t>
      </w:r>
      <w:r w:rsidR="007D1394">
        <w:rPr>
          <w:rFonts w:hint="eastAsia"/>
          <w:bCs/>
          <w:sz w:val="28"/>
          <w:lang w:val="en-GB"/>
        </w:rPr>
        <w:t>far less s</w:t>
      </w:r>
      <w:r>
        <w:rPr>
          <w:rFonts w:hint="eastAsia"/>
          <w:bCs/>
          <w:sz w:val="28"/>
          <w:lang w:val="en-GB"/>
        </w:rPr>
        <w:t xml:space="preserve">erious </w:t>
      </w:r>
      <w:r w:rsidR="007D1394">
        <w:rPr>
          <w:rFonts w:hint="eastAsia"/>
          <w:bCs/>
          <w:sz w:val="28"/>
          <w:lang w:val="en-GB"/>
        </w:rPr>
        <w:t>than</w:t>
      </w:r>
      <w:r>
        <w:rPr>
          <w:rFonts w:hint="eastAsia"/>
          <w:bCs/>
          <w:sz w:val="28"/>
          <w:lang w:val="en-GB"/>
        </w:rPr>
        <w:t xml:space="preserve"> </w:t>
      </w:r>
      <w:r w:rsidR="007D1394">
        <w:rPr>
          <w:rFonts w:hint="eastAsia"/>
          <w:bCs/>
          <w:sz w:val="28"/>
          <w:lang w:val="en-GB"/>
        </w:rPr>
        <w:t xml:space="preserve">as </w:t>
      </w:r>
      <w:r w:rsidR="001B57F4">
        <w:rPr>
          <w:rFonts w:hint="eastAsia"/>
          <w:bCs/>
          <w:sz w:val="28"/>
          <w:lang w:val="en-GB"/>
        </w:rPr>
        <w:t xml:space="preserve">alleged </w:t>
      </w:r>
      <w:r w:rsidR="007D1394">
        <w:rPr>
          <w:rFonts w:hint="eastAsia"/>
          <w:bCs/>
          <w:sz w:val="28"/>
          <w:lang w:val="en-GB"/>
        </w:rPr>
        <w:t xml:space="preserve">and </w:t>
      </w:r>
      <w:r w:rsidR="00BD4EAB">
        <w:rPr>
          <w:rFonts w:hint="eastAsia"/>
          <w:bCs/>
          <w:sz w:val="28"/>
          <w:lang w:val="en-GB"/>
        </w:rPr>
        <w:t>Madam Leung</w:t>
      </w:r>
      <w:r>
        <w:rPr>
          <w:rFonts w:hint="eastAsia"/>
          <w:bCs/>
          <w:sz w:val="28"/>
          <w:lang w:val="en-GB"/>
        </w:rPr>
        <w:t xml:space="preserve"> c</w:t>
      </w:r>
      <w:r w:rsidR="001B57F4">
        <w:rPr>
          <w:rFonts w:hint="eastAsia"/>
          <w:bCs/>
          <w:sz w:val="28"/>
          <w:lang w:val="en-GB"/>
        </w:rPr>
        <w:t>ould probably</w:t>
      </w:r>
      <w:r>
        <w:rPr>
          <w:rFonts w:hint="eastAsia"/>
          <w:bCs/>
          <w:sz w:val="28"/>
          <w:lang w:val="en-GB"/>
        </w:rPr>
        <w:t xml:space="preserve"> live with it.</w:t>
      </w:r>
    </w:p>
    <w:p w:rsidR="0062457C" w:rsidRDefault="0062457C" w:rsidP="00817259">
      <w:pPr>
        <w:pStyle w:val="ListParagraph"/>
        <w:tabs>
          <w:tab w:val="left" w:pos="1440"/>
        </w:tabs>
        <w:spacing w:line="360" w:lineRule="auto"/>
        <w:rPr>
          <w:bCs/>
          <w:sz w:val="28"/>
          <w:lang w:val="en-GB"/>
        </w:rPr>
      </w:pPr>
    </w:p>
    <w:p w:rsidR="00262A3F" w:rsidRPr="002E4154" w:rsidRDefault="00EA5146" w:rsidP="00817259">
      <w:pPr>
        <w:numPr>
          <w:ilvl w:val="0"/>
          <w:numId w:val="1"/>
        </w:numPr>
        <w:tabs>
          <w:tab w:val="clear" w:pos="360"/>
          <w:tab w:val="left" w:pos="1440"/>
        </w:tabs>
        <w:spacing w:line="360" w:lineRule="auto"/>
        <w:jc w:val="both"/>
        <w:rPr>
          <w:bCs/>
          <w:sz w:val="28"/>
          <w:lang w:val="en-GB"/>
        </w:rPr>
      </w:pPr>
      <w:r>
        <w:rPr>
          <w:bCs/>
          <w:sz w:val="28"/>
          <w:lang w:val="en-GB"/>
        </w:rPr>
        <w:t>Miss Lee</w:t>
      </w:r>
      <w:r>
        <w:rPr>
          <w:rFonts w:hint="eastAsia"/>
          <w:bCs/>
          <w:sz w:val="28"/>
          <w:lang w:val="en-GB"/>
        </w:rPr>
        <w:t xml:space="preserve"> </w:t>
      </w:r>
      <w:r w:rsidR="00340077">
        <w:rPr>
          <w:bCs/>
          <w:sz w:val="28"/>
          <w:lang w:val="en-GB"/>
        </w:rPr>
        <w:t xml:space="preserve">for </w:t>
      </w:r>
      <w:r w:rsidR="00BD4EAB">
        <w:rPr>
          <w:bCs/>
          <w:sz w:val="28"/>
          <w:lang w:val="en-GB"/>
        </w:rPr>
        <w:t>Madam Leung</w:t>
      </w:r>
      <w:r w:rsidR="00340077">
        <w:rPr>
          <w:bCs/>
          <w:sz w:val="28"/>
          <w:lang w:val="en-GB"/>
        </w:rPr>
        <w:t xml:space="preserve"> submitted </w:t>
      </w:r>
      <w:r w:rsidR="00307F1A">
        <w:rPr>
          <w:rFonts w:hint="eastAsia"/>
          <w:bCs/>
          <w:sz w:val="28"/>
          <w:lang w:val="en-GB"/>
        </w:rPr>
        <w:t xml:space="preserve">the following </w:t>
      </w:r>
      <w:r w:rsidR="003A06CC">
        <w:rPr>
          <w:rFonts w:hint="eastAsia"/>
          <w:bCs/>
          <w:sz w:val="28"/>
          <w:lang w:val="en-GB"/>
        </w:rPr>
        <w:t>5</w:t>
      </w:r>
      <w:r w:rsidR="00995D22">
        <w:rPr>
          <w:bCs/>
          <w:sz w:val="28"/>
          <w:lang w:val="en-GB"/>
        </w:rPr>
        <w:t xml:space="preserve"> cases for </w:t>
      </w:r>
      <w:r>
        <w:rPr>
          <w:rFonts w:hint="eastAsia"/>
          <w:bCs/>
          <w:sz w:val="28"/>
          <w:lang w:val="en-GB"/>
        </w:rPr>
        <w:t>comparison</w:t>
      </w:r>
      <w:r w:rsidR="002E4154">
        <w:rPr>
          <w:rFonts w:hint="eastAsia"/>
          <w:bCs/>
          <w:sz w:val="28"/>
          <w:lang w:val="en-GB"/>
        </w:rPr>
        <w:t xml:space="preserve">. </w:t>
      </w:r>
      <w:r w:rsidR="002E4154">
        <w:rPr>
          <w:bCs/>
          <w:sz w:val="28"/>
          <w:lang w:val="en-GB"/>
        </w:rPr>
        <w:t>Having</w:t>
      </w:r>
      <w:r w:rsidR="002E4154">
        <w:rPr>
          <w:rFonts w:hint="eastAsia"/>
          <w:bCs/>
          <w:sz w:val="28"/>
          <w:lang w:val="en-GB"/>
        </w:rPr>
        <w:t xml:space="preserve"> considered the 5 cases, I find that the</w:t>
      </w:r>
      <w:r w:rsidR="00307F1A">
        <w:rPr>
          <w:rFonts w:hint="eastAsia"/>
          <w:bCs/>
          <w:sz w:val="28"/>
          <w:lang w:val="en-GB"/>
        </w:rPr>
        <w:t>y all involve more serious</w:t>
      </w:r>
      <w:r w:rsidR="002E4154">
        <w:rPr>
          <w:rFonts w:hint="eastAsia"/>
          <w:bCs/>
          <w:sz w:val="28"/>
          <w:lang w:val="en-GB"/>
        </w:rPr>
        <w:t xml:space="preserve"> injuries than the present case</w:t>
      </w:r>
      <w:r w:rsidR="00817259">
        <w:rPr>
          <w:rFonts w:hint="eastAsia"/>
          <w:bCs/>
          <w:sz w:val="28"/>
          <w:lang w:val="en-GB"/>
        </w:rPr>
        <w:t xml:space="preserve"> with the following aggravating factors</w:t>
      </w:r>
      <w:r w:rsidR="002E4154">
        <w:rPr>
          <w:rFonts w:hint="eastAsia"/>
          <w:bCs/>
          <w:sz w:val="28"/>
          <w:lang w:val="en-GB"/>
        </w:rPr>
        <w:t>:</w:t>
      </w:r>
    </w:p>
    <w:p w:rsidR="00262A3F" w:rsidRDefault="00EA5146" w:rsidP="00817259">
      <w:pPr>
        <w:numPr>
          <w:ilvl w:val="0"/>
          <w:numId w:val="4"/>
        </w:numPr>
        <w:tabs>
          <w:tab w:val="clear" w:pos="1985"/>
          <w:tab w:val="left" w:pos="1440"/>
        </w:tabs>
        <w:spacing w:line="360" w:lineRule="auto"/>
        <w:ind w:left="2160" w:hanging="742"/>
        <w:jc w:val="both"/>
        <w:rPr>
          <w:rFonts w:hint="eastAsia"/>
          <w:bCs/>
          <w:sz w:val="28"/>
          <w:lang w:val="en-GB"/>
        </w:rPr>
      </w:pPr>
      <w:r>
        <w:rPr>
          <w:rFonts w:hint="eastAsia"/>
          <w:bCs/>
          <w:i/>
          <w:sz w:val="28"/>
          <w:lang w:val="en-GB"/>
        </w:rPr>
        <w:t>Ali Shoukat v Hang Seng Bank Limited</w:t>
      </w:r>
      <w:r w:rsidR="00E6767A">
        <w:rPr>
          <w:rFonts w:hint="eastAsia"/>
          <w:bCs/>
          <w:sz w:val="28"/>
          <w:lang w:val="en-GB"/>
        </w:rPr>
        <w:t>,</w:t>
      </w:r>
      <w:r>
        <w:rPr>
          <w:rFonts w:hint="eastAsia"/>
          <w:bCs/>
          <w:sz w:val="28"/>
          <w:lang w:val="en-GB"/>
        </w:rPr>
        <w:t xml:space="preserve"> HCPI 3/200</w:t>
      </w:r>
      <w:r w:rsidR="003A06CC">
        <w:rPr>
          <w:rFonts w:hint="eastAsia"/>
          <w:bCs/>
          <w:sz w:val="28"/>
          <w:lang w:val="en-GB"/>
        </w:rPr>
        <w:t>3</w:t>
      </w:r>
      <w:r w:rsidR="00C00D9F">
        <w:rPr>
          <w:rFonts w:hint="eastAsia"/>
          <w:bCs/>
          <w:sz w:val="28"/>
          <w:lang w:val="en-GB"/>
        </w:rPr>
        <w:t>, unrep</w:t>
      </w:r>
      <w:r w:rsidR="001B57F4">
        <w:rPr>
          <w:rFonts w:hint="eastAsia"/>
          <w:bCs/>
          <w:sz w:val="28"/>
          <w:lang w:val="en-GB"/>
        </w:rPr>
        <w:t>orted,</w:t>
      </w:r>
      <w:r>
        <w:rPr>
          <w:rFonts w:hint="eastAsia"/>
          <w:bCs/>
          <w:sz w:val="28"/>
          <w:lang w:val="en-GB"/>
        </w:rPr>
        <w:t xml:space="preserve"> 23 June 2004, </w:t>
      </w:r>
      <w:r w:rsidR="00017C45">
        <w:rPr>
          <w:rFonts w:hint="eastAsia"/>
          <w:bCs/>
          <w:sz w:val="28"/>
          <w:lang w:val="en-GB"/>
        </w:rPr>
        <w:t xml:space="preserve">by </w:t>
      </w:r>
      <w:r>
        <w:rPr>
          <w:rFonts w:hint="eastAsia"/>
          <w:bCs/>
          <w:sz w:val="28"/>
          <w:lang w:val="en-GB"/>
        </w:rPr>
        <w:t>Suffiad J</w:t>
      </w:r>
      <w:r w:rsidR="002E4154">
        <w:rPr>
          <w:rFonts w:hint="eastAsia"/>
          <w:bCs/>
          <w:sz w:val="28"/>
          <w:lang w:val="en-GB"/>
        </w:rPr>
        <w:t xml:space="preserve">: </w:t>
      </w:r>
      <w:r w:rsidR="005338E4">
        <w:rPr>
          <w:rFonts w:hint="eastAsia"/>
          <w:bCs/>
          <w:sz w:val="28"/>
          <w:lang w:val="en-GB"/>
        </w:rPr>
        <w:t>involv</w:t>
      </w:r>
      <w:r w:rsidR="00C00D9F">
        <w:rPr>
          <w:rFonts w:hint="eastAsia"/>
          <w:bCs/>
          <w:sz w:val="28"/>
          <w:lang w:val="en-GB"/>
        </w:rPr>
        <w:t>ing</w:t>
      </w:r>
      <w:r w:rsidR="005338E4">
        <w:rPr>
          <w:rFonts w:hint="eastAsia"/>
          <w:bCs/>
          <w:sz w:val="28"/>
          <w:lang w:val="en-GB"/>
        </w:rPr>
        <w:t xml:space="preserve"> loss of lordosis of the lumbar spine indicating muscle spasm in action; and the 12-month sick leave considered as reasonable by both experts;</w:t>
      </w:r>
    </w:p>
    <w:p w:rsidR="005338E4" w:rsidRDefault="005338E4" w:rsidP="00817259">
      <w:pPr>
        <w:tabs>
          <w:tab w:val="left" w:pos="1440"/>
        </w:tabs>
        <w:spacing w:line="360" w:lineRule="auto"/>
        <w:ind w:left="2160"/>
        <w:jc w:val="both"/>
        <w:rPr>
          <w:bCs/>
          <w:sz w:val="28"/>
          <w:lang w:val="en-GB"/>
        </w:rPr>
      </w:pPr>
    </w:p>
    <w:p w:rsidR="00262A3F" w:rsidRDefault="00EA5146" w:rsidP="00817259">
      <w:pPr>
        <w:numPr>
          <w:ilvl w:val="0"/>
          <w:numId w:val="4"/>
        </w:numPr>
        <w:tabs>
          <w:tab w:val="clear" w:pos="1985"/>
          <w:tab w:val="left" w:pos="1440"/>
        </w:tabs>
        <w:spacing w:line="360" w:lineRule="auto"/>
        <w:ind w:left="2160" w:hanging="742"/>
        <w:jc w:val="both"/>
        <w:rPr>
          <w:rFonts w:hint="eastAsia"/>
          <w:bCs/>
          <w:sz w:val="28"/>
          <w:lang w:val="en-GB"/>
        </w:rPr>
      </w:pPr>
      <w:r w:rsidRPr="00EA5146">
        <w:rPr>
          <w:rFonts w:hint="eastAsia"/>
          <w:bCs/>
          <w:i/>
          <w:sz w:val="28"/>
          <w:lang w:val="en-GB"/>
        </w:rPr>
        <w:t>Anil Jhuremalani v Rodelio</w:t>
      </w:r>
      <w:r w:rsidR="00C00D9F">
        <w:rPr>
          <w:rFonts w:hint="eastAsia"/>
          <w:bCs/>
          <w:i/>
          <w:sz w:val="28"/>
          <w:lang w:val="en-GB"/>
        </w:rPr>
        <w:t xml:space="preserve"> O Fajada &amp; Anor</w:t>
      </w:r>
      <w:r w:rsidR="00C00D9F">
        <w:rPr>
          <w:rFonts w:hint="eastAsia"/>
          <w:bCs/>
          <w:sz w:val="28"/>
          <w:lang w:val="en-GB"/>
        </w:rPr>
        <w:t xml:space="preserve">, DCPI 134/2001, </w:t>
      </w:r>
      <w:r w:rsidR="001B57F4">
        <w:rPr>
          <w:rFonts w:hint="eastAsia"/>
          <w:bCs/>
          <w:sz w:val="28"/>
          <w:lang w:val="en-GB"/>
        </w:rPr>
        <w:t>unreported</w:t>
      </w:r>
      <w:r>
        <w:rPr>
          <w:rFonts w:hint="eastAsia"/>
          <w:bCs/>
          <w:sz w:val="28"/>
          <w:lang w:val="en-GB"/>
        </w:rPr>
        <w:t>, 9 May 2001</w:t>
      </w:r>
      <w:r w:rsidR="00017C45">
        <w:rPr>
          <w:rFonts w:hint="eastAsia"/>
          <w:bCs/>
          <w:sz w:val="28"/>
          <w:lang w:val="en-GB"/>
        </w:rPr>
        <w:t>,</w:t>
      </w:r>
      <w:r>
        <w:rPr>
          <w:rFonts w:hint="eastAsia"/>
          <w:bCs/>
          <w:sz w:val="28"/>
          <w:lang w:val="en-GB"/>
        </w:rPr>
        <w:t xml:space="preserve"> </w:t>
      </w:r>
      <w:r w:rsidR="00017C45">
        <w:rPr>
          <w:rFonts w:hint="eastAsia"/>
          <w:bCs/>
          <w:sz w:val="28"/>
          <w:lang w:val="en-GB"/>
        </w:rPr>
        <w:t xml:space="preserve">by </w:t>
      </w:r>
      <w:r w:rsidR="00126FF8">
        <w:rPr>
          <w:rFonts w:hint="eastAsia"/>
          <w:bCs/>
          <w:sz w:val="28"/>
          <w:lang w:val="en-GB"/>
        </w:rPr>
        <w:t>HH Judge Carlson</w:t>
      </w:r>
      <w:r w:rsidR="005338E4">
        <w:rPr>
          <w:rFonts w:hint="eastAsia"/>
          <w:bCs/>
          <w:sz w:val="28"/>
          <w:lang w:val="en-GB"/>
        </w:rPr>
        <w:t>:</w:t>
      </w:r>
      <w:r w:rsidR="005338E4" w:rsidRPr="005338E4">
        <w:rPr>
          <w:rFonts w:hint="eastAsia"/>
          <w:bCs/>
          <w:sz w:val="28"/>
          <w:lang w:val="en-GB"/>
        </w:rPr>
        <w:t xml:space="preserve"> </w:t>
      </w:r>
      <w:r w:rsidR="001B57F4">
        <w:rPr>
          <w:rFonts w:hint="eastAsia"/>
          <w:bCs/>
          <w:sz w:val="28"/>
          <w:lang w:val="en-GB"/>
        </w:rPr>
        <w:t>the plaintiff</w:t>
      </w:r>
      <w:r w:rsidR="005338E4">
        <w:rPr>
          <w:bCs/>
          <w:sz w:val="28"/>
          <w:lang w:val="en-GB"/>
        </w:rPr>
        <w:t>’</w:t>
      </w:r>
      <w:r w:rsidR="005338E4">
        <w:rPr>
          <w:rFonts w:hint="eastAsia"/>
          <w:bCs/>
          <w:sz w:val="28"/>
          <w:lang w:val="en-GB"/>
        </w:rPr>
        <w:t xml:space="preserve">s neck pain on the rotation to the right is a permanent condition and </w:t>
      </w:r>
      <w:r w:rsidR="001B57F4">
        <w:rPr>
          <w:rFonts w:hint="eastAsia"/>
          <w:bCs/>
          <w:sz w:val="28"/>
          <w:lang w:val="en-GB"/>
        </w:rPr>
        <w:t>the</w:t>
      </w:r>
      <w:r w:rsidR="005338E4">
        <w:rPr>
          <w:rFonts w:hint="eastAsia"/>
          <w:bCs/>
          <w:sz w:val="28"/>
          <w:lang w:val="en-GB"/>
        </w:rPr>
        <w:t xml:space="preserve"> social life has been </w:t>
      </w:r>
      <w:r w:rsidR="00C00D9F">
        <w:rPr>
          <w:rFonts w:hint="eastAsia"/>
          <w:bCs/>
          <w:sz w:val="28"/>
          <w:lang w:val="en-GB"/>
        </w:rPr>
        <w:t xml:space="preserve">seriously </w:t>
      </w:r>
      <w:r w:rsidR="005338E4">
        <w:rPr>
          <w:rFonts w:hint="eastAsia"/>
          <w:bCs/>
          <w:sz w:val="28"/>
          <w:lang w:val="en-GB"/>
        </w:rPr>
        <w:t>affected;</w:t>
      </w:r>
    </w:p>
    <w:p w:rsidR="005338E4" w:rsidRDefault="005338E4" w:rsidP="00817259">
      <w:pPr>
        <w:tabs>
          <w:tab w:val="left" w:pos="1440"/>
        </w:tabs>
        <w:spacing w:line="360" w:lineRule="auto"/>
        <w:jc w:val="both"/>
        <w:rPr>
          <w:bCs/>
          <w:sz w:val="28"/>
          <w:lang w:val="en-GB"/>
        </w:rPr>
      </w:pPr>
    </w:p>
    <w:p w:rsidR="003A06CC" w:rsidRDefault="003A06CC" w:rsidP="00817259">
      <w:pPr>
        <w:numPr>
          <w:ilvl w:val="0"/>
          <w:numId w:val="4"/>
        </w:numPr>
        <w:tabs>
          <w:tab w:val="clear" w:pos="1985"/>
          <w:tab w:val="left" w:pos="1440"/>
        </w:tabs>
        <w:spacing w:line="360" w:lineRule="auto"/>
        <w:ind w:left="2160" w:hanging="742"/>
        <w:jc w:val="both"/>
        <w:rPr>
          <w:rFonts w:hint="eastAsia"/>
          <w:bCs/>
          <w:sz w:val="28"/>
          <w:lang w:val="en-GB"/>
        </w:rPr>
      </w:pPr>
      <w:r>
        <w:rPr>
          <w:rFonts w:hint="eastAsia"/>
          <w:bCs/>
          <w:i/>
          <w:sz w:val="28"/>
          <w:lang w:val="en-GB"/>
        </w:rPr>
        <w:t>Chiu Wing Sze v Chan Ying Wai &amp; Anor</w:t>
      </w:r>
      <w:r>
        <w:rPr>
          <w:rFonts w:hint="eastAsia"/>
          <w:bCs/>
          <w:sz w:val="28"/>
          <w:lang w:val="en-GB"/>
        </w:rPr>
        <w:t xml:space="preserve"> [2001]</w:t>
      </w:r>
      <w:r w:rsidR="001B57F4">
        <w:rPr>
          <w:rFonts w:hint="eastAsia"/>
          <w:bCs/>
          <w:sz w:val="28"/>
          <w:lang w:val="en-GB"/>
        </w:rPr>
        <w:t xml:space="preserve"> </w:t>
      </w:r>
      <w:r>
        <w:rPr>
          <w:rFonts w:hint="eastAsia"/>
          <w:bCs/>
          <w:sz w:val="28"/>
          <w:lang w:val="en-GB"/>
        </w:rPr>
        <w:t>2</w:t>
      </w:r>
      <w:r w:rsidR="005338E4">
        <w:rPr>
          <w:rFonts w:hint="eastAsia"/>
          <w:bCs/>
          <w:sz w:val="28"/>
          <w:lang w:val="en-GB"/>
        </w:rPr>
        <w:t xml:space="preserve"> HKLRD 92</w:t>
      </w:r>
      <w:r w:rsidR="00017C45">
        <w:rPr>
          <w:rFonts w:hint="eastAsia"/>
          <w:bCs/>
          <w:sz w:val="28"/>
          <w:lang w:val="en-GB"/>
        </w:rPr>
        <w:t>,</w:t>
      </w:r>
      <w:r w:rsidR="005338E4">
        <w:rPr>
          <w:rFonts w:hint="eastAsia"/>
          <w:bCs/>
          <w:sz w:val="28"/>
          <w:lang w:val="en-GB"/>
        </w:rPr>
        <w:t xml:space="preserve"> </w:t>
      </w:r>
      <w:r w:rsidR="00017C45">
        <w:rPr>
          <w:rFonts w:hint="eastAsia"/>
          <w:bCs/>
          <w:sz w:val="28"/>
          <w:lang w:val="en-GB"/>
        </w:rPr>
        <w:t xml:space="preserve">by </w:t>
      </w:r>
      <w:r w:rsidR="005338E4">
        <w:rPr>
          <w:rFonts w:hint="eastAsia"/>
          <w:bCs/>
          <w:sz w:val="28"/>
          <w:lang w:val="en-GB"/>
        </w:rPr>
        <w:t xml:space="preserve">Deputy Judge Muttrie: a linear crack of the transverse process of L5 revealed by x-ray and </w:t>
      </w:r>
      <w:r w:rsidR="001B57F4">
        <w:rPr>
          <w:rFonts w:hint="eastAsia"/>
          <w:bCs/>
          <w:sz w:val="28"/>
          <w:lang w:val="en-GB"/>
        </w:rPr>
        <w:t>the plaintiff</w:t>
      </w:r>
      <w:r w:rsidR="005338E4">
        <w:rPr>
          <w:rFonts w:hint="eastAsia"/>
          <w:bCs/>
          <w:sz w:val="28"/>
          <w:lang w:val="en-GB"/>
        </w:rPr>
        <w:t xml:space="preserve"> was treated with neck collar;</w:t>
      </w:r>
    </w:p>
    <w:p w:rsidR="005338E4" w:rsidRDefault="005338E4" w:rsidP="00817259">
      <w:pPr>
        <w:tabs>
          <w:tab w:val="left" w:pos="1440"/>
        </w:tabs>
        <w:spacing w:line="360" w:lineRule="auto"/>
        <w:jc w:val="both"/>
        <w:rPr>
          <w:rFonts w:hint="eastAsia"/>
          <w:bCs/>
          <w:sz w:val="28"/>
          <w:lang w:val="en-GB"/>
        </w:rPr>
      </w:pPr>
    </w:p>
    <w:p w:rsidR="003A06CC" w:rsidRDefault="003A06CC" w:rsidP="00817259">
      <w:pPr>
        <w:numPr>
          <w:ilvl w:val="0"/>
          <w:numId w:val="4"/>
        </w:numPr>
        <w:tabs>
          <w:tab w:val="clear" w:pos="1985"/>
          <w:tab w:val="left" w:pos="1440"/>
        </w:tabs>
        <w:spacing w:line="360" w:lineRule="auto"/>
        <w:ind w:left="2160" w:hanging="742"/>
        <w:jc w:val="both"/>
        <w:rPr>
          <w:rFonts w:hint="eastAsia"/>
          <w:bCs/>
          <w:sz w:val="28"/>
          <w:lang w:val="en-GB"/>
        </w:rPr>
      </w:pPr>
      <w:r>
        <w:rPr>
          <w:rFonts w:hint="eastAsia"/>
          <w:bCs/>
          <w:i/>
          <w:sz w:val="28"/>
          <w:lang w:val="en-GB"/>
        </w:rPr>
        <w:t>Law Tze Ho v Li Man Kin &amp; Anor</w:t>
      </w:r>
      <w:r>
        <w:rPr>
          <w:rFonts w:hint="eastAsia"/>
          <w:bCs/>
          <w:sz w:val="28"/>
          <w:lang w:val="en-GB"/>
        </w:rPr>
        <w:t>, HCPI 6</w:t>
      </w:r>
      <w:r w:rsidR="00C00D9F">
        <w:rPr>
          <w:rFonts w:hint="eastAsia"/>
          <w:bCs/>
          <w:sz w:val="28"/>
          <w:lang w:val="en-GB"/>
        </w:rPr>
        <w:t>92/2009, unrep</w:t>
      </w:r>
      <w:r w:rsidR="007D1394">
        <w:rPr>
          <w:rFonts w:hint="eastAsia"/>
          <w:bCs/>
          <w:sz w:val="28"/>
          <w:lang w:val="en-GB"/>
        </w:rPr>
        <w:t>orted</w:t>
      </w:r>
      <w:r>
        <w:rPr>
          <w:rFonts w:hint="eastAsia"/>
          <w:bCs/>
          <w:sz w:val="28"/>
          <w:lang w:val="en-GB"/>
        </w:rPr>
        <w:t>,</w:t>
      </w:r>
      <w:r w:rsidR="00C00D9F">
        <w:rPr>
          <w:rFonts w:hint="eastAsia"/>
          <w:bCs/>
          <w:sz w:val="28"/>
          <w:lang w:val="en-GB"/>
        </w:rPr>
        <w:t xml:space="preserve"> 15 November 2011, </w:t>
      </w:r>
      <w:r w:rsidR="00017C45">
        <w:rPr>
          <w:rFonts w:hint="eastAsia"/>
          <w:bCs/>
          <w:sz w:val="28"/>
          <w:lang w:val="en-GB"/>
        </w:rPr>
        <w:t xml:space="preserve">by </w:t>
      </w:r>
      <w:r w:rsidR="00C00D9F">
        <w:rPr>
          <w:rFonts w:hint="eastAsia"/>
          <w:bCs/>
          <w:sz w:val="28"/>
          <w:lang w:val="en-GB"/>
        </w:rPr>
        <w:t>Master R</w:t>
      </w:r>
      <w:r w:rsidR="005338E4">
        <w:rPr>
          <w:rFonts w:hint="eastAsia"/>
          <w:bCs/>
          <w:sz w:val="28"/>
          <w:lang w:val="en-GB"/>
        </w:rPr>
        <w:t xml:space="preserve"> Yu: </w:t>
      </w:r>
      <w:r w:rsidR="00C00D9F">
        <w:rPr>
          <w:rFonts w:hint="eastAsia"/>
          <w:bCs/>
          <w:sz w:val="28"/>
          <w:lang w:val="en-GB"/>
        </w:rPr>
        <w:t>aggravated by acute psychiatric disorder;</w:t>
      </w:r>
    </w:p>
    <w:p w:rsidR="00C00D9F" w:rsidRDefault="00C00D9F" w:rsidP="00817259">
      <w:pPr>
        <w:tabs>
          <w:tab w:val="left" w:pos="1440"/>
        </w:tabs>
        <w:spacing w:line="360" w:lineRule="auto"/>
        <w:jc w:val="both"/>
        <w:rPr>
          <w:rFonts w:hint="eastAsia"/>
          <w:bCs/>
          <w:sz w:val="28"/>
          <w:lang w:val="en-GB"/>
        </w:rPr>
      </w:pPr>
    </w:p>
    <w:p w:rsidR="00225FAA" w:rsidRDefault="003A06CC" w:rsidP="00817259">
      <w:pPr>
        <w:numPr>
          <w:ilvl w:val="0"/>
          <w:numId w:val="4"/>
        </w:numPr>
        <w:tabs>
          <w:tab w:val="clear" w:pos="1985"/>
          <w:tab w:val="left" w:pos="1440"/>
        </w:tabs>
        <w:spacing w:line="360" w:lineRule="auto"/>
        <w:ind w:left="2160" w:hanging="742"/>
        <w:jc w:val="both"/>
        <w:rPr>
          <w:bCs/>
          <w:sz w:val="28"/>
          <w:lang w:val="en-GB"/>
        </w:rPr>
      </w:pPr>
      <w:r>
        <w:rPr>
          <w:rFonts w:hint="eastAsia"/>
          <w:bCs/>
          <w:i/>
          <w:sz w:val="28"/>
          <w:lang w:val="en-GB"/>
        </w:rPr>
        <w:t>Tai Yuk Wong v Chong Kwok Fung &amp; Anor</w:t>
      </w:r>
      <w:r w:rsidR="007C045A">
        <w:rPr>
          <w:rFonts w:hint="eastAsia"/>
          <w:bCs/>
          <w:sz w:val="28"/>
          <w:lang w:val="en-GB"/>
        </w:rPr>
        <w:t>,</w:t>
      </w:r>
      <w:r>
        <w:rPr>
          <w:rFonts w:hint="eastAsia"/>
          <w:bCs/>
          <w:sz w:val="28"/>
          <w:lang w:val="en-GB"/>
        </w:rPr>
        <w:t xml:space="preserve"> DCPI 1405/200</w:t>
      </w:r>
      <w:r w:rsidR="00C00D9F">
        <w:rPr>
          <w:rFonts w:hint="eastAsia"/>
          <w:bCs/>
          <w:sz w:val="28"/>
          <w:lang w:val="en-GB"/>
        </w:rPr>
        <w:t>5, unrep</w:t>
      </w:r>
      <w:r w:rsidR="00126FF8">
        <w:rPr>
          <w:rFonts w:hint="eastAsia"/>
          <w:bCs/>
          <w:sz w:val="28"/>
          <w:lang w:val="en-GB"/>
        </w:rPr>
        <w:t>orted</w:t>
      </w:r>
      <w:r w:rsidR="00C00D9F">
        <w:rPr>
          <w:rFonts w:hint="eastAsia"/>
          <w:bCs/>
          <w:sz w:val="28"/>
          <w:lang w:val="en-GB"/>
        </w:rPr>
        <w:t xml:space="preserve">, 8 March 2006, </w:t>
      </w:r>
      <w:r w:rsidR="00017C45">
        <w:rPr>
          <w:rFonts w:hint="eastAsia"/>
          <w:bCs/>
          <w:sz w:val="28"/>
          <w:lang w:val="en-GB"/>
        </w:rPr>
        <w:t>by HH Judge M Yuen</w:t>
      </w:r>
      <w:r w:rsidR="00C00D9F">
        <w:rPr>
          <w:rFonts w:hint="eastAsia"/>
          <w:bCs/>
          <w:sz w:val="28"/>
          <w:lang w:val="en-GB"/>
        </w:rPr>
        <w:t xml:space="preserve">: aggravated by permanent </w:t>
      </w:r>
      <w:r w:rsidR="004B67A1">
        <w:rPr>
          <w:rFonts w:hint="eastAsia"/>
          <w:bCs/>
          <w:sz w:val="28"/>
          <w:lang w:val="en-GB"/>
        </w:rPr>
        <w:t xml:space="preserve">residuary neck pain and upper limb numbness and </w:t>
      </w:r>
      <w:r w:rsidR="00C00D9F">
        <w:rPr>
          <w:rFonts w:hint="eastAsia"/>
          <w:bCs/>
          <w:sz w:val="28"/>
          <w:lang w:val="en-GB"/>
        </w:rPr>
        <w:t>2-year sick leave granted</w:t>
      </w:r>
      <w:r w:rsidR="004B67A1">
        <w:rPr>
          <w:rFonts w:hint="eastAsia"/>
          <w:bCs/>
          <w:sz w:val="28"/>
          <w:lang w:val="en-GB"/>
        </w:rPr>
        <w:t>.</w:t>
      </w:r>
    </w:p>
    <w:p w:rsidR="00486EAF" w:rsidRDefault="00486EAF" w:rsidP="00817259">
      <w:pPr>
        <w:tabs>
          <w:tab w:val="left" w:pos="1440"/>
        </w:tabs>
        <w:spacing w:line="360" w:lineRule="auto"/>
        <w:jc w:val="both"/>
        <w:rPr>
          <w:rFonts w:hint="eastAsia"/>
          <w:bCs/>
          <w:sz w:val="28"/>
          <w:lang w:val="en-GB"/>
        </w:rPr>
      </w:pPr>
    </w:p>
    <w:p w:rsidR="003A06CC" w:rsidRDefault="003A06CC" w:rsidP="00817259">
      <w:pPr>
        <w:numPr>
          <w:ilvl w:val="0"/>
          <w:numId w:val="1"/>
        </w:numPr>
        <w:tabs>
          <w:tab w:val="clear" w:pos="360"/>
          <w:tab w:val="left" w:pos="1440"/>
        </w:tabs>
        <w:spacing w:line="360" w:lineRule="auto"/>
        <w:jc w:val="both"/>
        <w:rPr>
          <w:bCs/>
          <w:sz w:val="28"/>
          <w:lang w:val="en-GB"/>
        </w:rPr>
      </w:pPr>
      <w:r>
        <w:rPr>
          <w:rFonts w:hint="eastAsia"/>
          <w:bCs/>
          <w:sz w:val="28"/>
          <w:lang w:val="en-GB"/>
        </w:rPr>
        <w:t xml:space="preserve">Mr Wright </w:t>
      </w:r>
      <w:r>
        <w:rPr>
          <w:bCs/>
          <w:sz w:val="28"/>
          <w:lang w:val="en-GB"/>
        </w:rPr>
        <w:t xml:space="preserve">for the </w:t>
      </w:r>
      <w:r w:rsidR="002E4154">
        <w:rPr>
          <w:rFonts w:hint="eastAsia"/>
          <w:bCs/>
          <w:sz w:val="28"/>
          <w:lang w:val="en-GB"/>
        </w:rPr>
        <w:t>defendant</w:t>
      </w:r>
      <w:r>
        <w:rPr>
          <w:bCs/>
          <w:sz w:val="28"/>
          <w:lang w:val="en-GB"/>
        </w:rPr>
        <w:t xml:space="preserve"> submitted </w:t>
      </w:r>
      <w:r>
        <w:rPr>
          <w:rFonts w:hint="eastAsia"/>
          <w:bCs/>
          <w:sz w:val="28"/>
          <w:lang w:val="en-GB"/>
        </w:rPr>
        <w:t>4</w:t>
      </w:r>
      <w:r>
        <w:rPr>
          <w:bCs/>
          <w:sz w:val="28"/>
          <w:lang w:val="en-GB"/>
        </w:rPr>
        <w:t xml:space="preserve"> </w:t>
      </w:r>
      <w:r w:rsidR="004B67A1">
        <w:rPr>
          <w:rFonts w:hint="eastAsia"/>
          <w:bCs/>
          <w:sz w:val="28"/>
          <w:lang w:val="en-GB"/>
        </w:rPr>
        <w:t xml:space="preserve">unreported </w:t>
      </w:r>
      <w:r>
        <w:rPr>
          <w:bCs/>
          <w:sz w:val="28"/>
          <w:lang w:val="en-GB"/>
        </w:rPr>
        <w:t xml:space="preserve">cases for </w:t>
      </w:r>
      <w:r>
        <w:rPr>
          <w:rFonts w:hint="eastAsia"/>
          <w:bCs/>
          <w:sz w:val="28"/>
          <w:lang w:val="en-GB"/>
        </w:rPr>
        <w:t>comparison</w:t>
      </w:r>
      <w:r>
        <w:rPr>
          <w:bCs/>
          <w:sz w:val="28"/>
          <w:lang w:val="en-GB"/>
        </w:rPr>
        <w:t xml:space="preserve">: </w:t>
      </w:r>
    </w:p>
    <w:p w:rsidR="003A06CC" w:rsidRDefault="00180C1C" w:rsidP="00817259">
      <w:pPr>
        <w:numPr>
          <w:ilvl w:val="0"/>
          <w:numId w:val="18"/>
        </w:numPr>
        <w:tabs>
          <w:tab w:val="left" w:pos="1440"/>
        </w:tabs>
        <w:spacing w:line="360" w:lineRule="auto"/>
        <w:ind w:left="2160" w:hanging="720"/>
        <w:jc w:val="both"/>
        <w:rPr>
          <w:bCs/>
          <w:sz w:val="28"/>
          <w:lang w:val="en-GB"/>
        </w:rPr>
      </w:pPr>
      <w:r>
        <w:rPr>
          <w:rFonts w:hint="eastAsia"/>
          <w:bCs/>
          <w:i/>
          <w:sz w:val="28"/>
          <w:lang w:val="en-GB"/>
        </w:rPr>
        <w:t xml:space="preserve">Yip Tung Fung &amp; </w:t>
      </w:r>
      <w:r w:rsidR="004C0766">
        <w:rPr>
          <w:rFonts w:hint="eastAsia"/>
          <w:bCs/>
          <w:i/>
          <w:sz w:val="28"/>
          <w:lang w:val="en-GB"/>
        </w:rPr>
        <w:t>2 O</w:t>
      </w:r>
      <w:r>
        <w:rPr>
          <w:rFonts w:hint="eastAsia"/>
          <w:bCs/>
          <w:i/>
          <w:sz w:val="28"/>
          <w:lang w:val="en-GB"/>
        </w:rPr>
        <w:t xml:space="preserve">thers v Pun Chi Leung, </w:t>
      </w:r>
      <w:r>
        <w:rPr>
          <w:rFonts w:hint="eastAsia"/>
          <w:bCs/>
          <w:sz w:val="28"/>
          <w:lang w:val="en-GB"/>
        </w:rPr>
        <w:t xml:space="preserve">DCPI 2149/2006, </w:t>
      </w:r>
      <w:r w:rsidR="00017C45">
        <w:rPr>
          <w:rFonts w:hint="eastAsia"/>
          <w:bCs/>
          <w:sz w:val="28"/>
          <w:lang w:val="en-GB"/>
        </w:rPr>
        <w:t xml:space="preserve">23 Nov 2007, by </w:t>
      </w:r>
      <w:r>
        <w:rPr>
          <w:rFonts w:hint="eastAsia"/>
          <w:bCs/>
          <w:sz w:val="28"/>
          <w:lang w:val="en-GB"/>
        </w:rPr>
        <w:t>HH Judge Marlene Ng;</w:t>
      </w:r>
    </w:p>
    <w:p w:rsidR="00DC3529" w:rsidRPr="00DC3529" w:rsidRDefault="00DC3529" w:rsidP="00DC3529">
      <w:pPr>
        <w:tabs>
          <w:tab w:val="left" w:pos="1440"/>
        </w:tabs>
        <w:spacing w:line="360" w:lineRule="auto"/>
        <w:ind w:left="2160"/>
        <w:jc w:val="both"/>
        <w:rPr>
          <w:rFonts w:hint="eastAsia"/>
          <w:bCs/>
          <w:sz w:val="28"/>
          <w:lang w:val="en-GB"/>
        </w:rPr>
      </w:pPr>
    </w:p>
    <w:p w:rsidR="003A06CC" w:rsidRDefault="00180C1C" w:rsidP="00817259">
      <w:pPr>
        <w:numPr>
          <w:ilvl w:val="0"/>
          <w:numId w:val="18"/>
        </w:numPr>
        <w:tabs>
          <w:tab w:val="left" w:pos="1440"/>
        </w:tabs>
        <w:spacing w:line="360" w:lineRule="auto"/>
        <w:ind w:left="2160" w:hanging="720"/>
        <w:jc w:val="both"/>
        <w:rPr>
          <w:bCs/>
          <w:sz w:val="28"/>
          <w:lang w:val="en-GB"/>
        </w:rPr>
      </w:pPr>
      <w:r>
        <w:rPr>
          <w:rFonts w:hint="eastAsia"/>
          <w:bCs/>
          <w:i/>
          <w:sz w:val="28"/>
          <w:lang w:val="en-GB"/>
        </w:rPr>
        <w:t xml:space="preserve">Chan Kin Man </w:t>
      </w:r>
      <w:r w:rsidR="004C0766">
        <w:rPr>
          <w:rFonts w:hint="eastAsia"/>
          <w:bCs/>
          <w:i/>
          <w:sz w:val="28"/>
          <w:lang w:val="en-GB"/>
        </w:rPr>
        <w:t>v</w:t>
      </w:r>
      <w:r>
        <w:rPr>
          <w:rFonts w:hint="eastAsia"/>
          <w:bCs/>
          <w:i/>
          <w:sz w:val="28"/>
          <w:lang w:val="en-GB"/>
        </w:rPr>
        <w:t xml:space="preserve"> Cheuk Siu Tong, </w:t>
      </w:r>
      <w:r>
        <w:rPr>
          <w:rFonts w:hint="eastAsia"/>
          <w:bCs/>
          <w:sz w:val="28"/>
          <w:lang w:val="en-GB"/>
        </w:rPr>
        <w:t>DCPI 1970/2008, 16 Nov 2009</w:t>
      </w:r>
      <w:r w:rsidR="00017C45">
        <w:rPr>
          <w:rFonts w:hint="eastAsia"/>
          <w:bCs/>
          <w:sz w:val="28"/>
          <w:lang w:val="en-GB"/>
        </w:rPr>
        <w:t>, by</w:t>
      </w:r>
      <w:r w:rsidR="00017C45" w:rsidRPr="00017C45">
        <w:rPr>
          <w:rFonts w:hint="eastAsia"/>
          <w:bCs/>
          <w:sz w:val="28"/>
          <w:lang w:val="en-GB"/>
        </w:rPr>
        <w:t xml:space="preserve"> </w:t>
      </w:r>
      <w:r w:rsidR="00017C45">
        <w:rPr>
          <w:rFonts w:hint="eastAsia"/>
          <w:bCs/>
          <w:sz w:val="28"/>
          <w:lang w:val="en-GB"/>
        </w:rPr>
        <w:t>HH Judge Mimmie Chan (as she then was)</w:t>
      </w:r>
      <w:r w:rsidR="003A06CC">
        <w:rPr>
          <w:bCs/>
          <w:sz w:val="28"/>
          <w:lang w:val="en-GB"/>
        </w:rPr>
        <w:t>;</w:t>
      </w:r>
    </w:p>
    <w:p w:rsidR="00DC3529" w:rsidRPr="00DC3529" w:rsidRDefault="00DC3529" w:rsidP="00DC3529">
      <w:pPr>
        <w:tabs>
          <w:tab w:val="left" w:pos="1440"/>
        </w:tabs>
        <w:spacing w:line="360" w:lineRule="auto"/>
        <w:ind w:left="2160"/>
        <w:jc w:val="both"/>
        <w:rPr>
          <w:rFonts w:hint="eastAsia"/>
          <w:bCs/>
          <w:sz w:val="28"/>
          <w:lang w:val="en-GB"/>
        </w:rPr>
      </w:pPr>
    </w:p>
    <w:p w:rsidR="003A06CC" w:rsidRDefault="00180C1C" w:rsidP="00817259">
      <w:pPr>
        <w:numPr>
          <w:ilvl w:val="0"/>
          <w:numId w:val="18"/>
        </w:numPr>
        <w:tabs>
          <w:tab w:val="left" w:pos="1440"/>
        </w:tabs>
        <w:spacing w:line="360" w:lineRule="auto"/>
        <w:ind w:left="2160" w:hanging="720"/>
        <w:jc w:val="both"/>
        <w:rPr>
          <w:rFonts w:hint="eastAsia"/>
          <w:bCs/>
          <w:sz w:val="28"/>
          <w:lang w:val="en-GB"/>
        </w:rPr>
      </w:pPr>
      <w:r>
        <w:rPr>
          <w:rFonts w:hint="eastAsia"/>
          <w:bCs/>
          <w:i/>
          <w:sz w:val="28"/>
          <w:lang w:val="en-GB"/>
        </w:rPr>
        <w:t xml:space="preserve">Lai Ka Yin </w:t>
      </w:r>
      <w:r w:rsidR="004C0766">
        <w:rPr>
          <w:rFonts w:hint="eastAsia"/>
          <w:bCs/>
          <w:i/>
          <w:sz w:val="28"/>
          <w:lang w:val="en-GB"/>
        </w:rPr>
        <w:t>v</w:t>
      </w:r>
      <w:r>
        <w:rPr>
          <w:rFonts w:hint="eastAsia"/>
          <w:bCs/>
          <w:i/>
          <w:sz w:val="28"/>
          <w:lang w:val="en-GB"/>
        </w:rPr>
        <w:t xml:space="preserve"> Chan Yiu Kei, </w:t>
      </w:r>
      <w:r>
        <w:rPr>
          <w:rFonts w:hint="eastAsia"/>
          <w:bCs/>
          <w:sz w:val="28"/>
          <w:lang w:val="en-GB"/>
        </w:rPr>
        <w:t xml:space="preserve">DCPI 453/2008, </w:t>
      </w:r>
      <w:r w:rsidR="00017C45">
        <w:rPr>
          <w:rFonts w:hint="eastAsia"/>
          <w:bCs/>
          <w:sz w:val="28"/>
          <w:lang w:val="en-GB"/>
        </w:rPr>
        <w:t xml:space="preserve">7 Jan 2009, by </w:t>
      </w:r>
      <w:r>
        <w:rPr>
          <w:rFonts w:hint="eastAsia"/>
          <w:bCs/>
          <w:sz w:val="28"/>
          <w:lang w:val="en-GB"/>
        </w:rPr>
        <w:t>HH Judge Mimmie Chan</w:t>
      </w:r>
      <w:r w:rsidR="00126FF8">
        <w:rPr>
          <w:rFonts w:hint="eastAsia"/>
          <w:bCs/>
          <w:sz w:val="28"/>
          <w:lang w:val="en-GB"/>
        </w:rPr>
        <w:t xml:space="preserve"> (as she then was)</w:t>
      </w:r>
      <w:r>
        <w:rPr>
          <w:rFonts w:hint="eastAsia"/>
          <w:bCs/>
          <w:sz w:val="28"/>
          <w:lang w:val="en-GB"/>
        </w:rPr>
        <w:t>;</w:t>
      </w:r>
      <w:r w:rsidR="0094793A">
        <w:rPr>
          <w:rFonts w:hint="eastAsia"/>
          <w:bCs/>
          <w:sz w:val="28"/>
          <w:lang w:val="en-GB"/>
        </w:rPr>
        <w:t xml:space="preserve"> and</w:t>
      </w:r>
    </w:p>
    <w:p w:rsidR="00DC3529" w:rsidRPr="00DC3529" w:rsidRDefault="00DC3529" w:rsidP="00DC3529">
      <w:pPr>
        <w:tabs>
          <w:tab w:val="left" w:pos="1440"/>
        </w:tabs>
        <w:spacing w:line="360" w:lineRule="auto"/>
        <w:ind w:left="2160"/>
        <w:jc w:val="both"/>
        <w:rPr>
          <w:rFonts w:hint="eastAsia"/>
          <w:bCs/>
          <w:sz w:val="28"/>
          <w:lang w:val="en-GB"/>
        </w:rPr>
      </w:pPr>
    </w:p>
    <w:p w:rsidR="00180C1C" w:rsidRDefault="00180C1C" w:rsidP="00817259">
      <w:pPr>
        <w:numPr>
          <w:ilvl w:val="0"/>
          <w:numId w:val="18"/>
        </w:numPr>
        <w:tabs>
          <w:tab w:val="left" w:pos="1440"/>
        </w:tabs>
        <w:spacing w:line="360" w:lineRule="auto"/>
        <w:ind w:left="2160" w:hanging="720"/>
        <w:jc w:val="both"/>
        <w:rPr>
          <w:bCs/>
          <w:sz w:val="28"/>
          <w:lang w:val="en-GB"/>
        </w:rPr>
      </w:pPr>
      <w:r>
        <w:rPr>
          <w:rFonts w:hint="eastAsia"/>
          <w:bCs/>
          <w:i/>
          <w:sz w:val="28"/>
          <w:lang w:val="en-GB"/>
        </w:rPr>
        <w:t xml:space="preserve">Lo Yim Fong </w:t>
      </w:r>
      <w:r w:rsidR="004C0766">
        <w:rPr>
          <w:rFonts w:hint="eastAsia"/>
          <w:bCs/>
          <w:i/>
          <w:sz w:val="28"/>
          <w:lang w:val="en-GB"/>
        </w:rPr>
        <w:t>v</w:t>
      </w:r>
      <w:r>
        <w:rPr>
          <w:rFonts w:hint="eastAsia"/>
          <w:bCs/>
          <w:i/>
          <w:sz w:val="28"/>
          <w:lang w:val="en-GB"/>
        </w:rPr>
        <w:t xml:space="preserve"> Ho Po Yin &amp; </w:t>
      </w:r>
      <w:r w:rsidR="004C0766">
        <w:rPr>
          <w:rFonts w:hint="eastAsia"/>
          <w:bCs/>
          <w:i/>
          <w:sz w:val="28"/>
          <w:lang w:val="en-GB"/>
        </w:rPr>
        <w:t>Anor</w:t>
      </w:r>
      <w:r>
        <w:rPr>
          <w:rFonts w:hint="eastAsia"/>
          <w:bCs/>
          <w:i/>
          <w:sz w:val="28"/>
          <w:lang w:val="en-GB"/>
        </w:rPr>
        <w:t xml:space="preserve">, </w:t>
      </w:r>
      <w:r>
        <w:rPr>
          <w:rFonts w:hint="eastAsia"/>
          <w:bCs/>
          <w:sz w:val="28"/>
          <w:lang w:val="en-GB"/>
        </w:rPr>
        <w:t xml:space="preserve">DCPI 654/2010, </w:t>
      </w:r>
      <w:r w:rsidR="00017C45">
        <w:rPr>
          <w:rFonts w:hint="eastAsia"/>
          <w:bCs/>
          <w:sz w:val="28"/>
          <w:lang w:val="en-GB"/>
        </w:rPr>
        <w:t xml:space="preserve">4 July 2011, by </w:t>
      </w:r>
      <w:r>
        <w:rPr>
          <w:rFonts w:hint="eastAsia"/>
          <w:bCs/>
          <w:sz w:val="28"/>
          <w:lang w:val="en-GB"/>
        </w:rPr>
        <w:t>Deputy District Judge Thomas Lee.</w:t>
      </w:r>
    </w:p>
    <w:p w:rsidR="00A31903" w:rsidRDefault="00A31903" w:rsidP="00817259">
      <w:pPr>
        <w:tabs>
          <w:tab w:val="left" w:pos="1440"/>
        </w:tabs>
        <w:spacing w:line="360" w:lineRule="auto"/>
        <w:jc w:val="both"/>
        <w:rPr>
          <w:bCs/>
          <w:sz w:val="28"/>
          <w:lang w:val="en-GB"/>
        </w:rPr>
      </w:pPr>
    </w:p>
    <w:p w:rsidR="00305E5E" w:rsidRDefault="00305E5E" w:rsidP="00305E5E">
      <w:pPr>
        <w:numPr>
          <w:ilvl w:val="0"/>
          <w:numId w:val="1"/>
        </w:numPr>
        <w:tabs>
          <w:tab w:val="clear" w:pos="360"/>
          <w:tab w:val="left" w:pos="1440"/>
        </w:tabs>
        <w:spacing w:line="360" w:lineRule="auto"/>
        <w:jc w:val="both"/>
        <w:rPr>
          <w:bCs/>
          <w:sz w:val="28"/>
          <w:lang w:val="en-GB"/>
        </w:rPr>
      </w:pPr>
      <w:r>
        <w:rPr>
          <w:bCs/>
          <w:sz w:val="28"/>
          <w:lang w:val="en-GB"/>
        </w:rPr>
        <w:t>After consider</w:t>
      </w:r>
      <w:r>
        <w:rPr>
          <w:rFonts w:hint="eastAsia"/>
          <w:bCs/>
          <w:sz w:val="28"/>
          <w:lang w:val="en-GB"/>
        </w:rPr>
        <w:t>ation</w:t>
      </w:r>
      <w:r>
        <w:rPr>
          <w:bCs/>
          <w:sz w:val="28"/>
          <w:lang w:val="en-GB"/>
        </w:rPr>
        <w:t xml:space="preserve">, I find that </w:t>
      </w:r>
      <w:r>
        <w:rPr>
          <w:rFonts w:hint="eastAsia"/>
          <w:bCs/>
          <w:i/>
          <w:sz w:val="28"/>
          <w:lang w:val="en-GB"/>
        </w:rPr>
        <w:t xml:space="preserve">Lai Ka Yin </w:t>
      </w:r>
      <w:r w:rsidRPr="004B67A1">
        <w:rPr>
          <w:rFonts w:hint="eastAsia"/>
          <w:bCs/>
          <w:sz w:val="28"/>
          <w:lang w:val="en-GB"/>
        </w:rPr>
        <w:t>case</w:t>
      </w:r>
      <w:r>
        <w:rPr>
          <w:rFonts w:hint="eastAsia"/>
          <w:bCs/>
          <w:i/>
          <w:sz w:val="28"/>
          <w:lang w:val="en-GB"/>
        </w:rPr>
        <w:t xml:space="preserve"> </w:t>
      </w:r>
      <w:r>
        <w:rPr>
          <w:rFonts w:hint="eastAsia"/>
          <w:bCs/>
          <w:sz w:val="28"/>
          <w:lang w:val="en-GB"/>
        </w:rPr>
        <w:t xml:space="preserve">&amp; </w:t>
      </w:r>
      <w:r>
        <w:rPr>
          <w:rFonts w:hint="eastAsia"/>
          <w:bCs/>
          <w:i/>
          <w:sz w:val="28"/>
          <w:lang w:val="en-GB"/>
        </w:rPr>
        <w:t>Lo Yim Fong</w:t>
      </w:r>
      <w:r>
        <w:rPr>
          <w:rFonts w:hint="eastAsia"/>
          <w:bCs/>
          <w:sz w:val="28"/>
          <w:lang w:val="en-GB"/>
        </w:rPr>
        <w:t xml:space="preserve"> case are more compatible for comparison</w:t>
      </w:r>
      <w:r>
        <w:rPr>
          <w:bCs/>
          <w:sz w:val="28"/>
          <w:lang w:val="en-GB"/>
        </w:rPr>
        <w:t>.</w:t>
      </w:r>
      <w:r>
        <w:rPr>
          <w:rFonts w:hint="eastAsia"/>
          <w:bCs/>
          <w:sz w:val="28"/>
          <w:lang w:val="en-GB"/>
        </w:rPr>
        <w:t xml:space="preserve">  </w:t>
      </w:r>
    </w:p>
    <w:p w:rsidR="00305E5E" w:rsidRDefault="00305E5E" w:rsidP="00305E5E">
      <w:pPr>
        <w:tabs>
          <w:tab w:val="left" w:pos="1440"/>
        </w:tabs>
        <w:spacing w:line="360" w:lineRule="auto"/>
        <w:jc w:val="both"/>
        <w:rPr>
          <w:rFonts w:hint="eastAsia"/>
          <w:bCs/>
          <w:sz w:val="28"/>
          <w:lang w:val="en-GB"/>
        </w:rPr>
      </w:pPr>
    </w:p>
    <w:p w:rsidR="00344CBF" w:rsidRDefault="00307F1A" w:rsidP="00817259">
      <w:pPr>
        <w:numPr>
          <w:ilvl w:val="0"/>
          <w:numId w:val="1"/>
        </w:numPr>
        <w:tabs>
          <w:tab w:val="clear" w:pos="360"/>
          <w:tab w:val="left" w:pos="1440"/>
        </w:tabs>
        <w:spacing w:line="360" w:lineRule="auto"/>
        <w:jc w:val="both"/>
        <w:rPr>
          <w:rFonts w:hint="eastAsia"/>
          <w:bCs/>
          <w:sz w:val="28"/>
          <w:lang w:val="en-GB"/>
        </w:rPr>
      </w:pPr>
      <w:r w:rsidRPr="00307F1A">
        <w:rPr>
          <w:rFonts w:hint="eastAsia"/>
          <w:bCs/>
          <w:sz w:val="28"/>
          <w:lang w:val="en-GB"/>
        </w:rPr>
        <w:t>The</w:t>
      </w:r>
      <w:r>
        <w:rPr>
          <w:rFonts w:hint="eastAsia"/>
          <w:bCs/>
          <w:i/>
          <w:sz w:val="28"/>
          <w:lang w:val="en-GB"/>
        </w:rPr>
        <w:t xml:space="preserve"> </w:t>
      </w:r>
      <w:r w:rsidR="004B67A1">
        <w:rPr>
          <w:rFonts w:hint="eastAsia"/>
          <w:bCs/>
          <w:i/>
          <w:sz w:val="28"/>
          <w:lang w:val="en-GB"/>
        </w:rPr>
        <w:t>Lai Ka Yin</w:t>
      </w:r>
      <w:r w:rsidR="004B67A1">
        <w:rPr>
          <w:rFonts w:hint="eastAsia"/>
          <w:bCs/>
          <w:sz w:val="28"/>
          <w:lang w:val="en-GB"/>
        </w:rPr>
        <w:t xml:space="preserve"> </w:t>
      </w:r>
      <w:r w:rsidR="00585828">
        <w:rPr>
          <w:rFonts w:hint="eastAsia"/>
          <w:bCs/>
          <w:sz w:val="28"/>
          <w:lang w:val="en-GB"/>
        </w:rPr>
        <w:t xml:space="preserve">case involves a </w:t>
      </w:r>
      <w:r w:rsidR="004B67A1">
        <w:rPr>
          <w:rFonts w:hint="eastAsia"/>
          <w:bCs/>
          <w:sz w:val="28"/>
          <w:lang w:val="en-GB"/>
        </w:rPr>
        <w:t>rear-end collision</w:t>
      </w:r>
      <w:r w:rsidR="00585828">
        <w:rPr>
          <w:rFonts w:hint="eastAsia"/>
          <w:bCs/>
          <w:sz w:val="28"/>
          <w:lang w:val="en-GB"/>
        </w:rPr>
        <w:t xml:space="preserve"> of a private car driven by</w:t>
      </w:r>
      <w:r w:rsidR="004B67A1">
        <w:rPr>
          <w:rFonts w:hint="eastAsia"/>
          <w:bCs/>
          <w:sz w:val="28"/>
          <w:lang w:val="en-GB"/>
        </w:rPr>
        <w:t xml:space="preserve"> </w:t>
      </w:r>
      <w:r w:rsidR="00344CBF">
        <w:rPr>
          <w:bCs/>
          <w:sz w:val="28"/>
          <w:lang w:val="en-GB"/>
        </w:rPr>
        <w:t xml:space="preserve">the </w:t>
      </w:r>
      <w:r w:rsidR="00BD4EAB">
        <w:rPr>
          <w:rFonts w:hint="eastAsia"/>
          <w:bCs/>
          <w:sz w:val="28"/>
          <w:lang w:val="en-GB"/>
        </w:rPr>
        <w:t>plaintiff Madam Lai</w:t>
      </w:r>
      <w:r w:rsidR="00344CBF">
        <w:rPr>
          <w:bCs/>
          <w:sz w:val="28"/>
          <w:lang w:val="en-GB"/>
        </w:rPr>
        <w:t xml:space="preserve"> </w:t>
      </w:r>
      <w:r w:rsidR="00585828">
        <w:rPr>
          <w:rFonts w:hint="eastAsia"/>
          <w:bCs/>
          <w:sz w:val="28"/>
          <w:lang w:val="en-GB"/>
        </w:rPr>
        <w:t>and the defendant</w:t>
      </w:r>
      <w:r w:rsidR="00585828">
        <w:rPr>
          <w:bCs/>
          <w:sz w:val="28"/>
          <w:lang w:val="en-GB"/>
        </w:rPr>
        <w:t>’</w:t>
      </w:r>
      <w:r w:rsidR="00585828">
        <w:rPr>
          <w:rFonts w:hint="eastAsia"/>
          <w:bCs/>
          <w:sz w:val="28"/>
          <w:lang w:val="en-GB"/>
        </w:rPr>
        <w:t xml:space="preserve">s light goods vehicle. </w:t>
      </w:r>
      <w:r w:rsidR="004B67A1">
        <w:rPr>
          <w:rFonts w:hint="eastAsia"/>
          <w:bCs/>
          <w:sz w:val="28"/>
          <w:lang w:val="en-GB"/>
        </w:rPr>
        <w:t>Madam Lai</w:t>
      </w:r>
      <w:r w:rsidR="00585828">
        <w:rPr>
          <w:rFonts w:hint="eastAsia"/>
          <w:bCs/>
          <w:sz w:val="28"/>
          <w:lang w:val="en-GB"/>
        </w:rPr>
        <w:t>,</w:t>
      </w:r>
      <w:r w:rsidR="004B67A1">
        <w:rPr>
          <w:rFonts w:hint="eastAsia"/>
          <w:bCs/>
          <w:sz w:val="28"/>
          <w:lang w:val="en-GB"/>
        </w:rPr>
        <w:t xml:space="preserve"> </w:t>
      </w:r>
      <w:r w:rsidR="00585828">
        <w:rPr>
          <w:rFonts w:hint="eastAsia"/>
          <w:bCs/>
          <w:sz w:val="28"/>
          <w:lang w:val="en-GB"/>
        </w:rPr>
        <w:t xml:space="preserve">who </w:t>
      </w:r>
      <w:r w:rsidR="004B67A1">
        <w:rPr>
          <w:rFonts w:hint="eastAsia"/>
          <w:bCs/>
          <w:sz w:val="28"/>
          <w:lang w:val="en-GB"/>
        </w:rPr>
        <w:t>was 32 years old at the time of the accident</w:t>
      </w:r>
      <w:r w:rsidR="00585828">
        <w:rPr>
          <w:rFonts w:hint="eastAsia"/>
          <w:bCs/>
          <w:sz w:val="28"/>
          <w:lang w:val="en-GB"/>
        </w:rPr>
        <w:t xml:space="preserve">, sustained whiplash </w:t>
      </w:r>
      <w:r w:rsidR="00585828">
        <w:rPr>
          <w:bCs/>
          <w:sz w:val="28"/>
          <w:lang w:val="en-GB"/>
        </w:rPr>
        <w:t>injuries</w:t>
      </w:r>
      <w:r w:rsidR="00585828">
        <w:rPr>
          <w:rFonts w:hint="eastAsia"/>
          <w:bCs/>
          <w:sz w:val="28"/>
          <w:lang w:val="en-GB"/>
        </w:rPr>
        <w:t xml:space="preserve"> to her neck and back as a result, hospitalised for 3 days, and received physiotherapy after</w:t>
      </w:r>
      <w:r w:rsidR="007D1394">
        <w:rPr>
          <w:rFonts w:hint="eastAsia"/>
          <w:bCs/>
          <w:sz w:val="28"/>
          <w:lang w:val="en-GB"/>
        </w:rPr>
        <w:t>wards</w:t>
      </w:r>
      <w:r w:rsidR="009F6997">
        <w:rPr>
          <w:bCs/>
          <w:sz w:val="28"/>
          <w:lang w:val="en-GB"/>
        </w:rPr>
        <w:t xml:space="preserve">. </w:t>
      </w:r>
      <w:r w:rsidR="00585828">
        <w:rPr>
          <w:rFonts w:hint="eastAsia"/>
          <w:bCs/>
          <w:sz w:val="28"/>
          <w:lang w:val="en-GB"/>
        </w:rPr>
        <w:t xml:space="preserve"> There was no fracture of the cervical spine.</w:t>
      </w:r>
      <w:r w:rsidR="009F6997">
        <w:rPr>
          <w:bCs/>
          <w:sz w:val="28"/>
          <w:lang w:val="en-GB"/>
        </w:rPr>
        <w:t xml:space="preserve"> </w:t>
      </w:r>
      <w:r w:rsidR="00585828">
        <w:rPr>
          <w:rFonts w:hint="eastAsia"/>
          <w:bCs/>
          <w:sz w:val="28"/>
          <w:lang w:val="en-GB"/>
        </w:rPr>
        <w:t xml:space="preserve">Both orthopaedic experts agreed that Madam Lai suffered from soft tissue injury of the neck and back with no evidence of any more serious injury.  Madam Lai was considered as reaching the maximum medical improvement and able to return to her pre-accident job </w:t>
      </w:r>
      <w:r w:rsidR="007D1394">
        <w:rPr>
          <w:rFonts w:hint="eastAsia"/>
          <w:bCs/>
          <w:sz w:val="28"/>
          <w:lang w:val="en-GB"/>
        </w:rPr>
        <w:t>as</w:t>
      </w:r>
      <w:r w:rsidR="00585828">
        <w:rPr>
          <w:rFonts w:hint="eastAsia"/>
          <w:bCs/>
          <w:sz w:val="28"/>
          <w:lang w:val="en-GB"/>
        </w:rPr>
        <w:t xml:space="preserve"> a kindergarten school bus attendant. </w:t>
      </w:r>
      <w:r w:rsidR="009F6997">
        <w:rPr>
          <w:bCs/>
          <w:sz w:val="28"/>
          <w:lang w:val="en-GB"/>
        </w:rPr>
        <w:t xml:space="preserve">PSLA </w:t>
      </w:r>
      <w:r w:rsidR="00585828">
        <w:rPr>
          <w:rFonts w:hint="eastAsia"/>
          <w:bCs/>
          <w:sz w:val="28"/>
          <w:lang w:val="en-GB"/>
        </w:rPr>
        <w:t xml:space="preserve">in the sum of $50,000 </w:t>
      </w:r>
      <w:r w:rsidR="009F6997">
        <w:rPr>
          <w:bCs/>
          <w:sz w:val="28"/>
          <w:lang w:val="en-GB"/>
        </w:rPr>
        <w:t xml:space="preserve">was </w:t>
      </w:r>
      <w:r w:rsidR="00585828">
        <w:rPr>
          <w:rFonts w:hint="eastAsia"/>
          <w:bCs/>
          <w:sz w:val="28"/>
          <w:lang w:val="en-GB"/>
        </w:rPr>
        <w:t>awarded</w:t>
      </w:r>
      <w:r w:rsidR="000E52A5">
        <w:rPr>
          <w:bCs/>
          <w:sz w:val="28"/>
          <w:lang w:val="en-GB"/>
        </w:rPr>
        <w:t>.</w:t>
      </w:r>
    </w:p>
    <w:p w:rsidR="004C0766" w:rsidRPr="004C0766" w:rsidRDefault="004C0766" w:rsidP="00817259">
      <w:pPr>
        <w:tabs>
          <w:tab w:val="left" w:pos="1440"/>
        </w:tabs>
        <w:spacing w:line="360" w:lineRule="auto"/>
        <w:jc w:val="both"/>
        <w:rPr>
          <w:rFonts w:hint="eastAsia"/>
          <w:bCs/>
          <w:sz w:val="28"/>
          <w:lang w:val="en-GB"/>
        </w:rPr>
      </w:pPr>
    </w:p>
    <w:p w:rsidR="004C0766" w:rsidRDefault="004C0766" w:rsidP="00817259">
      <w:pPr>
        <w:numPr>
          <w:ilvl w:val="0"/>
          <w:numId w:val="1"/>
        </w:numPr>
        <w:tabs>
          <w:tab w:val="clear" w:pos="360"/>
          <w:tab w:val="left" w:pos="1440"/>
        </w:tabs>
        <w:spacing w:line="360" w:lineRule="auto"/>
        <w:jc w:val="both"/>
        <w:rPr>
          <w:bCs/>
          <w:sz w:val="28"/>
          <w:lang w:val="en-GB"/>
        </w:rPr>
      </w:pPr>
      <w:r>
        <w:rPr>
          <w:rFonts w:hint="eastAsia"/>
          <w:bCs/>
          <w:sz w:val="28"/>
          <w:lang w:val="en-GB"/>
        </w:rPr>
        <w:t xml:space="preserve">In </w:t>
      </w:r>
      <w:r>
        <w:rPr>
          <w:rFonts w:hint="eastAsia"/>
          <w:bCs/>
          <w:i/>
          <w:sz w:val="28"/>
          <w:lang w:val="en-GB"/>
        </w:rPr>
        <w:t>Lo Yim Fong</w:t>
      </w:r>
      <w:r w:rsidR="0040776E">
        <w:rPr>
          <w:rFonts w:hint="eastAsia"/>
          <w:bCs/>
          <w:sz w:val="28"/>
          <w:lang w:val="en-GB"/>
        </w:rPr>
        <w:t>,</w:t>
      </w:r>
      <w:r>
        <w:rPr>
          <w:rFonts w:hint="eastAsia"/>
          <w:bCs/>
          <w:sz w:val="28"/>
          <w:lang w:val="en-GB"/>
        </w:rPr>
        <w:t xml:space="preserve"> the </w:t>
      </w:r>
      <w:r w:rsidR="00BD4EAB">
        <w:rPr>
          <w:rFonts w:hint="eastAsia"/>
          <w:bCs/>
          <w:sz w:val="28"/>
          <w:lang w:val="en-GB"/>
        </w:rPr>
        <w:t>plaintiff</w:t>
      </w:r>
      <w:r>
        <w:rPr>
          <w:rFonts w:hint="eastAsia"/>
          <w:bCs/>
          <w:sz w:val="28"/>
          <w:lang w:val="en-GB"/>
        </w:rPr>
        <w:t xml:space="preserve"> Madam Lo</w:t>
      </w:r>
      <w:r w:rsidR="0040776E">
        <w:rPr>
          <w:rFonts w:hint="eastAsia"/>
          <w:bCs/>
          <w:sz w:val="28"/>
          <w:lang w:val="en-GB"/>
        </w:rPr>
        <w:t>,</w:t>
      </w:r>
      <w:r>
        <w:rPr>
          <w:rFonts w:hint="eastAsia"/>
          <w:bCs/>
          <w:sz w:val="28"/>
          <w:lang w:val="en-GB"/>
        </w:rPr>
        <w:t xml:space="preserve"> </w:t>
      </w:r>
      <w:r w:rsidR="0040776E">
        <w:rPr>
          <w:rFonts w:hint="eastAsia"/>
          <w:bCs/>
          <w:sz w:val="28"/>
          <w:lang w:val="en-GB"/>
        </w:rPr>
        <w:t xml:space="preserve">who </w:t>
      </w:r>
      <w:r>
        <w:rPr>
          <w:rFonts w:hint="eastAsia"/>
          <w:bCs/>
          <w:sz w:val="28"/>
          <w:lang w:val="en-GB"/>
        </w:rPr>
        <w:t xml:space="preserve">is of the same age as </w:t>
      </w:r>
      <w:r w:rsidR="00BD4EAB">
        <w:rPr>
          <w:rFonts w:hint="eastAsia"/>
          <w:bCs/>
          <w:sz w:val="28"/>
          <w:lang w:val="en-GB"/>
        </w:rPr>
        <w:t>Madam Leung</w:t>
      </w:r>
      <w:r>
        <w:rPr>
          <w:rFonts w:hint="eastAsia"/>
          <w:bCs/>
          <w:sz w:val="28"/>
          <w:lang w:val="en-GB"/>
        </w:rPr>
        <w:t xml:space="preserve"> in the present case</w:t>
      </w:r>
      <w:r w:rsidR="0040776E">
        <w:rPr>
          <w:rFonts w:hint="eastAsia"/>
          <w:bCs/>
          <w:sz w:val="28"/>
          <w:lang w:val="en-GB"/>
        </w:rPr>
        <w:t>, was a passenger of the vehicle driven by the 1</w:t>
      </w:r>
      <w:r w:rsidR="0040776E" w:rsidRPr="0040776E">
        <w:rPr>
          <w:rFonts w:hint="eastAsia"/>
          <w:bCs/>
          <w:sz w:val="28"/>
          <w:vertAlign w:val="superscript"/>
          <w:lang w:val="en-GB"/>
        </w:rPr>
        <w:t>st</w:t>
      </w:r>
      <w:r w:rsidR="0040776E">
        <w:rPr>
          <w:rFonts w:hint="eastAsia"/>
          <w:bCs/>
          <w:sz w:val="28"/>
          <w:lang w:val="en-GB"/>
        </w:rPr>
        <w:t xml:space="preserve"> </w:t>
      </w:r>
      <w:r w:rsidR="00354004">
        <w:rPr>
          <w:rFonts w:hint="eastAsia"/>
          <w:bCs/>
          <w:sz w:val="28"/>
          <w:lang w:val="en-GB"/>
        </w:rPr>
        <w:t>d</w:t>
      </w:r>
      <w:r w:rsidR="0040776E">
        <w:rPr>
          <w:rFonts w:hint="eastAsia"/>
          <w:bCs/>
          <w:sz w:val="28"/>
          <w:lang w:val="en-GB"/>
        </w:rPr>
        <w:t xml:space="preserve">efendant and was asleep at the time of traffic accident </w:t>
      </w:r>
      <w:r w:rsidR="007D1394">
        <w:rPr>
          <w:rFonts w:hint="eastAsia"/>
          <w:bCs/>
          <w:sz w:val="28"/>
          <w:lang w:val="en-GB"/>
        </w:rPr>
        <w:t>occurr</w:t>
      </w:r>
      <w:r w:rsidR="0040776E">
        <w:rPr>
          <w:rFonts w:hint="eastAsia"/>
          <w:bCs/>
          <w:sz w:val="28"/>
          <w:lang w:val="en-GB"/>
        </w:rPr>
        <w:t>ed at the Tuen Mun Highway</w:t>
      </w:r>
      <w:r>
        <w:rPr>
          <w:rFonts w:hint="eastAsia"/>
          <w:bCs/>
          <w:sz w:val="28"/>
          <w:lang w:val="en-GB"/>
        </w:rPr>
        <w:t xml:space="preserve">. </w:t>
      </w:r>
      <w:r w:rsidR="0040776E">
        <w:rPr>
          <w:rFonts w:hint="eastAsia"/>
          <w:bCs/>
          <w:sz w:val="28"/>
          <w:lang w:val="en-GB"/>
        </w:rPr>
        <w:t xml:space="preserve">Madam Lo suffered from soft tissue sprain of her neck </w:t>
      </w:r>
      <w:r w:rsidR="00307F1A">
        <w:rPr>
          <w:rFonts w:hint="eastAsia"/>
          <w:bCs/>
          <w:sz w:val="28"/>
          <w:lang w:val="en-GB"/>
        </w:rPr>
        <w:t>and back, without bony fracture or neurological deficit.</w:t>
      </w:r>
      <w:r>
        <w:rPr>
          <w:rFonts w:hint="eastAsia"/>
          <w:bCs/>
          <w:sz w:val="28"/>
          <w:lang w:val="en-GB"/>
        </w:rPr>
        <w:t xml:space="preserve"> </w:t>
      </w:r>
      <w:r w:rsidR="00307F1A">
        <w:rPr>
          <w:rFonts w:hint="eastAsia"/>
          <w:bCs/>
          <w:sz w:val="28"/>
          <w:lang w:val="en-GB"/>
        </w:rPr>
        <w:t>She was able to return to work as a clerk after 10 days.  $80,000 was awarded for PSLA.</w:t>
      </w:r>
    </w:p>
    <w:p w:rsidR="007F2E91" w:rsidRDefault="007F2E91" w:rsidP="00817259">
      <w:pPr>
        <w:tabs>
          <w:tab w:val="left" w:pos="1440"/>
        </w:tabs>
        <w:spacing w:line="360" w:lineRule="auto"/>
        <w:jc w:val="both"/>
        <w:rPr>
          <w:bCs/>
          <w:sz w:val="28"/>
          <w:lang w:val="en-GB"/>
        </w:rPr>
      </w:pPr>
    </w:p>
    <w:p w:rsidR="00886F01" w:rsidRDefault="00307F1A" w:rsidP="00817259">
      <w:pPr>
        <w:numPr>
          <w:ilvl w:val="0"/>
          <w:numId w:val="1"/>
        </w:numPr>
        <w:tabs>
          <w:tab w:val="clear" w:pos="360"/>
          <w:tab w:val="left" w:pos="1440"/>
        </w:tabs>
        <w:spacing w:line="360" w:lineRule="auto"/>
        <w:jc w:val="both"/>
        <w:rPr>
          <w:rFonts w:hint="eastAsia"/>
          <w:bCs/>
          <w:sz w:val="28"/>
          <w:lang w:val="en-GB"/>
        </w:rPr>
      </w:pPr>
      <w:r>
        <w:rPr>
          <w:bCs/>
          <w:sz w:val="28"/>
          <w:lang w:val="en-GB"/>
        </w:rPr>
        <w:t xml:space="preserve">In </w:t>
      </w:r>
      <w:r>
        <w:rPr>
          <w:rFonts w:hint="eastAsia"/>
          <w:bCs/>
          <w:sz w:val="28"/>
          <w:lang w:val="en-GB"/>
        </w:rPr>
        <w:t xml:space="preserve">light of the above and </w:t>
      </w:r>
      <w:r w:rsidR="00853A64">
        <w:rPr>
          <w:rFonts w:hint="eastAsia"/>
          <w:bCs/>
          <w:sz w:val="28"/>
          <w:lang w:val="en-GB"/>
        </w:rPr>
        <w:t>taking all the circumstances into consideration including inflation which parties agree that I should take into account</w:t>
      </w:r>
      <w:r w:rsidR="002B5DE1">
        <w:rPr>
          <w:bCs/>
          <w:sz w:val="28"/>
          <w:lang w:val="en-GB"/>
        </w:rPr>
        <w:t xml:space="preserve">, </w:t>
      </w:r>
      <w:r w:rsidR="00DC3876">
        <w:rPr>
          <w:bCs/>
          <w:sz w:val="28"/>
          <w:lang w:val="en-GB"/>
        </w:rPr>
        <w:t xml:space="preserve">I award </w:t>
      </w:r>
      <w:r w:rsidR="00CC77F2">
        <w:rPr>
          <w:bCs/>
          <w:sz w:val="28"/>
          <w:lang w:val="en-GB"/>
        </w:rPr>
        <w:t xml:space="preserve">the sum </w:t>
      </w:r>
      <w:r w:rsidR="004107FD">
        <w:rPr>
          <w:bCs/>
          <w:sz w:val="28"/>
          <w:lang w:val="en-GB"/>
        </w:rPr>
        <w:t>of $</w:t>
      </w:r>
      <w:r w:rsidR="00853A64">
        <w:rPr>
          <w:rFonts w:hint="eastAsia"/>
          <w:bCs/>
          <w:sz w:val="28"/>
          <w:lang w:val="en-GB"/>
        </w:rPr>
        <w:t>8</w:t>
      </w:r>
      <w:r w:rsidR="004107FD">
        <w:rPr>
          <w:bCs/>
          <w:sz w:val="28"/>
          <w:lang w:val="en-GB"/>
        </w:rPr>
        <w:t>0,000 for this head</w:t>
      </w:r>
      <w:r w:rsidR="00D53DDA">
        <w:rPr>
          <w:bCs/>
          <w:sz w:val="28"/>
          <w:lang w:val="en-GB"/>
        </w:rPr>
        <w:t>.</w:t>
      </w:r>
    </w:p>
    <w:p w:rsidR="00853A64" w:rsidRDefault="00853A64" w:rsidP="00817259">
      <w:pPr>
        <w:pStyle w:val="ListParagraph"/>
        <w:spacing w:line="360" w:lineRule="auto"/>
        <w:ind w:left="0"/>
        <w:rPr>
          <w:rFonts w:hint="eastAsia"/>
          <w:bCs/>
          <w:sz w:val="28"/>
          <w:lang w:val="en-GB"/>
        </w:rPr>
      </w:pPr>
    </w:p>
    <w:p w:rsidR="00017C45" w:rsidRDefault="00017C45" w:rsidP="00817259">
      <w:pPr>
        <w:pStyle w:val="ListParagraph"/>
        <w:spacing w:line="360" w:lineRule="auto"/>
        <w:ind w:left="0"/>
        <w:rPr>
          <w:rFonts w:hint="eastAsia"/>
          <w:bCs/>
          <w:sz w:val="28"/>
          <w:lang w:val="en-GB"/>
        </w:rPr>
      </w:pPr>
    </w:p>
    <w:p w:rsidR="00853A64" w:rsidRDefault="00853A64" w:rsidP="00817259">
      <w:pPr>
        <w:pStyle w:val="ListParagraph"/>
        <w:spacing w:line="360" w:lineRule="auto"/>
        <w:ind w:left="0"/>
        <w:rPr>
          <w:rFonts w:hint="eastAsia"/>
          <w:bCs/>
          <w:i/>
          <w:sz w:val="28"/>
          <w:lang w:val="en-GB"/>
        </w:rPr>
      </w:pPr>
      <w:r>
        <w:rPr>
          <w:rFonts w:hint="eastAsia"/>
          <w:bCs/>
          <w:i/>
          <w:sz w:val="28"/>
          <w:lang w:val="en-GB"/>
        </w:rPr>
        <w:t>Loss of Earnings</w:t>
      </w:r>
    </w:p>
    <w:p w:rsidR="00404F18" w:rsidRPr="00853A64" w:rsidRDefault="00404F18" w:rsidP="00817259">
      <w:pPr>
        <w:pStyle w:val="ListParagraph"/>
        <w:spacing w:line="360" w:lineRule="auto"/>
        <w:ind w:left="0"/>
        <w:rPr>
          <w:bCs/>
          <w:i/>
          <w:sz w:val="28"/>
          <w:lang w:val="en-GB"/>
        </w:rPr>
      </w:pPr>
    </w:p>
    <w:p w:rsidR="00462491" w:rsidRDefault="00BD4EAB" w:rsidP="00817259">
      <w:pPr>
        <w:numPr>
          <w:ilvl w:val="0"/>
          <w:numId w:val="1"/>
        </w:numPr>
        <w:tabs>
          <w:tab w:val="clear" w:pos="360"/>
          <w:tab w:val="left" w:pos="1440"/>
        </w:tabs>
        <w:spacing w:line="360" w:lineRule="auto"/>
        <w:jc w:val="both"/>
        <w:rPr>
          <w:rFonts w:hint="eastAsia"/>
          <w:bCs/>
          <w:sz w:val="28"/>
          <w:lang w:val="en-GB"/>
        </w:rPr>
      </w:pPr>
      <w:r w:rsidRPr="00462491">
        <w:rPr>
          <w:rFonts w:hint="eastAsia"/>
          <w:bCs/>
          <w:sz w:val="28"/>
          <w:lang w:val="en-GB"/>
        </w:rPr>
        <w:t xml:space="preserve">Madam </w:t>
      </w:r>
      <w:r w:rsidR="00462491">
        <w:rPr>
          <w:rFonts w:hint="eastAsia"/>
          <w:bCs/>
          <w:sz w:val="28"/>
          <w:lang w:val="en-GB"/>
        </w:rPr>
        <w:t xml:space="preserve">Leung </w:t>
      </w:r>
      <w:r w:rsidRPr="00462491">
        <w:rPr>
          <w:rFonts w:hint="eastAsia"/>
          <w:bCs/>
          <w:sz w:val="28"/>
          <w:lang w:val="en-GB"/>
        </w:rPr>
        <w:t xml:space="preserve">was a senior research assistant of the Hong Kong Institute of Education (HKIE) when the accident happened. She resumed her work at </w:t>
      </w:r>
      <w:r w:rsidR="00615886">
        <w:rPr>
          <w:rFonts w:hint="eastAsia"/>
          <w:bCs/>
          <w:sz w:val="28"/>
          <w:lang w:val="en-GB"/>
        </w:rPr>
        <w:t xml:space="preserve">the </w:t>
      </w:r>
      <w:r w:rsidRPr="00462491">
        <w:rPr>
          <w:rFonts w:hint="eastAsia"/>
          <w:bCs/>
          <w:sz w:val="28"/>
          <w:lang w:val="en-GB"/>
        </w:rPr>
        <w:t xml:space="preserve">HKIE after the sick leave ended on 24 April 2010 </w:t>
      </w:r>
      <w:r w:rsidR="00462491">
        <w:rPr>
          <w:rFonts w:hint="eastAsia"/>
          <w:bCs/>
          <w:sz w:val="28"/>
          <w:lang w:val="en-GB"/>
        </w:rPr>
        <w:t>and she claimed for loss of 10 days</w:t>
      </w:r>
      <w:r w:rsidR="00E6236E">
        <w:rPr>
          <w:bCs/>
          <w:sz w:val="28"/>
          <w:lang w:val="en-GB"/>
        </w:rPr>
        <w:t>’</w:t>
      </w:r>
      <w:r w:rsidR="00462491">
        <w:rPr>
          <w:rFonts w:hint="eastAsia"/>
          <w:bCs/>
          <w:sz w:val="28"/>
          <w:lang w:val="en-GB"/>
        </w:rPr>
        <w:t xml:space="preserve"> salaries and MPF for the period 14 April 2010 to 23 April 2010 covered by sick leave certificate.</w:t>
      </w:r>
    </w:p>
    <w:p w:rsidR="00853A64" w:rsidRPr="00462491" w:rsidRDefault="00462491" w:rsidP="00817259">
      <w:pPr>
        <w:tabs>
          <w:tab w:val="left" w:pos="1440"/>
        </w:tabs>
        <w:spacing w:line="360" w:lineRule="auto"/>
        <w:jc w:val="both"/>
        <w:rPr>
          <w:bCs/>
          <w:sz w:val="28"/>
          <w:lang w:val="en-GB"/>
        </w:rPr>
      </w:pPr>
      <w:r>
        <w:rPr>
          <w:rFonts w:hint="eastAsia"/>
          <w:bCs/>
          <w:sz w:val="28"/>
          <w:lang w:val="en-GB"/>
        </w:rPr>
        <w:t xml:space="preserve"> </w:t>
      </w:r>
    </w:p>
    <w:p w:rsidR="00853A64" w:rsidRDefault="0016016C"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Mr</w:t>
      </w:r>
      <w:r w:rsidR="00462491">
        <w:rPr>
          <w:rFonts w:hint="eastAsia"/>
          <w:bCs/>
          <w:sz w:val="28"/>
          <w:lang w:val="en-GB"/>
        </w:rPr>
        <w:t xml:space="preserve"> Wright for the </w:t>
      </w:r>
      <w:r w:rsidR="00354004">
        <w:rPr>
          <w:rFonts w:hint="eastAsia"/>
          <w:bCs/>
          <w:sz w:val="28"/>
          <w:lang w:val="en-GB"/>
        </w:rPr>
        <w:t>d</w:t>
      </w:r>
      <w:r w:rsidR="00462491">
        <w:rPr>
          <w:rFonts w:hint="eastAsia"/>
          <w:bCs/>
          <w:sz w:val="28"/>
          <w:lang w:val="en-GB"/>
        </w:rPr>
        <w:t xml:space="preserve">efendant contended that Madam Leung did not suffer any loss of the above earnings, as the bank passbook and MPF statement show that she was fully paid for her salary and MPF </w:t>
      </w:r>
      <w:r w:rsidR="007D1394">
        <w:rPr>
          <w:rFonts w:hint="eastAsia"/>
          <w:bCs/>
          <w:sz w:val="28"/>
          <w:lang w:val="en-GB"/>
        </w:rPr>
        <w:t xml:space="preserve">in </w:t>
      </w:r>
      <w:r w:rsidR="00462491">
        <w:rPr>
          <w:rFonts w:hint="eastAsia"/>
          <w:bCs/>
          <w:sz w:val="28"/>
          <w:lang w:val="en-GB"/>
        </w:rPr>
        <w:t>April 2010.</w:t>
      </w:r>
    </w:p>
    <w:p w:rsidR="00462491" w:rsidRDefault="00462491" w:rsidP="00817259">
      <w:pPr>
        <w:pStyle w:val="ListParagraph"/>
        <w:spacing w:line="360" w:lineRule="auto"/>
        <w:rPr>
          <w:bCs/>
          <w:sz w:val="28"/>
          <w:lang w:val="en-GB"/>
        </w:rPr>
      </w:pPr>
    </w:p>
    <w:p w:rsidR="00157703" w:rsidRDefault="00462491"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Madam Leung </w:t>
      </w:r>
      <w:r>
        <w:rPr>
          <w:bCs/>
          <w:sz w:val="28"/>
          <w:lang w:val="en-GB"/>
        </w:rPr>
        <w:t>testified</w:t>
      </w:r>
      <w:r>
        <w:rPr>
          <w:rFonts w:hint="eastAsia"/>
          <w:bCs/>
          <w:sz w:val="28"/>
          <w:lang w:val="en-GB"/>
        </w:rPr>
        <w:t xml:space="preserve"> to explain that she has actually used her annual paid leave to take the sick leave, but for the accident</w:t>
      </w:r>
      <w:r w:rsidR="007D1394">
        <w:rPr>
          <w:rFonts w:hint="eastAsia"/>
          <w:bCs/>
          <w:sz w:val="28"/>
          <w:lang w:val="en-GB"/>
        </w:rPr>
        <w:t>,</w:t>
      </w:r>
      <w:r>
        <w:rPr>
          <w:rFonts w:hint="eastAsia"/>
          <w:bCs/>
          <w:sz w:val="28"/>
          <w:lang w:val="en-GB"/>
        </w:rPr>
        <w:t xml:space="preserve"> she would </w:t>
      </w:r>
      <w:r w:rsidR="007D1394">
        <w:rPr>
          <w:rFonts w:hint="eastAsia"/>
          <w:bCs/>
          <w:sz w:val="28"/>
          <w:lang w:val="en-GB"/>
        </w:rPr>
        <w:t xml:space="preserve">have </w:t>
      </w:r>
      <w:r>
        <w:rPr>
          <w:rFonts w:hint="eastAsia"/>
          <w:bCs/>
          <w:sz w:val="28"/>
          <w:lang w:val="en-GB"/>
        </w:rPr>
        <w:t>be</w:t>
      </w:r>
      <w:r w:rsidR="007D1394">
        <w:rPr>
          <w:rFonts w:hint="eastAsia"/>
          <w:bCs/>
          <w:sz w:val="28"/>
          <w:lang w:val="en-GB"/>
        </w:rPr>
        <w:t>en</w:t>
      </w:r>
      <w:r>
        <w:rPr>
          <w:rFonts w:hint="eastAsia"/>
          <w:bCs/>
          <w:sz w:val="28"/>
          <w:lang w:val="en-GB"/>
        </w:rPr>
        <w:t xml:space="preserve"> entitled to </w:t>
      </w:r>
      <w:r w:rsidR="007D1394">
        <w:rPr>
          <w:rFonts w:hint="eastAsia"/>
          <w:bCs/>
          <w:sz w:val="28"/>
          <w:lang w:val="en-GB"/>
        </w:rPr>
        <w:t>more</w:t>
      </w:r>
      <w:r>
        <w:rPr>
          <w:rFonts w:hint="eastAsia"/>
          <w:bCs/>
          <w:sz w:val="28"/>
          <w:lang w:val="en-GB"/>
        </w:rPr>
        <w:t xml:space="preserve"> payment in lieu of the annual paid leave when </w:t>
      </w:r>
      <w:r w:rsidR="00157703">
        <w:rPr>
          <w:rFonts w:hint="eastAsia"/>
          <w:bCs/>
          <w:sz w:val="28"/>
          <w:lang w:val="en-GB"/>
        </w:rPr>
        <w:t xml:space="preserve">she left </w:t>
      </w:r>
      <w:r w:rsidR="00615886">
        <w:rPr>
          <w:rFonts w:hint="eastAsia"/>
          <w:bCs/>
          <w:sz w:val="28"/>
          <w:lang w:val="en-GB"/>
        </w:rPr>
        <w:t xml:space="preserve">the </w:t>
      </w:r>
      <w:r w:rsidR="00157703">
        <w:rPr>
          <w:rFonts w:hint="eastAsia"/>
          <w:bCs/>
          <w:sz w:val="28"/>
          <w:lang w:val="en-GB"/>
        </w:rPr>
        <w:t xml:space="preserve">HKIE in August 2010.  </w:t>
      </w:r>
    </w:p>
    <w:p w:rsidR="00157703" w:rsidRDefault="00157703" w:rsidP="00817259">
      <w:pPr>
        <w:pStyle w:val="ListParagraph"/>
        <w:spacing w:line="360" w:lineRule="auto"/>
        <w:rPr>
          <w:bCs/>
          <w:sz w:val="28"/>
          <w:lang w:val="en-GB"/>
        </w:rPr>
      </w:pPr>
    </w:p>
    <w:p w:rsidR="00462491" w:rsidRDefault="00157703"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The bank passbook does show two entries of salary in August 2010, one being the normal salary in arrears of that month when Madam Leung resigned and the other sum representing the payment in lieu of the annual leave, according to Madam Leung.</w:t>
      </w:r>
    </w:p>
    <w:p w:rsidR="00157703" w:rsidRDefault="00157703" w:rsidP="00817259">
      <w:pPr>
        <w:pStyle w:val="ListParagraph"/>
        <w:spacing w:line="360" w:lineRule="auto"/>
        <w:rPr>
          <w:bCs/>
          <w:sz w:val="28"/>
          <w:lang w:val="en-GB"/>
        </w:rPr>
      </w:pPr>
    </w:p>
    <w:p w:rsidR="007D1394" w:rsidRDefault="00E31F5C"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According to the Leave Application form dated 26 April 2010, Madam Leung only applied for 8 days</w:t>
      </w:r>
      <w:r>
        <w:rPr>
          <w:bCs/>
          <w:sz w:val="28"/>
          <w:lang w:val="en-GB"/>
        </w:rPr>
        <w:t>’</w:t>
      </w:r>
      <w:r>
        <w:rPr>
          <w:rFonts w:hint="eastAsia"/>
          <w:bCs/>
          <w:sz w:val="28"/>
          <w:lang w:val="en-GB"/>
        </w:rPr>
        <w:t xml:space="preserve"> sick leave for the period of 14 </w:t>
      </w:r>
      <w:r>
        <w:rPr>
          <w:bCs/>
          <w:sz w:val="28"/>
          <w:lang w:val="en-GB"/>
        </w:rPr>
        <w:t>–</w:t>
      </w:r>
      <w:r>
        <w:rPr>
          <w:rFonts w:hint="eastAsia"/>
          <w:bCs/>
          <w:sz w:val="28"/>
          <w:lang w:val="en-GB"/>
        </w:rPr>
        <w:t xml:space="preserve"> 23 April 2010 excluding the rest days on 17 &amp; 24 April 2010. </w:t>
      </w:r>
      <w:r w:rsidR="007D1394">
        <w:rPr>
          <w:rFonts w:hint="eastAsia"/>
          <w:bCs/>
          <w:sz w:val="28"/>
          <w:lang w:val="en-GB"/>
        </w:rPr>
        <w:t xml:space="preserve"> </w:t>
      </w:r>
    </w:p>
    <w:p w:rsidR="007D1394" w:rsidRDefault="007D1394" w:rsidP="00126FF8">
      <w:pPr>
        <w:pStyle w:val="ListParagraph"/>
        <w:spacing w:line="360" w:lineRule="auto"/>
        <w:rPr>
          <w:bCs/>
          <w:sz w:val="28"/>
          <w:lang w:val="en-GB"/>
        </w:rPr>
      </w:pPr>
    </w:p>
    <w:p w:rsidR="0016016C" w:rsidRDefault="00157703"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In the ab</w:t>
      </w:r>
      <w:r w:rsidR="007D1394">
        <w:rPr>
          <w:rFonts w:hint="eastAsia"/>
          <w:bCs/>
          <w:sz w:val="28"/>
          <w:lang w:val="en-GB"/>
        </w:rPr>
        <w:t xml:space="preserve">sence of any evidence to the contrary and </w:t>
      </w:r>
      <w:r>
        <w:rPr>
          <w:rFonts w:hint="eastAsia"/>
          <w:bCs/>
          <w:sz w:val="28"/>
          <w:lang w:val="en-GB"/>
        </w:rPr>
        <w:t>on balance of probabilities</w:t>
      </w:r>
      <w:r w:rsidR="007D1394">
        <w:rPr>
          <w:rFonts w:hint="eastAsia"/>
          <w:bCs/>
          <w:sz w:val="28"/>
          <w:lang w:val="en-GB"/>
        </w:rPr>
        <w:t>,</w:t>
      </w:r>
      <w:r>
        <w:rPr>
          <w:rFonts w:hint="eastAsia"/>
          <w:bCs/>
          <w:sz w:val="28"/>
          <w:lang w:val="en-GB"/>
        </w:rPr>
        <w:t xml:space="preserve"> I accept Madam Leung</w:t>
      </w:r>
      <w:r>
        <w:rPr>
          <w:bCs/>
          <w:sz w:val="28"/>
          <w:lang w:val="en-GB"/>
        </w:rPr>
        <w:t>’</w:t>
      </w:r>
      <w:r>
        <w:rPr>
          <w:rFonts w:hint="eastAsia"/>
          <w:bCs/>
          <w:sz w:val="28"/>
          <w:lang w:val="en-GB"/>
        </w:rPr>
        <w:t xml:space="preserve">s evidence </w:t>
      </w:r>
      <w:r w:rsidR="007D1394">
        <w:rPr>
          <w:rFonts w:hint="eastAsia"/>
          <w:bCs/>
          <w:sz w:val="28"/>
          <w:lang w:val="en-GB"/>
        </w:rPr>
        <w:t xml:space="preserve">to the extent </w:t>
      </w:r>
      <w:r>
        <w:rPr>
          <w:rFonts w:hint="eastAsia"/>
          <w:bCs/>
          <w:sz w:val="28"/>
          <w:lang w:val="en-GB"/>
        </w:rPr>
        <w:t xml:space="preserve">that she has suffered loss of </w:t>
      </w:r>
      <w:r w:rsidR="00E31F5C">
        <w:rPr>
          <w:rFonts w:hint="eastAsia"/>
          <w:bCs/>
          <w:sz w:val="28"/>
          <w:lang w:val="en-GB"/>
        </w:rPr>
        <w:t>8-day</w:t>
      </w:r>
      <w:r>
        <w:rPr>
          <w:rFonts w:hint="eastAsia"/>
          <w:bCs/>
          <w:sz w:val="28"/>
          <w:lang w:val="en-GB"/>
        </w:rPr>
        <w:t xml:space="preserve"> annual leave during the sick leave period and allow </w:t>
      </w:r>
      <w:r w:rsidR="0016016C">
        <w:rPr>
          <w:rFonts w:hint="eastAsia"/>
          <w:bCs/>
          <w:sz w:val="28"/>
          <w:lang w:val="en-GB"/>
        </w:rPr>
        <w:t xml:space="preserve">such </w:t>
      </w:r>
      <w:r>
        <w:rPr>
          <w:rFonts w:hint="eastAsia"/>
          <w:bCs/>
          <w:sz w:val="28"/>
          <w:lang w:val="en-GB"/>
        </w:rPr>
        <w:t xml:space="preserve">loss of earnings </w:t>
      </w:r>
      <w:r w:rsidR="0016016C">
        <w:rPr>
          <w:rFonts w:hint="eastAsia"/>
          <w:bCs/>
          <w:sz w:val="28"/>
          <w:lang w:val="en-GB"/>
        </w:rPr>
        <w:t>in the sum of HK$</w:t>
      </w:r>
      <w:r w:rsidR="00E31F5C">
        <w:rPr>
          <w:rFonts w:hint="eastAsia"/>
          <w:bCs/>
          <w:sz w:val="28"/>
          <w:lang w:val="en-GB"/>
        </w:rPr>
        <w:t>5,655</w:t>
      </w:r>
      <w:r w:rsidR="0016016C">
        <w:rPr>
          <w:rFonts w:hint="eastAsia"/>
          <w:bCs/>
          <w:sz w:val="28"/>
          <w:lang w:val="en-GB"/>
        </w:rPr>
        <w:t xml:space="preserve"> ($21,500 </w:t>
      </w:r>
      <w:r w:rsidR="0016016C">
        <w:rPr>
          <w:rFonts w:ascii="Cambria Math" w:hAnsi="Cambria Math"/>
          <w:bCs/>
          <w:sz w:val="28"/>
          <w:lang w:val="en-GB"/>
        </w:rPr>
        <w:t>×</w:t>
      </w:r>
      <w:r w:rsidR="0016016C">
        <w:rPr>
          <w:rFonts w:hint="eastAsia"/>
          <w:bCs/>
          <w:sz w:val="28"/>
          <w:lang w:val="en-GB"/>
        </w:rPr>
        <w:t xml:space="preserve"> </w:t>
      </w:r>
      <w:r w:rsidR="00E31F5C">
        <w:rPr>
          <w:rFonts w:hint="eastAsia"/>
          <w:bCs/>
          <w:sz w:val="28"/>
          <w:lang w:val="en-GB"/>
        </w:rPr>
        <w:t>8</w:t>
      </w:r>
      <w:r w:rsidR="0016016C">
        <w:rPr>
          <w:rFonts w:hint="eastAsia"/>
          <w:bCs/>
          <w:sz w:val="28"/>
          <w:lang w:val="en-GB"/>
        </w:rPr>
        <w:t xml:space="preserve">/365 </w:t>
      </w:r>
      <w:r w:rsidR="0016016C">
        <w:rPr>
          <w:rFonts w:ascii="Cambria Math" w:hAnsi="Cambria Math"/>
          <w:bCs/>
          <w:sz w:val="28"/>
          <w:lang w:val="en-GB"/>
        </w:rPr>
        <w:t>×</w:t>
      </w:r>
      <w:r w:rsidR="0016016C">
        <w:rPr>
          <w:rFonts w:hint="eastAsia"/>
          <w:bCs/>
          <w:sz w:val="28"/>
          <w:lang w:val="en-GB"/>
        </w:rPr>
        <w:t xml:space="preserve"> 12 months).  </w:t>
      </w:r>
    </w:p>
    <w:p w:rsidR="0016016C" w:rsidRDefault="0016016C" w:rsidP="00817259">
      <w:pPr>
        <w:pStyle w:val="ListParagraph"/>
        <w:spacing w:line="360" w:lineRule="auto"/>
        <w:rPr>
          <w:bCs/>
          <w:sz w:val="28"/>
          <w:lang w:val="en-GB"/>
        </w:rPr>
      </w:pPr>
    </w:p>
    <w:p w:rsidR="00157703" w:rsidRDefault="0016016C"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However, I agree with Mr Wright</w:t>
      </w:r>
      <w:r>
        <w:rPr>
          <w:bCs/>
          <w:sz w:val="28"/>
          <w:lang w:val="en-GB"/>
        </w:rPr>
        <w:t>’</w:t>
      </w:r>
      <w:r>
        <w:rPr>
          <w:rFonts w:hint="eastAsia"/>
          <w:bCs/>
          <w:sz w:val="28"/>
          <w:lang w:val="en-GB"/>
        </w:rPr>
        <w:t>s submission that Madam Leung suffered no loss of MPF for that month as evidenced by the MPF statement.</w:t>
      </w:r>
    </w:p>
    <w:p w:rsidR="0016016C" w:rsidRDefault="0016016C" w:rsidP="00817259">
      <w:pPr>
        <w:pStyle w:val="ListParagraph"/>
        <w:spacing w:line="360" w:lineRule="auto"/>
        <w:rPr>
          <w:bCs/>
          <w:sz w:val="28"/>
          <w:lang w:val="en-GB"/>
        </w:rPr>
      </w:pPr>
    </w:p>
    <w:p w:rsidR="0012676F" w:rsidRDefault="00E31F5C"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Madam also claims for </w:t>
      </w:r>
      <w:r w:rsidR="003629EA">
        <w:rPr>
          <w:rFonts w:hint="eastAsia"/>
          <w:bCs/>
          <w:sz w:val="28"/>
          <w:lang w:val="en-GB"/>
        </w:rPr>
        <w:t xml:space="preserve">loss of earnings for </w:t>
      </w:r>
      <w:r>
        <w:rPr>
          <w:rFonts w:hint="eastAsia"/>
          <w:bCs/>
          <w:sz w:val="28"/>
          <w:lang w:val="en-GB"/>
        </w:rPr>
        <w:t xml:space="preserve">another 14 days </w:t>
      </w:r>
      <w:r w:rsidR="003629EA">
        <w:rPr>
          <w:rFonts w:hint="eastAsia"/>
          <w:bCs/>
          <w:sz w:val="28"/>
          <w:lang w:val="en-GB"/>
        </w:rPr>
        <w:t xml:space="preserve">of absence from work during the period from August to September 2010.  </w:t>
      </w:r>
    </w:p>
    <w:p w:rsidR="0012676F" w:rsidRDefault="0012676F" w:rsidP="00817259">
      <w:pPr>
        <w:pStyle w:val="ListParagraph"/>
        <w:spacing w:line="360" w:lineRule="auto"/>
        <w:rPr>
          <w:bCs/>
          <w:sz w:val="28"/>
          <w:lang w:val="en-GB"/>
        </w:rPr>
      </w:pPr>
    </w:p>
    <w:p w:rsidR="0016016C" w:rsidRDefault="003629EA"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According to the </w:t>
      </w:r>
      <w:r w:rsidR="0012676F">
        <w:rPr>
          <w:rFonts w:hint="eastAsia"/>
          <w:bCs/>
          <w:sz w:val="28"/>
          <w:lang w:val="en-GB"/>
        </w:rPr>
        <w:t>HKIE</w:t>
      </w:r>
      <w:r w:rsidR="0012676F">
        <w:rPr>
          <w:bCs/>
          <w:sz w:val="28"/>
          <w:lang w:val="en-GB"/>
        </w:rPr>
        <w:t>’</w:t>
      </w:r>
      <w:r w:rsidR="0012676F">
        <w:rPr>
          <w:rFonts w:hint="eastAsia"/>
          <w:bCs/>
          <w:sz w:val="28"/>
          <w:lang w:val="en-GB"/>
        </w:rPr>
        <w:t xml:space="preserve">s </w:t>
      </w:r>
      <w:r>
        <w:rPr>
          <w:rFonts w:hint="eastAsia"/>
          <w:bCs/>
          <w:sz w:val="28"/>
          <w:lang w:val="en-GB"/>
        </w:rPr>
        <w:t>reference letter dated 23 August 2010</w:t>
      </w:r>
      <w:r w:rsidR="0012676F">
        <w:rPr>
          <w:rFonts w:hint="eastAsia"/>
          <w:bCs/>
          <w:sz w:val="28"/>
          <w:lang w:val="en-GB"/>
        </w:rPr>
        <w:t>, Madam Leung</w:t>
      </w:r>
      <w:r w:rsidR="0012676F">
        <w:rPr>
          <w:bCs/>
          <w:sz w:val="28"/>
          <w:lang w:val="en-GB"/>
        </w:rPr>
        <w:t>’</w:t>
      </w:r>
      <w:r w:rsidR="0012676F">
        <w:rPr>
          <w:rFonts w:hint="eastAsia"/>
          <w:bCs/>
          <w:sz w:val="28"/>
          <w:lang w:val="en-GB"/>
        </w:rPr>
        <w:t xml:space="preserve">s last working day </w:t>
      </w:r>
      <w:r w:rsidR="00615886">
        <w:rPr>
          <w:rFonts w:hint="eastAsia"/>
          <w:bCs/>
          <w:sz w:val="28"/>
          <w:lang w:val="en-GB"/>
        </w:rPr>
        <w:t>with the</w:t>
      </w:r>
      <w:r w:rsidR="0012676F">
        <w:rPr>
          <w:rFonts w:hint="eastAsia"/>
          <w:bCs/>
          <w:sz w:val="28"/>
          <w:lang w:val="en-GB"/>
        </w:rPr>
        <w:t xml:space="preserve"> </w:t>
      </w:r>
      <w:r>
        <w:rPr>
          <w:rFonts w:hint="eastAsia"/>
          <w:bCs/>
          <w:sz w:val="28"/>
          <w:lang w:val="en-GB"/>
        </w:rPr>
        <w:t xml:space="preserve">HKIE </w:t>
      </w:r>
      <w:r w:rsidR="0012676F">
        <w:rPr>
          <w:rFonts w:hint="eastAsia"/>
          <w:bCs/>
          <w:sz w:val="28"/>
          <w:lang w:val="en-GB"/>
        </w:rPr>
        <w:t xml:space="preserve">is </w:t>
      </w:r>
      <w:r>
        <w:rPr>
          <w:rFonts w:hint="eastAsia"/>
          <w:bCs/>
          <w:sz w:val="28"/>
          <w:lang w:val="en-GB"/>
        </w:rPr>
        <w:t xml:space="preserve">the </w:t>
      </w:r>
      <w:r w:rsidR="0012676F">
        <w:rPr>
          <w:rFonts w:hint="eastAsia"/>
          <w:bCs/>
          <w:sz w:val="28"/>
          <w:lang w:val="en-GB"/>
        </w:rPr>
        <w:t xml:space="preserve">same </w:t>
      </w:r>
      <w:r>
        <w:rPr>
          <w:rFonts w:hint="eastAsia"/>
          <w:bCs/>
          <w:sz w:val="28"/>
          <w:lang w:val="en-GB"/>
        </w:rPr>
        <w:t xml:space="preserve">date of the letter, and according to Certificate of Service by </w:t>
      </w:r>
      <w:r w:rsidR="007912E3">
        <w:rPr>
          <w:rFonts w:hint="eastAsia"/>
          <w:bCs/>
          <w:sz w:val="28"/>
          <w:lang w:val="en-GB"/>
        </w:rPr>
        <w:t xml:space="preserve">the </w:t>
      </w:r>
      <w:r>
        <w:rPr>
          <w:rFonts w:hint="eastAsia"/>
          <w:bCs/>
          <w:sz w:val="28"/>
          <w:lang w:val="en-GB"/>
        </w:rPr>
        <w:t xml:space="preserve">Po Leung Kuk </w:t>
      </w:r>
      <w:r w:rsidR="00AF4ADF">
        <w:rPr>
          <w:rFonts w:hint="eastAsia"/>
          <w:bCs/>
          <w:sz w:val="28"/>
          <w:lang w:val="en-GB"/>
        </w:rPr>
        <w:t>school</w:t>
      </w:r>
      <w:r w:rsidR="0012676F">
        <w:rPr>
          <w:rFonts w:hint="eastAsia"/>
          <w:bCs/>
          <w:sz w:val="28"/>
          <w:lang w:val="en-GB"/>
        </w:rPr>
        <w:t>, Madam Leung</w:t>
      </w:r>
      <w:r w:rsidR="0012676F">
        <w:rPr>
          <w:bCs/>
          <w:sz w:val="28"/>
          <w:lang w:val="en-GB"/>
        </w:rPr>
        <w:t>’</w:t>
      </w:r>
      <w:r w:rsidR="0012676F">
        <w:rPr>
          <w:rFonts w:hint="eastAsia"/>
          <w:bCs/>
          <w:sz w:val="28"/>
          <w:lang w:val="en-GB"/>
        </w:rPr>
        <w:t xml:space="preserve">s service began on 1 September 2010.  Therefore Madam Leung was only </w:t>
      </w:r>
      <w:r w:rsidR="00723B57">
        <w:rPr>
          <w:rFonts w:hint="eastAsia"/>
          <w:bCs/>
          <w:sz w:val="28"/>
          <w:lang w:val="en-GB"/>
        </w:rPr>
        <w:t>out of</w:t>
      </w:r>
      <w:r w:rsidR="0012676F">
        <w:rPr>
          <w:rFonts w:hint="eastAsia"/>
          <w:bCs/>
          <w:sz w:val="28"/>
          <w:lang w:val="en-GB"/>
        </w:rPr>
        <w:t xml:space="preserve"> work for 8 days instead of 14 days </w:t>
      </w:r>
      <w:r w:rsidR="00615886">
        <w:rPr>
          <w:rFonts w:hint="eastAsia"/>
          <w:bCs/>
          <w:sz w:val="28"/>
          <w:lang w:val="en-GB"/>
        </w:rPr>
        <w:t xml:space="preserve">during the </w:t>
      </w:r>
      <w:r w:rsidR="00723B57">
        <w:rPr>
          <w:rFonts w:hint="eastAsia"/>
          <w:bCs/>
          <w:sz w:val="28"/>
          <w:lang w:val="en-GB"/>
        </w:rPr>
        <w:t xml:space="preserve">transitional period between </w:t>
      </w:r>
      <w:r w:rsidR="0012676F">
        <w:rPr>
          <w:rFonts w:hint="eastAsia"/>
          <w:bCs/>
          <w:sz w:val="28"/>
          <w:lang w:val="en-GB"/>
        </w:rPr>
        <w:t xml:space="preserve">her two jobs. </w:t>
      </w:r>
    </w:p>
    <w:p w:rsidR="0012676F" w:rsidRDefault="0012676F" w:rsidP="00817259">
      <w:pPr>
        <w:pStyle w:val="ListParagraph"/>
        <w:spacing w:line="360" w:lineRule="auto"/>
        <w:rPr>
          <w:bCs/>
          <w:sz w:val="28"/>
          <w:lang w:val="en-GB"/>
        </w:rPr>
      </w:pPr>
    </w:p>
    <w:p w:rsidR="0012676F" w:rsidRDefault="0012676F" w:rsidP="00817259">
      <w:pPr>
        <w:numPr>
          <w:ilvl w:val="0"/>
          <w:numId w:val="1"/>
        </w:numPr>
        <w:tabs>
          <w:tab w:val="clear" w:pos="360"/>
          <w:tab w:val="left" w:pos="1440"/>
        </w:tabs>
        <w:spacing w:line="360" w:lineRule="auto"/>
        <w:jc w:val="both"/>
        <w:rPr>
          <w:rFonts w:hint="eastAsia"/>
          <w:bCs/>
          <w:sz w:val="28"/>
          <w:lang w:val="en-GB"/>
        </w:rPr>
      </w:pPr>
      <w:r w:rsidRPr="00AF4ADF">
        <w:rPr>
          <w:rFonts w:hint="eastAsia"/>
          <w:bCs/>
          <w:sz w:val="28"/>
          <w:lang w:val="en-GB"/>
        </w:rPr>
        <w:t xml:space="preserve">Madam Leung </w:t>
      </w:r>
      <w:r w:rsidR="00AF4ADF" w:rsidRPr="00AF4ADF">
        <w:rPr>
          <w:rFonts w:hint="eastAsia"/>
          <w:bCs/>
          <w:sz w:val="28"/>
          <w:lang w:val="en-GB"/>
        </w:rPr>
        <w:t>confirmed</w:t>
      </w:r>
      <w:r w:rsidRPr="00AF4ADF">
        <w:rPr>
          <w:rFonts w:hint="eastAsia"/>
          <w:bCs/>
          <w:sz w:val="28"/>
          <w:lang w:val="en-GB"/>
        </w:rPr>
        <w:t xml:space="preserve"> in court that </w:t>
      </w:r>
      <w:r w:rsidR="00AF4ADF" w:rsidRPr="00AF4ADF">
        <w:rPr>
          <w:rFonts w:hint="eastAsia"/>
          <w:bCs/>
          <w:sz w:val="28"/>
          <w:lang w:val="en-GB"/>
        </w:rPr>
        <w:t xml:space="preserve">she actually had to attend meeting or meetings with the Po Leung Kuk school during </w:t>
      </w:r>
      <w:r w:rsidR="00AF4ADF">
        <w:rPr>
          <w:rFonts w:hint="eastAsia"/>
          <w:bCs/>
          <w:sz w:val="28"/>
          <w:lang w:val="en-GB"/>
        </w:rPr>
        <w:t>such</w:t>
      </w:r>
      <w:r w:rsidR="00AF4ADF" w:rsidRPr="00AF4ADF">
        <w:rPr>
          <w:rFonts w:hint="eastAsia"/>
          <w:bCs/>
          <w:sz w:val="28"/>
          <w:lang w:val="en-GB"/>
        </w:rPr>
        <w:t xml:space="preserve"> period.  Therefore Madam Leung might not be able to work for </w:t>
      </w:r>
      <w:r w:rsidR="00615886">
        <w:rPr>
          <w:rFonts w:hint="eastAsia"/>
          <w:bCs/>
          <w:sz w:val="28"/>
          <w:lang w:val="en-GB"/>
        </w:rPr>
        <w:t xml:space="preserve">the </w:t>
      </w:r>
      <w:r w:rsidR="00AF4ADF" w:rsidRPr="00AF4ADF">
        <w:rPr>
          <w:rFonts w:hint="eastAsia"/>
          <w:bCs/>
          <w:sz w:val="28"/>
          <w:lang w:val="en-GB"/>
        </w:rPr>
        <w:t xml:space="preserve">HKIE until 31 August 2010 in any event if she was required to attend meetings with the next employer.  Besides, </w:t>
      </w:r>
      <w:r w:rsidRPr="00AF4ADF">
        <w:rPr>
          <w:rFonts w:hint="eastAsia"/>
          <w:bCs/>
          <w:sz w:val="28"/>
          <w:lang w:val="en-GB"/>
        </w:rPr>
        <w:t xml:space="preserve">such period was not covered by </w:t>
      </w:r>
      <w:r w:rsidR="00AF4ADF">
        <w:rPr>
          <w:rFonts w:hint="eastAsia"/>
          <w:bCs/>
          <w:sz w:val="28"/>
          <w:lang w:val="en-GB"/>
        </w:rPr>
        <w:t xml:space="preserve">any </w:t>
      </w:r>
      <w:r w:rsidRPr="00AF4ADF">
        <w:rPr>
          <w:rFonts w:hint="eastAsia"/>
          <w:bCs/>
          <w:sz w:val="28"/>
          <w:lang w:val="en-GB"/>
        </w:rPr>
        <w:t>sick leave certificates</w:t>
      </w:r>
      <w:r w:rsidR="00AF4ADF">
        <w:rPr>
          <w:rFonts w:hint="eastAsia"/>
          <w:bCs/>
          <w:sz w:val="28"/>
          <w:lang w:val="en-GB"/>
        </w:rPr>
        <w:t>.</w:t>
      </w:r>
    </w:p>
    <w:p w:rsidR="00AF4ADF" w:rsidRDefault="00AF4ADF" w:rsidP="00817259">
      <w:pPr>
        <w:pStyle w:val="ListParagraph"/>
        <w:spacing w:line="360" w:lineRule="auto"/>
        <w:rPr>
          <w:bCs/>
          <w:sz w:val="28"/>
          <w:lang w:val="en-GB"/>
        </w:rPr>
      </w:pPr>
    </w:p>
    <w:p w:rsidR="00AF4ADF" w:rsidRDefault="00AF4ADF"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In the circumstances, I </w:t>
      </w:r>
      <w:r w:rsidR="000B0C84">
        <w:rPr>
          <w:rFonts w:hint="eastAsia"/>
          <w:bCs/>
          <w:sz w:val="28"/>
          <w:lang w:val="en-GB"/>
        </w:rPr>
        <w:t xml:space="preserve">am not satisfied on balance of probabilities that </w:t>
      </w:r>
      <w:r w:rsidR="009F208B">
        <w:rPr>
          <w:rFonts w:hint="eastAsia"/>
          <w:bCs/>
          <w:sz w:val="28"/>
          <w:lang w:val="en-GB"/>
        </w:rPr>
        <w:t>Madam Leung</w:t>
      </w:r>
      <w:r w:rsidR="000B0C84">
        <w:rPr>
          <w:bCs/>
          <w:sz w:val="28"/>
          <w:lang w:val="en-GB"/>
        </w:rPr>
        <w:t>’</w:t>
      </w:r>
      <w:r w:rsidR="000B0C84">
        <w:rPr>
          <w:rFonts w:hint="eastAsia"/>
          <w:bCs/>
          <w:sz w:val="28"/>
          <w:lang w:val="en-GB"/>
        </w:rPr>
        <w:t xml:space="preserve">s 8-day </w:t>
      </w:r>
      <w:r w:rsidR="00723B57">
        <w:rPr>
          <w:rFonts w:hint="eastAsia"/>
          <w:bCs/>
          <w:sz w:val="28"/>
          <w:lang w:val="en-GB"/>
        </w:rPr>
        <w:t>out of</w:t>
      </w:r>
      <w:r w:rsidR="000B0C84">
        <w:rPr>
          <w:rFonts w:hint="eastAsia"/>
          <w:bCs/>
          <w:sz w:val="28"/>
          <w:lang w:val="en-GB"/>
        </w:rPr>
        <w:t xml:space="preserve"> work in August 2010 is a result of any suffering of pain caused by the accident.</w:t>
      </w:r>
      <w:r w:rsidR="009F208B">
        <w:rPr>
          <w:rFonts w:hint="eastAsia"/>
          <w:bCs/>
          <w:sz w:val="28"/>
          <w:lang w:val="en-GB"/>
        </w:rPr>
        <w:t xml:space="preserve">  Therefore, Madam Leung is not awarded for any damages for loss of earnings during such period of time.</w:t>
      </w:r>
    </w:p>
    <w:p w:rsidR="009F208B" w:rsidRDefault="009F208B" w:rsidP="00817259">
      <w:pPr>
        <w:pStyle w:val="ListParagraph"/>
        <w:spacing w:line="360" w:lineRule="auto"/>
        <w:rPr>
          <w:bCs/>
          <w:sz w:val="28"/>
          <w:lang w:val="en-GB"/>
        </w:rPr>
      </w:pPr>
    </w:p>
    <w:p w:rsidR="009F208B" w:rsidRPr="00AF4ADF" w:rsidRDefault="006B6C34"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The third sum of claim under this head is the loss of income from teaching guzheng in the sum of $3,500 for 7 lessons from 18 April to 30 May 2010.  As I have allowed Madam Leung</w:t>
      </w:r>
      <w:r>
        <w:rPr>
          <w:bCs/>
          <w:sz w:val="28"/>
          <w:lang w:val="en-GB"/>
        </w:rPr>
        <w:t>’</w:t>
      </w:r>
      <w:r>
        <w:rPr>
          <w:rFonts w:hint="eastAsia"/>
          <w:bCs/>
          <w:sz w:val="28"/>
          <w:lang w:val="en-GB"/>
        </w:rPr>
        <w:t xml:space="preserve">s loss of earnings during the sick leave period covered by sick leave certificates, I am prepared to allow </w:t>
      </w:r>
      <w:r w:rsidR="001E3099">
        <w:rPr>
          <w:rFonts w:hint="eastAsia"/>
          <w:bCs/>
          <w:sz w:val="28"/>
          <w:lang w:val="en-GB"/>
        </w:rPr>
        <w:t xml:space="preserve">part of this head </w:t>
      </w:r>
      <w:r>
        <w:rPr>
          <w:rFonts w:hint="eastAsia"/>
          <w:bCs/>
          <w:sz w:val="28"/>
          <w:lang w:val="en-GB"/>
        </w:rPr>
        <w:t>during such period</w:t>
      </w:r>
      <w:r w:rsidR="00723B57" w:rsidRPr="00723B57">
        <w:rPr>
          <w:rFonts w:hint="eastAsia"/>
          <w:bCs/>
          <w:sz w:val="28"/>
          <w:lang w:val="en-GB"/>
        </w:rPr>
        <w:t xml:space="preserve"> </w:t>
      </w:r>
      <w:r w:rsidR="00723B57">
        <w:rPr>
          <w:rFonts w:hint="eastAsia"/>
          <w:bCs/>
          <w:sz w:val="28"/>
          <w:lang w:val="en-GB"/>
        </w:rPr>
        <w:t>only</w:t>
      </w:r>
      <w:r w:rsidR="001E3099">
        <w:rPr>
          <w:rFonts w:hint="eastAsia"/>
          <w:bCs/>
          <w:sz w:val="28"/>
          <w:lang w:val="en-GB"/>
        </w:rPr>
        <w:t xml:space="preserve">, i.e. from 14 </w:t>
      </w:r>
      <w:r w:rsidR="001E3099">
        <w:rPr>
          <w:bCs/>
          <w:sz w:val="28"/>
          <w:lang w:val="en-GB"/>
        </w:rPr>
        <w:t>–</w:t>
      </w:r>
      <w:r w:rsidR="001E3099">
        <w:rPr>
          <w:rFonts w:hint="eastAsia"/>
          <w:bCs/>
          <w:sz w:val="28"/>
          <w:lang w:val="en-GB"/>
        </w:rPr>
        <w:t xml:space="preserve"> 23 April 2010</w:t>
      </w:r>
      <w:r>
        <w:rPr>
          <w:rFonts w:hint="eastAsia"/>
          <w:bCs/>
          <w:sz w:val="28"/>
          <w:lang w:val="en-GB"/>
        </w:rPr>
        <w:t xml:space="preserve">.  Madam Leung has not provided the </w:t>
      </w:r>
      <w:r w:rsidR="001E3099">
        <w:rPr>
          <w:rFonts w:hint="eastAsia"/>
          <w:bCs/>
          <w:sz w:val="28"/>
          <w:lang w:val="en-GB"/>
        </w:rPr>
        <w:t xml:space="preserve">schedule </w:t>
      </w:r>
      <w:r>
        <w:rPr>
          <w:rFonts w:hint="eastAsia"/>
          <w:bCs/>
          <w:sz w:val="28"/>
          <w:lang w:val="en-GB"/>
        </w:rPr>
        <w:t xml:space="preserve">of the 7 </w:t>
      </w:r>
      <w:r w:rsidR="001E3099">
        <w:rPr>
          <w:rFonts w:hint="eastAsia"/>
          <w:bCs/>
          <w:sz w:val="28"/>
          <w:lang w:val="en-GB"/>
        </w:rPr>
        <w:t xml:space="preserve">missed </w:t>
      </w:r>
      <w:r>
        <w:rPr>
          <w:rFonts w:hint="eastAsia"/>
          <w:bCs/>
          <w:sz w:val="28"/>
          <w:lang w:val="en-GB"/>
        </w:rPr>
        <w:t>lessons</w:t>
      </w:r>
      <w:r w:rsidR="001E3099">
        <w:rPr>
          <w:rFonts w:hint="eastAsia"/>
          <w:bCs/>
          <w:sz w:val="28"/>
          <w:lang w:val="en-GB"/>
        </w:rPr>
        <w:t xml:space="preserve"> but claimed such loss </w:t>
      </w:r>
      <w:r w:rsidR="00AD5B6A">
        <w:rPr>
          <w:rFonts w:hint="eastAsia"/>
          <w:bCs/>
          <w:sz w:val="28"/>
          <w:lang w:val="en-GB"/>
        </w:rPr>
        <w:t xml:space="preserve">incurred during the time </w:t>
      </w:r>
      <w:r w:rsidR="001E3099">
        <w:rPr>
          <w:rFonts w:hint="eastAsia"/>
          <w:bCs/>
          <w:sz w:val="28"/>
          <w:lang w:val="en-GB"/>
        </w:rPr>
        <w:t>until 30 May 2010</w:t>
      </w:r>
      <w:r w:rsidR="00AD5B6A" w:rsidRPr="00AD5B6A">
        <w:rPr>
          <w:rFonts w:hint="eastAsia"/>
          <w:bCs/>
          <w:sz w:val="28"/>
          <w:lang w:val="en-GB"/>
        </w:rPr>
        <w:t xml:space="preserve"> </w:t>
      </w:r>
      <w:r w:rsidR="00AD5B6A">
        <w:rPr>
          <w:rFonts w:hint="eastAsia"/>
          <w:bCs/>
          <w:sz w:val="28"/>
          <w:lang w:val="en-GB"/>
        </w:rPr>
        <w:t>i.e. about 5 weeks beyond the expiry of sick leave certificate</w:t>
      </w:r>
      <w:r w:rsidR="001E3099">
        <w:rPr>
          <w:rFonts w:hint="eastAsia"/>
          <w:bCs/>
          <w:sz w:val="28"/>
          <w:lang w:val="en-GB"/>
        </w:rPr>
        <w:t>. Doing the best I can, I allow</w:t>
      </w:r>
      <w:r w:rsidR="00AD5B6A">
        <w:rPr>
          <w:rFonts w:hint="eastAsia"/>
          <w:bCs/>
          <w:sz w:val="28"/>
          <w:lang w:val="en-GB"/>
        </w:rPr>
        <w:t xml:space="preserve"> $1,000 for such loss.</w:t>
      </w:r>
      <w:r w:rsidR="001E3099">
        <w:rPr>
          <w:rFonts w:hint="eastAsia"/>
          <w:bCs/>
          <w:sz w:val="28"/>
          <w:lang w:val="en-GB"/>
        </w:rPr>
        <w:t xml:space="preserve">  </w:t>
      </w:r>
    </w:p>
    <w:p w:rsidR="00853A64" w:rsidRDefault="00853A64" w:rsidP="00817259">
      <w:pPr>
        <w:pStyle w:val="ListParagraph"/>
        <w:spacing w:line="360" w:lineRule="auto"/>
        <w:ind w:left="0"/>
        <w:rPr>
          <w:rFonts w:hint="eastAsia"/>
          <w:bCs/>
          <w:i/>
          <w:sz w:val="28"/>
          <w:lang w:val="en-GB"/>
        </w:rPr>
      </w:pPr>
    </w:p>
    <w:p w:rsidR="00404F18" w:rsidRDefault="00404F18" w:rsidP="00817259">
      <w:pPr>
        <w:pStyle w:val="ListParagraph"/>
        <w:spacing w:line="360" w:lineRule="auto"/>
        <w:ind w:left="0"/>
        <w:rPr>
          <w:rFonts w:hint="eastAsia"/>
          <w:bCs/>
          <w:i/>
          <w:sz w:val="28"/>
          <w:lang w:val="en-GB"/>
        </w:rPr>
      </w:pPr>
    </w:p>
    <w:p w:rsidR="00853A64" w:rsidRDefault="00853A64" w:rsidP="00817259">
      <w:pPr>
        <w:pStyle w:val="ListParagraph"/>
        <w:spacing w:line="360" w:lineRule="auto"/>
        <w:ind w:left="0"/>
        <w:rPr>
          <w:rFonts w:hint="eastAsia"/>
          <w:bCs/>
          <w:i/>
          <w:sz w:val="28"/>
          <w:lang w:val="en-GB"/>
        </w:rPr>
      </w:pPr>
      <w:r>
        <w:rPr>
          <w:rFonts w:hint="eastAsia"/>
          <w:bCs/>
          <w:i/>
          <w:sz w:val="28"/>
          <w:lang w:val="en-GB"/>
        </w:rPr>
        <w:t>Loss of Earning Capacity</w:t>
      </w:r>
    </w:p>
    <w:p w:rsidR="00404F18" w:rsidRPr="00853A64" w:rsidRDefault="00404F18" w:rsidP="00817259">
      <w:pPr>
        <w:pStyle w:val="ListParagraph"/>
        <w:spacing w:line="360" w:lineRule="auto"/>
        <w:ind w:left="0"/>
        <w:rPr>
          <w:bCs/>
          <w:i/>
          <w:sz w:val="28"/>
          <w:lang w:val="en-GB"/>
        </w:rPr>
      </w:pPr>
    </w:p>
    <w:p w:rsidR="00462491" w:rsidRDefault="00400735"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Madam Leung</w:t>
      </w:r>
      <w:r w:rsidR="00462491">
        <w:rPr>
          <w:rFonts w:hint="eastAsia"/>
          <w:bCs/>
          <w:sz w:val="28"/>
          <w:lang w:val="en-GB"/>
        </w:rPr>
        <w:t xml:space="preserve"> </w:t>
      </w:r>
      <w:r w:rsidR="00E6236E">
        <w:rPr>
          <w:rFonts w:hint="eastAsia"/>
          <w:bCs/>
          <w:sz w:val="28"/>
          <w:lang w:val="en-GB"/>
        </w:rPr>
        <w:t>left</w:t>
      </w:r>
      <w:r>
        <w:rPr>
          <w:rFonts w:hint="eastAsia"/>
          <w:bCs/>
          <w:sz w:val="28"/>
          <w:lang w:val="en-GB"/>
        </w:rPr>
        <w:t xml:space="preserve"> </w:t>
      </w:r>
      <w:r w:rsidR="00682723">
        <w:rPr>
          <w:rFonts w:hint="eastAsia"/>
          <w:bCs/>
          <w:sz w:val="28"/>
          <w:lang w:val="en-GB"/>
        </w:rPr>
        <w:t xml:space="preserve">the </w:t>
      </w:r>
      <w:r>
        <w:rPr>
          <w:rFonts w:hint="eastAsia"/>
          <w:bCs/>
          <w:sz w:val="28"/>
          <w:lang w:val="en-GB"/>
        </w:rPr>
        <w:t>HKIE</w:t>
      </w:r>
      <w:r w:rsidR="00462491">
        <w:rPr>
          <w:rFonts w:hint="eastAsia"/>
          <w:bCs/>
          <w:sz w:val="28"/>
          <w:lang w:val="en-GB"/>
        </w:rPr>
        <w:t xml:space="preserve"> in August 2010 and became a primary school teacher of </w:t>
      </w:r>
      <w:r w:rsidR="00996B66">
        <w:rPr>
          <w:rFonts w:hint="eastAsia"/>
          <w:bCs/>
          <w:sz w:val="28"/>
          <w:lang w:val="en-GB"/>
        </w:rPr>
        <w:t xml:space="preserve">the </w:t>
      </w:r>
      <w:r w:rsidR="00462491" w:rsidRPr="00EC6BA2">
        <w:rPr>
          <w:rFonts w:hint="eastAsia"/>
          <w:bCs/>
          <w:sz w:val="28"/>
          <w:lang w:val="en-GB"/>
        </w:rPr>
        <w:t xml:space="preserve">Po Leung Kuk </w:t>
      </w:r>
      <w:r w:rsidR="00996B66">
        <w:rPr>
          <w:rFonts w:hint="eastAsia"/>
          <w:bCs/>
          <w:sz w:val="28"/>
          <w:lang w:val="en-GB"/>
        </w:rPr>
        <w:t>s</w:t>
      </w:r>
      <w:r w:rsidR="00462491" w:rsidRPr="00EC6BA2">
        <w:rPr>
          <w:rFonts w:hint="eastAsia"/>
          <w:bCs/>
          <w:sz w:val="28"/>
          <w:lang w:val="en-GB"/>
        </w:rPr>
        <w:t>chool</w:t>
      </w:r>
      <w:r w:rsidR="00462491">
        <w:rPr>
          <w:rFonts w:hint="eastAsia"/>
          <w:bCs/>
          <w:sz w:val="28"/>
          <w:lang w:val="en-GB"/>
        </w:rPr>
        <w:t xml:space="preserve"> </w:t>
      </w:r>
      <w:r w:rsidR="00AD5B6A">
        <w:rPr>
          <w:rFonts w:hint="eastAsia"/>
          <w:bCs/>
          <w:sz w:val="28"/>
          <w:lang w:val="en-GB"/>
        </w:rPr>
        <w:t>on</w:t>
      </w:r>
      <w:r w:rsidR="00462491">
        <w:rPr>
          <w:rFonts w:hint="eastAsia"/>
          <w:bCs/>
          <w:sz w:val="28"/>
          <w:lang w:val="en-GB"/>
        </w:rPr>
        <w:t xml:space="preserve"> 1</w:t>
      </w:r>
      <w:r w:rsidR="00723B57">
        <w:rPr>
          <w:rFonts w:hint="eastAsia"/>
          <w:bCs/>
          <w:sz w:val="28"/>
          <w:vertAlign w:val="superscript"/>
          <w:lang w:val="en-GB"/>
        </w:rPr>
        <w:t xml:space="preserve"> </w:t>
      </w:r>
      <w:r w:rsidR="00462491">
        <w:rPr>
          <w:rFonts w:hint="eastAsia"/>
          <w:bCs/>
          <w:sz w:val="28"/>
          <w:lang w:val="en-GB"/>
        </w:rPr>
        <w:t>September 2010</w:t>
      </w:r>
      <w:r w:rsidR="00462491" w:rsidRPr="00EC6BA2">
        <w:rPr>
          <w:rFonts w:hint="eastAsia"/>
          <w:bCs/>
          <w:sz w:val="28"/>
          <w:lang w:val="en-GB"/>
        </w:rPr>
        <w:t xml:space="preserve">.  </w:t>
      </w:r>
      <w:r w:rsidR="00E6236E">
        <w:rPr>
          <w:rFonts w:hint="eastAsia"/>
          <w:bCs/>
          <w:sz w:val="28"/>
          <w:lang w:val="en-GB"/>
        </w:rPr>
        <w:t>I</w:t>
      </w:r>
      <w:r w:rsidR="00E6236E" w:rsidRPr="00EC6BA2">
        <w:rPr>
          <w:rFonts w:hint="eastAsia"/>
          <w:bCs/>
          <w:sz w:val="28"/>
          <w:lang w:val="en-GB"/>
        </w:rPr>
        <w:t>n July 2011</w:t>
      </w:r>
      <w:r w:rsidR="00462491" w:rsidRPr="00EC6BA2">
        <w:rPr>
          <w:rFonts w:hint="eastAsia"/>
          <w:bCs/>
          <w:sz w:val="28"/>
          <w:lang w:val="en-GB"/>
        </w:rPr>
        <w:t xml:space="preserve">, she </w:t>
      </w:r>
      <w:r w:rsidR="00E6236E">
        <w:rPr>
          <w:rFonts w:hint="eastAsia"/>
          <w:bCs/>
          <w:sz w:val="28"/>
          <w:lang w:val="en-GB"/>
        </w:rPr>
        <w:t xml:space="preserve">switched to </w:t>
      </w:r>
      <w:r w:rsidR="00462491" w:rsidRPr="00EC6BA2">
        <w:rPr>
          <w:rFonts w:hint="eastAsia"/>
          <w:bCs/>
          <w:sz w:val="28"/>
          <w:lang w:val="en-GB"/>
        </w:rPr>
        <w:t>St Joseph</w:t>
      </w:r>
      <w:r w:rsidR="00462491" w:rsidRPr="00EC6BA2">
        <w:rPr>
          <w:bCs/>
          <w:sz w:val="28"/>
          <w:lang w:val="en-GB"/>
        </w:rPr>
        <w:t>’</w:t>
      </w:r>
      <w:r w:rsidR="00462491" w:rsidRPr="00EC6BA2">
        <w:rPr>
          <w:rFonts w:hint="eastAsia"/>
          <w:bCs/>
          <w:sz w:val="28"/>
          <w:lang w:val="en-GB"/>
        </w:rPr>
        <w:t>s</w:t>
      </w:r>
      <w:r w:rsidR="00DC3529">
        <w:rPr>
          <w:rFonts w:hint="eastAsia"/>
          <w:bCs/>
          <w:sz w:val="28"/>
          <w:lang w:val="en-GB"/>
        </w:rPr>
        <w:t>,</w:t>
      </w:r>
      <w:r w:rsidR="00462491" w:rsidRPr="00EC6BA2">
        <w:rPr>
          <w:rFonts w:hint="eastAsia"/>
          <w:bCs/>
          <w:sz w:val="28"/>
          <w:lang w:val="en-GB"/>
        </w:rPr>
        <w:t xml:space="preserve"> </w:t>
      </w:r>
      <w:r w:rsidR="00AD5B6A">
        <w:rPr>
          <w:rFonts w:hint="eastAsia"/>
          <w:bCs/>
          <w:sz w:val="28"/>
          <w:lang w:val="en-GB"/>
        </w:rPr>
        <w:t xml:space="preserve">working </w:t>
      </w:r>
      <w:r w:rsidR="00462491" w:rsidRPr="00EC6BA2">
        <w:rPr>
          <w:rFonts w:hint="eastAsia"/>
          <w:bCs/>
          <w:sz w:val="28"/>
          <w:lang w:val="en-GB"/>
        </w:rPr>
        <w:t xml:space="preserve">as a teacher and </w:t>
      </w:r>
      <w:r w:rsidR="00462491">
        <w:rPr>
          <w:rFonts w:hint="eastAsia"/>
          <w:bCs/>
          <w:sz w:val="28"/>
          <w:lang w:val="en-GB"/>
        </w:rPr>
        <w:t>p</w:t>
      </w:r>
      <w:r w:rsidR="00462491" w:rsidRPr="00EC6BA2">
        <w:rPr>
          <w:rFonts w:hint="eastAsia"/>
          <w:bCs/>
          <w:sz w:val="28"/>
          <w:lang w:val="en-GB"/>
        </w:rPr>
        <w:t xml:space="preserve">anel </w:t>
      </w:r>
      <w:r w:rsidR="00462491">
        <w:rPr>
          <w:rFonts w:hint="eastAsia"/>
          <w:bCs/>
          <w:sz w:val="28"/>
          <w:lang w:val="en-GB"/>
        </w:rPr>
        <w:t>h</w:t>
      </w:r>
      <w:r w:rsidR="00462491" w:rsidRPr="00EC6BA2">
        <w:rPr>
          <w:rFonts w:hint="eastAsia"/>
          <w:bCs/>
          <w:sz w:val="28"/>
          <w:lang w:val="en-GB"/>
        </w:rPr>
        <w:t xml:space="preserve">ead of the </w:t>
      </w:r>
      <w:r w:rsidR="00462491">
        <w:rPr>
          <w:rFonts w:hint="eastAsia"/>
          <w:bCs/>
          <w:sz w:val="28"/>
          <w:lang w:val="en-GB"/>
        </w:rPr>
        <w:t>m</w:t>
      </w:r>
      <w:r w:rsidR="00462491" w:rsidRPr="00EC6BA2">
        <w:rPr>
          <w:rFonts w:hint="eastAsia"/>
          <w:bCs/>
          <w:sz w:val="28"/>
          <w:lang w:val="en-GB"/>
        </w:rPr>
        <w:t xml:space="preserve">usic </w:t>
      </w:r>
      <w:r w:rsidR="00462491">
        <w:rPr>
          <w:rFonts w:hint="eastAsia"/>
          <w:bCs/>
          <w:sz w:val="28"/>
          <w:lang w:val="en-GB"/>
        </w:rPr>
        <w:t>d</w:t>
      </w:r>
      <w:r w:rsidR="00E6236E">
        <w:rPr>
          <w:rFonts w:hint="eastAsia"/>
          <w:bCs/>
          <w:sz w:val="28"/>
          <w:lang w:val="en-GB"/>
        </w:rPr>
        <w:t>epartment up to present.</w:t>
      </w:r>
    </w:p>
    <w:p w:rsidR="00AD5B6A" w:rsidRDefault="00AD5B6A" w:rsidP="00817259">
      <w:pPr>
        <w:tabs>
          <w:tab w:val="left" w:pos="1440"/>
        </w:tabs>
        <w:spacing w:line="360" w:lineRule="auto"/>
        <w:jc w:val="both"/>
        <w:rPr>
          <w:rFonts w:hint="eastAsia"/>
          <w:bCs/>
          <w:sz w:val="28"/>
          <w:lang w:val="en-GB"/>
        </w:rPr>
      </w:pPr>
    </w:p>
    <w:p w:rsidR="000A1663" w:rsidRPr="006D1A51" w:rsidRDefault="00723B57" w:rsidP="00817259">
      <w:pPr>
        <w:numPr>
          <w:ilvl w:val="0"/>
          <w:numId w:val="1"/>
        </w:numPr>
        <w:tabs>
          <w:tab w:val="clear" w:pos="360"/>
          <w:tab w:val="left" w:pos="1440"/>
        </w:tabs>
        <w:spacing w:line="360" w:lineRule="auto"/>
        <w:jc w:val="both"/>
        <w:rPr>
          <w:bCs/>
          <w:sz w:val="28"/>
          <w:lang w:val="en-GB"/>
        </w:rPr>
      </w:pPr>
      <w:r>
        <w:rPr>
          <w:rFonts w:hint="eastAsia"/>
          <w:bCs/>
          <w:sz w:val="28"/>
          <w:lang w:val="en-GB"/>
        </w:rPr>
        <w:t>Madam Leung admits that she</w:t>
      </w:r>
      <w:r w:rsidR="00AD5B6A" w:rsidRPr="006D1A51">
        <w:rPr>
          <w:rFonts w:hint="eastAsia"/>
          <w:bCs/>
          <w:sz w:val="28"/>
          <w:lang w:val="en-GB"/>
        </w:rPr>
        <w:t xml:space="preserve"> earns more </w:t>
      </w:r>
      <w:r>
        <w:rPr>
          <w:rFonts w:hint="eastAsia"/>
          <w:bCs/>
          <w:sz w:val="28"/>
          <w:lang w:val="en-GB"/>
        </w:rPr>
        <w:t>by working as</w:t>
      </w:r>
      <w:r w:rsidR="00AD5B6A" w:rsidRPr="006D1A51">
        <w:rPr>
          <w:rFonts w:hint="eastAsia"/>
          <w:bCs/>
          <w:sz w:val="28"/>
          <w:lang w:val="en-GB"/>
        </w:rPr>
        <w:t xml:space="preserve"> a teacher than </w:t>
      </w:r>
      <w:r w:rsidR="000A1663" w:rsidRPr="006D1A51">
        <w:rPr>
          <w:rFonts w:hint="eastAsia"/>
          <w:bCs/>
          <w:sz w:val="28"/>
          <w:lang w:val="en-GB"/>
        </w:rPr>
        <w:t>her previous employment with</w:t>
      </w:r>
      <w:r w:rsidR="00AD5B6A" w:rsidRPr="006D1A51">
        <w:rPr>
          <w:rFonts w:hint="eastAsia"/>
          <w:bCs/>
          <w:sz w:val="28"/>
          <w:lang w:val="en-GB"/>
        </w:rPr>
        <w:t xml:space="preserve"> </w:t>
      </w:r>
      <w:r w:rsidR="00682723">
        <w:rPr>
          <w:rFonts w:hint="eastAsia"/>
          <w:bCs/>
          <w:sz w:val="28"/>
          <w:lang w:val="en-GB"/>
        </w:rPr>
        <w:t>the HKIE</w:t>
      </w:r>
      <w:r w:rsidR="00AD5B6A" w:rsidRPr="006D1A51">
        <w:rPr>
          <w:rFonts w:hint="eastAsia"/>
          <w:bCs/>
          <w:sz w:val="28"/>
          <w:lang w:val="en-GB"/>
        </w:rPr>
        <w:t>.</w:t>
      </w:r>
      <w:r w:rsidR="00682723">
        <w:rPr>
          <w:rFonts w:hint="eastAsia"/>
          <w:bCs/>
          <w:sz w:val="28"/>
          <w:lang w:val="en-GB"/>
        </w:rPr>
        <w:t xml:space="preserve"> </w:t>
      </w:r>
      <w:r>
        <w:rPr>
          <w:rFonts w:hint="eastAsia"/>
          <w:bCs/>
          <w:sz w:val="28"/>
          <w:lang w:val="en-GB"/>
        </w:rPr>
        <w:t xml:space="preserve">Besides, she enjoys the benefit of teaching </w:t>
      </w:r>
      <w:r w:rsidR="000A1663" w:rsidRPr="006D1A51">
        <w:rPr>
          <w:rFonts w:hint="eastAsia"/>
          <w:bCs/>
          <w:sz w:val="28"/>
          <w:lang w:val="en-GB"/>
        </w:rPr>
        <w:t xml:space="preserve">fewer lessons in the present school than the previous one and </w:t>
      </w:r>
      <w:r>
        <w:rPr>
          <w:rFonts w:hint="eastAsia"/>
          <w:bCs/>
          <w:sz w:val="28"/>
          <w:lang w:val="en-GB"/>
        </w:rPr>
        <w:t>a</w:t>
      </w:r>
      <w:r w:rsidR="000A1663" w:rsidRPr="006D1A51">
        <w:rPr>
          <w:rFonts w:hint="eastAsia"/>
          <w:bCs/>
          <w:sz w:val="28"/>
          <w:lang w:val="en-GB"/>
        </w:rPr>
        <w:t xml:space="preserve"> higher status as a panel head</w:t>
      </w:r>
      <w:r w:rsidR="00DC3529">
        <w:rPr>
          <w:rFonts w:hint="eastAsia"/>
          <w:bCs/>
          <w:sz w:val="28"/>
          <w:lang w:val="en-GB"/>
        </w:rPr>
        <w:t xml:space="preserve"> now</w:t>
      </w:r>
      <w:r w:rsidR="000A1663" w:rsidRPr="006D1A51">
        <w:rPr>
          <w:rFonts w:hint="eastAsia"/>
          <w:bCs/>
          <w:sz w:val="28"/>
          <w:lang w:val="en-GB"/>
        </w:rPr>
        <w:t>.  Although Madam Leung said she could obtain the present job is partly because she knows the school headmaster and she worries the situation would be different if there is a</w:t>
      </w:r>
      <w:r>
        <w:rPr>
          <w:rFonts w:hint="eastAsia"/>
          <w:bCs/>
          <w:sz w:val="28"/>
          <w:lang w:val="en-GB"/>
        </w:rPr>
        <w:t>ny</w:t>
      </w:r>
      <w:r w:rsidR="000A1663" w:rsidRPr="006D1A51">
        <w:rPr>
          <w:rFonts w:hint="eastAsia"/>
          <w:bCs/>
          <w:sz w:val="28"/>
          <w:lang w:val="en-GB"/>
        </w:rPr>
        <w:t xml:space="preserve"> change of headmaster</w:t>
      </w:r>
      <w:r w:rsidR="006D1A51" w:rsidRPr="006D1A51">
        <w:rPr>
          <w:rFonts w:hint="eastAsia"/>
          <w:bCs/>
          <w:sz w:val="28"/>
          <w:lang w:val="en-GB"/>
        </w:rPr>
        <w:t xml:space="preserve"> one day</w:t>
      </w:r>
      <w:r w:rsidR="000A1663" w:rsidRPr="006D1A51">
        <w:rPr>
          <w:rFonts w:hint="eastAsia"/>
          <w:bCs/>
          <w:sz w:val="28"/>
          <w:lang w:val="en-GB"/>
        </w:rPr>
        <w:t xml:space="preserve">, I </w:t>
      </w:r>
      <w:r w:rsidR="006D1A51">
        <w:rPr>
          <w:rFonts w:hint="eastAsia"/>
          <w:bCs/>
          <w:sz w:val="28"/>
          <w:lang w:val="en-GB"/>
        </w:rPr>
        <w:t>consider</w:t>
      </w:r>
      <w:r w:rsidR="000A1663" w:rsidRPr="006D1A51">
        <w:rPr>
          <w:rFonts w:hint="eastAsia"/>
          <w:bCs/>
          <w:sz w:val="28"/>
          <w:lang w:val="en-GB"/>
        </w:rPr>
        <w:t xml:space="preserve"> her worr</w:t>
      </w:r>
      <w:r w:rsidR="006D1A51">
        <w:rPr>
          <w:rFonts w:hint="eastAsia"/>
          <w:bCs/>
          <w:sz w:val="28"/>
          <w:lang w:val="en-GB"/>
        </w:rPr>
        <w:t>y</w:t>
      </w:r>
      <w:r w:rsidR="000A1663" w:rsidRPr="006D1A51">
        <w:rPr>
          <w:rFonts w:hint="eastAsia"/>
          <w:bCs/>
          <w:sz w:val="28"/>
          <w:lang w:val="en-GB"/>
        </w:rPr>
        <w:t xml:space="preserve"> </w:t>
      </w:r>
      <w:r w:rsidR="006D1A51">
        <w:rPr>
          <w:rFonts w:hint="eastAsia"/>
          <w:bCs/>
          <w:sz w:val="28"/>
          <w:lang w:val="en-GB"/>
        </w:rPr>
        <w:t xml:space="preserve">being </w:t>
      </w:r>
      <w:r w:rsidR="006D1A51" w:rsidRPr="006D1A51">
        <w:rPr>
          <w:rFonts w:hint="eastAsia"/>
          <w:bCs/>
          <w:sz w:val="28"/>
          <w:lang w:val="en-GB"/>
        </w:rPr>
        <w:t>too remote and not substantiated</w:t>
      </w:r>
      <w:r w:rsidR="000A1663" w:rsidRPr="006D1A51">
        <w:rPr>
          <w:rFonts w:hint="eastAsia"/>
          <w:bCs/>
          <w:sz w:val="28"/>
          <w:lang w:val="en-GB"/>
        </w:rPr>
        <w:t xml:space="preserve">.  </w:t>
      </w:r>
    </w:p>
    <w:p w:rsidR="006D1A51" w:rsidRDefault="006D1A51" w:rsidP="00817259">
      <w:pPr>
        <w:tabs>
          <w:tab w:val="left" w:pos="1440"/>
        </w:tabs>
        <w:spacing w:line="360" w:lineRule="auto"/>
        <w:jc w:val="both"/>
        <w:rPr>
          <w:rFonts w:hint="eastAsia"/>
          <w:bCs/>
          <w:sz w:val="28"/>
          <w:lang w:val="en-GB"/>
        </w:rPr>
      </w:pPr>
    </w:p>
    <w:p w:rsidR="00AD5B6A" w:rsidRDefault="006D1A51"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After all, t</w:t>
      </w:r>
      <w:r w:rsidR="000A1663">
        <w:rPr>
          <w:rFonts w:hint="eastAsia"/>
          <w:bCs/>
          <w:sz w:val="28"/>
          <w:lang w:val="en-GB"/>
        </w:rPr>
        <w:t xml:space="preserve">he teaching profession is generally regarded as </w:t>
      </w:r>
      <w:r>
        <w:rPr>
          <w:rFonts w:hint="eastAsia"/>
          <w:bCs/>
          <w:sz w:val="28"/>
          <w:lang w:val="en-GB"/>
        </w:rPr>
        <w:t xml:space="preserve">a </w:t>
      </w:r>
      <w:r w:rsidR="00723B57">
        <w:rPr>
          <w:rFonts w:hint="eastAsia"/>
          <w:bCs/>
          <w:sz w:val="28"/>
          <w:lang w:val="en-GB"/>
        </w:rPr>
        <w:t xml:space="preserve">relatively </w:t>
      </w:r>
      <w:r w:rsidR="000A1663">
        <w:rPr>
          <w:rFonts w:hint="eastAsia"/>
          <w:bCs/>
          <w:sz w:val="28"/>
          <w:lang w:val="en-GB"/>
        </w:rPr>
        <w:t xml:space="preserve">secured and stable </w:t>
      </w:r>
      <w:r w:rsidR="00723B57">
        <w:rPr>
          <w:rFonts w:hint="eastAsia"/>
          <w:bCs/>
          <w:sz w:val="28"/>
          <w:lang w:val="en-GB"/>
        </w:rPr>
        <w:t>job</w:t>
      </w:r>
      <w:r w:rsidR="000A1663">
        <w:rPr>
          <w:rFonts w:hint="eastAsia"/>
          <w:bCs/>
          <w:sz w:val="28"/>
          <w:lang w:val="en-GB"/>
        </w:rPr>
        <w:t>.</w:t>
      </w:r>
      <w:r>
        <w:rPr>
          <w:rFonts w:hint="eastAsia"/>
          <w:bCs/>
          <w:sz w:val="28"/>
          <w:lang w:val="en-GB"/>
        </w:rPr>
        <w:t xml:space="preserve">  I fail to see </w:t>
      </w:r>
      <w:r w:rsidR="0023654F" w:rsidRPr="006D1A51">
        <w:rPr>
          <w:rFonts w:hint="eastAsia"/>
          <w:bCs/>
          <w:sz w:val="28"/>
          <w:lang w:val="en-GB"/>
        </w:rPr>
        <w:t xml:space="preserve">Madam Leung </w:t>
      </w:r>
      <w:r>
        <w:rPr>
          <w:rFonts w:hint="eastAsia"/>
          <w:bCs/>
          <w:sz w:val="28"/>
          <w:lang w:val="en-GB"/>
        </w:rPr>
        <w:t xml:space="preserve">is facing a </w:t>
      </w:r>
      <w:r>
        <w:rPr>
          <w:bCs/>
          <w:sz w:val="28"/>
          <w:lang w:val="en-GB"/>
        </w:rPr>
        <w:t>“</w:t>
      </w:r>
      <w:r>
        <w:rPr>
          <w:rFonts w:hint="eastAsia"/>
          <w:bCs/>
          <w:sz w:val="28"/>
          <w:lang w:val="en-GB"/>
        </w:rPr>
        <w:t>real or substantial risk</w:t>
      </w:r>
      <w:r>
        <w:rPr>
          <w:bCs/>
          <w:sz w:val="28"/>
          <w:lang w:val="en-GB"/>
        </w:rPr>
        <w:t>”</w:t>
      </w:r>
      <w:r>
        <w:rPr>
          <w:rFonts w:hint="eastAsia"/>
          <w:bCs/>
          <w:sz w:val="28"/>
          <w:lang w:val="en-GB"/>
        </w:rPr>
        <w:t xml:space="preserve"> of losing her employment at some time in the future as stated in the leading authority </w:t>
      </w:r>
      <w:r w:rsidR="001101E0">
        <w:rPr>
          <w:rFonts w:hint="eastAsia"/>
          <w:bCs/>
          <w:i/>
          <w:sz w:val="28"/>
          <w:lang w:val="en-GB"/>
        </w:rPr>
        <w:t xml:space="preserve">Moeliker v A Reyrolle &amp; Co Ltd </w:t>
      </w:r>
      <w:r w:rsidR="001101E0">
        <w:rPr>
          <w:rFonts w:hint="eastAsia"/>
          <w:bCs/>
          <w:sz w:val="28"/>
          <w:lang w:val="en-GB"/>
        </w:rPr>
        <w:t>[1977] 1 WLR 132 (CA)</w:t>
      </w:r>
      <w:r>
        <w:rPr>
          <w:rFonts w:hint="eastAsia"/>
          <w:bCs/>
          <w:sz w:val="28"/>
          <w:lang w:val="en-GB"/>
        </w:rPr>
        <w:t xml:space="preserve">. </w:t>
      </w:r>
      <w:r w:rsidR="0023654F">
        <w:rPr>
          <w:rFonts w:hint="eastAsia"/>
          <w:bCs/>
          <w:sz w:val="28"/>
          <w:lang w:val="en-GB"/>
        </w:rPr>
        <w:t xml:space="preserve"> </w:t>
      </w:r>
      <w:r w:rsidR="00126FF8">
        <w:rPr>
          <w:rFonts w:hint="eastAsia"/>
          <w:bCs/>
          <w:sz w:val="28"/>
          <w:lang w:val="en-GB"/>
        </w:rPr>
        <w:t>In the circumstances</w:t>
      </w:r>
      <w:r w:rsidR="0023654F">
        <w:rPr>
          <w:rFonts w:hint="eastAsia"/>
          <w:bCs/>
          <w:sz w:val="28"/>
          <w:lang w:val="en-GB"/>
        </w:rPr>
        <w:t>, Madam Leung is not entitled to any award for loss of earning capacity.</w:t>
      </w:r>
    </w:p>
    <w:p w:rsidR="00BB1008" w:rsidRDefault="00BB1008" w:rsidP="00817259">
      <w:pPr>
        <w:tabs>
          <w:tab w:val="left" w:pos="1440"/>
        </w:tabs>
        <w:spacing w:line="360" w:lineRule="auto"/>
        <w:jc w:val="both"/>
        <w:rPr>
          <w:rFonts w:hint="eastAsia"/>
          <w:bCs/>
          <w:sz w:val="28"/>
          <w:lang w:val="en-GB"/>
        </w:rPr>
      </w:pPr>
    </w:p>
    <w:p w:rsidR="00723B57" w:rsidRDefault="00723B57" w:rsidP="00817259">
      <w:pPr>
        <w:tabs>
          <w:tab w:val="left" w:pos="1440"/>
        </w:tabs>
        <w:spacing w:line="360" w:lineRule="auto"/>
        <w:jc w:val="both"/>
        <w:rPr>
          <w:bCs/>
          <w:sz w:val="28"/>
          <w:lang w:val="en-GB"/>
        </w:rPr>
      </w:pPr>
    </w:p>
    <w:p w:rsidR="002239B2" w:rsidRDefault="00853A64" w:rsidP="00817259">
      <w:pPr>
        <w:tabs>
          <w:tab w:val="left" w:pos="1440"/>
        </w:tabs>
        <w:spacing w:line="360" w:lineRule="auto"/>
        <w:jc w:val="both"/>
        <w:rPr>
          <w:rFonts w:hint="eastAsia"/>
          <w:bCs/>
          <w:i/>
          <w:sz w:val="28"/>
          <w:lang w:val="en-GB"/>
        </w:rPr>
      </w:pPr>
      <w:r>
        <w:rPr>
          <w:rFonts w:hint="eastAsia"/>
          <w:bCs/>
          <w:i/>
          <w:sz w:val="28"/>
          <w:lang w:val="en-GB"/>
        </w:rPr>
        <w:t xml:space="preserve">Special </w:t>
      </w:r>
      <w:r w:rsidR="008D16D8" w:rsidRPr="00853A64">
        <w:rPr>
          <w:rFonts w:hint="eastAsia"/>
          <w:bCs/>
          <w:i/>
          <w:sz w:val="28"/>
          <w:lang w:val="en-GB"/>
        </w:rPr>
        <w:t>D</w:t>
      </w:r>
      <w:r w:rsidR="00D778DD" w:rsidRPr="00853A64">
        <w:rPr>
          <w:bCs/>
          <w:i/>
          <w:sz w:val="28"/>
          <w:lang w:val="en-GB"/>
        </w:rPr>
        <w:t>amages</w:t>
      </w:r>
    </w:p>
    <w:p w:rsidR="00404F18" w:rsidRPr="00853A64" w:rsidRDefault="00404F18" w:rsidP="00817259">
      <w:pPr>
        <w:tabs>
          <w:tab w:val="left" w:pos="1440"/>
        </w:tabs>
        <w:spacing w:line="360" w:lineRule="auto"/>
        <w:jc w:val="both"/>
        <w:rPr>
          <w:bCs/>
          <w:i/>
          <w:sz w:val="28"/>
          <w:lang w:val="en-GB"/>
        </w:rPr>
      </w:pPr>
    </w:p>
    <w:p w:rsidR="00AC00D5" w:rsidRDefault="00AC00D5"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Parties agree </w:t>
      </w:r>
      <w:r w:rsidR="002F7553">
        <w:rPr>
          <w:rFonts w:hint="eastAsia"/>
          <w:bCs/>
          <w:sz w:val="28"/>
          <w:lang w:val="en-GB"/>
        </w:rPr>
        <w:t xml:space="preserve">on </w:t>
      </w:r>
      <w:r>
        <w:rPr>
          <w:rFonts w:hint="eastAsia"/>
          <w:bCs/>
          <w:sz w:val="28"/>
          <w:lang w:val="en-GB"/>
        </w:rPr>
        <w:t xml:space="preserve">the medical expenses of $22,332.50 and </w:t>
      </w:r>
      <w:r w:rsidR="002F7553">
        <w:rPr>
          <w:rFonts w:hint="eastAsia"/>
          <w:bCs/>
          <w:sz w:val="28"/>
          <w:lang w:val="en-GB"/>
        </w:rPr>
        <w:t xml:space="preserve">the defendant agrees on </w:t>
      </w:r>
      <w:r>
        <w:rPr>
          <w:rFonts w:hint="eastAsia"/>
          <w:bCs/>
          <w:sz w:val="28"/>
          <w:lang w:val="en-GB"/>
        </w:rPr>
        <w:t xml:space="preserve">travelling expenses of $650.80 totalling </w:t>
      </w:r>
      <w:r w:rsidR="00AD01F0">
        <w:rPr>
          <w:rFonts w:hint="eastAsia"/>
          <w:bCs/>
          <w:sz w:val="28"/>
          <w:lang w:val="en-GB"/>
        </w:rPr>
        <w:t>$22,</w:t>
      </w:r>
      <w:r w:rsidR="00F178A7">
        <w:rPr>
          <w:rFonts w:hint="eastAsia"/>
          <w:bCs/>
          <w:sz w:val="28"/>
          <w:lang w:val="en-GB"/>
        </w:rPr>
        <w:t>9</w:t>
      </w:r>
      <w:r w:rsidR="00AD01F0">
        <w:rPr>
          <w:rFonts w:hint="eastAsia"/>
          <w:bCs/>
          <w:sz w:val="28"/>
          <w:lang w:val="en-GB"/>
        </w:rPr>
        <w:t>83.30</w:t>
      </w:r>
      <w:r w:rsidR="008553D7">
        <w:rPr>
          <w:rFonts w:hint="eastAsia"/>
          <w:bCs/>
          <w:sz w:val="28"/>
          <w:lang w:val="en-GB"/>
        </w:rPr>
        <w:t>,</w:t>
      </w:r>
      <w:r w:rsidR="00AD01F0">
        <w:rPr>
          <w:rFonts w:hint="eastAsia"/>
          <w:bCs/>
          <w:sz w:val="28"/>
          <w:lang w:val="en-GB"/>
        </w:rPr>
        <w:t xml:space="preserve"> </w:t>
      </w:r>
      <w:r w:rsidR="008553D7">
        <w:rPr>
          <w:rFonts w:hint="eastAsia"/>
          <w:bCs/>
          <w:sz w:val="28"/>
          <w:lang w:val="en-GB"/>
        </w:rPr>
        <w:t>so</w:t>
      </w:r>
      <w:r w:rsidR="00AD01F0">
        <w:rPr>
          <w:rFonts w:hint="eastAsia"/>
          <w:bCs/>
          <w:sz w:val="28"/>
          <w:lang w:val="en-GB"/>
        </w:rPr>
        <w:t xml:space="preserve"> I make the award </w:t>
      </w:r>
      <w:r w:rsidR="002F7553">
        <w:rPr>
          <w:rFonts w:hint="eastAsia"/>
          <w:bCs/>
          <w:sz w:val="28"/>
          <w:lang w:val="en-GB"/>
        </w:rPr>
        <w:t xml:space="preserve">of these expenses </w:t>
      </w:r>
      <w:r w:rsidR="00AD01F0">
        <w:rPr>
          <w:rFonts w:hint="eastAsia"/>
          <w:bCs/>
          <w:sz w:val="28"/>
          <w:lang w:val="en-GB"/>
        </w:rPr>
        <w:t>accordingly</w:t>
      </w:r>
      <w:r w:rsidR="008553D7" w:rsidRPr="008553D7">
        <w:rPr>
          <w:rFonts w:hint="eastAsia"/>
          <w:bCs/>
          <w:sz w:val="28"/>
          <w:lang w:val="en-GB"/>
        </w:rPr>
        <w:t xml:space="preserve"> </w:t>
      </w:r>
      <w:r w:rsidR="008553D7">
        <w:rPr>
          <w:rFonts w:hint="eastAsia"/>
          <w:bCs/>
          <w:sz w:val="28"/>
          <w:lang w:val="en-GB"/>
        </w:rPr>
        <w:t>rounded up to $22,</w:t>
      </w:r>
      <w:r w:rsidR="00705ADB">
        <w:rPr>
          <w:rFonts w:hint="eastAsia"/>
          <w:bCs/>
          <w:sz w:val="28"/>
          <w:lang w:val="en-GB"/>
        </w:rPr>
        <w:t>9</w:t>
      </w:r>
      <w:r w:rsidR="008553D7">
        <w:rPr>
          <w:rFonts w:hint="eastAsia"/>
          <w:bCs/>
          <w:sz w:val="28"/>
          <w:lang w:val="en-GB"/>
        </w:rPr>
        <w:t>83</w:t>
      </w:r>
      <w:r w:rsidR="00AD01F0">
        <w:rPr>
          <w:rFonts w:hint="eastAsia"/>
          <w:bCs/>
          <w:sz w:val="28"/>
          <w:lang w:val="en-GB"/>
        </w:rPr>
        <w:t>.</w:t>
      </w:r>
    </w:p>
    <w:p w:rsidR="00AC00D5" w:rsidRDefault="00AC00D5" w:rsidP="00817259">
      <w:pPr>
        <w:tabs>
          <w:tab w:val="left" w:pos="1440"/>
        </w:tabs>
        <w:spacing w:line="360" w:lineRule="auto"/>
        <w:jc w:val="both"/>
        <w:rPr>
          <w:rFonts w:hint="eastAsia"/>
          <w:bCs/>
          <w:sz w:val="28"/>
          <w:lang w:val="en-GB"/>
        </w:rPr>
      </w:pPr>
    </w:p>
    <w:p w:rsidR="00AD01F0" w:rsidRDefault="00AD01F0"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The remaining item is a claim of loss of </w:t>
      </w:r>
      <w:r w:rsidR="00C369F9">
        <w:rPr>
          <w:rFonts w:hint="eastAsia"/>
          <w:bCs/>
          <w:sz w:val="28"/>
          <w:lang w:val="en-GB"/>
        </w:rPr>
        <w:t>tuition</w:t>
      </w:r>
      <w:r>
        <w:rPr>
          <w:rFonts w:hint="eastAsia"/>
          <w:bCs/>
          <w:sz w:val="28"/>
          <w:lang w:val="en-GB"/>
        </w:rPr>
        <w:t xml:space="preserve"> fees for yoga and piano lessons </w:t>
      </w:r>
      <w:r w:rsidR="00C369F9">
        <w:rPr>
          <w:rFonts w:hint="eastAsia"/>
          <w:bCs/>
          <w:sz w:val="28"/>
          <w:lang w:val="en-GB"/>
        </w:rPr>
        <w:t>in the sum of</w:t>
      </w:r>
      <w:r>
        <w:rPr>
          <w:rFonts w:hint="eastAsia"/>
          <w:bCs/>
          <w:sz w:val="28"/>
          <w:lang w:val="en-GB"/>
        </w:rPr>
        <w:t xml:space="preserve"> $3,237.  Madam Leung has fa</w:t>
      </w:r>
      <w:r w:rsidR="007F4907">
        <w:rPr>
          <w:rFonts w:hint="eastAsia"/>
          <w:bCs/>
          <w:sz w:val="28"/>
          <w:lang w:val="en-GB"/>
        </w:rPr>
        <w:t xml:space="preserve">iled to give any breakdowns </w:t>
      </w:r>
      <w:r>
        <w:rPr>
          <w:rFonts w:hint="eastAsia"/>
          <w:bCs/>
          <w:sz w:val="28"/>
          <w:lang w:val="en-GB"/>
        </w:rPr>
        <w:t xml:space="preserve">in either the pleadings or </w:t>
      </w:r>
      <w:r w:rsidR="007F4907">
        <w:rPr>
          <w:rFonts w:hint="eastAsia"/>
          <w:bCs/>
          <w:sz w:val="28"/>
          <w:lang w:val="en-GB"/>
        </w:rPr>
        <w:t xml:space="preserve">in </w:t>
      </w:r>
      <w:r>
        <w:rPr>
          <w:rFonts w:hint="eastAsia"/>
          <w:bCs/>
          <w:sz w:val="28"/>
          <w:lang w:val="en-GB"/>
        </w:rPr>
        <w:t>her witness statement</w:t>
      </w:r>
      <w:r w:rsidR="007F4907" w:rsidRPr="007F4907">
        <w:rPr>
          <w:rFonts w:hint="eastAsia"/>
          <w:bCs/>
          <w:sz w:val="28"/>
          <w:lang w:val="en-GB"/>
        </w:rPr>
        <w:t xml:space="preserve"> </w:t>
      </w:r>
      <w:r w:rsidR="00404F18">
        <w:rPr>
          <w:rFonts w:hint="eastAsia"/>
          <w:bCs/>
          <w:sz w:val="28"/>
          <w:lang w:val="en-GB"/>
        </w:rPr>
        <w:t>and failed to provide</w:t>
      </w:r>
      <w:r w:rsidR="007F4907">
        <w:rPr>
          <w:rFonts w:hint="eastAsia"/>
          <w:bCs/>
          <w:sz w:val="28"/>
          <w:lang w:val="en-GB"/>
        </w:rPr>
        <w:t xml:space="preserve"> any supporting documents for this sum</w:t>
      </w:r>
      <w:r w:rsidR="00404F18">
        <w:rPr>
          <w:rFonts w:hint="eastAsia"/>
          <w:bCs/>
          <w:sz w:val="28"/>
          <w:lang w:val="en-GB"/>
        </w:rPr>
        <w:t xml:space="preserve"> either</w:t>
      </w:r>
      <w:r w:rsidR="007F4907">
        <w:rPr>
          <w:rFonts w:hint="eastAsia"/>
          <w:bCs/>
          <w:sz w:val="28"/>
          <w:lang w:val="en-GB"/>
        </w:rPr>
        <w:t>, save and except for</w:t>
      </w:r>
      <w:r>
        <w:rPr>
          <w:rFonts w:hint="eastAsia"/>
          <w:bCs/>
          <w:sz w:val="28"/>
          <w:lang w:val="en-GB"/>
        </w:rPr>
        <w:t xml:space="preserve"> a faxed copy of </w:t>
      </w:r>
      <w:r w:rsidR="00E0367A">
        <w:rPr>
          <w:rFonts w:hint="eastAsia"/>
          <w:bCs/>
          <w:sz w:val="28"/>
          <w:lang w:val="en-GB"/>
        </w:rPr>
        <w:t>an</w:t>
      </w:r>
      <w:r>
        <w:rPr>
          <w:rFonts w:hint="eastAsia"/>
          <w:bCs/>
          <w:sz w:val="28"/>
          <w:lang w:val="en-GB"/>
        </w:rPr>
        <w:t xml:space="preserve"> </w:t>
      </w:r>
      <w:r>
        <w:rPr>
          <w:bCs/>
          <w:sz w:val="28"/>
          <w:lang w:val="en-GB"/>
        </w:rPr>
        <w:t>attendance</w:t>
      </w:r>
      <w:r>
        <w:rPr>
          <w:rFonts w:hint="eastAsia"/>
          <w:bCs/>
          <w:sz w:val="28"/>
          <w:lang w:val="en-GB"/>
        </w:rPr>
        <w:t xml:space="preserve"> </w:t>
      </w:r>
      <w:r w:rsidR="00E0367A">
        <w:rPr>
          <w:rFonts w:hint="eastAsia"/>
          <w:bCs/>
          <w:sz w:val="28"/>
          <w:lang w:val="en-GB"/>
        </w:rPr>
        <w:t xml:space="preserve">record of yoga lessons </w:t>
      </w:r>
      <w:r>
        <w:rPr>
          <w:rFonts w:hint="eastAsia"/>
          <w:bCs/>
          <w:sz w:val="28"/>
          <w:lang w:val="en-GB"/>
        </w:rPr>
        <w:t>apparently from Pure Yoga at [218] of the trial bundle</w:t>
      </w:r>
      <w:r w:rsidR="007F4907">
        <w:rPr>
          <w:rFonts w:hint="eastAsia"/>
          <w:bCs/>
          <w:sz w:val="28"/>
          <w:lang w:val="en-GB"/>
        </w:rPr>
        <w:t xml:space="preserve"> which serves as a proof of </w:t>
      </w:r>
      <w:r>
        <w:rPr>
          <w:rFonts w:hint="eastAsia"/>
          <w:bCs/>
          <w:sz w:val="28"/>
          <w:lang w:val="en-GB"/>
        </w:rPr>
        <w:t>Ma</w:t>
      </w:r>
      <w:r w:rsidR="007F4907">
        <w:rPr>
          <w:rFonts w:hint="eastAsia"/>
          <w:bCs/>
          <w:sz w:val="28"/>
          <w:lang w:val="en-GB"/>
        </w:rPr>
        <w:t>dam Leung</w:t>
      </w:r>
      <w:r w:rsidR="007F4907">
        <w:rPr>
          <w:bCs/>
          <w:sz w:val="28"/>
          <w:lang w:val="en-GB"/>
        </w:rPr>
        <w:t>’</w:t>
      </w:r>
      <w:r w:rsidR="007F4907">
        <w:rPr>
          <w:rFonts w:hint="eastAsia"/>
          <w:bCs/>
          <w:sz w:val="28"/>
          <w:lang w:val="en-GB"/>
        </w:rPr>
        <w:t>s absence for one month after the traffic accident in April 2010, according to the handwrit</w:t>
      </w:r>
      <w:r w:rsidR="008553D7">
        <w:rPr>
          <w:rFonts w:hint="eastAsia"/>
          <w:bCs/>
          <w:sz w:val="28"/>
          <w:lang w:val="en-GB"/>
        </w:rPr>
        <w:t>ten</w:t>
      </w:r>
      <w:r w:rsidR="007F4907">
        <w:rPr>
          <w:rFonts w:hint="eastAsia"/>
          <w:bCs/>
          <w:sz w:val="28"/>
          <w:lang w:val="en-GB"/>
        </w:rPr>
        <w:t xml:space="preserve"> </w:t>
      </w:r>
      <w:r w:rsidR="008553D7">
        <w:rPr>
          <w:rFonts w:hint="eastAsia"/>
          <w:bCs/>
          <w:sz w:val="28"/>
          <w:lang w:val="en-GB"/>
        </w:rPr>
        <w:t xml:space="preserve">words </w:t>
      </w:r>
      <w:r w:rsidR="007F4907">
        <w:rPr>
          <w:rFonts w:hint="eastAsia"/>
          <w:bCs/>
          <w:sz w:val="28"/>
          <w:lang w:val="en-GB"/>
        </w:rPr>
        <w:t xml:space="preserve">on that </w:t>
      </w:r>
      <w:r w:rsidR="008553D7">
        <w:rPr>
          <w:rFonts w:hint="eastAsia"/>
          <w:bCs/>
          <w:sz w:val="28"/>
          <w:lang w:val="en-GB"/>
        </w:rPr>
        <w:t>document</w:t>
      </w:r>
      <w:r w:rsidR="007F4907">
        <w:rPr>
          <w:rFonts w:hint="eastAsia"/>
          <w:bCs/>
          <w:sz w:val="28"/>
          <w:lang w:val="en-GB"/>
        </w:rPr>
        <w:t>.</w:t>
      </w:r>
      <w:r>
        <w:rPr>
          <w:rFonts w:hint="eastAsia"/>
          <w:bCs/>
          <w:sz w:val="28"/>
          <w:lang w:val="en-GB"/>
        </w:rPr>
        <w:t xml:space="preserve"> </w:t>
      </w:r>
    </w:p>
    <w:p w:rsidR="00AD01F0" w:rsidRDefault="00AD01F0" w:rsidP="00817259">
      <w:pPr>
        <w:pStyle w:val="ListParagraph"/>
        <w:spacing w:line="360" w:lineRule="auto"/>
        <w:rPr>
          <w:bCs/>
          <w:sz w:val="28"/>
          <w:lang w:val="en-GB"/>
        </w:rPr>
      </w:pPr>
    </w:p>
    <w:p w:rsidR="008553D7" w:rsidRDefault="008553D7"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However, th</w:t>
      </w:r>
      <w:r w:rsidR="00E0367A">
        <w:rPr>
          <w:rFonts w:hint="eastAsia"/>
          <w:bCs/>
          <w:sz w:val="28"/>
          <w:lang w:val="en-GB"/>
        </w:rPr>
        <w:t>e</w:t>
      </w:r>
      <w:r>
        <w:rPr>
          <w:rFonts w:hint="eastAsia"/>
          <w:bCs/>
          <w:sz w:val="28"/>
          <w:lang w:val="en-GB"/>
        </w:rPr>
        <w:t xml:space="preserve"> document in fact contradicts Madam Leung</w:t>
      </w:r>
      <w:r>
        <w:rPr>
          <w:bCs/>
          <w:sz w:val="28"/>
          <w:lang w:val="en-GB"/>
        </w:rPr>
        <w:t>’</w:t>
      </w:r>
      <w:r>
        <w:rPr>
          <w:rFonts w:hint="eastAsia"/>
          <w:bCs/>
          <w:sz w:val="28"/>
          <w:lang w:val="en-GB"/>
        </w:rPr>
        <w:t xml:space="preserve">s assertion, as there are 3 </w:t>
      </w:r>
      <w:r>
        <w:rPr>
          <w:bCs/>
          <w:sz w:val="28"/>
          <w:lang w:val="en-GB"/>
        </w:rPr>
        <w:t>“</w:t>
      </w:r>
      <w:r>
        <w:rPr>
          <w:rFonts w:hint="eastAsia"/>
          <w:bCs/>
          <w:sz w:val="28"/>
          <w:lang w:val="en-GB"/>
        </w:rPr>
        <w:t>signed in</w:t>
      </w:r>
      <w:r>
        <w:rPr>
          <w:bCs/>
          <w:sz w:val="28"/>
          <w:lang w:val="en-GB"/>
        </w:rPr>
        <w:t>”</w:t>
      </w:r>
      <w:r>
        <w:rPr>
          <w:rFonts w:hint="eastAsia"/>
          <w:bCs/>
          <w:sz w:val="28"/>
          <w:lang w:val="en-GB"/>
        </w:rPr>
        <w:t xml:space="preserve"> records in April 2010 </w:t>
      </w:r>
      <w:r w:rsidR="00E0367A">
        <w:rPr>
          <w:rFonts w:hint="eastAsia"/>
          <w:bCs/>
          <w:sz w:val="28"/>
          <w:lang w:val="en-GB"/>
        </w:rPr>
        <w:t xml:space="preserve">(2 Saturdays and 1 Monday) </w:t>
      </w:r>
      <w:r>
        <w:rPr>
          <w:rFonts w:hint="eastAsia"/>
          <w:bCs/>
          <w:sz w:val="28"/>
          <w:lang w:val="en-GB"/>
        </w:rPr>
        <w:t xml:space="preserve">and 2 records in May 2010 </w:t>
      </w:r>
      <w:r w:rsidR="00E0367A">
        <w:rPr>
          <w:rFonts w:hint="eastAsia"/>
          <w:bCs/>
          <w:sz w:val="28"/>
          <w:lang w:val="en-GB"/>
        </w:rPr>
        <w:t xml:space="preserve">(a Monday &amp; a Wednesday), but </w:t>
      </w:r>
      <w:r>
        <w:rPr>
          <w:rFonts w:hint="eastAsia"/>
          <w:bCs/>
          <w:sz w:val="28"/>
          <w:lang w:val="en-GB"/>
        </w:rPr>
        <w:t>th</w:t>
      </w:r>
      <w:r w:rsidR="00E0367A">
        <w:rPr>
          <w:rFonts w:hint="eastAsia"/>
          <w:bCs/>
          <w:sz w:val="28"/>
          <w:lang w:val="en-GB"/>
        </w:rPr>
        <w:t>e exact dates could not be seen.</w:t>
      </w:r>
      <w:r>
        <w:rPr>
          <w:rFonts w:hint="eastAsia"/>
          <w:bCs/>
          <w:sz w:val="28"/>
          <w:lang w:val="en-GB"/>
        </w:rPr>
        <w:t xml:space="preserve"> </w:t>
      </w:r>
      <w:r w:rsidR="00E0367A">
        <w:rPr>
          <w:rFonts w:hint="eastAsia"/>
          <w:bCs/>
          <w:sz w:val="28"/>
          <w:lang w:val="en-GB"/>
        </w:rPr>
        <w:t xml:space="preserve"> Therefore, I am not satisfied </w:t>
      </w:r>
      <w:r w:rsidR="00E0367A">
        <w:rPr>
          <w:bCs/>
          <w:sz w:val="28"/>
          <w:lang w:val="en-GB"/>
        </w:rPr>
        <w:t>that</w:t>
      </w:r>
      <w:r w:rsidR="00E0367A">
        <w:rPr>
          <w:rFonts w:hint="eastAsia"/>
          <w:bCs/>
          <w:sz w:val="28"/>
          <w:lang w:val="en-GB"/>
        </w:rPr>
        <w:t xml:space="preserve"> Madam Leung has suffered any loss of yoga lesson fees.</w:t>
      </w:r>
    </w:p>
    <w:p w:rsidR="00017C45" w:rsidRDefault="00017C45" w:rsidP="00017C45">
      <w:pPr>
        <w:tabs>
          <w:tab w:val="left" w:pos="1440"/>
        </w:tabs>
        <w:spacing w:line="360" w:lineRule="auto"/>
        <w:jc w:val="both"/>
        <w:rPr>
          <w:rFonts w:hint="eastAsia"/>
          <w:bCs/>
          <w:sz w:val="28"/>
          <w:lang w:val="en-GB"/>
        </w:rPr>
      </w:pPr>
    </w:p>
    <w:p w:rsidR="00F3584D" w:rsidRDefault="00F3584D"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As for of the claim of loss of piano lessons, I find it is no more than a bare assertion </w:t>
      </w:r>
      <w:r w:rsidR="00126FF8">
        <w:rPr>
          <w:rFonts w:hint="eastAsia"/>
          <w:bCs/>
          <w:sz w:val="28"/>
          <w:lang w:val="en-GB"/>
        </w:rPr>
        <w:t>without</w:t>
      </w:r>
      <w:r>
        <w:rPr>
          <w:rFonts w:hint="eastAsia"/>
          <w:bCs/>
          <w:sz w:val="28"/>
          <w:lang w:val="en-GB"/>
        </w:rPr>
        <w:t xml:space="preserve"> support by any proof and is vague at the outset.</w:t>
      </w:r>
      <w:r w:rsidR="00084EB2">
        <w:rPr>
          <w:rFonts w:hint="eastAsia"/>
          <w:bCs/>
          <w:sz w:val="28"/>
          <w:lang w:val="en-GB"/>
        </w:rPr>
        <w:t xml:space="preserve">  </w:t>
      </w:r>
      <w:r w:rsidR="00404F18">
        <w:rPr>
          <w:rFonts w:hint="eastAsia"/>
          <w:bCs/>
          <w:sz w:val="28"/>
          <w:lang w:val="en-GB"/>
        </w:rPr>
        <w:t>Thus</w:t>
      </w:r>
      <w:r w:rsidR="00084EB2">
        <w:rPr>
          <w:rFonts w:hint="eastAsia"/>
          <w:bCs/>
          <w:sz w:val="28"/>
          <w:lang w:val="en-GB"/>
        </w:rPr>
        <w:t>, I am not prepared to make any award for this head of claim as well.</w:t>
      </w:r>
    </w:p>
    <w:p w:rsidR="00404F18" w:rsidRDefault="00404F18" w:rsidP="00817259">
      <w:pPr>
        <w:pStyle w:val="ListParagraph"/>
        <w:spacing w:line="360" w:lineRule="auto"/>
        <w:rPr>
          <w:rFonts w:hint="eastAsia"/>
          <w:bCs/>
          <w:sz w:val="28"/>
          <w:lang w:val="en-GB"/>
        </w:rPr>
      </w:pPr>
    </w:p>
    <w:p w:rsidR="00404F18" w:rsidRDefault="00404F18" w:rsidP="00817259">
      <w:pPr>
        <w:pStyle w:val="ListParagraph"/>
        <w:spacing w:line="360" w:lineRule="auto"/>
        <w:rPr>
          <w:bCs/>
          <w:sz w:val="28"/>
          <w:lang w:val="en-GB"/>
        </w:rPr>
      </w:pPr>
    </w:p>
    <w:p w:rsidR="00AF3957" w:rsidRDefault="00AF3957" w:rsidP="00817259">
      <w:pPr>
        <w:tabs>
          <w:tab w:val="left" w:pos="1440"/>
        </w:tabs>
        <w:spacing w:line="360" w:lineRule="auto"/>
        <w:jc w:val="both"/>
        <w:rPr>
          <w:rFonts w:hint="eastAsia"/>
          <w:bCs/>
          <w:i/>
          <w:sz w:val="28"/>
          <w:lang w:val="en-GB"/>
        </w:rPr>
      </w:pPr>
      <w:r w:rsidRPr="00853A64">
        <w:rPr>
          <w:rFonts w:hint="eastAsia"/>
          <w:bCs/>
          <w:i/>
          <w:sz w:val="28"/>
          <w:lang w:val="en-GB"/>
        </w:rPr>
        <w:t>Summary of Award</w:t>
      </w:r>
    </w:p>
    <w:p w:rsidR="00404F18" w:rsidRPr="00853A64" w:rsidRDefault="00404F18" w:rsidP="00817259">
      <w:pPr>
        <w:tabs>
          <w:tab w:val="left" w:pos="1440"/>
        </w:tabs>
        <w:spacing w:line="360" w:lineRule="auto"/>
        <w:jc w:val="both"/>
        <w:rPr>
          <w:rFonts w:hint="eastAsia"/>
          <w:bCs/>
          <w:i/>
          <w:sz w:val="28"/>
          <w:lang w:val="en-GB"/>
        </w:rPr>
      </w:pPr>
    </w:p>
    <w:p w:rsidR="00D53DDA" w:rsidRDefault="0068356C"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Accordingly, I enter judgment against the defendant </w:t>
      </w:r>
      <w:r w:rsidR="00810F7F">
        <w:rPr>
          <w:rFonts w:hint="eastAsia"/>
          <w:bCs/>
          <w:sz w:val="28"/>
          <w:lang w:val="en-GB"/>
        </w:rPr>
        <w:t xml:space="preserve">in favour of the plaintiff </w:t>
      </w:r>
      <w:r>
        <w:rPr>
          <w:rFonts w:hint="eastAsia"/>
          <w:bCs/>
          <w:sz w:val="28"/>
          <w:lang w:val="en-GB"/>
        </w:rPr>
        <w:t xml:space="preserve">for </w:t>
      </w:r>
      <w:r w:rsidR="00810F7F">
        <w:rPr>
          <w:rFonts w:hint="eastAsia"/>
          <w:bCs/>
          <w:sz w:val="28"/>
          <w:lang w:val="en-GB"/>
        </w:rPr>
        <w:t>a</w:t>
      </w:r>
      <w:r w:rsidR="00084EB2">
        <w:rPr>
          <w:rFonts w:hint="eastAsia"/>
          <w:bCs/>
          <w:sz w:val="28"/>
          <w:lang w:val="en-GB"/>
        </w:rPr>
        <w:t xml:space="preserve"> total </w:t>
      </w:r>
      <w:r w:rsidR="00A32FA8">
        <w:rPr>
          <w:bCs/>
          <w:sz w:val="28"/>
          <w:lang w:val="en-GB"/>
        </w:rPr>
        <w:t>award</w:t>
      </w:r>
      <w:r w:rsidR="00084EB2">
        <w:rPr>
          <w:rFonts w:hint="eastAsia"/>
          <w:bCs/>
          <w:sz w:val="28"/>
          <w:lang w:val="en-GB"/>
        </w:rPr>
        <w:t xml:space="preserve"> </w:t>
      </w:r>
      <w:r>
        <w:rPr>
          <w:rFonts w:hint="eastAsia"/>
          <w:bCs/>
          <w:sz w:val="28"/>
          <w:lang w:val="en-GB"/>
        </w:rPr>
        <w:t>of $109,638 including the following</w:t>
      </w:r>
      <w:r w:rsidR="00D53DDA">
        <w:rPr>
          <w:bCs/>
          <w:sz w:val="28"/>
          <w:lang w:val="en-GB"/>
        </w:rPr>
        <w:t>:</w:t>
      </w:r>
      <w:r w:rsidR="00A32FA8">
        <w:rPr>
          <w:bCs/>
          <w:sz w:val="28"/>
          <w:lang w:val="en-GB"/>
        </w:rPr>
        <w:t xml:space="preserve"> </w:t>
      </w:r>
    </w:p>
    <w:p w:rsidR="00017C45" w:rsidRDefault="00017C45" w:rsidP="00017C45">
      <w:pPr>
        <w:tabs>
          <w:tab w:val="left" w:pos="1440"/>
        </w:tabs>
        <w:spacing w:line="360" w:lineRule="auto"/>
        <w:jc w:val="both"/>
        <w:rPr>
          <w:rFonts w:hint="eastAsia"/>
          <w:bCs/>
          <w:sz w:val="28"/>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0"/>
        <w:gridCol w:w="3060"/>
      </w:tblGrid>
      <w:tr w:rsidR="00BE47B5" w:rsidRPr="00BE47B5" w:rsidTr="00615886">
        <w:tc>
          <w:tcPr>
            <w:tcW w:w="5220" w:type="dxa"/>
            <w:tcBorders>
              <w:top w:val="nil"/>
              <w:left w:val="nil"/>
              <w:bottom w:val="nil"/>
              <w:right w:val="nil"/>
            </w:tcBorders>
          </w:tcPr>
          <w:p w:rsidR="00BE47B5" w:rsidRPr="00BE47B5" w:rsidRDefault="00084EB2" w:rsidP="00817259">
            <w:pPr>
              <w:spacing w:line="360" w:lineRule="auto"/>
              <w:jc w:val="both"/>
              <w:rPr>
                <w:rFonts w:hint="eastAsia"/>
                <w:sz w:val="28"/>
                <w:szCs w:val="28"/>
                <w:u w:val="single"/>
              </w:rPr>
            </w:pPr>
            <w:r>
              <w:rPr>
                <w:rFonts w:hint="eastAsia"/>
                <w:sz w:val="28"/>
                <w:szCs w:val="28"/>
                <w:u w:val="single"/>
              </w:rPr>
              <w:t>Items</w:t>
            </w:r>
          </w:p>
        </w:tc>
        <w:tc>
          <w:tcPr>
            <w:tcW w:w="3060" w:type="dxa"/>
            <w:tcBorders>
              <w:top w:val="nil"/>
              <w:left w:val="nil"/>
              <w:bottom w:val="nil"/>
              <w:right w:val="nil"/>
            </w:tcBorders>
          </w:tcPr>
          <w:p w:rsidR="00BE47B5" w:rsidRPr="00BE47B5" w:rsidRDefault="00BE47B5" w:rsidP="00817259">
            <w:pPr>
              <w:spacing w:line="360" w:lineRule="auto"/>
              <w:jc w:val="right"/>
              <w:rPr>
                <w:rFonts w:hint="eastAsia"/>
                <w:sz w:val="28"/>
                <w:szCs w:val="28"/>
                <w:u w:val="single"/>
              </w:rPr>
            </w:pPr>
            <w:r w:rsidRPr="00BE47B5">
              <w:rPr>
                <w:rFonts w:hint="eastAsia"/>
                <w:sz w:val="28"/>
                <w:szCs w:val="28"/>
                <w:u w:val="single"/>
              </w:rPr>
              <w:t>Award Amount (HK$)</w:t>
            </w:r>
          </w:p>
        </w:tc>
      </w:tr>
      <w:tr w:rsidR="00BE47B5" w:rsidRPr="00BE47B5" w:rsidTr="00615886">
        <w:tc>
          <w:tcPr>
            <w:tcW w:w="5220" w:type="dxa"/>
            <w:tcBorders>
              <w:top w:val="nil"/>
              <w:left w:val="nil"/>
              <w:bottom w:val="nil"/>
              <w:right w:val="nil"/>
            </w:tcBorders>
          </w:tcPr>
          <w:p w:rsidR="00BE47B5" w:rsidRPr="00BE47B5" w:rsidRDefault="00BE47B5" w:rsidP="00817259">
            <w:pPr>
              <w:numPr>
                <w:ilvl w:val="0"/>
                <w:numId w:val="20"/>
              </w:numPr>
              <w:spacing w:line="360" w:lineRule="auto"/>
              <w:ind w:left="360"/>
              <w:jc w:val="both"/>
              <w:rPr>
                <w:rFonts w:hint="eastAsia"/>
                <w:sz w:val="28"/>
                <w:szCs w:val="28"/>
              </w:rPr>
            </w:pPr>
            <w:r w:rsidRPr="00BE47B5">
              <w:rPr>
                <w:rFonts w:hint="eastAsia"/>
                <w:sz w:val="28"/>
                <w:szCs w:val="28"/>
              </w:rPr>
              <w:t>PSLA</w:t>
            </w:r>
          </w:p>
        </w:tc>
        <w:tc>
          <w:tcPr>
            <w:tcW w:w="3060" w:type="dxa"/>
            <w:tcBorders>
              <w:top w:val="nil"/>
              <w:left w:val="nil"/>
              <w:bottom w:val="nil"/>
              <w:right w:val="nil"/>
            </w:tcBorders>
          </w:tcPr>
          <w:p w:rsidR="00BE47B5" w:rsidRPr="00BE47B5" w:rsidRDefault="00084EB2" w:rsidP="00817259">
            <w:pPr>
              <w:spacing w:line="360" w:lineRule="auto"/>
              <w:ind w:left="1872"/>
              <w:jc w:val="both"/>
              <w:rPr>
                <w:rFonts w:hint="eastAsia"/>
                <w:sz w:val="28"/>
                <w:szCs w:val="28"/>
              </w:rPr>
            </w:pPr>
            <w:r>
              <w:rPr>
                <w:rFonts w:hint="eastAsia"/>
                <w:sz w:val="28"/>
                <w:szCs w:val="28"/>
              </w:rPr>
              <w:t xml:space="preserve">  </w:t>
            </w:r>
            <w:r w:rsidR="00BE47B5" w:rsidRPr="00BE47B5">
              <w:rPr>
                <w:rFonts w:hint="eastAsia"/>
                <w:sz w:val="28"/>
                <w:szCs w:val="28"/>
              </w:rPr>
              <w:t>80,000</w:t>
            </w:r>
          </w:p>
        </w:tc>
      </w:tr>
      <w:tr w:rsidR="00BE47B5" w:rsidRPr="00BE47B5" w:rsidTr="00615886">
        <w:tc>
          <w:tcPr>
            <w:tcW w:w="5220" w:type="dxa"/>
            <w:tcBorders>
              <w:top w:val="nil"/>
              <w:left w:val="nil"/>
              <w:bottom w:val="nil"/>
              <w:right w:val="nil"/>
            </w:tcBorders>
          </w:tcPr>
          <w:p w:rsidR="00BE47B5" w:rsidRPr="00BE47B5" w:rsidRDefault="00BE47B5" w:rsidP="00404F18">
            <w:pPr>
              <w:numPr>
                <w:ilvl w:val="0"/>
                <w:numId w:val="20"/>
              </w:numPr>
              <w:spacing w:line="360" w:lineRule="auto"/>
              <w:ind w:left="360"/>
              <w:jc w:val="both"/>
              <w:rPr>
                <w:rFonts w:hint="eastAsia"/>
                <w:sz w:val="28"/>
                <w:szCs w:val="28"/>
              </w:rPr>
            </w:pPr>
            <w:r w:rsidRPr="00BE47B5">
              <w:rPr>
                <w:rFonts w:hint="eastAsia"/>
                <w:sz w:val="28"/>
                <w:szCs w:val="28"/>
              </w:rPr>
              <w:t>Loss of Earning</w:t>
            </w:r>
            <w:r w:rsidR="0053645F">
              <w:rPr>
                <w:rFonts w:hint="eastAsia"/>
                <w:sz w:val="28"/>
                <w:szCs w:val="28"/>
              </w:rPr>
              <w:t>s</w:t>
            </w:r>
            <w:r w:rsidRPr="00BE47B5">
              <w:rPr>
                <w:rFonts w:hint="eastAsia"/>
                <w:sz w:val="28"/>
                <w:szCs w:val="28"/>
              </w:rPr>
              <w:t xml:space="preserve"> &amp; MPF</w:t>
            </w:r>
            <w:r w:rsidR="00084EB2">
              <w:rPr>
                <w:rFonts w:hint="eastAsia"/>
                <w:sz w:val="28"/>
                <w:szCs w:val="28"/>
              </w:rPr>
              <w:t xml:space="preserve"> (full-time job)</w:t>
            </w:r>
          </w:p>
        </w:tc>
        <w:tc>
          <w:tcPr>
            <w:tcW w:w="3060" w:type="dxa"/>
            <w:tcBorders>
              <w:top w:val="nil"/>
              <w:left w:val="nil"/>
              <w:bottom w:val="nil"/>
              <w:right w:val="nil"/>
            </w:tcBorders>
          </w:tcPr>
          <w:p w:rsidR="00BE47B5" w:rsidRPr="00BE47B5" w:rsidRDefault="00BE47B5" w:rsidP="00817259">
            <w:pPr>
              <w:spacing w:line="360" w:lineRule="auto"/>
              <w:ind w:left="1872"/>
              <w:jc w:val="both"/>
              <w:rPr>
                <w:rFonts w:hint="eastAsia"/>
                <w:sz w:val="28"/>
                <w:szCs w:val="28"/>
              </w:rPr>
            </w:pPr>
            <w:r w:rsidRPr="00BE47B5">
              <w:rPr>
                <w:rFonts w:hint="eastAsia"/>
                <w:sz w:val="28"/>
                <w:szCs w:val="28"/>
              </w:rPr>
              <w:t xml:space="preserve">  </w:t>
            </w:r>
            <w:r w:rsidR="00084EB2">
              <w:rPr>
                <w:rFonts w:hint="eastAsia"/>
                <w:sz w:val="28"/>
                <w:szCs w:val="28"/>
              </w:rPr>
              <w:t xml:space="preserve">  </w:t>
            </w:r>
            <w:r w:rsidRPr="00BE47B5">
              <w:rPr>
                <w:rFonts w:hint="eastAsia"/>
                <w:sz w:val="28"/>
                <w:szCs w:val="28"/>
              </w:rPr>
              <w:t>5</w:t>
            </w:r>
            <w:r w:rsidR="00084EB2">
              <w:rPr>
                <w:rFonts w:hint="eastAsia"/>
                <w:sz w:val="28"/>
                <w:szCs w:val="28"/>
              </w:rPr>
              <w:t>,655</w:t>
            </w:r>
          </w:p>
        </w:tc>
      </w:tr>
      <w:tr w:rsidR="00BE47B5" w:rsidRPr="00BE47B5" w:rsidTr="00615886">
        <w:tc>
          <w:tcPr>
            <w:tcW w:w="5220" w:type="dxa"/>
            <w:tcBorders>
              <w:top w:val="nil"/>
              <w:left w:val="nil"/>
              <w:bottom w:val="nil"/>
              <w:right w:val="nil"/>
            </w:tcBorders>
          </w:tcPr>
          <w:p w:rsidR="00BE47B5" w:rsidRPr="00BE47B5" w:rsidRDefault="00084EB2" w:rsidP="00404F18">
            <w:pPr>
              <w:numPr>
                <w:ilvl w:val="0"/>
                <w:numId w:val="20"/>
              </w:numPr>
              <w:spacing w:line="360" w:lineRule="auto"/>
              <w:ind w:left="360"/>
              <w:jc w:val="both"/>
              <w:rPr>
                <w:rFonts w:hint="eastAsia"/>
                <w:sz w:val="28"/>
                <w:szCs w:val="28"/>
              </w:rPr>
            </w:pPr>
            <w:r w:rsidRPr="00BE47B5">
              <w:rPr>
                <w:rFonts w:hint="eastAsia"/>
                <w:sz w:val="28"/>
                <w:szCs w:val="28"/>
              </w:rPr>
              <w:t>Loss of Earning</w:t>
            </w:r>
            <w:r w:rsidR="0053645F">
              <w:rPr>
                <w:rFonts w:hint="eastAsia"/>
                <w:sz w:val="28"/>
                <w:szCs w:val="28"/>
              </w:rPr>
              <w:t>s</w:t>
            </w:r>
            <w:r w:rsidRPr="00BE47B5">
              <w:rPr>
                <w:rFonts w:hint="eastAsia"/>
                <w:sz w:val="28"/>
                <w:szCs w:val="28"/>
              </w:rPr>
              <w:t xml:space="preserve"> </w:t>
            </w:r>
            <w:r>
              <w:rPr>
                <w:rFonts w:hint="eastAsia"/>
                <w:sz w:val="28"/>
                <w:szCs w:val="28"/>
              </w:rPr>
              <w:t>(part-time job)</w:t>
            </w:r>
          </w:p>
        </w:tc>
        <w:tc>
          <w:tcPr>
            <w:tcW w:w="3060" w:type="dxa"/>
            <w:tcBorders>
              <w:top w:val="nil"/>
              <w:left w:val="nil"/>
              <w:bottom w:val="nil"/>
              <w:right w:val="nil"/>
            </w:tcBorders>
          </w:tcPr>
          <w:p w:rsidR="00BE47B5" w:rsidRPr="00BE47B5" w:rsidRDefault="00084EB2" w:rsidP="00817259">
            <w:pPr>
              <w:spacing w:line="360" w:lineRule="auto"/>
              <w:ind w:left="1872"/>
              <w:jc w:val="both"/>
              <w:rPr>
                <w:rFonts w:hint="eastAsia"/>
                <w:sz w:val="28"/>
                <w:szCs w:val="28"/>
              </w:rPr>
            </w:pPr>
            <w:r>
              <w:rPr>
                <w:rFonts w:hint="eastAsia"/>
                <w:sz w:val="28"/>
                <w:szCs w:val="28"/>
              </w:rPr>
              <w:t xml:space="preserve">    1,000   </w:t>
            </w:r>
          </w:p>
        </w:tc>
      </w:tr>
      <w:tr w:rsidR="00BE47B5" w:rsidRPr="00BE47B5" w:rsidTr="00615886">
        <w:tc>
          <w:tcPr>
            <w:tcW w:w="5220" w:type="dxa"/>
            <w:tcBorders>
              <w:top w:val="nil"/>
              <w:left w:val="nil"/>
              <w:bottom w:val="nil"/>
              <w:right w:val="nil"/>
            </w:tcBorders>
          </w:tcPr>
          <w:p w:rsidR="00BE47B5" w:rsidRPr="00BE47B5" w:rsidRDefault="00084EB2" w:rsidP="00817259">
            <w:pPr>
              <w:numPr>
                <w:ilvl w:val="0"/>
                <w:numId w:val="20"/>
              </w:numPr>
              <w:spacing w:line="360" w:lineRule="auto"/>
              <w:ind w:left="360"/>
              <w:jc w:val="both"/>
              <w:rPr>
                <w:rFonts w:hint="eastAsia"/>
                <w:sz w:val="28"/>
                <w:szCs w:val="28"/>
              </w:rPr>
            </w:pPr>
            <w:r w:rsidRPr="00BE47B5">
              <w:rPr>
                <w:rFonts w:hint="eastAsia"/>
                <w:sz w:val="28"/>
                <w:szCs w:val="28"/>
              </w:rPr>
              <w:t>Loss of Earning Capacity</w:t>
            </w:r>
          </w:p>
        </w:tc>
        <w:tc>
          <w:tcPr>
            <w:tcW w:w="3060" w:type="dxa"/>
            <w:tcBorders>
              <w:top w:val="nil"/>
              <w:left w:val="nil"/>
              <w:bottom w:val="nil"/>
              <w:right w:val="nil"/>
            </w:tcBorders>
          </w:tcPr>
          <w:p w:rsidR="00BE47B5" w:rsidRPr="00BE47B5" w:rsidRDefault="00BE47B5" w:rsidP="00817259">
            <w:pPr>
              <w:spacing w:line="360" w:lineRule="auto"/>
              <w:ind w:left="1872"/>
              <w:jc w:val="both"/>
              <w:rPr>
                <w:rFonts w:hint="eastAsia"/>
                <w:sz w:val="28"/>
                <w:szCs w:val="28"/>
              </w:rPr>
            </w:pPr>
            <w:r w:rsidRPr="00BE47B5">
              <w:rPr>
                <w:rFonts w:hint="eastAsia"/>
                <w:sz w:val="28"/>
                <w:szCs w:val="28"/>
              </w:rPr>
              <w:t xml:space="preserve">    </w:t>
            </w:r>
            <w:r w:rsidR="00084EB2">
              <w:rPr>
                <w:rFonts w:hint="eastAsia"/>
                <w:sz w:val="28"/>
                <w:szCs w:val="28"/>
              </w:rPr>
              <w:t xml:space="preserve">       0</w:t>
            </w:r>
            <w:r w:rsidR="00084EB2" w:rsidRPr="00BE47B5">
              <w:rPr>
                <w:rFonts w:hint="eastAsia"/>
                <w:sz w:val="28"/>
                <w:szCs w:val="28"/>
              </w:rPr>
              <w:t xml:space="preserve"> </w:t>
            </w:r>
          </w:p>
        </w:tc>
      </w:tr>
      <w:tr w:rsidR="00BE47B5" w:rsidRPr="00BE47B5" w:rsidTr="00615886">
        <w:tc>
          <w:tcPr>
            <w:tcW w:w="5220" w:type="dxa"/>
            <w:tcBorders>
              <w:top w:val="nil"/>
              <w:left w:val="nil"/>
              <w:bottom w:val="nil"/>
              <w:right w:val="nil"/>
            </w:tcBorders>
          </w:tcPr>
          <w:p w:rsidR="00BE47B5" w:rsidRPr="00BE47B5" w:rsidRDefault="00084EB2" w:rsidP="00817259">
            <w:pPr>
              <w:numPr>
                <w:ilvl w:val="0"/>
                <w:numId w:val="20"/>
              </w:numPr>
              <w:spacing w:line="360" w:lineRule="auto"/>
              <w:ind w:left="360"/>
              <w:jc w:val="both"/>
              <w:rPr>
                <w:rFonts w:hint="eastAsia"/>
                <w:sz w:val="28"/>
                <w:szCs w:val="28"/>
              </w:rPr>
            </w:pPr>
            <w:r w:rsidRPr="00BE47B5">
              <w:rPr>
                <w:rFonts w:hint="eastAsia"/>
                <w:sz w:val="28"/>
                <w:szCs w:val="28"/>
              </w:rPr>
              <w:t>Medical</w:t>
            </w:r>
            <w:r>
              <w:rPr>
                <w:rFonts w:hint="eastAsia"/>
                <w:sz w:val="28"/>
                <w:szCs w:val="28"/>
              </w:rPr>
              <w:t xml:space="preserve"> &amp;</w:t>
            </w:r>
            <w:r w:rsidRPr="00BE47B5">
              <w:rPr>
                <w:rFonts w:hint="eastAsia"/>
                <w:sz w:val="28"/>
                <w:szCs w:val="28"/>
              </w:rPr>
              <w:t xml:space="preserve"> Travelling Expenses</w:t>
            </w:r>
          </w:p>
        </w:tc>
        <w:tc>
          <w:tcPr>
            <w:tcW w:w="3060" w:type="dxa"/>
            <w:tcBorders>
              <w:top w:val="nil"/>
              <w:left w:val="nil"/>
              <w:bottom w:val="nil"/>
              <w:right w:val="nil"/>
            </w:tcBorders>
          </w:tcPr>
          <w:p w:rsidR="00BE47B5" w:rsidRPr="00BE47B5" w:rsidRDefault="00084EB2" w:rsidP="008C0CCF">
            <w:pPr>
              <w:spacing w:line="360" w:lineRule="auto"/>
              <w:ind w:left="1872"/>
              <w:jc w:val="both"/>
              <w:rPr>
                <w:rFonts w:hint="eastAsia"/>
                <w:sz w:val="28"/>
                <w:szCs w:val="28"/>
              </w:rPr>
            </w:pPr>
            <w:r>
              <w:rPr>
                <w:rFonts w:hint="eastAsia"/>
                <w:sz w:val="28"/>
                <w:szCs w:val="28"/>
              </w:rPr>
              <w:t xml:space="preserve"> </w:t>
            </w:r>
            <w:r w:rsidR="005A0129">
              <w:rPr>
                <w:rFonts w:hint="eastAsia"/>
                <w:sz w:val="28"/>
                <w:szCs w:val="28"/>
              </w:rPr>
              <w:t xml:space="preserve"> </w:t>
            </w:r>
            <w:r>
              <w:rPr>
                <w:rFonts w:hint="eastAsia"/>
                <w:bCs/>
                <w:sz w:val="28"/>
                <w:lang w:val="en-GB"/>
              </w:rPr>
              <w:t>22,</w:t>
            </w:r>
            <w:r w:rsidR="008C0CCF">
              <w:rPr>
                <w:rFonts w:hint="eastAsia"/>
                <w:bCs/>
                <w:sz w:val="28"/>
                <w:lang w:val="en-GB"/>
              </w:rPr>
              <w:t>9</w:t>
            </w:r>
            <w:r>
              <w:rPr>
                <w:rFonts w:hint="eastAsia"/>
                <w:bCs/>
                <w:sz w:val="28"/>
                <w:lang w:val="en-GB"/>
              </w:rPr>
              <w:t>83</w:t>
            </w:r>
          </w:p>
        </w:tc>
      </w:tr>
      <w:tr w:rsidR="00BE47B5" w:rsidRPr="00BE47B5" w:rsidTr="00615886">
        <w:tc>
          <w:tcPr>
            <w:tcW w:w="5220" w:type="dxa"/>
            <w:tcBorders>
              <w:top w:val="nil"/>
              <w:left w:val="nil"/>
              <w:bottom w:val="nil"/>
              <w:right w:val="nil"/>
            </w:tcBorders>
          </w:tcPr>
          <w:p w:rsidR="00BE47B5" w:rsidRPr="00BE47B5" w:rsidRDefault="00084EB2" w:rsidP="00817259">
            <w:pPr>
              <w:numPr>
                <w:ilvl w:val="0"/>
                <w:numId w:val="20"/>
              </w:numPr>
              <w:spacing w:line="360" w:lineRule="auto"/>
              <w:ind w:left="360"/>
              <w:jc w:val="both"/>
              <w:rPr>
                <w:rFonts w:hint="eastAsia"/>
                <w:sz w:val="28"/>
                <w:szCs w:val="28"/>
              </w:rPr>
            </w:pPr>
            <w:r>
              <w:rPr>
                <w:rFonts w:hint="eastAsia"/>
                <w:sz w:val="28"/>
                <w:szCs w:val="28"/>
              </w:rPr>
              <w:t>Other special damages</w:t>
            </w:r>
          </w:p>
        </w:tc>
        <w:tc>
          <w:tcPr>
            <w:tcW w:w="3060" w:type="dxa"/>
            <w:tcBorders>
              <w:top w:val="nil"/>
              <w:left w:val="nil"/>
              <w:bottom w:val="nil"/>
              <w:right w:val="nil"/>
            </w:tcBorders>
          </w:tcPr>
          <w:p w:rsidR="00BE47B5" w:rsidRPr="00084EB2" w:rsidRDefault="00BE47B5" w:rsidP="00817259">
            <w:pPr>
              <w:spacing w:line="360" w:lineRule="auto"/>
              <w:ind w:left="1872"/>
              <w:jc w:val="both"/>
              <w:rPr>
                <w:rFonts w:hint="eastAsia"/>
                <w:sz w:val="28"/>
                <w:szCs w:val="28"/>
              </w:rPr>
            </w:pPr>
            <w:r w:rsidRPr="00BE47B5">
              <w:rPr>
                <w:rFonts w:hint="eastAsia"/>
                <w:sz w:val="28"/>
                <w:szCs w:val="28"/>
                <w:u w:val="single"/>
              </w:rPr>
              <w:t xml:space="preserve">    </w:t>
            </w:r>
            <w:r w:rsidR="00084EB2">
              <w:rPr>
                <w:rFonts w:hint="eastAsia"/>
                <w:sz w:val="28"/>
                <w:szCs w:val="28"/>
                <w:u w:val="single"/>
              </w:rPr>
              <w:t xml:space="preserve">       0  </w:t>
            </w:r>
          </w:p>
        </w:tc>
      </w:tr>
      <w:tr w:rsidR="00BE47B5" w:rsidRPr="00BE47B5" w:rsidTr="00615886">
        <w:tc>
          <w:tcPr>
            <w:tcW w:w="5220" w:type="dxa"/>
            <w:tcBorders>
              <w:top w:val="nil"/>
              <w:left w:val="nil"/>
              <w:bottom w:val="nil"/>
              <w:right w:val="nil"/>
            </w:tcBorders>
          </w:tcPr>
          <w:p w:rsidR="00BE47B5" w:rsidRPr="00BE47B5" w:rsidRDefault="0053645F" w:rsidP="00817259">
            <w:pPr>
              <w:spacing w:line="360" w:lineRule="auto"/>
              <w:ind w:left="2880"/>
              <w:jc w:val="both"/>
              <w:rPr>
                <w:rFonts w:hint="eastAsia"/>
                <w:sz w:val="28"/>
                <w:szCs w:val="28"/>
              </w:rPr>
            </w:pPr>
            <w:r>
              <w:rPr>
                <w:rFonts w:hint="eastAsia"/>
                <w:sz w:val="28"/>
                <w:szCs w:val="28"/>
              </w:rPr>
              <w:t xml:space="preserve">                    </w:t>
            </w:r>
            <w:r w:rsidR="00BE47B5" w:rsidRPr="00BE47B5">
              <w:rPr>
                <w:rFonts w:hint="eastAsia"/>
                <w:sz w:val="28"/>
                <w:szCs w:val="28"/>
              </w:rPr>
              <w:t>Total:</w:t>
            </w:r>
          </w:p>
        </w:tc>
        <w:tc>
          <w:tcPr>
            <w:tcW w:w="3060" w:type="dxa"/>
            <w:tcBorders>
              <w:top w:val="nil"/>
              <w:left w:val="nil"/>
              <w:bottom w:val="nil"/>
              <w:right w:val="nil"/>
            </w:tcBorders>
          </w:tcPr>
          <w:p w:rsidR="00BE47B5" w:rsidRPr="00BE47B5" w:rsidRDefault="007F74BF" w:rsidP="00882E74">
            <w:pPr>
              <w:spacing w:line="360" w:lineRule="auto"/>
              <w:ind w:left="1872"/>
              <w:jc w:val="both"/>
              <w:rPr>
                <w:rFonts w:hint="eastAsia"/>
                <w:sz w:val="28"/>
                <w:szCs w:val="28"/>
                <w:u w:val="double"/>
              </w:rPr>
            </w:pPr>
            <w:r>
              <w:rPr>
                <w:rFonts w:hint="eastAsia"/>
                <w:sz w:val="28"/>
                <w:szCs w:val="28"/>
                <w:u w:val="double"/>
              </w:rPr>
              <w:t>109,</w:t>
            </w:r>
            <w:r w:rsidR="00882E74">
              <w:rPr>
                <w:rFonts w:hint="eastAsia"/>
                <w:sz w:val="28"/>
                <w:szCs w:val="28"/>
                <w:u w:val="double"/>
              </w:rPr>
              <w:t>6</w:t>
            </w:r>
            <w:r>
              <w:rPr>
                <w:rFonts w:hint="eastAsia"/>
                <w:sz w:val="28"/>
                <w:szCs w:val="28"/>
                <w:u w:val="double"/>
              </w:rPr>
              <w:t>38</w:t>
            </w:r>
          </w:p>
        </w:tc>
      </w:tr>
    </w:tbl>
    <w:p w:rsidR="00404F18" w:rsidRDefault="00404F18" w:rsidP="00817259">
      <w:pPr>
        <w:tabs>
          <w:tab w:val="left" w:pos="1440"/>
        </w:tabs>
        <w:spacing w:line="360" w:lineRule="auto"/>
        <w:jc w:val="both"/>
        <w:rPr>
          <w:rFonts w:hint="eastAsia"/>
          <w:bCs/>
          <w:sz w:val="28"/>
          <w:szCs w:val="28"/>
          <w:lang w:val="en-GB"/>
        </w:rPr>
      </w:pPr>
    </w:p>
    <w:p w:rsidR="00126FF8" w:rsidRDefault="00126FF8" w:rsidP="00817259">
      <w:pPr>
        <w:tabs>
          <w:tab w:val="left" w:pos="1440"/>
        </w:tabs>
        <w:spacing w:line="360" w:lineRule="auto"/>
        <w:jc w:val="both"/>
        <w:rPr>
          <w:rFonts w:hint="eastAsia"/>
          <w:bCs/>
          <w:sz w:val="28"/>
          <w:szCs w:val="28"/>
          <w:lang w:val="en-GB"/>
        </w:rPr>
      </w:pPr>
    </w:p>
    <w:p w:rsidR="00B82BBB" w:rsidRDefault="00B82BBB" w:rsidP="00817259">
      <w:pPr>
        <w:tabs>
          <w:tab w:val="left" w:pos="1440"/>
        </w:tabs>
        <w:spacing w:line="360" w:lineRule="auto"/>
        <w:jc w:val="both"/>
        <w:rPr>
          <w:rFonts w:hint="eastAsia"/>
          <w:bCs/>
          <w:i/>
          <w:sz w:val="28"/>
          <w:lang w:val="en-GB"/>
        </w:rPr>
      </w:pPr>
      <w:r w:rsidRPr="00853A64">
        <w:rPr>
          <w:bCs/>
          <w:i/>
          <w:sz w:val="28"/>
          <w:lang w:val="en-GB"/>
        </w:rPr>
        <w:t>Interest</w:t>
      </w:r>
    </w:p>
    <w:p w:rsidR="00404F18" w:rsidRPr="00853A64" w:rsidRDefault="00404F18" w:rsidP="00817259">
      <w:pPr>
        <w:tabs>
          <w:tab w:val="left" w:pos="1440"/>
        </w:tabs>
        <w:spacing w:line="360" w:lineRule="auto"/>
        <w:jc w:val="both"/>
        <w:rPr>
          <w:bCs/>
          <w:i/>
          <w:sz w:val="28"/>
          <w:lang w:val="en-GB"/>
        </w:rPr>
      </w:pPr>
    </w:p>
    <w:p w:rsidR="00B82BBB" w:rsidRDefault="001861F1" w:rsidP="00817259">
      <w:pPr>
        <w:numPr>
          <w:ilvl w:val="0"/>
          <w:numId w:val="1"/>
        </w:numPr>
        <w:tabs>
          <w:tab w:val="clear" w:pos="360"/>
          <w:tab w:val="left" w:pos="1440"/>
        </w:tabs>
        <w:spacing w:line="360" w:lineRule="auto"/>
        <w:jc w:val="both"/>
        <w:rPr>
          <w:rFonts w:hint="eastAsia"/>
          <w:bCs/>
          <w:sz w:val="28"/>
          <w:lang w:val="en-GB"/>
        </w:rPr>
      </w:pPr>
      <w:r>
        <w:rPr>
          <w:bCs/>
          <w:sz w:val="28"/>
          <w:lang w:val="en-GB"/>
        </w:rPr>
        <w:t xml:space="preserve">The interest </w:t>
      </w:r>
      <w:r w:rsidR="00BC381F">
        <w:rPr>
          <w:bCs/>
          <w:sz w:val="28"/>
          <w:lang w:val="en-GB"/>
        </w:rPr>
        <w:t xml:space="preserve">awarded to </w:t>
      </w:r>
      <w:r w:rsidR="00BD4EAB">
        <w:rPr>
          <w:bCs/>
          <w:sz w:val="28"/>
          <w:lang w:val="en-GB"/>
        </w:rPr>
        <w:t>Madam Leung</w:t>
      </w:r>
      <w:r w:rsidR="00BC381F">
        <w:rPr>
          <w:bCs/>
          <w:sz w:val="28"/>
          <w:lang w:val="en-GB"/>
        </w:rPr>
        <w:t xml:space="preserve"> </w:t>
      </w:r>
      <w:r w:rsidR="004F39F4">
        <w:rPr>
          <w:bCs/>
          <w:sz w:val="28"/>
          <w:lang w:val="en-GB"/>
        </w:rPr>
        <w:t>includes:</w:t>
      </w:r>
    </w:p>
    <w:p w:rsidR="004F39F4" w:rsidRDefault="00AF3957" w:rsidP="00817259">
      <w:pPr>
        <w:numPr>
          <w:ilvl w:val="0"/>
          <w:numId w:val="6"/>
        </w:numPr>
        <w:tabs>
          <w:tab w:val="left" w:pos="1440"/>
        </w:tabs>
        <w:spacing w:line="360" w:lineRule="auto"/>
        <w:jc w:val="both"/>
        <w:rPr>
          <w:bCs/>
          <w:sz w:val="28"/>
          <w:lang w:val="en-GB"/>
        </w:rPr>
      </w:pPr>
      <w:r>
        <w:rPr>
          <w:bCs/>
          <w:sz w:val="28"/>
          <w:lang w:val="en-GB"/>
        </w:rPr>
        <w:t>2</w:t>
      </w:r>
      <w:r>
        <w:rPr>
          <w:rFonts w:hint="eastAsia"/>
          <w:bCs/>
          <w:sz w:val="28"/>
          <w:lang w:val="en-GB"/>
        </w:rPr>
        <w:t>%</w:t>
      </w:r>
      <w:r w:rsidR="00A0235B">
        <w:rPr>
          <w:bCs/>
          <w:sz w:val="28"/>
          <w:lang w:val="en-GB"/>
        </w:rPr>
        <w:t xml:space="preserve"> </w:t>
      </w:r>
      <w:r w:rsidR="001A49BB">
        <w:rPr>
          <w:bCs/>
          <w:sz w:val="28"/>
          <w:lang w:val="en-GB"/>
        </w:rPr>
        <w:t xml:space="preserve">per annum on PSLA of </w:t>
      </w:r>
      <w:r w:rsidR="004E1D57">
        <w:rPr>
          <w:bCs/>
          <w:sz w:val="28"/>
          <w:lang w:val="en-GB"/>
        </w:rPr>
        <w:t>$</w:t>
      </w:r>
      <w:r w:rsidR="00C369F9">
        <w:rPr>
          <w:rFonts w:hint="eastAsia"/>
          <w:bCs/>
          <w:sz w:val="28"/>
          <w:lang w:val="en-GB"/>
        </w:rPr>
        <w:t>8</w:t>
      </w:r>
      <w:r w:rsidR="001A49BB">
        <w:rPr>
          <w:bCs/>
          <w:sz w:val="28"/>
          <w:lang w:val="en-GB"/>
        </w:rPr>
        <w:t xml:space="preserve">0,000 from the date of </w:t>
      </w:r>
      <w:r w:rsidR="00732854">
        <w:rPr>
          <w:rFonts w:hint="eastAsia"/>
          <w:bCs/>
          <w:sz w:val="28"/>
          <w:lang w:val="en-GB"/>
        </w:rPr>
        <w:t xml:space="preserve">service of </w:t>
      </w:r>
      <w:r w:rsidR="00AA6377">
        <w:rPr>
          <w:rFonts w:hint="eastAsia"/>
          <w:bCs/>
          <w:sz w:val="28"/>
          <w:lang w:val="en-GB"/>
        </w:rPr>
        <w:t>the W</w:t>
      </w:r>
      <w:r w:rsidR="001A49BB">
        <w:rPr>
          <w:bCs/>
          <w:sz w:val="28"/>
          <w:lang w:val="en-GB"/>
        </w:rPr>
        <w:t xml:space="preserve">rit </w:t>
      </w:r>
      <w:r w:rsidR="00BC6D23">
        <w:rPr>
          <w:bCs/>
          <w:sz w:val="28"/>
          <w:lang w:val="en-GB"/>
        </w:rPr>
        <w:t xml:space="preserve">to the date of </w:t>
      </w:r>
      <w:r w:rsidR="00732854">
        <w:rPr>
          <w:rFonts w:hint="eastAsia"/>
          <w:bCs/>
          <w:sz w:val="28"/>
          <w:lang w:val="en-GB"/>
        </w:rPr>
        <w:t>judgment</w:t>
      </w:r>
      <w:r w:rsidR="007C7930">
        <w:rPr>
          <w:bCs/>
          <w:sz w:val="28"/>
          <w:lang w:val="en-GB"/>
        </w:rPr>
        <w:t>;</w:t>
      </w:r>
    </w:p>
    <w:p w:rsidR="007C7930" w:rsidRDefault="007F74BF" w:rsidP="00817259">
      <w:pPr>
        <w:numPr>
          <w:ilvl w:val="0"/>
          <w:numId w:val="6"/>
        </w:numPr>
        <w:tabs>
          <w:tab w:val="left" w:pos="1440"/>
        </w:tabs>
        <w:spacing w:line="360" w:lineRule="auto"/>
        <w:jc w:val="both"/>
        <w:rPr>
          <w:bCs/>
          <w:sz w:val="28"/>
          <w:lang w:val="en-GB"/>
        </w:rPr>
      </w:pPr>
      <w:r>
        <w:rPr>
          <w:rFonts w:hint="eastAsia"/>
          <w:bCs/>
          <w:sz w:val="28"/>
          <w:lang w:val="en-GB"/>
        </w:rPr>
        <w:t>h</w:t>
      </w:r>
      <w:r w:rsidR="000C4AB1">
        <w:rPr>
          <w:bCs/>
          <w:sz w:val="28"/>
          <w:lang w:val="en-GB"/>
        </w:rPr>
        <w:t>alf</w:t>
      </w:r>
      <w:r>
        <w:rPr>
          <w:rFonts w:hint="eastAsia"/>
          <w:bCs/>
          <w:sz w:val="28"/>
          <w:lang w:val="en-GB"/>
        </w:rPr>
        <w:t xml:space="preserve"> </w:t>
      </w:r>
      <w:r w:rsidR="000C4AB1">
        <w:rPr>
          <w:bCs/>
          <w:sz w:val="28"/>
          <w:lang w:val="en-GB"/>
        </w:rPr>
        <w:t xml:space="preserve">judgment </w:t>
      </w:r>
      <w:r w:rsidR="00BA509B">
        <w:rPr>
          <w:bCs/>
          <w:sz w:val="28"/>
          <w:lang w:val="en-GB"/>
        </w:rPr>
        <w:t xml:space="preserve">rate on </w:t>
      </w:r>
      <w:r w:rsidR="005349F9">
        <w:rPr>
          <w:bCs/>
          <w:sz w:val="28"/>
          <w:lang w:val="en-GB"/>
        </w:rPr>
        <w:t xml:space="preserve">special damages from the date of accident </w:t>
      </w:r>
      <w:r w:rsidR="00732854">
        <w:rPr>
          <w:rFonts w:hint="eastAsia"/>
          <w:bCs/>
          <w:sz w:val="28"/>
          <w:lang w:val="en-GB"/>
        </w:rPr>
        <w:t>to</w:t>
      </w:r>
      <w:r w:rsidR="00164BDB">
        <w:rPr>
          <w:bCs/>
          <w:sz w:val="28"/>
          <w:lang w:val="en-GB"/>
        </w:rPr>
        <w:t xml:space="preserve"> the date of </w:t>
      </w:r>
      <w:r>
        <w:rPr>
          <w:rFonts w:hint="eastAsia"/>
          <w:bCs/>
          <w:sz w:val="28"/>
          <w:lang w:val="en-GB"/>
        </w:rPr>
        <w:t>judg</w:t>
      </w:r>
      <w:r w:rsidR="00164BDB">
        <w:rPr>
          <w:bCs/>
          <w:sz w:val="28"/>
          <w:lang w:val="en-GB"/>
        </w:rPr>
        <w:t>ment; and</w:t>
      </w:r>
    </w:p>
    <w:p w:rsidR="00164BDB" w:rsidRDefault="00C21D0A" w:rsidP="00817259">
      <w:pPr>
        <w:numPr>
          <w:ilvl w:val="0"/>
          <w:numId w:val="6"/>
        </w:numPr>
        <w:tabs>
          <w:tab w:val="left" w:pos="1440"/>
        </w:tabs>
        <w:spacing w:line="360" w:lineRule="auto"/>
        <w:jc w:val="both"/>
        <w:rPr>
          <w:bCs/>
          <w:sz w:val="28"/>
          <w:lang w:val="en-GB"/>
        </w:rPr>
      </w:pPr>
      <w:r>
        <w:rPr>
          <w:bCs/>
          <w:sz w:val="28"/>
          <w:lang w:val="en-GB"/>
        </w:rPr>
        <w:t>p</w:t>
      </w:r>
      <w:r w:rsidR="007F74BF">
        <w:rPr>
          <w:bCs/>
          <w:sz w:val="28"/>
          <w:lang w:val="en-GB"/>
        </w:rPr>
        <w:t>ost-judgment</w:t>
      </w:r>
      <w:r w:rsidR="007F74BF">
        <w:rPr>
          <w:rFonts w:hint="eastAsia"/>
          <w:bCs/>
          <w:sz w:val="28"/>
          <w:lang w:val="en-GB"/>
        </w:rPr>
        <w:t xml:space="preserve"> </w:t>
      </w:r>
      <w:r w:rsidR="0099190D">
        <w:rPr>
          <w:bCs/>
          <w:sz w:val="28"/>
          <w:lang w:val="en-GB"/>
        </w:rPr>
        <w:t>interest on the whole sum a</w:t>
      </w:r>
      <w:r w:rsidR="00362B8B">
        <w:rPr>
          <w:bCs/>
          <w:sz w:val="28"/>
          <w:lang w:val="en-GB"/>
        </w:rPr>
        <w:t>t</w:t>
      </w:r>
      <w:r w:rsidR="0099190D">
        <w:rPr>
          <w:bCs/>
          <w:sz w:val="28"/>
          <w:lang w:val="en-GB"/>
        </w:rPr>
        <w:t xml:space="preserve"> judgment </w:t>
      </w:r>
      <w:r w:rsidR="00362B8B">
        <w:rPr>
          <w:bCs/>
          <w:sz w:val="28"/>
          <w:lang w:val="en-GB"/>
        </w:rPr>
        <w:t xml:space="preserve">rate </w:t>
      </w:r>
      <w:r w:rsidR="00ED7716">
        <w:rPr>
          <w:rFonts w:hint="eastAsia"/>
          <w:bCs/>
          <w:sz w:val="28"/>
          <w:lang w:val="en-GB"/>
        </w:rPr>
        <w:t>until</w:t>
      </w:r>
      <w:r w:rsidR="00362B8B">
        <w:rPr>
          <w:bCs/>
          <w:sz w:val="28"/>
          <w:lang w:val="en-GB"/>
        </w:rPr>
        <w:t xml:space="preserve"> payment.</w:t>
      </w:r>
    </w:p>
    <w:p w:rsidR="006D02D7" w:rsidRDefault="006D02D7" w:rsidP="00817259">
      <w:pPr>
        <w:tabs>
          <w:tab w:val="left" w:pos="1440"/>
        </w:tabs>
        <w:spacing w:line="360" w:lineRule="auto"/>
        <w:jc w:val="both"/>
        <w:rPr>
          <w:rFonts w:hint="eastAsia"/>
          <w:bCs/>
          <w:sz w:val="28"/>
          <w:lang w:val="en-GB"/>
        </w:rPr>
      </w:pPr>
    </w:p>
    <w:p w:rsidR="00362B8B" w:rsidRDefault="00362B8B" w:rsidP="00817259">
      <w:pPr>
        <w:tabs>
          <w:tab w:val="left" w:pos="1440"/>
        </w:tabs>
        <w:spacing w:line="360" w:lineRule="auto"/>
        <w:jc w:val="both"/>
        <w:rPr>
          <w:rFonts w:hint="eastAsia"/>
          <w:bCs/>
          <w:i/>
          <w:sz w:val="28"/>
          <w:lang w:val="en-GB"/>
        </w:rPr>
      </w:pPr>
      <w:r w:rsidRPr="00853A64">
        <w:rPr>
          <w:bCs/>
          <w:i/>
          <w:sz w:val="28"/>
          <w:lang w:val="en-GB"/>
        </w:rPr>
        <w:t>Costs</w:t>
      </w:r>
    </w:p>
    <w:p w:rsidR="00404F18" w:rsidRPr="00853A64" w:rsidRDefault="00404F18" w:rsidP="00817259">
      <w:pPr>
        <w:tabs>
          <w:tab w:val="left" w:pos="1440"/>
        </w:tabs>
        <w:spacing w:line="360" w:lineRule="auto"/>
        <w:jc w:val="both"/>
        <w:rPr>
          <w:bCs/>
          <w:i/>
          <w:sz w:val="28"/>
          <w:lang w:val="en-GB"/>
        </w:rPr>
      </w:pPr>
    </w:p>
    <w:p w:rsidR="00C92C3A" w:rsidRDefault="00AA6377" w:rsidP="00817259">
      <w:pPr>
        <w:numPr>
          <w:ilvl w:val="0"/>
          <w:numId w:val="1"/>
        </w:numPr>
        <w:tabs>
          <w:tab w:val="clear" w:pos="360"/>
          <w:tab w:val="left" w:pos="1440"/>
        </w:tabs>
        <w:spacing w:line="360" w:lineRule="auto"/>
        <w:jc w:val="both"/>
        <w:rPr>
          <w:rFonts w:hint="eastAsia"/>
          <w:bCs/>
          <w:sz w:val="28"/>
          <w:lang w:val="en-GB"/>
        </w:rPr>
      </w:pPr>
      <w:r>
        <w:rPr>
          <w:rFonts w:hint="eastAsia"/>
          <w:bCs/>
          <w:sz w:val="28"/>
          <w:lang w:val="en-GB"/>
        </w:rPr>
        <w:t xml:space="preserve">Lastly, I make an order </w:t>
      </w:r>
      <w:r>
        <w:rPr>
          <w:rFonts w:hint="eastAsia"/>
          <w:bCs/>
          <w:i/>
          <w:sz w:val="28"/>
          <w:lang w:val="en-GB"/>
        </w:rPr>
        <w:t>nisi</w:t>
      </w:r>
      <w:r>
        <w:rPr>
          <w:rFonts w:hint="eastAsia"/>
          <w:bCs/>
          <w:sz w:val="28"/>
          <w:lang w:val="en-GB"/>
        </w:rPr>
        <w:t xml:space="preserve"> that the costs of this action be to the </w:t>
      </w:r>
      <w:r w:rsidR="00DC3529">
        <w:rPr>
          <w:rFonts w:hint="eastAsia"/>
          <w:bCs/>
          <w:sz w:val="28"/>
          <w:lang w:val="en-GB"/>
        </w:rPr>
        <w:t>p</w:t>
      </w:r>
      <w:r>
        <w:rPr>
          <w:rFonts w:hint="eastAsia"/>
          <w:bCs/>
          <w:sz w:val="28"/>
          <w:lang w:val="en-GB"/>
        </w:rPr>
        <w:t>laintiff,</w:t>
      </w:r>
      <w:r w:rsidR="00994078">
        <w:rPr>
          <w:bCs/>
          <w:sz w:val="28"/>
          <w:lang w:val="en-GB"/>
        </w:rPr>
        <w:t xml:space="preserve"> </w:t>
      </w:r>
      <w:r w:rsidR="006D02D7">
        <w:rPr>
          <w:bCs/>
          <w:sz w:val="28"/>
          <w:lang w:val="en-GB"/>
        </w:rPr>
        <w:t>to be taxed if not agreed</w:t>
      </w:r>
      <w:r>
        <w:rPr>
          <w:rFonts w:hint="eastAsia"/>
          <w:bCs/>
          <w:sz w:val="28"/>
          <w:lang w:val="en-GB"/>
        </w:rPr>
        <w:t>, with certificate for counsel</w:t>
      </w:r>
      <w:r w:rsidR="006D02D7">
        <w:rPr>
          <w:bCs/>
          <w:sz w:val="28"/>
          <w:lang w:val="en-GB"/>
        </w:rPr>
        <w:t>.</w:t>
      </w:r>
    </w:p>
    <w:p w:rsidR="00AF3957" w:rsidRDefault="00AF3957" w:rsidP="00817259">
      <w:pPr>
        <w:tabs>
          <w:tab w:val="left" w:pos="1440"/>
        </w:tabs>
        <w:spacing w:line="360" w:lineRule="auto"/>
        <w:jc w:val="both"/>
        <w:rPr>
          <w:rFonts w:hint="eastAsia"/>
          <w:bCs/>
          <w:sz w:val="28"/>
          <w:lang w:val="en-GB"/>
        </w:rPr>
      </w:pPr>
    </w:p>
    <w:p w:rsidR="00404F18" w:rsidRDefault="00404F18" w:rsidP="00817259">
      <w:pPr>
        <w:tabs>
          <w:tab w:val="left" w:pos="1440"/>
        </w:tabs>
        <w:spacing w:line="360" w:lineRule="auto"/>
        <w:jc w:val="both"/>
        <w:rPr>
          <w:rFonts w:hint="eastAsia"/>
          <w:bCs/>
          <w:sz w:val="28"/>
          <w:lang w:val="en-GB"/>
        </w:rPr>
      </w:pPr>
    </w:p>
    <w:p w:rsidR="00404F18" w:rsidRDefault="00404F18" w:rsidP="00817259">
      <w:pPr>
        <w:tabs>
          <w:tab w:val="left" w:pos="1440"/>
        </w:tabs>
        <w:spacing w:line="360" w:lineRule="auto"/>
        <w:jc w:val="both"/>
        <w:rPr>
          <w:rFonts w:hint="eastAsia"/>
          <w:bCs/>
          <w:sz w:val="28"/>
          <w:lang w:val="en-GB"/>
        </w:rPr>
      </w:pPr>
    </w:p>
    <w:p w:rsidR="00404F18" w:rsidRDefault="00404F18" w:rsidP="00817259">
      <w:pPr>
        <w:tabs>
          <w:tab w:val="left" w:pos="1440"/>
        </w:tabs>
        <w:spacing w:line="360" w:lineRule="auto"/>
        <w:jc w:val="both"/>
        <w:rPr>
          <w:rFonts w:hint="eastAsia"/>
          <w:bCs/>
          <w:sz w:val="28"/>
          <w:lang w:val="en-GB"/>
        </w:rPr>
      </w:pPr>
    </w:p>
    <w:p w:rsidR="00AF3957" w:rsidRDefault="00AF3957" w:rsidP="00817259">
      <w:pPr>
        <w:tabs>
          <w:tab w:val="left" w:pos="1440"/>
        </w:tabs>
        <w:spacing w:line="360" w:lineRule="auto"/>
        <w:jc w:val="both"/>
        <w:rPr>
          <w:rFonts w:hint="eastAsia"/>
          <w:bCs/>
          <w:sz w:val="28"/>
          <w:lang w:val="en-GB"/>
        </w:rPr>
      </w:pPr>
    </w:p>
    <w:p w:rsidR="003E2863" w:rsidRDefault="003E2863" w:rsidP="00817259">
      <w:pPr>
        <w:pStyle w:val="Heading1"/>
        <w:keepNext w:val="0"/>
        <w:tabs>
          <w:tab w:val="left" w:pos="1440"/>
        </w:tabs>
        <w:spacing w:line="360" w:lineRule="auto"/>
        <w:ind w:left="0" w:firstLine="0"/>
        <w:jc w:val="left"/>
        <w:rPr>
          <w:rFonts w:hint="eastAsia"/>
          <w:lang w:eastAsia="zh-CN"/>
        </w:rPr>
      </w:pPr>
      <w:r>
        <w:rPr>
          <w:szCs w:val="24"/>
          <w:lang w:eastAsia="zh-CN"/>
        </w:rPr>
        <w:tab/>
      </w:r>
      <w:r w:rsidR="00D05F6B">
        <w:rPr>
          <w:rFonts w:hint="eastAsia"/>
          <w:szCs w:val="24"/>
          <w:lang w:eastAsia="zh-CN"/>
        </w:rPr>
        <w:tab/>
      </w:r>
      <w:r w:rsidR="00D05F6B">
        <w:rPr>
          <w:rFonts w:hint="eastAsia"/>
          <w:szCs w:val="24"/>
          <w:lang w:eastAsia="zh-CN"/>
        </w:rPr>
        <w:tab/>
      </w:r>
      <w:r w:rsidR="00D05F6B">
        <w:rPr>
          <w:rFonts w:hint="eastAsia"/>
          <w:szCs w:val="24"/>
          <w:lang w:eastAsia="zh-CN"/>
        </w:rPr>
        <w:tab/>
      </w:r>
      <w:r w:rsidR="00D05F6B">
        <w:rPr>
          <w:rFonts w:hint="eastAsia"/>
          <w:szCs w:val="24"/>
          <w:lang w:eastAsia="zh-CN"/>
        </w:rPr>
        <w:tab/>
      </w:r>
      <w:r w:rsidR="00D05F6B">
        <w:rPr>
          <w:rFonts w:hint="eastAsia"/>
          <w:szCs w:val="24"/>
          <w:lang w:eastAsia="zh-CN"/>
        </w:rPr>
        <w:tab/>
      </w:r>
      <w:r w:rsidR="00D05F6B">
        <w:rPr>
          <w:rFonts w:hint="eastAsia"/>
          <w:szCs w:val="24"/>
          <w:lang w:eastAsia="zh-CN"/>
        </w:rPr>
        <w:tab/>
      </w:r>
      <w:r w:rsidR="004108EE">
        <w:rPr>
          <w:szCs w:val="24"/>
          <w:lang w:eastAsia="zh-CN"/>
        </w:rPr>
        <w:t xml:space="preserve">   </w:t>
      </w:r>
      <w:r w:rsidR="00D05F6B">
        <w:rPr>
          <w:rFonts w:hint="eastAsia"/>
          <w:szCs w:val="24"/>
          <w:lang w:eastAsia="zh-CN"/>
        </w:rPr>
        <w:t xml:space="preserve"> </w:t>
      </w:r>
      <w:r w:rsidR="00AA6377">
        <w:rPr>
          <w:szCs w:val="24"/>
          <w:lang w:eastAsia="zh-CN"/>
        </w:rPr>
        <w:t xml:space="preserve">   </w:t>
      </w:r>
      <w:r>
        <w:rPr>
          <w:rFonts w:hint="eastAsia"/>
          <w:lang w:eastAsia="zh-CN"/>
        </w:rPr>
        <w:t>(</w:t>
      </w:r>
      <w:r w:rsidR="0091574B">
        <w:t>S P Yip</w:t>
      </w:r>
      <w:r>
        <w:rPr>
          <w:rFonts w:hint="eastAsia"/>
          <w:lang w:eastAsia="zh-CN"/>
        </w:rPr>
        <w:t>)</w:t>
      </w:r>
    </w:p>
    <w:p w:rsidR="003E2863" w:rsidRDefault="00961B90" w:rsidP="00817259">
      <w:pPr>
        <w:pStyle w:val="Heading1"/>
        <w:keepNext w:val="0"/>
        <w:tabs>
          <w:tab w:val="left" w:pos="1440"/>
        </w:tabs>
        <w:spacing w:line="360" w:lineRule="auto"/>
        <w:ind w:left="0" w:firstLine="0"/>
        <w:jc w:val="left"/>
        <w:rPr>
          <w:bCs w:val="0"/>
        </w:rPr>
      </w:pPr>
      <w:r>
        <w:rPr>
          <w:szCs w:val="24"/>
          <w:lang w:eastAsia="zh-CN"/>
        </w:rPr>
        <w:tab/>
      </w:r>
      <w:r w:rsidR="004108EE">
        <w:rPr>
          <w:rFonts w:hint="eastAsia"/>
          <w:szCs w:val="24"/>
          <w:lang w:eastAsia="zh-CN"/>
        </w:rPr>
        <w:tab/>
      </w:r>
      <w:r w:rsidR="004108EE">
        <w:rPr>
          <w:rFonts w:hint="eastAsia"/>
          <w:szCs w:val="24"/>
          <w:lang w:eastAsia="zh-CN"/>
        </w:rPr>
        <w:tab/>
      </w:r>
      <w:r w:rsidR="004108EE">
        <w:rPr>
          <w:rFonts w:hint="eastAsia"/>
          <w:szCs w:val="24"/>
          <w:lang w:eastAsia="zh-CN"/>
        </w:rPr>
        <w:tab/>
      </w:r>
      <w:r w:rsidR="004108EE">
        <w:rPr>
          <w:rFonts w:hint="eastAsia"/>
          <w:szCs w:val="24"/>
          <w:lang w:eastAsia="zh-CN"/>
        </w:rPr>
        <w:tab/>
      </w:r>
      <w:r w:rsidR="004108EE">
        <w:rPr>
          <w:rFonts w:hint="eastAsia"/>
          <w:szCs w:val="24"/>
          <w:lang w:eastAsia="zh-CN"/>
        </w:rPr>
        <w:tab/>
      </w:r>
      <w:r w:rsidR="004108EE">
        <w:rPr>
          <w:szCs w:val="24"/>
          <w:lang w:eastAsia="zh-CN"/>
        </w:rPr>
        <w:t xml:space="preserve">      </w:t>
      </w:r>
      <w:r w:rsidR="00D05F6B">
        <w:rPr>
          <w:rFonts w:hint="eastAsia"/>
          <w:szCs w:val="24"/>
          <w:lang w:eastAsia="zh-CN"/>
        </w:rPr>
        <w:t xml:space="preserve"> </w:t>
      </w:r>
      <w:r w:rsidR="00AA6377">
        <w:rPr>
          <w:rFonts w:hint="eastAsia"/>
          <w:szCs w:val="24"/>
          <w:lang w:eastAsia="zh-CN"/>
        </w:rPr>
        <w:t xml:space="preserve">Deputy </w:t>
      </w:r>
      <w:r>
        <w:rPr>
          <w:szCs w:val="24"/>
          <w:lang w:eastAsia="zh-CN"/>
        </w:rPr>
        <w:t xml:space="preserve">District </w:t>
      </w:r>
      <w:r w:rsidR="00AA6377">
        <w:rPr>
          <w:rFonts w:hint="eastAsia"/>
          <w:szCs w:val="24"/>
          <w:lang w:eastAsia="zh-CN"/>
        </w:rPr>
        <w:t>Judge</w:t>
      </w:r>
    </w:p>
    <w:p w:rsidR="00AA6377" w:rsidRDefault="00AA6377" w:rsidP="00817259">
      <w:pPr>
        <w:tabs>
          <w:tab w:val="left" w:pos="1440"/>
        </w:tabs>
        <w:spacing w:line="360" w:lineRule="auto"/>
        <w:jc w:val="both"/>
        <w:rPr>
          <w:rFonts w:hint="eastAsia"/>
          <w:bCs/>
          <w:sz w:val="28"/>
          <w:lang w:val="en-GB"/>
        </w:rPr>
      </w:pPr>
    </w:p>
    <w:p w:rsidR="00404F18" w:rsidRDefault="00404F18" w:rsidP="00817259">
      <w:pPr>
        <w:tabs>
          <w:tab w:val="left" w:pos="1440"/>
        </w:tabs>
        <w:spacing w:line="360" w:lineRule="auto"/>
        <w:jc w:val="both"/>
        <w:rPr>
          <w:rFonts w:hint="eastAsia"/>
          <w:bCs/>
          <w:sz w:val="28"/>
          <w:lang w:val="en-GB"/>
        </w:rPr>
      </w:pPr>
    </w:p>
    <w:p w:rsidR="003E2863" w:rsidRDefault="00AA6377" w:rsidP="00DC3529">
      <w:pPr>
        <w:tabs>
          <w:tab w:val="left" w:pos="1440"/>
        </w:tabs>
        <w:jc w:val="both"/>
        <w:rPr>
          <w:bCs/>
          <w:sz w:val="28"/>
          <w:lang w:val="en-GB"/>
        </w:rPr>
      </w:pPr>
      <w:r>
        <w:rPr>
          <w:rFonts w:hint="eastAsia"/>
          <w:bCs/>
          <w:sz w:val="28"/>
          <w:lang w:val="en-GB"/>
        </w:rPr>
        <w:t xml:space="preserve">Miss Amanda WY </w:t>
      </w:r>
      <w:r w:rsidR="00886DFD">
        <w:rPr>
          <w:bCs/>
          <w:sz w:val="28"/>
          <w:lang w:val="en-GB"/>
        </w:rPr>
        <w:t>Lee</w:t>
      </w:r>
      <w:r w:rsidR="00732854">
        <w:rPr>
          <w:rFonts w:hint="eastAsia"/>
          <w:bCs/>
          <w:sz w:val="28"/>
          <w:lang w:val="en-GB"/>
        </w:rPr>
        <w:t>,</w:t>
      </w:r>
      <w:r>
        <w:rPr>
          <w:rFonts w:hint="eastAsia"/>
          <w:bCs/>
          <w:sz w:val="28"/>
          <w:lang w:val="en-GB"/>
        </w:rPr>
        <w:t xml:space="preserve"> instructed by </w:t>
      </w:r>
      <w:r w:rsidR="00AF3957">
        <w:rPr>
          <w:rFonts w:hint="eastAsia"/>
          <w:bCs/>
          <w:sz w:val="28"/>
          <w:lang w:val="en-GB"/>
        </w:rPr>
        <w:t>Messrs</w:t>
      </w:r>
      <w:r>
        <w:rPr>
          <w:rFonts w:hint="eastAsia"/>
          <w:bCs/>
          <w:sz w:val="28"/>
          <w:lang w:val="en-GB"/>
        </w:rPr>
        <w:t xml:space="preserve"> WT Law Offices</w:t>
      </w:r>
      <w:r w:rsidR="003D1A8C">
        <w:rPr>
          <w:rFonts w:hint="eastAsia"/>
          <w:bCs/>
          <w:sz w:val="28"/>
          <w:lang w:val="en-GB"/>
        </w:rPr>
        <w:t>,</w:t>
      </w:r>
      <w:r w:rsidR="00886DFD">
        <w:rPr>
          <w:bCs/>
          <w:sz w:val="28"/>
          <w:lang w:val="en-GB"/>
        </w:rPr>
        <w:t xml:space="preserve"> </w:t>
      </w:r>
      <w:r w:rsidR="003E2863">
        <w:rPr>
          <w:bCs/>
          <w:sz w:val="28"/>
          <w:lang w:val="en-GB"/>
        </w:rPr>
        <w:t xml:space="preserve">for </w:t>
      </w:r>
      <w:r>
        <w:rPr>
          <w:rFonts w:hint="eastAsia"/>
          <w:bCs/>
          <w:sz w:val="28"/>
          <w:lang w:val="en-GB"/>
        </w:rPr>
        <w:t xml:space="preserve">the </w:t>
      </w:r>
      <w:r w:rsidR="00155BEA">
        <w:rPr>
          <w:rFonts w:hint="eastAsia"/>
          <w:bCs/>
          <w:sz w:val="28"/>
          <w:lang w:val="en-GB"/>
        </w:rPr>
        <w:t>p</w:t>
      </w:r>
      <w:r>
        <w:rPr>
          <w:rFonts w:hint="eastAsia"/>
          <w:bCs/>
          <w:sz w:val="28"/>
          <w:lang w:val="en-GB"/>
        </w:rPr>
        <w:t>laintiff</w:t>
      </w:r>
      <w:r w:rsidR="00A03D75">
        <w:rPr>
          <w:bCs/>
          <w:sz w:val="28"/>
          <w:lang w:val="en-GB"/>
        </w:rPr>
        <w:t xml:space="preserve"> </w:t>
      </w:r>
    </w:p>
    <w:p w:rsidR="00404F18" w:rsidRDefault="00404F18" w:rsidP="00DC3529">
      <w:pPr>
        <w:tabs>
          <w:tab w:val="left" w:pos="1440"/>
        </w:tabs>
        <w:jc w:val="both"/>
        <w:rPr>
          <w:rFonts w:hint="eastAsia"/>
          <w:bCs/>
          <w:sz w:val="28"/>
          <w:lang w:val="en-GB"/>
        </w:rPr>
      </w:pPr>
    </w:p>
    <w:p w:rsidR="00886DFD" w:rsidRDefault="00AA6377" w:rsidP="00DC3529">
      <w:pPr>
        <w:tabs>
          <w:tab w:val="left" w:pos="1440"/>
        </w:tabs>
        <w:jc w:val="both"/>
        <w:rPr>
          <w:bCs/>
          <w:sz w:val="28"/>
          <w:lang w:val="en-GB"/>
        </w:rPr>
      </w:pPr>
      <w:r>
        <w:rPr>
          <w:rFonts w:hint="eastAsia"/>
          <w:bCs/>
          <w:sz w:val="28"/>
          <w:lang w:val="en-GB"/>
        </w:rPr>
        <w:t>Mr John Wright</w:t>
      </w:r>
      <w:r w:rsidR="00732854">
        <w:rPr>
          <w:rFonts w:hint="eastAsia"/>
          <w:bCs/>
          <w:sz w:val="28"/>
          <w:lang w:val="en-GB"/>
        </w:rPr>
        <w:t>,</w:t>
      </w:r>
      <w:r>
        <w:rPr>
          <w:rFonts w:hint="eastAsia"/>
          <w:bCs/>
          <w:sz w:val="28"/>
          <w:lang w:val="en-GB"/>
        </w:rPr>
        <w:t xml:space="preserve"> instructed by Messrs Winnie Leung &amp; Co</w:t>
      </w:r>
      <w:r w:rsidR="003D1A8C">
        <w:rPr>
          <w:rFonts w:hint="eastAsia"/>
          <w:bCs/>
          <w:sz w:val="28"/>
          <w:lang w:val="en-GB"/>
        </w:rPr>
        <w:t>,</w:t>
      </w:r>
      <w:r>
        <w:rPr>
          <w:rFonts w:hint="eastAsia"/>
          <w:bCs/>
          <w:sz w:val="28"/>
          <w:lang w:val="en-GB"/>
        </w:rPr>
        <w:t xml:space="preserve"> for t</w:t>
      </w:r>
      <w:r w:rsidR="00886DFD">
        <w:rPr>
          <w:bCs/>
          <w:sz w:val="28"/>
          <w:lang w:val="en-GB"/>
        </w:rPr>
        <w:t xml:space="preserve">he </w:t>
      </w:r>
      <w:r w:rsidR="00155BEA">
        <w:rPr>
          <w:rFonts w:hint="eastAsia"/>
          <w:bCs/>
          <w:sz w:val="28"/>
          <w:lang w:val="en-GB"/>
        </w:rPr>
        <w:t>d</w:t>
      </w:r>
      <w:r w:rsidR="002E4154">
        <w:rPr>
          <w:rFonts w:hint="eastAsia"/>
          <w:bCs/>
          <w:sz w:val="28"/>
          <w:lang w:val="en-GB"/>
        </w:rPr>
        <w:t>efendant</w:t>
      </w:r>
      <w:r w:rsidR="00C45A48">
        <w:rPr>
          <w:rFonts w:hint="eastAsia"/>
          <w:bCs/>
          <w:sz w:val="28"/>
          <w:lang w:val="en-GB"/>
        </w:rPr>
        <w:t xml:space="preserve"> </w:t>
      </w:r>
      <w:r w:rsidR="00A03D75">
        <w:rPr>
          <w:rFonts w:hint="eastAsia"/>
          <w:bCs/>
          <w:sz w:val="28"/>
          <w:lang w:val="en-GB"/>
        </w:rPr>
        <w:t xml:space="preserve"> </w:t>
      </w:r>
    </w:p>
    <w:sectPr w:rsidR="00886DFD" w:rsidSect="005338E4">
      <w:headerReference w:type="even" r:id="rId8"/>
      <w:headerReference w:type="default" r:id="rId9"/>
      <w:headerReference w:type="first" r:id="rId10"/>
      <w:pgSz w:w="11907" w:h="16840" w:code="9"/>
      <w:pgMar w:top="1800" w:right="1800" w:bottom="1440" w:left="1800" w:header="734" w:footer="7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0067" w:rsidRDefault="00BC0067">
      <w:r>
        <w:separator/>
      </w:r>
    </w:p>
  </w:endnote>
  <w:endnote w:type="continuationSeparator" w:id="0">
    <w:p w:rsidR="00BC0067" w:rsidRDefault="00BC0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0067" w:rsidRDefault="00BC0067">
      <w:r>
        <w:separator/>
      </w:r>
    </w:p>
  </w:footnote>
  <w:footnote w:type="continuationSeparator" w:id="0">
    <w:p w:rsidR="00BC0067" w:rsidRDefault="00BC0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0C22" w:rsidRDefault="009E0C2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22" w:rsidRDefault="009E0C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0C22" w:rsidRPr="00017C45" w:rsidRDefault="009E0C22">
    <w:pPr>
      <w:pStyle w:val="Header"/>
      <w:framePr w:wrap="around" w:vAnchor="text" w:hAnchor="margin" w:xAlign="center" w:y="1"/>
      <w:rPr>
        <w:rStyle w:val="PageNumber"/>
        <w:rFonts w:ascii="Times New Roman" w:hAnsi="Times New Roman" w:hint="eastAsia"/>
        <w:b w:val="0"/>
        <w:bCs/>
        <w:sz w:val="28"/>
        <w:szCs w:val="28"/>
        <w:lang w:eastAsia="zh-CN"/>
      </w:rPr>
    </w:pPr>
    <w:r w:rsidRPr="00017C45">
      <w:rPr>
        <w:rStyle w:val="PageNumber"/>
        <w:rFonts w:ascii="Times New Roman" w:hAnsi="Times New Roman" w:hint="eastAsia"/>
        <w:b w:val="0"/>
        <w:bCs/>
        <w:sz w:val="28"/>
        <w:szCs w:val="28"/>
        <w:lang w:eastAsia="zh-CN"/>
      </w:rPr>
      <w:t xml:space="preserve">- </w:t>
    </w:r>
    <w:r w:rsidRPr="00017C45">
      <w:rPr>
        <w:rStyle w:val="PageNumber"/>
        <w:rFonts w:ascii="Times New Roman" w:hAnsi="Times New Roman"/>
        <w:b w:val="0"/>
        <w:bCs/>
        <w:sz w:val="28"/>
        <w:szCs w:val="28"/>
      </w:rPr>
      <w:fldChar w:fldCharType="begin"/>
    </w:r>
    <w:r w:rsidRPr="00017C45">
      <w:rPr>
        <w:rStyle w:val="PageNumber"/>
        <w:rFonts w:ascii="Times New Roman" w:hAnsi="Times New Roman"/>
        <w:b w:val="0"/>
        <w:bCs/>
        <w:sz w:val="28"/>
        <w:szCs w:val="28"/>
      </w:rPr>
      <w:instrText xml:space="preserve">PAGE  </w:instrText>
    </w:r>
    <w:r w:rsidRPr="00017C45">
      <w:rPr>
        <w:rStyle w:val="PageNumber"/>
        <w:rFonts w:ascii="Times New Roman" w:hAnsi="Times New Roman"/>
        <w:b w:val="0"/>
        <w:bCs/>
        <w:sz w:val="28"/>
        <w:szCs w:val="28"/>
      </w:rPr>
      <w:fldChar w:fldCharType="separate"/>
    </w:r>
    <w:r w:rsidR="006B192D">
      <w:rPr>
        <w:rStyle w:val="PageNumber"/>
        <w:rFonts w:ascii="Times New Roman" w:hAnsi="Times New Roman"/>
        <w:b w:val="0"/>
        <w:bCs/>
        <w:noProof/>
        <w:sz w:val="28"/>
        <w:szCs w:val="28"/>
      </w:rPr>
      <w:t>21</w:t>
    </w:r>
    <w:r w:rsidRPr="00017C45">
      <w:rPr>
        <w:rStyle w:val="PageNumber"/>
        <w:rFonts w:ascii="Times New Roman" w:hAnsi="Times New Roman"/>
        <w:b w:val="0"/>
        <w:bCs/>
        <w:sz w:val="28"/>
        <w:szCs w:val="28"/>
      </w:rPr>
      <w:fldChar w:fldCharType="end"/>
    </w:r>
    <w:r w:rsidR="00017C45">
      <w:rPr>
        <w:rStyle w:val="PageNumber"/>
        <w:rFonts w:ascii="Times New Roman" w:hAnsi="Times New Roman" w:hint="eastAsia"/>
        <w:b w:val="0"/>
        <w:bCs/>
        <w:sz w:val="28"/>
        <w:szCs w:val="28"/>
        <w:lang w:eastAsia="zh-CN"/>
      </w:rPr>
      <w:t xml:space="preserve"> </w:t>
    </w:r>
    <w:r w:rsidRPr="00017C45">
      <w:rPr>
        <w:rStyle w:val="PageNumber"/>
        <w:rFonts w:ascii="Times New Roman" w:hAnsi="Times New Roman" w:hint="eastAsia"/>
        <w:b w:val="0"/>
        <w:bCs/>
        <w:sz w:val="28"/>
        <w:szCs w:val="28"/>
        <w:lang w:eastAsia="zh-CN"/>
      </w:rPr>
      <w:t>-</w:t>
    </w:r>
  </w:p>
  <w:p w:rsidR="009E0C22" w:rsidRDefault="00983AF8">
    <w:pPr>
      <w:pStyle w:val="Header"/>
      <w:rPr>
        <w:rFonts w:hint="eastAsia"/>
        <w:lang w:eastAsia="zh-CN"/>
      </w:rPr>
    </w:pPr>
    <w:r>
      <w:rPr>
        <w:noProof/>
        <w:sz w:val="20"/>
        <w:lang w:val="en-US"/>
      </w:rPr>
    </w:r>
    <w:r w:rsidR="00983AF8">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9E0C22" w:rsidRPr="004108EE" w:rsidRDefault="009E0C22">
                <w:pPr>
                  <w:spacing w:line="720" w:lineRule="exact"/>
                  <w:rPr>
                    <w:b/>
                    <w:color w:val="000000"/>
                    <w:sz w:val="21"/>
                  </w:rPr>
                </w:pPr>
                <w:r w:rsidRPr="004108EE">
                  <w:rPr>
                    <w:b/>
                    <w:color w:val="000000"/>
                    <w:sz w:val="21"/>
                  </w:rPr>
                  <w:t>A</w:t>
                </w:r>
              </w:p>
              <w:p w:rsidR="009E0C22" w:rsidRPr="004108EE" w:rsidRDefault="009E0C22">
                <w:pPr>
                  <w:spacing w:line="720" w:lineRule="exact"/>
                  <w:rPr>
                    <w:b/>
                    <w:color w:val="000000"/>
                    <w:sz w:val="21"/>
                  </w:rPr>
                </w:pPr>
                <w:r w:rsidRPr="004108EE">
                  <w:rPr>
                    <w:b/>
                    <w:color w:val="000000"/>
                    <w:sz w:val="21"/>
                  </w:rPr>
                  <w:t>B</w:t>
                </w:r>
              </w:p>
              <w:p w:rsidR="009E0C22" w:rsidRPr="004108EE" w:rsidRDefault="009E0C22">
                <w:pPr>
                  <w:spacing w:line="720" w:lineRule="exact"/>
                  <w:rPr>
                    <w:b/>
                    <w:color w:val="000000"/>
                    <w:sz w:val="21"/>
                  </w:rPr>
                </w:pPr>
                <w:r w:rsidRPr="004108EE">
                  <w:rPr>
                    <w:b/>
                    <w:color w:val="000000"/>
                    <w:sz w:val="21"/>
                  </w:rPr>
                  <w:t>C</w:t>
                </w:r>
              </w:p>
              <w:p w:rsidR="009E0C22" w:rsidRPr="004108EE" w:rsidRDefault="009E0C22">
                <w:pPr>
                  <w:spacing w:line="720" w:lineRule="exact"/>
                  <w:rPr>
                    <w:b/>
                    <w:color w:val="000000"/>
                    <w:sz w:val="21"/>
                  </w:rPr>
                </w:pPr>
                <w:r w:rsidRPr="004108EE">
                  <w:rPr>
                    <w:b/>
                    <w:color w:val="000000"/>
                    <w:sz w:val="21"/>
                  </w:rPr>
                  <w:t>D</w:t>
                </w:r>
              </w:p>
              <w:p w:rsidR="009E0C22" w:rsidRPr="004108EE" w:rsidRDefault="009E0C22">
                <w:pPr>
                  <w:spacing w:line="720" w:lineRule="exact"/>
                  <w:rPr>
                    <w:b/>
                    <w:color w:val="000000"/>
                    <w:sz w:val="21"/>
                  </w:rPr>
                </w:pPr>
                <w:r w:rsidRPr="004108EE">
                  <w:rPr>
                    <w:b/>
                    <w:color w:val="000000"/>
                    <w:sz w:val="21"/>
                  </w:rPr>
                  <w:t>E</w:t>
                </w:r>
              </w:p>
              <w:p w:rsidR="009E0C22" w:rsidRPr="004108EE" w:rsidRDefault="009E0C22">
                <w:pPr>
                  <w:spacing w:line="720" w:lineRule="exact"/>
                  <w:rPr>
                    <w:b/>
                    <w:color w:val="000000"/>
                    <w:sz w:val="21"/>
                  </w:rPr>
                </w:pPr>
                <w:r w:rsidRPr="004108EE">
                  <w:rPr>
                    <w:b/>
                    <w:color w:val="000000"/>
                    <w:sz w:val="21"/>
                  </w:rPr>
                  <w:t>F</w:t>
                </w:r>
              </w:p>
              <w:p w:rsidR="009E0C22" w:rsidRPr="004108EE" w:rsidRDefault="009E0C22">
                <w:pPr>
                  <w:spacing w:line="720" w:lineRule="exact"/>
                  <w:rPr>
                    <w:b/>
                    <w:color w:val="000000"/>
                    <w:sz w:val="21"/>
                  </w:rPr>
                </w:pPr>
                <w:r w:rsidRPr="004108EE">
                  <w:rPr>
                    <w:b/>
                    <w:color w:val="000000"/>
                    <w:sz w:val="21"/>
                  </w:rPr>
                  <w:t>G</w:t>
                </w:r>
              </w:p>
              <w:p w:rsidR="009E0C22" w:rsidRPr="004108EE" w:rsidRDefault="009E0C22">
                <w:pPr>
                  <w:spacing w:line="720" w:lineRule="exact"/>
                  <w:rPr>
                    <w:b/>
                    <w:color w:val="000000"/>
                    <w:sz w:val="21"/>
                  </w:rPr>
                </w:pPr>
                <w:r w:rsidRPr="004108EE">
                  <w:rPr>
                    <w:b/>
                    <w:color w:val="000000"/>
                    <w:sz w:val="21"/>
                  </w:rPr>
                  <w:t>H</w:t>
                </w:r>
              </w:p>
              <w:p w:rsidR="009E0C22" w:rsidRPr="004108EE" w:rsidRDefault="009E0C22">
                <w:pPr>
                  <w:spacing w:line="720" w:lineRule="exact"/>
                  <w:rPr>
                    <w:b/>
                    <w:color w:val="000000"/>
                    <w:sz w:val="21"/>
                  </w:rPr>
                </w:pPr>
                <w:r w:rsidRPr="004108EE">
                  <w:rPr>
                    <w:b/>
                    <w:color w:val="000000"/>
                    <w:sz w:val="21"/>
                  </w:rPr>
                  <w:t>I</w:t>
                </w:r>
              </w:p>
              <w:p w:rsidR="009E0C22" w:rsidRPr="004108EE" w:rsidRDefault="009E0C22">
                <w:pPr>
                  <w:spacing w:line="720" w:lineRule="exact"/>
                  <w:rPr>
                    <w:b/>
                    <w:color w:val="000000"/>
                    <w:sz w:val="21"/>
                  </w:rPr>
                </w:pPr>
                <w:r w:rsidRPr="004108EE">
                  <w:rPr>
                    <w:b/>
                    <w:color w:val="000000"/>
                    <w:sz w:val="21"/>
                  </w:rPr>
                  <w:t>J</w:t>
                </w:r>
              </w:p>
              <w:p w:rsidR="009E0C22" w:rsidRPr="004108EE" w:rsidRDefault="009E0C22">
                <w:pPr>
                  <w:spacing w:line="720" w:lineRule="exact"/>
                  <w:rPr>
                    <w:b/>
                    <w:color w:val="000000"/>
                    <w:sz w:val="21"/>
                  </w:rPr>
                </w:pPr>
                <w:r w:rsidRPr="004108EE">
                  <w:rPr>
                    <w:b/>
                    <w:color w:val="000000"/>
                    <w:sz w:val="21"/>
                  </w:rPr>
                  <w:t>K</w:t>
                </w:r>
              </w:p>
              <w:p w:rsidR="009E0C22" w:rsidRPr="004108EE" w:rsidRDefault="009E0C22">
                <w:pPr>
                  <w:spacing w:line="720" w:lineRule="exact"/>
                  <w:rPr>
                    <w:b/>
                    <w:color w:val="000000"/>
                    <w:sz w:val="21"/>
                  </w:rPr>
                </w:pPr>
                <w:r w:rsidRPr="004108EE">
                  <w:rPr>
                    <w:b/>
                    <w:color w:val="000000"/>
                    <w:sz w:val="21"/>
                  </w:rPr>
                  <w:t>L</w:t>
                </w:r>
              </w:p>
              <w:p w:rsidR="009E0C22" w:rsidRPr="004108EE" w:rsidRDefault="009E0C22">
                <w:pPr>
                  <w:spacing w:line="720" w:lineRule="exact"/>
                  <w:rPr>
                    <w:b/>
                    <w:color w:val="000000"/>
                    <w:sz w:val="21"/>
                  </w:rPr>
                </w:pPr>
                <w:r w:rsidRPr="004108EE">
                  <w:rPr>
                    <w:b/>
                    <w:color w:val="000000"/>
                    <w:sz w:val="21"/>
                  </w:rPr>
                  <w:t>M</w:t>
                </w:r>
              </w:p>
              <w:p w:rsidR="009E0C22" w:rsidRPr="004108EE" w:rsidRDefault="009E0C22">
                <w:pPr>
                  <w:spacing w:line="720" w:lineRule="exact"/>
                  <w:rPr>
                    <w:b/>
                    <w:color w:val="000000"/>
                    <w:sz w:val="21"/>
                  </w:rPr>
                </w:pPr>
                <w:r w:rsidRPr="004108EE">
                  <w:rPr>
                    <w:b/>
                    <w:color w:val="000000"/>
                    <w:sz w:val="21"/>
                  </w:rPr>
                  <w:t>N</w:t>
                </w:r>
              </w:p>
              <w:p w:rsidR="009E0C22" w:rsidRPr="004108EE" w:rsidRDefault="009E0C22">
                <w:pPr>
                  <w:spacing w:line="720" w:lineRule="exact"/>
                  <w:rPr>
                    <w:b/>
                    <w:color w:val="000000"/>
                    <w:sz w:val="21"/>
                  </w:rPr>
                </w:pPr>
                <w:r w:rsidRPr="004108EE">
                  <w:rPr>
                    <w:b/>
                    <w:color w:val="000000"/>
                    <w:sz w:val="21"/>
                  </w:rPr>
                  <w:t>O</w:t>
                </w:r>
              </w:p>
              <w:p w:rsidR="009E0C22" w:rsidRPr="004108EE" w:rsidRDefault="009E0C22">
                <w:pPr>
                  <w:spacing w:line="720" w:lineRule="exact"/>
                  <w:rPr>
                    <w:b/>
                    <w:color w:val="000000"/>
                    <w:sz w:val="21"/>
                  </w:rPr>
                </w:pPr>
                <w:r w:rsidRPr="004108EE">
                  <w:rPr>
                    <w:b/>
                    <w:color w:val="000000"/>
                    <w:sz w:val="21"/>
                  </w:rPr>
                  <w:t>P</w:t>
                </w:r>
              </w:p>
              <w:p w:rsidR="009E0C22" w:rsidRPr="004108EE" w:rsidRDefault="009E0C22">
                <w:pPr>
                  <w:spacing w:line="720" w:lineRule="exact"/>
                  <w:rPr>
                    <w:b/>
                    <w:color w:val="000000"/>
                    <w:sz w:val="21"/>
                  </w:rPr>
                </w:pPr>
                <w:r w:rsidRPr="004108EE">
                  <w:rPr>
                    <w:b/>
                    <w:color w:val="000000"/>
                    <w:sz w:val="21"/>
                  </w:rPr>
                  <w:t>Q</w:t>
                </w:r>
              </w:p>
              <w:p w:rsidR="009E0C22" w:rsidRPr="004108EE" w:rsidRDefault="009E0C22">
                <w:pPr>
                  <w:spacing w:line="720" w:lineRule="exact"/>
                  <w:rPr>
                    <w:b/>
                    <w:color w:val="000000"/>
                    <w:sz w:val="21"/>
                  </w:rPr>
                </w:pPr>
                <w:r w:rsidRPr="004108EE">
                  <w:rPr>
                    <w:b/>
                    <w:color w:val="000000"/>
                    <w:sz w:val="21"/>
                  </w:rPr>
                  <w:t>R</w:t>
                </w:r>
              </w:p>
              <w:p w:rsidR="009E0C22" w:rsidRPr="004108EE" w:rsidRDefault="009E0C22">
                <w:pPr>
                  <w:spacing w:line="720" w:lineRule="exact"/>
                  <w:rPr>
                    <w:b/>
                    <w:color w:val="000000"/>
                    <w:sz w:val="21"/>
                  </w:rPr>
                </w:pPr>
                <w:r w:rsidRPr="004108EE">
                  <w:rPr>
                    <w:b/>
                    <w:color w:val="000000"/>
                    <w:sz w:val="21"/>
                  </w:rPr>
                  <w:t>S</w:t>
                </w:r>
              </w:p>
              <w:p w:rsidR="009E0C22" w:rsidRPr="004108EE" w:rsidRDefault="009E0C22">
                <w:pPr>
                  <w:spacing w:line="720" w:lineRule="exact"/>
                  <w:rPr>
                    <w:b/>
                    <w:color w:val="000000"/>
                    <w:sz w:val="21"/>
                  </w:rPr>
                </w:pPr>
                <w:r w:rsidRPr="004108EE">
                  <w:rPr>
                    <w:b/>
                    <w:color w:val="000000"/>
                    <w:sz w:val="21"/>
                  </w:rPr>
                  <w:t>T</w:t>
                </w:r>
              </w:p>
              <w:p w:rsidR="009E0C22" w:rsidRPr="004108EE" w:rsidRDefault="009E0C22">
                <w:pPr>
                  <w:spacing w:line="720" w:lineRule="exact"/>
                  <w:rPr>
                    <w:b/>
                    <w:color w:val="000000"/>
                    <w:sz w:val="21"/>
                  </w:rPr>
                </w:pPr>
                <w:r w:rsidRPr="004108EE">
                  <w:rPr>
                    <w:b/>
                    <w:color w:val="000000"/>
                    <w:sz w:val="21"/>
                  </w:rPr>
                  <w:t>U</w:t>
                </w:r>
              </w:p>
              <w:p w:rsidR="009E0C22" w:rsidRDefault="009E0C22">
                <w:pPr>
                  <w:spacing w:line="720" w:lineRule="exact"/>
                  <w:rPr>
                    <w:color w:val="000000"/>
                    <w:sz w:val="21"/>
                  </w:rPr>
                </w:pPr>
                <w:r w:rsidRPr="004108EE">
                  <w:rPr>
                    <w:b/>
                    <w:color w:val="000000"/>
                    <w:sz w:val="21"/>
                  </w:rPr>
                  <w:t>V</w:t>
                </w:r>
              </w:p>
            </w:txbxContent>
          </v:textbox>
        </v:shape>
      </w:pict>
    </w:r>
    <w:r>
      <w:rPr>
        <w:noProof/>
      </w:rPr>
    </w:r>
    <w:r w:rsidR="00983AF8">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9E0C22" w:rsidRPr="004108EE" w:rsidRDefault="009E0C22">
                <w:pPr>
                  <w:spacing w:line="720" w:lineRule="exact"/>
                  <w:rPr>
                    <w:b/>
                    <w:color w:val="000000"/>
                    <w:sz w:val="21"/>
                  </w:rPr>
                </w:pPr>
                <w:r w:rsidRPr="004108EE">
                  <w:rPr>
                    <w:b/>
                    <w:color w:val="000000"/>
                    <w:sz w:val="21"/>
                  </w:rPr>
                  <w:t>A</w:t>
                </w:r>
              </w:p>
              <w:p w:rsidR="009E0C22" w:rsidRPr="004108EE" w:rsidRDefault="009E0C22">
                <w:pPr>
                  <w:spacing w:line="720" w:lineRule="exact"/>
                  <w:rPr>
                    <w:b/>
                    <w:color w:val="000000"/>
                    <w:sz w:val="21"/>
                  </w:rPr>
                </w:pPr>
                <w:r w:rsidRPr="004108EE">
                  <w:rPr>
                    <w:b/>
                    <w:color w:val="000000"/>
                    <w:sz w:val="21"/>
                  </w:rPr>
                  <w:t>B</w:t>
                </w:r>
              </w:p>
              <w:p w:rsidR="009E0C22" w:rsidRPr="004108EE" w:rsidRDefault="009E0C22">
                <w:pPr>
                  <w:spacing w:line="720" w:lineRule="exact"/>
                  <w:rPr>
                    <w:b/>
                    <w:color w:val="000000"/>
                    <w:sz w:val="21"/>
                  </w:rPr>
                </w:pPr>
                <w:r w:rsidRPr="004108EE">
                  <w:rPr>
                    <w:b/>
                    <w:color w:val="000000"/>
                    <w:sz w:val="21"/>
                  </w:rPr>
                  <w:t>C</w:t>
                </w:r>
              </w:p>
              <w:p w:rsidR="009E0C22" w:rsidRPr="004108EE" w:rsidRDefault="009E0C22">
                <w:pPr>
                  <w:spacing w:line="720" w:lineRule="exact"/>
                  <w:rPr>
                    <w:b/>
                    <w:color w:val="000000"/>
                    <w:sz w:val="21"/>
                  </w:rPr>
                </w:pPr>
                <w:r w:rsidRPr="004108EE">
                  <w:rPr>
                    <w:b/>
                    <w:color w:val="000000"/>
                    <w:sz w:val="21"/>
                  </w:rPr>
                  <w:t>D</w:t>
                </w:r>
              </w:p>
              <w:p w:rsidR="009E0C22" w:rsidRPr="004108EE" w:rsidRDefault="009E0C22">
                <w:pPr>
                  <w:spacing w:line="720" w:lineRule="exact"/>
                  <w:rPr>
                    <w:b/>
                    <w:color w:val="000000"/>
                    <w:sz w:val="21"/>
                  </w:rPr>
                </w:pPr>
                <w:r w:rsidRPr="004108EE">
                  <w:rPr>
                    <w:b/>
                    <w:color w:val="000000"/>
                    <w:sz w:val="21"/>
                  </w:rPr>
                  <w:t>E</w:t>
                </w:r>
              </w:p>
              <w:p w:rsidR="009E0C22" w:rsidRPr="004108EE" w:rsidRDefault="009E0C22">
                <w:pPr>
                  <w:spacing w:line="720" w:lineRule="exact"/>
                  <w:rPr>
                    <w:b/>
                    <w:color w:val="000000"/>
                    <w:sz w:val="21"/>
                  </w:rPr>
                </w:pPr>
                <w:r w:rsidRPr="004108EE">
                  <w:rPr>
                    <w:b/>
                    <w:color w:val="000000"/>
                    <w:sz w:val="21"/>
                  </w:rPr>
                  <w:t>F</w:t>
                </w:r>
              </w:p>
              <w:p w:rsidR="009E0C22" w:rsidRPr="004108EE" w:rsidRDefault="009E0C22">
                <w:pPr>
                  <w:spacing w:line="720" w:lineRule="exact"/>
                  <w:rPr>
                    <w:b/>
                    <w:color w:val="000000"/>
                    <w:sz w:val="21"/>
                  </w:rPr>
                </w:pPr>
                <w:r w:rsidRPr="004108EE">
                  <w:rPr>
                    <w:b/>
                    <w:color w:val="000000"/>
                    <w:sz w:val="21"/>
                  </w:rPr>
                  <w:t>G</w:t>
                </w:r>
              </w:p>
              <w:p w:rsidR="009E0C22" w:rsidRPr="004108EE" w:rsidRDefault="009E0C22">
                <w:pPr>
                  <w:spacing w:line="720" w:lineRule="exact"/>
                  <w:rPr>
                    <w:b/>
                    <w:color w:val="000000"/>
                    <w:sz w:val="21"/>
                  </w:rPr>
                </w:pPr>
                <w:r w:rsidRPr="004108EE">
                  <w:rPr>
                    <w:b/>
                    <w:color w:val="000000"/>
                    <w:sz w:val="21"/>
                  </w:rPr>
                  <w:t>H</w:t>
                </w:r>
              </w:p>
              <w:p w:rsidR="009E0C22" w:rsidRPr="004108EE" w:rsidRDefault="009E0C22">
                <w:pPr>
                  <w:spacing w:line="720" w:lineRule="exact"/>
                  <w:rPr>
                    <w:b/>
                    <w:color w:val="000000"/>
                    <w:sz w:val="21"/>
                  </w:rPr>
                </w:pPr>
                <w:r w:rsidRPr="004108EE">
                  <w:rPr>
                    <w:b/>
                    <w:color w:val="000000"/>
                    <w:sz w:val="21"/>
                  </w:rPr>
                  <w:t>I</w:t>
                </w:r>
              </w:p>
              <w:p w:rsidR="009E0C22" w:rsidRPr="004108EE" w:rsidRDefault="009E0C22">
                <w:pPr>
                  <w:spacing w:line="720" w:lineRule="exact"/>
                  <w:rPr>
                    <w:b/>
                    <w:color w:val="000000"/>
                    <w:sz w:val="21"/>
                  </w:rPr>
                </w:pPr>
                <w:r w:rsidRPr="004108EE">
                  <w:rPr>
                    <w:b/>
                    <w:color w:val="000000"/>
                    <w:sz w:val="21"/>
                  </w:rPr>
                  <w:t>J</w:t>
                </w:r>
              </w:p>
              <w:p w:rsidR="009E0C22" w:rsidRPr="004108EE" w:rsidRDefault="009E0C22">
                <w:pPr>
                  <w:spacing w:line="720" w:lineRule="exact"/>
                  <w:rPr>
                    <w:b/>
                    <w:color w:val="000000"/>
                    <w:sz w:val="21"/>
                  </w:rPr>
                </w:pPr>
                <w:r w:rsidRPr="004108EE">
                  <w:rPr>
                    <w:b/>
                    <w:color w:val="000000"/>
                    <w:sz w:val="21"/>
                  </w:rPr>
                  <w:t>K</w:t>
                </w:r>
              </w:p>
              <w:p w:rsidR="009E0C22" w:rsidRPr="004108EE" w:rsidRDefault="009E0C22">
                <w:pPr>
                  <w:spacing w:line="720" w:lineRule="exact"/>
                  <w:rPr>
                    <w:b/>
                    <w:color w:val="000000"/>
                    <w:sz w:val="21"/>
                  </w:rPr>
                </w:pPr>
                <w:r w:rsidRPr="004108EE">
                  <w:rPr>
                    <w:b/>
                    <w:color w:val="000000"/>
                    <w:sz w:val="21"/>
                  </w:rPr>
                  <w:t>L</w:t>
                </w:r>
              </w:p>
              <w:p w:rsidR="009E0C22" w:rsidRPr="004108EE" w:rsidRDefault="009E0C22">
                <w:pPr>
                  <w:spacing w:line="720" w:lineRule="exact"/>
                  <w:rPr>
                    <w:b/>
                    <w:color w:val="000000"/>
                    <w:sz w:val="21"/>
                  </w:rPr>
                </w:pPr>
                <w:r w:rsidRPr="004108EE">
                  <w:rPr>
                    <w:b/>
                    <w:color w:val="000000"/>
                    <w:sz w:val="21"/>
                  </w:rPr>
                  <w:t>M</w:t>
                </w:r>
              </w:p>
              <w:p w:rsidR="009E0C22" w:rsidRPr="004108EE" w:rsidRDefault="009E0C22">
                <w:pPr>
                  <w:spacing w:line="720" w:lineRule="exact"/>
                  <w:rPr>
                    <w:b/>
                    <w:color w:val="000000"/>
                    <w:sz w:val="21"/>
                  </w:rPr>
                </w:pPr>
                <w:r w:rsidRPr="004108EE">
                  <w:rPr>
                    <w:b/>
                    <w:color w:val="000000"/>
                    <w:sz w:val="21"/>
                  </w:rPr>
                  <w:t>N</w:t>
                </w:r>
              </w:p>
              <w:p w:rsidR="009E0C22" w:rsidRPr="004108EE" w:rsidRDefault="009E0C22">
                <w:pPr>
                  <w:spacing w:line="720" w:lineRule="exact"/>
                  <w:rPr>
                    <w:b/>
                    <w:color w:val="000000"/>
                    <w:sz w:val="21"/>
                  </w:rPr>
                </w:pPr>
                <w:r w:rsidRPr="004108EE">
                  <w:rPr>
                    <w:b/>
                    <w:color w:val="000000"/>
                    <w:sz w:val="21"/>
                  </w:rPr>
                  <w:t>O</w:t>
                </w:r>
              </w:p>
              <w:p w:rsidR="009E0C22" w:rsidRPr="004108EE" w:rsidRDefault="009E0C22">
                <w:pPr>
                  <w:spacing w:line="720" w:lineRule="exact"/>
                  <w:rPr>
                    <w:b/>
                    <w:color w:val="000000"/>
                    <w:sz w:val="21"/>
                  </w:rPr>
                </w:pPr>
                <w:r w:rsidRPr="004108EE">
                  <w:rPr>
                    <w:b/>
                    <w:color w:val="000000"/>
                    <w:sz w:val="21"/>
                  </w:rPr>
                  <w:t>P</w:t>
                </w:r>
              </w:p>
              <w:p w:rsidR="009E0C22" w:rsidRPr="004108EE" w:rsidRDefault="009E0C22">
                <w:pPr>
                  <w:spacing w:line="720" w:lineRule="exact"/>
                  <w:rPr>
                    <w:b/>
                    <w:color w:val="000000"/>
                    <w:sz w:val="21"/>
                  </w:rPr>
                </w:pPr>
                <w:r w:rsidRPr="004108EE">
                  <w:rPr>
                    <w:b/>
                    <w:color w:val="000000"/>
                    <w:sz w:val="21"/>
                  </w:rPr>
                  <w:t>Q</w:t>
                </w:r>
              </w:p>
              <w:p w:rsidR="009E0C22" w:rsidRPr="004108EE" w:rsidRDefault="009E0C22">
                <w:pPr>
                  <w:spacing w:line="720" w:lineRule="exact"/>
                  <w:rPr>
                    <w:b/>
                    <w:color w:val="000000"/>
                    <w:sz w:val="21"/>
                  </w:rPr>
                </w:pPr>
                <w:r w:rsidRPr="004108EE">
                  <w:rPr>
                    <w:b/>
                    <w:color w:val="000000"/>
                    <w:sz w:val="21"/>
                  </w:rPr>
                  <w:t>R</w:t>
                </w:r>
              </w:p>
              <w:p w:rsidR="009E0C22" w:rsidRPr="004108EE" w:rsidRDefault="009E0C22">
                <w:pPr>
                  <w:spacing w:line="720" w:lineRule="exact"/>
                  <w:rPr>
                    <w:b/>
                    <w:color w:val="000000"/>
                    <w:sz w:val="21"/>
                  </w:rPr>
                </w:pPr>
                <w:r w:rsidRPr="004108EE">
                  <w:rPr>
                    <w:b/>
                    <w:color w:val="000000"/>
                    <w:sz w:val="21"/>
                  </w:rPr>
                  <w:t>S</w:t>
                </w:r>
              </w:p>
              <w:p w:rsidR="009E0C22" w:rsidRPr="004108EE" w:rsidRDefault="009E0C22">
                <w:pPr>
                  <w:spacing w:line="720" w:lineRule="exact"/>
                  <w:rPr>
                    <w:b/>
                    <w:color w:val="000000"/>
                    <w:sz w:val="21"/>
                  </w:rPr>
                </w:pPr>
                <w:r w:rsidRPr="004108EE">
                  <w:rPr>
                    <w:b/>
                    <w:color w:val="000000"/>
                    <w:sz w:val="21"/>
                  </w:rPr>
                  <w:t>T</w:t>
                </w:r>
              </w:p>
              <w:p w:rsidR="009E0C22" w:rsidRPr="004108EE" w:rsidRDefault="009E0C22">
                <w:pPr>
                  <w:spacing w:line="720" w:lineRule="exact"/>
                  <w:rPr>
                    <w:b/>
                    <w:color w:val="000000"/>
                    <w:sz w:val="21"/>
                  </w:rPr>
                </w:pPr>
                <w:r w:rsidRPr="004108EE">
                  <w:rPr>
                    <w:b/>
                    <w:color w:val="000000"/>
                    <w:sz w:val="21"/>
                  </w:rPr>
                  <w:t>U</w:t>
                </w:r>
              </w:p>
              <w:p w:rsidR="009E0C22" w:rsidRDefault="009E0C22">
                <w:pPr>
                  <w:spacing w:line="720" w:lineRule="exact"/>
                  <w:rPr>
                    <w:color w:val="000000"/>
                    <w:sz w:val="21"/>
                  </w:rPr>
                </w:pPr>
                <w:r w:rsidRPr="004108EE">
                  <w:rPr>
                    <w:b/>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0C22" w:rsidRDefault="00983AF8">
    <w:pPr>
      <w:pStyle w:val="Header"/>
    </w:pPr>
    <w:r>
      <w:rPr>
        <w:noProof/>
        <w:sz w:val="20"/>
        <w:lang w:val="en-US"/>
      </w:rPr>
    </w:r>
    <w:r w:rsidR="00983AF8">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9E0C22" w:rsidRPr="004108EE" w:rsidRDefault="009E0C22">
                <w:pPr>
                  <w:spacing w:line="720" w:lineRule="exact"/>
                  <w:rPr>
                    <w:b/>
                    <w:color w:val="000000"/>
                    <w:sz w:val="21"/>
                  </w:rPr>
                </w:pPr>
                <w:r w:rsidRPr="004108EE">
                  <w:rPr>
                    <w:b/>
                    <w:color w:val="000000"/>
                    <w:sz w:val="21"/>
                  </w:rPr>
                  <w:t>A</w:t>
                </w:r>
              </w:p>
              <w:p w:rsidR="009E0C22" w:rsidRPr="004108EE" w:rsidRDefault="009E0C22">
                <w:pPr>
                  <w:spacing w:line="720" w:lineRule="exact"/>
                  <w:rPr>
                    <w:b/>
                    <w:color w:val="000000"/>
                    <w:sz w:val="21"/>
                  </w:rPr>
                </w:pPr>
                <w:r w:rsidRPr="004108EE">
                  <w:rPr>
                    <w:b/>
                    <w:color w:val="000000"/>
                    <w:sz w:val="21"/>
                  </w:rPr>
                  <w:t>B</w:t>
                </w:r>
              </w:p>
              <w:p w:rsidR="009E0C22" w:rsidRPr="004108EE" w:rsidRDefault="009E0C22">
                <w:pPr>
                  <w:spacing w:line="720" w:lineRule="exact"/>
                  <w:rPr>
                    <w:b/>
                    <w:color w:val="000000"/>
                    <w:sz w:val="21"/>
                  </w:rPr>
                </w:pPr>
                <w:r w:rsidRPr="004108EE">
                  <w:rPr>
                    <w:b/>
                    <w:color w:val="000000"/>
                    <w:sz w:val="21"/>
                  </w:rPr>
                  <w:t>C</w:t>
                </w:r>
              </w:p>
              <w:p w:rsidR="009E0C22" w:rsidRPr="004108EE" w:rsidRDefault="009E0C22">
                <w:pPr>
                  <w:spacing w:line="720" w:lineRule="exact"/>
                  <w:rPr>
                    <w:b/>
                    <w:color w:val="000000"/>
                    <w:sz w:val="21"/>
                  </w:rPr>
                </w:pPr>
                <w:r w:rsidRPr="004108EE">
                  <w:rPr>
                    <w:b/>
                    <w:color w:val="000000"/>
                    <w:sz w:val="21"/>
                  </w:rPr>
                  <w:t>D</w:t>
                </w:r>
              </w:p>
              <w:p w:rsidR="009E0C22" w:rsidRPr="004108EE" w:rsidRDefault="009E0C22">
                <w:pPr>
                  <w:spacing w:line="720" w:lineRule="exact"/>
                  <w:rPr>
                    <w:b/>
                    <w:color w:val="000000"/>
                    <w:sz w:val="21"/>
                  </w:rPr>
                </w:pPr>
                <w:r w:rsidRPr="004108EE">
                  <w:rPr>
                    <w:b/>
                    <w:color w:val="000000"/>
                    <w:sz w:val="21"/>
                  </w:rPr>
                  <w:t>E</w:t>
                </w:r>
              </w:p>
              <w:p w:rsidR="009E0C22" w:rsidRPr="004108EE" w:rsidRDefault="009E0C22">
                <w:pPr>
                  <w:spacing w:line="720" w:lineRule="exact"/>
                  <w:rPr>
                    <w:b/>
                    <w:color w:val="000000"/>
                    <w:sz w:val="21"/>
                  </w:rPr>
                </w:pPr>
                <w:r w:rsidRPr="004108EE">
                  <w:rPr>
                    <w:b/>
                    <w:color w:val="000000"/>
                    <w:sz w:val="21"/>
                  </w:rPr>
                  <w:t>F</w:t>
                </w:r>
              </w:p>
              <w:p w:rsidR="009E0C22" w:rsidRPr="004108EE" w:rsidRDefault="009E0C22">
                <w:pPr>
                  <w:spacing w:line="720" w:lineRule="exact"/>
                  <w:rPr>
                    <w:b/>
                    <w:color w:val="000000"/>
                    <w:sz w:val="21"/>
                  </w:rPr>
                </w:pPr>
                <w:r w:rsidRPr="004108EE">
                  <w:rPr>
                    <w:b/>
                    <w:color w:val="000000"/>
                    <w:sz w:val="21"/>
                  </w:rPr>
                  <w:t>G</w:t>
                </w:r>
              </w:p>
              <w:p w:rsidR="009E0C22" w:rsidRPr="004108EE" w:rsidRDefault="009E0C22">
                <w:pPr>
                  <w:spacing w:line="720" w:lineRule="exact"/>
                  <w:rPr>
                    <w:b/>
                    <w:color w:val="000000"/>
                    <w:sz w:val="21"/>
                  </w:rPr>
                </w:pPr>
                <w:r w:rsidRPr="004108EE">
                  <w:rPr>
                    <w:b/>
                    <w:color w:val="000000"/>
                    <w:sz w:val="21"/>
                  </w:rPr>
                  <w:t>H</w:t>
                </w:r>
              </w:p>
              <w:p w:rsidR="009E0C22" w:rsidRPr="004108EE" w:rsidRDefault="009E0C22">
                <w:pPr>
                  <w:spacing w:line="720" w:lineRule="exact"/>
                  <w:rPr>
                    <w:b/>
                    <w:color w:val="000000"/>
                    <w:sz w:val="21"/>
                  </w:rPr>
                </w:pPr>
                <w:r w:rsidRPr="004108EE">
                  <w:rPr>
                    <w:b/>
                    <w:color w:val="000000"/>
                    <w:sz w:val="21"/>
                  </w:rPr>
                  <w:t>I</w:t>
                </w:r>
              </w:p>
              <w:p w:rsidR="009E0C22" w:rsidRPr="004108EE" w:rsidRDefault="009E0C22">
                <w:pPr>
                  <w:spacing w:line="720" w:lineRule="exact"/>
                  <w:rPr>
                    <w:b/>
                    <w:color w:val="000000"/>
                    <w:sz w:val="21"/>
                  </w:rPr>
                </w:pPr>
                <w:r w:rsidRPr="004108EE">
                  <w:rPr>
                    <w:b/>
                    <w:color w:val="000000"/>
                    <w:sz w:val="21"/>
                  </w:rPr>
                  <w:t>J</w:t>
                </w:r>
              </w:p>
              <w:p w:rsidR="009E0C22" w:rsidRPr="004108EE" w:rsidRDefault="009E0C22">
                <w:pPr>
                  <w:spacing w:line="720" w:lineRule="exact"/>
                  <w:rPr>
                    <w:b/>
                    <w:color w:val="000000"/>
                    <w:sz w:val="21"/>
                  </w:rPr>
                </w:pPr>
                <w:r w:rsidRPr="004108EE">
                  <w:rPr>
                    <w:b/>
                    <w:color w:val="000000"/>
                    <w:sz w:val="21"/>
                  </w:rPr>
                  <w:t>K</w:t>
                </w:r>
              </w:p>
              <w:p w:rsidR="009E0C22" w:rsidRPr="004108EE" w:rsidRDefault="009E0C22">
                <w:pPr>
                  <w:spacing w:line="720" w:lineRule="exact"/>
                  <w:rPr>
                    <w:b/>
                    <w:color w:val="000000"/>
                    <w:sz w:val="21"/>
                  </w:rPr>
                </w:pPr>
                <w:r w:rsidRPr="004108EE">
                  <w:rPr>
                    <w:b/>
                    <w:color w:val="000000"/>
                    <w:sz w:val="21"/>
                  </w:rPr>
                  <w:t>L</w:t>
                </w:r>
              </w:p>
              <w:p w:rsidR="009E0C22" w:rsidRPr="004108EE" w:rsidRDefault="009E0C22">
                <w:pPr>
                  <w:spacing w:line="720" w:lineRule="exact"/>
                  <w:rPr>
                    <w:b/>
                    <w:color w:val="000000"/>
                    <w:sz w:val="21"/>
                  </w:rPr>
                </w:pPr>
                <w:r w:rsidRPr="004108EE">
                  <w:rPr>
                    <w:b/>
                    <w:color w:val="000000"/>
                    <w:sz w:val="21"/>
                  </w:rPr>
                  <w:t>M</w:t>
                </w:r>
              </w:p>
              <w:p w:rsidR="009E0C22" w:rsidRPr="004108EE" w:rsidRDefault="009E0C22">
                <w:pPr>
                  <w:spacing w:line="720" w:lineRule="exact"/>
                  <w:rPr>
                    <w:b/>
                    <w:color w:val="000000"/>
                    <w:sz w:val="21"/>
                  </w:rPr>
                </w:pPr>
                <w:r w:rsidRPr="004108EE">
                  <w:rPr>
                    <w:b/>
                    <w:color w:val="000000"/>
                    <w:sz w:val="21"/>
                  </w:rPr>
                  <w:t>N</w:t>
                </w:r>
              </w:p>
              <w:p w:rsidR="009E0C22" w:rsidRPr="004108EE" w:rsidRDefault="009E0C22">
                <w:pPr>
                  <w:spacing w:line="720" w:lineRule="exact"/>
                  <w:rPr>
                    <w:b/>
                    <w:color w:val="000000"/>
                    <w:sz w:val="21"/>
                  </w:rPr>
                </w:pPr>
                <w:r w:rsidRPr="004108EE">
                  <w:rPr>
                    <w:b/>
                    <w:color w:val="000000"/>
                    <w:sz w:val="21"/>
                  </w:rPr>
                  <w:t>O</w:t>
                </w:r>
              </w:p>
              <w:p w:rsidR="009E0C22" w:rsidRPr="004108EE" w:rsidRDefault="009E0C22">
                <w:pPr>
                  <w:spacing w:line="720" w:lineRule="exact"/>
                  <w:rPr>
                    <w:b/>
                    <w:color w:val="000000"/>
                    <w:sz w:val="21"/>
                  </w:rPr>
                </w:pPr>
                <w:r w:rsidRPr="004108EE">
                  <w:rPr>
                    <w:b/>
                    <w:color w:val="000000"/>
                    <w:sz w:val="21"/>
                  </w:rPr>
                  <w:t>P</w:t>
                </w:r>
              </w:p>
              <w:p w:rsidR="009E0C22" w:rsidRPr="004108EE" w:rsidRDefault="009E0C22">
                <w:pPr>
                  <w:spacing w:line="720" w:lineRule="exact"/>
                  <w:rPr>
                    <w:b/>
                    <w:color w:val="000000"/>
                    <w:sz w:val="21"/>
                  </w:rPr>
                </w:pPr>
                <w:r w:rsidRPr="004108EE">
                  <w:rPr>
                    <w:b/>
                    <w:color w:val="000000"/>
                    <w:sz w:val="21"/>
                  </w:rPr>
                  <w:t>Q</w:t>
                </w:r>
              </w:p>
              <w:p w:rsidR="009E0C22" w:rsidRPr="004108EE" w:rsidRDefault="009E0C22">
                <w:pPr>
                  <w:spacing w:line="720" w:lineRule="exact"/>
                  <w:rPr>
                    <w:b/>
                    <w:color w:val="000000"/>
                    <w:sz w:val="21"/>
                  </w:rPr>
                </w:pPr>
                <w:r w:rsidRPr="004108EE">
                  <w:rPr>
                    <w:b/>
                    <w:color w:val="000000"/>
                    <w:sz w:val="21"/>
                  </w:rPr>
                  <w:t>R</w:t>
                </w:r>
              </w:p>
              <w:p w:rsidR="009E0C22" w:rsidRPr="004108EE" w:rsidRDefault="009E0C22">
                <w:pPr>
                  <w:spacing w:line="720" w:lineRule="exact"/>
                  <w:rPr>
                    <w:b/>
                    <w:color w:val="000000"/>
                    <w:sz w:val="21"/>
                  </w:rPr>
                </w:pPr>
                <w:r w:rsidRPr="004108EE">
                  <w:rPr>
                    <w:b/>
                    <w:color w:val="000000"/>
                    <w:sz w:val="21"/>
                  </w:rPr>
                  <w:t>S</w:t>
                </w:r>
              </w:p>
              <w:p w:rsidR="009E0C22" w:rsidRPr="004108EE" w:rsidRDefault="009E0C22">
                <w:pPr>
                  <w:spacing w:line="720" w:lineRule="exact"/>
                  <w:rPr>
                    <w:b/>
                    <w:color w:val="000000"/>
                    <w:sz w:val="21"/>
                  </w:rPr>
                </w:pPr>
                <w:r w:rsidRPr="004108EE">
                  <w:rPr>
                    <w:b/>
                    <w:color w:val="000000"/>
                    <w:sz w:val="21"/>
                  </w:rPr>
                  <w:t>T</w:t>
                </w:r>
              </w:p>
              <w:p w:rsidR="009E0C22" w:rsidRPr="004108EE" w:rsidRDefault="009E0C22">
                <w:pPr>
                  <w:spacing w:line="720" w:lineRule="exact"/>
                  <w:rPr>
                    <w:b/>
                    <w:color w:val="000000"/>
                    <w:sz w:val="21"/>
                  </w:rPr>
                </w:pPr>
                <w:r w:rsidRPr="004108EE">
                  <w:rPr>
                    <w:b/>
                    <w:color w:val="000000"/>
                    <w:sz w:val="21"/>
                  </w:rPr>
                  <w:t>U</w:t>
                </w:r>
              </w:p>
              <w:p w:rsidR="009E0C22" w:rsidRDefault="009E0C22">
                <w:pPr>
                  <w:spacing w:line="720" w:lineRule="exact"/>
                  <w:rPr>
                    <w:color w:val="000000"/>
                    <w:sz w:val="21"/>
                  </w:rPr>
                </w:pPr>
                <w:r w:rsidRPr="004108EE">
                  <w:rPr>
                    <w:b/>
                    <w:color w:val="000000"/>
                    <w:sz w:val="21"/>
                  </w:rPr>
                  <w:t>V</w:t>
                </w:r>
              </w:p>
            </w:txbxContent>
          </v:textbox>
        </v:shape>
      </w:pict>
    </w:r>
    <w:r>
      <w:rPr>
        <w:noProof/>
        <w:sz w:val="20"/>
        <w:lang w:val="en-US"/>
      </w:rPr>
    </w:r>
    <w:r w:rsidR="00983AF8">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9E0C22" w:rsidRPr="004108EE" w:rsidRDefault="009E0C22">
                <w:pPr>
                  <w:spacing w:line="720" w:lineRule="exact"/>
                  <w:rPr>
                    <w:b/>
                    <w:color w:val="000000"/>
                    <w:sz w:val="21"/>
                  </w:rPr>
                </w:pPr>
                <w:r w:rsidRPr="004108EE">
                  <w:rPr>
                    <w:b/>
                    <w:color w:val="000000"/>
                    <w:sz w:val="21"/>
                  </w:rPr>
                  <w:t>A</w:t>
                </w:r>
              </w:p>
              <w:p w:rsidR="009E0C22" w:rsidRPr="004108EE" w:rsidRDefault="009E0C22">
                <w:pPr>
                  <w:spacing w:line="720" w:lineRule="exact"/>
                  <w:rPr>
                    <w:b/>
                    <w:color w:val="000000"/>
                    <w:sz w:val="21"/>
                  </w:rPr>
                </w:pPr>
                <w:r w:rsidRPr="004108EE">
                  <w:rPr>
                    <w:b/>
                    <w:color w:val="000000"/>
                    <w:sz w:val="21"/>
                  </w:rPr>
                  <w:t>B</w:t>
                </w:r>
              </w:p>
              <w:p w:rsidR="009E0C22" w:rsidRPr="004108EE" w:rsidRDefault="009E0C22">
                <w:pPr>
                  <w:spacing w:line="720" w:lineRule="exact"/>
                  <w:rPr>
                    <w:b/>
                    <w:color w:val="000000"/>
                    <w:sz w:val="21"/>
                  </w:rPr>
                </w:pPr>
                <w:r w:rsidRPr="004108EE">
                  <w:rPr>
                    <w:b/>
                    <w:color w:val="000000"/>
                    <w:sz w:val="21"/>
                  </w:rPr>
                  <w:t>C</w:t>
                </w:r>
              </w:p>
              <w:p w:rsidR="009E0C22" w:rsidRPr="004108EE" w:rsidRDefault="009E0C22">
                <w:pPr>
                  <w:spacing w:line="720" w:lineRule="exact"/>
                  <w:rPr>
                    <w:b/>
                    <w:color w:val="000000"/>
                    <w:sz w:val="21"/>
                  </w:rPr>
                </w:pPr>
                <w:r w:rsidRPr="004108EE">
                  <w:rPr>
                    <w:b/>
                    <w:color w:val="000000"/>
                    <w:sz w:val="21"/>
                  </w:rPr>
                  <w:t>D</w:t>
                </w:r>
              </w:p>
              <w:p w:rsidR="009E0C22" w:rsidRPr="004108EE" w:rsidRDefault="009E0C22">
                <w:pPr>
                  <w:spacing w:line="720" w:lineRule="exact"/>
                  <w:rPr>
                    <w:b/>
                    <w:color w:val="000000"/>
                    <w:sz w:val="21"/>
                  </w:rPr>
                </w:pPr>
                <w:r w:rsidRPr="004108EE">
                  <w:rPr>
                    <w:b/>
                    <w:color w:val="000000"/>
                    <w:sz w:val="21"/>
                  </w:rPr>
                  <w:t>E</w:t>
                </w:r>
              </w:p>
              <w:p w:rsidR="009E0C22" w:rsidRPr="004108EE" w:rsidRDefault="009E0C22">
                <w:pPr>
                  <w:spacing w:line="720" w:lineRule="exact"/>
                  <w:rPr>
                    <w:b/>
                    <w:color w:val="000000"/>
                    <w:sz w:val="21"/>
                  </w:rPr>
                </w:pPr>
                <w:r w:rsidRPr="004108EE">
                  <w:rPr>
                    <w:b/>
                    <w:color w:val="000000"/>
                    <w:sz w:val="21"/>
                  </w:rPr>
                  <w:t>F</w:t>
                </w:r>
              </w:p>
              <w:p w:rsidR="009E0C22" w:rsidRPr="004108EE" w:rsidRDefault="009E0C22">
                <w:pPr>
                  <w:spacing w:line="720" w:lineRule="exact"/>
                  <w:rPr>
                    <w:b/>
                    <w:color w:val="000000"/>
                    <w:sz w:val="21"/>
                  </w:rPr>
                </w:pPr>
                <w:r w:rsidRPr="004108EE">
                  <w:rPr>
                    <w:b/>
                    <w:color w:val="000000"/>
                    <w:sz w:val="21"/>
                  </w:rPr>
                  <w:t>G</w:t>
                </w:r>
              </w:p>
              <w:p w:rsidR="009E0C22" w:rsidRPr="004108EE" w:rsidRDefault="009E0C22">
                <w:pPr>
                  <w:spacing w:line="720" w:lineRule="exact"/>
                  <w:rPr>
                    <w:b/>
                    <w:color w:val="000000"/>
                    <w:sz w:val="21"/>
                  </w:rPr>
                </w:pPr>
                <w:r w:rsidRPr="004108EE">
                  <w:rPr>
                    <w:b/>
                    <w:color w:val="000000"/>
                    <w:sz w:val="21"/>
                  </w:rPr>
                  <w:t>H</w:t>
                </w:r>
              </w:p>
              <w:p w:rsidR="009E0C22" w:rsidRPr="004108EE" w:rsidRDefault="009E0C22">
                <w:pPr>
                  <w:spacing w:line="720" w:lineRule="exact"/>
                  <w:rPr>
                    <w:b/>
                    <w:color w:val="000000"/>
                    <w:sz w:val="21"/>
                  </w:rPr>
                </w:pPr>
                <w:r w:rsidRPr="004108EE">
                  <w:rPr>
                    <w:b/>
                    <w:color w:val="000000"/>
                    <w:sz w:val="21"/>
                  </w:rPr>
                  <w:t>I</w:t>
                </w:r>
              </w:p>
              <w:p w:rsidR="009E0C22" w:rsidRPr="004108EE" w:rsidRDefault="009E0C22">
                <w:pPr>
                  <w:spacing w:line="720" w:lineRule="exact"/>
                  <w:rPr>
                    <w:b/>
                    <w:color w:val="000000"/>
                    <w:sz w:val="21"/>
                  </w:rPr>
                </w:pPr>
                <w:r w:rsidRPr="004108EE">
                  <w:rPr>
                    <w:b/>
                    <w:color w:val="000000"/>
                    <w:sz w:val="21"/>
                  </w:rPr>
                  <w:t>J</w:t>
                </w:r>
              </w:p>
              <w:p w:rsidR="009E0C22" w:rsidRPr="004108EE" w:rsidRDefault="009E0C22">
                <w:pPr>
                  <w:spacing w:line="720" w:lineRule="exact"/>
                  <w:rPr>
                    <w:b/>
                    <w:color w:val="000000"/>
                    <w:sz w:val="21"/>
                  </w:rPr>
                </w:pPr>
                <w:r w:rsidRPr="004108EE">
                  <w:rPr>
                    <w:b/>
                    <w:color w:val="000000"/>
                    <w:sz w:val="21"/>
                  </w:rPr>
                  <w:t>K</w:t>
                </w:r>
              </w:p>
              <w:p w:rsidR="009E0C22" w:rsidRPr="004108EE" w:rsidRDefault="009E0C22">
                <w:pPr>
                  <w:spacing w:line="720" w:lineRule="exact"/>
                  <w:rPr>
                    <w:b/>
                    <w:color w:val="000000"/>
                    <w:sz w:val="21"/>
                  </w:rPr>
                </w:pPr>
                <w:r w:rsidRPr="004108EE">
                  <w:rPr>
                    <w:b/>
                    <w:color w:val="000000"/>
                    <w:sz w:val="21"/>
                  </w:rPr>
                  <w:t>L</w:t>
                </w:r>
              </w:p>
              <w:p w:rsidR="009E0C22" w:rsidRPr="004108EE" w:rsidRDefault="009E0C22">
                <w:pPr>
                  <w:spacing w:line="720" w:lineRule="exact"/>
                  <w:rPr>
                    <w:b/>
                    <w:color w:val="000000"/>
                    <w:sz w:val="21"/>
                  </w:rPr>
                </w:pPr>
                <w:r w:rsidRPr="004108EE">
                  <w:rPr>
                    <w:b/>
                    <w:color w:val="000000"/>
                    <w:sz w:val="21"/>
                  </w:rPr>
                  <w:t>M</w:t>
                </w:r>
              </w:p>
              <w:p w:rsidR="009E0C22" w:rsidRPr="004108EE" w:rsidRDefault="009E0C22">
                <w:pPr>
                  <w:spacing w:line="720" w:lineRule="exact"/>
                  <w:rPr>
                    <w:b/>
                    <w:color w:val="000000"/>
                    <w:sz w:val="21"/>
                  </w:rPr>
                </w:pPr>
                <w:r w:rsidRPr="004108EE">
                  <w:rPr>
                    <w:b/>
                    <w:color w:val="000000"/>
                    <w:sz w:val="21"/>
                  </w:rPr>
                  <w:t>N</w:t>
                </w:r>
              </w:p>
              <w:p w:rsidR="009E0C22" w:rsidRPr="004108EE" w:rsidRDefault="009E0C22">
                <w:pPr>
                  <w:spacing w:line="720" w:lineRule="exact"/>
                  <w:rPr>
                    <w:b/>
                    <w:color w:val="000000"/>
                    <w:sz w:val="21"/>
                  </w:rPr>
                </w:pPr>
                <w:r w:rsidRPr="004108EE">
                  <w:rPr>
                    <w:b/>
                    <w:color w:val="000000"/>
                    <w:sz w:val="21"/>
                  </w:rPr>
                  <w:t>O</w:t>
                </w:r>
              </w:p>
              <w:p w:rsidR="009E0C22" w:rsidRPr="004108EE" w:rsidRDefault="009E0C22">
                <w:pPr>
                  <w:spacing w:line="720" w:lineRule="exact"/>
                  <w:rPr>
                    <w:b/>
                    <w:color w:val="000000"/>
                    <w:sz w:val="21"/>
                  </w:rPr>
                </w:pPr>
                <w:r w:rsidRPr="004108EE">
                  <w:rPr>
                    <w:b/>
                    <w:color w:val="000000"/>
                    <w:sz w:val="21"/>
                  </w:rPr>
                  <w:t>P</w:t>
                </w:r>
              </w:p>
              <w:p w:rsidR="009E0C22" w:rsidRPr="004108EE" w:rsidRDefault="009E0C22">
                <w:pPr>
                  <w:spacing w:line="720" w:lineRule="exact"/>
                  <w:rPr>
                    <w:b/>
                    <w:color w:val="000000"/>
                    <w:sz w:val="21"/>
                  </w:rPr>
                </w:pPr>
                <w:r w:rsidRPr="004108EE">
                  <w:rPr>
                    <w:b/>
                    <w:color w:val="000000"/>
                    <w:sz w:val="21"/>
                  </w:rPr>
                  <w:t>Q</w:t>
                </w:r>
              </w:p>
              <w:p w:rsidR="009E0C22" w:rsidRPr="004108EE" w:rsidRDefault="009E0C22">
                <w:pPr>
                  <w:spacing w:line="720" w:lineRule="exact"/>
                  <w:rPr>
                    <w:b/>
                    <w:color w:val="000000"/>
                    <w:sz w:val="21"/>
                  </w:rPr>
                </w:pPr>
                <w:r w:rsidRPr="004108EE">
                  <w:rPr>
                    <w:b/>
                    <w:color w:val="000000"/>
                    <w:sz w:val="21"/>
                  </w:rPr>
                  <w:t>R</w:t>
                </w:r>
              </w:p>
              <w:p w:rsidR="009E0C22" w:rsidRPr="004108EE" w:rsidRDefault="009E0C22">
                <w:pPr>
                  <w:spacing w:line="720" w:lineRule="exact"/>
                  <w:rPr>
                    <w:b/>
                    <w:color w:val="000000"/>
                    <w:sz w:val="21"/>
                  </w:rPr>
                </w:pPr>
                <w:r w:rsidRPr="004108EE">
                  <w:rPr>
                    <w:b/>
                    <w:color w:val="000000"/>
                    <w:sz w:val="21"/>
                  </w:rPr>
                  <w:t>S</w:t>
                </w:r>
              </w:p>
              <w:p w:rsidR="009E0C22" w:rsidRPr="004108EE" w:rsidRDefault="009E0C22">
                <w:pPr>
                  <w:spacing w:line="720" w:lineRule="exact"/>
                  <w:rPr>
                    <w:b/>
                    <w:color w:val="000000"/>
                    <w:sz w:val="21"/>
                  </w:rPr>
                </w:pPr>
                <w:r w:rsidRPr="004108EE">
                  <w:rPr>
                    <w:b/>
                    <w:color w:val="000000"/>
                    <w:sz w:val="21"/>
                  </w:rPr>
                  <w:t>T</w:t>
                </w:r>
              </w:p>
              <w:p w:rsidR="009E0C22" w:rsidRPr="004108EE" w:rsidRDefault="009E0C22">
                <w:pPr>
                  <w:spacing w:line="720" w:lineRule="exact"/>
                  <w:rPr>
                    <w:b/>
                    <w:color w:val="000000"/>
                    <w:sz w:val="21"/>
                  </w:rPr>
                </w:pPr>
                <w:r w:rsidRPr="004108EE">
                  <w:rPr>
                    <w:b/>
                    <w:color w:val="000000"/>
                    <w:sz w:val="21"/>
                  </w:rPr>
                  <w:t>U</w:t>
                </w:r>
              </w:p>
              <w:p w:rsidR="009E0C22" w:rsidRPr="004108EE" w:rsidRDefault="009E0C22">
                <w:pPr>
                  <w:spacing w:line="720" w:lineRule="exact"/>
                  <w:rPr>
                    <w:b/>
                    <w:color w:val="000000"/>
                    <w:sz w:val="21"/>
                  </w:rPr>
                </w:pPr>
                <w:r w:rsidRPr="004108EE">
                  <w:rPr>
                    <w:b/>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9BF"/>
    <w:multiLevelType w:val="hybridMultilevel"/>
    <w:tmpl w:val="DFAA3286"/>
    <w:lvl w:ilvl="0" w:tplc="E2BA7F7C">
      <w:start w:val="1"/>
      <w:numFmt w:val="decimal"/>
      <w:lvlText w:val="(%1)"/>
      <w:lvlJc w:val="left"/>
      <w:pPr>
        <w:tabs>
          <w:tab w:val="num" w:pos="1985"/>
        </w:tabs>
        <w:ind w:left="198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A801AF"/>
    <w:multiLevelType w:val="hybridMultilevel"/>
    <w:tmpl w:val="98627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D304A"/>
    <w:multiLevelType w:val="hybridMultilevel"/>
    <w:tmpl w:val="8D601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30834"/>
    <w:multiLevelType w:val="hybridMultilevel"/>
    <w:tmpl w:val="0F544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75DE8"/>
    <w:multiLevelType w:val="hybridMultilevel"/>
    <w:tmpl w:val="BC4C3D1A"/>
    <w:lvl w:ilvl="0" w:tplc="0809000F">
      <w:start w:val="1"/>
      <w:numFmt w:val="decimal"/>
      <w:lvlText w:val="%1."/>
      <w:lvlJc w:val="left"/>
      <w:pPr>
        <w:ind w:left="680" w:hanging="360"/>
      </w:p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5" w15:restartNumberingAfterBreak="0">
    <w:nsid w:val="15E070FC"/>
    <w:multiLevelType w:val="hybridMultilevel"/>
    <w:tmpl w:val="AD566DE6"/>
    <w:lvl w:ilvl="0" w:tplc="850EF93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A447B5"/>
    <w:multiLevelType w:val="hybridMultilevel"/>
    <w:tmpl w:val="853A7FF6"/>
    <w:lvl w:ilvl="0" w:tplc="850EF932">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13C35D4"/>
    <w:multiLevelType w:val="hybridMultilevel"/>
    <w:tmpl w:val="97121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1668A1"/>
    <w:multiLevelType w:val="hybridMultilevel"/>
    <w:tmpl w:val="53C87E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4674C5B"/>
    <w:multiLevelType w:val="hybridMultilevel"/>
    <w:tmpl w:val="925E85E0"/>
    <w:lvl w:ilvl="0" w:tplc="850EF932">
      <w:start w:val="1"/>
      <w:numFmt w:val="lowerRoman"/>
      <w:lvlText w:val="(%1)"/>
      <w:lvlJc w:val="left"/>
      <w:pPr>
        <w:tabs>
          <w:tab w:val="num" w:pos="1985"/>
        </w:tabs>
        <w:ind w:left="198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1" w15:restartNumberingAfterBreak="0">
    <w:nsid w:val="3F992077"/>
    <w:multiLevelType w:val="hybridMultilevel"/>
    <w:tmpl w:val="C3809962"/>
    <w:lvl w:ilvl="0" w:tplc="850EF932">
      <w:start w:val="1"/>
      <w:numFmt w:val="lowerRoman"/>
      <w:lvlText w:val="(%1)"/>
      <w:lvlJc w:val="left"/>
      <w:pPr>
        <w:tabs>
          <w:tab w:val="num" w:pos="1985"/>
        </w:tabs>
        <w:ind w:left="198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B20091"/>
    <w:multiLevelType w:val="hybridMultilevel"/>
    <w:tmpl w:val="6B4A5B9A"/>
    <w:lvl w:ilvl="0" w:tplc="850EF93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B10DCA"/>
    <w:multiLevelType w:val="hybridMultilevel"/>
    <w:tmpl w:val="D82A6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97CC4"/>
    <w:multiLevelType w:val="hybridMultilevel"/>
    <w:tmpl w:val="9BB4F6F6"/>
    <w:lvl w:ilvl="0" w:tplc="850EF932">
      <w:start w:val="1"/>
      <w:numFmt w:val="lowerRoman"/>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62454F49"/>
    <w:multiLevelType w:val="hybridMultilevel"/>
    <w:tmpl w:val="CCB82DDA"/>
    <w:lvl w:ilvl="0" w:tplc="850EF932">
      <w:start w:val="1"/>
      <w:numFmt w:val="lowerRoman"/>
      <w:lvlText w:val="(%1)"/>
      <w:lvlJc w:val="left"/>
      <w:pPr>
        <w:tabs>
          <w:tab w:val="num" w:pos="1985"/>
        </w:tabs>
        <w:ind w:left="198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1CF6BA9"/>
    <w:multiLevelType w:val="hybridMultilevel"/>
    <w:tmpl w:val="916686A8"/>
    <w:lvl w:ilvl="0" w:tplc="84D2E450">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6E17869"/>
    <w:multiLevelType w:val="hybridMultilevel"/>
    <w:tmpl w:val="6972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254211"/>
    <w:multiLevelType w:val="hybridMultilevel"/>
    <w:tmpl w:val="13761784"/>
    <w:lvl w:ilvl="0" w:tplc="41467140">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4868E2"/>
    <w:multiLevelType w:val="hybridMultilevel"/>
    <w:tmpl w:val="02D64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90265722">
    <w:abstractNumId w:val="10"/>
  </w:num>
  <w:num w:numId="2" w16cid:durableId="900141986">
    <w:abstractNumId w:val="15"/>
  </w:num>
  <w:num w:numId="3" w16cid:durableId="1521434905">
    <w:abstractNumId w:val="16"/>
  </w:num>
  <w:num w:numId="4" w16cid:durableId="495655067">
    <w:abstractNumId w:val="9"/>
  </w:num>
  <w:num w:numId="5" w16cid:durableId="840970470">
    <w:abstractNumId w:val="0"/>
  </w:num>
  <w:num w:numId="6" w16cid:durableId="909382778">
    <w:abstractNumId w:val="11"/>
  </w:num>
  <w:num w:numId="7" w16cid:durableId="787162516">
    <w:abstractNumId w:val="18"/>
  </w:num>
  <w:num w:numId="8" w16cid:durableId="1245458769">
    <w:abstractNumId w:val="19"/>
  </w:num>
  <w:num w:numId="9" w16cid:durableId="1031613910">
    <w:abstractNumId w:val="8"/>
  </w:num>
  <w:num w:numId="10" w16cid:durableId="649558915">
    <w:abstractNumId w:val="14"/>
  </w:num>
  <w:num w:numId="11" w16cid:durableId="440682697">
    <w:abstractNumId w:val="5"/>
  </w:num>
  <w:num w:numId="12" w16cid:durableId="390269523">
    <w:abstractNumId w:val="12"/>
  </w:num>
  <w:num w:numId="13" w16cid:durableId="863059019">
    <w:abstractNumId w:val="2"/>
  </w:num>
  <w:num w:numId="14" w16cid:durableId="1175270872">
    <w:abstractNumId w:val="13"/>
  </w:num>
  <w:num w:numId="15" w16cid:durableId="1657226965">
    <w:abstractNumId w:val="3"/>
  </w:num>
  <w:num w:numId="16" w16cid:durableId="303780958">
    <w:abstractNumId w:val="1"/>
  </w:num>
  <w:num w:numId="17" w16cid:durableId="1860242119">
    <w:abstractNumId w:val="17"/>
  </w:num>
  <w:num w:numId="18" w16cid:durableId="400371905">
    <w:abstractNumId w:val="6"/>
  </w:num>
  <w:num w:numId="19" w16cid:durableId="616567882">
    <w:abstractNumId w:val="4"/>
  </w:num>
  <w:num w:numId="20" w16cid:durableId="365758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B26"/>
    <w:rsid w:val="00001D81"/>
    <w:rsid w:val="00005771"/>
    <w:rsid w:val="00012DA6"/>
    <w:rsid w:val="00012F61"/>
    <w:rsid w:val="00013B9E"/>
    <w:rsid w:val="000161BE"/>
    <w:rsid w:val="00017C45"/>
    <w:rsid w:val="00020EDF"/>
    <w:rsid w:val="00026A2B"/>
    <w:rsid w:val="00027691"/>
    <w:rsid w:val="00033BC9"/>
    <w:rsid w:val="000351D7"/>
    <w:rsid w:val="00036363"/>
    <w:rsid w:val="000449DE"/>
    <w:rsid w:val="000468E1"/>
    <w:rsid w:val="000477B4"/>
    <w:rsid w:val="000522C4"/>
    <w:rsid w:val="00055A83"/>
    <w:rsid w:val="00061718"/>
    <w:rsid w:val="00062494"/>
    <w:rsid w:val="00074350"/>
    <w:rsid w:val="00075BE4"/>
    <w:rsid w:val="000774F3"/>
    <w:rsid w:val="0008281B"/>
    <w:rsid w:val="00084EB2"/>
    <w:rsid w:val="00090EAE"/>
    <w:rsid w:val="000A150A"/>
    <w:rsid w:val="000A1663"/>
    <w:rsid w:val="000A1C2A"/>
    <w:rsid w:val="000A2D58"/>
    <w:rsid w:val="000B0C84"/>
    <w:rsid w:val="000B0FC3"/>
    <w:rsid w:val="000B3AB3"/>
    <w:rsid w:val="000C2F56"/>
    <w:rsid w:val="000C4AB1"/>
    <w:rsid w:val="000D3C79"/>
    <w:rsid w:val="000D7406"/>
    <w:rsid w:val="000E52A5"/>
    <w:rsid w:val="000E5F5D"/>
    <w:rsid w:val="000E7B26"/>
    <w:rsid w:val="00104C62"/>
    <w:rsid w:val="001101E0"/>
    <w:rsid w:val="001134B9"/>
    <w:rsid w:val="00120BED"/>
    <w:rsid w:val="001232F3"/>
    <w:rsid w:val="0012676F"/>
    <w:rsid w:val="00126FF8"/>
    <w:rsid w:val="001270F6"/>
    <w:rsid w:val="00135BCA"/>
    <w:rsid w:val="0013672B"/>
    <w:rsid w:val="00136BC8"/>
    <w:rsid w:val="0013713A"/>
    <w:rsid w:val="001428FB"/>
    <w:rsid w:val="00146100"/>
    <w:rsid w:val="00147EA1"/>
    <w:rsid w:val="00155BEA"/>
    <w:rsid w:val="00157073"/>
    <w:rsid w:val="00157703"/>
    <w:rsid w:val="0016016C"/>
    <w:rsid w:val="00162ACF"/>
    <w:rsid w:val="00164BDB"/>
    <w:rsid w:val="00164DCE"/>
    <w:rsid w:val="00170DB0"/>
    <w:rsid w:val="00172AD2"/>
    <w:rsid w:val="00172CAF"/>
    <w:rsid w:val="00180C1C"/>
    <w:rsid w:val="00184D90"/>
    <w:rsid w:val="00185837"/>
    <w:rsid w:val="001861F1"/>
    <w:rsid w:val="0018682D"/>
    <w:rsid w:val="00186967"/>
    <w:rsid w:val="00196387"/>
    <w:rsid w:val="00196D18"/>
    <w:rsid w:val="001A49BB"/>
    <w:rsid w:val="001A6147"/>
    <w:rsid w:val="001A734A"/>
    <w:rsid w:val="001A7F87"/>
    <w:rsid w:val="001B57F4"/>
    <w:rsid w:val="001C5982"/>
    <w:rsid w:val="001D4465"/>
    <w:rsid w:val="001E3099"/>
    <w:rsid w:val="001F0638"/>
    <w:rsid w:val="001F709F"/>
    <w:rsid w:val="0020508C"/>
    <w:rsid w:val="002054F2"/>
    <w:rsid w:val="002111ED"/>
    <w:rsid w:val="0021169F"/>
    <w:rsid w:val="00215E94"/>
    <w:rsid w:val="00222017"/>
    <w:rsid w:val="002239B2"/>
    <w:rsid w:val="00225FAA"/>
    <w:rsid w:val="00227F55"/>
    <w:rsid w:val="00230761"/>
    <w:rsid w:val="00231F34"/>
    <w:rsid w:val="002362BC"/>
    <w:rsid w:val="0023654F"/>
    <w:rsid w:val="00236CE1"/>
    <w:rsid w:val="00245C63"/>
    <w:rsid w:val="00255AAD"/>
    <w:rsid w:val="00262A3F"/>
    <w:rsid w:val="0026375C"/>
    <w:rsid w:val="00265C55"/>
    <w:rsid w:val="00265D1E"/>
    <w:rsid w:val="00267D9B"/>
    <w:rsid w:val="00270226"/>
    <w:rsid w:val="0027222B"/>
    <w:rsid w:val="00286821"/>
    <w:rsid w:val="00287F6D"/>
    <w:rsid w:val="002935FD"/>
    <w:rsid w:val="002A055B"/>
    <w:rsid w:val="002A2093"/>
    <w:rsid w:val="002B131F"/>
    <w:rsid w:val="002B5DE1"/>
    <w:rsid w:val="002B603D"/>
    <w:rsid w:val="002C2408"/>
    <w:rsid w:val="002C4AA0"/>
    <w:rsid w:val="002C6D7C"/>
    <w:rsid w:val="002D04C5"/>
    <w:rsid w:val="002D22D6"/>
    <w:rsid w:val="002E0AA6"/>
    <w:rsid w:val="002E4154"/>
    <w:rsid w:val="002F02E5"/>
    <w:rsid w:val="002F1DC8"/>
    <w:rsid w:val="002F316E"/>
    <w:rsid w:val="002F6752"/>
    <w:rsid w:val="002F7553"/>
    <w:rsid w:val="003004D7"/>
    <w:rsid w:val="003027CE"/>
    <w:rsid w:val="00305E5E"/>
    <w:rsid w:val="00307F1A"/>
    <w:rsid w:val="00310A94"/>
    <w:rsid w:val="00317403"/>
    <w:rsid w:val="0032767D"/>
    <w:rsid w:val="00340077"/>
    <w:rsid w:val="0034252C"/>
    <w:rsid w:val="003434DC"/>
    <w:rsid w:val="00344CBF"/>
    <w:rsid w:val="00346116"/>
    <w:rsid w:val="003507C9"/>
    <w:rsid w:val="00354004"/>
    <w:rsid w:val="003629EA"/>
    <w:rsid w:val="00362B8B"/>
    <w:rsid w:val="003637E9"/>
    <w:rsid w:val="003832CE"/>
    <w:rsid w:val="00386246"/>
    <w:rsid w:val="00395915"/>
    <w:rsid w:val="003A06CC"/>
    <w:rsid w:val="003A58D1"/>
    <w:rsid w:val="003C1394"/>
    <w:rsid w:val="003C1A43"/>
    <w:rsid w:val="003C2289"/>
    <w:rsid w:val="003D1A8C"/>
    <w:rsid w:val="003D1BF8"/>
    <w:rsid w:val="003D5109"/>
    <w:rsid w:val="003D5680"/>
    <w:rsid w:val="003D66D6"/>
    <w:rsid w:val="003E194A"/>
    <w:rsid w:val="003E2863"/>
    <w:rsid w:val="003E5643"/>
    <w:rsid w:val="003F335B"/>
    <w:rsid w:val="003F7BC4"/>
    <w:rsid w:val="003F7E28"/>
    <w:rsid w:val="00400735"/>
    <w:rsid w:val="00401A67"/>
    <w:rsid w:val="004026C9"/>
    <w:rsid w:val="00404F18"/>
    <w:rsid w:val="0040776E"/>
    <w:rsid w:val="004102EA"/>
    <w:rsid w:val="004107FD"/>
    <w:rsid w:val="004108EE"/>
    <w:rsid w:val="00411ABD"/>
    <w:rsid w:val="00414923"/>
    <w:rsid w:val="0041520A"/>
    <w:rsid w:val="0042156D"/>
    <w:rsid w:val="0043014C"/>
    <w:rsid w:val="00430F3F"/>
    <w:rsid w:val="004407AC"/>
    <w:rsid w:val="00453099"/>
    <w:rsid w:val="0046142C"/>
    <w:rsid w:val="00462491"/>
    <w:rsid w:val="00462E22"/>
    <w:rsid w:val="0046377D"/>
    <w:rsid w:val="00482C4B"/>
    <w:rsid w:val="00483B9E"/>
    <w:rsid w:val="00486EAF"/>
    <w:rsid w:val="00487007"/>
    <w:rsid w:val="00492577"/>
    <w:rsid w:val="00494BDA"/>
    <w:rsid w:val="004B0262"/>
    <w:rsid w:val="004B241D"/>
    <w:rsid w:val="004B67A1"/>
    <w:rsid w:val="004B7EFF"/>
    <w:rsid w:val="004C0766"/>
    <w:rsid w:val="004C4AAD"/>
    <w:rsid w:val="004D0EEC"/>
    <w:rsid w:val="004D42FC"/>
    <w:rsid w:val="004E1D57"/>
    <w:rsid w:val="004E5B71"/>
    <w:rsid w:val="004E7BBA"/>
    <w:rsid w:val="004F0938"/>
    <w:rsid w:val="004F39F4"/>
    <w:rsid w:val="004F618B"/>
    <w:rsid w:val="00502AAC"/>
    <w:rsid w:val="005264E5"/>
    <w:rsid w:val="005301D5"/>
    <w:rsid w:val="0053042F"/>
    <w:rsid w:val="00530B04"/>
    <w:rsid w:val="005338E4"/>
    <w:rsid w:val="005349F9"/>
    <w:rsid w:val="0053645F"/>
    <w:rsid w:val="00536C79"/>
    <w:rsid w:val="00543448"/>
    <w:rsid w:val="005566F3"/>
    <w:rsid w:val="00557174"/>
    <w:rsid w:val="00561274"/>
    <w:rsid w:val="0056178D"/>
    <w:rsid w:val="00573466"/>
    <w:rsid w:val="00581743"/>
    <w:rsid w:val="00585828"/>
    <w:rsid w:val="00587112"/>
    <w:rsid w:val="005A0129"/>
    <w:rsid w:val="005A012D"/>
    <w:rsid w:val="005A0CC7"/>
    <w:rsid w:val="005B1394"/>
    <w:rsid w:val="005C7D12"/>
    <w:rsid w:val="005D0F33"/>
    <w:rsid w:val="005D5279"/>
    <w:rsid w:val="005F1F46"/>
    <w:rsid w:val="005F3347"/>
    <w:rsid w:val="00606D8D"/>
    <w:rsid w:val="00612D9E"/>
    <w:rsid w:val="006140BE"/>
    <w:rsid w:val="00615886"/>
    <w:rsid w:val="00616107"/>
    <w:rsid w:val="0062457C"/>
    <w:rsid w:val="00627998"/>
    <w:rsid w:val="00641DD9"/>
    <w:rsid w:val="00644979"/>
    <w:rsid w:val="006458F2"/>
    <w:rsid w:val="00645B34"/>
    <w:rsid w:val="00645C53"/>
    <w:rsid w:val="00645FD3"/>
    <w:rsid w:val="006747EC"/>
    <w:rsid w:val="00674D3B"/>
    <w:rsid w:val="00675C3C"/>
    <w:rsid w:val="00682723"/>
    <w:rsid w:val="0068356C"/>
    <w:rsid w:val="00685114"/>
    <w:rsid w:val="00697DD4"/>
    <w:rsid w:val="006B192D"/>
    <w:rsid w:val="006B26AC"/>
    <w:rsid w:val="006B6C34"/>
    <w:rsid w:val="006B6F58"/>
    <w:rsid w:val="006C3D8C"/>
    <w:rsid w:val="006D02D7"/>
    <w:rsid w:val="006D1A51"/>
    <w:rsid w:val="006D3330"/>
    <w:rsid w:val="006D5D5C"/>
    <w:rsid w:val="00705ADB"/>
    <w:rsid w:val="00716970"/>
    <w:rsid w:val="00722C0E"/>
    <w:rsid w:val="00723B57"/>
    <w:rsid w:val="00724062"/>
    <w:rsid w:val="00725B14"/>
    <w:rsid w:val="00731031"/>
    <w:rsid w:val="00731A3B"/>
    <w:rsid w:val="00732854"/>
    <w:rsid w:val="007423AA"/>
    <w:rsid w:val="00742D34"/>
    <w:rsid w:val="0074453F"/>
    <w:rsid w:val="007510FC"/>
    <w:rsid w:val="0075652F"/>
    <w:rsid w:val="00760D9C"/>
    <w:rsid w:val="00766EC0"/>
    <w:rsid w:val="00777BAB"/>
    <w:rsid w:val="00780500"/>
    <w:rsid w:val="007912E3"/>
    <w:rsid w:val="00794355"/>
    <w:rsid w:val="007A1142"/>
    <w:rsid w:val="007A1182"/>
    <w:rsid w:val="007A4856"/>
    <w:rsid w:val="007A6E7C"/>
    <w:rsid w:val="007B3E91"/>
    <w:rsid w:val="007B433B"/>
    <w:rsid w:val="007C045A"/>
    <w:rsid w:val="007C222C"/>
    <w:rsid w:val="007C70E5"/>
    <w:rsid w:val="007C7930"/>
    <w:rsid w:val="007D1394"/>
    <w:rsid w:val="007E4458"/>
    <w:rsid w:val="007F2E91"/>
    <w:rsid w:val="007F4907"/>
    <w:rsid w:val="007F74BF"/>
    <w:rsid w:val="00810F7F"/>
    <w:rsid w:val="00811D76"/>
    <w:rsid w:val="00813E30"/>
    <w:rsid w:val="00817259"/>
    <w:rsid w:val="00822CFC"/>
    <w:rsid w:val="008346B1"/>
    <w:rsid w:val="008401A9"/>
    <w:rsid w:val="008455AD"/>
    <w:rsid w:val="00847B21"/>
    <w:rsid w:val="008530EF"/>
    <w:rsid w:val="00853A64"/>
    <w:rsid w:val="008553D7"/>
    <w:rsid w:val="00863EC2"/>
    <w:rsid w:val="008670FC"/>
    <w:rsid w:val="00870C46"/>
    <w:rsid w:val="00871730"/>
    <w:rsid w:val="008749DA"/>
    <w:rsid w:val="00880353"/>
    <w:rsid w:val="00882E74"/>
    <w:rsid w:val="00886DFD"/>
    <w:rsid w:val="00886F01"/>
    <w:rsid w:val="00892B48"/>
    <w:rsid w:val="00894BDF"/>
    <w:rsid w:val="008A0B52"/>
    <w:rsid w:val="008B46CD"/>
    <w:rsid w:val="008C0BD0"/>
    <w:rsid w:val="008C0CCF"/>
    <w:rsid w:val="008C21B8"/>
    <w:rsid w:val="008C31EB"/>
    <w:rsid w:val="008C5984"/>
    <w:rsid w:val="008D16D8"/>
    <w:rsid w:val="008D2F96"/>
    <w:rsid w:val="008D35DB"/>
    <w:rsid w:val="008E05A5"/>
    <w:rsid w:val="008E2E15"/>
    <w:rsid w:val="008E30F4"/>
    <w:rsid w:val="008E4CE4"/>
    <w:rsid w:val="008E7354"/>
    <w:rsid w:val="00904B20"/>
    <w:rsid w:val="00907583"/>
    <w:rsid w:val="00910266"/>
    <w:rsid w:val="00912C62"/>
    <w:rsid w:val="009130E6"/>
    <w:rsid w:val="0091574B"/>
    <w:rsid w:val="00917E58"/>
    <w:rsid w:val="00922427"/>
    <w:rsid w:val="009322EC"/>
    <w:rsid w:val="00943AD4"/>
    <w:rsid w:val="00944971"/>
    <w:rsid w:val="00946184"/>
    <w:rsid w:val="0094793A"/>
    <w:rsid w:val="00957AAE"/>
    <w:rsid w:val="00961B90"/>
    <w:rsid w:val="009752AB"/>
    <w:rsid w:val="009769B3"/>
    <w:rsid w:val="00977AB7"/>
    <w:rsid w:val="00983AF8"/>
    <w:rsid w:val="0098655F"/>
    <w:rsid w:val="0099190D"/>
    <w:rsid w:val="00994078"/>
    <w:rsid w:val="00995D22"/>
    <w:rsid w:val="00995E4F"/>
    <w:rsid w:val="00996B66"/>
    <w:rsid w:val="009A537F"/>
    <w:rsid w:val="009B73AD"/>
    <w:rsid w:val="009C371A"/>
    <w:rsid w:val="009D0909"/>
    <w:rsid w:val="009D1EB6"/>
    <w:rsid w:val="009D55C8"/>
    <w:rsid w:val="009E01A3"/>
    <w:rsid w:val="009E0C22"/>
    <w:rsid w:val="009E62D1"/>
    <w:rsid w:val="009F208B"/>
    <w:rsid w:val="009F332B"/>
    <w:rsid w:val="009F3E06"/>
    <w:rsid w:val="009F61C5"/>
    <w:rsid w:val="009F6997"/>
    <w:rsid w:val="00A0235B"/>
    <w:rsid w:val="00A02718"/>
    <w:rsid w:val="00A02B84"/>
    <w:rsid w:val="00A03D75"/>
    <w:rsid w:val="00A11195"/>
    <w:rsid w:val="00A11989"/>
    <w:rsid w:val="00A13F23"/>
    <w:rsid w:val="00A1636C"/>
    <w:rsid w:val="00A16A90"/>
    <w:rsid w:val="00A20D92"/>
    <w:rsid w:val="00A276E2"/>
    <w:rsid w:val="00A31903"/>
    <w:rsid w:val="00A32FA8"/>
    <w:rsid w:val="00A36BD9"/>
    <w:rsid w:val="00A42512"/>
    <w:rsid w:val="00A4343C"/>
    <w:rsid w:val="00A4359E"/>
    <w:rsid w:val="00A525A6"/>
    <w:rsid w:val="00A57C4C"/>
    <w:rsid w:val="00A604D9"/>
    <w:rsid w:val="00A66B95"/>
    <w:rsid w:val="00A67EEB"/>
    <w:rsid w:val="00A925ED"/>
    <w:rsid w:val="00A928BC"/>
    <w:rsid w:val="00A96468"/>
    <w:rsid w:val="00A971B4"/>
    <w:rsid w:val="00AA0354"/>
    <w:rsid w:val="00AA60C5"/>
    <w:rsid w:val="00AA6377"/>
    <w:rsid w:val="00AB3025"/>
    <w:rsid w:val="00AC00D5"/>
    <w:rsid w:val="00AC3702"/>
    <w:rsid w:val="00AD01F0"/>
    <w:rsid w:val="00AD5B6A"/>
    <w:rsid w:val="00AD70CB"/>
    <w:rsid w:val="00AD798D"/>
    <w:rsid w:val="00AE4F36"/>
    <w:rsid w:val="00AE4FCC"/>
    <w:rsid w:val="00AF3957"/>
    <w:rsid w:val="00AF4ADF"/>
    <w:rsid w:val="00B025C6"/>
    <w:rsid w:val="00B31D92"/>
    <w:rsid w:val="00B32D4A"/>
    <w:rsid w:val="00B43E87"/>
    <w:rsid w:val="00B457D0"/>
    <w:rsid w:val="00B578E9"/>
    <w:rsid w:val="00B62D53"/>
    <w:rsid w:val="00B77C82"/>
    <w:rsid w:val="00B82BBB"/>
    <w:rsid w:val="00B902EB"/>
    <w:rsid w:val="00B93F58"/>
    <w:rsid w:val="00B94D9D"/>
    <w:rsid w:val="00B95F03"/>
    <w:rsid w:val="00BA2D38"/>
    <w:rsid w:val="00BA4E2C"/>
    <w:rsid w:val="00BA509B"/>
    <w:rsid w:val="00BA5E44"/>
    <w:rsid w:val="00BB1008"/>
    <w:rsid w:val="00BB3C8F"/>
    <w:rsid w:val="00BB40E9"/>
    <w:rsid w:val="00BC0067"/>
    <w:rsid w:val="00BC381F"/>
    <w:rsid w:val="00BC598E"/>
    <w:rsid w:val="00BC64ED"/>
    <w:rsid w:val="00BC6D23"/>
    <w:rsid w:val="00BD4EAB"/>
    <w:rsid w:val="00BE47B5"/>
    <w:rsid w:val="00BF4810"/>
    <w:rsid w:val="00BF632F"/>
    <w:rsid w:val="00C00D9F"/>
    <w:rsid w:val="00C0321C"/>
    <w:rsid w:val="00C12021"/>
    <w:rsid w:val="00C16367"/>
    <w:rsid w:val="00C16E2E"/>
    <w:rsid w:val="00C21D0A"/>
    <w:rsid w:val="00C27E11"/>
    <w:rsid w:val="00C31087"/>
    <w:rsid w:val="00C3451A"/>
    <w:rsid w:val="00C35716"/>
    <w:rsid w:val="00C369F9"/>
    <w:rsid w:val="00C372C0"/>
    <w:rsid w:val="00C40ABE"/>
    <w:rsid w:val="00C41626"/>
    <w:rsid w:val="00C45A48"/>
    <w:rsid w:val="00C46EEF"/>
    <w:rsid w:val="00C569DA"/>
    <w:rsid w:val="00C57A84"/>
    <w:rsid w:val="00C600A0"/>
    <w:rsid w:val="00C62F33"/>
    <w:rsid w:val="00C6657C"/>
    <w:rsid w:val="00C67B12"/>
    <w:rsid w:val="00C80DFE"/>
    <w:rsid w:val="00C91245"/>
    <w:rsid w:val="00C92C3A"/>
    <w:rsid w:val="00CA1359"/>
    <w:rsid w:val="00CA1666"/>
    <w:rsid w:val="00CA5186"/>
    <w:rsid w:val="00CA78D7"/>
    <w:rsid w:val="00CB31D7"/>
    <w:rsid w:val="00CC0B68"/>
    <w:rsid w:val="00CC641A"/>
    <w:rsid w:val="00CC77F2"/>
    <w:rsid w:val="00CD2430"/>
    <w:rsid w:val="00CE3A00"/>
    <w:rsid w:val="00CF5E1D"/>
    <w:rsid w:val="00D015C6"/>
    <w:rsid w:val="00D02008"/>
    <w:rsid w:val="00D0526B"/>
    <w:rsid w:val="00D05F6B"/>
    <w:rsid w:val="00D07D31"/>
    <w:rsid w:val="00D10491"/>
    <w:rsid w:val="00D12487"/>
    <w:rsid w:val="00D12BB8"/>
    <w:rsid w:val="00D142DC"/>
    <w:rsid w:val="00D14D70"/>
    <w:rsid w:val="00D16D18"/>
    <w:rsid w:val="00D253F3"/>
    <w:rsid w:val="00D2586E"/>
    <w:rsid w:val="00D41ED0"/>
    <w:rsid w:val="00D42052"/>
    <w:rsid w:val="00D53DDA"/>
    <w:rsid w:val="00D63C57"/>
    <w:rsid w:val="00D66142"/>
    <w:rsid w:val="00D67F0A"/>
    <w:rsid w:val="00D70AF9"/>
    <w:rsid w:val="00D73163"/>
    <w:rsid w:val="00D778DD"/>
    <w:rsid w:val="00D83E7C"/>
    <w:rsid w:val="00D84096"/>
    <w:rsid w:val="00D8664A"/>
    <w:rsid w:val="00D86C0F"/>
    <w:rsid w:val="00D91139"/>
    <w:rsid w:val="00D94DDC"/>
    <w:rsid w:val="00DA04F2"/>
    <w:rsid w:val="00DA2896"/>
    <w:rsid w:val="00DA642E"/>
    <w:rsid w:val="00DA71AE"/>
    <w:rsid w:val="00DB0764"/>
    <w:rsid w:val="00DB22B6"/>
    <w:rsid w:val="00DB2D20"/>
    <w:rsid w:val="00DB5248"/>
    <w:rsid w:val="00DC100C"/>
    <w:rsid w:val="00DC3529"/>
    <w:rsid w:val="00DC3876"/>
    <w:rsid w:val="00DC51AB"/>
    <w:rsid w:val="00DD2A64"/>
    <w:rsid w:val="00DD2D17"/>
    <w:rsid w:val="00DE1BA6"/>
    <w:rsid w:val="00DE1F67"/>
    <w:rsid w:val="00DF61B2"/>
    <w:rsid w:val="00E00D2C"/>
    <w:rsid w:val="00E01076"/>
    <w:rsid w:val="00E0367A"/>
    <w:rsid w:val="00E1027C"/>
    <w:rsid w:val="00E11010"/>
    <w:rsid w:val="00E13057"/>
    <w:rsid w:val="00E16653"/>
    <w:rsid w:val="00E26625"/>
    <w:rsid w:val="00E31F5C"/>
    <w:rsid w:val="00E37116"/>
    <w:rsid w:val="00E42A56"/>
    <w:rsid w:val="00E47772"/>
    <w:rsid w:val="00E512EE"/>
    <w:rsid w:val="00E536E2"/>
    <w:rsid w:val="00E57249"/>
    <w:rsid w:val="00E6236E"/>
    <w:rsid w:val="00E6767A"/>
    <w:rsid w:val="00E7351E"/>
    <w:rsid w:val="00E82C5A"/>
    <w:rsid w:val="00EA5146"/>
    <w:rsid w:val="00EB78B1"/>
    <w:rsid w:val="00EC1ABE"/>
    <w:rsid w:val="00EC6BA2"/>
    <w:rsid w:val="00ED1578"/>
    <w:rsid w:val="00ED205C"/>
    <w:rsid w:val="00ED7716"/>
    <w:rsid w:val="00F1469D"/>
    <w:rsid w:val="00F178A7"/>
    <w:rsid w:val="00F232C3"/>
    <w:rsid w:val="00F3039D"/>
    <w:rsid w:val="00F3584D"/>
    <w:rsid w:val="00F41857"/>
    <w:rsid w:val="00F43A99"/>
    <w:rsid w:val="00F4494D"/>
    <w:rsid w:val="00F570B7"/>
    <w:rsid w:val="00F67645"/>
    <w:rsid w:val="00F73455"/>
    <w:rsid w:val="00F87C99"/>
    <w:rsid w:val="00F90A16"/>
    <w:rsid w:val="00F948C9"/>
    <w:rsid w:val="00F96078"/>
    <w:rsid w:val="00FA0432"/>
    <w:rsid w:val="00FA4A67"/>
    <w:rsid w:val="00FA56A3"/>
    <w:rsid w:val="00FC06E7"/>
    <w:rsid w:val="00FC7A14"/>
    <w:rsid w:val="00FD02AE"/>
    <w:rsid w:val="00FD43A5"/>
    <w:rsid w:val="00FD6E65"/>
    <w:rsid w:val="00FD7337"/>
    <w:rsid w:val="00FE40C2"/>
    <w:rsid w:val="00FE5D3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AAACF4B-1A04-5F44-9282-68294DCE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link w:val="Heading5Char"/>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Courier New" w:hAnsi="Courier New"/>
      <w:b/>
      <w:szCs w:val="20"/>
      <w:lang w:val="en-GB" w:eastAsia="en-US"/>
    </w:rPr>
  </w:style>
  <w:style w:type="paragraph" w:styleId="Footer">
    <w:name w:val="footer"/>
    <w:basedOn w:val="Normal"/>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 w:type="character" w:customStyle="1" w:styleId="Heading5Char">
    <w:name w:val="Heading 5 Char"/>
    <w:basedOn w:val="DefaultParagraphFont"/>
    <w:link w:val="Heading5"/>
    <w:rsid w:val="00265D1E"/>
    <w:rPr>
      <w:bCs/>
      <w:sz w:val="28"/>
      <w:lang w:eastAsia="en-US"/>
    </w:rPr>
  </w:style>
  <w:style w:type="paragraph" w:styleId="ListParagraph">
    <w:name w:val="List Paragraph"/>
    <w:basedOn w:val="Normal"/>
    <w:uiPriority w:val="34"/>
    <w:qFormat/>
    <w:rsid w:val="005301D5"/>
    <w:pPr>
      <w:ind w:left="720"/>
    </w:pPr>
  </w:style>
  <w:style w:type="table" w:styleId="TableGrid">
    <w:name w:val="Table Grid"/>
    <w:basedOn w:val="TableNormal"/>
    <w:rsid w:val="00892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3702"/>
    <w:rPr>
      <w:rFonts w:ascii="Tahoma" w:hAnsi="Tahoma" w:cs="Tahoma"/>
      <w:sz w:val="16"/>
      <w:szCs w:val="16"/>
    </w:rPr>
  </w:style>
  <w:style w:type="character" w:customStyle="1" w:styleId="BalloonTextChar">
    <w:name w:val="Balloon Text Char"/>
    <w:basedOn w:val="DefaultParagraphFont"/>
    <w:link w:val="BalloonText"/>
    <w:rsid w:val="00AC37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AE3EA-B651-4EC1-9EDB-F6A4923E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3644</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24373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2013-05-13T11:25:00Z</cp:lastPrinted>
  <dcterms:created xsi:type="dcterms:W3CDTF">2023-10-14T01:11:00Z</dcterms:created>
  <dcterms:modified xsi:type="dcterms:W3CDTF">2023-10-14T01:11:00Z</dcterms:modified>
</cp:coreProperties>
</file>