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827DAA" w:rsidRDefault="00E71E46" w:rsidP="00827DAA">
      <w:pPr>
        <w:pStyle w:val="Heading2"/>
        <w:tabs>
          <w:tab w:val="clear" w:pos="4320"/>
          <w:tab w:val="clear" w:pos="9072"/>
        </w:tabs>
        <w:snapToGrid w:val="0"/>
        <w:spacing w:line="360" w:lineRule="auto"/>
        <w:jc w:val="right"/>
        <w:rPr>
          <w:b w:val="0"/>
          <w:sz w:val="28"/>
          <w:szCs w:val="28"/>
        </w:rPr>
      </w:pPr>
      <w:r w:rsidRPr="00827DAA">
        <w:rPr>
          <w:b w:val="0"/>
          <w:sz w:val="28"/>
          <w:szCs w:val="28"/>
        </w:rPr>
        <w:t>DC</w:t>
      </w:r>
      <w:r w:rsidR="00AF63D5" w:rsidRPr="00827DAA">
        <w:rPr>
          <w:b w:val="0"/>
          <w:sz w:val="28"/>
          <w:szCs w:val="28"/>
        </w:rPr>
        <w:t>PI</w:t>
      </w:r>
      <w:r w:rsidR="00481CCA" w:rsidRPr="00827DAA">
        <w:rPr>
          <w:rFonts w:eastAsia="PMingLiU"/>
          <w:b w:val="0"/>
          <w:sz w:val="28"/>
          <w:szCs w:val="28"/>
          <w:lang w:eastAsia="zh-TW"/>
        </w:rPr>
        <w:t xml:space="preserve"> </w:t>
      </w:r>
      <w:r w:rsidR="00C016D8" w:rsidRPr="00827DAA">
        <w:rPr>
          <w:b w:val="0"/>
          <w:sz w:val="28"/>
          <w:szCs w:val="28"/>
        </w:rPr>
        <w:t>225</w:t>
      </w:r>
      <w:r w:rsidR="00601AEE" w:rsidRPr="00827DAA">
        <w:rPr>
          <w:b w:val="0"/>
          <w:sz w:val="28"/>
          <w:szCs w:val="28"/>
        </w:rPr>
        <w:t>/201</w:t>
      </w:r>
      <w:r w:rsidR="00C016D8" w:rsidRPr="00827DAA">
        <w:rPr>
          <w:b w:val="0"/>
          <w:sz w:val="28"/>
          <w:szCs w:val="28"/>
        </w:rPr>
        <w:t>6</w:t>
      </w:r>
    </w:p>
    <w:p w:rsidR="00481CCA" w:rsidRPr="00827DAA" w:rsidRDefault="00481CCA" w:rsidP="00827DAA">
      <w:pPr>
        <w:spacing w:line="360" w:lineRule="auto"/>
        <w:rPr>
          <w:szCs w:val="28"/>
        </w:rPr>
      </w:pPr>
    </w:p>
    <w:p w:rsidR="00E71E46" w:rsidRPr="00827DAA" w:rsidRDefault="00E71E46" w:rsidP="00827DAA">
      <w:pPr>
        <w:pStyle w:val="normal3"/>
        <w:tabs>
          <w:tab w:val="clear" w:pos="4320"/>
          <w:tab w:val="clear" w:pos="4500"/>
          <w:tab w:val="clear" w:pos="9000"/>
          <w:tab w:val="clear" w:pos="9072"/>
        </w:tabs>
        <w:overflowPunct/>
        <w:autoSpaceDE/>
        <w:autoSpaceDN/>
        <w:rPr>
          <w:rFonts w:eastAsia="宋体"/>
          <w:szCs w:val="28"/>
          <w:lang w:val="en-US"/>
        </w:rPr>
        <w:sectPr w:rsidR="00E71E46" w:rsidRPr="00827DA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827DAA" w:rsidRDefault="00E71E46" w:rsidP="00827DAA">
      <w:pPr>
        <w:tabs>
          <w:tab w:val="clear" w:pos="4320"/>
          <w:tab w:val="clear" w:pos="9072"/>
        </w:tabs>
        <w:adjustRightInd w:val="0"/>
        <w:spacing w:line="360" w:lineRule="auto"/>
        <w:jc w:val="center"/>
        <w:rPr>
          <w:b/>
          <w:bCs/>
          <w:szCs w:val="28"/>
        </w:rPr>
      </w:pPr>
      <w:r w:rsidRPr="00827DAA">
        <w:rPr>
          <w:b/>
          <w:bCs/>
          <w:szCs w:val="28"/>
        </w:rPr>
        <w:t>IN THE DISTRICT COURT OF THE</w:t>
      </w:r>
    </w:p>
    <w:p w:rsidR="00E71E46" w:rsidRPr="00827DAA" w:rsidRDefault="00E71E46" w:rsidP="00827DAA">
      <w:pPr>
        <w:tabs>
          <w:tab w:val="clear" w:pos="4320"/>
          <w:tab w:val="clear" w:pos="9072"/>
        </w:tabs>
        <w:adjustRightInd w:val="0"/>
        <w:spacing w:line="360" w:lineRule="auto"/>
        <w:jc w:val="center"/>
        <w:rPr>
          <w:szCs w:val="28"/>
        </w:rPr>
      </w:pPr>
      <w:r w:rsidRPr="00827DAA">
        <w:rPr>
          <w:b/>
          <w:bCs/>
          <w:szCs w:val="28"/>
        </w:rPr>
        <w:t>HONG KONG SPECIAL ADMINISTRATIVE REGION</w:t>
      </w:r>
    </w:p>
    <w:p w:rsidR="00E71E46" w:rsidRDefault="00AF63D5" w:rsidP="00427687">
      <w:pPr>
        <w:tabs>
          <w:tab w:val="clear" w:pos="4320"/>
          <w:tab w:val="clear" w:pos="9072"/>
        </w:tabs>
        <w:adjustRightInd w:val="0"/>
        <w:spacing w:line="360" w:lineRule="auto"/>
        <w:jc w:val="center"/>
        <w:rPr>
          <w:szCs w:val="28"/>
        </w:rPr>
      </w:pPr>
      <w:r w:rsidRPr="00827DAA">
        <w:rPr>
          <w:szCs w:val="28"/>
        </w:rPr>
        <w:t>PERSONAL INJURIES ACTION</w:t>
      </w:r>
      <w:r w:rsidR="00E71E46" w:rsidRPr="00827DAA">
        <w:rPr>
          <w:szCs w:val="28"/>
        </w:rPr>
        <w:t xml:space="preserve"> NO </w:t>
      </w:r>
      <w:r w:rsidR="00C016D8" w:rsidRPr="00827DAA">
        <w:rPr>
          <w:szCs w:val="28"/>
        </w:rPr>
        <w:t>225</w:t>
      </w:r>
      <w:r w:rsidR="00E71E46" w:rsidRPr="00827DAA">
        <w:rPr>
          <w:szCs w:val="28"/>
        </w:rPr>
        <w:t xml:space="preserve"> OF 20</w:t>
      </w:r>
      <w:r w:rsidR="00B9096E" w:rsidRPr="00827DAA">
        <w:rPr>
          <w:szCs w:val="28"/>
        </w:rPr>
        <w:t>1</w:t>
      </w:r>
      <w:r w:rsidR="00C016D8" w:rsidRPr="00827DAA">
        <w:rPr>
          <w:szCs w:val="28"/>
        </w:rPr>
        <w:t>6</w:t>
      </w:r>
    </w:p>
    <w:p w:rsidR="00427687" w:rsidRPr="00827DAA" w:rsidRDefault="00427687" w:rsidP="00427687">
      <w:pPr>
        <w:tabs>
          <w:tab w:val="clear" w:pos="4320"/>
          <w:tab w:val="clear" w:pos="9072"/>
        </w:tabs>
        <w:adjustRightInd w:val="0"/>
        <w:spacing w:line="360" w:lineRule="auto"/>
        <w:jc w:val="center"/>
        <w:rPr>
          <w:szCs w:val="28"/>
        </w:rPr>
      </w:pPr>
    </w:p>
    <w:p w:rsidR="00E71E46" w:rsidRPr="00827DAA" w:rsidRDefault="00E71E46" w:rsidP="00427687">
      <w:pPr>
        <w:tabs>
          <w:tab w:val="clear" w:pos="4320"/>
          <w:tab w:val="clear" w:pos="9072"/>
        </w:tabs>
        <w:adjustRightInd w:val="0"/>
        <w:spacing w:line="360" w:lineRule="auto"/>
        <w:jc w:val="center"/>
        <w:rPr>
          <w:szCs w:val="28"/>
        </w:rPr>
      </w:pPr>
      <w:r w:rsidRPr="00827DAA">
        <w:rPr>
          <w:szCs w:val="28"/>
        </w:rPr>
        <w:t>--------------------</w:t>
      </w:r>
    </w:p>
    <w:p w:rsidR="00E71E46" w:rsidRPr="00827DAA" w:rsidRDefault="00E71E46" w:rsidP="00827DAA">
      <w:pPr>
        <w:pStyle w:val="Heading5"/>
        <w:snapToGrid w:val="0"/>
        <w:spacing w:line="360" w:lineRule="auto"/>
        <w:jc w:val="both"/>
        <w:rPr>
          <w:rFonts w:ascii="Times New Roman" w:hAnsi="Times New Roman"/>
          <w:b w:val="0"/>
          <w:sz w:val="28"/>
          <w:szCs w:val="28"/>
        </w:rPr>
      </w:pPr>
      <w:r w:rsidRPr="00827DAA">
        <w:rPr>
          <w:rFonts w:ascii="Times New Roman" w:hAnsi="Times New Roman"/>
          <w:b w:val="0"/>
          <w:sz w:val="28"/>
          <w:szCs w:val="28"/>
        </w:rPr>
        <w:t>BETWEEN</w:t>
      </w:r>
    </w:p>
    <w:p w:rsidR="00601AEE" w:rsidRPr="00827DAA" w:rsidRDefault="00601AEE" w:rsidP="00827DAA">
      <w:pPr>
        <w:pBdr>
          <w:top w:val="nil"/>
          <w:left w:val="nil"/>
          <w:bottom w:val="nil"/>
          <w:right w:val="nil"/>
          <w:between w:val="nil"/>
          <w:bar w:val="nil"/>
        </w:pBdr>
        <w:tabs>
          <w:tab w:val="clear" w:pos="1440"/>
          <w:tab w:val="clear" w:pos="4320"/>
          <w:tab w:val="clear" w:pos="9072"/>
          <w:tab w:val="center" w:pos="4140"/>
          <w:tab w:val="right" w:pos="8280"/>
        </w:tabs>
        <w:spacing w:line="360" w:lineRule="auto"/>
        <w:jc w:val="both"/>
        <w:rPr>
          <w:rFonts w:eastAsia="Times New Roman"/>
          <w:color w:val="000000"/>
          <w:szCs w:val="28"/>
          <w:u w:color="000000"/>
          <w:bdr w:val="nil"/>
        </w:rPr>
      </w:pPr>
      <w:r w:rsidRPr="00827DAA">
        <w:rPr>
          <w:rFonts w:eastAsia="Times New Roman"/>
          <w:color w:val="000000"/>
          <w:szCs w:val="28"/>
          <w:u w:color="000000"/>
          <w:bdr w:val="nil"/>
        </w:rPr>
        <w:tab/>
      </w:r>
      <w:r w:rsidR="00C016D8" w:rsidRPr="00827DAA">
        <w:rPr>
          <w:rFonts w:eastAsia="Times New Roman"/>
          <w:color w:val="000000"/>
          <w:szCs w:val="28"/>
          <w:u w:color="000000"/>
          <w:bdr w:val="nil"/>
        </w:rPr>
        <w:t>FAN CHI PING</w:t>
      </w:r>
      <w:r w:rsidRPr="00827DAA">
        <w:rPr>
          <w:rFonts w:eastAsia="Times New Roman"/>
          <w:color w:val="000000"/>
          <w:szCs w:val="28"/>
          <w:u w:color="000000"/>
          <w:bdr w:val="nil"/>
        </w:rPr>
        <w:tab/>
        <w:t>Plaintiff</w:t>
      </w:r>
    </w:p>
    <w:p w:rsidR="00601AEE" w:rsidRPr="00827DAA" w:rsidRDefault="00601AEE" w:rsidP="00827DAA">
      <w:pPr>
        <w:keepNext/>
        <w:pBdr>
          <w:top w:val="nil"/>
          <w:left w:val="nil"/>
          <w:bottom w:val="nil"/>
          <w:right w:val="nil"/>
          <w:between w:val="nil"/>
          <w:bar w:val="nil"/>
        </w:pBdr>
        <w:tabs>
          <w:tab w:val="clear" w:pos="4320"/>
          <w:tab w:val="clear" w:pos="9072"/>
          <w:tab w:val="center" w:pos="4140"/>
          <w:tab w:val="right" w:pos="8280"/>
        </w:tabs>
        <w:spacing w:line="360" w:lineRule="auto"/>
        <w:jc w:val="center"/>
        <w:outlineLvl w:val="2"/>
        <w:rPr>
          <w:rFonts w:eastAsia="PMingLiU"/>
          <w:color w:val="000000"/>
          <w:szCs w:val="28"/>
          <w:u w:color="000000"/>
          <w:bdr w:val="nil"/>
        </w:rPr>
      </w:pPr>
      <w:r w:rsidRPr="00827DAA">
        <w:rPr>
          <w:rFonts w:eastAsia="PMingLiU"/>
          <w:color w:val="000000"/>
          <w:szCs w:val="28"/>
          <w:u w:color="000000"/>
          <w:bdr w:val="nil"/>
        </w:rPr>
        <w:t>and</w:t>
      </w:r>
    </w:p>
    <w:p w:rsidR="0000306C" w:rsidRPr="00827DAA" w:rsidRDefault="00601AEE" w:rsidP="00827DAA">
      <w:pPr>
        <w:tabs>
          <w:tab w:val="clear" w:pos="1440"/>
          <w:tab w:val="clear" w:pos="4320"/>
          <w:tab w:val="clear" w:pos="9072"/>
          <w:tab w:val="center" w:pos="4140"/>
          <w:tab w:val="right" w:pos="8280"/>
        </w:tabs>
        <w:rPr>
          <w:szCs w:val="28"/>
        </w:rPr>
      </w:pPr>
      <w:r w:rsidRPr="00827DAA">
        <w:rPr>
          <w:szCs w:val="28"/>
        </w:rPr>
        <w:tab/>
      </w:r>
      <w:r w:rsidR="00C016D8" w:rsidRPr="00827DAA">
        <w:rPr>
          <w:szCs w:val="28"/>
        </w:rPr>
        <w:t>GOLDEN RESOURCES WAREHOUSE</w:t>
      </w:r>
    </w:p>
    <w:p w:rsidR="00601AEE" w:rsidRPr="00827DAA" w:rsidRDefault="0000306C" w:rsidP="00827DAA">
      <w:pPr>
        <w:tabs>
          <w:tab w:val="clear" w:pos="1440"/>
          <w:tab w:val="clear" w:pos="4320"/>
          <w:tab w:val="clear" w:pos="9072"/>
          <w:tab w:val="left" w:pos="1800"/>
          <w:tab w:val="right" w:pos="8280"/>
        </w:tabs>
        <w:spacing w:line="360" w:lineRule="auto"/>
        <w:rPr>
          <w:szCs w:val="28"/>
        </w:rPr>
      </w:pPr>
      <w:r w:rsidRPr="00827DAA">
        <w:rPr>
          <w:szCs w:val="28"/>
        </w:rPr>
        <w:tab/>
      </w:r>
      <w:r w:rsidR="00C016D8" w:rsidRPr="00827DAA">
        <w:rPr>
          <w:szCs w:val="28"/>
        </w:rPr>
        <w:t>LIMITED</w:t>
      </w:r>
      <w:r w:rsidR="00601AEE" w:rsidRPr="00827DAA">
        <w:rPr>
          <w:szCs w:val="28"/>
        </w:rPr>
        <w:tab/>
        <w:t>Defendant</w:t>
      </w:r>
    </w:p>
    <w:p w:rsidR="00601AEE" w:rsidRPr="00827DAA" w:rsidRDefault="00601AEE" w:rsidP="00827DAA">
      <w:pPr>
        <w:pBdr>
          <w:top w:val="nil"/>
          <w:left w:val="nil"/>
          <w:bottom w:val="nil"/>
          <w:right w:val="nil"/>
          <w:between w:val="nil"/>
          <w:bar w:val="nil"/>
        </w:pBdr>
        <w:tabs>
          <w:tab w:val="clear" w:pos="4320"/>
          <w:tab w:val="clear" w:pos="9072"/>
          <w:tab w:val="right" w:pos="8280"/>
        </w:tabs>
        <w:snapToGrid/>
        <w:spacing w:line="360" w:lineRule="auto"/>
        <w:jc w:val="center"/>
        <w:rPr>
          <w:rFonts w:eastAsia="PMingLiU"/>
          <w:color w:val="000000"/>
          <w:szCs w:val="28"/>
          <w:u w:color="000000"/>
          <w:bdr w:val="nil"/>
          <w:lang w:eastAsia="en-US"/>
        </w:rPr>
      </w:pPr>
      <w:r w:rsidRPr="00827DAA">
        <w:rPr>
          <w:rFonts w:eastAsia="PMingLiU"/>
          <w:color w:val="000000"/>
          <w:szCs w:val="28"/>
          <w:u w:color="000000"/>
          <w:bdr w:val="nil"/>
          <w:lang w:eastAsia="en-US"/>
        </w:rPr>
        <w:t>---------------------</w:t>
      </w:r>
    </w:p>
    <w:p w:rsidR="00601AEE" w:rsidRPr="00827DAA" w:rsidRDefault="00601AEE" w:rsidP="00827DAA">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01AEE" w:rsidRPr="00827DAA" w:rsidRDefault="00601AEE" w:rsidP="00827DAA">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827DAA">
        <w:rPr>
          <w:rFonts w:eastAsia="PMingLiU"/>
          <w:color w:val="000000"/>
          <w:szCs w:val="28"/>
          <w:u w:color="000000"/>
          <w:bdr w:val="nil"/>
          <w:lang w:eastAsia="en-US"/>
        </w:rPr>
        <w:t xml:space="preserve">Before: His </w:t>
      </w:r>
      <w:proofErr w:type="spellStart"/>
      <w:r w:rsidRPr="00827DAA">
        <w:rPr>
          <w:rFonts w:eastAsia="PMingLiU"/>
          <w:color w:val="000000"/>
          <w:szCs w:val="28"/>
          <w:u w:color="000000"/>
          <w:bdr w:val="nil"/>
          <w:lang w:eastAsia="en-US"/>
        </w:rPr>
        <w:t>Honour</w:t>
      </w:r>
      <w:proofErr w:type="spellEnd"/>
      <w:r w:rsidRPr="00827DAA">
        <w:rPr>
          <w:rFonts w:eastAsia="PMingLiU"/>
          <w:color w:val="000000"/>
          <w:szCs w:val="28"/>
          <w:u w:color="000000"/>
          <w:bdr w:val="nil"/>
          <w:lang w:eastAsia="en-US"/>
        </w:rPr>
        <w:t xml:space="preserve"> Judge Andrew Li in Court</w:t>
      </w:r>
    </w:p>
    <w:p w:rsidR="00601AEE" w:rsidRPr="00827DAA" w:rsidRDefault="00601AEE" w:rsidP="00827DAA">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827DAA">
        <w:rPr>
          <w:rFonts w:eastAsia="PMingLiU"/>
          <w:color w:val="000000"/>
          <w:szCs w:val="28"/>
          <w:u w:color="000000"/>
          <w:bdr w:val="nil"/>
          <w:lang w:eastAsia="en-US"/>
        </w:rPr>
        <w:t>Date of Hearing: 2</w:t>
      </w:r>
      <w:r w:rsidR="0000306C" w:rsidRPr="00827DAA">
        <w:rPr>
          <w:rFonts w:eastAsia="PMingLiU"/>
          <w:color w:val="000000"/>
          <w:szCs w:val="28"/>
          <w:u w:color="000000"/>
          <w:bdr w:val="nil"/>
          <w:lang w:eastAsia="en-US"/>
        </w:rPr>
        <w:t>6</w:t>
      </w:r>
      <w:r w:rsidRPr="00827DAA">
        <w:rPr>
          <w:rFonts w:eastAsia="PMingLiU"/>
          <w:color w:val="000000"/>
          <w:szCs w:val="28"/>
          <w:u w:color="000000"/>
          <w:bdr w:val="nil"/>
          <w:lang w:eastAsia="en-US"/>
        </w:rPr>
        <w:t xml:space="preserve"> and 2</w:t>
      </w:r>
      <w:r w:rsidR="0000306C" w:rsidRPr="00827DAA">
        <w:rPr>
          <w:rFonts w:eastAsia="PMingLiU"/>
          <w:color w:val="000000"/>
          <w:szCs w:val="28"/>
          <w:u w:color="000000"/>
          <w:bdr w:val="nil"/>
          <w:lang w:eastAsia="en-US"/>
        </w:rPr>
        <w:t>7</w:t>
      </w:r>
      <w:r w:rsidRPr="00827DAA">
        <w:rPr>
          <w:rFonts w:eastAsia="PMingLiU"/>
          <w:color w:val="000000"/>
          <w:szCs w:val="28"/>
          <w:u w:color="000000"/>
          <w:bdr w:val="nil"/>
          <w:lang w:eastAsia="en-US"/>
        </w:rPr>
        <w:t xml:space="preserve"> </w:t>
      </w:r>
      <w:r w:rsidR="0000306C" w:rsidRPr="00827DAA">
        <w:rPr>
          <w:rFonts w:eastAsia="PMingLiU"/>
          <w:color w:val="000000"/>
          <w:szCs w:val="28"/>
          <w:u w:color="000000"/>
          <w:bdr w:val="nil"/>
          <w:lang w:eastAsia="en-US"/>
        </w:rPr>
        <w:t>July</w:t>
      </w:r>
      <w:r w:rsidRPr="00827DAA">
        <w:rPr>
          <w:rFonts w:eastAsia="PMingLiU"/>
          <w:color w:val="000000"/>
          <w:szCs w:val="28"/>
          <w:u w:color="000000"/>
          <w:bdr w:val="nil"/>
          <w:lang w:eastAsia="en-US"/>
        </w:rPr>
        <w:t xml:space="preserve"> 2017</w:t>
      </w:r>
    </w:p>
    <w:p w:rsidR="00601AEE" w:rsidRPr="00827DAA" w:rsidRDefault="00601AEE" w:rsidP="00827DAA">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827DAA">
        <w:rPr>
          <w:rFonts w:eastAsia="PMingLiU"/>
          <w:color w:val="000000"/>
          <w:szCs w:val="28"/>
          <w:u w:color="000000"/>
          <w:bdr w:val="nil"/>
          <w:lang w:eastAsia="en-US"/>
        </w:rPr>
        <w:t xml:space="preserve">Date of Judgment:  </w:t>
      </w:r>
      <w:r w:rsidR="008050E9">
        <w:rPr>
          <w:rFonts w:eastAsia="PMingLiU"/>
          <w:color w:val="000000"/>
          <w:szCs w:val="28"/>
          <w:u w:color="000000"/>
          <w:bdr w:val="nil"/>
          <w:lang w:eastAsia="en-US"/>
        </w:rPr>
        <w:t>2</w:t>
      </w:r>
      <w:r w:rsidR="00AD5BA6">
        <w:rPr>
          <w:rFonts w:eastAsia="PMingLiU"/>
          <w:color w:val="000000"/>
          <w:szCs w:val="28"/>
          <w:u w:color="000000"/>
          <w:bdr w:val="nil"/>
          <w:lang w:eastAsia="en-US"/>
        </w:rPr>
        <w:t>5</w:t>
      </w:r>
      <w:r w:rsidR="0000306C" w:rsidRPr="00827DAA">
        <w:rPr>
          <w:rFonts w:eastAsia="PMingLiU"/>
          <w:color w:val="000000"/>
          <w:szCs w:val="28"/>
          <w:u w:color="000000"/>
          <w:bdr w:val="nil"/>
          <w:lang w:eastAsia="en-US"/>
        </w:rPr>
        <w:t xml:space="preserve"> August</w:t>
      </w:r>
      <w:r w:rsidRPr="00827DAA">
        <w:rPr>
          <w:rFonts w:eastAsia="PMingLiU"/>
          <w:color w:val="000000"/>
          <w:szCs w:val="28"/>
          <w:u w:color="000000"/>
          <w:bdr w:val="nil"/>
          <w:lang w:eastAsia="en-US"/>
        </w:rPr>
        <w:t xml:space="preserve"> 2017</w:t>
      </w:r>
    </w:p>
    <w:p w:rsidR="00601AEE" w:rsidRPr="00827DAA" w:rsidRDefault="00601AEE" w:rsidP="00827DAA">
      <w:pPr>
        <w:pBdr>
          <w:top w:val="nil"/>
          <w:left w:val="nil"/>
          <w:bottom w:val="nil"/>
          <w:right w:val="nil"/>
          <w:between w:val="nil"/>
          <w:bar w:val="nil"/>
        </w:pBdr>
        <w:tabs>
          <w:tab w:val="clear" w:pos="4320"/>
          <w:tab w:val="clear" w:pos="9072"/>
        </w:tabs>
        <w:snapToGrid/>
        <w:spacing w:line="360" w:lineRule="auto"/>
        <w:rPr>
          <w:rFonts w:eastAsia="PMingLiU"/>
          <w:color w:val="000000"/>
          <w:szCs w:val="28"/>
          <w:u w:color="000000"/>
          <w:bdr w:val="nil"/>
          <w:lang w:eastAsia="en-US"/>
        </w:rPr>
      </w:pPr>
    </w:p>
    <w:p w:rsidR="00601AEE" w:rsidRPr="00827DAA" w:rsidRDefault="00601AEE" w:rsidP="00827DAA">
      <w:pPr>
        <w:pBdr>
          <w:top w:val="nil"/>
          <w:left w:val="nil"/>
          <w:bottom w:val="nil"/>
          <w:right w:val="nil"/>
          <w:between w:val="nil"/>
          <w:bar w:val="nil"/>
        </w:pBdr>
        <w:tabs>
          <w:tab w:val="clear" w:pos="4320"/>
          <w:tab w:val="clear" w:pos="9072"/>
          <w:tab w:val="left" w:pos="1620"/>
          <w:tab w:val="right" w:pos="8280"/>
        </w:tabs>
        <w:snapToGrid/>
        <w:spacing w:line="360" w:lineRule="auto"/>
        <w:jc w:val="center"/>
        <w:rPr>
          <w:rFonts w:eastAsia="PMingLiU"/>
          <w:color w:val="000000"/>
          <w:szCs w:val="28"/>
          <w:u w:color="000000"/>
          <w:bdr w:val="nil"/>
          <w:lang w:eastAsia="en-US"/>
        </w:rPr>
      </w:pPr>
      <w:r w:rsidRPr="00827DAA">
        <w:rPr>
          <w:rFonts w:eastAsia="PMingLiU"/>
          <w:color w:val="000000"/>
          <w:szCs w:val="28"/>
          <w:u w:color="000000"/>
          <w:bdr w:val="nil"/>
          <w:lang w:eastAsia="en-US"/>
        </w:rPr>
        <w:t>-----------------------</w:t>
      </w:r>
    </w:p>
    <w:p w:rsidR="00601AEE" w:rsidRPr="00827DAA" w:rsidRDefault="00601AEE" w:rsidP="00827DAA">
      <w:pPr>
        <w:pBdr>
          <w:top w:val="nil"/>
          <w:left w:val="nil"/>
          <w:bottom w:val="nil"/>
          <w:right w:val="nil"/>
          <w:between w:val="nil"/>
          <w:bar w:val="nil"/>
        </w:pBdr>
        <w:tabs>
          <w:tab w:val="clear" w:pos="4320"/>
          <w:tab w:val="clear" w:pos="9072"/>
          <w:tab w:val="left" w:pos="1620"/>
          <w:tab w:val="right" w:pos="8280"/>
        </w:tabs>
        <w:snapToGrid/>
        <w:spacing w:line="360" w:lineRule="auto"/>
        <w:jc w:val="center"/>
        <w:rPr>
          <w:rFonts w:eastAsia="PMingLiU"/>
          <w:color w:val="000000"/>
          <w:szCs w:val="28"/>
          <w:u w:color="000000"/>
          <w:bdr w:val="nil"/>
          <w:lang w:eastAsia="en-US"/>
        </w:rPr>
      </w:pPr>
      <w:r w:rsidRPr="00827DAA">
        <w:rPr>
          <w:rFonts w:eastAsia="PMingLiU"/>
          <w:color w:val="000000"/>
          <w:szCs w:val="28"/>
          <w:u w:color="000000"/>
          <w:bdr w:val="nil"/>
          <w:lang w:eastAsia="en-US"/>
        </w:rPr>
        <w:t>JUDGMENT</w:t>
      </w:r>
    </w:p>
    <w:p w:rsidR="00601AEE" w:rsidRPr="00827DAA" w:rsidRDefault="00601AEE" w:rsidP="00827DAA">
      <w:pPr>
        <w:pBdr>
          <w:top w:val="nil"/>
          <w:left w:val="nil"/>
          <w:bottom w:val="nil"/>
          <w:right w:val="nil"/>
          <w:between w:val="nil"/>
          <w:bar w:val="nil"/>
        </w:pBdr>
        <w:tabs>
          <w:tab w:val="clear" w:pos="4320"/>
          <w:tab w:val="clear" w:pos="9072"/>
          <w:tab w:val="left" w:pos="1620"/>
          <w:tab w:val="right" w:pos="8280"/>
        </w:tabs>
        <w:snapToGrid/>
        <w:spacing w:line="360" w:lineRule="auto"/>
        <w:jc w:val="center"/>
        <w:rPr>
          <w:rFonts w:eastAsia="PMingLiU"/>
          <w:color w:val="000000"/>
          <w:szCs w:val="28"/>
          <w:u w:color="000000"/>
          <w:bdr w:val="nil"/>
          <w:lang w:eastAsia="en-US"/>
        </w:rPr>
      </w:pPr>
      <w:r w:rsidRPr="00827DAA">
        <w:rPr>
          <w:rFonts w:eastAsia="PMingLiU"/>
          <w:color w:val="000000"/>
          <w:szCs w:val="28"/>
          <w:u w:color="000000"/>
          <w:bdr w:val="nil"/>
          <w:lang w:eastAsia="en-US"/>
        </w:rPr>
        <w:t>-----------------------</w:t>
      </w:r>
    </w:p>
    <w:p w:rsidR="00601AEE" w:rsidRPr="00827DAA" w:rsidRDefault="00601AEE" w:rsidP="00827DAA">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00306C" w:rsidRPr="00827DAA" w:rsidRDefault="001E294E"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827DAA">
        <w:rPr>
          <w:rFonts w:eastAsia="PMingLiU"/>
          <w:color w:val="000000"/>
          <w:szCs w:val="28"/>
          <w:u w:color="000000"/>
          <w:bdr w:val="nil"/>
          <w:lang w:eastAsia="en-US"/>
        </w:rPr>
        <w:t>This is a personal injur</w:t>
      </w:r>
      <w:r w:rsidR="008050E9">
        <w:rPr>
          <w:rFonts w:eastAsia="PMingLiU"/>
          <w:color w:val="000000"/>
          <w:szCs w:val="28"/>
          <w:u w:color="000000"/>
          <w:bdr w:val="nil"/>
          <w:lang w:eastAsia="en-US"/>
        </w:rPr>
        <w:t>y</w:t>
      </w:r>
      <w:r w:rsidRPr="00827DAA">
        <w:rPr>
          <w:rFonts w:eastAsia="PMingLiU"/>
          <w:color w:val="000000"/>
          <w:szCs w:val="28"/>
          <w:u w:color="000000"/>
          <w:bdr w:val="nil"/>
          <w:lang w:eastAsia="en-US"/>
        </w:rPr>
        <w:t xml:space="preserve"> claim brought by the </w:t>
      </w:r>
      <w:r w:rsidR="00827DAA">
        <w:rPr>
          <w:rFonts w:eastAsia="PMingLiU"/>
          <w:color w:val="000000"/>
          <w:szCs w:val="28"/>
          <w:u w:color="000000"/>
          <w:bdr w:val="nil"/>
          <w:lang w:eastAsia="en-US"/>
        </w:rPr>
        <w:t>p</w:t>
      </w:r>
      <w:r w:rsidRPr="00827DAA">
        <w:rPr>
          <w:rFonts w:eastAsia="PMingLiU"/>
          <w:color w:val="000000"/>
          <w:szCs w:val="28"/>
          <w:u w:color="000000"/>
          <w:bdr w:val="nil"/>
          <w:lang w:eastAsia="en-US"/>
        </w:rPr>
        <w:t>laintiff in respect of an accident which occurred in the course of her employment with the defendant.</w:t>
      </w:r>
    </w:p>
    <w:p w:rsidR="001E294E" w:rsidRPr="00827DAA" w:rsidRDefault="001E294E" w:rsidP="00827DAA">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1E294E" w:rsidRPr="00827DAA" w:rsidRDefault="001E294E" w:rsidP="00827DAA">
      <w:pPr>
        <w:keepNext/>
        <w:pBdr>
          <w:top w:val="nil"/>
          <w:left w:val="nil"/>
          <w:bottom w:val="nil"/>
          <w:right w:val="nil"/>
          <w:between w:val="nil"/>
          <w:bar w:val="nil"/>
        </w:pBdr>
        <w:tabs>
          <w:tab w:val="clear" w:pos="4320"/>
          <w:tab w:val="clear" w:pos="9072"/>
        </w:tabs>
        <w:snapToGrid/>
        <w:spacing w:line="360" w:lineRule="auto"/>
        <w:jc w:val="both"/>
        <w:rPr>
          <w:rFonts w:eastAsia="PMingLiU"/>
          <w:i/>
          <w:color w:val="000000"/>
          <w:szCs w:val="28"/>
          <w:u w:color="000000"/>
          <w:bdr w:val="nil"/>
          <w:lang w:eastAsia="en-US"/>
        </w:rPr>
      </w:pPr>
      <w:r w:rsidRPr="00827DAA">
        <w:rPr>
          <w:rFonts w:eastAsia="PMingLiU"/>
          <w:i/>
          <w:color w:val="000000"/>
          <w:szCs w:val="28"/>
          <w:u w:color="000000"/>
          <w:bdr w:val="nil"/>
          <w:lang w:eastAsia="en-US"/>
        </w:rPr>
        <w:lastRenderedPageBreak/>
        <w:t>BACKGROUND</w:t>
      </w:r>
    </w:p>
    <w:p w:rsidR="001E294E" w:rsidRPr="00827DAA" w:rsidRDefault="001E294E" w:rsidP="00827DAA">
      <w:pPr>
        <w:keepNext/>
        <w:widowControl w:val="0"/>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00306C" w:rsidRPr="00827DAA" w:rsidRDefault="00AA5733"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At all material time</w:t>
      </w:r>
      <w:r w:rsidR="006C3C95" w:rsidRPr="00827DAA">
        <w:rPr>
          <w:rFonts w:eastAsia="PMingLiU"/>
          <w:color w:val="000000"/>
          <w:szCs w:val="28"/>
          <w:u w:color="000000"/>
          <w:bdr w:val="nil"/>
          <w:lang w:eastAsia="en-US"/>
        </w:rPr>
        <w:t xml:space="preserve">, the plaintiff was employed by the defendant to work as a warehouse keeper at Golden Resources Centre </w:t>
      </w:r>
      <w:proofErr w:type="gramStart"/>
      <w:r w:rsidR="006C3C95" w:rsidRPr="00827DAA">
        <w:rPr>
          <w:rFonts w:eastAsia="PMingLiU"/>
          <w:color w:val="000000"/>
          <w:szCs w:val="28"/>
          <w:u w:color="000000"/>
          <w:bdr w:val="nil"/>
          <w:lang w:eastAsia="en-US"/>
        </w:rPr>
        <w:t>at</w:t>
      </w:r>
      <w:r w:rsidR="00827DAA">
        <w:rPr>
          <w:rFonts w:eastAsia="PMingLiU"/>
          <w:color w:val="000000"/>
          <w:szCs w:val="28"/>
          <w:u w:color="000000"/>
          <w:bdr w:val="nil"/>
          <w:lang w:eastAsia="en-US"/>
        </w:rPr>
        <w:t xml:space="preserve"> </w:t>
      </w:r>
      <w:r w:rsidR="008050E9">
        <w:rPr>
          <w:rFonts w:eastAsia="PMingLiU"/>
          <w:color w:val="000000"/>
          <w:szCs w:val="28"/>
          <w:u w:color="000000"/>
          <w:bdr w:val="nil"/>
          <w:lang w:eastAsia="en-US"/>
        </w:rPr>
        <w:t xml:space="preserve"> </w:t>
      </w:r>
      <w:r w:rsidR="006C3C95" w:rsidRPr="00827DAA">
        <w:rPr>
          <w:rFonts w:eastAsia="PMingLiU"/>
          <w:color w:val="000000"/>
          <w:szCs w:val="28"/>
          <w:u w:color="000000"/>
          <w:bdr w:val="nil"/>
          <w:lang w:eastAsia="en-US"/>
        </w:rPr>
        <w:t>2</w:t>
      </w:r>
      <w:proofErr w:type="gramEnd"/>
      <w:r w:rsidR="006C3C95" w:rsidRPr="00827DAA">
        <w:rPr>
          <w:rFonts w:eastAsia="PMingLiU"/>
          <w:color w:val="000000"/>
          <w:szCs w:val="28"/>
          <w:u w:color="000000"/>
          <w:bdr w:val="nil"/>
          <w:lang w:eastAsia="en-US"/>
        </w:rPr>
        <w:t>-12</w:t>
      </w:r>
      <w:r w:rsidR="00827DAA">
        <w:rPr>
          <w:rFonts w:eastAsia="PMingLiU"/>
          <w:color w:val="000000"/>
          <w:szCs w:val="28"/>
          <w:u w:color="000000"/>
          <w:bdr w:val="nil"/>
          <w:lang w:eastAsia="en-US"/>
        </w:rPr>
        <w:t xml:space="preserve"> </w:t>
      </w:r>
      <w:r w:rsidR="006C3C95" w:rsidRPr="00827DAA">
        <w:rPr>
          <w:rFonts w:eastAsia="PMingLiU"/>
          <w:color w:val="000000"/>
          <w:szCs w:val="28"/>
          <w:u w:color="000000"/>
          <w:bdr w:val="nil"/>
          <w:lang w:eastAsia="en-US"/>
        </w:rPr>
        <w:t>Cheung Tat Road, Tsing Yi, New Territories, Hong Kong (“the Warehouse”).</w:t>
      </w:r>
      <w:r w:rsidR="00774332">
        <w:rPr>
          <w:rFonts w:eastAsia="PMingLiU"/>
          <w:color w:val="000000"/>
          <w:szCs w:val="28"/>
          <w:u w:color="000000"/>
          <w:bdr w:val="nil"/>
          <w:lang w:eastAsia="en-US"/>
        </w:rPr>
        <w:t xml:space="preserve">  The defendant was and is a major importer and distributor of rice in Hong Kong.  </w:t>
      </w:r>
    </w:p>
    <w:p w:rsidR="006C3C95" w:rsidRPr="00827DAA" w:rsidRDefault="006C3C95" w:rsidP="00827DAA">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00306C" w:rsidRPr="00827DAA" w:rsidRDefault="006C3C95"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827DAA">
        <w:rPr>
          <w:rFonts w:eastAsia="PMingLiU"/>
          <w:color w:val="000000"/>
          <w:szCs w:val="28"/>
          <w:u w:color="000000"/>
          <w:bdr w:val="nil"/>
          <w:lang w:eastAsia="en-US"/>
        </w:rPr>
        <w:t>It is the plaintiff’s case that</w:t>
      </w:r>
      <w:r w:rsidR="005E539F">
        <w:rPr>
          <w:rFonts w:eastAsia="PMingLiU"/>
          <w:color w:val="000000"/>
          <w:szCs w:val="28"/>
          <w:u w:color="000000"/>
          <w:bdr w:val="nil"/>
          <w:lang w:eastAsia="en-US"/>
        </w:rPr>
        <w:t>,</w:t>
      </w:r>
      <w:r w:rsidRPr="00827DAA">
        <w:rPr>
          <w:rFonts w:eastAsia="PMingLiU"/>
          <w:color w:val="000000"/>
          <w:szCs w:val="28"/>
          <w:u w:color="000000"/>
          <w:bdr w:val="nil"/>
          <w:lang w:eastAsia="en-US"/>
        </w:rPr>
        <w:t xml:space="preserve"> </w:t>
      </w:r>
      <w:r w:rsidR="005E539F" w:rsidRPr="00827DAA">
        <w:rPr>
          <w:rFonts w:eastAsia="PMingLiU"/>
          <w:color w:val="000000"/>
          <w:szCs w:val="28"/>
          <w:u w:color="000000"/>
          <w:bdr w:val="nil"/>
          <w:lang w:eastAsia="en-US"/>
        </w:rPr>
        <w:t xml:space="preserve">at </w:t>
      </w:r>
      <w:r w:rsidR="005E539F">
        <w:rPr>
          <w:rFonts w:eastAsia="PMingLiU"/>
          <w:color w:val="000000"/>
          <w:szCs w:val="28"/>
          <w:u w:color="000000"/>
          <w:bdr w:val="nil"/>
          <w:lang w:eastAsia="en-US"/>
        </w:rPr>
        <w:t xml:space="preserve">or </w:t>
      </w:r>
      <w:r w:rsidR="005E539F" w:rsidRPr="00827DAA">
        <w:rPr>
          <w:rFonts w:eastAsia="PMingLiU"/>
          <w:color w:val="000000"/>
          <w:szCs w:val="28"/>
          <w:u w:color="000000"/>
          <w:bdr w:val="nil"/>
          <w:lang w:eastAsia="en-US"/>
        </w:rPr>
        <w:t xml:space="preserve">around 10:00 </w:t>
      </w:r>
      <w:r w:rsidR="00136895">
        <w:rPr>
          <w:rFonts w:eastAsia="PMingLiU"/>
          <w:color w:val="000000"/>
          <w:szCs w:val="28"/>
          <w:u w:color="000000"/>
          <w:bdr w:val="nil"/>
          <w:lang w:eastAsia="en-US"/>
        </w:rPr>
        <w:t xml:space="preserve">to 10:30 </w:t>
      </w:r>
      <w:r w:rsidR="005E539F" w:rsidRPr="00827DAA">
        <w:rPr>
          <w:rFonts w:eastAsia="PMingLiU"/>
          <w:color w:val="000000"/>
          <w:szCs w:val="28"/>
          <w:u w:color="000000"/>
          <w:bdr w:val="nil"/>
          <w:lang w:eastAsia="en-US"/>
        </w:rPr>
        <w:t xml:space="preserve">am </w:t>
      </w:r>
      <w:r w:rsidR="00AA5733">
        <w:rPr>
          <w:rFonts w:eastAsia="PMingLiU"/>
          <w:color w:val="000000"/>
          <w:szCs w:val="28"/>
          <w:u w:color="000000"/>
          <w:bdr w:val="nil"/>
          <w:lang w:eastAsia="en-US"/>
        </w:rPr>
        <w:t>on 30 December 2013</w:t>
      </w:r>
      <w:r w:rsidR="005E539F">
        <w:rPr>
          <w:rFonts w:eastAsia="PMingLiU"/>
          <w:color w:val="000000"/>
          <w:szCs w:val="28"/>
          <w:u w:color="000000"/>
          <w:bdr w:val="nil"/>
          <w:lang w:eastAsia="en-US"/>
        </w:rPr>
        <w:t xml:space="preserve">, </w:t>
      </w:r>
      <w:r w:rsidRPr="00827DAA">
        <w:rPr>
          <w:rFonts w:eastAsia="PMingLiU"/>
          <w:color w:val="000000"/>
          <w:szCs w:val="28"/>
          <w:u w:color="000000"/>
          <w:bdr w:val="nil"/>
          <w:lang w:eastAsia="en-US"/>
        </w:rPr>
        <w:t xml:space="preserve">while she was </w:t>
      </w:r>
      <w:r w:rsidR="005E539F">
        <w:rPr>
          <w:rFonts w:eastAsia="PMingLiU"/>
          <w:color w:val="000000"/>
          <w:szCs w:val="28"/>
          <w:u w:color="000000"/>
          <w:bdr w:val="nil"/>
          <w:lang w:eastAsia="en-US"/>
        </w:rPr>
        <w:t xml:space="preserve">descending </w:t>
      </w:r>
      <w:r w:rsidRPr="00827DAA">
        <w:rPr>
          <w:rFonts w:eastAsia="PMingLiU"/>
          <w:color w:val="000000"/>
          <w:szCs w:val="28"/>
          <w:u w:color="000000"/>
          <w:bdr w:val="nil"/>
          <w:lang w:eastAsia="en-US"/>
        </w:rPr>
        <w:t>from the 4</w:t>
      </w:r>
      <w:r w:rsidRPr="00827DAA">
        <w:rPr>
          <w:rFonts w:eastAsia="PMingLiU"/>
          <w:color w:val="000000"/>
          <w:szCs w:val="28"/>
          <w:u w:color="000000"/>
          <w:bdr w:val="nil"/>
          <w:vertAlign w:val="superscript"/>
          <w:lang w:eastAsia="en-US"/>
        </w:rPr>
        <w:t>th</w:t>
      </w:r>
      <w:r w:rsidRPr="00827DAA">
        <w:rPr>
          <w:rFonts w:eastAsia="PMingLiU"/>
          <w:color w:val="000000"/>
          <w:szCs w:val="28"/>
          <w:u w:color="000000"/>
          <w:bdr w:val="nil"/>
          <w:lang w:eastAsia="en-US"/>
        </w:rPr>
        <w:t xml:space="preserve"> floor </w:t>
      </w:r>
      <w:r w:rsidR="008277C0">
        <w:rPr>
          <w:rFonts w:eastAsia="PMingLiU"/>
          <w:color w:val="000000"/>
          <w:szCs w:val="28"/>
          <w:u w:color="000000"/>
          <w:bdr w:val="nil"/>
          <w:lang w:eastAsia="en-US"/>
        </w:rPr>
        <w:t xml:space="preserve">(“4/F”) </w:t>
      </w:r>
      <w:r w:rsidRPr="00827DAA">
        <w:rPr>
          <w:rFonts w:eastAsia="PMingLiU"/>
          <w:color w:val="000000"/>
          <w:szCs w:val="28"/>
          <w:u w:color="000000"/>
          <w:bdr w:val="nil"/>
          <w:lang w:eastAsia="en-US"/>
        </w:rPr>
        <w:t>to the 3</w:t>
      </w:r>
      <w:r w:rsidRPr="00827DAA">
        <w:rPr>
          <w:rFonts w:eastAsia="PMingLiU"/>
          <w:color w:val="000000"/>
          <w:szCs w:val="28"/>
          <w:u w:color="000000"/>
          <w:bdr w:val="nil"/>
          <w:vertAlign w:val="superscript"/>
          <w:lang w:eastAsia="en-US"/>
        </w:rPr>
        <w:t>rd</w:t>
      </w:r>
      <w:r w:rsidRPr="00827DAA">
        <w:rPr>
          <w:rFonts w:eastAsia="PMingLiU"/>
          <w:color w:val="000000"/>
          <w:szCs w:val="28"/>
          <w:u w:color="000000"/>
          <w:bdr w:val="nil"/>
          <w:lang w:eastAsia="en-US"/>
        </w:rPr>
        <w:t xml:space="preserve"> floor </w:t>
      </w:r>
      <w:r w:rsidR="008277C0">
        <w:rPr>
          <w:rFonts w:eastAsia="PMingLiU"/>
          <w:color w:val="000000"/>
          <w:szCs w:val="28"/>
          <w:u w:color="000000"/>
          <w:bdr w:val="nil"/>
          <w:lang w:eastAsia="en-US"/>
        </w:rPr>
        <w:t xml:space="preserve">(“3/F”) </w:t>
      </w:r>
      <w:r w:rsidRPr="00827DAA">
        <w:rPr>
          <w:rFonts w:eastAsia="PMingLiU"/>
          <w:color w:val="000000"/>
          <w:szCs w:val="28"/>
          <w:u w:color="000000"/>
          <w:bdr w:val="nil"/>
          <w:lang w:eastAsia="en-US"/>
        </w:rPr>
        <w:t>staircase of the Warehouse, when she tried to step her foot on one of the stairs, she stepped into the void, slipped, lost her balance and twisted her muscles in her lower limbs (“the Accident”)</w:t>
      </w:r>
      <w:r w:rsidR="00774332">
        <w:rPr>
          <w:rFonts w:eastAsia="PMingLiU"/>
          <w:color w:val="000000"/>
          <w:szCs w:val="28"/>
          <w:u w:color="000000"/>
          <w:bdr w:val="nil"/>
          <w:lang w:eastAsia="en-US"/>
        </w:rPr>
        <w:t>.</w:t>
      </w:r>
    </w:p>
    <w:p w:rsidR="006C3C95" w:rsidRPr="00827DAA" w:rsidRDefault="006C3C95" w:rsidP="00827DAA">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6C3C95" w:rsidRPr="00827DAA" w:rsidRDefault="006C3C95"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827DAA">
        <w:rPr>
          <w:rFonts w:eastAsia="PMingLiU"/>
          <w:color w:val="000000"/>
          <w:szCs w:val="28"/>
          <w:u w:color="000000"/>
          <w:bdr w:val="nil"/>
          <w:lang w:eastAsia="en-US"/>
        </w:rPr>
        <w:t>A</w:t>
      </w:r>
      <w:r w:rsidR="00C9715F" w:rsidRPr="00827DAA">
        <w:rPr>
          <w:rFonts w:eastAsia="PMingLiU"/>
          <w:color w:val="000000"/>
          <w:szCs w:val="28"/>
          <w:u w:color="000000"/>
          <w:bdr w:val="nil"/>
          <w:lang w:eastAsia="en-US"/>
        </w:rPr>
        <w:t xml:space="preserve">s a result of the </w:t>
      </w:r>
      <w:r w:rsidR="00472535">
        <w:rPr>
          <w:rFonts w:eastAsia="PMingLiU"/>
          <w:color w:val="000000"/>
          <w:szCs w:val="28"/>
          <w:u w:color="000000"/>
          <w:bdr w:val="nil"/>
          <w:lang w:eastAsia="en-US"/>
        </w:rPr>
        <w:t>Accident, the plaintiff</w:t>
      </w:r>
      <w:r w:rsidR="00C9715F" w:rsidRPr="00827DAA">
        <w:rPr>
          <w:rFonts w:eastAsia="PMingLiU"/>
          <w:color w:val="000000"/>
          <w:szCs w:val="28"/>
          <w:u w:color="000000"/>
          <w:bdr w:val="nil"/>
          <w:lang w:eastAsia="en-US"/>
        </w:rPr>
        <w:t xml:space="preserve"> </w:t>
      </w:r>
      <w:r w:rsidR="008050E9">
        <w:rPr>
          <w:rFonts w:eastAsia="PMingLiU"/>
          <w:color w:val="000000"/>
          <w:szCs w:val="28"/>
          <w:u w:color="000000"/>
          <w:bdr w:val="nil"/>
          <w:lang w:eastAsia="en-US"/>
        </w:rPr>
        <w:t xml:space="preserve">allegedly has </w:t>
      </w:r>
      <w:r w:rsidR="00C9715F" w:rsidRPr="00827DAA">
        <w:rPr>
          <w:rFonts w:eastAsia="PMingLiU"/>
          <w:color w:val="000000"/>
          <w:szCs w:val="28"/>
          <w:u w:color="000000"/>
          <w:bdr w:val="nil"/>
          <w:lang w:eastAsia="en-US"/>
        </w:rPr>
        <w:t>sustained serious injuries to her left knee.</w:t>
      </w:r>
    </w:p>
    <w:p w:rsidR="00C9715F" w:rsidRPr="00827DAA" w:rsidRDefault="00C9715F" w:rsidP="00827DAA">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C9715F" w:rsidRPr="00827DAA" w:rsidRDefault="00AE4174"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T</w:t>
      </w:r>
      <w:r w:rsidR="006D1241">
        <w:rPr>
          <w:rFonts w:eastAsia="PMingLiU"/>
          <w:color w:val="000000"/>
          <w:szCs w:val="28"/>
          <w:u w:color="000000"/>
          <w:bdr w:val="nil"/>
          <w:lang w:eastAsia="en-US"/>
        </w:rPr>
        <w:t xml:space="preserve">he plaintiff </w:t>
      </w:r>
      <w:r w:rsidR="00AB2921">
        <w:rPr>
          <w:rFonts w:eastAsia="PMingLiU"/>
          <w:color w:val="000000"/>
          <w:szCs w:val="28"/>
          <w:u w:color="000000"/>
          <w:bdr w:val="nil"/>
          <w:lang w:eastAsia="en-US"/>
        </w:rPr>
        <w:t xml:space="preserve">had </w:t>
      </w:r>
      <w:r w:rsidR="006D1241">
        <w:rPr>
          <w:rFonts w:eastAsia="PMingLiU"/>
          <w:color w:val="000000"/>
          <w:szCs w:val="28"/>
          <w:u w:color="000000"/>
          <w:bdr w:val="nil"/>
          <w:lang w:eastAsia="en-US"/>
        </w:rPr>
        <w:t xml:space="preserve">received a total </w:t>
      </w:r>
      <w:r w:rsidR="00C9715F" w:rsidRPr="00827DAA">
        <w:rPr>
          <w:rFonts w:eastAsia="PMingLiU"/>
          <w:color w:val="000000"/>
          <w:szCs w:val="28"/>
          <w:u w:color="000000"/>
          <w:bdr w:val="nil"/>
          <w:lang w:eastAsia="en-US"/>
        </w:rPr>
        <w:t xml:space="preserve">sum of HK$204,905.21 </w:t>
      </w:r>
      <w:r w:rsidR="006D1241">
        <w:rPr>
          <w:rFonts w:eastAsia="PMingLiU"/>
          <w:color w:val="000000"/>
          <w:szCs w:val="28"/>
          <w:u w:color="000000"/>
          <w:bdr w:val="nil"/>
          <w:lang w:eastAsia="en-US"/>
        </w:rPr>
        <w:t xml:space="preserve">by way of </w:t>
      </w:r>
      <w:r w:rsidR="006D1241" w:rsidRPr="00827DAA">
        <w:rPr>
          <w:rFonts w:eastAsia="PMingLiU"/>
          <w:color w:val="000000"/>
          <w:szCs w:val="28"/>
          <w:u w:color="000000"/>
          <w:bdr w:val="nil"/>
          <w:lang w:eastAsia="en-US"/>
        </w:rPr>
        <w:t xml:space="preserve">employees’ compensation </w:t>
      </w:r>
      <w:r w:rsidR="006D1241">
        <w:rPr>
          <w:rFonts w:eastAsia="PMingLiU"/>
          <w:color w:val="000000"/>
          <w:szCs w:val="28"/>
          <w:u w:color="000000"/>
          <w:bdr w:val="nil"/>
          <w:lang w:eastAsia="en-US"/>
        </w:rPr>
        <w:t xml:space="preserve">from </w:t>
      </w:r>
      <w:r w:rsidR="006D1241" w:rsidRPr="00827DAA">
        <w:rPr>
          <w:rFonts w:eastAsia="PMingLiU"/>
          <w:color w:val="000000"/>
          <w:szCs w:val="28"/>
          <w:u w:color="000000"/>
          <w:bdr w:val="nil"/>
          <w:lang w:eastAsia="en-US"/>
        </w:rPr>
        <w:t xml:space="preserve">the defendant </w:t>
      </w:r>
      <w:r>
        <w:rPr>
          <w:rFonts w:eastAsia="PMingLiU"/>
          <w:color w:val="000000"/>
          <w:szCs w:val="28"/>
          <w:u w:color="000000"/>
          <w:bdr w:val="nil"/>
          <w:lang w:eastAsia="en-US"/>
        </w:rPr>
        <w:t xml:space="preserve">after the Accident </w:t>
      </w:r>
      <w:r w:rsidR="007C3AFE">
        <w:rPr>
          <w:rFonts w:eastAsia="PMingLiU"/>
          <w:color w:val="000000"/>
          <w:szCs w:val="28"/>
          <w:u w:color="000000"/>
          <w:bdr w:val="nil"/>
          <w:lang w:eastAsia="en-US"/>
        </w:rPr>
        <w:t>under a separate employees’ compensation proceedings.</w:t>
      </w:r>
    </w:p>
    <w:p w:rsidR="00C9715F" w:rsidRPr="00827DAA" w:rsidRDefault="00C9715F" w:rsidP="00827DAA">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rsidR="00C9715F" w:rsidRPr="00827DAA" w:rsidRDefault="00C9715F"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827DAA">
        <w:rPr>
          <w:rFonts w:eastAsia="PMingLiU"/>
          <w:color w:val="000000"/>
          <w:szCs w:val="28"/>
          <w:u w:color="000000"/>
          <w:bdr w:val="nil"/>
          <w:lang w:eastAsia="en-US"/>
        </w:rPr>
        <w:t>The defendant disputes both liability and quantum</w:t>
      </w:r>
      <w:r w:rsidR="00472535">
        <w:rPr>
          <w:rFonts w:eastAsia="PMingLiU"/>
          <w:color w:val="000000"/>
          <w:szCs w:val="28"/>
          <w:u w:color="000000"/>
          <w:bdr w:val="nil"/>
          <w:lang w:eastAsia="en-US"/>
        </w:rPr>
        <w:t xml:space="preserve"> in this case </w:t>
      </w:r>
      <w:r w:rsidRPr="00827DAA">
        <w:rPr>
          <w:rFonts w:eastAsia="PMingLiU"/>
          <w:color w:val="000000"/>
          <w:szCs w:val="28"/>
          <w:u w:color="000000"/>
          <w:bdr w:val="nil"/>
          <w:lang w:eastAsia="en-US"/>
        </w:rPr>
        <w:t xml:space="preserve">but does not dispute </w:t>
      </w:r>
      <w:r w:rsidR="00472535">
        <w:rPr>
          <w:rFonts w:eastAsia="PMingLiU"/>
          <w:color w:val="000000"/>
          <w:szCs w:val="28"/>
          <w:u w:color="000000"/>
          <w:bdr w:val="nil"/>
          <w:lang w:eastAsia="en-US"/>
        </w:rPr>
        <w:t xml:space="preserve">the fact </w:t>
      </w:r>
      <w:r w:rsidRPr="00827DAA">
        <w:rPr>
          <w:rFonts w:eastAsia="PMingLiU"/>
          <w:color w:val="000000"/>
          <w:szCs w:val="28"/>
          <w:u w:color="000000"/>
          <w:bdr w:val="nil"/>
          <w:lang w:eastAsia="en-US"/>
        </w:rPr>
        <w:t xml:space="preserve">that the plaintiff was an employee of the defendant </w:t>
      </w:r>
      <w:r w:rsidR="003219BB">
        <w:rPr>
          <w:rFonts w:eastAsia="PMingLiU"/>
          <w:color w:val="000000"/>
          <w:szCs w:val="28"/>
          <w:u w:color="000000"/>
          <w:bdr w:val="nil"/>
          <w:lang w:eastAsia="en-US"/>
        </w:rPr>
        <w:t xml:space="preserve">and that she was in the course of her employment </w:t>
      </w:r>
      <w:r w:rsidRPr="00827DAA">
        <w:rPr>
          <w:rFonts w:eastAsia="PMingLiU"/>
          <w:color w:val="000000"/>
          <w:szCs w:val="28"/>
          <w:u w:color="000000"/>
          <w:bdr w:val="nil"/>
          <w:lang w:eastAsia="en-US"/>
        </w:rPr>
        <w:t>at the Warehouse at the material time.</w:t>
      </w:r>
    </w:p>
    <w:p w:rsidR="008E0B82" w:rsidRDefault="008E0B82" w:rsidP="00827DAA">
      <w:pPr>
        <w:tabs>
          <w:tab w:val="clear" w:pos="4320"/>
          <w:tab w:val="clear" w:pos="9072"/>
        </w:tabs>
        <w:spacing w:line="360" w:lineRule="auto"/>
        <w:jc w:val="both"/>
        <w:rPr>
          <w:bCs/>
          <w:szCs w:val="28"/>
        </w:rPr>
      </w:pPr>
    </w:p>
    <w:p w:rsidR="00040B94" w:rsidRDefault="00040B94" w:rsidP="00827DAA">
      <w:pPr>
        <w:tabs>
          <w:tab w:val="clear" w:pos="4320"/>
          <w:tab w:val="clear" w:pos="9072"/>
        </w:tabs>
        <w:spacing w:line="360" w:lineRule="auto"/>
        <w:jc w:val="both"/>
        <w:rPr>
          <w:bCs/>
          <w:szCs w:val="28"/>
        </w:rPr>
      </w:pPr>
    </w:p>
    <w:p w:rsidR="00DA6DF7" w:rsidRDefault="00DA6DF7" w:rsidP="00827DAA">
      <w:pPr>
        <w:tabs>
          <w:tab w:val="clear" w:pos="4320"/>
          <w:tab w:val="clear" w:pos="9072"/>
        </w:tabs>
        <w:spacing w:line="360" w:lineRule="auto"/>
        <w:jc w:val="both"/>
        <w:rPr>
          <w:bCs/>
          <w:szCs w:val="28"/>
        </w:rPr>
      </w:pPr>
    </w:p>
    <w:p w:rsidR="003732A9" w:rsidRPr="00827DAA" w:rsidRDefault="003732A9" w:rsidP="003732A9">
      <w:pPr>
        <w:tabs>
          <w:tab w:val="clear" w:pos="4320"/>
          <w:tab w:val="clear" w:pos="9072"/>
        </w:tabs>
        <w:spacing w:line="360" w:lineRule="auto"/>
        <w:jc w:val="both"/>
        <w:rPr>
          <w:bCs/>
          <w:i/>
          <w:szCs w:val="28"/>
        </w:rPr>
      </w:pPr>
      <w:r w:rsidRPr="00827DAA">
        <w:rPr>
          <w:bCs/>
          <w:i/>
          <w:szCs w:val="28"/>
        </w:rPr>
        <w:lastRenderedPageBreak/>
        <w:t>Issues before the court</w:t>
      </w:r>
    </w:p>
    <w:p w:rsidR="003732A9" w:rsidRPr="00827DAA" w:rsidRDefault="003732A9" w:rsidP="003732A9">
      <w:pPr>
        <w:tabs>
          <w:tab w:val="clear" w:pos="4320"/>
          <w:tab w:val="clear" w:pos="9072"/>
        </w:tabs>
        <w:spacing w:line="360" w:lineRule="auto"/>
        <w:jc w:val="both"/>
        <w:rPr>
          <w:bCs/>
          <w:szCs w:val="28"/>
        </w:rPr>
      </w:pPr>
    </w:p>
    <w:p w:rsidR="003732A9" w:rsidRPr="00827DAA" w:rsidRDefault="00AB2921" w:rsidP="003732A9">
      <w:pPr>
        <w:numPr>
          <w:ilvl w:val="0"/>
          <w:numId w:val="11"/>
        </w:numPr>
        <w:pBdr>
          <w:top w:val="nil"/>
          <w:left w:val="nil"/>
          <w:bottom w:val="nil"/>
          <w:right w:val="nil"/>
          <w:between w:val="nil"/>
          <w:bar w:val="nil"/>
        </w:pBdr>
        <w:tabs>
          <w:tab w:val="clear" w:pos="4320"/>
          <w:tab w:val="clear" w:pos="9072"/>
        </w:tabs>
        <w:snapToGrid/>
        <w:spacing w:line="360" w:lineRule="auto"/>
        <w:jc w:val="both"/>
        <w:rPr>
          <w:bCs/>
          <w:szCs w:val="28"/>
        </w:rPr>
      </w:pPr>
      <w:r>
        <w:rPr>
          <w:bCs/>
          <w:szCs w:val="28"/>
        </w:rPr>
        <w:t>T</w:t>
      </w:r>
      <w:r w:rsidR="003732A9" w:rsidRPr="00827DAA">
        <w:rPr>
          <w:bCs/>
          <w:szCs w:val="28"/>
        </w:rPr>
        <w:t xml:space="preserve">he main issues before this court </w:t>
      </w:r>
      <w:proofErr w:type="gramStart"/>
      <w:r w:rsidR="00707878">
        <w:rPr>
          <w:bCs/>
          <w:szCs w:val="28"/>
        </w:rPr>
        <w:t>are</w:t>
      </w:r>
      <w:r w:rsidR="003732A9" w:rsidRPr="00827DAA">
        <w:rPr>
          <w:bCs/>
          <w:szCs w:val="28"/>
        </w:rPr>
        <w:t>:-</w:t>
      </w:r>
      <w:proofErr w:type="gramEnd"/>
    </w:p>
    <w:p w:rsidR="003732A9" w:rsidRPr="00827DAA" w:rsidRDefault="003732A9" w:rsidP="003732A9">
      <w:pPr>
        <w:pBdr>
          <w:top w:val="nil"/>
          <w:left w:val="nil"/>
          <w:bottom w:val="nil"/>
          <w:right w:val="nil"/>
          <w:between w:val="nil"/>
          <w:bar w:val="nil"/>
        </w:pBdr>
        <w:tabs>
          <w:tab w:val="clear" w:pos="4320"/>
          <w:tab w:val="clear" w:pos="9072"/>
        </w:tabs>
        <w:snapToGrid/>
        <w:spacing w:line="360" w:lineRule="auto"/>
        <w:jc w:val="both"/>
        <w:rPr>
          <w:bCs/>
          <w:szCs w:val="28"/>
        </w:rPr>
      </w:pPr>
    </w:p>
    <w:p w:rsidR="003732A9" w:rsidRPr="00827DAA" w:rsidRDefault="003732A9" w:rsidP="003732A9">
      <w:pPr>
        <w:pStyle w:val="ListParagraph"/>
        <w:numPr>
          <w:ilvl w:val="0"/>
          <w:numId w:val="1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bCs/>
          <w:szCs w:val="28"/>
        </w:rPr>
      </w:pPr>
      <w:r>
        <w:rPr>
          <w:bCs/>
          <w:szCs w:val="28"/>
        </w:rPr>
        <w:t xml:space="preserve">whether the Accident </w:t>
      </w:r>
      <w:r w:rsidRPr="00827DAA">
        <w:rPr>
          <w:bCs/>
          <w:szCs w:val="28"/>
        </w:rPr>
        <w:t>occurred in the manner as pleaded;</w:t>
      </w:r>
    </w:p>
    <w:p w:rsidR="003732A9" w:rsidRPr="00827DAA" w:rsidRDefault="003732A9" w:rsidP="003732A9">
      <w:pPr>
        <w:pBdr>
          <w:top w:val="nil"/>
          <w:left w:val="nil"/>
          <w:bottom w:val="nil"/>
          <w:right w:val="nil"/>
          <w:between w:val="nil"/>
          <w:bar w:val="nil"/>
        </w:pBdr>
        <w:tabs>
          <w:tab w:val="clear" w:pos="1440"/>
          <w:tab w:val="clear" w:pos="4320"/>
          <w:tab w:val="clear" w:pos="9072"/>
          <w:tab w:val="left" w:pos="2160"/>
        </w:tabs>
        <w:snapToGrid/>
        <w:spacing w:line="360" w:lineRule="auto"/>
        <w:jc w:val="both"/>
        <w:rPr>
          <w:bCs/>
          <w:szCs w:val="28"/>
        </w:rPr>
      </w:pPr>
    </w:p>
    <w:p w:rsidR="003732A9" w:rsidRPr="00827DAA" w:rsidRDefault="003732A9" w:rsidP="003732A9">
      <w:pPr>
        <w:pStyle w:val="ListParagraph"/>
        <w:numPr>
          <w:ilvl w:val="0"/>
          <w:numId w:val="1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bCs/>
          <w:szCs w:val="28"/>
        </w:rPr>
      </w:pPr>
      <w:r w:rsidRPr="00827DAA">
        <w:rPr>
          <w:bCs/>
          <w:szCs w:val="28"/>
        </w:rPr>
        <w:t>depending on the answer to (a) above, whether the defendant was negligent and/or in breach of its statutory duty owed to the plaintiff;</w:t>
      </w:r>
    </w:p>
    <w:p w:rsidR="003732A9" w:rsidRPr="00827DAA" w:rsidRDefault="003732A9" w:rsidP="003732A9">
      <w:pPr>
        <w:pBdr>
          <w:top w:val="nil"/>
          <w:left w:val="nil"/>
          <w:bottom w:val="nil"/>
          <w:right w:val="nil"/>
          <w:between w:val="nil"/>
          <w:bar w:val="nil"/>
        </w:pBdr>
        <w:tabs>
          <w:tab w:val="clear" w:pos="1440"/>
          <w:tab w:val="clear" w:pos="4320"/>
          <w:tab w:val="clear" w:pos="9072"/>
          <w:tab w:val="left" w:pos="2160"/>
        </w:tabs>
        <w:snapToGrid/>
        <w:spacing w:line="360" w:lineRule="auto"/>
        <w:jc w:val="both"/>
        <w:rPr>
          <w:bCs/>
          <w:szCs w:val="28"/>
        </w:rPr>
      </w:pPr>
    </w:p>
    <w:p w:rsidR="00644521" w:rsidRDefault="003732A9" w:rsidP="003732A9">
      <w:pPr>
        <w:pStyle w:val="ListParagraph"/>
        <w:numPr>
          <w:ilvl w:val="0"/>
          <w:numId w:val="1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bCs/>
          <w:szCs w:val="28"/>
        </w:rPr>
      </w:pPr>
      <w:r w:rsidRPr="00827DAA">
        <w:rPr>
          <w:bCs/>
          <w:szCs w:val="28"/>
        </w:rPr>
        <w:t>if the defendant is liable, whether the plaintiff was contributorily negligent and if so, the extent thereof;</w:t>
      </w:r>
      <w:r>
        <w:rPr>
          <w:bCs/>
          <w:szCs w:val="28"/>
        </w:rPr>
        <w:t xml:space="preserve"> and</w:t>
      </w:r>
    </w:p>
    <w:p w:rsidR="00644521" w:rsidRPr="00644521" w:rsidRDefault="00644521" w:rsidP="00644521">
      <w:pPr>
        <w:pStyle w:val="ListParagraph"/>
        <w:rPr>
          <w:bCs/>
          <w:szCs w:val="28"/>
        </w:rPr>
      </w:pPr>
    </w:p>
    <w:p w:rsidR="003732A9" w:rsidRPr="00D06564" w:rsidRDefault="003732A9" w:rsidP="003732A9">
      <w:pPr>
        <w:pStyle w:val="ListParagraph"/>
        <w:numPr>
          <w:ilvl w:val="0"/>
          <w:numId w:val="1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sidRPr="00D06564">
        <w:rPr>
          <w:bCs/>
          <w:szCs w:val="28"/>
        </w:rPr>
        <w:t>the quantum of damages</w:t>
      </w:r>
      <w:r>
        <w:rPr>
          <w:bCs/>
          <w:szCs w:val="28"/>
        </w:rPr>
        <w:t>.</w:t>
      </w:r>
    </w:p>
    <w:p w:rsidR="003732A9" w:rsidRPr="00D06564" w:rsidRDefault="003732A9" w:rsidP="003732A9">
      <w:pPr>
        <w:pStyle w:val="ListParagraph"/>
        <w:pBdr>
          <w:top w:val="nil"/>
          <w:left w:val="nil"/>
          <w:bottom w:val="nil"/>
          <w:right w:val="nil"/>
          <w:between w:val="nil"/>
          <w:bar w:val="nil"/>
        </w:pBdr>
        <w:tabs>
          <w:tab w:val="clear" w:pos="1440"/>
          <w:tab w:val="clear" w:pos="4320"/>
          <w:tab w:val="clear" w:pos="9072"/>
          <w:tab w:val="left" w:pos="2160"/>
        </w:tabs>
        <w:snapToGrid/>
        <w:spacing w:line="360" w:lineRule="auto"/>
        <w:ind w:left="2160"/>
        <w:jc w:val="both"/>
        <w:rPr>
          <w:szCs w:val="28"/>
        </w:rPr>
      </w:pPr>
      <w:r w:rsidRPr="00D06564">
        <w:rPr>
          <w:bCs/>
          <w:szCs w:val="28"/>
        </w:rPr>
        <w:t xml:space="preserve"> </w:t>
      </w:r>
    </w:p>
    <w:p w:rsidR="00111A78" w:rsidRPr="00827DAA" w:rsidRDefault="00111A78" w:rsidP="00827DAA">
      <w:pPr>
        <w:tabs>
          <w:tab w:val="clear" w:pos="4320"/>
          <w:tab w:val="clear" w:pos="9072"/>
        </w:tabs>
        <w:spacing w:line="360" w:lineRule="auto"/>
        <w:jc w:val="both"/>
        <w:rPr>
          <w:i/>
          <w:szCs w:val="28"/>
        </w:rPr>
      </w:pPr>
      <w:r w:rsidRPr="00827DAA">
        <w:rPr>
          <w:i/>
          <w:szCs w:val="28"/>
        </w:rPr>
        <w:t>DISCUSSION</w:t>
      </w:r>
    </w:p>
    <w:p w:rsidR="00111A78" w:rsidRPr="00827DAA" w:rsidRDefault="00111A78" w:rsidP="00827DAA">
      <w:pPr>
        <w:tabs>
          <w:tab w:val="clear" w:pos="4320"/>
          <w:tab w:val="clear" w:pos="9072"/>
        </w:tabs>
        <w:spacing w:line="360" w:lineRule="auto"/>
        <w:jc w:val="both"/>
        <w:rPr>
          <w:i/>
          <w:szCs w:val="28"/>
        </w:rPr>
      </w:pPr>
    </w:p>
    <w:p w:rsidR="00111A78" w:rsidRPr="00827DAA" w:rsidRDefault="001A767C" w:rsidP="00827DAA">
      <w:pPr>
        <w:tabs>
          <w:tab w:val="clear" w:pos="4320"/>
          <w:tab w:val="clear" w:pos="9072"/>
        </w:tabs>
        <w:spacing w:line="360" w:lineRule="auto"/>
        <w:jc w:val="both"/>
        <w:rPr>
          <w:i/>
          <w:szCs w:val="28"/>
        </w:rPr>
      </w:pPr>
      <w:r>
        <w:rPr>
          <w:i/>
          <w:szCs w:val="28"/>
        </w:rPr>
        <w:t>LIABILITY</w:t>
      </w:r>
    </w:p>
    <w:p w:rsidR="00111A78" w:rsidRPr="00827DAA" w:rsidRDefault="00111A78" w:rsidP="008050E9">
      <w:pPr>
        <w:tabs>
          <w:tab w:val="clear" w:pos="4320"/>
          <w:tab w:val="clear" w:pos="9072"/>
        </w:tabs>
        <w:spacing w:line="360" w:lineRule="auto"/>
        <w:jc w:val="both"/>
        <w:rPr>
          <w:szCs w:val="28"/>
        </w:rPr>
      </w:pPr>
    </w:p>
    <w:p w:rsidR="00111A78" w:rsidRPr="00827DAA" w:rsidRDefault="00111A78"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827DAA">
        <w:rPr>
          <w:szCs w:val="28"/>
        </w:rPr>
        <w:t>Accordin</w:t>
      </w:r>
      <w:r w:rsidR="00A3314E">
        <w:rPr>
          <w:szCs w:val="28"/>
        </w:rPr>
        <w:t>g to the statement of claim (“</w:t>
      </w:r>
      <w:proofErr w:type="spellStart"/>
      <w:r w:rsidR="00A3314E">
        <w:rPr>
          <w:szCs w:val="28"/>
        </w:rPr>
        <w:t>So</w:t>
      </w:r>
      <w:r w:rsidRPr="00827DAA">
        <w:rPr>
          <w:szCs w:val="28"/>
        </w:rPr>
        <w:t>C</w:t>
      </w:r>
      <w:proofErr w:type="spellEnd"/>
      <w:r w:rsidRPr="00827DAA">
        <w:rPr>
          <w:szCs w:val="28"/>
        </w:rPr>
        <w:t xml:space="preserve">”), the causes of action relied upon by the plaintiff </w:t>
      </w:r>
      <w:proofErr w:type="gramStart"/>
      <w:r w:rsidRPr="00827DAA">
        <w:rPr>
          <w:szCs w:val="28"/>
        </w:rPr>
        <w:t>are:-</w:t>
      </w:r>
      <w:proofErr w:type="gramEnd"/>
    </w:p>
    <w:p w:rsidR="00111A78" w:rsidRPr="00827DAA" w:rsidRDefault="00111A78" w:rsidP="00827DAA">
      <w:pPr>
        <w:pBdr>
          <w:top w:val="nil"/>
          <w:left w:val="nil"/>
          <w:bottom w:val="nil"/>
          <w:right w:val="nil"/>
          <w:between w:val="nil"/>
          <w:bar w:val="nil"/>
        </w:pBdr>
        <w:tabs>
          <w:tab w:val="clear" w:pos="4320"/>
          <w:tab w:val="clear" w:pos="9072"/>
        </w:tabs>
        <w:snapToGrid/>
        <w:spacing w:line="360" w:lineRule="auto"/>
        <w:jc w:val="both"/>
        <w:rPr>
          <w:szCs w:val="28"/>
        </w:rPr>
      </w:pPr>
    </w:p>
    <w:p w:rsidR="00111A78" w:rsidRPr="00827DAA" w:rsidRDefault="004A37DB" w:rsidP="00827DAA">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n</w:t>
      </w:r>
      <w:r w:rsidR="00111A78" w:rsidRPr="00827DAA">
        <w:rPr>
          <w:szCs w:val="28"/>
        </w:rPr>
        <w:t>egligence;</w:t>
      </w:r>
    </w:p>
    <w:p w:rsidR="00111A78" w:rsidRPr="00827DAA" w:rsidRDefault="00111A78" w:rsidP="00827DAA">
      <w:pPr>
        <w:pBdr>
          <w:top w:val="nil"/>
          <w:left w:val="nil"/>
          <w:bottom w:val="nil"/>
          <w:right w:val="nil"/>
          <w:between w:val="nil"/>
          <w:bar w:val="nil"/>
        </w:pBdr>
        <w:tabs>
          <w:tab w:val="clear" w:pos="1440"/>
          <w:tab w:val="clear" w:pos="4320"/>
          <w:tab w:val="clear" w:pos="9072"/>
          <w:tab w:val="left" w:pos="2160"/>
        </w:tabs>
        <w:snapToGrid/>
        <w:spacing w:line="360" w:lineRule="auto"/>
        <w:jc w:val="both"/>
        <w:rPr>
          <w:szCs w:val="28"/>
        </w:rPr>
      </w:pPr>
    </w:p>
    <w:p w:rsidR="00111A78" w:rsidRPr="00827DAA" w:rsidRDefault="004A37DB" w:rsidP="00827DAA">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b</w:t>
      </w:r>
      <w:r w:rsidR="00111A78" w:rsidRPr="00827DAA">
        <w:rPr>
          <w:szCs w:val="28"/>
        </w:rPr>
        <w:t>reach of section 6 of the Occupational Safety and Health Ordinance, Cap 509 (“OSHO”); and</w:t>
      </w:r>
    </w:p>
    <w:p w:rsidR="00111A78" w:rsidRPr="00827DAA" w:rsidRDefault="00111A78" w:rsidP="00827DAA">
      <w:pPr>
        <w:pStyle w:val="ListParagraph"/>
        <w:spacing w:line="360" w:lineRule="auto"/>
        <w:rPr>
          <w:szCs w:val="28"/>
        </w:rPr>
      </w:pPr>
    </w:p>
    <w:p w:rsidR="00111A78" w:rsidRPr="00827DAA" w:rsidRDefault="004A37DB" w:rsidP="00827DAA">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b</w:t>
      </w:r>
      <w:r w:rsidR="00111A78" w:rsidRPr="00827DAA">
        <w:rPr>
          <w:szCs w:val="28"/>
        </w:rPr>
        <w:t>reach of contract of employment.</w:t>
      </w:r>
    </w:p>
    <w:p w:rsidR="00111A78" w:rsidRPr="00827DAA" w:rsidRDefault="00111A78" w:rsidP="00827DAA">
      <w:pPr>
        <w:tabs>
          <w:tab w:val="clear" w:pos="4320"/>
          <w:tab w:val="clear" w:pos="9072"/>
        </w:tabs>
        <w:spacing w:line="360" w:lineRule="auto"/>
        <w:jc w:val="both"/>
        <w:rPr>
          <w:szCs w:val="28"/>
        </w:rPr>
      </w:pPr>
    </w:p>
    <w:p w:rsidR="00D90939" w:rsidRPr="00827DAA" w:rsidRDefault="00D90939" w:rsidP="00D90939">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827DAA">
        <w:rPr>
          <w:szCs w:val="28"/>
        </w:rPr>
        <w:t xml:space="preserve">The plaintiff also relies on the doctrine of </w:t>
      </w:r>
      <w:r w:rsidRPr="00827DAA">
        <w:rPr>
          <w:i/>
          <w:szCs w:val="28"/>
        </w:rPr>
        <w:t xml:space="preserve">res </w:t>
      </w:r>
      <w:proofErr w:type="spellStart"/>
      <w:r w:rsidRPr="00827DAA">
        <w:rPr>
          <w:i/>
          <w:szCs w:val="28"/>
        </w:rPr>
        <w:t>ipsa</w:t>
      </w:r>
      <w:proofErr w:type="spellEnd"/>
      <w:r w:rsidRPr="00827DAA">
        <w:rPr>
          <w:i/>
          <w:szCs w:val="28"/>
        </w:rPr>
        <w:t xml:space="preserve"> loquitur</w:t>
      </w:r>
      <w:r w:rsidRPr="00827DAA">
        <w:rPr>
          <w:szCs w:val="28"/>
        </w:rPr>
        <w:t>.</w:t>
      </w:r>
    </w:p>
    <w:p w:rsidR="00D90939" w:rsidRDefault="00D90939" w:rsidP="00D90939">
      <w:pPr>
        <w:pBdr>
          <w:top w:val="nil"/>
          <w:left w:val="nil"/>
          <w:bottom w:val="nil"/>
          <w:right w:val="nil"/>
          <w:between w:val="nil"/>
          <w:bar w:val="nil"/>
        </w:pBdr>
        <w:tabs>
          <w:tab w:val="clear" w:pos="4320"/>
          <w:tab w:val="clear" w:pos="9072"/>
        </w:tabs>
        <w:snapToGrid/>
        <w:spacing w:line="360" w:lineRule="auto"/>
        <w:jc w:val="both"/>
        <w:rPr>
          <w:szCs w:val="28"/>
        </w:rPr>
      </w:pPr>
    </w:p>
    <w:p w:rsidR="0021054F" w:rsidRPr="00D90939" w:rsidRDefault="00D90939" w:rsidP="00D90939">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 </w:t>
      </w:r>
      <w:r w:rsidR="0021054F" w:rsidRPr="00827DAA">
        <w:rPr>
          <w:szCs w:val="28"/>
        </w:rPr>
        <w:t xml:space="preserve">note that there </w:t>
      </w:r>
      <w:r w:rsidR="00D647A3">
        <w:rPr>
          <w:szCs w:val="28"/>
        </w:rPr>
        <w:t xml:space="preserve">is </w:t>
      </w:r>
      <w:r w:rsidR="0021054F" w:rsidRPr="00827DAA">
        <w:rPr>
          <w:szCs w:val="28"/>
        </w:rPr>
        <w:t xml:space="preserve">no allegation of </w:t>
      </w:r>
      <w:r w:rsidR="00A16F5A">
        <w:rPr>
          <w:szCs w:val="28"/>
        </w:rPr>
        <w:t xml:space="preserve">any </w:t>
      </w:r>
      <w:r w:rsidR="0021054F" w:rsidRPr="00827DAA">
        <w:rPr>
          <w:szCs w:val="28"/>
        </w:rPr>
        <w:t>breach of common duty of care under the Occupiers Liability Ordinance, Cap 314</w:t>
      </w:r>
      <w:r w:rsidR="0013571C">
        <w:rPr>
          <w:szCs w:val="28"/>
        </w:rPr>
        <w:t xml:space="preserve"> </w:t>
      </w:r>
      <w:r w:rsidR="00AE4174">
        <w:rPr>
          <w:szCs w:val="28"/>
        </w:rPr>
        <w:t>in this case</w:t>
      </w:r>
      <w:r w:rsidR="0021054F" w:rsidRPr="00827DAA">
        <w:rPr>
          <w:szCs w:val="28"/>
        </w:rPr>
        <w:t>.</w:t>
      </w:r>
      <w:r>
        <w:rPr>
          <w:szCs w:val="28"/>
        </w:rPr>
        <w:t xml:space="preserve">  </w:t>
      </w:r>
      <w:r w:rsidRPr="00D90939">
        <w:rPr>
          <w:szCs w:val="28"/>
        </w:rPr>
        <w:t>I also note that i</w:t>
      </w:r>
      <w:r w:rsidR="0021054F" w:rsidRPr="00D90939">
        <w:rPr>
          <w:szCs w:val="28"/>
        </w:rPr>
        <w:t>n the par</w:t>
      </w:r>
      <w:r>
        <w:rPr>
          <w:szCs w:val="28"/>
        </w:rPr>
        <w:t xml:space="preserve">ticulars of negligence </w:t>
      </w:r>
      <w:r w:rsidR="008050E9">
        <w:rPr>
          <w:szCs w:val="28"/>
        </w:rPr>
        <w:t>pleaded under</w:t>
      </w:r>
      <w:r>
        <w:rPr>
          <w:szCs w:val="28"/>
        </w:rPr>
        <w:t xml:space="preserve"> the </w:t>
      </w:r>
      <w:proofErr w:type="spellStart"/>
      <w:r>
        <w:rPr>
          <w:szCs w:val="28"/>
        </w:rPr>
        <w:t>So</w:t>
      </w:r>
      <w:r w:rsidR="00EF313D">
        <w:rPr>
          <w:szCs w:val="28"/>
        </w:rPr>
        <w:t>C</w:t>
      </w:r>
      <w:proofErr w:type="spellEnd"/>
      <w:r w:rsidR="00EF313D">
        <w:rPr>
          <w:szCs w:val="28"/>
        </w:rPr>
        <w:t xml:space="preserve">, the plaintiff has not alleged </w:t>
      </w:r>
      <w:r w:rsidR="0021054F" w:rsidRPr="00D90939">
        <w:rPr>
          <w:szCs w:val="28"/>
        </w:rPr>
        <w:t>that the staircase was slippery</w:t>
      </w:r>
      <w:r w:rsidR="0013571C">
        <w:rPr>
          <w:szCs w:val="28"/>
        </w:rPr>
        <w:t>,</w:t>
      </w:r>
      <w:r w:rsidR="0021054F" w:rsidRPr="00D90939">
        <w:rPr>
          <w:szCs w:val="28"/>
        </w:rPr>
        <w:t xml:space="preserve"> broken or defective in any way.</w:t>
      </w:r>
    </w:p>
    <w:p w:rsidR="0021054F" w:rsidRPr="00827DAA" w:rsidRDefault="0021054F" w:rsidP="00827DAA">
      <w:pPr>
        <w:pStyle w:val="ListParagraph"/>
        <w:spacing w:line="360" w:lineRule="auto"/>
        <w:rPr>
          <w:szCs w:val="28"/>
        </w:rPr>
      </w:pPr>
    </w:p>
    <w:p w:rsidR="0021054F" w:rsidRPr="00827DAA" w:rsidRDefault="0021054F" w:rsidP="00827DAA">
      <w:pPr>
        <w:pBdr>
          <w:top w:val="nil"/>
          <w:left w:val="nil"/>
          <w:bottom w:val="nil"/>
          <w:right w:val="nil"/>
          <w:between w:val="nil"/>
          <w:bar w:val="nil"/>
        </w:pBdr>
        <w:tabs>
          <w:tab w:val="clear" w:pos="4320"/>
          <w:tab w:val="clear" w:pos="9072"/>
        </w:tabs>
        <w:snapToGrid/>
        <w:spacing w:line="360" w:lineRule="auto"/>
        <w:jc w:val="both"/>
        <w:rPr>
          <w:i/>
          <w:szCs w:val="28"/>
        </w:rPr>
      </w:pPr>
      <w:r w:rsidRPr="00827DAA">
        <w:rPr>
          <w:i/>
          <w:szCs w:val="28"/>
        </w:rPr>
        <w:t xml:space="preserve">The </w:t>
      </w:r>
      <w:r w:rsidR="00A16F5A">
        <w:rPr>
          <w:i/>
          <w:szCs w:val="28"/>
        </w:rPr>
        <w:t>L</w:t>
      </w:r>
      <w:r w:rsidRPr="00827DAA">
        <w:rPr>
          <w:i/>
          <w:szCs w:val="28"/>
        </w:rPr>
        <w:t>aw</w:t>
      </w:r>
    </w:p>
    <w:p w:rsidR="0021054F" w:rsidRPr="00827DAA" w:rsidRDefault="0021054F" w:rsidP="00827DAA">
      <w:pPr>
        <w:pBdr>
          <w:top w:val="nil"/>
          <w:left w:val="nil"/>
          <w:bottom w:val="nil"/>
          <w:right w:val="nil"/>
          <w:between w:val="nil"/>
          <w:bar w:val="nil"/>
        </w:pBdr>
        <w:tabs>
          <w:tab w:val="clear" w:pos="4320"/>
          <w:tab w:val="clear" w:pos="9072"/>
        </w:tabs>
        <w:snapToGrid/>
        <w:spacing w:line="360" w:lineRule="auto"/>
        <w:jc w:val="both"/>
        <w:rPr>
          <w:szCs w:val="28"/>
        </w:rPr>
      </w:pPr>
    </w:p>
    <w:p w:rsidR="00A16F5A" w:rsidRDefault="00A16F5A"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The foll</w:t>
      </w:r>
      <w:r w:rsidR="001A767C">
        <w:rPr>
          <w:szCs w:val="28"/>
        </w:rPr>
        <w:t xml:space="preserve">owing principles of law are </w:t>
      </w:r>
      <w:r w:rsidR="00D66136">
        <w:rPr>
          <w:szCs w:val="28"/>
        </w:rPr>
        <w:t xml:space="preserve">not </w:t>
      </w:r>
      <w:r w:rsidR="001A767C">
        <w:rPr>
          <w:szCs w:val="28"/>
        </w:rPr>
        <w:t>in dispute</w:t>
      </w:r>
      <w:r>
        <w:rPr>
          <w:szCs w:val="28"/>
        </w:rPr>
        <w:t xml:space="preserve"> between the parties</w:t>
      </w:r>
      <w:r w:rsidR="00AE4174">
        <w:rPr>
          <w:szCs w:val="28"/>
        </w:rPr>
        <w:t xml:space="preserve"> and are applicable in this case</w:t>
      </w:r>
      <w:r>
        <w:rPr>
          <w:szCs w:val="28"/>
        </w:rPr>
        <w:t>.</w:t>
      </w:r>
    </w:p>
    <w:p w:rsidR="00A16F5A" w:rsidRDefault="00A16F5A" w:rsidP="00A16F5A">
      <w:pPr>
        <w:pBdr>
          <w:top w:val="nil"/>
          <w:left w:val="nil"/>
          <w:bottom w:val="nil"/>
          <w:right w:val="nil"/>
          <w:between w:val="nil"/>
          <w:bar w:val="nil"/>
        </w:pBdr>
        <w:tabs>
          <w:tab w:val="clear" w:pos="4320"/>
          <w:tab w:val="clear" w:pos="9072"/>
        </w:tabs>
        <w:snapToGrid/>
        <w:spacing w:line="360" w:lineRule="auto"/>
        <w:jc w:val="both"/>
        <w:rPr>
          <w:szCs w:val="28"/>
        </w:rPr>
      </w:pPr>
    </w:p>
    <w:p w:rsidR="0021054F" w:rsidRPr="00827DAA" w:rsidRDefault="0021054F"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827DAA">
        <w:rPr>
          <w:szCs w:val="28"/>
        </w:rPr>
        <w:t xml:space="preserve">Liabilities under the OSHO are co-extensive with the employer’s common law duty of care towards employees: </w:t>
      </w:r>
      <w:proofErr w:type="spellStart"/>
      <w:r w:rsidRPr="00827DAA">
        <w:rPr>
          <w:i/>
          <w:szCs w:val="28"/>
        </w:rPr>
        <w:t>Reshad</w:t>
      </w:r>
      <w:proofErr w:type="spellEnd"/>
      <w:r w:rsidRPr="00827DAA">
        <w:rPr>
          <w:i/>
          <w:szCs w:val="28"/>
        </w:rPr>
        <w:t xml:space="preserve"> Muhammad v </w:t>
      </w:r>
      <w:proofErr w:type="spellStart"/>
      <w:r w:rsidRPr="00827DAA">
        <w:rPr>
          <w:i/>
          <w:szCs w:val="28"/>
        </w:rPr>
        <w:t>Gurung</w:t>
      </w:r>
      <w:proofErr w:type="spellEnd"/>
      <w:r w:rsidRPr="00827DAA">
        <w:rPr>
          <w:i/>
          <w:szCs w:val="28"/>
        </w:rPr>
        <w:t xml:space="preserve"> </w:t>
      </w:r>
      <w:proofErr w:type="spellStart"/>
      <w:r w:rsidRPr="00827DAA">
        <w:rPr>
          <w:i/>
          <w:szCs w:val="28"/>
        </w:rPr>
        <w:t>Amrit</w:t>
      </w:r>
      <w:proofErr w:type="spellEnd"/>
      <w:r w:rsidRPr="00827DAA">
        <w:rPr>
          <w:i/>
          <w:szCs w:val="28"/>
        </w:rPr>
        <w:t xml:space="preserve"> Singh t/a EFWA Company Link 200 Joint Venture</w:t>
      </w:r>
      <w:r w:rsidRPr="00827DAA">
        <w:rPr>
          <w:szCs w:val="28"/>
        </w:rPr>
        <w:t xml:space="preserve">, </w:t>
      </w:r>
      <w:proofErr w:type="spellStart"/>
      <w:r w:rsidRPr="00827DAA">
        <w:rPr>
          <w:szCs w:val="28"/>
        </w:rPr>
        <w:t>unrep</w:t>
      </w:r>
      <w:proofErr w:type="spellEnd"/>
      <w:r w:rsidRPr="00827DAA">
        <w:rPr>
          <w:szCs w:val="28"/>
        </w:rPr>
        <w:t>, (CACV 165/2010, 8 July 2011), §§</w:t>
      </w:r>
      <w:r w:rsidR="007A6A1F" w:rsidRPr="00827DAA">
        <w:rPr>
          <w:szCs w:val="28"/>
        </w:rPr>
        <w:t>31-33.</w:t>
      </w:r>
    </w:p>
    <w:p w:rsidR="007A6A1F" w:rsidRPr="00827DAA" w:rsidRDefault="007A6A1F" w:rsidP="00827DAA">
      <w:pPr>
        <w:pBdr>
          <w:top w:val="nil"/>
          <w:left w:val="nil"/>
          <w:bottom w:val="nil"/>
          <w:right w:val="nil"/>
          <w:between w:val="nil"/>
          <w:bar w:val="nil"/>
        </w:pBdr>
        <w:tabs>
          <w:tab w:val="clear" w:pos="4320"/>
          <w:tab w:val="clear" w:pos="9072"/>
        </w:tabs>
        <w:snapToGrid/>
        <w:spacing w:line="360" w:lineRule="auto"/>
        <w:jc w:val="both"/>
        <w:rPr>
          <w:szCs w:val="28"/>
        </w:rPr>
      </w:pPr>
    </w:p>
    <w:p w:rsidR="007A6A1F" w:rsidRPr="00827DAA" w:rsidRDefault="007A6A1F"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827DAA">
        <w:rPr>
          <w:szCs w:val="28"/>
        </w:rPr>
        <w:t xml:space="preserve">An employer is only required to take reasonable care for the safety of his workmen and is not obliged by the law to remove every risk that may confront its employees: </w:t>
      </w:r>
      <w:r w:rsidRPr="00827DAA">
        <w:rPr>
          <w:i/>
          <w:szCs w:val="28"/>
        </w:rPr>
        <w:t xml:space="preserve">Tsang Chung Wan </w:t>
      </w:r>
      <w:proofErr w:type="gramStart"/>
      <w:r w:rsidRPr="00827DAA">
        <w:rPr>
          <w:i/>
          <w:szCs w:val="28"/>
        </w:rPr>
        <w:t>v</w:t>
      </w:r>
      <w:proofErr w:type="gramEnd"/>
      <w:r w:rsidRPr="00827DAA">
        <w:rPr>
          <w:i/>
          <w:szCs w:val="28"/>
        </w:rPr>
        <w:t xml:space="preserve"> Li Ming</w:t>
      </w:r>
      <w:r w:rsidRPr="00827DAA">
        <w:rPr>
          <w:szCs w:val="28"/>
        </w:rPr>
        <w:t xml:space="preserve"> [1998] 2 HKLRD 354, at 360J-361B; </w:t>
      </w:r>
      <w:r w:rsidRPr="00827DAA">
        <w:rPr>
          <w:i/>
          <w:szCs w:val="28"/>
        </w:rPr>
        <w:t xml:space="preserve">Wong </w:t>
      </w:r>
      <w:proofErr w:type="spellStart"/>
      <w:r w:rsidRPr="00827DAA">
        <w:rPr>
          <w:i/>
          <w:szCs w:val="28"/>
        </w:rPr>
        <w:t>Wai</w:t>
      </w:r>
      <w:proofErr w:type="spellEnd"/>
      <w:r w:rsidRPr="00827DAA">
        <w:rPr>
          <w:i/>
          <w:szCs w:val="28"/>
        </w:rPr>
        <w:t xml:space="preserve"> Ming v Hospital Authority</w:t>
      </w:r>
      <w:r w:rsidRPr="00827DAA">
        <w:rPr>
          <w:szCs w:val="28"/>
        </w:rPr>
        <w:t xml:space="preserve"> [2001] 3 HKLRD 209, at 212I-213C, citing </w:t>
      </w:r>
      <w:r w:rsidRPr="00827DAA">
        <w:rPr>
          <w:i/>
          <w:szCs w:val="28"/>
        </w:rPr>
        <w:t>The Wagon Mound (No 2)</w:t>
      </w:r>
      <w:r w:rsidRPr="00827DAA">
        <w:rPr>
          <w:szCs w:val="28"/>
        </w:rPr>
        <w:t xml:space="preserve"> [1967] AC 617, at 642E-643A.</w:t>
      </w:r>
    </w:p>
    <w:p w:rsidR="007A6A1F" w:rsidRPr="00827DAA" w:rsidRDefault="007A6A1F" w:rsidP="00827DAA">
      <w:pPr>
        <w:pBdr>
          <w:top w:val="nil"/>
          <w:left w:val="nil"/>
          <w:bottom w:val="nil"/>
          <w:right w:val="nil"/>
          <w:between w:val="nil"/>
          <w:bar w:val="nil"/>
        </w:pBdr>
        <w:tabs>
          <w:tab w:val="clear" w:pos="4320"/>
          <w:tab w:val="clear" w:pos="9072"/>
        </w:tabs>
        <w:snapToGrid/>
        <w:spacing w:line="360" w:lineRule="auto"/>
        <w:jc w:val="both"/>
        <w:rPr>
          <w:szCs w:val="28"/>
        </w:rPr>
      </w:pPr>
    </w:p>
    <w:p w:rsidR="007A6A1F" w:rsidRPr="00827DAA" w:rsidRDefault="007A6A1F"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827DAA">
        <w:rPr>
          <w:szCs w:val="28"/>
        </w:rPr>
        <w:lastRenderedPageBreak/>
        <w:t>The burden of proof is on the plaintiff to pro</w:t>
      </w:r>
      <w:r w:rsidR="00A16F5A">
        <w:rPr>
          <w:szCs w:val="28"/>
        </w:rPr>
        <w:t xml:space="preserve">ve her case as pleaded in the </w:t>
      </w:r>
      <w:proofErr w:type="spellStart"/>
      <w:r w:rsidR="00A16F5A">
        <w:rPr>
          <w:szCs w:val="28"/>
        </w:rPr>
        <w:t>So</w:t>
      </w:r>
      <w:r w:rsidRPr="00827DAA">
        <w:rPr>
          <w:szCs w:val="28"/>
        </w:rPr>
        <w:t>C</w:t>
      </w:r>
      <w:proofErr w:type="spellEnd"/>
      <w:r w:rsidRPr="00827DAA">
        <w:rPr>
          <w:szCs w:val="28"/>
        </w:rPr>
        <w:t xml:space="preserve"> and </w:t>
      </w:r>
      <w:r w:rsidR="00AB2921">
        <w:rPr>
          <w:szCs w:val="28"/>
        </w:rPr>
        <w:t xml:space="preserve">the </w:t>
      </w:r>
      <w:r w:rsidRPr="00827DAA">
        <w:rPr>
          <w:szCs w:val="28"/>
        </w:rPr>
        <w:t xml:space="preserve">Revised Statement of Damages (“RSD”).  Although the defendant may not be able to provide any evidence to rebut the plaintiff’s account as to how the Accident happened, the burden of proving how it occurred still rests on the plaintiff: </w:t>
      </w:r>
      <w:r w:rsidRPr="00827DAA">
        <w:rPr>
          <w:i/>
          <w:szCs w:val="28"/>
        </w:rPr>
        <w:t xml:space="preserve">Tam Yuen Hoi v Chan </w:t>
      </w:r>
      <w:proofErr w:type="spellStart"/>
      <w:r w:rsidRPr="00827DAA">
        <w:rPr>
          <w:i/>
          <w:szCs w:val="28"/>
        </w:rPr>
        <w:t>Muk</w:t>
      </w:r>
      <w:proofErr w:type="spellEnd"/>
      <w:r w:rsidRPr="00827DAA">
        <w:rPr>
          <w:i/>
          <w:szCs w:val="28"/>
        </w:rPr>
        <w:t xml:space="preserve"> </w:t>
      </w:r>
      <w:proofErr w:type="spellStart"/>
      <w:r w:rsidRPr="00827DAA">
        <w:rPr>
          <w:i/>
          <w:szCs w:val="28"/>
        </w:rPr>
        <w:t>Shing</w:t>
      </w:r>
      <w:proofErr w:type="spellEnd"/>
      <w:r w:rsidRPr="00827DAA">
        <w:rPr>
          <w:i/>
          <w:szCs w:val="28"/>
        </w:rPr>
        <w:t xml:space="preserve"> &amp; Others</w:t>
      </w:r>
      <w:r w:rsidRPr="00827DAA">
        <w:rPr>
          <w:szCs w:val="28"/>
        </w:rPr>
        <w:t xml:space="preserve">, </w:t>
      </w:r>
      <w:proofErr w:type="spellStart"/>
      <w:r w:rsidRPr="00827DAA">
        <w:rPr>
          <w:szCs w:val="28"/>
        </w:rPr>
        <w:t>unrep</w:t>
      </w:r>
      <w:proofErr w:type="spellEnd"/>
      <w:r w:rsidRPr="00827DAA">
        <w:rPr>
          <w:szCs w:val="28"/>
        </w:rPr>
        <w:t xml:space="preserve"> (HCPI 983/2001, 1 August 2003), §</w:t>
      </w:r>
      <w:r w:rsidR="006A5107" w:rsidRPr="00827DAA">
        <w:rPr>
          <w:szCs w:val="28"/>
        </w:rPr>
        <w:t>21.</w:t>
      </w:r>
    </w:p>
    <w:p w:rsidR="006A5107" w:rsidRPr="00827DAA" w:rsidRDefault="006A5107" w:rsidP="00827DAA">
      <w:pPr>
        <w:pStyle w:val="ListParagraph"/>
        <w:spacing w:line="360" w:lineRule="auto"/>
        <w:rPr>
          <w:szCs w:val="28"/>
        </w:rPr>
      </w:pPr>
    </w:p>
    <w:p w:rsidR="006A5107" w:rsidRPr="00827DAA" w:rsidRDefault="006A5107"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827DAA">
        <w:rPr>
          <w:szCs w:val="28"/>
        </w:rPr>
        <w:t xml:space="preserve">I agree with the defendant’s counsel, </w:t>
      </w:r>
      <w:proofErr w:type="spellStart"/>
      <w:r w:rsidR="00A16F5A">
        <w:rPr>
          <w:szCs w:val="28"/>
        </w:rPr>
        <w:t>Mr</w:t>
      </w:r>
      <w:proofErr w:type="spellEnd"/>
      <w:r w:rsidR="00A16F5A">
        <w:rPr>
          <w:szCs w:val="28"/>
        </w:rPr>
        <w:t xml:space="preserve"> Victor </w:t>
      </w:r>
      <w:proofErr w:type="spellStart"/>
      <w:r w:rsidR="00A16F5A">
        <w:rPr>
          <w:szCs w:val="28"/>
        </w:rPr>
        <w:t>Gidwani</w:t>
      </w:r>
      <w:proofErr w:type="spellEnd"/>
      <w:r w:rsidR="00A16F5A">
        <w:rPr>
          <w:szCs w:val="28"/>
        </w:rPr>
        <w:t xml:space="preserve">, that </w:t>
      </w:r>
      <w:r w:rsidRPr="00827DAA">
        <w:rPr>
          <w:szCs w:val="28"/>
        </w:rPr>
        <w:t>there are man</w:t>
      </w:r>
      <w:r w:rsidR="001A767C">
        <w:rPr>
          <w:szCs w:val="28"/>
        </w:rPr>
        <w:t xml:space="preserve">y reasons why the plaintiff might </w:t>
      </w:r>
      <w:r w:rsidR="00442792">
        <w:rPr>
          <w:szCs w:val="28"/>
        </w:rPr>
        <w:t>have missed her steps on the stairs</w:t>
      </w:r>
      <w:r w:rsidRPr="00827DAA">
        <w:rPr>
          <w:szCs w:val="28"/>
        </w:rPr>
        <w:t xml:space="preserve">.  The Accident could be caused by </w:t>
      </w:r>
      <w:r w:rsidR="00AE4174">
        <w:rPr>
          <w:szCs w:val="28"/>
        </w:rPr>
        <w:t xml:space="preserve">a multiple </w:t>
      </w:r>
      <w:r w:rsidRPr="00827DAA">
        <w:rPr>
          <w:szCs w:val="28"/>
        </w:rPr>
        <w:t xml:space="preserve">of reasons in isolation or in combination, including the </w:t>
      </w:r>
      <w:r w:rsidR="00E94157">
        <w:rPr>
          <w:szCs w:val="28"/>
        </w:rPr>
        <w:t>p</w:t>
      </w:r>
      <w:r w:rsidRPr="00827DAA">
        <w:rPr>
          <w:szCs w:val="28"/>
        </w:rPr>
        <w:t xml:space="preserve">laintiff’s own carelessness in not watching where she was going.  This is therefore not a case where the plaintiff may rely on </w:t>
      </w:r>
      <w:r w:rsidRPr="00827DAA">
        <w:rPr>
          <w:i/>
          <w:szCs w:val="28"/>
        </w:rPr>
        <w:t xml:space="preserve">res </w:t>
      </w:r>
      <w:proofErr w:type="spellStart"/>
      <w:r w:rsidRPr="00827DAA">
        <w:rPr>
          <w:i/>
          <w:szCs w:val="28"/>
        </w:rPr>
        <w:t>ipsa</w:t>
      </w:r>
      <w:proofErr w:type="spellEnd"/>
      <w:r w:rsidRPr="00827DAA">
        <w:rPr>
          <w:i/>
          <w:szCs w:val="28"/>
        </w:rPr>
        <w:t xml:space="preserve"> loquitur</w:t>
      </w:r>
      <w:r w:rsidR="00A16F5A">
        <w:rPr>
          <w:szCs w:val="28"/>
        </w:rPr>
        <w:t>:</w:t>
      </w:r>
      <w:r w:rsidR="00442792">
        <w:rPr>
          <w:szCs w:val="28"/>
        </w:rPr>
        <w:t xml:space="preserve"> see</w:t>
      </w:r>
      <w:r w:rsidRPr="00827DAA">
        <w:rPr>
          <w:szCs w:val="28"/>
        </w:rPr>
        <w:t xml:space="preserve"> </w:t>
      </w:r>
      <w:r w:rsidR="00A3314E">
        <w:rPr>
          <w:i/>
          <w:szCs w:val="28"/>
        </w:rPr>
        <w:t xml:space="preserve">Tam Yuen Hoi, supra </w:t>
      </w:r>
      <w:r w:rsidR="00A3314E" w:rsidRPr="00A3314E">
        <w:rPr>
          <w:szCs w:val="28"/>
        </w:rPr>
        <w:t>at</w:t>
      </w:r>
      <w:r w:rsidRPr="00A3314E">
        <w:rPr>
          <w:szCs w:val="28"/>
        </w:rPr>
        <w:t xml:space="preserve"> </w:t>
      </w:r>
      <w:r w:rsidRPr="00827DAA">
        <w:rPr>
          <w:szCs w:val="28"/>
        </w:rPr>
        <w:t xml:space="preserve">§21.  As the plaintiff knew exactly </w:t>
      </w:r>
      <w:r w:rsidR="00AE4174">
        <w:rPr>
          <w:szCs w:val="28"/>
        </w:rPr>
        <w:t xml:space="preserve">why </w:t>
      </w:r>
      <w:r w:rsidRPr="00827DAA">
        <w:rPr>
          <w:szCs w:val="28"/>
        </w:rPr>
        <w:t>she fell, namely, she had missed the st</w:t>
      </w:r>
      <w:r w:rsidR="00442792">
        <w:rPr>
          <w:szCs w:val="28"/>
        </w:rPr>
        <w:t>ep and stepped into the void</w:t>
      </w:r>
      <w:r w:rsidR="00A16F5A">
        <w:rPr>
          <w:szCs w:val="28"/>
        </w:rPr>
        <w:t>, I agree that t</w:t>
      </w:r>
      <w:r w:rsidRPr="00827DAA">
        <w:rPr>
          <w:szCs w:val="28"/>
        </w:rPr>
        <w:t xml:space="preserve">here is no room for the application of </w:t>
      </w:r>
      <w:r w:rsidRPr="00A16F5A">
        <w:rPr>
          <w:i/>
          <w:szCs w:val="28"/>
        </w:rPr>
        <w:t xml:space="preserve">res </w:t>
      </w:r>
      <w:proofErr w:type="spellStart"/>
      <w:r w:rsidRPr="00A16F5A">
        <w:rPr>
          <w:i/>
          <w:szCs w:val="28"/>
        </w:rPr>
        <w:t>ipsa</w:t>
      </w:r>
      <w:proofErr w:type="spellEnd"/>
      <w:r w:rsidRPr="00A16F5A">
        <w:rPr>
          <w:i/>
          <w:szCs w:val="28"/>
        </w:rPr>
        <w:t xml:space="preserve"> loquitur</w:t>
      </w:r>
      <w:r w:rsidR="00A16F5A">
        <w:rPr>
          <w:szCs w:val="28"/>
        </w:rPr>
        <w:t xml:space="preserve"> in this case. </w:t>
      </w:r>
    </w:p>
    <w:p w:rsidR="00111A78" w:rsidRPr="00827DAA" w:rsidRDefault="00111A78" w:rsidP="00827DAA">
      <w:pPr>
        <w:tabs>
          <w:tab w:val="clear" w:pos="4320"/>
          <w:tab w:val="clear" w:pos="9072"/>
        </w:tabs>
        <w:spacing w:line="360" w:lineRule="auto"/>
        <w:jc w:val="both"/>
        <w:rPr>
          <w:szCs w:val="28"/>
        </w:rPr>
      </w:pPr>
    </w:p>
    <w:p w:rsidR="006A5107" w:rsidRPr="00827DAA" w:rsidRDefault="002023B8" w:rsidP="00827DAA">
      <w:pPr>
        <w:tabs>
          <w:tab w:val="clear" w:pos="4320"/>
          <w:tab w:val="clear" w:pos="9072"/>
        </w:tabs>
        <w:spacing w:line="360" w:lineRule="auto"/>
        <w:jc w:val="both"/>
        <w:rPr>
          <w:i/>
          <w:szCs w:val="28"/>
        </w:rPr>
      </w:pPr>
      <w:r>
        <w:rPr>
          <w:i/>
          <w:szCs w:val="28"/>
        </w:rPr>
        <w:t>The E</w:t>
      </w:r>
      <w:r w:rsidR="006A5107" w:rsidRPr="00827DAA">
        <w:rPr>
          <w:i/>
          <w:szCs w:val="28"/>
        </w:rPr>
        <w:t>vidence</w:t>
      </w:r>
    </w:p>
    <w:p w:rsidR="00972162" w:rsidRDefault="00972162" w:rsidP="00827DAA">
      <w:pPr>
        <w:tabs>
          <w:tab w:val="clear" w:pos="4320"/>
          <w:tab w:val="clear" w:pos="9072"/>
        </w:tabs>
        <w:spacing w:line="360" w:lineRule="auto"/>
        <w:jc w:val="both"/>
        <w:rPr>
          <w:i/>
          <w:szCs w:val="28"/>
        </w:rPr>
      </w:pPr>
    </w:p>
    <w:p w:rsidR="009C59B0" w:rsidRDefault="009C59B0" w:rsidP="00827DAA">
      <w:pPr>
        <w:tabs>
          <w:tab w:val="clear" w:pos="4320"/>
          <w:tab w:val="clear" w:pos="9072"/>
        </w:tabs>
        <w:spacing w:line="360" w:lineRule="auto"/>
        <w:jc w:val="both"/>
        <w:rPr>
          <w:i/>
          <w:szCs w:val="28"/>
        </w:rPr>
      </w:pPr>
      <w:r>
        <w:rPr>
          <w:i/>
          <w:szCs w:val="28"/>
        </w:rPr>
        <w:t>How did the Accident happen?</w:t>
      </w:r>
    </w:p>
    <w:p w:rsidR="00086521" w:rsidRPr="00086521" w:rsidRDefault="00086521" w:rsidP="00827DAA">
      <w:pPr>
        <w:tabs>
          <w:tab w:val="clear" w:pos="4320"/>
          <w:tab w:val="clear" w:pos="9072"/>
        </w:tabs>
        <w:spacing w:line="360" w:lineRule="auto"/>
        <w:jc w:val="both"/>
        <w:rPr>
          <w:szCs w:val="28"/>
        </w:rPr>
      </w:pPr>
    </w:p>
    <w:p w:rsidR="00136895" w:rsidRDefault="006A5107" w:rsidP="00AA6FB3">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136895">
        <w:rPr>
          <w:szCs w:val="28"/>
        </w:rPr>
        <w:t>The plaintiff was the only person present du</w:t>
      </w:r>
      <w:r w:rsidR="003225A1">
        <w:rPr>
          <w:szCs w:val="28"/>
        </w:rPr>
        <w:t>ring the Accident. T</w:t>
      </w:r>
      <w:r w:rsidR="00F01B08">
        <w:rPr>
          <w:szCs w:val="28"/>
        </w:rPr>
        <w:t>here was</w:t>
      </w:r>
      <w:r w:rsidRPr="00136895">
        <w:rPr>
          <w:szCs w:val="28"/>
        </w:rPr>
        <w:t xml:space="preserve"> no other eyewitness.  </w:t>
      </w:r>
      <w:r w:rsidR="00AF581B">
        <w:rPr>
          <w:szCs w:val="28"/>
        </w:rPr>
        <w:t>Hence, t</w:t>
      </w:r>
      <w:r w:rsidRPr="00136895">
        <w:rPr>
          <w:szCs w:val="28"/>
        </w:rPr>
        <w:t>he credibility of the plaintiff is crucial in determining whether th</w:t>
      </w:r>
      <w:r w:rsidR="00136895">
        <w:rPr>
          <w:szCs w:val="28"/>
        </w:rPr>
        <w:t>ere was indeed such an accident, if so, whether the Accident happened in the way as described by the plaintiff.</w:t>
      </w:r>
    </w:p>
    <w:p w:rsidR="00BF776E" w:rsidRPr="00136895" w:rsidRDefault="00BF776E" w:rsidP="00136895">
      <w:pPr>
        <w:pBdr>
          <w:top w:val="nil"/>
          <w:left w:val="nil"/>
          <w:bottom w:val="nil"/>
          <w:right w:val="nil"/>
          <w:between w:val="nil"/>
          <w:bar w:val="nil"/>
        </w:pBdr>
        <w:tabs>
          <w:tab w:val="clear" w:pos="4320"/>
          <w:tab w:val="clear" w:pos="9072"/>
        </w:tabs>
        <w:snapToGrid/>
        <w:spacing w:line="360" w:lineRule="auto"/>
        <w:jc w:val="both"/>
        <w:rPr>
          <w:szCs w:val="28"/>
        </w:rPr>
      </w:pPr>
    </w:p>
    <w:p w:rsidR="008E767C" w:rsidRDefault="00442792"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On the whole, </w:t>
      </w:r>
      <w:r w:rsidR="00BF776E">
        <w:rPr>
          <w:szCs w:val="28"/>
        </w:rPr>
        <w:t xml:space="preserve">I find the plaintiff as an honest and credible witness.  It is clear that she was a hardworking </w:t>
      </w:r>
      <w:r w:rsidR="0036472C">
        <w:rPr>
          <w:szCs w:val="28"/>
        </w:rPr>
        <w:t xml:space="preserve">and </w:t>
      </w:r>
      <w:r>
        <w:rPr>
          <w:szCs w:val="28"/>
        </w:rPr>
        <w:t>responsible</w:t>
      </w:r>
      <w:r w:rsidR="0036472C">
        <w:rPr>
          <w:szCs w:val="28"/>
        </w:rPr>
        <w:t xml:space="preserve"> </w:t>
      </w:r>
      <w:r w:rsidR="00BF776E">
        <w:rPr>
          <w:szCs w:val="28"/>
        </w:rPr>
        <w:t xml:space="preserve">employee </w:t>
      </w:r>
      <w:r w:rsidR="008E767C">
        <w:rPr>
          <w:szCs w:val="28"/>
        </w:rPr>
        <w:lastRenderedPageBreak/>
        <w:t xml:space="preserve">who </w:t>
      </w:r>
      <w:r>
        <w:rPr>
          <w:szCs w:val="28"/>
        </w:rPr>
        <w:t>was</w:t>
      </w:r>
      <w:r w:rsidR="00D06564">
        <w:rPr>
          <w:szCs w:val="28"/>
        </w:rPr>
        <w:t xml:space="preserve"> well esteemed by her </w:t>
      </w:r>
      <w:r w:rsidR="00BF776E">
        <w:rPr>
          <w:szCs w:val="28"/>
        </w:rPr>
        <w:t xml:space="preserve">co-workers </w:t>
      </w:r>
      <w:r w:rsidR="008E767C">
        <w:rPr>
          <w:szCs w:val="28"/>
        </w:rPr>
        <w:t xml:space="preserve">and employer </w:t>
      </w:r>
      <w:r w:rsidR="00BF776E">
        <w:rPr>
          <w:szCs w:val="28"/>
        </w:rPr>
        <w:t xml:space="preserve">as the defendant’s witness </w:t>
      </w:r>
      <w:proofErr w:type="spellStart"/>
      <w:r w:rsidR="00BF776E">
        <w:rPr>
          <w:szCs w:val="28"/>
        </w:rPr>
        <w:t>Mr</w:t>
      </w:r>
      <w:proofErr w:type="spellEnd"/>
      <w:r w:rsidR="00BF776E">
        <w:rPr>
          <w:szCs w:val="28"/>
        </w:rPr>
        <w:t xml:space="preserve"> Lee </w:t>
      </w:r>
      <w:r w:rsidR="00136895">
        <w:rPr>
          <w:szCs w:val="28"/>
        </w:rPr>
        <w:t xml:space="preserve">Chi Ming </w:t>
      </w:r>
      <w:r w:rsidR="00BF776E">
        <w:rPr>
          <w:szCs w:val="28"/>
        </w:rPr>
        <w:t>(DW1), her supe</w:t>
      </w:r>
      <w:r w:rsidR="002023B8">
        <w:rPr>
          <w:szCs w:val="28"/>
        </w:rPr>
        <w:t>rvisor</w:t>
      </w:r>
      <w:r>
        <w:rPr>
          <w:szCs w:val="28"/>
        </w:rPr>
        <w:t>,</w:t>
      </w:r>
      <w:r w:rsidR="002023B8">
        <w:rPr>
          <w:szCs w:val="28"/>
        </w:rPr>
        <w:t xml:space="preserve"> has testified in court</w:t>
      </w:r>
      <w:r w:rsidR="00BF776E">
        <w:rPr>
          <w:szCs w:val="28"/>
        </w:rPr>
        <w:t>.</w:t>
      </w:r>
      <w:r w:rsidR="0036472C">
        <w:rPr>
          <w:szCs w:val="28"/>
        </w:rPr>
        <w:t xml:space="preserve">  </w:t>
      </w:r>
      <w:r w:rsidR="004A37DB">
        <w:rPr>
          <w:szCs w:val="28"/>
        </w:rPr>
        <w:t>Thus, s</w:t>
      </w:r>
      <w:r w:rsidR="00482437">
        <w:rPr>
          <w:szCs w:val="28"/>
        </w:rPr>
        <w:t xml:space="preserve">ave as otherwise indicated, </w:t>
      </w:r>
      <w:r w:rsidR="0036472C">
        <w:rPr>
          <w:szCs w:val="28"/>
        </w:rPr>
        <w:t xml:space="preserve">I accept the evidence given by her </w:t>
      </w:r>
      <w:r w:rsidR="008E767C">
        <w:rPr>
          <w:szCs w:val="28"/>
        </w:rPr>
        <w:t>in court.</w:t>
      </w:r>
    </w:p>
    <w:p w:rsidR="008E767C" w:rsidRDefault="008E767C" w:rsidP="00994016">
      <w:pPr>
        <w:pStyle w:val="ListParagraph"/>
        <w:spacing w:line="360" w:lineRule="auto"/>
        <w:ind w:left="0"/>
        <w:rPr>
          <w:szCs w:val="28"/>
        </w:rPr>
      </w:pPr>
    </w:p>
    <w:p w:rsidR="006B3240" w:rsidRDefault="008E767C"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 find the Accident occurred in the following manner as </w:t>
      </w:r>
      <w:r w:rsidR="000B53D5">
        <w:rPr>
          <w:szCs w:val="28"/>
        </w:rPr>
        <w:t xml:space="preserve">contained in the plaintiff’s </w:t>
      </w:r>
      <w:r w:rsidR="006B3240">
        <w:rPr>
          <w:szCs w:val="28"/>
        </w:rPr>
        <w:t xml:space="preserve">witness statement </w:t>
      </w:r>
      <w:r w:rsidR="00A00AA5">
        <w:rPr>
          <w:szCs w:val="28"/>
        </w:rPr>
        <w:t>a</w:t>
      </w:r>
      <w:r w:rsidR="000B53D5">
        <w:rPr>
          <w:szCs w:val="28"/>
        </w:rPr>
        <w:t>nd as testified by the her</w:t>
      </w:r>
      <w:r w:rsidR="00A00AA5">
        <w:rPr>
          <w:szCs w:val="28"/>
        </w:rPr>
        <w:t xml:space="preserve"> in court</w:t>
      </w:r>
      <w:r w:rsidR="006B3240">
        <w:rPr>
          <w:szCs w:val="28"/>
        </w:rPr>
        <w:t>.</w:t>
      </w:r>
    </w:p>
    <w:p w:rsidR="006B3240" w:rsidRDefault="006B3240" w:rsidP="00994016">
      <w:pPr>
        <w:pStyle w:val="ListParagraph"/>
        <w:spacing w:line="360" w:lineRule="auto"/>
        <w:ind w:left="0"/>
        <w:rPr>
          <w:szCs w:val="28"/>
        </w:rPr>
      </w:pPr>
    </w:p>
    <w:p w:rsidR="00511AD8" w:rsidRDefault="00783FD4"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The Warehouse where</w:t>
      </w:r>
      <w:r w:rsidR="00540519">
        <w:rPr>
          <w:szCs w:val="28"/>
        </w:rPr>
        <w:t xml:space="preserve"> the plaintiff was working </w:t>
      </w:r>
      <w:r w:rsidR="00D1763B">
        <w:rPr>
          <w:szCs w:val="28"/>
        </w:rPr>
        <w:t>in wa</w:t>
      </w:r>
      <w:r>
        <w:rPr>
          <w:szCs w:val="28"/>
        </w:rPr>
        <w:t>s</w:t>
      </w:r>
      <w:r w:rsidR="00AB2921">
        <w:rPr>
          <w:szCs w:val="28"/>
        </w:rPr>
        <w:t xml:space="preserve"> a 14-</w:t>
      </w:r>
      <w:r w:rsidR="00540519">
        <w:rPr>
          <w:szCs w:val="28"/>
        </w:rPr>
        <w:t>storey</w:t>
      </w:r>
      <w:r>
        <w:rPr>
          <w:szCs w:val="28"/>
        </w:rPr>
        <w:t xml:space="preserve"> </w:t>
      </w:r>
      <w:r w:rsidR="00540519">
        <w:rPr>
          <w:szCs w:val="28"/>
        </w:rPr>
        <w:t>building.  Each floor ha</w:t>
      </w:r>
      <w:r w:rsidR="00871065">
        <w:rPr>
          <w:szCs w:val="28"/>
        </w:rPr>
        <w:t>d</w:t>
      </w:r>
      <w:r w:rsidR="00540519">
        <w:rPr>
          <w:szCs w:val="28"/>
        </w:rPr>
        <w:t xml:space="preserve"> an area of over 10,000 square feet.  </w:t>
      </w:r>
      <w:r w:rsidR="00511AD8">
        <w:rPr>
          <w:szCs w:val="28"/>
        </w:rPr>
        <w:t xml:space="preserve">Staircases were </w:t>
      </w:r>
      <w:r w:rsidR="00D1763B">
        <w:rPr>
          <w:szCs w:val="28"/>
        </w:rPr>
        <w:t>situated at</w:t>
      </w:r>
      <w:r w:rsidR="00511AD8">
        <w:rPr>
          <w:szCs w:val="28"/>
        </w:rPr>
        <w:t xml:space="preserve"> the rear portion of the Warehouse which provided access and egress to and from every floor.  There were 2 </w:t>
      </w:r>
      <w:r w:rsidR="00D1763B">
        <w:rPr>
          <w:szCs w:val="28"/>
        </w:rPr>
        <w:t xml:space="preserve">main </w:t>
      </w:r>
      <w:r w:rsidR="00511AD8">
        <w:rPr>
          <w:szCs w:val="28"/>
        </w:rPr>
        <w:t xml:space="preserve">entrances </w:t>
      </w:r>
      <w:r w:rsidR="00D1763B">
        <w:rPr>
          <w:szCs w:val="28"/>
        </w:rPr>
        <w:t>to</w:t>
      </w:r>
      <w:r w:rsidR="00511AD8">
        <w:rPr>
          <w:szCs w:val="28"/>
        </w:rPr>
        <w:t xml:space="preserve"> the Warehouse.  The car park entrance </w:t>
      </w:r>
      <w:r w:rsidR="00F50611">
        <w:rPr>
          <w:szCs w:val="28"/>
        </w:rPr>
        <w:t xml:space="preserve">on G/F </w:t>
      </w:r>
      <w:r w:rsidR="00511AD8">
        <w:rPr>
          <w:szCs w:val="28"/>
        </w:rPr>
        <w:t xml:space="preserve">was installed with 5 cargo lifts.  2 of those lifts were solely used for the conveying of unprocessed rice and 3 other cargo lifts were used solely for the delivery of processed and retail rice.  There was 1 passenger lift for office use which served G/F to 14/F.    </w:t>
      </w:r>
    </w:p>
    <w:p w:rsidR="00511AD8" w:rsidRDefault="00511AD8" w:rsidP="00994016">
      <w:pPr>
        <w:pStyle w:val="ListParagraph"/>
        <w:spacing w:line="360" w:lineRule="auto"/>
        <w:ind w:left="0"/>
        <w:rPr>
          <w:szCs w:val="28"/>
        </w:rPr>
      </w:pPr>
    </w:p>
    <w:p w:rsidR="00BF776E" w:rsidRDefault="00FF7028"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The </w:t>
      </w:r>
      <w:r w:rsidR="00F50611">
        <w:rPr>
          <w:szCs w:val="28"/>
        </w:rPr>
        <w:t>G/F</w:t>
      </w:r>
      <w:r>
        <w:rPr>
          <w:szCs w:val="28"/>
        </w:rPr>
        <w:t xml:space="preserve"> level of the </w:t>
      </w:r>
      <w:r w:rsidR="006B0A43">
        <w:rPr>
          <w:szCs w:val="28"/>
        </w:rPr>
        <w:t>W</w:t>
      </w:r>
      <w:r>
        <w:rPr>
          <w:szCs w:val="28"/>
        </w:rPr>
        <w:t xml:space="preserve">arehouse was a loading </w:t>
      </w:r>
      <w:r w:rsidR="00F50611">
        <w:rPr>
          <w:szCs w:val="28"/>
        </w:rPr>
        <w:t xml:space="preserve">and unloading </w:t>
      </w:r>
      <w:r>
        <w:rPr>
          <w:szCs w:val="28"/>
        </w:rPr>
        <w:t xml:space="preserve">area divided into </w:t>
      </w:r>
      <w:r w:rsidR="00F50611">
        <w:rPr>
          <w:szCs w:val="28"/>
        </w:rPr>
        <w:t>3</w:t>
      </w:r>
      <w:r>
        <w:rPr>
          <w:szCs w:val="28"/>
        </w:rPr>
        <w:t xml:space="preserve"> loading bay</w:t>
      </w:r>
      <w:r w:rsidR="00F50611">
        <w:rPr>
          <w:szCs w:val="28"/>
        </w:rPr>
        <w:t>s</w:t>
      </w:r>
      <w:r w:rsidR="001E57DD">
        <w:rPr>
          <w:szCs w:val="28"/>
        </w:rPr>
        <w:t>.  Each bay had</w:t>
      </w:r>
      <w:r>
        <w:rPr>
          <w:szCs w:val="28"/>
        </w:rPr>
        <w:t xml:space="preserve"> it</w:t>
      </w:r>
      <w:r w:rsidR="00F50611">
        <w:rPr>
          <w:szCs w:val="28"/>
        </w:rPr>
        <w:t>s own designated staff who carried</w:t>
      </w:r>
      <w:r>
        <w:rPr>
          <w:szCs w:val="28"/>
        </w:rPr>
        <w:t xml:space="preserve"> out loading </w:t>
      </w:r>
      <w:r w:rsidR="00F50611">
        <w:rPr>
          <w:szCs w:val="28"/>
        </w:rPr>
        <w:t xml:space="preserve">and unloading </w:t>
      </w:r>
      <w:r>
        <w:rPr>
          <w:szCs w:val="28"/>
        </w:rPr>
        <w:t xml:space="preserve">work in that </w:t>
      </w:r>
      <w:r w:rsidR="00F50611">
        <w:rPr>
          <w:szCs w:val="28"/>
        </w:rPr>
        <w:t>particular</w:t>
      </w:r>
      <w:r w:rsidR="003C5C79">
        <w:rPr>
          <w:szCs w:val="28"/>
        </w:rPr>
        <w:t xml:space="preserve"> </w:t>
      </w:r>
      <w:r>
        <w:rPr>
          <w:szCs w:val="28"/>
        </w:rPr>
        <w:t>area.  In total</w:t>
      </w:r>
      <w:r w:rsidR="00F50611">
        <w:rPr>
          <w:szCs w:val="28"/>
        </w:rPr>
        <w:t>, there were 16</w:t>
      </w:r>
      <w:r>
        <w:rPr>
          <w:szCs w:val="28"/>
        </w:rPr>
        <w:t xml:space="preserve"> workers working in the loading area at </w:t>
      </w:r>
      <w:r w:rsidR="004F1C23">
        <w:rPr>
          <w:szCs w:val="28"/>
        </w:rPr>
        <w:t xml:space="preserve">any </w:t>
      </w:r>
      <w:r>
        <w:rPr>
          <w:szCs w:val="28"/>
        </w:rPr>
        <w:t xml:space="preserve">one time.  They would unload </w:t>
      </w:r>
      <w:r w:rsidR="00F50611">
        <w:rPr>
          <w:szCs w:val="28"/>
        </w:rPr>
        <w:t>sacks</w:t>
      </w:r>
      <w:r>
        <w:rPr>
          <w:szCs w:val="28"/>
        </w:rPr>
        <w:t xml:space="preserve"> of rice from lorries arriving </w:t>
      </w:r>
      <w:r w:rsidR="003C5C79">
        <w:rPr>
          <w:szCs w:val="28"/>
        </w:rPr>
        <w:t>at</w:t>
      </w:r>
      <w:r>
        <w:rPr>
          <w:szCs w:val="28"/>
        </w:rPr>
        <w:t xml:space="preserve"> the </w:t>
      </w:r>
      <w:r w:rsidR="004F1C23">
        <w:rPr>
          <w:szCs w:val="28"/>
        </w:rPr>
        <w:t>W</w:t>
      </w:r>
      <w:r w:rsidR="00D1763B">
        <w:rPr>
          <w:szCs w:val="28"/>
        </w:rPr>
        <w:t>arehouse and would</w:t>
      </w:r>
      <w:r>
        <w:rPr>
          <w:szCs w:val="28"/>
        </w:rPr>
        <w:t xml:space="preserve"> </w:t>
      </w:r>
      <w:r w:rsidR="00D1763B">
        <w:rPr>
          <w:szCs w:val="28"/>
        </w:rPr>
        <w:t xml:space="preserve">then </w:t>
      </w:r>
      <w:r>
        <w:rPr>
          <w:szCs w:val="28"/>
        </w:rPr>
        <w:t xml:space="preserve">convey </w:t>
      </w:r>
      <w:r w:rsidR="00616F76">
        <w:rPr>
          <w:szCs w:val="28"/>
        </w:rPr>
        <w:t xml:space="preserve">the </w:t>
      </w:r>
      <w:r>
        <w:rPr>
          <w:szCs w:val="28"/>
        </w:rPr>
        <w:t xml:space="preserve">unprocessed </w:t>
      </w:r>
      <w:r w:rsidR="004F1C23">
        <w:rPr>
          <w:szCs w:val="28"/>
        </w:rPr>
        <w:t xml:space="preserve">rice to different floors </w:t>
      </w:r>
      <w:r>
        <w:rPr>
          <w:szCs w:val="28"/>
        </w:rPr>
        <w:t>for storage</w:t>
      </w:r>
      <w:r w:rsidR="00F50611">
        <w:rPr>
          <w:szCs w:val="28"/>
        </w:rPr>
        <w:t xml:space="preserve"> and/or processing</w:t>
      </w:r>
      <w:r>
        <w:rPr>
          <w:szCs w:val="28"/>
        </w:rPr>
        <w:t>.</w:t>
      </w:r>
      <w:r w:rsidR="00616F76">
        <w:rPr>
          <w:szCs w:val="28"/>
        </w:rPr>
        <w:t xml:space="preserve">  </w:t>
      </w:r>
      <w:r w:rsidR="00D1763B">
        <w:rPr>
          <w:szCs w:val="28"/>
        </w:rPr>
        <w:t>After the rice have been mixed or processed, t</w:t>
      </w:r>
      <w:r w:rsidR="00616F76">
        <w:rPr>
          <w:szCs w:val="28"/>
        </w:rPr>
        <w:t>hey were also responsible for loading th</w:t>
      </w:r>
      <w:r w:rsidR="004F1C23">
        <w:rPr>
          <w:szCs w:val="28"/>
        </w:rPr>
        <w:t>e processed rice packed in</w:t>
      </w:r>
      <w:r w:rsidR="00616F76">
        <w:rPr>
          <w:szCs w:val="28"/>
        </w:rPr>
        <w:t xml:space="preserve"> </w:t>
      </w:r>
      <w:r w:rsidR="00F50611">
        <w:rPr>
          <w:szCs w:val="28"/>
        </w:rPr>
        <w:t xml:space="preserve">retail </w:t>
      </w:r>
      <w:r w:rsidR="00616F76">
        <w:rPr>
          <w:szCs w:val="28"/>
        </w:rPr>
        <w:t xml:space="preserve">packages </w:t>
      </w:r>
      <w:r w:rsidR="00F50611">
        <w:rPr>
          <w:szCs w:val="28"/>
        </w:rPr>
        <w:t xml:space="preserve">onto lorries </w:t>
      </w:r>
      <w:r w:rsidR="00616F76">
        <w:rPr>
          <w:szCs w:val="28"/>
        </w:rPr>
        <w:t xml:space="preserve">ready for </w:t>
      </w:r>
      <w:r w:rsidR="00F50611">
        <w:rPr>
          <w:szCs w:val="28"/>
        </w:rPr>
        <w:t>d</w:t>
      </w:r>
      <w:r w:rsidR="00616F76">
        <w:rPr>
          <w:szCs w:val="28"/>
        </w:rPr>
        <w:t xml:space="preserve">elivery to customers.  </w:t>
      </w:r>
      <w:r w:rsidR="00F50611">
        <w:rPr>
          <w:szCs w:val="28"/>
        </w:rPr>
        <w:t>In short, it</w:t>
      </w:r>
      <w:r w:rsidR="00616F76">
        <w:rPr>
          <w:szCs w:val="28"/>
        </w:rPr>
        <w:t xml:space="preserve"> was a busy loading </w:t>
      </w:r>
      <w:r w:rsidR="00616F76">
        <w:rPr>
          <w:szCs w:val="28"/>
        </w:rPr>
        <w:lastRenderedPageBreak/>
        <w:t xml:space="preserve">area </w:t>
      </w:r>
      <w:r w:rsidR="00E70251">
        <w:rPr>
          <w:szCs w:val="28"/>
        </w:rPr>
        <w:t xml:space="preserve">which handled an </w:t>
      </w:r>
      <w:r w:rsidR="00616F76">
        <w:rPr>
          <w:szCs w:val="28"/>
        </w:rPr>
        <w:t xml:space="preserve">average of </w:t>
      </w:r>
      <w:r w:rsidR="004F1C23">
        <w:rPr>
          <w:szCs w:val="28"/>
        </w:rPr>
        <w:t xml:space="preserve">over </w:t>
      </w:r>
      <w:r w:rsidR="00616F76">
        <w:rPr>
          <w:szCs w:val="28"/>
        </w:rPr>
        <w:t xml:space="preserve">300 </w:t>
      </w:r>
      <w:proofErr w:type="spellStart"/>
      <w:r w:rsidR="00616F76">
        <w:rPr>
          <w:szCs w:val="28"/>
        </w:rPr>
        <w:t>tonnes</w:t>
      </w:r>
      <w:proofErr w:type="spellEnd"/>
      <w:r w:rsidR="00616F76">
        <w:rPr>
          <w:szCs w:val="28"/>
        </w:rPr>
        <w:t xml:space="preserve"> of processed and unprocessed rice</w:t>
      </w:r>
      <w:r w:rsidR="00E70251">
        <w:rPr>
          <w:szCs w:val="28"/>
        </w:rPr>
        <w:t xml:space="preserve"> each day</w:t>
      </w:r>
      <w:r w:rsidR="00616F76">
        <w:rPr>
          <w:szCs w:val="28"/>
        </w:rPr>
        <w:t>.</w:t>
      </w:r>
    </w:p>
    <w:p w:rsidR="001E57DD" w:rsidRDefault="001E57DD" w:rsidP="001E57DD">
      <w:pPr>
        <w:pBdr>
          <w:top w:val="nil"/>
          <w:left w:val="nil"/>
          <w:bottom w:val="nil"/>
          <w:right w:val="nil"/>
          <w:between w:val="nil"/>
          <w:bar w:val="nil"/>
        </w:pBdr>
        <w:tabs>
          <w:tab w:val="clear" w:pos="4320"/>
          <w:tab w:val="clear" w:pos="9072"/>
        </w:tabs>
        <w:snapToGrid/>
        <w:spacing w:line="360" w:lineRule="auto"/>
        <w:jc w:val="both"/>
        <w:rPr>
          <w:szCs w:val="28"/>
        </w:rPr>
      </w:pPr>
    </w:p>
    <w:p w:rsidR="00616F76" w:rsidRPr="00FF7028" w:rsidRDefault="006B0A43" w:rsidP="00827DA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1</w:t>
      </w:r>
      <w:r w:rsidR="003015CE">
        <w:rPr>
          <w:szCs w:val="28"/>
        </w:rPr>
        <w:t>/F</w:t>
      </w:r>
      <w:r w:rsidR="00865CB0">
        <w:rPr>
          <w:szCs w:val="28"/>
        </w:rPr>
        <w:t xml:space="preserve"> of the </w:t>
      </w:r>
      <w:r w:rsidR="00C7643C">
        <w:rPr>
          <w:szCs w:val="28"/>
        </w:rPr>
        <w:t>W</w:t>
      </w:r>
      <w:r w:rsidR="00865CB0">
        <w:rPr>
          <w:szCs w:val="28"/>
        </w:rPr>
        <w:t>arehouse was used for processi</w:t>
      </w:r>
      <w:r w:rsidR="0085102B">
        <w:rPr>
          <w:szCs w:val="28"/>
        </w:rPr>
        <w:t xml:space="preserve">ng, packaging and storage.  </w:t>
      </w:r>
      <w:r>
        <w:rPr>
          <w:szCs w:val="28"/>
        </w:rPr>
        <w:t>2</w:t>
      </w:r>
      <w:r w:rsidR="003015CE">
        <w:rPr>
          <w:szCs w:val="28"/>
        </w:rPr>
        <w:t>/F</w:t>
      </w:r>
      <w:r w:rsidR="00123F0A">
        <w:rPr>
          <w:szCs w:val="28"/>
        </w:rPr>
        <w:t xml:space="preserve"> </w:t>
      </w:r>
      <w:r w:rsidR="00865CB0">
        <w:rPr>
          <w:szCs w:val="28"/>
        </w:rPr>
        <w:t xml:space="preserve">and </w:t>
      </w:r>
      <w:r>
        <w:rPr>
          <w:szCs w:val="28"/>
        </w:rPr>
        <w:t>3</w:t>
      </w:r>
      <w:r w:rsidR="003015CE">
        <w:rPr>
          <w:szCs w:val="28"/>
        </w:rPr>
        <w:t>/F</w:t>
      </w:r>
      <w:r w:rsidR="00123F0A">
        <w:rPr>
          <w:szCs w:val="28"/>
        </w:rPr>
        <w:t xml:space="preserve"> </w:t>
      </w:r>
      <w:r w:rsidR="003015CE">
        <w:rPr>
          <w:szCs w:val="28"/>
        </w:rPr>
        <w:t>were used for mixi</w:t>
      </w:r>
      <w:r w:rsidR="0085102B">
        <w:rPr>
          <w:szCs w:val="28"/>
        </w:rPr>
        <w:t xml:space="preserve">ng and storage.  </w:t>
      </w:r>
      <w:r>
        <w:rPr>
          <w:szCs w:val="28"/>
        </w:rPr>
        <w:t>4</w:t>
      </w:r>
      <w:r w:rsidR="003015CE">
        <w:rPr>
          <w:szCs w:val="28"/>
        </w:rPr>
        <w:t>/F</w:t>
      </w:r>
      <w:r w:rsidR="009D5E73">
        <w:rPr>
          <w:szCs w:val="28"/>
        </w:rPr>
        <w:t xml:space="preserve"> was </w:t>
      </w:r>
      <w:r w:rsidR="003015CE">
        <w:rPr>
          <w:szCs w:val="28"/>
        </w:rPr>
        <w:t xml:space="preserve">used </w:t>
      </w:r>
      <w:r w:rsidR="009D5E73">
        <w:rPr>
          <w:szCs w:val="28"/>
        </w:rPr>
        <w:t>for storage of processed rice.  Including</w:t>
      </w:r>
      <w:r w:rsidR="003015CE">
        <w:rPr>
          <w:szCs w:val="28"/>
        </w:rPr>
        <w:t xml:space="preserve"> the plaintiff, there were </w:t>
      </w:r>
      <w:r w:rsidR="00E70251">
        <w:rPr>
          <w:szCs w:val="28"/>
        </w:rPr>
        <w:t xml:space="preserve">altogether </w:t>
      </w:r>
      <w:r w:rsidR="003015CE">
        <w:rPr>
          <w:szCs w:val="28"/>
        </w:rPr>
        <w:t>3</w:t>
      </w:r>
      <w:r w:rsidR="009D5E73">
        <w:rPr>
          <w:szCs w:val="28"/>
        </w:rPr>
        <w:t xml:space="preserve"> </w:t>
      </w:r>
      <w:r w:rsidR="003015CE">
        <w:rPr>
          <w:szCs w:val="28"/>
        </w:rPr>
        <w:t>w</w:t>
      </w:r>
      <w:r w:rsidR="009D5E73">
        <w:rPr>
          <w:szCs w:val="28"/>
        </w:rPr>
        <w:t>arehouses keepers employ</w:t>
      </w:r>
      <w:r w:rsidR="00C7643C">
        <w:rPr>
          <w:szCs w:val="28"/>
        </w:rPr>
        <w:t>ed</w:t>
      </w:r>
      <w:r w:rsidR="009D5E73">
        <w:rPr>
          <w:szCs w:val="28"/>
        </w:rPr>
        <w:t xml:space="preserve"> to do the store keeping job on </w:t>
      </w:r>
      <w:r w:rsidR="00C7643C">
        <w:rPr>
          <w:szCs w:val="28"/>
        </w:rPr>
        <w:t>1</w:t>
      </w:r>
      <w:r w:rsidR="003015CE">
        <w:rPr>
          <w:szCs w:val="28"/>
        </w:rPr>
        <w:t xml:space="preserve">/F </w:t>
      </w:r>
      <w:r w:rsidR="009D5E73">
        <w:rPr>
          <w:szCs w:val="28"/>
        </w:rPr>
        <w:t xml:space="preserve">to </w:t>
      </w:r>
      <w:r w:rsidR="00C7643C">
        <w:rPr>
          <w:szCs w:val="28"/>
        </w:rPr>
        <w:t>4</w:t>
      </w:r>
      <w:r w:rsidR="003015CE">
        <w:rPr>
          <w:szCs w:val="28"/>
        </w:rPr>
        <w:t>/F</w:t>
      </w:r>
      <w:r w:rsidR="009D5E73">
        <w:rPr>
          <w:szCs w:val="28"/>
        </w:rPr>
        <w:t>.</w:t>
      </w:r>
    </w:p>
    <w:p w:rsidR="0058411A" w:rsidRDefault="0058411A" w:rsidP="00994016">
      <w:pPr>
        <w:pStyle w:val="ListParagraph"/>
        <w:spacing w:line="360" w:lineRule="auto"/>
        <w:ind w:left="0"/>
        <w:rPr>
          <w:szCs w:val="28"/>
        </w:rPr>
      </w:pPr>
    </w:p>
    <w:p w:rsidR="00616F76" w:rsidRDefault="009D5E73" w:rsidP="00616F76">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When the plaintiff was </w:t>
      </w:r>
      <w:r w:rsidR="003015CE">
        <w:rPr>
          <w:szCs w:val="28"/>
        </w:rPr>
        <w:t xml:space="preserve">first </w:t>
      </w:r>
      <w:r>
        <w:rPr>
          <w:szCs w:val="28"/>
        </w:rPr>
        <w:t xml:space="preserve">employed by the defendant in April 2013, she was only responsible for the </w:t>
      </w:r>
      <w:r w:rsidR="00AB2921">
        <w:rPr>
          <w:szCs w:val="28"/>
        </w:rPr>
        <w:t>auditing</w:t>
      </w:r>
      <w:r>
        <w:rPr>
          <w:szCs w:val="28"/>
        </w:rPr>
        <w:t xml:space="preserve"> of the incoming and finished products on the </w:t>
      </w:r>
      <w:r w:rsidR="003015CE">
        <w:rPr>
          <w:szCs w:val="28"/>
        </w:rPr>
        <w:t>G/F</w:t>
      </w:r>
      <w:r>
        <w:rPr>
          <w:szCs w:val="28"/>
        </w:rPr>
        <w:t>.  From about May onwards, she was</w:t>
      </w:r>
      <w:r w:rsidR="006F6EB6">
        <w:rPr>
          <w:szCs w:val="28"/>
        </w:rPr>
        <w:t xml:space="preserve"> also responsible for the store</w:t>
      </w:r>
      <w:r>
        <w:rPr>
          <w:szCs w:val="28"/>
        </w:rPr>
        <w:t xml:space="preserve">keeping duties on </w:t>
      </w:r>
      <w:r w:rsidR="006B0A43">
        <w:rPr>
          <w:szCs w:val="28"/>
        </w:rPr>
        <w:t>1</w:t>
      </w:r>
      <w:r w:rsidR="003015CE">
        <w:rPr>
          <w:szCs w:val="28"/>
        </w:rPr>
        <w:t xml:space="preserve">/F </w:t>
      </w:r>
      <w:r>
        <w:rPr>
          <w:szCs w:val="28"/>
        </w:rPr>
        <w:t xml:space="preserve">to </w:t>
      </w:r>
      <w:r w:rsidR="006B0A43">
        <w:rPr>
          <w:szCs w:val="28"/>
        </w:rPr>
        <w:t>4</w:t>
      </w:r>
      <w:r w:rsidR="003015CE">
        <w:rPr>
          <w:szCs w:val="28"/>
        </w:rPr>
        <w:t>/F</w:t>
      </w:r>
      <w:r>
        <w:rPr>
          <w:szCs w:val="28"/>
        </w:rPr>
        <w:t xml:space="preserve"> </w:t>
      </w:r>
      <w:r w:rsidR="003015CE">
        <w:rPr>
          <w:szCs w:val="28"/>
        </w:rPr>
        <w:t>in the afternoon after completing</w:t>
      </w:r>
      <w:r w:rsidR="00EE6884">
        <w:rPr>
          <w:szCs w:val="28"/>
        </w:rPr>
        <w:t xml:space="preserve"> all her duties</w:t>
      </w:r>
      <w:r>
        <w:rPr>
          <w:szCs w:val="28"/>
        </w:rPr>
        <w:t xml:space="preserve"> on </w:t>
      </w:r>
      <w:r w:rsidR="003015CE">
        <w:rPr>
          <w:szCs w:val="28"/>
        </w:rPr>
        <w:t>G/F</w:t>
      </w:r>
      <w:r>
        <w:rPr>
          <w:szCs w:val="28"/>
        </w:rPr>
        <w:t xml:space="preserve"> in the morning.  From about July</w:t>
      </w:r>
      <w:r w:rsidR="00D26C1A">
        <w:rPr>
          <w:szCs w:val="28"/>
        </w:rPr>
        <w:t xml:space="preserve"> </w:t>
      </w:r>
      <w:r>
        <w:rPr>
          <w:szCs w:val="28"/>
        </w:rPr>
        <w:t xml:space="preserve">onwards, </w:t>
      </w:r>
      <w:r w:rsidR="003015CE">
        <w:rPr>
          <w:szCs w:val="28"/>
        </w:rPr>
        <w:t>she was assigned to work on 5/F</w:t>
      </w:r>
      <w:r w:rsidR="00123F0A">
        <w:rPr>
          <w:szCs w:val="28"/>
        </w:rPr>
        <w:t xml:space="preserve"> </w:t>
      </w:r>
      <w:r>
        <w:rPr>
          <w:szCs w:val="28"/>
        </w:rPr>
        <w:t xml:space="preserve">to </w:t>
      </w:r>
      <w:r w:rsidR="006B0A43">
        <w:rPr>
          <w:szCs w:val="28"/>
        </w:rPr>
        <w:t>13</w:t>
      </w:r>
      <w:r w:rsidR="003015CE">
        <w:rPr>
          <w:szCs w:val="28"/>
        </w:rPr>
        <w:t>/F</w:t>
      </w:r>
      <w:r w:rsidR="00EE6884">
        <w:rPr>
          <w:szCs w:val="28"/>
        </w:rPr>
        <w:t>.  In September, she was transferred</w:t>
      </w:r>
      <w:r>
        <w:rPr>
          <w:szCs w:val="28"/>
        </w:rPr>
        <w:t xml:space="preserve"> back to </w:t>
      </w:r>
      <w:r w:rsidR="003015CE">
        <w:rPr>
          <w:szCs w:val="28"/>
        </w:rPr>
        <w:t>G/F</w:t>
      </w:r>
      <w:r>
        <w:rPr>
          <w:szCs w:val="28"/>
        </w:rPr>
        <w:t xml:space="preserve"> to do the </w:t>
      </w:r>
      <w:r w:rsidR="00EE6884">
        <w:rPr>
          <w:szCs w:val="28"/>
        </w:rPr>
        <w:t>stock checking</w:t>
      </w:r>
      <w:r>
        <w:rPr>
          <w:szCs w:val="28"/>
        </w:rPr>
        <w:t xml:space="preserve"> duties but ha</w:t>
      </w:r>
      <w:r w:rsidR="00E650E3">
        <w:rPr>
          <w:szCs w:val="28"/>
        </w:rPr>
        <w:t>d</w:t>
      </w:r>
      <w:r>
        <w:rPr>
          <w:szCs w:val="28"/>
        </w:rPr>
        <w:t xml:space="preserve"> to assist the forklift drivers </w:t>
      </w:r>
      <w:r w:rsidR="004A37DB">
        <w:rPr>
          <w:szCs w:val="28"/>
        </w:rPr>
        <w:t xml:space="preserve">(for which she has a </w:t>
      </w:r>
      <w:proofErr w:type="spellStart"/>
      <w:r w:rsidR="004A37DB">
        <w:rPr>
          <w:szCs w:val="28"/>
        </w:rPr>
        <w:t>licence</w:t>
      </w:r>
      <w:proofErr w:type="spellEnd"/>
      <w:r w:rsidR="004A37DB">
        <w:rPr>
          <w:szCs w:val="28"/>
        </w:rPr>
        <w:t xml:space="preserve"> to handle) </w:t>
      </w:r>
      <w:r>
        <w:rPr>
          <w:szCs w:val="28"/>
        </w:rPr>
        <w:t xml:space="preserve">on </w:t>
      </w:r>
      <w:r w:rsidR="006B0A43">
        <w:rPr>
          <w:szCs w:val="28"/>
        </w:rPr>
        <w:t>1</w:t>
      </w:r>
      <w:r w:rsidR="003015CE">
        <w:rPr>
          <w:szCs w:val="28"/>
        </w:rPr>
        <w:t xml:space="preserve">/F </w:t>
      </w:r>
      <w:r>
        <w:rPr>
          <w:szCs w:val="28"/>
        </w:rPr>
        <w:t xml:space="preserve">and </w:t>
      </w:r>
      <w:r w:rsidR="006B0A43">
        <w:rPr>
          <w:szCs w:val="28"/>
        </w:rPr>
        <w:t>4</w:t>
      </w:r>
      <w:r w:rsidR="003015CE">
        <w:rPr>
          <w:szCs w:val="28"/>
        </w:rPr>
        <w:t>/F</w:t>
      </w:r>
      <w:r>
        <w:rPr>
          <w:szCs w:val="28"/>
        </w:rPr>
        <w:t xml:space="preserve"> </w:t>
      </w:r>
      <w:r w:rsidR="00E650E3">
        <w:rPr>
          <w:szCs w:val="28"/>
        </w:rPr>
        <w:t xml:space="preserve">to </w:t>
      </w:r>
      <w:r>
        <w:rPr>
          <w:szCs w:val="28"/>
        </w:rPr>
        <w:t>transport the finished products.</w:t>
      </w:r>
    </w:p>
    <w:p w:rsidR="00616F76" w:rsidRDefault="00616F76" w:rsidP="00616F76">
      <w:pPr>
        <w:pBdr>
          <w:top w:val="nil"/>
          <w:left w:val="nil"/>
          <w:bottom w:val="nil"/>
          <w:right w:val="nil"/>
          <w:between w:val="nil"/>
          <w:bar w:val="nil"/>
        </w:pBdr>
        <w:tabs>
          <w:tab w:val="clear" w:pos="4320"/>
          <w:tab w:val="clear" w:pos="9072"/>
        </w:tabs>
        <w:snapToGrid/>
        <w:spacing w:line="360" w:lineRule="auto"/>
        <w:jc w:val="both"/>
        <w:rPr>
          <w:szCs w:val="28"/>
        </w:rPr>
      </w:pPr>
    </w:p>
    <w:p w:rsidR="00616F76" w:rsidRDefault="00373219" w:rsidP="00616F76">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Since 10 Decem</w:t>
      </w:r>
      <w:r w:rsidR="00D26C1A">
        <w:rPr>
          <w:szCs w:val="28"/>
        </w:rPr>
        <w:t>ber 2013</w:t>
      </w:r>
      <w:r w:rsidR="00E91359">
        <w:rPr>
          <w:szCs w:val="28"/>
        </w:rPr>
        <w:t>, after</w:t>
      </w:r>
      <w:r w:rsidR="00EE6884">
        <w:rPr>
          <w:szCs w:val="28"/>
        </w:rPr>
        <w:t xml:space="preserve"> one of the warehouse </w:t>
      </w:r>
      <w:r>
        <w:rPr>
          <w:szCs w:val="28"/>
        </w:rPr>
        <w:t xml:space="preserve">keepers </w:t>
      </w:r>
      <w:r w:rsidR="00E91359">
        <w:rPr>
          <w:szCs w:val="28"/>
        </w:rPr>
        <w:t>stationed on</w:t>
      </w:r>
      <w:r>
        <w:rPr>
          <w:szCs w:val="28"/>
        </w:rPr>
        <w:t xml:space="preserve"> </w:t>
      </w:r>
      <w:r w:rsidR="006B0A43">
        <w:rPr>
          <w:szCs w:val="28"/>
        </w:rPr>
        <w:t>4</w:t>
      </w:r>
      <w:r w:rsidR="00E91359">
        <w:rPr>
          <w:szCs w:val="28"/>
        </w:rPr>
        <w:t>/F</w:t>
      </w:r>
      <w:r w:rsidR="00123F0A">
        <w:rPr>
          <w:szCs w:val="28"/>
        </w:rPr>
        <w:t xml:space="preserve"> </w:t>
      </w:r>
      <w:r>
        <w:rPr>
          <w:szCs w:val="28"/>
        </w:rPr>
        <w:t>ha</w:t>
      </w:r>
      <w:r w:rsidR="00E91359">
        <w:rPr>
          <w:szCs w:val="28"/>
        </w:rPr>
        <w:t>d</w:t>
      </w:r>
      <w:r>
        <w:rPr>
          <w:szCs w:val="28"/>
        </w:rPr>
        <w:t xml:space="preserve"> left the company, the plaint</w:t>
      </w:r>
      <w:r w:rsidR="00EE6884">
        <w:rPr>
          <w:szCs w:val="28"/>
        </w:rPr>
        <w:t xml:space="preserve">iff was assigned to perform </w:t>
      </w:r>
      <w:r>
        <w:rPr>
          <w:szCs w:val="28"/>
        </w:rPr>
        <w:t xml:space="preserve">store keeping duties for </w:t>
      </w:r>
      <w:r w:rsidR="006B0A43">
        <w:rPr>
          <w:szCs w:val="28"/>
        </w:rPr>
        <w:t>1</w:t>
      </w:r>
      <w:r w:rsidR="00E91359">
        <w:rPr>
          <w:szCs w:val="28"/>
        </w:rPr>
        <w:t xml:space="preserve">/F </w:t>
      </w:r>
      <w:r>
        <w:rPr>
          <w:szCs w:val="28"/>
        </w:rPr>
        <w:t xml:space="preserve">to </w:t>
      </w:r>
      <w:r w:rsidR="006B0A43">
        <w:rPr>
          <w:szCs w:val="28"/>
        </w:rPr>
        <w:t>4</w:t>
      </w:r>
      <w:r w:rsidR="00E91359">
        <w:rPr>
          <w:szCs w:val="28"/>
        </w:rPr>
        <w:t>/F</w:t>
      </w:r>
      <w:r w:rsidR="00A13E55">
        <w:rPr>
          <w:szCs w:val="28"/>
        </w:rPr>
        <w:t xml:space="preserve"> (except 3/F)</w:t>
      </w:r>
      <w:r>
        <w:rPr>
          <w:szCs w:val="28"/>
        </w:rPr>
        <w:t xml:space="preserve">.  </w:t>
      </w:r>
      <w:r w:rsidR="004A37DB">
        <w:rPr>
          <w:szCs w:val="28"/>
        </w:rPr>
        <w:t>Thus, b</w:t>
      </w:r>
      <w:r>
        <w:rPr>
          <w:szCs w:val="28"/>
        </w:rPr>
        <w:t xml:space="preserve">esides her usual duties of storekeeping and checking, she was </w:t>
      </w:r>
      <w:r w:rsidR="00E91359">
        <w:rPr>
          <w:szCs w:val="28"/>
        </w:rPr>
        <w:t xml:space="preserve">also </w:t>
      </w:r>
      <w:r>
        <w:rPr>
          <w:szCs w:val="28"/>
        </w:rPr>
        <w:t xml:space="preserve">responsible for taking over the </w:t>
      </w:r>
      <w:r w:rsidR="00EE6884">
        <w:rPr>
          <w:szCs w:val="28"/>
        </w:rPr>
        <w:t xml:space="preserve">duties </w:t>
      </w:r>
      <w:r>
        <w:rPr>
          <w:szCs w:val="28"/>
        </w:rPr>
        <w:t xml:space="preserve">left by </w:t>
      </w:r>
      <w:r w:rsidR="00E91359">
        <w:rPr>
          <w:szCs w:val="28"/>
        </w:rPr>
        <w:t>her</w:t>
      </w:r>
      <w:r>
        <w:rPr>
          <w:szCs w:val="28"/>
        </w:rPr>
        <w:t xml:space="preserve"> former colleague </w:t>
      </w:r>
      <w:r w:rsidR="00EE6884">
        <w:rPr>
          <w:szCs w:val="28"/>
        </w:rPr>
        <w:t xml:space="preserve">who was </w:t>
      </w:r>
      <w:r w:rsidR="00E91359">
        <w:rPr>
          <w:szCs w:val="28"/>
        </w:rPr>
        <w:t xml:space="preserve">stationed </w:t>
      </w:r>
      <w:r>
        <w:rPr>
          <w:szCs w:val="28"/>
        </w:rPr>
        <w:t xml:space="preserve">on </w:t>
      </w:r>
      <w:r w:rsidR="006B0A43">
        <w:rPr>
          <w:szCs w:val="28"/>
        </w:rPr>
        <w:t>4</w:t>
      </w:r>
      <w:r w:rsidR="00E91359">
        <w:rPr>
          <w:szCs w:val="28"/>
        </w:rPr>
        <w:t>/F</w:t>
      </w:r>
      <w:r>
        <w:rPr>
          <w:szCs w:val="28"/>
        </w:rPr>
        <w:t>.</w:t>
      </w:r>
    </w:p>
    <w:p w:rsidR="00616F76" w:rsidRDefault="00616F76" w:rsidP="00616F76">
      <w:pPr>
        <w:pBdr>
          <w:top w:val="nil"/>
          <w:left w:val="nil"/>
          <w:bottom w:val="nil"/>
          <w:right w:val="nil"/>
          <w:between w:val="nil"/>
          <w:bar w:val="nil"/>
        </w:pBdr>
        <w:tabs>
          <w:tab w:val="clear" w:pos="4320"/>
          <w:tab w:val="clear" w:pos="9072"/>
        </w:tabs>
        <w:snapToGrid/>
        <w:spacing w:line="360" w:lineRule="auto"/>
        <w:jc w:val="both"/>
        <w:rPr>
          <w:szCs w:val="28"/>
        </w:rPr>
      </w:pPr>
    </w:p>
    <w:p w:rsidR="00616F76" w:rsidRDefault="00F75DB1" w:rsidP="00616F76">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As </w:t>
      </w:r>
      <w:r w:rsidR="00EE6884">
        <w:rPr>
          <w:szCs w:val="28"/>
        </w:rPr>
        <w:t>the</w:t>
      </w:r>
      <w:r>
        <w:rPr>
          <w:szCs w:val="28"/>
        </w:rPr>
        <w:t xml:space="preserve"> </w:t>
      </w:r>
      <w:r w:rsidR="00E91359">
        <w:rPr>
          <w:szCs w:val="28"/>
        </w:rPr>
        <w:t>5</w:t>
      </w:r>
      <w:r>
        <w:rPr>
          <w:szCs w:val="28"/>
        </w:rPr>
        <w:t xml:space="preserve"> cargo lifts were solely reserved for the use of transporting rice </w:t>
      </w:r>
      <w:r w:rsidR="006B0A43">
        <w:rPr>
          <w:szCs w:val="28"/>
        </w:rPr>
        <w:t xml:space="preserve">from </w:t>
      </w:r>
      <w:r w:rsidR="00E91359">
        <w:rPr>
          <w:szCs w:val="28"/>
        </w:rPr>
        <w:t>G/F</w:t>
      </w:r>
      <w:r w:rsidR="006B0A43">
        <w:rPr>
          <w:szCs w:val="28"/>
        </w:rPr>
        <w:t xml:space="preserve"> to the upper floors and the passenger lift was </w:t>
      </w:r>
      <w:r w:rsidR="00E91359">
        <w:rPr>
          <w:szCs w:val="28"/>
        </w:rPr>
        <w:t xml:space="preserve">for </w:t>
      </w:r>
      <w:r w:rsidR="006B0A43">
        <w:rPr>
          <w:szCs w:val="28"/>
        </w:rPr>
        <w:t>office use</w:t>
      </w:r>
      <w:r w:rsidR="00E91359">
        <w:rPr>
          <w:szCs w:val="28"/>
        </w:rPr>
        <w:t xml:space="preserve"> </w:t>
      </w:r>
      <w:r w:rsidR="009F777A">
        <w:rPr>
          <w:szCs w:val="28"/>
        </w:rPr>
        <w:t xml:space="preserve">and situated on the other side of the building </w:t>
      </w:r>
      <w:r w:rsidR="00A13E55">
        <w:rPr>
          <w:szCs w:val="28"/>
        </w:rPr>
        <w:t xml:space="preserve">only, </w:t>
      </w:r>
      <w:r w:rsidR="006B0A43">
        <w:rPr>
          <w:szCs w:val="28"/>
        </w:rPr>
        <w:t xml:space="preserve">the </w:t>
      </w:r>
      <w:r w:rsidR="006B0A43">
        <w:rPr>
          <w:szCs w:val="28"/>
        </w:rPr>
        <w:lastRenderedPageBreak/>
        <w:t xml:space="preserve">plaintiff </w:t>
      </w:r>
      <w:r w:rsidR="00EE6884">
        <w:rPr>
          <w:szCs w:val="28"/>
        </w:rPr>
        <w:t>usually</w:t>
      </w:r>
      <w:r w:rsidR="006B0A43">
        <w:rPr>
          <w:szCs w:val="28"/>
        </w:rPr>
        <w:t xml:space="preserve"> travel</w:t>
      </w:r>
      <w:r w:rsidR="00EE6884">
        <w:rPr>
          <w:szCs w:val="28"/>
        </w:rPr>
        <w:t>led</w:t>
      </w:r>
      <w:r w:rsidR="006B0A43">
        <w:rPr>
          <w:szCs w:val="28"/>
        </w:rPr>
        <w:t xml:space="preserve"> between </w:t>
      </w:r>
      <w:r w:rsidR="00E91359">
        <w:rPr>
          <w:szCs w:val="28"/>
        </w:rPr>
        <w:t>1/F</w:t>
      </w:r>
      <w:r w:rsidR="00270FB5">
        <w:rPr>
          <w:szCs w:val="28"/>
        </w:rPr>
        <w:t xml:space="preserve"> and</w:t>
      </w:r>
      <w:r w:rsidR="006B0A43">
        <w:rPr>
          <w:szCs w:val="28"/>
        </w:rPr>
        <w:t xml:space="preserve"> 4</w:t>
      </w:r>
      <w:r w:rsidR="00E91359">
        <w:rPr>
          <w:szCs w:val="28"/>
        </w:rPr>
        <w:t>/F</w:t>
      </w:r>
      <w:r w:rsidR="006B0A43">
        <w:rPr>
          <w:szCs w:val="28"/>
        </w:rPr>
        <w:t xml:space="preserve"> by </w:t>
      </w:r>
      <w:r w:rsidR="00CD2B4F">
        <w:rPr>
          <w:szCs w:val="28"/>
        </w:rPr>
        <w:t xml:space="preserve">making </w:t>
      </w:r>
      <w:r w:rsidR="006B0A43">
        <w:rPr>
          <w:szCs w:val="28"/>
        </w:rPr>
        <w:t>us</w:t>
      </w:r>
      <w:r w:rsidR="00CD2B4F">
        <w:rPr>
          <w:szCs w:val="28"/>
        </w:rPr>
        <w:t>e of</w:t>
      </w:r>
      <w:r w:rsidR="006B0A43">
        <w:rPr>
          <w:szCs w:val="28"/>
        </w:rPr>
        <w:t xml:space="preserve"> the staircase. </w:t>
      </w:r>
    </w:p>
    <w:p w:rsidR="00086521" w:rsidRDefault="00086521" w:rsidP="00086521">
      <w:pPr>
        <w:pBdr>
          <w:top w:val="nil"/>
          <w:left w:val="nil"/>
          <w:bottom w:val="nil"/>
          <w:right w:val="nil"/>
          <w:between w:val="nil"/>
          <w:bar w:val="nil"/>
        </w:pBdr>
        <w:tabs>
          <w:tab w:val="clear" w:pos="4320"/>
          <w:tab w:val="clear" w:pos="9072"/>
        </w:tabs>
        <w:snapToGrid/>
        <w:spacing w:line="360" w:lineRule="auto"/>
        <w:jc w:val="both"/>
        <w:rPr>
          <w:szCs w:val="28"/>
        </w:rPr>
      </w:pPr>
    </w:p>
    <w:p w:rsidR="00616F76" w:rsidRDefault="006B0A43" w:rsidP="00616F76">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On th</w:t>
      </w:r>
      <w:r w:rsidR="00CD2B4F">
        <w:rPr>
          <w:szCs w:val="28"/>
        </w:rPr>
        <w:t>e day</w:t>
      </w:r>
      <w:r>
        <w:rPr>
          <w:szCs w:val="28"/>
        </w:rPr>
        <w:t xml:space="preserve"> of the </w:t>
      </w:r>
      <w:r w:rsidR="00CD2B4F">
        <w:rPr>
          <w:szCs w:val="28"/>
        </w:rPr>
        <w:t>A</w:t>
      </w:r>
      <w:r>
        <w:rPr>
          <w:szCs w:val="28"/>
        </w:rPr>
        <w:t>ccident, the plaintiff</w:t>
      </w:r>
      <w:r w:rsidR="00033065">
        <w:rPr>
          <w:szCs w:val="28"/>
        </w:rPr>
        <w:t xml:space="preserve"> clocked-in at work at 7:51 am</w:t>
      </w:r>
      <w:r>
        <w:rPr>
          <w:szCs w:val="28"/>
        </w:rPr>
        <w:t>.  The plaintiff did not mention in her witness statement</w:t>
      </w:r>
      <w:r w:rsidR="00A34B28">
        <w:rPr>
          <w:szCs w:val="28"/>
        </w:rPr>
        <w:t xml:space="preserve"> </w:t>
      </w:r>
      <w:r w:rsidR="00BD225E">
        <w:rPr>
          <w:szCs w:val="28"/>
        </w:rPr>
        <w:t xml:space="preserve">in detail </w:t>
      </w:r>
      <w:r w:rsidR="00A34B28">
        <w:rPr>
          <w:szCs w:val="28"/>
        </w:rPr>
        <w:t>what task</w:t>
      </w:r>
      <w:r w:rsidR="00033065">
        <w:rPr>
          <w:szCs w:val="28"/>
        </w:rPr>
        <w:t>s</w:t>
      </w:r>
      <w:r w:rsidR="00A34B28">
        <w:rPr>
          <w:szCs w:val="28"/>
        </w:rPr>
        <w:t xml:space="preserve"> she was assigned to do tha</w:t>
      </w:r>
      <w:r w:rsidR="00BD225E">
        <w:rPr>
          <w:szCs w:val="28"/>
        </w:rPr>
        <w:t>t morning.  The plaintiff only mentioned</w:t>
      </w:r>
      <w:r w:rsidR="00A34B28">
        <w:rPr>
          <w:szCs w:val="28"/>
        </w:rPr>
        <w:t xml:space="preserve"> that she had t</w:t>
      </w:r>
      <w:r w:rsidR="00033065">
        <w:rPr>
          <w:szCs w:val="28"/>
        </w:rPr>
        <w:t>o travel many times between 1/F</w:t>
      </w:r>
      <w:r w:rsidR="008612C2" w:rsidRPr="008612C2">
        <w:rPr>
          <w:szCs w:val="28"/>
        </w:rPr>
        <w:t>,</w:t>
      </w:r>
      <w:r w:rsidR="00A34B28">
        <w:rPr>
          <w:szCs w:val="28"/>
        </w:rPr>
        <w:t xml:space="preserve"> 2</w:t>
      </w:r>
      <w:r w:rsidR="00033065">
        <w:rPr>
          <w:szCs w:val="28"/>
        </w:rPr>
        <w:t>/F</w:t>
      </w:r>
      <w:r w:rsidR="00A34B28">
        <w:rPr>
          <w:szCs w:val="28"/>
        </w:rPr>
        <w:t xml:space="preserve"> and 4</w:t>
      </w:r>
      <w:r w:rsidR="00033065">
        <w:rPr>
          <w:szCs w:val="28"/>
        </w:rPr>
        <w:t>/F</w:t>
      </w:r>
      <w:r w:rsidR="00A34B28">
        <w:rPr>
          <w:szCs w:val="28"/>
        </w:rPr>
        <w:t xml:space="preserve"> </w:t>
      </w:r>
      <w:r w:rsidR="0085102B">
        <w:rPr>
          <w:szCs w:val="28"/>
        </w:rPr>
        <w:t>that morning while</w:t>
      </w:r>
      <w:r w:rsidR="00033065">
        <w:rPr>
          <w:szCs w:val="28"/>
        </w:rPr>
        <w:t xml:space="preserve"> t</w:t>
      </w:r>
      <w:r w:rsidR="00A34B28">
        <w:rPr>
          <w:szCs w:val="28"/>
        </w:rPr>
        <w:t xml:space="preserve">he duties </w:t>
      </w:r>
      <w:r w:rsidR="00033065">
        <w:rPr>
          <w:szCs w:val="28"/>
        </w:rPr>
        <w:t xml:space="preserve">on 3/F </w:t>
      </w:r>
      <w:r w:rsidR="00AB2921">
        <w:rPr>
          <w:szCs w:val="28"/>
        </w:rPr>
        <w:t>were carried out</w:t>
      </w:r>
      <w:r w:rsidR="000B620E">
        <w:rPr>
          <w:szCs w:val="28"/>
        </w:rPr>
        <w:t xml:space="preserve"> by another store</w:t>
      </w:r>
      <w:r w:rsidR="00A34B28">
        <w:rPr>
          <w:szCs w:val="28"/>
        </w:rPr>
        <w:t>keeper.</w:t>
      </w:r>
    </w:p>
    <w:p w:rsidR="00616F76" w:rsidRDefault="00616F76" w:rsidP="00994016">
      <w:pPr>
        <w:pStyle w:val="ListParagraph"/>
        <w:spacing w:line="360" w:lineRule="auto"/>
        <w:ind w:left="0"/>
        <w:rPr>
          <w:szCs w:val="28"/>
        </w:rPr>
      </w:pPr>
    </w:p>
    <w:p w:rsidR="005229F4" w:rsidRDefault="00010E1E" w:rsidP="00530AE5">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However, during cross-</w:t>
      </w:r>
      <w:r w:rsidR="00654722" w:rsidRPr="00896B68">
        <w:rPr>
          <w:szCs w:val="28"/>
        </w:rPr>
        <w:t xml:space="preserve">examination, the plaintiff was able to give </w:t>
      </w:r>
      <w:r w:rsidR="00BD225E" w:rsidRPr="00896B68">
        <w:rPr>
          <w:szCs w:val="28"/>
        </w:rPr>
        <w:t xml:space="preserve">a very </w:t>
      </w:r>
      <w:r w:rsidR="00654722" w:rsidRPr="00896B68">
        <w:rPr>
          <w:szCs w:val="28"/>
        </w:rPr>
        <w:t>detail</w:t>
      </w:r>
      <w:r w:rsidR="00BD225E" w:rsidRPr="00896B68">
        <w:rPr>
          <w:szCs w:val="28"/>
        </w:rPr>
        <w:t>ed</w:t>
      </w:r>
      <w:r w:rsidR="00654722" w:rsidRPr="00896B68">
        <w:rPr>
          <w:szCs w:val="28"/>
        </w:rPr>
        <w:t xml:space="preserve"> account of the tasks she had undertaken that morning and the path</w:t>
      </w:r>
      <w:r w:rsidR="009F017F" w:rsidRPr="00896B68">
        <w:rPr>
          <w:szCs w:val="28"/>
        </w:rPr>
        <w:t>s</w:t>
      </w:r>
      <w:r w:rsidR="00654722" w:rsidRPr="00896B68">
        <w:rPr>
          <w:szCs w:val="28"/>
        </w:rPr>
        <w:t xml:space="preserve"> she had travel</w:t>
      </w:r>
      <w:r w:rsidR="009F017F" w:rsidRPr="00896B68">
        <w:rPr>
          <w:szCs w:val="28"/>
        </w:rPr>
        <w:t>led</w:t>
      </w:r>
      <w:r>
        <w:rPr>
          <w:szCs w:val="28"/>
        </w:rPr>
        <w:t xml:space="preserve"> to and from</w:t>
      </w:r>
      <w:r w:rsidR="00654722" w:rsidRPr="00896B68">
        <w:rPr>
          <w:szCs w:val="28"/>
        </w:rPr>
        <w:t xml:space="preserve"> the </w:t>
      </w:r>
      <w:r>
        <w:rPr>
          <w:szCs w:val="28"/>
        </w:rPr>
        <w:t xml:space="preserve">different </w:t>
      </w:r>
      <w:r w:rsidR="00654722" w:rsidRPr="00896B68">
        <w:rPr>
          <w:szCs w:val="28"/>
        </w:rPr>
        <w:t>floors.  While I ha</w:t>
      </w:r>
      <w:r w:rsidR="00BD225E" w:rsidRPr="00896B68">
        <w:rPr>
          <w:szCs w:val="28"/>
        </w:rPr>
        <w:t>ve</w:t>
      </w:r>
      <w:r w:rsidR="00654722" w:rsidRPr="00896B68">
        <w:rPr>
          <w:szCs w:val="28"/>
        </w:rPr>
        <w:t xml:space="preserve"> </w:t>
      </w:r>
      <w:r w:rsidR="000B620E">
        <w:rPr>
          <w:szCs w:val="28"/>
        </w:rPr>
        <w:t xml:space="preserve">serious </w:t>
      </w:r>
      <w:r w:rsidR="00654722" w:rsidRPr="00896B68">
        <w:rPr>
          <w:szCs w:val="28"/>
        </w:rPr>
        <w:t>reservat</w:t>
      </w:r>
      <w:r>
        <w:rPr>
          <w:szCs w:val="28"/>
        </w:rPr>
        <w:t>ions as to whether this account</w:t>
      </w:r>
      <w:r w:rsidR="008050E9">
        <w:rPr>
          <w:szCs w:val="28"/>
        </w:rPr>
        <w:t>,</w:t>
      </w:r>
      <w:r>
        <w:rPr>
          <w:szCs w:val="28"/>
        </w:rPr>
        <w:t xml:space="preserve"> </w:t>
      </w:r>
      <w:r w:rsidR="00654722" w:rsidRPr="00896B68">
        <w:rPr>
          <w:szCs w:val="28"/>
        </w:rPr>
        <w:t xml:space="preserve">which was </w:t>
      </w:r>
      <w:r w:rsidR="00BD225E" w:rsidRPr="00896B68">
        <w:rPr>
          <w:szCs w:val="28"/>
        </w:rPr>
        <w:t>given</w:t>
      </w:r>
      <w:r w:rsidR="00654722" w:rsidRPr="00896B68">
        <w:rPr>
          <w:szCs w:val="28"/>
        </w:rPr>
        <w:t xml:space="preserve"> for the first time almost 4 years after the </w:t>
      </w:r>
      <w:r w:rsidR="00BD225E" w:rsidRPr="00896B68">
        <w:rPr>
          <w:szCs w:val="28"/>
        </w:rPr>
        <w:t>A</w:t>
      </w:r>
      <w:r w:rsidR="00654722" w:rsidRPr="00896B68">
        <w:rPr>
          <w:szCs w:val="28"/>
        </w:rPr>
        <w:t>ccident</w:t>
      </w:r>
      <w:r w:rsidR="008050E9">
        <w:rPr>
          <w:szCs w:val="28"/>
        </w:rPr>
        <w:t>,</w:t>
      </w:r>
      <w:r w:rsidR="00654722" w:rsidRPr="00896B68">
        <w:rPr>
          <w:szCs w:val="28"/>
        </w:rPr>
        <w:t xml:space="preserve"> </w:t>
      </w:r>
      <w:r w:rsidR="00BD225E" w:rsidRPr="00896B68">
        <w:rPr>
          <w:szCs w:val="28"/>
        </w:rPr>
        <w:t>c</w:t>
      </w:r>
      <w:r w:rsidR="00EF7828" w:rsidRPr="00896B68">
        <w:rPr>
          <w:szCs w:val="28"/>
        </w:rPr>
        <w:t>ould be reliable</w:t>
      </w:r>
      <w:r w:rsidR="00654722" w:rsidRPr="00896B68">
        <w:rPr>
          <w:szCs w:val="28"/>
        </w:rPr>
        <w:t>, even giving the plaintiff the benefit of the doubt and</w:t>
      </w:r>
      <w:r w:rsidR="006943AE" w:rsidRPr="00896B68">
        <w:rPr>
          <w:szCs w:val="28"/>
        </w:rPr>
        <w:t xml:space="preserve"> assume her account was accurate</w:t>
      </w:r>
      <w:r w:rsidR="00654722" w:rsidRPr="00896B68">
        <w:rPr>
          <w:szCs w:val="28"/>
        </w:rPr>
        <w:t xml:space="preserve"> for the moment, </w:t>
      </w:r>
      <w:r w:rsidR="009F017F" w:rsidRPr="00896B68">
        <w:rPr>
          <w:szCs w:val="28"/>
        </w:rPr>
        <w:t xml:space="preserve">I note that </w:t>
      </w:r>
      <w:r w:rsidR="00654722" w:rsidRPr="00896B68">
        <w:rPr>
          <w:szCs w:val="28"/>
        </w:rPr>
        <w:t>the most the plaintiff had travel</w:t>
      </w:r>
      <w:r w:rsidR="006943AE" w:rsidRPr="00896B68">
        <w:rPr>
          <w:szCs w:val="28"/>
        </w:rPr>
        <w:t>l</w:t>
      </w:r>
      <w:r w:rsidR="00654722" w:rsidRPr="00896B68">
        <w:rPr>
          <w:szCs w:val="28"/>
        </w:rPr>
        <w:t xml:space="preserve">ed by </w:t>
      </w:r>
      <w:r w:rsidR="006943AE" w:rsidRPr="00896B68">
        <w:rPr>
          <w:szCs w:val="28"/>
        </w:rPr>
        <w:t>staircase in order to execute</w:t>
      </w:r>
      <w:r w:rsidR="00654722" w:rsidRPr="00896B68">
        <w:rPr>
          <w:szCs w:val="28"/>
        </w:rPr>
        <w:t xml:space="preserve"> her duties that morning would be </w:t>
      </w:r>
      <w:r w:rsidR="000B620E">
        <w:rPr>
          <w:szCs w:val="28"/>
        </w:rPr>
        <w:t>9</w:t>
      </w:r>
      <w:r w:rsidR="00654722" w:rsidRPr="00896B68">
        <w:rPr>
          <w:szCs w:val="28"/>
        </w:rPr>
        <w:t xml:space="preserve"> times</w:t>
      </w:r>
      <w:r w:rsidR="000B620E">
        <w:rPr>
          <w:szCs w:val="28"/>
        </w:rPr>
        <w:t xml:space="preserve"> only</w:t>
      </w:r>
      <w:r w:rsidR="00654722" w:rsidRPr="00896B68">
        <w:rPr>
          <w:szCs w:val="28"/>
        </w:rPr>
        <w:t xml:space="preserve"> </w:t>
      </w:r>
      <w:r w:rsidR="00EF7828" w:rsidRPr="00896B68">
        <w:rPr>
          <w:szCs w:val="28"/>
        </w:rPr>
        <w:t>(</w:t>
      </w:r>
      <w:r w:rsidR="00654722" w:rsidRPr="00896B68">
        <w:rPr>
          <w:szCs w:val="28"/>
        </w:rPr>
        <w:t xml:space="preserve">including </w:t>
      </w:r>
      <w:r w:rsidR="00EF7828" w:rsidRPr="00896B68">
        <w:rPr>
          <w:szCs w:val="28"/>
        </w:rPr>
        <w:t xml:space="preserve">the </w:t>
      </w:r>
      <w:r w:rsidR="00654722" w:rsidRPr="00896B68">
        <w:rPr>
          <w:szCs w:val="28"/>
        </w:rPr>
        <w:t xml:space="preserve">time when the </w:t>
      </w:r>
      <w:r w:rsidR="00EF7828" w:rsidRPr="00896B68">
        <w:rPr>
          <w:szCs w:val="28"/>
        </w:rPr>
        <w:t>A</w:t>
      </w:r>
      <w:r w:rsidR="00654722" w:rsidRPr="00896B68">
        <w:rPr>
          <w:szCs w:val="28"/>
        </w:rPr>
        <w:t>ccident happened</w:t>
      </w:r>
      <w:r w:rsidR="00EF7828" w:rsidRPr="00896B68">
        <w:rPr>
          <w:szCs w:val="28"/>
        </w:rPr>
        <w:t>)</w:t>
      </w:r>
      <w:r w:rsidR="00654722" w:rsidRPr="00896B68">
        <w:rPr>
          <w:szCs w:val="28"/>
        </w:rPr>
        <w:t>.</w:t>
      </w:r>
      <w:r w:rsidR="009F017F" w:rsidRPr="00896B68">
        <w:rPr>
          <w:szCs w:val="28"/>
        </w:rPr>
        <w:t xml:space="preserve">  </w:t>
      </w:r>
    </w:p>
    <w:p w:rsidR="00896B68" w:rsidRPr="00896B68" w:rsidRDefault="00896B68" w:rsidP="00896B68">
      <w:pPr>
        <w:pBdr>
          <w:top w:val="nil"/>
          <w:left w:val="nil"/>
          <w:bottom w:val="nil"/>
          <w:right w:val="nil"/>
          <w:between w:val="nil"/>
          <w:bar w:val="nil"/>
        </w:pBdr>
        <w:tabs>
          <w:tab w:val="clear" w:pos="4320"/>
          <w:tab w:val="clear" w:pos="9072"/>
        </w:tabs>
        <w:snapToGrid/>
        <w:spacing w:line="360" w:lineRule="auto"/>
        <w:jc w:val="both"/>
        <w:rPr>
          <w:szCs w:val="28"/>
        </w:rPr>
      </w:pPr>
    </w:p>
    <w:p w:rsidR="005229F4" w:rsidRDefault="00654722" w:rsidP="005229F4">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proofErr w:type="spellStart"/>
      <w:r>
        <w:rPr>
          <w:szCs w:val="28"/>
        </w:rPr>
        <w:t>Mr</w:t>
      </w:r>
      <w:proofErr w:type="spellEnd"/>
      <w:r>
        <w:rPr>
          <w:szCs w:val="28"/>
        </w:rPr>
        <w:t xml:space="preserve"> Henry Fung, counsel for the plaintiff, in his closing submission</w:t>
      </w:r>
      <w:r w:rsidR="006F70F3">
        <w:rPr>
          <w:szCs w:val="28"/>
        </w:rPr>
        <w:t>s</w:t>
      </w:r>
      <w:r w:rsidR="004A37DB">
        <w:rPr>
          <w:szCs w:val="28"/>
        </w:rPr>
        <w:t xml:space="preserve">, based on the evidence given by her in court, </w:t>
      </w:r>
      <w:r>
        <w:rPr>
          <w:szCs w:val="28"/>
        </w:rPr>
        <w:t xml:space="preserve">has </w:t>
      </w:r>
      <w:proofErr w:type="spellStart"/>
      <w:r>
        <w:rPr>
          <w:szCs w:val="28"/>
        </w:rPr>
        <w:t>summarised</w:t>
      </w:r>
      <w:proofErr w:type="spellEnd"/>
      <w:r>
        <w:rPr>
          <w:szCs w:val="28"/>
        </w:rPr>
        <w:t xml:space="preserve"> the activities of the plaintiff that</w:t>
      </w:r>
      <w:r w:rsidR="008E32D8">
        <w:rPr>
          <w:szCs w:val="28"/>
        </w:rPr>
        <w:t xml:space="preserve"> morning </w:t>
      </w:r>
      <w:r w:rsidR="004A37DB">
        <w:rPr>
          <w:szCs w:val="28"/>
        </w:rPr>
        <w:t xml:space="preserve">as </w:t>
      </w:r>
      <w:proofErr w:type="gramStart"/>
      <w:r w:rsidR="004A37DB">
        <w:rPr>
          <w:szCs w:val="28"/>
        </w:rPr>
        <w:t>follows</w:t>
      </w:r>
      <w:r>
        <w:rPr>
          <w:szCs w:val="28"/>
        </w:rPr>
        <w:t>:-</w:t>
      </w:r>
      <w:proofErr w:type="gramEnd"/>
    </w:p>
    <w:p w:rsidR="005229F4" w:rsidRDefault="005229F4" w:rsidP="005229F4">
      <w:pPr>
        <w:pBdr>
          <w:top w:val="nil"/>
          <w:left w:val="nil"/>
          <w:bottom w:val="nil"/>
          <w:right w:val="nil"/>
          <w:between w:val="nil"/>
          <w:bar w:val="nil"/>
        </w:pBdr>
        <w:tabs>
          <w:tab w:val="clear" w:pos="4320"/>
          <w:tab w:val="clear" w:pos="9072"/>
        </w:tabs>
        <w:snapToGrid/>
        <w:spacing w:line="360" w:lineRule="auto"/>
        <w:jc w:val="both"/>
        <w:rPr>
          <w:szCs w:val="28"/>
        </w:rPr>
      </w:pPr>
    </w:p>
    <w:p w:rsidR="00654722" w:rsidRPr="00B5001E" w:rsidRDefault="00B5001E" w:rsidP="004B7C40">
      <w:pPr>
        <w:pStyle w:val="ListParagraph"/>
        <w:pBdr>
          <w:top w:val="nil"/>
          <w:left w:val="nil"/>
          <w:bottom w:val="nil"/>
          <w:right w:val="nil"/>
          <w:between w:val="nil"/>
          <w:bar w:val="nil"/>
        </w:pBdr>
        <w:tabs>
          <w:tab w:val="clear" w:pos="1440"/>
          <w:tab w:val="clear" w:pos="4320"/>
          <w:tab w:val="clear" w:pos="9072"/>
          <w:tab w:val="left" w:pos="2160"/>
        </w:tabs>
        <w:snapToGrid/>
        <w:ind w:left="2160" w:right="746" w:hanging="810"/>
        <w:jc w:val="both"/>
        <w:rPr>
          <w:sz w:val="24"/>
          <w:szCs w:val="24"/>
        </w:rPr>
      </w:pPr>
      <w:r>
        <w:rPr>
          <w:sz w:val="24"/>
          <w:szCs w:val="24"/>
        </w:rPr>
        <w:t>“(a)</w:t>
      </w:r>
      <w:r>
        <w:rPr>
          <w:sz w:val="24"/>
          <w:szCs w:val="24"/>
        </w:rPr>
        <w:tab/>
      </w:r>
      <w:r w:rsidRPr="00B5001E">
        <w:rPr>
          <w:sz w:val="24"/>
          <w:szCs w:val="24"/>
        </w:rPr>
        <w:t>The plaintiff started work at about 0751 hours</w:t>
      </w:r>
      <w:r w:rsidR="00976A04">
        <w:rPr>
          <w:sz w:val="24"/>
          <w:szCs w:val="24"/>
        </w:rPr>
        <w:t xml:space="preserve"> </w:t>
      </w:r>
      <w:r w:rsidR="00976A04" w:rsidRPr="00976A04">
        <w:rPr>
          <w:b/>
          <w:sz w:val="24"/>
          <w:szCs w:val="24"/>
        </w:rPr>
        <w:t>[D17]</w:t>
      </w:r>
      <w:r w:rsidRPr="00B5001E">
        <w:rPr>
          <w:sz w:val="24"/>
          <w:szCs w:val="24"/>
        </w:rPr>
        <w:t>;</w:t>
      </w:r>
    </w:p>
    <w:p w:rsidR="00B5001E" w:rsidRDefault="00B5001E" w:rsidP="00B5001E">
      <w:p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p>
    <w:p w:rsidR="00B5001E" w:rsidRDefault="00B5001E" w:rsidP="00B5001E">
      <w:p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(b)</w:t>
      </w:r>
      <w:r>
        <w:rPr>
          <w:sz w:val="24"/>
          <w:szCs w:val="24"/>
        </w:rPr>
        <w:tab/>
        <w:t>The plaintiff commenced work by taking the lift to 4</w:t>
      </w:r>
      <w:r w:rsidRPr="00B5001E">
        <w:rPr>
          <w:sz w:val="24"/>
          <w:szCs w:val="24"/>
          <w:vertAlign w:val="superscript"/>
        </w:rPr>
        <w:t>th</w:t>
      </w:r>
      <w:r>
        <w:rPr>
          <w:sz w:val="24"/>
          <w:szCs w:val="24"/>
        </w:rPr>
        <w:t xml:space="preserve"> Floor of the Warehouse;</w:t>
      </w:r>
    </w:p>
    <w:p w:rsidR="00B5001E" w:rsidRDefault="00B5001E" w:rsidP="00B5001E">
      <w:p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ab/>
      </w:r>
      <w:r>
        <w:rPr>
          <w:sz w:val="24"/>
          <w:szCs w:val="24"/>
        </w:rPr>
        <w:tab/>
      </w:r>
    </w:p>
    <w:p w:rsidR="00B5001E" w:rsidRPr="00B5001E" w:rsidRDefault="00B5001E" w:rsidP="00B5001E">
      <w:p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(c)</w:t>
      </w:r>
      <w:r>
        <w:rPr>
          <w:sz w:val="24"/>
          <w:szCs w:val="24"/>
        </w:rPr>
        <w:tab/>
      </w:r>
      <w:r w:rsidR="000B620E">
        <w:rPr>
          <w:sz w:val="24"/>
          <w:szCs w:val="24"/>
        </w:rPr>
        <w:t>Then she took the li</w:t>
      </w:r>
      <w:r w:rsidRPr="00B5001E">
        <w:rPr>
          <w:sz w:val="24"/>
          <w:szCs w:val="24"/>
        </w:rPr>
        <w:t>ft going to Ground Floor;</w:t>
      </w:r>
    </w:p>
    <w:p w:rsidR="00B5001E" w:rsidRDefault="00B5001E" w:rsidP="00B5001E">
      <w:pPr>
        <w:pBdr>
          <w:top w:val="nil"/>
          <w:left w:val="nil"/>
          <w:bottom w:val="nil"/>
          <w:right w:val="nil"/>
          <w:between w:val="nil"/>
          <w:bar w:val="nil"/>
        </w:pBdr>
        <w:tabs>
          <w:tab w:val="clear" w:pos="1440"/>
          <w:tab w:val="clear" w:pos="4320"/>
          <w:tab w:val="clear" w:pos="9072"/>
          <w:tab w:val="left" w:pos="2160"/>
        </w:tabs>
        <w:snapToGrid/>
        <w:ind w:left="1440" w:right="746"/>
        <w:jc w:val="both"/>
        <w:rPr>
          <w:sz w:val="24"/>
          <w:szCs w:val="24"/>
        </w:rPr>
      </w:pPr>
    </w:p>
    <w:p w:rsidR="00B5001E" w:rsidRDefault="0082575A"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Then she </w:t>
      </w:r>
      <w:r w:rsidRPr="000440C7">
        <w:rPr>
          <w:b/>
          <w:sz w:val="24"/>
          <w:szCs w:val="24"/>
          <w:u w:val="single"/>
        </w:rPr>
        <w:t>walked the stairs going up</w:t>
      </w:r>
      <w:r>
        <w:rPr>
          <w:sz w:val="24"/>
          <w:szCs w:val="24"/>
        </w:rPr>
        <w:t xml:space="preserve"> to 1</w:t>
      </w:r>
      <w:r w:rsidRPr="0082575A">
        <w:rPr>
          <w:sz w:val="24"/>
          <w:szCs w:val="24"/>
          <w:vertAlign w:val="superscript"/>
        </w:rPr>
        <w:t>st</w:t>
      </w:r>
      <w:r>
        <w:rPr>
          <w:sz w:val="24"/>
          <w:szCs w:val="24"/>
        </w:rPr>
        <w:t xml:space="preserve"> Floor to check the goods by walking aisle by aisle;</w:t>
      </w:r>
    </w:p>
    <w:p w:rsidR="0082575A" w:rsidRDefault="0082575A" w:rsidP="0082575A">
      <w:pPr>
        <w:pStyle w:val="ListParagraph"/>
        <w:pBdr>
          <w:top w:val="nil"/>
          <w:left w:val="nil"/>
          <w:bottom w:val="nil"/>
          <w:right w:val="nil"/>
          <w:between w:val="nil"/>
          <w:bar w:val="nil"/>
        </w:pBdr>
        <w:tabs>
          <w:tab w:val="clear" w:pos="1440"/>
          <w:tab w:val="clear" w:pos="4320"/>
          <w:tab w:val="clear" w:pos="9072"/>
          <w:tab w:val="left" w:pos="2160"/>
        </w:tabs>
        <w:snapToGrid/>
        <w:ind w:left="2160" w:right="746"/>
        <w:jc w:val="both"/>
        <w:rPr>
          <w:sz w:val="24"/>
          <w:szCs w:val="24"/>
        </w:rPr>
      </w:pPr>
    </w:p>
    <w:p w:rsidR="0082575A" w:rsidRDefault="0082575A"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The she </w:t>
      </w:r>
      <w:r w:rsidRPr="000440C7">
        <w:rPr>
          <w:b/>
          <w:sz w:val="24"/>
          <w:szCs w:val="24"/>
          <w:u w:val="single"/>
        </w:rPr>
        <w:t>walked the stairs going up</w:t>
      </w:r>
      <w:r>
        <w:rPr>
          <w:sz w:val="24"/>
          <w:szCs w:val="24"/>
        </w:rPr>
        <w:t xml:space="preserve"> to 2</w:t>
      </w:r>
      <w:r w:rsidRPr="0082575A">
        <w:rPr>
          <w:sz w:val="24"/>
          <w:szCs w:val="24"/>
          <w:vertAlign w:val="superscript"/>
        </w:rPr>
        <w:t>nd</w:t>
      </w:r>
      <w:r>
        <w:rPr>
          <w:sz w:val="24"/>
          <w:szCs w:val="24"/>
        </w:rPr>
        <w:t xml:space="preserve"> Floor to check the goods by </w:t>
      </w:r>
      <w:r w:rsidR="00333E3B">
        <w:rPr>
          <w:sz w:val="24"/>
          <w:szCs w:val="24"/>
        </w:rPr>
        <w:t>walking aisles one by one which lasted for about 10 minutes;</w:t>
      </w:r>
    </w:p>
    <w:p w:rsidR="00333E3B" w:rsidRPr="00333E3B" w:rsidRDefault="00333E3B" w:rsidP="00333E3B">
      <w:pPr>
        <w:pStyle w:val="ListParagraph"/>
        <w:rPr>
          <w:sz w:val="24"/>
          <w:szCs w:val="24"/>
        </w:rPr>
      </w:pPr>
    </w:p>
    <w:p w:rsidR="00333E3B" w:rsidRDefault="000B620E"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Then she took the lift going down (sic)</w:t>
      </w:r>
      <w:r w:rsidR="00333E3B">
        <w:rPr>
          <w:sz w:val="24"/>
          <w:szCs w:val="24"/>
        </w:rPr>
        <w:t xml:space="preserve"> to 4</w:t>
      </w:r>
      <w:r w:rsidR="00333E3B" w:rsidRPr="00333E3B">
        <w:rPr>
          <w:sz w:val="24"/>
          <w:szCs w:val="24"/>
          <w:vertAlign w:val="superscript"/>
        </w:rPr>
        <w:t>th</w:t>
      </w:r>
      <w:r w:rsidR="00333E3B">
        <w:rPr>
          <w:sz w:val="24"/>
          <w:szCs w:val="24"/>
        </w:rPr>
        <w:t xml:space="preserve"> Floor to check the papers to determine how many goods need to be deliver out whereby she sat down for about 20 minutes at her desk;</w:t>
      </w:r>
    </w:p>
    <w:p w:rsidR="00333E3B" w:rsidRPr="00333E3B" w:rsidRDefault="00333E3B" w:rsidP="00333E3B">
      <w:pPr>
        <w:pStyle w:val="ListParagraph"/>
        <w:rPr>
          <w:sz w:val="24"/>
          <w:szCs w:val="24"/>
        </w:rPr>
      </w:pPr>
    </w:p>
    <w:p w:rsidR="00333E3B" w:rsidRDefault="00333E3B"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Then she </w:t>
      </w:r>
      <w:r w:rsidRPr="000440C7">
        <w:rPr>
          <w:b/>
          <w:sz w:val="24"/>
          <w:szCs w:val="24"/>
          <w:u w:val="single"/>
        </w:rPr>
        <w:t>walked the stairs going down</w:t>
      </w:r>
      <w:r w:rsidR="000B620E">
        <w:rPr>
          <w:sz w:val="24"/>
          <w:szCs w:val="24"/>
        </w:rPr>
        <w:t xml:space="preserve"> </w:t>
      </w:r>
      <w:r>
        <w:rPr>
          <w:sz w:val="24"/>
          <w:szCs w:val="24"/>
        </w:rPr>
        <w:t>to 3</w:t>
      </w:r>
      <w:r w:rsidRPr="00333E3B">
        <w:rPr>
          <w:sz w:val="24"/>
          <w:szCs w:val="24"/>
          <w:vertAlign w:val="superscript"/>
        </w:rPr>
        <w:t>rd</w:t>
      </w:r>
      <w:r>
        <w:rPr>
          <w:sz w:val="24"/>
          <w:szCs w:val="24"/>
        </w:rPr>
        <w:t xml:space="preserve"> Floor to give the relevant papers of delivery to her colleague’s desk;</w:t>
      </w:r>
    </w:p>
    <w:p w:rsidR="00333E3B" w:rsidRPr="00333E3B" w:rsidRDefault="00333E3B" w:rsidP="00333E3B">
      <w:pPr>
        <w:pStyle w:val="ListParagraph"/>
        <w:rPr>
          <w:sz w:val="24"/>
          <w:szCs w:val="24"/>
        </w:rPr>
      </w:pPr>
    </w:p>
    <w:p w:rsidR="00333E3B" w:rsidRDefault="00333E3B"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The she </w:t>
      </w:r>
      <w:r w:rsidRPr="000440C7">
        <w:rPr>
          <w:b/>
          <w:sz w:val="24"/>
          <w:szCs w:val="24"/>
          <w:u w:val="single"/>
        </w:rPr>
        <w:t>walked the stairs going down</w:t>
      </w:r>
      <w:r>
        <w:rPr>
          <w:sz w:val="24"/>
          <w:szCs w:val="24"/>
        </w:rPr>
        <w:t xml:space="preserve"> to 2</w:t>
      </w:r>
      <w:r w:rsidRPr="00333E3B">
        <w:rPr>
          <w:sz w:val="24"/>
          <w:szCs w:val="24"/>
          <w:vertAlign w:val="superscript"/>
        </w:rPr>
        <w:t>nd</w:t>
      </w:r>
      <w:r>
        <w:rPr>
          <w:sz w:val="24"/>
          <w:szCs w:val="24"/>
        </w:rPr>
        <w:t xml:space="preserve"> Floor to think about (</w:t>
      </w:r>
      <w:r>
        <w:rPr>
          <w:rFonts w:eastAsia="PMingLiU" w:hint="eastAsia"/>
          <w:sz w:val="24"/>
          <w:szCs w:val="24"/>
          <w:lang w:eastAsia="zh-HK"/>
        </w:rPr>
        <w:t>構思</w:t>
      </w:r>
      <w:r>
        <w:rPr>
          <w:sz w:val="24"/>
          <w:szCs w:val="24"/>
        </w:rPr>
        <w:t>) how to allocate the goods (</w:t>
      </w:r>
      <w:r>
        <w:rPr>
          <w:rFonts w:eastAsia="PMingLiU" w:hint="eastAsia"/>
          <w:sz w:val="24"/>
          <w:szCs w:val="24"/>
          <w:lang w:eastAsia="zh-HK"/>
        </w:rPr>
        <w:t>執位</w:t>
      </w:r>
      <w:r>
        <w:rPr>
          <w:sz w:val="24"/>
          <w:szCs w:val="24"/>
        </w:rPr>
        <w:t>) which required her to walk the aisles one by one thereat which lasted for about 10 minutes;</w:t>
      </w:r>
    </w:p>
    <w:p w:rsidR="00333E3B" w:rsidRPr="00333E3B" w:rsidRDefault="00333E3B" w:rsidP="00333E3B">
      <w:pPr>
        <w:pStyle w:val="ListParagraph"/>
        <w:rPr>
          <w:sz w:val="24"/>
          <w:szCs w:val="24"/>
        </w:rPr>
      </w:pPr>
    </w:p>
    <w:p w:rsidR="00333E3B" w:rsidRPr="00333E3B" w:rsidRDefault="00333E3B"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The she </w:t>
      </w:r>
      <w:r w:rsidRPr="000440C7">
        <w:rPr>
          <w:b/>
          <w:sz w:val="24"/>
          <w:szCs w:val="24"/>
          <w:u w:val="single"/>
        </w:rPr>
        <w:t>walked the stairs going up</w:t>
      </w:r>
      <w:r>
        <w:rPr>
          <w:sz w:val="24"/>
          <w:szCs w:val="24"/>
        </w:rPr>
        <w:t xml:space="preserve"> to 4</w:t>
      </w:r>
      <w:r w:rsidRPr="00333E3B">
        <w:rPr>
          <w:sz w:val="24"/>
          <w:szCs w:val="24"/>
          <w:vertAlign w:val="superscript"/>
        </w:rPr>
        <w:t>th</w:t>
      </w:r>
      <w:r>
        <w:rPr>
          <w:sz w:val="24"/>
          <w:szCs w:val="24"/>
        </w:rPr>
        <w:t xml:space="preserve"> Floor to arrange and allocate the goods by (</w:t>
      </w:r>
      <w:proofErr w:type="spellStart"/>
      <w:r>
        <w:rPr>
          <w:sz w:val="24"/>
          <w:szCs w:val="24"/>
        </w:rPr>
        <w:t>i</w:t>
      </w:r>
      <w:proofErr w:type="spellEnd"/>
      <w:r>
        <w:rPr>
          <w:sz w:val="24"/>
          <w:szCs w:val="24"/>
        </w:rPr>
        <w:t xml:space="preserve">) walking the aisles one by one to check for empty spaces, (ii) using a </w:t>
      </w:r>
      <w:r>
        <w:rPr>
          <w:rFonts w:eastAsia="PMingLiU" w:hint="eastAsia"/>
          <w:sz w:val="24"/>
          <w:szCs w:val="24"/>
          <w:lang w:eastAsia="zh-HK"/>
        </w:rPr>
        <w:t>剷車</w:t>
      </w:r>
      <w:r>
        <w:rPr>
          <w:rFonts w:eastAsia="PMingLiU"/>
          <w:sz w:val="24"/>
          <w:szCs w:val="24"/>
          <w:lang w:eastAsia="zh-TW"/>
        </w:rPr>
        <w:t>which lasted for over 10 minutes;</w:t>
      </w:r>
    </w:p>
    <w:p w:rsidR="00333E3B" w:rsidRPr="00333E3B" w:rsidRDefault="00333E3B" w:rsidP="00333E3B">
      <w:pPr>
        <w:pStyle w:val="ListParagraph"/>
        <w:rPr>
          <w:sz w:val="24"/>
          <w:szCs w:val="24"/>
        </w:rPr>
      </w:pPr>
    </w:p>
    <w:p w:rsidR="00333E3B" w:rsidRDefault="00297797"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Then a staff called her on her walkie-talkie to go to 1</w:t>
      </w:r>
      <w:r w:rsidRPr="00297797">
        <w:rPr>
          <w:sz w:val="24"/>
          <w:szCs w:val="24"/>
          <w:vertAlign w:val="superscript"/>
        </w:rPr>
        <w:t>st</w:t>
      </w:r>
      <w:r>
        <w:rPr>
          <w:sz w:val="24"/>
          <w:szCs w:val="24"/>
        </w:rPr>
        <w:t xml:space="preserve"> Floor;</w:t>
      </w:r>
    </w:p>
    <w:p w:rsidR="00297797" w:rsidRPr="00297797" w:rsidRDefault="00297797" w:rsidP="00297797">
      <w:pPr>
        <w:pStyle w:val="ListParagraph"/>
        <w:rPr>
          <w:sz w:val="24"/>
          <w:szCs w:val="24"/>
        </w:rPr>
      </w:pPr>
    </w:p>
    <w:p w:rsidR="00297797" w:rsidRPr="00297797" w:rsidRDefault="00297797"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The plaintiff then </w:t>
      </w:r>
      <w:r w:rsidRPr="000440C7">
        <w:rPr>
          <w:b/>
          <w:sz w:val="24"/>
          <w:szCs w:val="24"/>
          <w:u w:val="single"/>
        </w:rPr>
        <w:t>walked the stairs going down</w:t>
      </w:r>
      <w:r>
        <w:rPr>
          <w:sz w:val="24"/>
          <w:szCs w:val="24"/>
        </w:rPr>
        <w:t xml:space="preserve"> to 1</w:t>
      </w:r>
      <w:r w:rsidRPr="00297797">
        <w:rPr>
          <w:sz w:val="24"/>
          <w:szCs w:val="24"/>
          <w:vertAlign w:val="superscript"/>
        </w:rPr>
        <w:t>st</w:t>
      </w:r>
      <w:r>
        <w:rPr>
          <w:sz w:val="24"/>
          <w:szCs w:val="24"/>
        </w:rPr>
        <w:t xml:space="preserve"> Floor to </w:t>
      </w:r>
      <w:r>
        <w:rPr>
          <w:rFonts w:eastAsia="PMingLiU" w:hint="eastAsia"/>
          <w:sz w:val="24"/>
          <w:szCs w:val="24"/>
          <w:lang w:eastAsia="zh-HK"/>
        </w:rPr>
        <w:t>補貨</w:t>
      </w:r>
      <w:r>
        <w:rPr>
          <w:rFonts w:eastAsia="PMingLiU"/>
          <w:sz w:val="24"/>
          <w:szCs w:val="24"/>
          <w:lang w:eastAsia="zh-TW"/>
        </w:rPr>
        <w:t>;</w:t>
      </w:r>
    </w:p>
    <w:p w:rsidR="00297797" w:rsidRPr="00297797" w:rsidRDefault="00297797" w:rsidP="00297797">
      <w:pPr>
        <w:pStyle w:val="ListParagraph"/>
        <w:rPr>
          <w:sz w:val="24"/>
          <w:szCs w:val="24"/>
        </w:rPr>
      </w:pPr>
    </w:p>
    <w:p w:rsidR="00297797" w:rsidRDefault="00297797"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The she </w:t>
      </w:r>
      <w:r w:rsidRPr="000440C7">
        <w:rPr>
          <w:b/>
          <w:sz w:val="24"/>
          <w:szCs w:val="24"/>
          <w:u w:val="single"/>
        </w:rPr>
        <w:t>walked the stairs going up</w:t>
      </w:r>
      <w:r>
        <w:rPr>
          <w:sz w:val="24"/>
          <w:szCs w:val="24"/>
        </w:rPr>
        <w:t xml:space="preserve"> to 2</w:t>
      </w:r>
      <w:r w:rsidRPr="00297797">
        <w:rPr>
          <w:sz w:val="24"/>
          <w:szCs w:val="24"/>
          <w:vertAlign w:val="superscript"/>
        </w:rPr>
        <w:t>nd</w:t>
      </w:r>
      <w:r>
        <w:rPr>
          <w:sz w:val="24"/>
          <w:szCs w:val="24"/>
        </w:rPr>
        <w:t xml:space="preserve"> Floor to check if the goods are placed correctly which lasted for about 10 minutes;</w:t>
      </w:r>
    </w:p>
    <w:p w:rsidR="00297797" w:rsidRPr="00297797" w:rsidRDefault="00297797" w:rsidP="00297797">
      <w:pPr>
        <w:pStyle w:val="ListParagraph"/>
        <w:rPr>
          <w:sz w:val="24"/>
          <w:szCs w:val="24"/>
        </w:rPr>
      </w:pPr>
    </w:p>
    <w:p w:rsidR="00BE4DAF" w:rsidRDefault="00297797"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Then she </w:t>
      </w:r>
      <w:r w:rsidRPr="000440C7">
        <w:rPr>
          <w:b/>
          <w:sz w:val="24"/>
          <w:szCs w:val="24"/>
          <w:u w:val="single"/>
        </w:rPr>
        <w:t>walked the stairs going up</w:t>
      </w:r>
      <w:r>
        <w:rPr>
          <w:sz w:val="24"/>
          <w:szCs w:val="24"/>
        </w:rPr>
        <w:t xml:space="preserve"> to </w:t>
      </w:r>
      <w:r w:rsidR="00BE4DAF">
        <w:rPr>
          <w:sz w:val="24"/>
          <w:szCs w:val="24"/>
        </w:rPr>
        <w:t>4</w:t>
      </w:r>
      <w:r w:rsidR="00BE4DAF" w:rsidRPr="00BE4DAF">
        <w:rPr>
          <w:sz w:val="24"/>
          <w:szCs w:val="24"/>
          <w:vertAlign w:val="superscript"/>
        </w:rPr>
        <w:t>th</w:t>
      </w:r>
      <w:r w:rsidR="00BE4DAF">
        <w:rPr>
          <w:sz w:val="24"/>
          <w:szCs w:val="24"/>
        </w:rPr>
        <w:t xml:space="preserve"> Floor to continue to train her colleague;</w:t>
      </w:r>
    </w:p>
    <w:p w:rsidR="00BE4DAF" w:rsidRPr="00BE4DAF" w:rsidRDefault="00BE4DAF" w:rsidP="00BE4DAF">
      <w:pPr>
        <w:pStyle w:val="ListParagraph"/>
        <w:rPr>
          <w:sz w:val="24"/>
          <w:szCs w:val="24"/>
        </w:rPr>
      </w:pPr>
    </w:p>
    <w:p w:rsidR="00297797" w:rsidRPr="002C7191" w:rsidRDefault="00BE4DAF"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Then a foreman called her on walkie-talkie requested her to go to 2</w:t>
      </w:r>
      <w:r w:rsidRPr="00BE4DAF">
        <w:rPr>
          <w:sz w:val="24"/>
          <w:szCs w:val="24"/>
          <w:vertAlign w:val="superscript"/>
        </w:rPr>
        <w:t>nd</w:t>
      </w:r>
      <w:r>
        <w:rPr>
          <w:sz w:val="24"/>
          <w:szCs w:val="24"/>
        </w:rPr>
        <w:t xml:space="preserve"> Floor because the staff (</w:t>
      </w:r>
      <w:r w:rsidR="002C7191">
        <w:rPr>
          <w:rFonts w:eastAsia="PMingLiU" w:hint="eastAsia"/>
          <w:sz w:val="24"/>
          <w:szCs w:val="24"/>
          <w:lang w:eastAsia="zh-HK"/>
        </w:rPr>
        <w:t>剷手</w:t>
      </w:r>
      <w:r>
        <w:rPr>
          <w:sz w:val="24"/>
          <w:szCs w:val="24"/>
        </w:rPr>
        <w:t>)</w:t>
      </w:r>
      <w:r w:rsidR="002C7191">
        <w:rPr>
          <w:sz w:val="24"/>
          <w:szCs w:val="24"/>
        </w:rPr>
        <w:t xml:space="preserve"> cannot find the relevant papers showing what goods needs to be deliver </w:t>
      </w:r>
      <w:r w:rsidR="000B620E">
        <w:rPr>
          <w:sz w:val="24"/>
          <w:szCs w:val="24"/>
        </w:rPr>
        <w:t xml:space="preserve">(sic) </w:t>
      </w:r>
      <w:r w:rsidR="002C7191">
        <w:rPr>
          <w:sz w:val="24"/>
          <w:szCs w:val="24"/>
        </w:rPr>
        <w:t xml:space="preserve">out.  This required her immediate attention because if no goods delivered out, the customers of the defendant may complain.  Further, the plaintiff said </w:t>
      </w:r>
      <w:proofErr w:type="spellStart"/>
      <w:r w:rsidR="002C7191">
        <w:rPr>
          <w:sz w:val="24"/>
          <w:szCs w:val="24"/>
        </w:rPr>
        <w:t>Mr</w:t>
      </w:r>
      <w:proofErr w:type="spellEnd"/>
      <w:r w:rsidR="002C7191">
        <w:rPr>
          <w:sz w:val="24"/>
          <w:szCs w:val="24"/>
        </w:rPr>
        <w:t xml:space="preserve"> </w:t>
      </w:r>
      <w:r w:rsidR="002C7191">
        <w:rPr>
          <w:rFonts w:eastAsia="PMingLiU" w:hint="eastAsia"/>
          <w:sz w:val="24"/>
          <w:szCs w:val="24"/>
          <w:lang w:eastAsia="zh-HK"/>
        </w:rPr>
        <w:t>李志明</w:t>
      </w:r>
      <w:r w:rsidR="002C7191">
        <w:rPr>
          <w:rFonts w:eastAsia="PMingLiU"/>
          <w:sz w:val="24"/>
          <w:szCs w:val="24"/>
          <w:lang w:eastAsia="zh-TW"/>
        </w:rPr>
        <w:t>had previously (on or about 10</w:t>
      </w:r>
      <w:r w:rsidR="002C7191" w:rsidRPr="002C7191">
        <w:rPr>
          <w:rFonts w:eastAsia="PMingLiU"/>
          <w:sz w:val="24"/>
          <w:szCs w:val="24"/>
          <w:vertAlign w:val="superscript"/>
          <w:lang w:eastAsia="zh-TW"/>
        </w:rPr>
        <w:t>th</w:t>
      </w:r>
      <w:r w:rsidR="002C7191">
        <w:rPr>
          <w:rFonts w:eastAsia="PMingLiU"/>
          <w:sz w:val="24"/>
          <w:szCs w:val="24"/>
          <w:lang w:eastAsia="zh-TW"/>
        </w:rPr>
        <w:t xml:space="preserve"> December 2013) informed her that it is important to ensure the goods are delivered out to customers on time, which </w:t>
      </w:r>
      <w:proofErr w:type="spellStart"/>
      <w:r w:rsidR="002C7191">
        <w:rPr>
          <w:rFonts w:eastAsia="PMingLiU"/>
          <w:sz w:val="24"/>
          <w:szCs w:val="24"/>
          <w:lang w:eastAsia="zh-TW"/>
        </w:rPr>
        <w:t>Mr</w:t>
      </w:r>
      <w:proofErr w:type="spellEnd"/>
      <w:r w:rsidR="002C7191">
        <w:rPr>
          <w:rFonts w:eastAsia="PMingLiU"/>
          <w:sz w:val="24"/>
          <w:szCs w:val="24"/>
          <w:lang w:eastAsia="zh-TW"/>
        </w:rPr>
        <w:t xml:space="preserve"> </w:t>
      </w:r>
      <w:r w:rsidR="002C7191">
        <w:rPr>
          <w:rFonts w:eastAsia="PMingLiU" w:hint="eastAsia"/>
          <w:sz w:val="24"/>
          <w:szCs w:val="24"/>
          <w:lang w:eastAsia="zh-HK"/>
        </w:rPr>
        <w:t>李志明</w:t>
      </w:r>
      <w:r w:rsidR="002C7191">
        <w:rPr>
          <w:rFonts w:eastAsia="PMingLiU" w:hint="eastAsia"/>
          <w:sz w:val="24"/>
          <w:szCs w:val="24"/>
          <w:lang w:eastAsia="zh-HK"/>
        </w:rPr>
        <w:t>had confirmed in his evidence that he made such comment to the staff at a conference;</w:t>
      </w:r>
    </w:p>
    <w:p w:rsidR="002C7191" w:rsidRPr="002C7191" w:rsidRDefault="002C7191" w:rsidP="002C7191">
      <w:pPr>
        <w:pStyle w:val="ListParagraph"/>
        <w:rPr>
          <w:sz w:val="24"/>
          <w:szCs w:val="24"/>
        </w:rPr>
      </w:pPr>
    </w:p>
    <w:p w:rsidR="000B620E" w:rsidRDefault="002C7191" w:rsidP="00B5001E">
      <w:pPr>
        <w:pStyle w:val="ListParagraph"/>
        <w:numPr>
          <w:ilvl w:val="0"/>
          <w:numId w:val="17"/>
        </w:numPr>
        <w:pBdr>
          <w:top w:val="nil"/>
          <w:left w:val="nil"/>
          <w:bottom w:val="nil"/>
          <w:right w:val="nil"/>
          <w:between w:val="nil"/>
          <w:bar w:val="nil"/>
        </w:pBdr>
        <w:tabs>
          <w:tab w:val="clear" w:pos="1440"/>
          <w:tab w:val="clear" w:pos="4320"/>
          <w:tab w:val="clear" w:pos="9072"/>
          <w:tab w:val="left" w:pos="2160"/>
        </w:tabs>
        <w:snapToGrid/>
        <w:ind w:left="2160" w:right="746" w:hanging="720"/>
        <w:jc w:val="both"/>
        <w:rPr>
          <w:sz w:val="24"/>
          <w:szCs w:val="24"/>
        </w:rPr>
      </w:pPr>
      <w:r>
        <w:rPr>
          <w:sz w:val="24"/>
          <w:szCs w:val="24"/>
        </w:rPr>
        <w:t xml:space="preserve">Almost immediately, the plaintiff then </w:t>
      </w:r>
      <w:r w:rsidRPr="000440C7">
        <w:rPr>
          <w:b/>
          <w:sz w:val="24"/>
          <w:szCs w:val="24"/>
          <w:u w:val="single"/>
        </w:rPr>
        <w:t>walked the stairs going down</w:t>
      </w:r>
      <w:r>
        <w:rPr>
          <w:sz w:val="24"/>
          <w:szCs w:val="24"/>
        </w:rPr>
        <w:t xml:space="preserve"> to 2</w:t>
      </w:r>
      <w:r w:rsidRPr="002C7191">
        <w:rPr>
          <w:sz w:val="24"/>
          <w:szCs w:val="24"/>
          <w:vertAlign w:val="superscript"/>
        </w:rPr>
        <w:t>nd</w:t>
      </w:r>
      <w:r>
        <w:rPr>
          <w:sz w:val="24"/>
          <w:szCs w:val="24"/>
        </w:rPr>
        <w:t xml:space="preserve"> Floor during which the accident happened.” </w:t>
      </w:r>
    </w:p>
    <w:p w:rsidR="000B620E" w:rsidRPr="000B620E" w:rsidRDefault="000B620E" w:rsidP="000B620E">
      <w:pPr>
        <w:pStyle w:val="ListParagraph"/>
        <w:rPr>
          <w:sz w:val="24"/>
          <w:szCs w:val="24"/>
        </w:rPr>
      </w:pPr>
    </w:p>
    <w:p w:rsidR="002C7191" w:rsidRPr="00B5001E" w:rsidRDefault="002C7191" w:rsidP="000B620E">
      <w:pPr>
        <w:pStyle w:val="ListParagraph"/>
        <w:pBdr>
          <w:top w:val="nil"/>
          <w:left w:val="nil"/>
          <w:bottom w:val="nil"/>
          <w:right w:val="nil"/>
          <w:between w:val="nil"/>
          <w:bar w:val="nil"/>
        </w:pBdr>
        <w:tabs>
          <w:tab w:val="clear" w:pos="1440"/>
          <w:tab w:val="clear" w:pos="4320"/>
          <w:tab w:val="clear" w:pos="9072"/>
          <w:tab w:val="left" w:pos="2160"/>
        </w:tabs>
        <w:snapToGrid/>
        <w:ind w:left="2160" w:right="746"/>
        <w:jc w:val="both"/>
        <w:rPr>
          <w:sz w:val="24"/>
          <w:szCs w:val="24"/>
        </w:rPr>
      </w:pPr>
      <w:r>
        <w:rPr>
          <w:sz w:val="24"/>
          <w:szCs w:val="24"/>
        </w:rPr>
        <w:t>(em</w:t>
      </w:r>
      <w:r w:rsidR="009C59B0">
        <w:rPr>
          <w:sz w:val="24"/>
          <w:szCs w:val="24"/>
        </w:rPr>
        <w:t xml:space="preserve">phasis </w:t>
      </w:r>
      <w:r w:rsidR="008050E9">
        <w:rPr>
          <w:sz w:val="24"/>
          <w:szCs w:val="24"/>
        </w:rPr>
        <w:t xml:space="preserve">as </w:t>
      </w:r>
      <w:r w:rsidR="00CB64D7">
        <w:rPr>
          <w:sz w:val="24"/>
          <w:szCs w:val="24"/>
        </w:rPr>
        <w:t>appeared in</w:t>
      </w:r>
      <w:r w:rsidR="008050E9">
        <w:rPr>
          <w:sz w:val="24"/>
          <w:szCs w:val="24"/>
        </w:rPr>
        <w:t xml:space="preserve"> </w:t>
      </w:r>
      <w:proofErr w:type="spellStart"/>
      <w:r w:rsidR="004A37DB">
        <w:rPr>
          <w:sz w:val="24"/>
          <w:szCs w:val="24"/>
        </w:rPr>
        <w:t>Mr</w:t>
      </w:r>
      <w:proofErr w:type="spellEnd"/>
      <w:r w:rsidR="004A37DB">
        <w:rPr>
          <w:sz w:val="24"/>
          <w:szCs w:val="24"/>
        </w:rPr>
        <w:t xml:space="preserve"> Fung</w:t>
      </w:r>
      <w:r w:rsidR="008050E9">
        <w:rPr>
          <w:sz w:val="24"/>
          <w:szCs w:val="24"/>
        </w:rPr>
        <w:t>’s</w:t>
      </w:r>
      <w:r w:rsidR="009C59B0">
        <w:rPr>
          <w:sz w:val="24"/>
          <w:szCs w:val="24"/>
        </w:rPr>
        <w:t xml:space="preserve"> submissions</w:t>
      </w:r>
      <w:r w:rsidR="006F70F3">
        <w:rPr>
          <w:sz w:val="24"/>
          <w:szCs w:val="24"/>
        </w:rPr>
        <w:t>)</w:t>
      </w:r>
    </w:p>
    <w:p w:rsidR="00654722" w:rsidRDefault="00654722" w:rsidP="005229F4">
      <w:pPr>
        <w:pBdr>
          <w:top w:val="nil"/>
          <w:left w:val="nil"/>
          <w:bottom w:val="nil"/>
          <w:right w:val="nil"/>
          <w:between w:val="nil"/>
          <w:bar w:val="nil"/>
        </w:pBdr>
        <w:tabs>
          <w:tab w:val="clear" w:pos="4320"/>
          <w:tab w:val="clear" w:pos="9072"/>
        </w:tabs>
        <w:snapToGrid/>
        <w:spacing w:line="360" w:lineRule="auto"/>
        <w:jc w:val="both"/>
        <w:rPr>
          <w:szCs w:val="28"/>
        </w:rPr>
      </w:pPr>
    </w:p>
    <w:p w:rsidR="009C59B0" w:rsidRDefault="00A62CD9" w:rsidP="000D29DF">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Thus, t</w:t>
      </w:r>
      <w:r w:rsidR="009C59B0">
        <w:rPr>
          <w:szCs w:val="28"/>
        </w:rPr>
        <w:t>he plaintiff claims that she was made to walk up and down the stairs for a total 9 times within a time frame of about 2 to 2 ½ hours.  She was also made t</w:t>
      </w:r>
      <w:r w:rsidR="00CB64D7">
        <w:rPr>
          <w:szCs w:val="28"/>
        </w:rPr>
        <w:t>o walk about 25 to 30 aisles on</w:t>
      </w:r>
      <w:r w:rsidR="009C59B0">
        <w:rPr>
          <w:szCs w:val="28"/>
        </w:rPr>
        <w:t xml:space="preserve"> 1/F and 2/F and about 50 aisles on 4/F.  The plaintiff therefore submits that </w:t>
      </w:r>
      <w:r w:rsidR="00AB2921">
        <w:rPr>
          <w:szCs w:val="28"/>
        </w:rPr>
        <w:t>they had</w:t>
      </w:r>
      <w:r w:rsidR="009C59B0">
        <w:rPr>
          <w:szCs w:val="28"/>
        </w:rPr>
        <w:t xml:space="preserve"> caused </w:t>
      </w:r>
      <w:r w:rsidR="003732A9">
        <w:rPr>
          <w:szCs w:val="28"/>
        </w:rPr>
        <w:t xml:space="preserve">her </w:t>
      </w:r>
      <w:r w:rsidR="009C59B0">
        <w:rPr>
          <w:szCs w:val="28"/>
        </w:rPr>
        <w:t xml:space="preserve">tiredness and </w:t>
      </w:r>
      <w:r w:rsidR="001766D7">
        <w:rPr>
          <w:szCs w:val="28"/>
        </w:rPr>
        <w:t xml:space="preserve">fatigue which </w:t>
      </w:r>
      <w:r w:rsidR="004A37DB">
        <w:rPr>
          <w:szCs w:val="28"/>
        </w:rPr>
        <w:t>directly</w:t>
      </w:r>
      <w:r w:rsidR="001766D7">
        <w:rPr>
          <w:szCs w:val="28"/>
        </w:rPr>
        <w:t xml:space="preserve"> led to</w:t>
      </w:r>
      <w:r w:rsidR="009C59B0">
        <w:rPr>
          <w:szCs w:val="28"/>
        </w:rPr>
        <w:t xml:space="preserve"> the Accident.  However, </w:t>
      </w:r>
      <w:r w:rsidR="001766D7">
        <w:rPr>
          <w:szCs w:val="28"/>
        </w:rPr>
        <w:t xml:space="preserve">rather significantly, </w:t>
      </w:r>
      <w:r w:rsidR="004A37DB">
        <w:rPr>
          <w:szCs w:val="28"/>
        </w:rPr>
        <w:t>I note that this matter has never</w:t>
      </w:r>
      <w:r w:rsidR="009C59B0">
        <w:rPr>
          <w:szCs w:val="28"/>
        </w:rPr>
        <w:t xml:space="preserve"> been pleaded as </w:t>
      </w:r>
      <w:r w:rsidR="008050E9">
        <w:rPr>
          <w:szCs w:val="28"/>
        </w:rPr>
        <w:t xml:space="preserve">part of the </w:t>
      </w:r>
      <w:r w:rsidR="009C59B0">
        <w:rPr>
          <w:szCs w:val="28"/>
        </w:rPr>
        <w:t xml:space="preserve">particulars of negligence or breach of statutory duty against the defendant under the </w:t>
      </w:r>
      <w:proofErr w:type="spellStart"/>
      <w:r w:rsidR="009C59B0">
        <w:rPr>
          <w:szCs w:val="28"/>
        </w:rPr>
        <w:t>SoC.</w:t>
      </w:r>
      <w:proofErr w:type="spellEnd"/>
    </w:p>
    <w:p w:rsidR="009C59B0" w:rsidRDefault="009C59B0" w:rsidP="009C59B0">
      <w:p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  </w:t>
      </w:r>
    </w:p>
    <w:p w:rsidR="005229F4" w:rsidRPr="000D29DF" w:rsidRDefault="001766D7" w:rsidP="000D29DF">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my view, c</w:t>
      </w:r>
      <w:r w:rsidR="00896B68">
        <w:rPr>
          <w:szCs w:val="28"/>
        </w:rPr>
        <w:t xml:space="preserve">onsidering the fact that </w:t>
      </w:r>
      <w:r w:rsidR="00421196">
        <w:rPr>
          <w:szCs w:val="28"/>
        </w:rPr>
        <w:t>the above duties</w:t>
      </w:r>
      <w:r w:rsidR="00896B68">
        <w:rPr>
          <w:szCs w:val="28"/>
        </w:rPr>
        <w:t xml:space="preserve"> were </w:t>
      </w:r>
      <w:r w:rsidR="00421196">
        <w:rPr>
          <w:szCs w:val="28"/>
        </w:rPr>
        <w:t xml:space="preserve">carried out </w:t>
      </w:r>
      <w:r w:rsidR="000A37B9">
        <w:rPr>
          <w:szCs w:val="28"/>
        </w:rPr>
        <w:t>over a period of 2 to 2</w:t>
      </w:r>
      <w:r w:rsidR="000A37B9">
        <w:rPr>
          <w:rFonts w:ascii="PMingLiU" w:eastAsia="PMingLiU" w:hAnsi="PMingLiU" w:hint="eastAsia"/>
          <w:szCs w:val="28"/>
        </w:rPr>
        <w:t>½</w:t>
      </w:r>
      <w:r w:rsidR="000A37B9">
        <w:rPr>
          <w:rFonts w:ascii="PMingLiU" w:eastAsiaTheme="minorEastAsia" w:hAnsi="PMingLiU" w:hint="eastAsia"/>
          <w:szCs w:val="28"/>
        </w:rPr>
        <w:t xml:space="preserve"> </w:t>
      </w:r>
      <w:r w:rsidR="00896B68">
        <w:rPr>
          <w:szCs w:val="28"/>
        </w:rPr>
        <w:t xml:space="preserve">hours, </w:t>
      </w:r>
      <w:proofErr w:type="spellStart"/>
      <w:r w:rsidR="00896B68">
        <w:rPr>
          <w:szCs w:val="28"/>
        </w:rPr>
        <w:t>ie</w:t>
      </w:r>
      <w:proofErr w:type="spellEnd"/>
      <w:r w:rsidR="00896B68">
        <w:rPr>
          <w:szCs w:val="28"/>
        </w:rPr>
        <w:t xml:space="preserve"> between 8:00 am and 10:00 am (as pleaded in the SOC) or 10:30 am (as stated in the plaintiff’s wit</w:t>
      </w:r>
      <w:r>
        <w:rPr>
          <w:szCs w:val="28"/>
        </w:rPr>
        <w:t>ness statement), they were</w:t>
      </w:r>
      <w:r w:rsidR="00896B68">
        <w:rPr>
          <w:szCs w:val="28"/>
        </w:rPr>
        <w:t xml:space="preserve"> </w:t>
      </w:r>
      <w:r>
        <w:rPr>
          <w:szCs w:val="28"/>
        </w:rPr>
        <w:t xml:space="preserve">neither </w:t>
      </w:r>
      <w:r w:rsidR="00896B68">
        <w:rPr>
          <w:szCs w:val="28"/>
        </w:rPr>
        <w:t xml:space="preserve">unduly strenuous </w:t>
      </w:r>
      <w:r>
        <w:rPr>
          <w:szCs w:val="28"/>
        </w:rPr>
        <w:t>n</w:t>
      </w:r>
      <w:r w:rsidR="000D29DF">
        <w:rPr>
          <w:szCs w:val="28"/>
        </w:rPr>
        <w:t xml:space="preserve">or overly demanding </w:t>
      </w:r>
      <w:r w:rsidR="00BD40B4" w:rsidRPr="000D29DF">
        <w:rPr>
          <w:szCs w:val="28"/>
        </w:rPr>
        <w:t xml:space="preserve">for a fit and healthy </w:t>
      </w:r>
      <w:r w:rsidR="006F70F3" w:rsidRPr="000D29DF">
        <w:rPr>
          <w:szCs w:val="28"/>
        </w:rPr>
        <w:t>person</w:t>
      </w:r>
      <w:r w:rsidR="00BD40B4" w:rsidRPr="000D29DF">
        <w:rPr>
          <w:szCs w:val="28"/>
        </w:rPr>
        <w:t xml:space="preserve"> </w:t>
      </w:r>
      <w:r>
        <w:rPr>
          <w:szCs w:val="28"/>
        </w:rPr>
        <w:t xml:space="preserve">like the plaintiff </w:t>
      </w:r>
      <w:r w:rsidR="00BD40B4" w:rsidRPr="000D29DF">
        <w:rPr>
          <w:szCs w:val="28"/>
        </w:rPr>
        <w:t xml:space="preserve">to </w:t>
      </w:r>
      <w:proofErr w:type="gramStart"/>
      <w:r>
        <w:rPr>
          <w:szCs w:val="28"/>
        </w:rPr>
        <w:t>undertake</w:t>
      </w:r>
      <w:r w:rsidR="00BD40B4" w:rsidRPr="000D29DF">
        <w:rPr>
          <w:rFonts w:hint="eastAsia"/>
          <w:szCs w:val="28"/>
        </w:rPr>
        <w:t>:-</w:t>
      </w:r>
      <w:proofErr w:type="gramEnd"/>
    </w:p>
    <w:p w:rsidR="005229F4" w:rsidRDefault="005229F4" w:rsidP="005229F4">
      <w:pPr>
        <w:pBdr>
          <w:top w:val="nil"/>
          <w:left w:val="nil"/>
          <w:bottom w:val="nil"/>
          <w:right w:val="nil"/>
          <w:between w:val="nil"/>
          <w:bar w:val="nil"/>
        </w:pBdr>
        <w:tabs>
          <w:tab w:val="clear" w:pos="4320"/>
          <w:tab w:val="clear" w:pos="9072"/>
        </w:tabs>
        <w:snapToGrid/>
        <w:spacing w:line="360" w:lineRule="auto"/>
        <w:jc w:val="both"/>
        <w:rPr>
          <w:szCs w:val="28"/>
        </w:rPr>
      </w:pPr>
    </w:p>
    <w:p w:rsidR="00BD40B4" w:rsidRDefault="00AA6FB3" w:rsidP="00AA6FB3">
      <w:pPr>
        <w:pStyle w:val="ListParagraph"/>
        <w:numPr>
          <w:ilvl w:val="0"/>
          <w:numId w:val="2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 xml:space="preserve">the plaintiff was not required to walk all 4 floors or in fact </w:t>
      </w:r>
      <w:r w:rsidR="00791F9F">
        <w:rPr>
          <w:szCs w:val="28"/>
        </w:rPr>
        <w:t xml:space="preserve">for </w:t>
      </w:r>
      <w:r>
        <w:rPr>
          <w:szCs w:val="28"/>
        </w:rPr>
        <w:t>more than 1 to 2 floor</w:t>
      </w:r>
      <w:r w:rsidR="00791F9F">
        <w:rPr>
          <w:szCs w:val="28"/>
        </w:rPr>
        <w:t xml:space="preserve"> distance</w:t>
      </w:r>
      <w:r>
        <w:rPr>
          <w:szCs w:val="28"/>
        </w:rPr>
        <w:t xml:space="preserve"> on each </w:t>
      </w:r>
      <w:r w:rsidR="000D29DF">
        <w:rPr>
          <w:szCs w:val="28"/>
        </w:rPr>
        <w:t>oc</w:t>
      </w:r>
      <w:r>
        <w:rPr>
          <w:szCs w:val="28"/>
        </w:rPr>
        <w:t>ca</w:t>
      </w:r>
      <w:r w:rsidR="000D29DF">
        <w:rPr>
          <w:szCs w:val="28"/>
        </w:rPr>
        <w:t>si</w:t>
      </w:r>
      <w:r>
        <w:rPr>
          <w:szCs w:val="28"/>
        </w:rPr>
        <w:t>on;</w:t>
      </w:r>
    </w:p>
    <w:p w:rsidR="00AA6FB3" w:rsidRDefault="00AA6FB3" w:rsidP="00AA6FB3">
      <w:pPr>
        <w:pStyle w:val="ListParagraph"/>
        <w:pBdr>
          <w:top w:val="nil"/>
          <w:left w:val="nil"/>
          <w:bottom w:val="nil"/>
          <w:right w:val="nil"/>
          <w:between w:val="nil"/>
          <w:bar w:val="nil"/>
        </w:pBdr>
        <w:tabs>
          <w:tab w:val="clear" w:pos="1440"/>
          <w:tab w:val="clear" w:pos="4320"/>
          <w:tab w:val="clear" w:pos="9072"/>
          <w:tab w:val="left" w:pos="2160"/>
        </w:tabs>
        <w:snapToGrid/>
        <w:spacing w:line="360" w:lineRule="auto"/>
        <w:ind w:left="2160"/>
        <w:jc w:val="both"/>
        <w:rPr>
          <w:szCs w:val="28"/>
        </w:rPr>
      </w:pPr>
    </w:p>
    <w:p w:rsidR="00AA6FB3" w:rsidRDefault="00AA6FB3" w:rsidP="00AA6FB3">
      <w:pPr>
        <w:pStyle w:val="ListParagraph"/>
        <w:numPr>
          <w:ilvl w:val="0"/>
          <w:numId w:val="2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each floor consi</w:t>
      </w:r>
      <w:r w:rsidR="001766D7">
        <w:rPr>
          <w:szCs w:val="28"/>
        </w:rPr>
        <w:t>sted two flight of 10 steps</w:t>
      </w:r>
      <w:r>
        <w:rPr>
          <w:szCs w:val="28"/>
        </w:rPr>
        <w:t xml:space="preserve">, </w:t>
      </w:r>
      <w:proofErr w:type="spellStart"/>
      <w:r>
        <w:rPr>
          <w:szCs w:val="28"/>
        </w:rPr>
        <w:t>ie</w:t>
      </w:r>
      <w:proofErr w:type="spellEnd"/>
      <w:r>
        <w:rPr>
          <w:szCs w:val="28"/>
        </w:rPr>
        <w:t xml:space="preserve"> 20 steps for one floor </w:t>
      </w:r>
      <w:r w:rsidR="00791F9F">
        <w:rPr>
          <w:szCs w:val="28"/>
        </w:rPr>
        <w:t>distance only</w:t>
      </w:r>
      <w:r>
        <w:rPr>
          <w:szCs w:val="28"/>
        </w:rPr>
        <w:t>;</w:t>
      </w:r>
    </w:p>
    <w:p w:rsidR="00AA6FB3" w:rsidRPr="00AA6FB3" w:rsidRDefault="00AA6FB3" w:rsidP="00AA6FB3">
      <w:pPr>
        <w:pStyle w:val="ListParagraph"/>
        <w:rPr>
          <w:szCs w:val="28"/>
        </w:rPr>
      </w:pPr>
    </w:p>
    <w:p w:rsidR="00AA6FB3" w:rsidRDefault="00AA6FB3" w:rsidP="00AA6FB3">
      <w:pPr>
        <w:pStyle w:val="ListParagraph"/>
        <w:numPr>
          <w:ilvl w:val="0"/>
          <w:numId w:val="2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lastRenderedPageBreak/>
        <w:t xml:space="preserve">she was not required to go </w:t>
      </w:r>
      <w:r w:rsidR="00791F9F">
        <w:rPr>
          <w:szCs w:val="28"/>
        </w:rPr>
        <w:t xml:space="preserve">up and down the steps </w:t>
      </w:r>
      <w:r w:rsidR="00010E1E">
        <w:rPr>
          <w:szCs w:val="28"/>
        </w:rPr>
        <w:t>within a concentrated</w:t>
      </w:r>
      <w:r w:rsidR="000A37B9">
        <w:rPr>
          <w:szCs w:val="28"/>
        </w:rPr>
        <w:t xml:space="preserve"> period</w:t>
      </w:r>
      <w:r w:rsidR="00010E1E">
        <w:rPr>
          <w:szCs w:val="28"/>
        </w:rPr>
        <w:t xml:space="preserve"> of time</w:t>
      </w:r>
      <w:r w:rsidR="000A37B9">
        <w:rPr>
          <w:szCs w:val="28"/>
        </w:rPr>
        <w:t>, instead</w:t>
      </w:r>
      <w:r w:rsidR="00791F9F">
        <w:rPr>
          <w:szCs w:val="28"/>
        </w:rPr>
        <w:t xml:space="preserve"> </w:t>
      </w:r>
      <w:r w:rsidR="000A37B9">
        <w:rPr>
          <w:szCs w:val="28"/>
        </w:rPr>
        <w:t xml:space="preserve">the walking </w:t>
      </w:r>
      <w:r w:rsidR="00791F9F">
        <w:rPr>
          <w:szCs w:val="28"/>
        </w:rPr>
        <w:t>was spread out quite evenly</w:t>
      </w:r>
      <w:r>
        <w:rPr>
          <w:rFonts w:hint="eastAsia"/>
          <w:szCs w:val="28"/>
        </w:rPr>
        <w:t>;</w:t>
      </w:r>
    </w:p>
    <w:p w:rsidR="00AA6FB3" w:rsidRPr="00AA6FB3" w:rsidRDefault="00AA6FB3" w:rsidP="00AA6FB3">
      <w:pPr>
        <w:pStyle w:val="ListParagraph"/>
        <w:rPr>
          <w:szCs w:val="28"/>
        </w:rPr>
      </w:pPr>
    </w:p>
    <w:p w:rsidR="00AA6FB3" w:rsidRDefault="00AA6FB3" w:rsidP="00AA6FB3">
      <w:pPr>
        <w:pStyle w:val="ListParagraph"/>
        <w:numPr>
          <w:ilvl w:val="0"/>
          <w:numId w:val="2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 xml:space="preserve">the total steps </w:t>
      </w:r>
      <w:r w:rsidR="000A37B9">
        <w:rPr>
          <w:szCs w:val="28"/>
        </w:rPr>
        <w:t xml:space="preserve">of the staircase </w:t>
      </w:r>
      <w:r>
        <w:rPr>
          <w:szCs w:val="28"/>
        </w:rPr>
        <w:t xml:space="preserve">she had taken during that 2 </w:t>
      </w:r>
      <w:r w:rsidR="0074263F">
        <w:rPr>
          <w:szCs w:val="28"/>
        </w:rPr>
        <w:t>to</w:t>
      </w:r>
      <w:r>
        <w:rPr>
          <w:szCs w:val="28"/>
        </w:rPr>
        <w:t xml:space="preserve"> 2</w:t>
      </w:r>
      <w:r>
        <w:rPr>
          <w:rFonts w:ascii="PMingLiU" w:eastAsia="PMingLiU" w:hAnsi="PMingLiU" w:hint="eastAsia"/>
          <w:szCs w:val="28"/>
        </w:rPr>
        <w:t>½</w:t>
      </w:r>
      <w:r>
        <w:rPr>
          <w:rFonts w:hint="eastAsia"/>
          <w:szCs w:val="28"/>
        </w:rPr>
        <w:t xml:space="preserve"> hours</w:t>
      </w:r>
      <w:r>
        <w:rPr>
          <w:szCs w:val="28"/>
        </w:rPr>
        <w:t xml:space="preserve"> period was agreed at about 240 only;</w:t>
      </w:r>
      <w:r w:rsidR="008050E9">
        <w:rPr>
          <w:szCs w:val="28"/>
        </w:rPr>
        <w:t xml:space="preserve"> and</w:t>
      </w:r>
    </w:p>
    <w:p w:rsidR="00AA6FB3" w:rsidRPr="00AA6FB3" w:rsidRDefault="00AA6FB3" w:rsidP="00AA6FB3">
      <w:pPr>
        <w:pStyle w:val="ListParagraph"/>
        <w:rPr>
          <w:szCs w:val="28"/>
        </w:rPr>
      </w:pPr>
    </w:p>
    <w:p w:rsidR="00200B25" w:rsidRDefault="0008280A" w:rsidP="00200B25">
      <w:pPr>
        <w:pStyle w:val="ListParagraph"/>
        <w:numPr>
          <w:ilvl w:val="0"/>
          <w:numId w:val="26"/>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 xml:space="preserve">the </w:t>
      </w:r>
      <w:r w:rsidR="00AA6FB3">
        <w:rPr>
          <w:szCs w:val="28"/>
        </w:rPr>
        <w:t xml:space="preserve">distance she </w:t>
      </w:r>
      <w:r>
        <w:rPr>
          <w:szCs w:val="28"/>
        </w:rPr>
        <w:t xml:space="preserve">had </w:t>
      </w:r>
      <w:r w:rsidR="00AA6FB3">
        <w:rPr>
          <w:szCs w:val="28"/>
        </w:rPr>
        <w:t xml:space="preserve">walked between the aisles in order to check the goods </w:t>
      </w:r>
      <w:r>
        <w:rPr>
          <w:szCs w:val="28"/>
        </w:rPr>
        <w:t>that morning was</w:t>
      </w:r>
      <w:r w:rsidR="00AA6FB3">
        <w:rPr>
          <w:szCs w:val="28"/>
        </w:rPr>
        <w:t xml:space="preserve"> within a reasonable </w:t>
      </w:r>
      <w:r>
        <w:rPr>
          <w:szCs w:val="28"/>
        </w:rPr>
        <w:t>range</w:t>
      </w:r>
      <w:r w:rsidR="00AA6FB3">
        <w:rPr>
          <w:szCs w:val="28"/>
        </w:rPr>
        <w:t xml:space="preserve"> as each </w:t>
      </w:r>
      <w:r>
        <w:rPr>
          <w:szCs w:val="28"/>
        </w:rPr>
        <w:t xml:space="preserve">aisle </w:t>
      </w:r>
      <w:r w:rsidR="00AA6FB3">
        <w:rPr>
          <w:szCs w:val="28"/>
        </w:rPr>
        <w:t xml:space="preserve">was about the length of </w:t>
      </w:r>
      <w:r>
        <w:rPr>
          <w:szCs w:val="28"/>
        </w:rPr>
        <w:t xml:space="preserve">the court </w:t>
      </w:r>
      <w:r w:rsidR="0074263F">
        <w:rPr>
          <w:szCs w:val="28"/>
        </w:rPr>
        <w:t xml:space="preserve">room </w:t>
      </w:r>
      <w:r w:rsidR="00AA6FB3">
        <w:rPr>
          <w:szCs w:val="28"/>
        </w:rPr>
        <w:t>at about 17.5</w:t>
      </w:r>
      <w:r w:rsidR="00F24113">
        <w:rPr>
          <w:szCs w:val="28"/>
        </w:rPr>
        <w:t xml:space="preserve"> </w:t>
      </w:r>
      <w:proofErr w:type="spellStart"/>
      <w:r w:rsidR="00AA6FB3">
        <w:rPr>
          <w:szCs w:val="28"/>
        </w:rPr>
        <w:t>m</w:t>
      </w:r>
      <w:r w:rsidR="00F24113">
        <w:rPr>
          <w:szCs w:val="28"/>
        </w:rPr>
        <w:t>etres</w:t>
      </w:r>
      <w:proofErr w:type="spellEnd"/>
      <w:r>
        <w:rPr>
          <w:szCs w:val="28"/>
        </w:rPr>
        <w:t xml:space="preserve"> only</w:t>
      </w:r>
      <w:r w:rsidR="00200B25">
        <w:rPr>
          <w:szCs w:val="28"/>
        </w:rPr>
        <w:t>.</w:t>
      </w:r>
    </w:p>
    <w:p w:rsidR="00200B25" w:rsidRPr="00200B25" w:rsidRDefault="00200B25" w:rsidP="00200B25">
      <w:pPr>
        <w:pStyle w:val="ListParagraph"/>
        <w:rPr>
          <w:szCs w:val="28"/>
        </w:rPr>
      </w:pPr>
    </w:p>
    <w:p w:rsidR="00200B25" w:rsidRDefault="00200B25" w:rsidP="005229F4">
      <w:pPr>
        <w:pBdr>
          <w:top w:val="nil"/>
          <w:left w:val="nil"/>
          <w:bottom w:val="nil"/>
          <w:right w:val="nil"/>
          <w:between w:val="nil"/>
          <w:bar w:val="nil"/>
        </w:pBdr>
        <w:tabs>
          <w:tab w:val="clear" w:pos="4320"/>
          <w:tab w:val="clear" w:pos="9072"/>
        </w:tabs>
        <w:snapToGrid/>
        <w:spacing w:line="360" w:lineRule="auto"/>
        <w:jc w:val="both"/>
        <w:rPr>
          <w:i/>
          <w:szCs w:val="28"/>
        </w:rPr>
      </w:pPr>
    </w:p>
    <w:p w:rsidR="00BC7B9E" w:rsidRPr="00BC7B9E" w:rsidRDefault="00BC7B9E" w:rsidP="005229F4">
      <w:pPr>
        <w:pBdr>
          <w:top w:val="nil"/>
          <w:left w:val="nil"/>
          <w:bottom w:val="nil"/>
          <w:right w:val="nil"/>
          <w:between w:val="nil"/>
          <w:bar w:val="nil"/>
        </w:pBdr>
        <w:tabs>
          <w:tab w:val="clear" w:pos="4320"/>
          <w:tab w:val="clear" w:pos="9072"/>
        </w:tabs>
        <w:snapToGrid/>
        <w:spacing w:line="360" w:lineRule="auto"/>
        <w:jc w:val="both"/>
        <w:rPr>
          <w:i/>
          <w:szCs w:val="28"/>
        </w:rPr>
      </w:pPr>
      <w:r w:rsidRPr="00BC7B9E">
        <w:rPr>
          <w:i/>
          <w:szCs w:val="28"/>
        </w:rPr>
        <w:t xml:space="preserve">Allegations against the defendant </w:t>
      </w:r>
    </w:p>
    <w:p w:rsidR="00BC7B9E" w:rsidRDefault="00BC7B9E" w:rsidP="005229F4">
      <w:pPr>
        <w:pBdr>
          <w:top w:val="nil"/>
          <w:left w:val="nil"/>
          <w:bottom w:val="nil"/>
          <w:right w:val="nil"/>
          <w:between w:val="nil"/>
          <w:bar w:val="nil"/>
        </w:pBdr>
        <w:tabs>
          <w:tab w:val="clear" w:pos="4320"/>
          <w:tab w:val="clear" w:pos="9072"/>
        </w:tabs>
        <w:snapToGrid/>
        <w:spacing w:line="360" w:lineRule="auto"/>
        <w:jc w:val="both"/>
        <w:rPr>
          <w:szCs w:val="28"/>
        </w:rPr>
      </w:pPr>
    </w:p>
    <w:p w:rsidR="005229F4" w:rsidRDefault="009C59B0" w:rsidP="005229F4">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w:t>
      </w:r>
      <w:r w:rsidR="00945CA3">
        <w:rPr>
          <w:szCs w:val="28"/>
        </w:rPr>
        <w:t xml:space="preserve">he plaintiff </w:t>
      </w:r>
      <w:r w:rsidR="00421196">
        <w:rPr>
          <w:szCs w:val="28"/>
        </w:rPr>
        <w:t>has</w:t>
      </w:r>
      <w:r w:rsidR="00945CA3">
        <w:rPr>
          <w:szCs w:val="28"/>
        </w:rPr>
        <w:t xml:space="preserve"> pleaded in the </w:t>
      </w:r>
      <w:proofErr w:type="spellStart"/>
      <w:r w:rsidR="00945CA3">
        <w:rPr>
          <w:szCs w:val="28"/>
        </w:rPr>
        <w:t>S</w:t>
      </w:r>
      <w:r w:rsidR="00421196">
        <w:rPr>
          <w:szCs w:val="28"/>
        </w:rPr>
        <w:t>o</w:t>
      </w:r>
      <w:r w:rsidR="00945CA3">
        <w:rPr>
          <w:szCs w:val="28"/>
        </w:rPr>
        <w:t>C</w:t>
      </w:r>
      <w:proofErr w:type="spellEnd"/>
      <w:r w:rsidR="00945CA3">
        <w:rPr>
          <w:szCs w:val="28"/>
        </w:rPr>
        <w:t xml:space="preserve"> and</w:t>
      </w:r>
      <w:r w:rsidR="001766D7">
        <w:rPr>
          <w:szCs w:val="28"/>
        </w:rPr>
        <w:t>/or</w:t>
      </w:r>
      <w:r w:rsidR="00945CA3">
        <w:rPr>
          <w:szCs w:val="28"/>
        </w:rPr>
        <w:t xml:space="preserve"> </w:t>
      </w:r>
      <w:r w:rsidR="00AB2921">
        <w:rPr>
          <w:szCs w:val="28"/>
        </w:rPr>
        <w:t>maintained</w:t>
      </w:r>
      <w:r w:rsidR="00945CA3">
        <w:rPr>
          <w:szCs w:val="28"/>
        </w:rPr>
        <w:t xml:space="preserve"> </w:t>
      </w:r>
      <w:r>
        <w:rPr>
          <w:szCs w:val="28"/>
        </w:rPr>
        <w:t xml:space="preserve">at </w:t>
      </w:r>
      <w:r w:rsidR="00945CA3">
        <w:rPr>
          <w:szCs w:val="28"/>
        </w:rPr>
        <w:t xml:space="preserve">the trial </w:t>
      </w:r>
      <w:r w:rsidR="004A6BB9">
        <w:rPr>
          <w:szCs w:val="28"/>
        </w:rPr>
        <w:t>the following</w:t>
      </w:r>
      <w:r w:rsidR="00945CA3">
        <w:rPr>
          <w:szCs w:val="28"/>
        </w:rPr>
        <w:t xml:space="preserve"> allegations</w:t>
      </w:r>
      <w:r>
        <w:rPr>
          <w:szCs w:val="28"/>
        </w:rPr>
        <w:t xml:space="preserve"> against the </w:t>
      </w:r>
      <w:proofErr w:type="gramStart"/>
      <w:r>
        <w:rPr>
          <w:szCs w:val="28"/>
        </w:rPr>
        <w:t>defendant</w:t>
      </w:r>
      <w:r w:rsidR="00945CA3">
        <w:rPr>
          <w:szCs w:val="28"/>
        </w:rPr>
        <w:t>:-</w:t>
      </w:r>
      <w:proofErr w:type="gramEnd"/>
    </w:p>
    <w:p w:rsidR="005229F4" w:rsidRDefault="005229F4" w:rsidP="005229F4">
      <w:pPr>
        <w:pBdr>
          <w:top w:val="nil"/>
          <w:left w:val="nil"/>
          <w:bottom w:val="nil"/>
          <w:right w:val="nil"/>
          <w:between w:val="nil"/>
          <w:bar w:val="nil"/>
        </w:pBdr>
        <w:tabs>
          <w:tab w:val="clear" w:pos="4320"/>
          <w:tab w:val="clear" w:pos="9072"/>
        </w:tabs>
        <w:snapToGrid/>
        <w:spacing w:line="360" w:lineRule="auto"/>
        <w:jc w:val="both"/>
        <w:rPr>
          <w:szCs w:val="28"/>
        </w:rPr>
      </w:pPr>
    </w:p>
    <w:p w:rsidR="005229F4" w:rsidRDefault="0029699F" w:rsidP="0029699F">
      <w:pPr>
        <w:pStyle w:val="ListParagraph"/>
        <w:numPr>
          <w:ilvl w:val="0"/>
          <w:numId w:val="27"/>
        </w:numPr>
        <w:tabs>
          <w:tab w:val="clear" w:pos="1440"/>
          <w:tab w:val="left" w:pos="2160"/>
        </w:tabs>
        <w:spacing w:line="360" w:lineRule="auto"/>
        <w:ind w:left="2160" w:hanging="720"/>
        <w:jc w:val="both"/>
        <w:rPr>
          <w:szCs w:val="28"/>
        </w:rPr>
      </w:pPr>
      <w:r>
        <w:rPr>
          <w:szCs w:val="28"/>
        </w:rPr>
        <w:t>allowed the plaintiff to work in a</w:t>
      </w:r>
      <w:r w:rsidR="00421196">
        <w:rPr>
          <w:szCs w:val="28"/>
        </w:rPr>
        <w:t xml:space="preserve"> system</w:t>
      </w:r>
      <w:r>
        <w:rPr>
          <w:szCs w:val="28"/>
        </w:rPr>
        <w:t xml:space="preserve"> where she was required to make use of </w:t>
      </w:r>
      <w:r w:rsidR="0074263F">
        <w:rPr>
          <w:szCs w:val="28"/>
        </w:rPr>
        <w:t xml:space="preserve">the </w:t>
      </w:r>
      <w:r>
        <w:rPr>
          <w:szCs w:val="28"/>
        </w:rPr>
        <w:t xml:space="preserve">internal staircase at the time of the </w:t>
      </w:r>
      <w:r w:rsidR="00421196">
        <w:rPr>
          <w:szCs w:val="28"/>
        </w:rPr>
        <w:t>A</w:t>
      </w:r>
      <w:r>
        <w:rPr>
          <w:szCs w:val="28"/>
        </w:rPr>
        <w:t>ccident</w:t>
      </w:r>
      <w:r w:rsidR="00421196">
        <w:rPr>
          <w:szCs w:val="28"/>
        </w:rPr>
        <w:t xml:space="preserve"> when it was unsafe to do so</w:t>
      </w:r>
      <w:r>
        <w:rPr>
          <w:szCs w:val="28"/>
        </w:rPr>
        <w:t>;</w:t>
      </w:r>
    </w:p>
    <w:p w:rsidR="0029699F" w:rsidRDefault="0029699F" w:rsidP="0029699F">
      <w:pPr>
        <w:pStyle w:val="ListParagraph"/>
        <w:tabs>
          <w:tab w:val="clear" w:pos="1440"/>
          <w:tab w:val="left" w:pos="2160"/>
        </w:tabs>
        <w:spacing w:line="360" w:lineRule="auto"/>
        <w:ind w:left="2160"/>
        <w:jc w:val="both"/>
        <w:rPr>
          <w:szCs w:val="28"/>
        </w:rPr>
      </w:pPr>
    </w:p>
    <w:p w:rsidR="0029699F" w:rsidRDefault="0029699F" w:rsidP="0029699F">
      <w:pPr>
        <w:pStyle w:val="ListParagraph"/>
        <w:numPr>
          <w:ilvl w:val="0"/>
          <w:numId w:val="27"/>
        </w:numPr>
        <w:tabs>
          <w:tab w:val="clear" w:pos="1440"/>
          <w:tab w:val="left" w:pos="2160"/>
        </w:tabs>
        <w:spacing w:line="360" w:lineRule="auto"/>
        <w:ind w:left="2160" w:hanging="720"/>
        <w:jc w:val="both"/>
        <w:rPr>
          <w:szCs w:val="28"/>
        </w:rPr>
      </w:pPr>
      <w:r>
        <w:rPr>
          <w:szCs w:val="28"/>
        </w:rPr>
        <w:t xml:space="preserve">failed to </w:t>
      </w:r>
      <w:r w:rsidR="00421196">
        <w:rPr>
          <w:szCs w:val="28"/>
        </w:rPr>
        <w:t>ensure that</w:t>
      </w:r>
      <w:r>
        <w:rPr>
          <w:szCs w:val="28"/>
        </w:rPr>
        <w:t xml:space="preserve"> the plaintiff was able to perform her duty without time pressure;</w:t>
      </w:r>
    </w:p>
    <w:p w:rsidR="0029699F" w:rsidRPr="0029699F" w:rsidRDefault="0029699F" w:rsidP="0029699F">
      <w:pPr>
        <w:pStyle w:val="ListParagraph"/>
        <w:jc w:val="both"/>
        <w:rPr>
          <w:szCs w:val="28"/>
        </w:rPr>
      </w:pPr>
    </w:p>
    <w:p w:rsidR="0029699F" w:rsidRDefault="0029699F" w:rsidP="0029699F">
      <w:pPr>
        <w:pStyle w:val="ListParagraph"/>
        <w:numPr>
          <w:ilvl w:val="0"/>
          <w:numId w:val="27"/>
        </w:numPr>
        <w:tabs>
          <w:tab w:val="clear" w:pos="1440"/>
          <w:tab w:val="left" w:pos="2160"/>
        </w:tabs>
        <w:spacing w:line="360" w:lineRule="auto"/>
        <w:ind w:left="2160" w:hanging="720"/>
        <w:jc w:val="both"/>
        <w:rPr>
          <w:szCs w:val="28"/>
        </w:rPr>
      </w:pPr>
      <w:r>
        <w:rPr>
          <w:szCs w:val="28"/>
        </w:rPr>
        <w:t>failed to conduct a risk assessment to inspect the work undertaken by the plaintiff;</w:t>
      </w:r>
    </w:p>
    <w:p w:rsidR="0029699F" w:rsidRPr="0029699F" w:rsidRDefault="0029699F" w:rsidP="0029699F">
      <w:pPr>
        <w:pStyle w:val="ListParagraph"/>
        <w:jc w:val="both"/>
        <w:rPr>
          <w:szCs w:val="28"/>
        </w:rPr>
      </w:pPr>
    </w:p>
    <w:p w:rsidR="0029699F" w:rsidRDefault="0029699F" w:rsidP="0029699F">
      <w:pPr>
        <w:pStyle w:val="ListParagraph"/>
        <w:numPr>
          <w:ilvl w:val="0"/>
          <w:numId w:val="27"/>
        </w:numPr>
        <w:tabs>
          <w:tab w:val="clear" w:pos="1440"/>
          <w:tab w:val="left" w:pos="2160"/>
        </w:tabs>
        <w:spacing w:line="360" w:lineRule="auto"/>
        <w:ind w:left="2160" w:hanging="720"/>
        <w:jc w:val="both"/>
        <w:rPr>
          <w:szCs w:val="28"/>
        </w:rPr>
      </w:pPr>
      <w:r>
        <w:rPr>
          <w:szCs w:val="28"/>
        </w:rPr>
        <w:t>failed to provide the plaintiff with any instruction, warning or supervision;</w:t>
      </w:r>
      <w:r w:rsidR="004A6BB9">
        <w:rPr>
          <w:szCs w:val="28"/>
        </w:rPr>
        <w:t xml:space="preserve"> and</w:t>
      </w:r>
    </w:p>
    <w:p w:rsidR="0029699F" w:rsidRPr="0029699F" w:rsidRDefault="0029699F" w:rsidP="0029699F">
      <w:pPr>
        <w:pStyle w:val="ListParagraph"/>
        <w:rPr>
          <w:szCs w:val="28"/>
        </w:rPr>
      </w:pPr>
    </w:p>
    <w:p w:rsidR="0029699F" w:rsidRDefault="0029699F" w:rsidP="0029699F">
      <w:pPr>
        <w:pStyle w:val="ListParagraph"/>
        <w:numPr>
          <w:ilvl w:val="0"/>
          <w:numId w:val="27"/>
        </w:numPr>
        <w:tabs>
          <w:tab w:val="clear" w:pos="1440"/>
          <w:tab w:val="left" w:pos="2160"/>
        </w:tabs>
        <w:spacing w:line="360" w:lineRule="auto"/>
        <w:ind w:left="2160" w:hanging="720"/>
        <w:jc w:val="both"/>
        <w:rPr>
          <w:szCs w:val="28"/>
        </w:rPr>
      </w:pPr>
      <w:r>
        <w:rPr>
          <w:szCs w:val="28"/>
        </w:rPr>
        <w:t>failed to provide any warning signs at the staircase.</w:t>
      </w:r>
    </w:p>
    <w:p w:rsidR="00945CA3" w:rsidRDefault="00945CA3" w:rsidP="00994016">
      <w:pPr>
        <w:pStyle w:val="ListParagraph"/>
        <w:spacing w:line="360" w:lineRule="auto"/>
        <w:ind w:left="0"/>
        <w:rPr>
          <w:szCs w:val="28"/>
        </w:rPr>
      </w:pPr>
    </w:p>
    <w:p w:rsidR="00010E1E" w:rsidRDefault="0058411A" w:rsidP="00994016">
      <w:pPr>
        <w:pBdr>
          <w:top w:val="nil"/>
          <w:left w:val="nil"/>
          <w:bottom w:val="nil"/>
          <w:right w:val="nil"/>
          <w:between w:val="nil"/>
          <w:bar w:val="nil"/>
        </w:pBdr>
        <w:tabs>
          <w:tab w:val="clear" w:pos="4320"/>
          <w:tab w:val="clear" w:pos="9072"/>
        </w:tabs>
        <w:snapToGrid/>
        <w:spacing w:line="360" w:lineRule="auto"/>
        <w:jc w:val="both"/>
        <w:rPr>
          <w:i/>
          <w:szCs w:val="28"/>
        </w:rPr>
      </w:pPr>
      <w:r w:rsidRPr="00482437">
        <w:rPr>
          <w:i/>
          <w:szCs w:val="28"/>
        </w:rPr>
        <w:t>The Findings</w:t>
      </w:r>
    </w:p>
    <w:p w:rsidR="0058411A" w:rsidRPr="00482437" w:rsidRDefault="0058411A" w:rsidP="00994016">
      <w:pPr>
        <w:pBdr>
          <w:top w:val="nil"/>
          <w:left w:val="nil"/>
          <w:bottom w:val="nil"/>
          <w:right w:val="nil"/>
          <w:between w:val="nil"/>
          <w:bar w:val="nil"/>
        </w:pBdr>
        <w:tabs>
          <w:tab w:val="clear" w:pos="4320"/>
          <w:tab w:val="clear" w:pos="9072"/>
        </w:tabs>
        <w:snapToGrid/>
        <w:spacing w:line="360" w:lineRule="auto"/>
        <w:jc w:val="both"/>
        <w:rPr>
          <w:i/>
          <w:szCs w:val="28"/>
        </w:rPr>
      </w:pPr>
    </w:p>
    <w:p w:rsidR="0029699F" w:rsidRPr="008050E9" w:rsidRDefault="008050E9" w:rsidP="008050E9">
      <w:pPr>
        <w:tabs>
          <w:tab w:val="clear" w:pos="1440"/>
          <w:tab w:val="clear" w:pos="4320"/>
          <w:tab w:val="clear" w:pos="9072"/>
          <w:tab w:val="left" w:pos="720"/>
        </w:tabs>
        <w:spacing w:line="360" w:lineRule="auto"/>
        <w:rPr>
          <w:i/>
          <w:szCs w:val="28"/>
        </w:rPr>
      </w:pPr>
      <w:r>
        <w:rPr>
          <w:i/>
          <w:szCs w:val="28"/>
        </w:rPr>
        <w:t>(A)</w:t>
      </w:r>
      <w:r>
        <w:rPr>
          <w:i/>
          <w:szCs w:val="28"/>
        </w:rPr>
        <w:tab/>
      </w:r>
      <w:r w:rsidR="00530AE5" w:rsidRPr="008050E9">
        <w:rPr>
          <w:i/>
          <w:szCs w:val="28"/>
        </w:rPr>
        <w:t>A</w:t>
      </w:r>
      <w:r w:rsidR="005A1822" w:rsidRPr="008050E9">
        <w:rPr>
          <w:i/>
          <w:szCs w:val="28"/>
        </w:rPr>
        <w:t>lleged tire</w:t>
      </w:r>
      <w:r w:rsidR="00727B98" w:rsidRPr="008050E9">
        <w:rPr>
          <w:i/>
          <w:szCs w:val="28"/>
        </w:rPr>
        <w:t>d</w:t>
      </w:r>
      <w:r w:rsidR="005A1822" w:rsidRPr="008050E9">
        <w:rPr>
          <w:i/>
          <w:szCs w:val="28"/>
        </w:rPr>
        <w:t>ness and fati</w:t>
      </w:r>
      <w:r w:rsidR="00123F0A" w:rsidRPr="008050E9">
        <w:rPr>
          <w:i/>
          <w:szCs w:val="28"/>
        </w:rPr>
        <w:t>g</w:t>
      </w:r>
      <w:r w:rsidR="005A1822" w:rsidRPr="008050E9">
        <w:rPr>
          <w:i/>
          <w:szCs w:val="28"/>
        </w:rPr>
        <w:t xml:space="preserve">ue </w:t>
      </w:r>
    </w:p>
    <w:p w:rsidR="0029699F" w:rsidRDefault="0029699F" w:rsidP="00994016">
      <w:pPr>
        <w:pStyle w:val="ListParagraph"/>
        <w:spacing w:line="360" w:lineRule="auto"/>
        <w:ind w:left="0"/>
        <w:rPr>
          <w:szCs w:val="28"/>
        </w:rPr>
      </w:pPr>
    </w:p>
    <w:p w:rsidR="009C59B0" w:rsidRDefault="009C59B0" w:rsidP="005A1822">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proofErr w:type="spellStart"/>
      <w:r>
        <w:rPr>
          <w:szCs w:val="28"/>
        </w:rPr>
        <w:t>Eventhough</w:t>
      </w:r>
      <w:proofErr w:type="spellEnd"/>
      <w:r>
        <w:rPr>
          <w:szCs w:val="28"/>
        </w:rPr>
        <w:t xml:space="preserve"> this matter </w:t>
      </w:r>
      <w:r w:rsidR="001766D7">
        <w:rPr>
          <w:szCs w:val="28"/>
        </w:rPr>
        <w:t xml:space="preserve">has </w:t>
      </w:r>
      <w:r>
        <w:rPr>
          <w:szCs w:val="28"/>
        </w:rPr>
        <w:t>not been pleaded</w:t>
      </w:r>
      <w:r w:rsidR="001766D7">
        <w:rPr>
          <w:szCs w:val="28"/>
        </w:rPr>
        <w:t xml:space="preserve"> in the </w:t>
      </w:r>
      <w:proofErr w:type="spellStart"/>
      <w:r w:rsidR="001766D7">
        <w:rPr>
          <w:szCs w:val="28"/>
        </w:rPr>
        <w:t>SoC</w:t>
      </w:r>
      <w:proofErr w:type="spellEnd"/>
      <w:r w:rsidR="004A37DB">
        <w:rPr>
          <w:szCs w:val="28"/>
        </w:rPr>
        <w:t xml:space="preserve"> and therefore strictly speaking does not need to be entertained</w:t>
      </w:r>
      <w:r>
        <w:rPr>
          <w:szCs w:val="28"/>
        </w:rPr>
        <w:t>,</w:t>
      </w:r>
      <w:r w:rsidR="001766D7">
        <w:rPr>
          <w:szCs w:val="28"/>
        </w:rPr>
        <w:t xml:space="preserve"> I shall deal with it first</w:t>
      </w:r>
      <w:r>
        <w:rPr>
          <w:szCs w:val="28"/>
        </w:rPr>
        <w:t xml:space="preserve"> as it consisted the main plank of the plaintiff’s case</w:t>
      </w:r>
      <w:r w:rsidR="004A37DB">
        <w:rPr>
          <w:szCs w:val="28"/>
        </w:rPr>
        <w:t xml:space="preserve"> during</w:t>
      </w:r>
      <w:r w:rsidR="001766D7" w:rsidRPr="004A37DB">
        <w:rPr>
          <w:szCs w:val="28"/>
        </w:rPr>
        <w:t xml:space="preserve"> </w:t>
      </w:r>
      <w:r w:rsidR="001766D7">
        <w:rPr>
          <w:szCs w:val="28"/>
        </w:rPr>
        <w:t>the trial</w:t>
      </w:r>
      <w:r w:rsidR="004A37DB">
        <w:rPr>
          <w:szCs w:val="28"/>
        </w:rPr>
        <w:t xml:space="preserve"> and the plaintiff’s submission that </w:t>
      </w:r>
      <w:r w:rsidR="007500B3">
        <w:rPr>
          <w:szCs w:val="28"/>
        </w:rPr>
        <w:t xml:space="preserve">allegedly </w:t>
      </w:r>
      <w:r w:rsidR="004A37DB">
        <w:rPr>
          <w:szCs w:val="28"/>
        </w:rPr>
        <w:t xml:space="preserve">this is </w:t>
      </w:r>
      <w:r w:rsidR="00B519D9">
        <w:rPr>
          <w:szCs w:val="28"/>
        </w:rPr>
        <w:t xml:space="preserve">linked </w:t>
      </w:r>
      <w:r w:rsidR="004A37DB">
        <w:rPr>
          <w:szCs w:val="28"/>
        </w:rPr>
        <w:t>to the “</w:t>
      </w:r>
      <w:r w:rsidR="007500B3">
        <w:rPr>
          <w:szCs w:val="28"/>
        </w:rPr>
        <w:t xml:space="preserve">working under </w:t>
      </w:r>
      <w:r w:rsidR="004A37DB">
        <w:rPr>
          <w:szCs w:val="28"/>
        </w:rPr>
        <w:t>time pressure” issue</w:t>
      </w:r>
      <w:r>
        <w:rPr>
          <w:szCs w:val="28"/>
        </w:rPr>
        <w:t xml:space="preserve">.  </w:t>
      </w:r>
    </w:p>
    <w:p w:rsidR="009C59B0" w:rsidRDefault="009C59B0" w:rsidP="009C59B0">
      <w:pPr>
        <w:pBdr>
          <w:top w:val="nil"/>
          <w:left w:val="nil"/>
          <w:bottom w:val="nil"/>
          <w:right w:val="nil"/>
          <w:between w:val="nil"/>
          <w:bar w:val="nil"/>
        </w:pBdr>
        <w:tabs>
          <w:tab w:val="clear" w:pos="4320"/>
          <w:tab w:val="clear" w:pos="9072"/>
        </w:tabs>
        <w:snapToGrid/>
        <w:spacing w:line="360" w:lineRule="auto"/>
        <w:jc w:val="both"/>
        <w:rPr>
          <w:szCs w:val="28"/>
        </w:rPr>
      </w:pPr>
    </w:p>
    <w:p w:rsidR="005A1822" w:rsidRDefault="00727B98" w:rsidP="005A1822">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 </w:t>
      </w:r>
      <w:r w:rsidR="001766D7">
        <w:rPr>
          <w:szCs w:val="28"/>
        </w:rPr>
        <w:t xml:space="preserve">have no hesitation to </w:t>
      </w:r>
      <w:r w:rsidR="001E0A22">
        <w:rPr>
          <w:szCs w:val="28"/>
        </w:rPr>
        <w:t xml:space="preserve">reject </w:t>
      </w:r>
      <w:r>
        <w:rPr>
          <w:szCs w:val="28"/>
        </w:rPr>
        <w:t>the plaintiff</w:t>
      </w:r>
      <w:r w:rsidR="00530AE5">
        <w:rPr>
          <w:szCs w:val="28"/>
        </w:rPr>
        <w:t>’s</w:t>
      </w:r>
      <w:r>
        <w:rPr>
          <w:szCs w:val="28"/>
        </w:rPr>
        <w:t xml:space="preserve"> case that the </w:t>
      </w:r>
      <w:r w:rsidR="00530AE5">
        <w:rPr>
          <w:szCs w:val="28"/>
        </w:rPr>
        <w:t>A</w:t>
      </w:r>
      <w:r>
        <w:rPr>
          <w:szCs w:val="28"/>
        </w:rPr>
        <w:t xml:space="preserve">ccident was caused by the alleged </w:t>
      </w:r>
      <w:r w:rsidR="00123F0A">
        <w:rPr>
          <w:szCs w:val="28"/>
        </w:rPr>
        <w:t>tiredness</w:t>
      </w:r>
      <w:r>
        <w:rPr>
          <w:szCs w:val="28"/>
        </w:rPr>
        <w:t xml:space="preserve"> and </w:t>
      </w:r>
      <w:r w:rsidR="00123F0A">
        <w:rPr>
          <w:szCs w:val="28"/>
        </w:rPr>
        <w:t>fatigue</w:t>
      </w:r>
      <w:r>
        <w:rPr>
          <w:szCs w:val="28"/>
        </w:rPr>
        <w:t xml:space="preserve"> of the plaintiff on the da</w:t>
      </w:r>
      <w:r w:rsidR="00530AE5">
        <w:rPr>
          <w:szCs w:val="28"/>
        </w:rPr>
        <w:t>y</w:t>
      </w:r>
      <w:r w:rsidR="00EF1F4F">
        <w:rPr>
          <w:szCs w:val="28"/>
        </w:rPr>
        <w:t xml:space="preserve"> of the A</w:t>
      </w:r>
      <w:r>
        <w:rPr>
          <w:szCs w:val="28"/>
        </w:rPr>
        <w:t>ccident.  In this regard, I agree with the defendant’s counsel</w:t>
      </w:r>
      <w:r w:rsidR="004A37DB">
        <w:rPr>
          <w:szCs w:val="28"/>
        </w:rPr>
        <w:t xml:space="preserve"> submissions</w:t>
      </w:r>
      <w:r>
        <w:rPr>
          <w:szCs w:val="28"/>
        </w:rPr>
        <w:t xml:space="preserve"> </w:t>
      </w:r>
      <w:proofErr w:type="gramStart"/>
      <w:r>
        <w:rPr>
          <w:szCs w:val="28"/>
        </w:rPr>
        <w:t>that:-</w:t>
      </w:r>
      <w:proofErr w:type="gramEnd"/>
    </w:p>
    <w:p w:rsidR="005A1822" w:rsidRDefault="005A1822" w:rsidP="00994016">
      <w:pPr>
        <w:pStyle w:val="ListParagraph"/>
        <w:spacing w:line="360" w:lineRule="auto"/>
        <w:ind w:left="0"/>
        <w:rPr>
          <w:szCs w:val="28"/>
        </w:rPr>
      </w:pPr>
    </w:p>
    <w:p w:rsidR="00727B98" w:rsidRDefault="00FD1E85" w:rsidP="00E91AF1">
      <w:pPr>
        <w:pStyle w:val="ListParagraph"/>
        <w:numPr>
          <w:ilvl w:val="0"/>
          <w:numId w:val="28"/>
        </w:numPr>
        <w:tabs>
          <w:tab w:val="clear" w:pos="1440"/>
          <w:tab w:val="left" w:pos="2160"/>
        </w:tabs>
        <w:spacing w:line="360" w:lineRule="auto"/>
        <w:ind w:left="2160" w:hanging="720"/>
        <w:jc w:val="both"/>
        <w:rPr>
          <w:szCs w:val="28"/>
        </w:rPr>
      </w:pPr>
      <w:r>
        <w:rPr>
          <w:szCs w:val="28"/>
        </w:rPr>
        <w:t>T</w:t>
      </w:r>
      <w:r w:rsidR="00E91AF1">
        <w:rPr>
          <w:szCs w:val="28"/>
        </w:rPr>
        <w:t>he pla</w:t>
      </w:r>
      <w:r w:rsidR="00530AE5">
        <w:rPr>
          <w:szCs w:val="28"/>
        </w:rPr>
        <w:t>inti</w:t>
      </w:r>
      <w:r>
        <w:rPr>
          <w:szCs w:val="28"/>
        </w:rPr>
        <w:t>ff had been undertaking similar</w:t>
      </w:r>
      <w:r w:rsidR="00E91AF1">
        <w:rPr>
          <w:szCs w:val="28"/>
        </w:rPr>
        <w:t xml:space="preserve"> duties since 10 Decemb</w:t>
      </w:r>
      <w:r w:rsidR="00AB2921">
        <w:rPr>
          <w:szCs w:val="28"/>
        </w:rPr>
        <w:t>er 2013</w:t>
      </w:r>
      <w:r w:rsidR="00E91AF1">
        <w:rPr>
          <w:szCs w:val="28"/>
        </w:rPr>
        <w:t xml:space="preserve"> </w:t>
      </w:r>
      <w:r w:rsidR="00530AE5">
        <w:rPr>
          <w:szCs w:val="28"/>
        </w:rPr>
        <w:t>after</w:t>
      </w:r>
      <w:r w:rsidR="00E91AF1">
        <w:rPr>
          <w:szCs w:val="28"/>
        </w:rPr>
        <w:t xml:space="preserve"> her colleague on 4</w:t>
      </w:r>
      <w:r w:rsidR="00530AE5">
        <w:rPr>
          <w:szCs w:val="28"/>
        </w:rPr>
        <w:t>/F</w:t>
      </w:r>
      <w:r w:rsidR="00E91AF1">
        <w:rPr>
          <w:szCs w:val="28"/>
        </w:rPr>
        <w:t xml:space="preserve"> left the company;</w:t>
      </w:r>
    </w:p>
    <w:p w:rsidR="00E91AF1" w:rsidRDefault="00E91AF1" w:rsidP="00E91AF1">
      <w:pPr>
        <w:pStyle w:val="ListParagraph"/>
        <w:tabs>
          <w:tab w:val="clear" w:pos="1440"/>
          <w:tab w:val="left" w:pos="2160"/>
        </w:tabs>
        <w:spacing w:line="360" w:lineRule="auto"/>
        <w:ind w:left="2160"/>
        <w:jc w:val="both"/>
        <w:rPr>
          <w:szCs w:val="28"/>
        </w:rPr>
      </w:pPr>
    </w:p>
    <w:p w:rsidR="00E91AF1" w:rsidRDefault="00FD1E85" w:rsidP="00E91AF1">
      <w:pPr>
        <w:pStyle w:val="ListParagraph"/>
        <w:numPr>
          <w:ilvl w:val="0"/>
          <w:numId w:val="28"/>
        </w:numPr>
        <w:tabs>
          <w:tab w:val="clear" w:pos="1440"/>
          <w:tab w:val="left" w:pos="2160"/>
        </w:tabs>
        <w:spacing w:line="360" w:lineRule="auto"/>
        <w:ind w:left="2160" w:hanging="720"/>
        <w:jc w:val="both"/>
        <w:rPr>
          <w:szCs w:val="28"/>
        </w:rPr>
      </w:pPr>
      <w:r>
        <w:rPr>
          <w:szCs w:val="28"/>
        </w:rPr>
        <w:t>I</w:t>
      </w:r>
      <w:r w:rsidR="00E91AF1">
        <w:rPr>
          <w:szCs w:val="28"/>
        </w:rPr>
        <w:t>t ha</w:t>
      </w:r>
      <w:r w:rsidR="00530AE5">
        <w:rPr>
          <w:szCs w:val="28"/>
        </w:rPr>
        <w:t>d</w:t>
      </w:r>
      <w:r w:rsidR="00E91AF1">
        <w:rPr>
          <w:szCs w:val="28"/>
        </w:rPr>
        <w:t xml:space="preserve"> </w:t>
      </w:r>
      <w:r w:rsidR="00EF1F4F">
        <w:rPr>
          <w:szCs w:val="28"/>
        </w:rPr>
        <w:t xml:space="preserve">only </w:t>
      </w:r>
      <w:r w:rsidR="00E91AF1">
        <w:rPr>
          <w:szCs w:val="28"/>
        </w:rPr>
        <w:t xml:space="preserve">been 20 days </w:t>
      </w:r>
      <w:r w:rsidR="00EF1F4F">
        <w:rPr>
          <w:szCs w:val="28"/>
        </w:rPr>
        <w:t>since</w:t>
      </w:r>
      <w:r w:rsidR="00530AE5">
        <w:rPr>
          <w:szCs w:val="28"/>
        </w:rPr>
        <w:t xml:space="preserve"> </w:t>
      </w:r>
      <w:r w:rsidR="00E91AF1">
        <w:rPr>
          <w:szCs w:val="28"/>
        </w:rPr>
        <w:t xml:space="preserve">the plaintiff </w:t>
      </w:r>
      <w:r w:rsidR="00530AE5">
        <w:rPr>
          <w:szCs w:val="28"/>
        </w:rPr>
        <w:t>was required to w</w:t>
      </w:r>
      <w:r w:rsidR="00E91AF1">
        <w:rPr>
          <w:szCs w:val="28"/>
        </w:rPr>
        <w:t>ork between 1</w:t>
      </w:r>
      <w:r w:rsidR="00530AE5">
        <w:rPr>
          <w:szCs w:val="28"/>
        </w:rPr>
        <w:t xml:space="preserve">/F </w:t>
      </w:r>
      <w:r w:rsidR="00E91AF1">
        <w:rPr>
          <w:szCs w:val="28"/>
        </w:rPr>
        <w:t>and 4</w:t>
      </w:r>
      <w:r w:rsidR="00530AE5">
        <w:rPr>
          <w:szCs w:val="28"/>
        </w:rPr>
        <w:t>/F</w:t>
      </w:r>
      <w:r w:rsidR="00E91AF1">
        <w:rPr>
          <w:szCs w:val="28"/>
        </w:rPr>
        <w:t xml:space="preserve"> (excluding </w:t>
      </w:r>
      <w:r w:rsidR="00EF1F4F">
        <w:rPr>
          <w:szCs w:val="28"/>
        </w:rPr>
        <w:t>3/F</w:t>
      </w:r>
      <w:r w:rsidR="00E91AF1">
        <w:rPr>
          <w:szCs w:val="28"/>
        </w:rPr>
        <w:t xml:space="preserve"> </w:t>
      </w:r>
      <w:r w:rsidR="00EF1F4F">
        <w:rPr>
          <w:szCs w:val="28"/>
        </w:rPr>
        <w:t>which</w:t>
      </w:r>
      <w:r w:rsidR="00E91AF1">
        <w:rPr>
          <w:szCs w:val="28"/>
        </w:rPr>
        <w:t xml:space="preserve"> another colleague </w:t>
      </w:r>
      <w:r w:rsidR="00EF1F4F">
        <w:rPr>
          <w:szCs w:val="28"/>
        </w:rPr>
        <w:t xml:space="preserve">of hers </w:t>
      </w:r>
      <w:r w:rsidR="00E91AF1">
        <w:rPr>
          <w:szCs w:val="28"/>
        </w:rPr>
        <w:t>was solely responsible</w:t>
      </w:r>
      <w:r w:rsidR="004A37DB">
        <w:rPr>
          <w:szCs w:val="28"/>
        </w:rPr>
        <w:t xml:space="preserve"> for</w:t>
      </w:r>
      <w:r w:rsidR="00E91AF1">
        <w:rPr>
          <w:szCs w:val="28"/>
        </w:rPr>
        <w:t>)</w:t>
      </w:r>
      <w:r w:rsidR="00EF1F4F">
        <w:rPr>
          <w:szCs w:val="28"/>
        </w:rPr>
        <w:t xml:space="preserve"> until the Accident</w:t>
      </w:r>
      <w:r w:rsidR="00E91AF1">
        <w:rPr>
          <w:szCs w:val="28"/>
        </w:rPr>
        <w:t>;</w:t>
      </w:r>
    </w:p>
    <w:p w:rsidR="00E91AF1" w:rsidRPr="00E91AF1" w:rsidRDefault="00E91AF1" w:rsidP="00E91AF1">
      <w:pPr>
        <w:pStyle w:val="ListParagraph"/>
        <w:rPr>
          <w:szCs w:val="28"/>
        </w:rPr>
      </w:pPr>
    </w:p>
    <w:p w:rsidR="00E91AF1" w:rsidRDefault="00FD1E85" w:rsidP="00E91AF1">
      <w:pPr>
        <w:pStyle w:val="ListParagraph"/>
        <w:numPr>
          <w:ilvl w:val="0"/>
          <w:numId w:val="28"/>
        </w:numPr>
        <w:tabs>
          <w:tab w:val="clear" w:pos="1440"/>
          <w:tab w:val="left" w:pos="2160"/>
        </w:tabs>
        <w:spacing w:line="360" w:lineRule="auto"/>
        <w:ind w:left="2160" w:hanging="720"/>
        <w:jc w:val="both"/>
        <w:rPr>
          <w:szCs w:val="28"/>
        </w:rPr>
      </w:pPr>
      <w:r>
        <w:rPr>
          <w:szCs w:val="28"/>
        </w:rPr>
        <w:lastRenderedPageBreak/>
        <w:t>D</w:t>
      </w:r>
      <w:r w:rsidR="00E91AF1">
        <w:rPr>
          <w:szCs w:val="28"/>
        </w:rPr>
        <w:t xml:space="preserve">uring those 20 days, she had </w:t>
      </w:r>
      <w:r w:rsidR="009C59B0">
        <w:rPr>
          <w:szCs w:val="28"/>
        </w:rPr>
        <w:t xml:space="preserve">had </w:t>
      </w:r>
      <w:r w:rsidR="00E91AF1">
        <w:rPr>
          <w:szCs w:val="28"/>
        </w:rPr>
        <w:t>break</w:t>
      </w:r>
      <w:r>
        <w:rPr>
          <w:szCs w:val="28"/>
        </w:rPr>
        <w:t>s</w:t>
      </w:r>
      <w:r w:rsidR="00E91AF1">
        <w:rPr>
          <w:szCs w:val="28"/>
        </w:rPr>
        <w:t xml:space="preserve"> and holiday</w:t>
      </w:r>
      <w:r>
        <w:rPr>
          <w:szCs w:val="28"/>
        </w:rPr>
        <w:t xml:space="preserve">s.  There was nothing to suggest </w:t>
      </w:r>
      <w:r w:rsidR="00E91AF1">
        <w:rPr>
          <w:szCs w:val="28"/>
        </w:rPr>
        <w:t>that the plaintiff</w:t>
      </w:r>
      <w:r>
        <w:rPr>
          <w:szCs w:val="28"/>
        </w:rPr>
        <w:t xml:space="preserve"> was </w:t>
      </w:r>
      <w:r w:rsidR="00E91AF1">
        <w:rPr>
          <w:szCs w:val="28"/>
        </w:rPr>
        <w:t>deprived of</w:t>
      </w:r>
      <w:r w:rsidR="00104A7C">
        <w:rPr>
          <w:szCs w:val="28"/>
        </w:rPr>
        <w:t xml:space="preserve"> sufficient rest and sleep </w:t>
      </w:r>
      <w:r w:rsidR="00E91AF1">
        <w:rPr>
          <w:szCs w:val="28"/>
        </w:rPr>
        <w:t>after work</w:t>
      </w:r>
      <w:r w:rsidR="00104A7C">
        <w:rPr>
          <w:szCs w:val="28"/>
        </w:rPr>
        <w:t xml:space="preserve"> each day</w:t>
      </w:r>
      <w:r w:rsidR="00E91AF1">
        <w:rPr>
          <w:szCs w:val="28"/>
        </w:rPr>
        <w:t>;</w:t>
      </w:r>
    </w:p>
    <w:p w:rsidR="00E91AF1" w:rsidRPr="00E91AF1" w:rsidRDefault="00E91AF1" w:rsidP="00E91AF1">
      <w:pPr>
        <w:pStyle w:val="ListParagraph"/>
        <w:rPr>
          <w:szCs w:val="28"/>
        </w:rPr>
      </w:pPr>
    </w:p>
    <w:p w:rsidR="00E91AF1" w:rsidRDefault="00FD1E85" w:rsidP="00E91AF1">
      <w:pPr>
        <w:pStyle w:val="ListParagraph"/>
        <w:numPr>
          <w:ilvl w:val="0"/>
          <w:numId w:val="28"/>
        </w:numPr>
        <w:tabs>
          <w:tab w:val="clear" w:pos="1440"/>
          <w:tab w:val="left" w:pos="2160"/>
        </w:tabs>
        <w:spacing w:line="360" w:lineRule="auto"/>
        <w:ind w:left="2160" w:hanging="720"/>
        <w:jc w:val="both"/>
        <w:rPr>
          <w:szCs w:val="28"/>
        </w:rPr>
      </w:pPr>
      <w:r>
        <w:rPr>
          <w:szCs w:val="28"/>
        </w:rPr>
        <w:t>M</w:t>
      </w:r>
      <w:r w:rsidR="00E91AF1">
        <w:rPr>
          <w:szCs w:val="28"/>
        </w:rPr>
        <w:t xml:space="preserve">ost </w:t>
      </w:r>
      <w:r w:rsidR="009C4C24">
        <w:rPr>
          <w:szCs w:val="28"/>
        </w:rPr>
        <w:t>importantly</w:t>
      </w:r>
      <w:r w:rsidR="00E91AF1">
        <w:rPr>
          <w:szCs w:val="28"/>
        </w:rPr>
        <w:t xml:space="preserve">, the plaintiff </w:t>
      </w:r>
      <w:r>
        <w:rPr>
          <w:szCs w:val="28"/>
        </w:rPr>
        <w:t xml:space="preserve">had sufficient rest before the </w:t>
      </w:r>
      <w:proofErr w:type="gramStart"/>
      <w:r>
        <w:rPr>
          <w:szCs w:val="28"/>
        </w:rPr>
        <w:t>A</w:t>
      </w:r>
      <w:r w:rsidR="00E91AF1">
        <w:rPr>
          <w:szCs w:val="28"/>
        </w:rPr>
        <w:t>ccident:-</w:t>
      </w:r>
      <w:proofErr w:type="gramEnd"/>
    </w:p>
    <w:p w:rsidR="00E91AF1" w:rsidRPr="00E91AF1" w:rsidRDefault="00E91AF1" w:rsidP="00E91AF1">
      <w:pPr>
        <w:pStyle w:val="ListParagraph"/>
        <w:rPr>
          <w:szCs w:val="28"/>
        </w:rPr>
      </w:pPr>
    </w:p>
    <w:p w:rsidR="00E91AF1" w:rsidRPr="00DA6DF7" w:rsidRDefault="00E91AF1" w:rsidP="00DA6DF7">
      <w:pPr>
        <w:pStyle w:val="ListParagraph"/>
        <w:numPr>
          <w:ilvl w:val="1"/>
          <w:numId w:val="28"/>
        </w:numPr>
        <w:tabs>
          <w:tab w:val="clear" w:pos="1440"/>
          <w:tab w:val="left" w:pos="2880"/>
        </w:tabs>
        <w:spacing w:line="360" w:lineRule="auto"/>
        <w:jc w:val="both"/>
        <w:rPr>
          <w:szCs w:val="28"/>
        </w:rPr>
      </w:pPr>
      <w:r w:rsidRPr="00DA6DF7">
        <w:rPr>
          <w:szCs w:val="28"/>
        </w:rPr>
        <w:t>she</w:t>
      </w:r>
      <w:r w:rsidR="00104A7C" w:rsidRPr="00DA6DF7">
        <w:rPr>
          <w:szCs w:val="28"/>
        </w:rPr>
        <w:t xml:space="preserve"> had </w:t>
      </w:r>
      <w:r w:rsidR="004A37DB">
        <w:rPr>
          <w:szCs w:val="28"/>
        </w:rPr>
        <w:t xml:space="preserve">a </w:t>
      </w:r>
      <w:r w:rsidR="00104A7C" w:rsidRPr="00DA6DF7">
        <w:rPr>
          <w:szCs w:val="28"/>
        </w:rPr>
        <w:t>day off before the day</w:t>
      </w:r>
      <w:r w:rsidRPr="00DA6DF7">
        <w:rPr>
          <w:szCs w:val="28"/>
        </w:rPr>
        <w:t xml:space="preserve"> of the </w:t>
      </w:r>
      <w:r w:rsidR="00104A7C" w:rsidRPr="00DA6DF7">
        <w:rPr>
          <w:szCs w:val="28"/>
        </w:rPr>
        <w:t>A</w:t>
      </w:r>
      <w:r w:rsidRPr="00DA6DF7">
        <w:rPr>
          <w:szCs w:val="28"/>
        </w:rPr>
        <w:t>ccident</w:t>
      </w:r>
      <w:r w:rsidR="001766D7" w:rsidRPr="00DA6DF7">
        <w:rPr>
          <w:szCs w:val="28"/>
        </w:rPr>
        <w:t>,</w:t>
      </w:r>
      <w:r w:rsidR="00DD0182" w:rsidRPr="00DA6DF7">
        <w:rPr>
          <w:szCs w:val="28"/>
        </w:rPr>
        <w:t xml:space="preserve"> </w:t>
      </w:r>
      <w:proofErr w:type="spellStart"/>
      <w:r w:rsidR="001766D7" w:rsidRPr="00DA6DF7">
        <w:rPr>
          <w:szCs w:val="28"/>
        </w:rPr>
        <w:t>ie</w:t>
      </w:r>
      <w:proofErr w:type="spellEnd"/>
      <w:r w:rsidR="001766D7" w:rsidRPr="00DA6DF7">
        <w:rPr>
          <w:szCs w:val="28"/>
        </w:rPr>
        <w:t xml:space="preserve"> </w:t>
      </w:r>
      <w:r w:rsidR="004A37DB">
        <w:rPr>
          <w:szCs w:val="28"/>
        </w:rPr>
        <w:t xml:space="preserve">on Sunday, </w:t>
      </w:r>
      <w:r w:rsidRPr="00DA6DF7">
        <w:rPr>
          <w:szCs w:val="28"/>
        </w:rPr>
        <w:t>29 December 2013;</w:t>
      </w:r>
    </w:p>
    <w:p w:rsidR="001A11DB" w:rsidRDefault="001A11DB" w:rsidP="001A11DB">
      <w:pPr>
        <w:pStyle w:val="ListParagraph"/>
        <w:tabs>
          <w:tab w:val="clear" w:pos="1440"/>
          <w:tab w:val="left" w:pos="2880"/>
        </w:tabs>
        <w:spacing w:line="360" w:lineRule="auto"/>
        <w:ind w:left="2880"/>
        <w:jc w:val="both"/>
        <w:rPr>
          <w:szCs w:val="28"/>
        </w:rPr>
      </w:pPr>
    </w:p>
    <w:p w:rsidR="00E91AF1" w:rsidRDefault="00594192" w:rsidP="00DA6DF7">
      <w:pPr>
        <w:pStyle w:val="ListParagraph"/>
        <w:numPr>
          <w:ilvl w:val="1"/>
          <w:numId w:val="28"/>
        </w:numPr>
        <w:tabs>
          <w:tab w:val="clear" w:pos="1440"/>
          <w:tab w:val="left" w:pos="2880"/>
        </w:tabs>
        <w:spacing w:line="360" w:lineRule="auto"/>
        <w:jc w:val="both"/>
        <w:rPr>
          <w:szCs w:val="28"/>
        </w:rPr>
      </w:pPr>
      <w:r>
        <w:rPr>
          <w:szCs w:val="28"/>
        </w:rPr>
        <w:t>she only had to work half day on the previous Saturday</w:t>
      </w:r>
      <w:r w:rsidR="001766D7">
        <w:rPr>
          <w:szCs w:val="28"/>
        </w:rPr>
        <w:t>,</w:t>
      </w:r>
      <w:r>
        <w:rPr>
          <w:szCs w:val="28"/>
        </w:rPr>
        <w:t xml:space="preserve"> </w:t>
      </w:r>
      <w:proofErr w:type="spellStart"/>
      <w:r w:rsidR="009C4C24">
        <w:rPr>
          <w:szCs w:val="28"/>
        </w:rPr>
        <w:t>ie</w:t>
      </w:r>
      <w:proofErr w:type="spellEnd"/>
      <w:r w:rsidR="009C4C24">
        <w:rPr>
          <w:szCs w:val="28"/>
        </w:rPr>
        <w:t xml:space="preserve"> </w:t>
      </w:r>
      <w:r w:rsidR="004A37DB">
        <w:rPr>
          <w:szCs w:val="28"/>
        </w:rPr>
        <w:t xml:space="preserve">on Saturday, </w:t>
      </w:r>
      <w:r>
        <w:rPr>
          <w:szCs w:val="28"/>
        </w:rPr>
        <w:t>28 December 2013;</w:t>
      </w:r>
    </w:p>
    <w:p w:rsidR="001A11DB" w:rsidRPr="001A11DB" w:rsidRDefault="001A11DB" w:rsidP="001A11DB">
      <w:pPr>
        <w:tabs>
          <w:tab w:val="clear" w:pos="1440"/>
          <w:tab w:val="left" w:pos="2880"/>
        </w:tabs>
        <w:spacing w:line="360" w:lineRule="auto"/>
        <w:ind w:left="2160"/>
        <w:jc w:val="both"/>
        <w:rPr>
          <w:szCs w:val="28"/>
        </w:rPr>
      </w:pPr>
    </w:p>
    <w:p w:rsidR="00594192" w:rsidRDefault="00594192" w:rsidP="00DA6DF7">
      <w:pPr>
        <w:pStyle w:val="ListParagraph"/>
        <w:numPr>
          <w:ilvl w:val="1"/>
          <w:numId w:val="28"/>
        </w:numPr>
        <w:tabs>
          <w:tab w:val="clear" w:pos="1440"/>
          <w:tab w:val="left" w:pos="2880"/>
        </w:tabs>
        <w:spacing w:line="360" w:lineRule="auto"/>
        <w:jc w:val="both"/>
        <w:rPr>
          <w:szCs w:val="28"/>
        </w:rPr>
      </w:pPr>
      <w:r>
        <w:rPr>
          <w:szCs w:val="28"/>
        </w:rPr>
        <w:t xml:space="preserve">there was another public holiday on the Wednesday of the previous week, </w:t>
      </w:r>
      <w:proofErr w:type="spellStart"/>
      <w:r>
        <w:rPr>
          <w:szCs w:val="28"/>
        </w:rPr>
        <w:t>ie</w:t>
      </w:r>
      <w:proofErr w:type="spellEnd"/>
      <w:r>
        <w:rPr>
          <w:szCs w:val="28"/>
        </w:rPr>
        <w:t xml:space="preserve"> on C</w:t>
      </w:r>
      <w:r w:rsidR="00200B25">
        <w:rPr>
          <w:szCs w:val="28"/>
        </w:rPr>
        <w:t>hristmas day</w:t>
      </w:r>
      <w:r w:rsidR="004A37DB">
        <w:rPr>
          <w:szCs w:val="28"/>
        </w:rPr>
        <w:t xml:space="preserve"> 25 December 2013</w:t>
      </w:r>
      <w:r>
        <w:rPr>
          <w:szCs w:val="28"/>
        </w:rPr>
        <w:t>;</w:t>
      </w:r>
    </w:p>
    <w:p w:rsidR="001A11DB" w:rsidRPr="001A11DB" w:rsidRDefault="001A11DB" w:rsidP="001A11DB">
      <w:pPr>
        <w:tabs>
          <w:tab w:val="clear" w:pos="1440"/>
          <w:tab w:val="left" w:pos="2880"/>
        </w:tabs>
        <w:spacing w:line="360" w:lineRule="auto"/>
        <w:ind w:left="2880"/>
        <w:jc w:val="both"/>
        <w:rPr>
          <w:szCs w:val="28"/>
        </w:rPr>
      </w:pPr>
    </w:p>
    <w:p w:rsidR="00594192" w:rsidRDefault="00594192" w:rsidP="00DA6DF7">
      <w:pPr>
        <w:pStyle w:val="ListParagraph"/>
        <w:numPr>
          <w:ilvl w:val="1"/>
          <w:numId w:val="28"/>
        </w:numPr>
        <w:tabs>
          <w:tab w:val="clear" w:pos="1440"/>
          <w:tab w:val="left" w:pos="2880"/>
        </w:tabs>
        <w:spacing w:line="360" w:lineRule="auto"/>
        <w:jc w:val="both"/>
        <w:rPr>
          <w:szCs w:val="28"/>
        </w:rPr>
      </w:pPr>
      <w:r>
        <w:rPr>
          <w:szCs w:val="28"/>
        </w:rPr>
        <w:t xml:space="preserve">the </w:t>
      </w:r>
      <w:r w:rsidR="003C49E6">
        <w:rPr>
          <w:szCs w:val="28"/>
        </w:rPr>
        <w:t>plaintiff agreed that she was well</w:t>
      </w:r>
      <w:r>
        <w:rPr>
          <w:szCs w:val="28"/>
        </w:rPr>
        <w:t xml:space="preserve"> rested prior </w:t>
      </w:r>
      <w:r w:rsidR="003C49E6">
        <w:rPr>
          <w:szCs w:val="28"/>
        </w:rPr>
        <w:t xml:space="preserve">to </w:t>
      </w:r>
      <w:r>
        <w:rPr>
          <w:szCs w:val="28"/>
        </w:rPr>
        <w:t>starting work on Monday, 30 December 2013;</w:t>
      </w:r>
    </w:p>
    <w:p w:rsidR="001A11DB" w:rsidRPr="001A11DB" w:rsidRDefault="001A11DB" w:rsidP="001A11DB">
      <w:pPr>
        <w:tabs>
          <w:tab w:val="clear" w:pos="1440"/>
          <w:tab w:val="left" w:pos="2880"/>
        </w:tabs>
        <w:spacing w:line="360" w:lineRule="auto"/>
        <w:ind w:left="2880"/>
        <w:jc w:val="both"/>
        <w:rPr>
          <w:szCs w:val="28"/>
        </w:rPr>
      </w:pPr>
    </w:p>
    <w:p w:rsidR="00594192" w:rsidRDefault="00594192" w:rsidP="00DA6DF7">
      <w:pPr>
        <w:pStyle w:val="ListParagraph"/>
        <w:numPr>
          <w:ilvl w:val="1"/>
          <w:numId w:val="28"/>
        </w:numPr>
        <w:tabs>
          <w:tab w:val="clear" w:pos="1440"/>
          <w:tab w:val="left" w:pos="2880"/>
        </w:tabs>
        <w:spacing w:line="360" w:lineRule="auto"/>
        <w:jc w:val="both"/>
        <w:rPr>
          <w:szCs w:val="28"/>
        </w:rPr>
      </w:pPr>
      <w:r>
        <w:rPr>
          <w:szCs w:val="28"/>
        </w:rPr>
        <w:t>the plaintiff was not standing or walking for the whole period of time between 8</w:t>
      </w:r>
      <w:r w:rsidR="003C49E6">
        <w:rPr>
          <w:szCs w:val="28"/>
        </w:rPr>
        <w:t>:00</w:t>
      </w:r>
      <w:r>
        <w:rPr>
          <w:szCs w:val="28"/>
        </w:rPr>
        <w:t xml:space="preserve"> </w:t>
      </w:r>
      <w:r w:rsidR="003C49E6">
        <w:rPr>
          <w:szCs w:val="28"/>
        </w:rPr>
        <w:t>and 10:30 am on the day of the A</w:t>
      </w:r>
      <w:r>
        <w:rPr>
          <w:szCs w:val="28"/>
        </w:rPr>
        <w:t>ccident;</w:t>
      </w:r>
    </w:p>
    <w:p w:rsidR="001A11DB" w:rsidRPr="001A11DB" w:rsidRDefault="001A11DB" w:rsidP="001A11DB">
      <w:pPr>
        <w:tabs>
          <w:tab w:val="clear" w:pos="1440"/>
          <w:tab w:val="left" w:pos="2880"/>
        </w:tabs>
        <w:spacing w:line="360" w:lineRule="auto"/>
        <w:ind w:left="2880"/>
        <w:jc w:val="both"/>
        <w:rPr>
          <w:szCs w:val="28"/>
        </w:rPr>
      </w:pPr>
    </w:p>
    <w:p w:rsidR="00594192" w:rsidRDefault="00594192" w:rsidP="00DA6DF7">
      <w:pPr>
        <w:pStyle w:val="ListParagraph"/>
        <w:numPr>
          <w:ilvl w:val="1"/>
          <w:numId w:val="28"/>
        </w:numPr>
        <w:tabs>
          <w:tab w:val="clear" w:pos="1440"/>
          <w:tab w:val="left" w:pos="2880"/>
        </w:tabs>
        <w:spacing w:line="360" w:lineRule="auto"/>
        <w:jc w:val="both"/>
        <w:rPr>
          <w:szCs w:val="28"/>
        </w:rPr>
      </w:pPr>
      <w:r>
        <w:rPr>
          <w:szCs w:val="28"/>
        </w:rPr>
        <w:t>the plaintiff managed</w:t>
      </w:r>
      <w:r w:rsidR="003C49E6">
        <w:rPr>
          <w:szCs w:val="28"/>
        </w:rPr>
        <w:t xml:space="preserve"> to sit down on her desk on </w:t>
      </w:r>
      <w:r>
        <w:rPr>
          <w:szCs w:val="28"/>
        </w:rPr>
        <w:t>4</w:t>
      </w:r>
      <w:r w:rsidR="003C49E6">
        <w:rPr>
          <w:szCs w:val="28"/>
        </w:rPr>
        <w:t>/F</w:t>
      </w:r>
      <w:r>
        <w:rPr>
          <w:szCs w:val="28"/>
        </w:rPr>
        <w:t xml:space="preserve"> for about 20 minutes to do her paper work prior to the </w:t>
      </w:r>
      <w:r w:rsidR="003C49E6">
        <w:rPr>
          <w:szCs w:val="28"/>
        </w:rPr>
        <w:t>A</w:t>
      </w:r>
      <w:r>
        <w:rPr>
          <w:szCs w:val="28"/>
        </w:rPr>
        <w:t>ccident;</w:t>
      </w:r>
    </w:p>
    <w:p w:rsidR="001A11DB" w:rsidRPr="001A11DB" w:rsidRDefault="001A11DB" w:rsidP="001A11DB">
      <w:pPr>
        <w:tabs>
          <w:tab w:val="clear" w:pos="1440"/>
          <w:tab w:val="left" w:pos="2880"/>
        </w:tabs>
        <w:spacing w:line="360" w:lineRule="auto"/>
        <w:ind w:left="2880"/>
        <w:jc w:val="both"/>
        <w:rPr>
          <w:szCs w:val="28"/>
        </w:rPr>
      </w:pPr>
    </w:p>
    <w:p w:rsidR="00594192" w:rsidRDefault="00594192" w:rsidP="00DA6DF7">
      <w:pPr>
        <w:pStyle w:val="ListParagraph"/>
        <w:numPr>
          <w:ilvl w:val="1"/>
          <w:numId w:val="28"/>
        </w:numPr>
        <w:tabs>
          <w:tab w:val="clear" w:pos="1440"/>
          <w:tab w:val="left" w:pos="2880"/>
        </w:tabs>
        <w:spacing w:line="360" w:lineRule="auto"/>
        <w:jc w:val="both"/>
        <w:rPr>
          <w:szCs w:val="28"/>
        </w:rPr>
      </w:pPr>
      <w:r>
        <w:rPr>
          <w:szCs w:val="28"/>
        </w:rPr>
        <w:lastRenderedPageBreak/>
        <w:t xml:space="preserve">the plaintiff had also spent time in operating the </w:t>
      </w:r>
      <w:r w:rsidR="00132D3A">
        <w:rPr>
          <w:szCs w:val="28"/>
        </w:rPr>
        <w:t>forklift</w:t>
      </w:r>
      <w:r>
        <w:rPr>
          <w:szCs w:val="28"/>
        </w:rPr>
        <w:t xml:space="preserve"> which required her to </w:t>
      </w:r>
      <w:r w:rsidR="003C49E6">
        <w:rPr>
          <w:szCs w:val="28"/>
        </w:rPr>
        <w:t>be</w:t>
      </w:r>
      <w:r>
        <w:rPr>
          <w:szCs w:val="28"/>
        </w:rPr>
        <w:t xml:space="preserve"> in </w:t>
      </w:r>
      <w:r w:rsidR="003C49E6">
        <w:rPr>
          <w:szCs w:val="28"/>
        </w:rPr>
        <w:t xml:space="preserve">a </w:t>
      </w:r>
      <w:r>
        <w:rPr>
          <w:szCs w:val="28"/>
        </w:rPr>
        <w:t>sitting position</w:t>
      </w:r>
      <w:r w:rsidR="00132D3A">
        <w:rPr>
          <w:szCs w:val="28"/>
        </w:rPr>
        <w:t>;</w:t>
      </w:r>
    </w:p>
    <w:p w:rsidR="001A11DB" w:rsidRPr="001A11DB" w:rsidRDefault="001A11DB" w:rsidP="001A11DB">
      <w:pPr>
        <w:tabs>
          <w:tab w:val="clear" w:pos="1440"/>
          <w:tab w:val="left" w:pos="2880"/>
        </w:tabs>
        <w:spacing w:line="360" w:lineRule="auto"/>
        <w:ind w:left="2880"/>
        <w:jc w:val="both"/>
        <w:rPr>
          <w:szCs w:val="28"/>
        </w:rPr>
      </w:pPr>
    </w:p>
    <w:p w:rsidR="00F56575" w:rsidRDefault="00132D3A" w:rsidP="00DA6DF7">
      <w:pPr>
        <w:pStyle w:val="ListParagraph"/>
        <w:numPr>
          <w:ilvl w:val="1"/>
          <w:numId w:val="28"/>
        </w:numPr>
        <w:tabs>
          <w:tab w:val="clear" w:pos="1440"/>
          <w:tab w:val="left" w:pos="2880"/>
        </w:tabs>
        <w:spacing w:line="360" w:lineRule="auto"/>
        <w:jc w:val="both"/>
        <w:rPr>
          <w:szCs w:val="28"/>
        </w:rPr>
      </w:pPr>
      <w:r w:rsidRPr="00F56575">
        <w:rPr>
          <w:szCs w:val="28"/>
        </w:rPr>
        <w:t xml:space="preserve">the plaintiff </w:t>
      </w:r>
      <w:r w:rsidR="00200B25" w:rsidRPr="00F56575">
        <w:rPr>
          <w:szCs w:val="28"/>
        </w:rPr>
        <w:t xml:space="preserve">had </w:t>
      </w:r>
      <w:r w:rsidRPr="00F56575">
        <w:rPr>
          <w:szCs w:val="28"/>
        </w:rPr>
        <w:t>also spent time in explaining to her new colleague on 4</w:t>
      </w:r>
      <w:r w:rsidR="003C49E6" w:rsidRPr="00F56575">
        <w:rPr>
          <w:szCs w:val="28"/>
        </w:rPr>
        <w:t>/F</w:t>
      </w:r>
      <w:r w:rsidRPr="00F56575">
        <w:rPr>
          <w:szCs w:val="28"/>
        </w:rPr>
        <w:t xml:space="preserve"> about the </w:t>
      </w:r>
      <w:r w:rsidR="003C49E6" w:rsidRPr="00F56575">
        <w:rPr>
          <w:szCs w:val="28"/>
        </w:rPr>
        <w:t>duties</w:t>
      </w:r>
      <w:r w:rsidRPr="00F56575">
        <w:rPr>
          <w:szCs w:val="28"/>
        </w:rPr>
        <w:t xml:space="preserve"> that he was going to </w:t>
      </w:r>
      <w:proofErr w:type="spellStart"/>
      <w:r w:rsidRPr="00F56575">
        <w:rPr>
          <w:szCs w:val="28"/>
        </w:rPr>
        <w:t>takeover</w:t>
      </w:r>
      <w:proofErr w:type="spellEnd"/>
      <w:r w:rsidRPr="00F56575">
        <w:rPr>
          <w:szCs w:val="28"/>
        </w:rPr>
        <w:t>;</w:t>
      </w:r>
      <w:r w:rsidR="001A11DB" w:rsidRPr="00F56575">
        <w:rPr>
          <w:szCs w:val="28"/>
        </w:rPr>
        <w:t xml:space="preserve"> </w:t>
      </w:r>
    </w:p>
    <w:p w:rsidR="00F56575" w:rsidRPr="00F56575" w:rsidRDefault="00F56575" w:rsidP="00F56575">
      <w:pPr>
        <w:tabs>
          <w:tab w:val="clear" w:pos="1440"/>
          <w:tab w:val="left" w:pos="2880"/>
        </w:tabs>
        <w:spacing w:line="360" w:lineRule="auto"/>
        <w:jc w:val="both"/>
        <w:rPr>
          <w:szCs w:val="28"/>
        </w:rPr>
      </w:pPr>
    </w:p>
    <w:p w:rsidR="00F56575" w:rsidRDefault="00F56575" w:rsidP="00DA6DF7">
      <w:pPr>
        <w:pStyle w:val="ListParagraph"/>
        <w:numPr>
          <w:ilvl w:val="1"/>
          <w:numId w:val="28"/>
        </w:numPr>
        <w:tabs>
          <w:tab w:val="clear" w:pos="1440"/>
          <w:tab w:val="left" w:pos="2880"/>
        </w:tabs>
        <w:spacing w:line="360" w:lineRule="auto"/>
        <w:jc w:val="both"/>
        <w:rPr>
          <w:szCs w:val="28"/>
        </w:rPr>
      </w:pPr>
      <w:r>
        <w:rPr>
          <w:szCs w:val="28"/>
        </w:rPr>
        <w:t>the</w:t>
      </w:r>
      <w:r w:rsidRPr="00586608">
        <w:rPr>
          <w:szCs w:val="28"/>
        </w:rPr>
        <w:t xml:space="preserve"> plaintiff had </w:t>
      </w:r>
      <w:r>
        <w:rPr>
          <w:szCs w:val="28"/>
        </w:rPr>
        <w:t xml:space="preserve">also </w:t>
      </w:r>
      <w:r w:rsidRPr="00586608">
        <w:rPr>
          <w:szCs w:val="28"/>
        </w:rPr>
        <w:t xml:space="preserve">taken the passenger lift to travel to different floors on a </w:t>
      </w:r>
      <w:r w:rsidR="004A37DB">
        <w:rPr>
          <w:szCs w:val="28"/>
        </w:rPr>
        <w:t>few</w:t>
      </w:r>
      <w:r w:rsidRPr="00586608">
        <w:rPr>
          <w:szCs w:val="28"/>
        </w:rPr>
        <w:t xml:space="preserve"> </w:t>
      </w:r>
      <w:r>
        <w:rPr>
          <w:szCs w:val="28"/>
        </w:rPr>
        <w:t>occasions</w:t>
      </w:r>
      <w:r w:rsidRPr="00586608">
        <w:rPr>
          <w:szCs w:val="28"/>
        </w:rPr>
        <w:t xml:space="preserve"> during that morning</w:t>
      </w:r>
      <w:r>
        <w:rPr>
          <w:szCs w:val="28"/>
        </w:rPr>
        <w:t>; and</w:t>
      </w:r>
    </w:p>
    <w:p w:rsidR="001A11DB" w:rsidRPr="001A11DB" w:rsidRDefault="001A11DB" w:rsidP="001A11DB">
      <w:pPr>
        <w:tabs>
          <w:tab w:val="clear" w:pos="1440"/>
          <w:tab w:val="left" w:pos="2880"/>
        </w:tabs>
        <w:spacing w:line="360" w:lineRule="auto"/>
        <w:ind w:left="2880"/>
        <w:jc w:val="both"/>
        <w:rPr>
          <w:szCs w:val="28"/>
        </w:rPr>
      </w:pPr>
    </w:p>
    <w:p w:rsidR="00132D3A" w:rsidRDefault="00132D3A" w:rsidP="00DA6DF7">
      <w:pPr>
        <w:pStyle w:val="ListParagraph"/>
        <w:numPr>
          <w:ilvl w:val="1"/>
          <w:numId w:val="28"/>
        </w:numPr>
        <w:tabs>
          <w:tab w:val="clear" w:pos="1440"/>
          <w:tab w:val="left" w:pos="2880"/>
        </w:tabs>
        <w:spacing w:line="360" w:lineRule="auto"/>
        <w:jc w:val="both"/>
        <w:rPr>
          <w:szCs w:val="28"/>
        </w:rPr>
      </w:pPr>
      <w:r>
        <w:rPr>
          <w:szCs w:val="28"/>
        </w:rPr>
        <w:t xml:space="preserve">the walking between the aisles on different floors </w:t>
      </w:r>
      <w:r w:rsidR="00E73163">
        <w:rPr>
          <w:szCs w:val="28"/>
        </w:rPr>
        <w:t>for</w:t>
      </w:r>
      <w:r>
        <w:rPr>
          <w:szCs w:val="28"/>
        </w:rPr>
        <w:t xml:space="preserve"> checking the stock and processed products d</w:t>
      </w:r>
      <w:r w:rsidR="00E73163">
        <w:rPr>
          <w:szCs w:val="28"/>
        </w:rPr>
        <w:t>id</w:t>
      </w:r>
      <w:r>
        <w:rPr>
          <w:szCs w:val="28"/>
        </w:rPr>
        <w:t xml:space="preserve"> not require strenuous activities which </w:t>
      </w:r>
      <w:r w:rsidR="003C49E6">
        <w:rPr>
          <w:szCs w:val="28"/>
        </w:rPr>
        <w:t xml:space="preserve">might </w:t>
      </w:r>
      <w:proofErr w:type="spellStart"/>
      <w:r>
        <w:rPr>
          <w:szCs w:val="28"/>
        </w:rPr>
        <w:t>caused</w:t>
      </w:r>
      <w:proofErr w:type="spellEnd"/>
      <w:r>
        <w:rPr>
          <w:szCs w:val="28"/>
        </w:rPr>
        <w:t xml:space="preserve"> her physical fatigue.</w:t>
      </w:r>
    </w:p>
    <w:p w:rsidR="00727B98" w:rsidRDefault="00727B98" w:rsidP="00994016">
      <w:pPr>
        <w:pStyle w:val="ListParagraph"/>
        <w:spacing w:line="360" w:lineRule="auto"/>
        <w:ind w:left="0"/>
        <w:rPr>
          <w:szCs w:val="28"/>
        </w:rPr>
      </w:pPr>
    </w:p>
    <w:p w:rsidR="005A1822" w:rsidRDefault="00132D3A" w:rsidP="005A1822">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view of the above, even taking the plaintiff’</w:t>
      </w:r>
      <w:r w:rsidR="00DB0D01">
        <w:rPr>
          <w:szCs w:val="28"/>
        </w:rPr>
        <w:t>s case at it</w:t>
      </w:r>
      <w:r w:rsidR="00AE0162">
        <w:rPr>
          <w:szCs w:val="28"/>
        </w:rPr>
        <w:t>s</w:t>
      </w:r>
      <w:r w:rsidR="00DB0D01">
        <w:rPr>
          <w:szCs w:val="28"/>
        </w:rPr>
        <w:t xml:space="preserve"> highest</w:t>
      </w:r>
      <w:r w:rsidR="004D730E">
        <w:rPr>
          <w:szCs w:val="28"/>
        </w:rPr>
        <w:t>, I fin</w:t>
      </w:r>
      <w:r w:rsidR="00DB0D01">
        <w:rPr>
          <w:szCs w:val="28"/>
        </w:rPr>
        <w:t>d the climbing and des</w:t>
      </w:r>
      <w:r w:rsidR="004D730E">
        <w:rPr>
          <w:szCs w:val="28"/>
        </w:rPr>
        <w:t>cend</w:t>
      </w:r>
      <w:r w:rsidR="00DB0D01">
        <w:rPr>
          <w:szCs w:val="28"/>
        </w:rPr>
        <w:t xml:space="preserve">ing of the stairs </w:t>
      </w:r>
      <w:r w:rsidR="0079743B">
        <w:rPr>
          <w:szCs w:val="28"/>
        </w:rPr>
        <w:t xml:space="preserve">in the morning of the Accident </w:t>
      </w:r>
      <w:r w:rsidR="00FC200E">
        <w:rPr>
          <w:szCs w:val="28"/>
        </w:rPr>
        <w:t xml:space="preserve">was </w:t>
      </w:r>
      <w:r w:rsidR="00F56575">
        <w:rPr>
          <w:szCs w:val="28"/>
        </w:rPr>
        <w:t>sporadic</w:t>
      </w:r>
      <w:r w:rsidR="00DB0D01">
        <w:rPr>
          <w:szCs w:val="28"/>
        </w:rPr>
        <w:t xml:space="preserve"> only </w:t>
      </w:r>
      <w:r w:rsidR="009C4C24">
        <w:rPr>
          <w:szCs w:val="28"/>
        </w:rPr>
        <w:t>and</w:t>
      </w:r>
      <w:r w:rsidR="00D048ED">
        <w:rPr>
          <w:szCs w:val="28"/>
        </w:rPr>
        <w:t xml:space="preserve"> </w:t>
      </w:r>
      <w:r w:rsidR="00FC200E">
        <w:rPr>
          <w:szCs w:val="28"/>
        </w:rPr>
        <w:t xml:space="preserve">they </w:t>
      </w:r>
      <w:r w:rsidR="00D048ED">
        <w:rPr>
          <w:szCs w:val="28"/>
        </w:rPr>
        <w:t>w</w:t>
      </w:r>
      <w:r w:rsidR="0079743B">
        <w:rPr>
          <w:szCs w:val="28"/>
        </w:rPr>
        <w:t>ere</w:t>
      </w:r>
      <w:r w:rsidR="00D048ED">
        <w:rPr>
          <w:szCs w:val="28"/>
        </w:rPr>
        <w:t xml:space="preserve"> </w:t>
      </w:r>
      <w:r w:rsidR="004D730E">
        <w:rPr>
          <w:szCs w:val="28"/>
        </w:rPr>
        <w:t xml:space="preserve">well </w:t>
      </w:r>
      <w:r w:rsidR="00D048ED">
        <w:rPr>
          <w:szCs w:val="28"/>
        </w:rPr>
        <w:t xml:space="preserve">spread out over </w:t>
      </w:r>
      <w:r w:rsidR="0079743B">
        <w:rPr>
          <w:szCs w:val="28"/>
        </w:rPr>
        <w:t xml:space="preserve">a </w:t>
      </w:r>
      <w:r w:rsidR="00D048ED">
        <w:rPr>
          <w:szCs w:val="28"/>
        </w:rPr>
        <w:t>period of 2 to 2</w:t>
      </w:r>
      <w:r w:rsidR="00D048ED">
        <w:rPr>
          <w:rFonts w:ascii="PMingLiU" w:eastAsia="PMingLiU" w:hAnsi="PMingLiU" w:hint="eastAsia"/>
          <w:szCs w:val="28"/>
        </w:rPr>
        <w:t>½</w:t>
      </w:r>
      <w:r w:rsidR="00D048ED">
        <w:rPr>
          <w:rFonts w:hint="eastAsia"/>
          <w:szCs w:val="28"/>
        </w:rPr>
        <w:t xml:space="preserve"> hours.</w:t>
      </w:r>
    </w:p>
    <w:p w:rsidR="005A1822" w:rsidRDefault="005A1822" w:rsidP="005A1822">
      <w:pPr>
        <w:pBdr>
          <w:top w:val="nil"/>
          <w:left w:val="nil"/>
          <w:bottom w:val="nil"/>
          <w:right w:val="nil"/>
          <w:between w:val="nil"/>
          <w:bar w:val="nil"/>
        </w:pBdr>
        <w:tabs>
          <w:tab w:val="clear" w:pos="4320"/>
          <w:tab w:val="clear" w:pos="9072"/>
        </w:tabs>
        <w:snapToGrid/>
        <w:spacing w:line="360" w:lineRule="auto"/>
        <w:jc w:val="both"/>
        <w:rPr>
          <w:szCs w:val="28"/>
        </w:rPr>
      </w:pPr>
    </w:p>
    <w:p w:rsidR="00586608" w:rsidRDefault="00D048ED" w:rsidP="005A1822">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Further, </w:t>
      </w:r>
      <w:r w:rsidR="0079743B">
        <w:rPr>
          <w:szCs w:val="28"/>
        </w:rPr>
        <w:t xml:space="preserve">I find </w:t>
      </w:r>
      <w:r>
        <w:rPr>
          <w:szCs w:val="28"/>
        </w:rPr>
        <w:t xml:space="preserve">the walking and standing </w:t>
      </w:r>
      <w:r w:rsidR="0079743B">
        <w:rPr>
          <w:szCs w:val="28"/>
        </w:rPr>
        <w:t xml:space="preserve">along the aisles for checking of stocks </w:t>
      </w:r>
      <w:r>
        <w:rPr>
          <w:szCs w:val="28"/>
        </w:rPr>
        <w:t>were for short period</w:t>
      </w:r>
      <w:r w:rsidR="0079743B">
        <w:rPr>
          <w:szCs w:val="28"/>
        </w:rPr>
        <w:t>s</w:t>
      </w:r>
      <w:r>
        <w:rPr>
          <w:szCs w:val="28"/>
        </w:rPr>
        <w:t xml:space="preserve"> only</w:t>
      </w:r>
      <w:r w:rsidR="004E43F6">
        <w:rPr>
          <w:szCs w:val="28"/>
        </w:rPr>
        <w:t xml:space="preserve"> and would not cause undue tiredness or fatigue.  </w:t>
      </w:r>
      <w:r>
        <w:rPr>
          <w:szCs w:val="28"/>
        </w:rPr>
        <w:t xml:space="preserve">For example, she was </w:t>
      </w:r>
      <w:r w:rsidR="0079743B">
        <w:rPr>
          <w:szCs w:val="28"/>
        </w:rPr>
        <w:t xml:space="preserve">able to </w:t>
      </w:r>
      <w:r>
        <w:rPr>
          <w:szCs w:val="28"/>
        </w:rPr>
        <w:t xml:space="preserve">stand for </w:t>
      </w:r>
      <w:r w:rsidR="004E43F6">
        <w:rPr>
          <w:szCs w:val="28"/>
        </w:rPr>
        <w:t xml:space="preserve">a </w:t>
      </w:r>
      <w:r>
        <w:rPr>
          <w:szCs w:val="28"/>
        </w:rPr>
        <w:t>few minutes and then walk</w:t>
      </w:r>
      <w:r w:rsidR="0079743B">
        <w:rPr>
          <w:szCs w:val="28"/>
        </w:rPr>
        <w:t>ed</w:t>
      </w:r>
      <w:r>
        <w:rPr>
          <w:szCs w:val="28"/>
        </w:rPr>
        <w:t xml:space="preserve"> to another ai</w:t>
      </w:r>
      <w:r w:rsidR="0079743B">
        <w:rPr>
          <w:szCs w:val="28"/>
        </w:rPr>
        <w:t xml:space="preserve">sle for </w:t>
      </w:r>
      <w:r w:rsidR="004E43F6">
        <w:rPr>
          <w:szCs w:val="28"/>
        </w:rPr>
        <w:t xml:space="preserve">a </w:t>
      </w:r>
      <w:r w:rsidR="0079743B">
        <w:rPr>
          <w:szCs w:val="28"/>
        </w:rPr>
        <w:t xml:space="preserve">few minutes while </w:t>
      </w:r>
      <w:r>
        <w:rPr>
          <w:szCs w:val="28"/>
        </w:rPr>
        <w:t>check</w:t>
      </w:r>
      <w:r w:rsidR="0079743B">
        <w:rPr>
          <w:szCs w:val="28"/>
        </w:rPr>
        <w:t>ing</w:t>
      </w:r>
      <w:r>
        <w:rPr>
          <w:szCs w:val="28"/>
        </w:rPr>
        <w:t xml:space="preserve"> the stock.  This process would last for about 20 minutes </w:t>
      </w:r>
      <w:r w:rsidR="00F56575">
        <w:rPr>
          <w:szCs w:val="28"/>
        </w:rPr>
        <w:t>on each occasion before she w</w:t>
      </w:r>
      <w:r>
        <w:rPr>
          <w:szCs w:val="28"/>
        </w:rPr>
        <w:t>ould move to anothe</w:t>
      </w:r>
      <w:r w:rsidR="00586608">
        <w:rPr>
          <w:szCs w:val="28"/>
        </w:rPr>
        <w:t>r floor to repeat the same procedure</w:t>
      </w:r>
      <w:r w:rsidR="004E43F6">
        <w:rPr>
          <w:szCs w:val="28"/>
        </w:rPr>
        <w:t xml:space="preserve"> again</w:t>
      </w:r>
      <w:r>
        <w:rPr>
          <w:szCs w:val="28"/>
        </w:rPr>
        <w:t xml:space="preserve">.  </w:t>
      </w:r>
      <w:r>
        <w:rPr>
          <w:szCs w:val="28"/>
        </w:rPr>
        <w:lastRenderedPageBreak/>
        <w:t xml:space="preserve">Therefore, in my judgment, there </w:t>
      </w:r>
      <w:r w:rsidR="00F56575">
        <w:rPr>
          <w:szCs w:val="28"/>
        </w:rPr>
        <w:t>had been</w:t>
      </w:r>
      <w:r>
        <w:rPr>
          <w:szCs w:val="28"/>
        </w:rPr>
        <w:t xml:space="preserve"> reasonable rotation of activities for the plain</w:t>
      </w:r>
      <w:r w:rsidR="00AA6F7E">
        <w:rPr>
          <w:szCs w:val="28"/>
        </w:rPr>
        <w:t xml:space="preserve">tiff </w:t>
      </w:r>
      <w:r w:rsidR="00AD65EE">
        <w:rPr>
          <w:szCs w:val="28"/>
        </w:rPr>
        <w:t xml:space="preserve">for her not to become too tired or fatigue </w:t>
      </w:r>
      <w:r w:rsidR="00AA6F7E">
        <w:rPr>
          <w:szCs w:val="28"/>
        </w:rPr>
        <w:t xml:space="preserve">during that morning.  </w:t>
      </w:r>
    </w:p>
    <w:p w:rsidR="00A260CF" w:rsidRDefault="00A260CF" w:rsidP="00A260CF">
      <w:pPr>
        <w:pStyle w:val="ListParagraph"/>
        <w:rPr>
          <w:szCs w:val="28"/>
        </w:rPr>
      </w:pPr>
    </w:p>
    <w:p w:rsidR="00A260CF" w:rsidRDefault="00A260CF" w:rsidP="00A260CF">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As to her level of tiredness, I agree with </w:t>
      </w:r>
      <w:proofErr w:type="spellStart"/>
      <w:r>
        <w:rPr>
          <w:szCs w:val="28"/>
        </w:rPr>
        <w:t>Mr</w:t>
      </w:r>
      <w:proofErr w:type="spellEnd"/>
      <w:r>
        <w:rPr>
          <w:szCs w:val="28"/>
        </w:rPr>
        <w:t xml:space="preserve"> </w:t>
      </w:r>
      <w:proofErr w:type="spellStart"/>
      <w:r>
        <w:rPr>
          <w:szCs w:val="28"/>
        </w:rPr>
        <w:t>Gidwani</w:t>
      </w:r>
      <w:proofErr w:type="spellEnd"/>
      <w:r>
        <w:rPr>
          <w:szCs w:val="28"/>
        </w:rPr>
        <w:t xml:space="preserve"> that the evidence does not support the plaintiff</w:t>
      </w:r>
      <w:r w:rsidR="004A37DB">
        <w:rPr>
          <w:szCs w:val="28"/>
        </w:rPr>
        <w:t>’s case that it was so serious</w:t>
      </w:r>
      <w:r>
        <w:rPr>
          <w:szCs w:val="28"/>
        </w:rPr>
        <w:t xml:space="preserve"> that the plaintiff could not function </w:t>
      </w:r>
      <w:proofErr w:type="gramStart"/>
      <w:r>
        <w:rPr>
          <w:szCs w:val="28"/>
        </w:rPr>
        <w:t>normally:-</w:t>
      </w:r>
      <w:proofErr w:type="gramEnd"/>
    </w:p>
    <w:p w:rsidR="00A260CF" w:rsidRDefault="00A260CF" w:rsidP="00A260CF">
      <w:pPr>
        <w:pBdr>
          <w:top w:val="nil"/>
          <w:left w:val="nil"/>
          <w:bottom w:val="nil"/>
          <w:right w:val="nil"/>
          <w:between w:val="nil"/>
          <w:bar w:val="nil"/>
        </w:pBdr>
        <w:tabs>
          <w:tab w:val="clear" w:pos="4320"/>
          <w:tab w:val="clear" w:pos="9072"/>
        </w:tabs>
        <w:snapToGrid/>
        <w:spacing w:line="360" w:lineRule="auto"/>
        <w:jc w:val="both"/>
        <w:rPr>
          <w:szCs w:val="28"/>
        </w:rPr>
      </w:pPr>
    </w:p>
    <w:p w:rsidR="00A260CF" w:rsidRDefault="00A260CF" w:rsidP="00A260CF">
      <w:pPr>
        <w:pStyle w:val="ListParagraph"/>
        <w:numPr>
          <w:ilvl w:val="0"/>
          <w:numId w:val="29"/>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the plaintiff in her evidence described her level of fatigue as “somewhat tired” (</w:t>
      </w:r>
      <w:r>
        <w:rPr>
          <w:rFonts w:ascii="PMingLiU" w:eastAsia="PMingLiU" w:hAnsi="PMingLiU" w:hint="eastAsia"/>
          <w:szCs w:val="28"/>
        </w:rPr>
        <w:t>「</w:t>
      </w:r>
      <w:r>
        <w:rPr>
          <w:rFonts w:ascii="PMingLiU" w:eastAsia="PMingLiU" w:hAnsi="PMingLiU" w:hint="eastAsia"/>
          <w:szCs w:val="28"/>
          <w:lang w:eastAsia="zh-HK"/>
        </w:rPr>
        <w:t>有啲疲</w:t>
      </w:r>
      <w:r>
        <w:rPr>
          <w:rFonts w:ascii="PMingLiU" w:eastAsia="PMingLiU" w:hAnsi="PMingLiU" w:hint="eastAsia"/>
          <w:szCs w:val="28"/>
          <w:lang w:eastAsia="zh-TW"/>
        </w:rPr>
        <w:t>勞」</w:t>
      </w:r>
      <w:r>
        <w:rPr>
          <w:rFonts w:hint="eastAsia"/>
          <w:szCs w:val="28"/>
        </w:rPr>
        <w:t>)</w:t>
      </w:r>
      <w:r>
        <w:rPr>
          <w:szCs w:val="28"/>
        </w:rPr>
        <w:t xml:space="preserve"> or “little bit tired” (</w:t>
      </w:r>
      <w:r>
        <w:rPr>
          <w:rFonts w:ascii="PMingLiU" w:eastAsia="PMingLiU" w:hAnsi="PMingLiU" w:hint="eastAsia"/>
          <w:szCs w:val="28"/>
        </w:rPr>
        <w:t>「</w:t>
      </w:r>
      <w:r>
        <w:rPr>
          <w:rFonts w:ascii="PMingLiU" w:eastAsia="PMingLiU" w:hAnsi="PMingLiU" w:hint="eastAsia"/>
          <w:szCs w:val="28"/>
          <w:lang w:eastAsia="zh-HK"/>
        </w:rPr>
        <w:t>有些</w:t>
      </w:r>
      <w:r>
        <w:rPr>
          <w:rFonts w:ascii="PMingLiU" w:eastAsia="PMingLiU" w:hAnsi="PMingLiU" w:hint="eastAsia"/>
          <w:szCs w:val="28"/>
          <w:lang w:eastAsia="zh-TW"/>
        </w:rPr>
        <w:t>勞累」</w:t>
      </w:r>
      <w:r>
        <w:rPr>
          <w:rFonts w:hint="eastAsia"/>
          <w:szCs w:val="28"/>
        </w:rPr>
        <w:t>)</w:t>
      </w:r>
      <w:r>
        <w:rPr>
          <w:szCs w:val="28"/>
        </w:rPr>
        <w:t>.  It was agreed by the plaintiff under cross-examination that both descriptions refer only to a slight level of tiredness and not anything substantial or extraordinary (</w:t>
      </w:r>
      <w:r>
        <w:rPr>
          <w:rFonts w:ascii="PMingLiU" w:eastAsia="PMingLiU" w:hAnsi="PMingLiU" w:hint="eastAsia"/>
          <w:szCs w:val="28"/>
        </w:rPr>
        <w:t>「</w:t>
      </w:r>
      <w:r>
        <w:rPr>
          <w:rFonts w:ascii="PMingLiU" w:eastAsia="PMingLiU" w:hAnsi="PMingLiU" w:hint="eastAsia"/>
          <w:szCs w:val="28"/>
          <w:lang w:eastAsia="zh-HK"/>
        </w:rPr>
        <w:t>唔係極</w:t>
      </w:r>
      <w:r>
        <w:rPr>
          <w:rFonts w:ascii="PMingLiU" w:eastAsia="PMingLiU" w:hAnsi="PMingLiU" w:hint="eastAsia"/>
          <w:szCs w:val="28"/>
          <w:lang w:eastAsia="zh-TW"/>
        </w:rPr>
        <w:t>度</w:t>
      </w:r>
      <w:r>
        <w:rPr>
          <w:rFonts w:ascii="PMingLiU" w:eastAsia="PMingLiU" w:hAnsi="PMingLiU" w:hint="eastAsia"/>
          <w:szCs w:val="28"/>
          <w:lang w:eastAsia="zh-HK"/>
        </w:rPr>
        <w:t>疲</w:t>
      </w:r>
      <w:r>
        <w:rPr>
          <w:rFonts w:ascii="PMingLiU" w:eastAsia="PMingLiU" w:hAnsi="PMingLiU" w:hint="eastAsia"/>
          <w:szCs w:val="28"/>
          <w:lang w:eastAsia="zh-TW"/>
        </w:rPr>
        <w:t>勞」</w:t>
      </w:r>
      <w:r>
        <w:rPr>
          <w:rFonts w:hint="eastAsia"/>
          <w:szCs w:val="28"/>
        </w:rPr>
        <w:t>)</w:t>
      </w:r>
      <w:r>
        <w:rPr>
          <w:szCs w:val="28"/>
        </w:rPr>
        <w:t>;</w:t>
      </w:r>
    </w:p>
    <w:p w:rsidR="00A260CF" w:rsidRDefault="00A260CF" w:rsidP="00A260CF">
      <w:pPr>
        <w:pStyle w:val="ListParagraph"/>
        <w:pBdr>
          <w:top w:val="nil"/>
          <w:left w:val="nil"/>
          <w:bottom w:val="nil"/>
          <w:right w:val="nil"/>
          <w:between w:val="nil"/>
          <w:bar w:val="nil"/>
        </w:pBdr>
        <w:tabs>
          <w:tab w:val="clear" w:pos="1440"/>
          <w:tab w:val="clear" w:pos="4320"/>
          <w:tab w:val="clear" w:pos="9072"/>
          <w:tab w:val="left" w:pos="2160"/>
        </w:tabs>
        <w:snapToGrid/>
        <w:spacing w:line="360" w:lineRule="auto"/>
        <w:ind w:left="2160"/>
        <w:jc w:val="both"/>
        <w:rPr>
          <w:szCs w:val="28"/>
        </w:rPr>
      </w:pPr>
    </w:p>
    <w:p w:rsidR="00A260CF" w:rsidRDefault="00A260CF" w:rsidP="00A260CF">
      <w:pPr>
        <w:pStyle w:val="ListParagraph"/>
        <w:numPr>
          <w:ilvl w:val="0"/>
          <w:numId w:val="29"/>
        </w:num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the plaintiff also accepts that she did not feel her leg had been weakened during that morning prior to the Accident and she only felt she was “a little bit tired” at the time.</w:t>
      </w:r>
    </w:p>
    <w:p w:rsidR="00371E2B" w:rsidRPr="00371E2B" w:rsidRDefault="00371E2B" w:rsidP="00371E2B">
      <w:pPr>
        <w:pBdr>
          <w:top w:val="nil"/>
          <w:left w:val="nil"/>
          <w:bottom w:val="nil"/>
          <w:right w:val="nil"/>
          <w:between w:val="nil"/>
          <w:bar w:val="nil"/>
        </w:pBdr>
        <w:tabs>
          <w:tab w:val="clear" w:pos="1440"/>
          <w:tab w:val="clear" w:pos="4320"/>
          <w:tab w:val="clear" w:pos="9072"/>
          <w:tab w:val="left" w:pos="2160"/>
        </w:tabs>
        <w:snapToGrid/>
        <w:spacing w:line="360" w:lineRule="auto"/>
        <w:jc w:val="both"/>
        <w:rPr>
          <w:szCs w:val="28"/>
        </w:rPr>
      </w:pPr>
    </w:p>
    <w:p w:rsidR="00586608" w:rsidRPr="00371E2B" w:rsidRDefault="00586608" w:rsidP="00371E2B">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371E2B">
        <w:rPr>
          <w:szCs w:val="28"/>
        </w:rPr>
        <w:t xml:space="preserve">In the </w:t>
      </w:r>
      <w:proofErr w:type="spellStart"/>
      <w:r w:rsidR="00F56575" w:rsidRPr="00371E2B">
        <w:rPr>
          <w:szCs w:val="28"/>
        </w:rPr>
        <w:t>aforestated</w:t>
      </w:r>
      <w:proofErr w:type="spellEnd"/>
      <w:r w:rsidR="00F56575" w:rsidRPr="00371E2B">
        <w:rPr>
          <w:szCs w:val="28"/>
        </w:rPr>
        <w:t xml:space="preserve"> </w:t>
      </w:r>
      <w:r w:rsidRPr="00371E2B">
        <w:rPr>
          <w:szCs w:val="28"/>
        </w:rPr>
        <w:t xml:space="preserve">circumstances, </w:t>
      </w:r>
      <w:r w:rsidR="00AA6F7E" w:rsidRPr="00371E2B">
        <w:rPr>
          <w:szCs w:val="28"/>
        </w:rPr>
        <w:t>I fi</w:t>
      </w:r>
      <w:r w:rsidR="00D048ED" w:rsidRPr="00371E2B">
        <w:rPr>
          <w:szCs w:val="28"/>
        </w:rPr>
        <w:t xml:space="preserve">nd the plaintiff has failed to establish that there was </w:t>
      </w:r>
      <w:r w:rsidR="00D12E89" w:rsidRPr="00371E2B">
        <w:rPr>
          <w:szCs w:val="28"/>
        </w:rPr>
        <w:t xml:space="preserve">a </w:t>
      </w:r>
      <w:r w:rsidR="00D048ED" w:rsidRPr="00371E2B">
        <w:rPr>
          <w:szCs w:val="28"/>
        </w:rPr>
        <w:t>continuous episode of walking for long distance or standing for long period o</w:t>
      </w:r>
      <w:r w:rsidR="009C4C24" w:rsidRPr="00371E2B">
        <w:rPr>
          <w:szCs w:val="28"/>
        </w:rPr>
        <w:t>f time or walking the stairs on</w:t>
      </w:r>
      <w:r w:rsidR="00D048ED" w:rsidRPr="00371E2B">
        <w:rPr>
          <w:szCs w:val="28"/>
        </w:rPr>
        <w:t xml:space="preserve"> </w:t>
      </w:r>
      <w:r w:rsidR="009C4C24" w:rsidRPr="00371E2B">
        <w:rPr>
          <w:szCs w:val="28"/>
        </w:rPr>
        <w:t xml:space="preserve">too </w:t>
      </w:r>
      <w:r w:rsidR="00D048ED" w:rsidRPr="00371E2B">
        <w:rPr>
          <w:szCs w:val="28"/>
        </w:rPr>
        <w:t xml:space="preserve">many </w:t>
      </w:r>
      <w:r w:rsidR="009C4C24" w:rsidRPr="00371E2B">
        <w:rPr>
          <w:szCs w:val="28"/>
        </w:rPr>
        <w:t>occasions</w:t>
      </w:r>
      <w:r w:rsidR="00D048ED" w:rsidRPr="00371E2B">
        <w:rPr>
          <w:szCs w:val="28"/>
        </w:rPr>
        <w:t xml:space="preserve"> </w:t>
      </w:r>
      <w:r w:rsidRPr="00371E2B">
        <w:rPr>
          <w:szCs w:val="28"/>
        </w:rPr>
        <w:t>within a concentrated period of time</w:t>
      </w:r>
      <w:r w:rsidR="00D048ED" w:rsidRPr="00371E2B">
        <w:rPr>
          <w:szCs w:val="28"/>
        </w:rPr>
        <w:t xml:space="preserve"> to make the plaintiff </w:t>
      </w:r>
      <w:r w:rsidR="00F56575" w:rsidRPr="00371E2B">
        <w:rPr>
          <w:szCs w:val="28"/>
        </w:rPr>
        <w:t>b</w:t>
      </w:r>
      <w:r w:rsidR="004A37DB">
        <w:rPr>
          <w:szCs w:val="28"/>
        </w:rPr>
        <w:t>ecome tired or fatigue which had in turn</w:t>
      </w:r>
      <w:r w:rsidR="00F56575" w:rsidRPr="00371E2B">
        <w:rPr>
          <w:szCs w:val="28"/>
        </w:rPr>
        <w:t xml:space="preserve"> caused</w:t>
      </w:r>
      <w:r w:rsidR="00D048ED" w:rsidRPr="00371E2B">
        <w:rPr>
          <w:szCs w:val="28"/>
        </w:rPr>
        <w:t xml:space="preserve"> the </w:t>
      </w:r>
      <w:r w:rsidRPr="00371E2B">
        <w:rPr>
          <w:szCs w:val="28"/>
        </w:rPr>
        <w:t>A</w:t>
      </w:r>
      <w:r w:rsidR="00D048ED" w:rsidRPr="00371E2B">
        <w:rPr>
          <w:szCs w:val="28"/>
        </w:rPr>
        <w:t xml:space="preserve">ccident.  </w:t>
      </w:r>
    </w:p>
    <w:p w:rsidR="00F56575" w:rsidRDefault="00F56575" w:rsidP="00F56575">
      <w:pPr>
        <w:pBdr>
          <w:top w:val="nil"/>
          <w:left w:val="nil"/>
          <w:bottom w:val="nil"/>
          <w:right w:val="nil"/>
          <w:between w:val="nil"/>
          <w:bar w:val="nil"/>
        </w:pBdr>
        <w:tabs>
          <w:tab w:val="clear" w:pos="1440"/>
          <w:tab w:val="clear" w:pos="4320"/>
          <w:tab w:val="clear" w:pos="9072"/>
          <w:tab w:val="left" w:pos="720"/>
        </w:tabs>
        <w:snapToGrid/>
        <w:spacing w:line="360" w:lineRule="auto"/>
        <w:jc w:val="both"/>
        <w:rPr>
          <w:i/>
          <w:szCs w:val="28"/>
        </w:rPr>
      </w:pPr>
    </w:p>
    <w:p w:rsidR="00F56575" w:rsidRPr="00F56575" w:rsidRDefault="00F56575" w:rsidP="00F56575">
      <w:pPr>
        <w:pBdr>
          <w:top w:val="nil"/>
          <w:left w:val="nil"/>
          <w:bottom w:val="nil"/>
          <w:right w:val="nil"/>
          <w:between w:val="nil"/>
          <w:bar w:val="nil"/>
        </w:pBdr>
        <w:tabs>
          <w:tab w:val="clear" w:pos="1440"/>
          <w:tab w:val="clear" w:pos="4320"/>
          <w:tab w:val="clear" w:pos="9072"/>
          <w:tab w:val="left" w:pos="720"/>
        </w:tabs>
        <w:snapToGrid/>
        <w:spacing w:line="360" w:lineRule="auto"/>
        <w:jc w:val="both"/>
        <w:rPr>
          <w:i/>
          <w:szCs w:val="28"/>
        </w:rPr>
      </w:pPr>
      <w:r w:rsidRPr="00F56575">
        <w:rPr>
          <w:i/>
          <w:szCs w:val="28"/>
        </w:rPr>
        <w:t>(</w:t>
      </w:r>
      <w:r w:rsidR="00371E2B">
        <w:rPr>
          <w:i/>
          <w:szCs w:val="28"/>
        </w:rPr>
        <w:t>B</w:t>
      </w:r>
      <w:r w:rsidRPr="00F56575">
        <w:rPr>
          <w:i/>
          <w:szCs w:val="28"/>
        </w:rPr>
        <w:t>)</w:t>
      </w:r>
      <w:r w:rsidRPr="00F56575">
        <w:rPr>
          <w:i/>
          <w:szCs w:val="28"/>
        </w:rPr>
        <w:tab/>
        <w:t>Working under time pressure</w:t>
      </w:r>
    </w:p>
    <w:p w:rsidR="00F56575" w:rsidRPr="00F56575" w:rsidRDefault="00F56575" w:rsidP="00F56575">
      <w:pPr>
        <w:pBdr>
          <w:top w:val="nil"/>
          <w:left w:val="nil"/>
          <w:bottom w:val="nil"/>
          <w:right w:val="nil"/>
          <w:between w:val="nil"/>
          <w:bar w:val="nil"/>
        </w:pBdr>
        <w:tabs>
          <w:tab w:val="clear" w:pos="4320"/>
          <w:tab w:val="clear" w:pos="9072"/>
        </w:tabs>
        <w:snapToGrid/>
        <w:spacing w:line="360" w:lineRule="auto"/>
        <w:jc w:val="both"/>
        <w:rPr>
          <w:i/>
          <w:szCs w:val="28"/>
        </w:rPr>
      </w:pPr>
    </w:p>
    <w:p w:rsidR="005A1822" w:rsidRDefault="00586608" w:rsidP="00D048ED">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lastRenderedPageBreak/>
        <w:t>As a matter of evidence</w:t>
      </w:r>
      <w:r w:rsidR="00660300">
        <w:rPr>
          <w:szCs w:val="28"/>
        </w:rPr>
        <w:t>, I f</w:t>
      </w:r>
      <w:r>
        <w:rPr>
          <w:szCs w:val="28"/>
        </w:rPr>
        <w:t>ind</w:t>
      </w:r>
      <w:r w:rsidR="004A37DB">
        <w:rPr>
          <w:szCs w:val="28"/>
        </w:rPr>
        <w:t xml:space="preserve"> the task</w:t>
      </w:r>
      <w:r w:rsidR="00660300">
        <w:rPr>
          <w:szCs w:val="28"/>
        </w:rPr>
        <w:t xml:space="preserve">s required of </w:t>
      </w:r>
      <w:r>
        <w:rPr>
          <w:szCs w:val="28"/>
        </w:rPr>
        <w:t xml:space="preserve">the </w:t>
      </w:r>
      <w:r w:rsidR="00660300">
        <w:rPr>
          <w:szCs w:val="28"/>
        </w:rPr>
        <w:t xml:space="preserve">plaintiff during the morning of the </w:t>
      </w:r>
      <w:r>
        <w:rPr>
          <w:szCs w:val="28"/>
        </w:rPr>
        <w:t>A</w:t>
      </w:r>
      <w:r w:rsidR="00660300">
        <w:rPr>
          <w:szCs w:val="28"/>
        </w:rPr>
        <w:t>ccident w</w:t>
      </w:r>
      <w:r w:rsidR="004A37DB">
        <w:rPr>
          <w:szCs w:val="28"/>
        </w:rPr>
        <w:t>ere</w:t>
      </w:r>
      <w:r w:rsidR="00660300">
        <w:rPr>
          <w:szCs w:val="28"/>
        </w:rPr>
        <w:t xml:space="preserve"> within reasonable b</w:t>
      </w:r>
      <w:r>
        <w:rPr>
          <w:szCs w:val="28"/>
        </w:rPr>
        <w:t>ounds</w:t>
      </w:r>
      <w:r w:rsidR="00660300">
        <w:rPr>
          <w:szCs w:val="28"/>
        </w:rPr>
        <w:t xml:space="preserve"> for a </w:t>
      </w:r>
      <w:r>
        <w:rPr>
          <w:szCs w:val="28"/>
        </w:rPr>
        <w:t>w</w:t>
      </w:r>
      <w:r w:rsidR="00660300">
        <w:rPr>
          <w:szCs w:val="28"/>
        </w:rPr>
        <w:t>arehouse keeper</w:t>
      </w:r>
      <w:r>
        <w:rPr>
          <w:szCs w:val="28"/>
        </w:rPr>
        <w:t xml:space="preserve"> of her age and experience</w:t>
      </w:r>
      <w:r w:rsidR="00660300">
        <w:rPr>
          <w:szCs w:val="28"/>
        </w:rPr>
        <w:t xml:space="preserve">.  There is nothing to suggest that the plaintiff, who was of good health </w:t>
      </w:r>
      <w:r>
        <w:rPr>
          <w:szCs w:val="28"/>
        </w:rPr>
        <w:t xml:space="preserve">and physical condition </w:t>
      </w:r>
      <w:r w:rsidR="00660300">
        <w:rPr>
          <w:szCs w:val="28"/>
        </w:rPr>
        <w:t>at the time, was not ab</w:t>
      </w:r>
      <w:r w:rsidR="009C4C24">
        <w:rPr>
          <w:szCs w:val="28"/>
        </w:rPr>
        <w:t xml:space="preserve">le to carry out such </w:t>
      </w:r>
      <w:r w:rsidR="004A37DB">
        <w:rPr>
          <w:szCs w:val="28"/>
        </w:rPr>
        <w:t>tasks</w:t>
      </w:r>
      <w:r w:rsidR="00371E2B">
        <w:rPr>
          <w:szCs w:val="28"/>
        </w:rPr>
        <w:t xml:space="preserve"> within her capacity</w:t>
      </w:r>
      <w:r w:rsidR="00660300">
        <w:rPr>
          <w:szCs w:val="28"/>
        </w:rPr>
        <w:t xml:space="preserve">.  Even </w:t>
      </w:r>
      <w:r w:rsidR="00330DE0">
        <w:rPr>
          <w:szCs w:val="28"/>
        </w:rPr>
        <w:t xml:space="preserve">though </w:t>
      </w:r>
      <w:r w:rsidR="00660300">
        <w:rPr>
          <w:szCs w:val="28"/>
        </w:rPr>
        <w:t xml:space="preserve">the </w:t>
      </w:r>
      <w:r w:rsidR="00330DE0">
        <w:rPr>
          <w:szCs w:val="28"/>
        </w:rPr>
        <w:t xml:space="preserve">Warehouse </w:t>
      </w:r>
      <w:r w:rsidR="00660300">
        <w:rPr>
          <w:szCs w:val="28"/>
        </w:rPr>
        <w:t xml:space="preserve">was </w:t>
      </w:r>
      <w:r>
        <w:rPr>
          <w:szCs w:val="28"/>
        </w:rPr>
        <w:t xml:space="preserve">admittedly </w:t>
      </w:r>
      <w:r w:rsidR="00330DE0">
        <w:rPr>
          <w:szCs w:val="28"/>
        </w:rPr>
        <w:t xml:space="preserve">a </w:t>
      </w:r>
      <w:r>
        <w:rPr>
          <w:szCs w:val="28"/>
        </w:rPr>
        <w:t xml:space="preserve">very </w:t>
      </w:r>
      <w:r w:rsidR="00660300">
        <w:rPr>
          <w:szCs w:val="28"/>
        </w:rPr>
        <w:t xml:space="preserve">busy </w:t>
      </w:r>
      <w:r w:rsidR="00330DE0">
        <w:rPr>
          <w:szCs w:val="28"/>
        </w:rPr>
        <w:t xml:space="preserve">work place </w:t>
      </w:r>
      <w:r w:rsidR="00660300">
        <w:rPr>
          <w:szCs w:val="28"/>
        </w:rPr>
        <w:t xml:space="preserve">and the workers were under </w:t>
      </w:r>
      <w:r w:rsidR="00330DE0">
        <w:rPr>
          <w:szCs w:val="28"/>
        </w:rPr>
        <w:t xml:space="preserve">constant </w:t>
      </w:r>
      <w:r w:rsidR="00660300">
        <w:rPr>
          <w:szCs w:val="28"/>
        </w:rPr>
        <w:t xml:space="preserve">time pressure to send out the </w:t>
      </w:r>
      <w:r>
        <w:rPr>
          <w:szCs w:val="28"/>
        </w:rPr>
        <w:t xml:space="preserve">processed </w:t>
      </w:r>
      <w:r w:rsidR="00660300">
        <w:rPr>
          <w:szCs w:val="28"/>
        </w:rPr>
        <w:t>rice in good time</w:t>
      </w:r>
      <w:r w:rsidR="00330DE0">
        <w:rPr>
          <w:szCs w:val="28"/>
        </w:rPr>
        <w:t xml:space="preserve"> </w:t>
      </w:r>
      <w:r w:rsidR="003B4924">
        <w:rPr>
          <w:szCs w:val="28"/>
        </w:rPr>
        <w:t xml:space="preserve">to the defendant’s customers </w:t>
      </w:r>
      <w:r w:rsidR="00330DE0">
        <w:rPr>
          <w:szCs w:val="28"/>
        </w:rPr>
        <w:t>each morning</w:t>
      </w:r>
      <w:r w:rsidR="00660300">
        <w:rPr>
          <w:szCs w:val="28"/>
        </w:rPr>
        <w:t xml:space="preserve">, </w:t>
      </w:r>
      <w:r w:rsidR="009C4C24">
        <w:rPr>
          <w:szCs w:val="28"/>
        </w:rPr>
        <w:t xml:space="preserve">in my view, </w:t>
      </w:r>
      <w:r w:rsidR="00660300">
        <w:rPr>
          <w:szCs w:val="28"/>
        </w:rPr>
        <w:t xml:space="preserve">there was nothing </w:t>
      </w:r>
      <w:r w:rsidR="009C4C24">
        <w:rPr>
          <w:szCs w:val="28"/>
        </w:rPr>
        <w:t>to</w:t>
      </w:r>
      <w:r w:rsidR="00660300">
        <w:rPr>
          <w:szCs w:val="28"/>
        </w:rPr>
        <w:t xml:space="preserve"> s</w:t>
      </w:r>
      <w:r w:rsidR="00330DE0">
        <w:rPr>
          <w:szCs w:val="28"/>
        </w:rPr>
        <w:t>uggest that the plaintiff or her</w:t>
      </w:r>
      <w:r w:rsidR="00660300">
        <w:rPr>
          <w:szCs w:val="28"/>
        </w:rPr>
        <w:t xml:space="preserve"> co-workers were under such time pressure that she was required to run </w:t>
      </w:r>
      <w:r w:rsidR="00BC28C0">
        <w:rPr>
          <w:szCs w:val="28"/>
        </w:rPr>
        <w:t>or rush down the stairs in order to fulfil her dut</w:t>
      </w:r>
      <w:r w:rsidR="00747233">
        <w:rPr>
          <w:szCs w:val="28"/>
        </w:rPr>
        <w:t>ies</w:t>
      </w:r>
      <w:r w:rsidR="00BC28C0">
        <w:rPr>
          <w:szCs w:val="28"/>
        </w:rPr>
        <w:t>.  In my opinion, the tasks require</w:t>
      </w:r>
      <w:r w:rsidR="00330DE0">
        <w:rPr>
          <w:szCs w:val="28"/>
        </w:rPr>
        <w:t>d</w:t>
      </w:r>
      <w:r w:rsidR="00BC28C0">
        <w:rPr>
          <w:szCs w:val="28"/>
        </w:rPr>
        <w:t xml:space="preserve"> of the plaintiff that morning would no</w:t>
      </w:r>
      <w:r w:rsidR="00747233">
        <w:rPr>
          <w:szCs w:val="28"/>
        </w:rPr>
        <w:t>t have caus</w:t>
      </w:r>
      <w:r w:rsidR="00330DE0">
        <w:rPr>
          <w:szCs w:val="28"/>
        </w:rPr>
        <w:t>ed a reasonable w</w:t>
      </w:r>
      <w:r w:rsidR="00747233">
        <w:rPr>
          <w:szCs w:val="28"/>
        </w:rPr>
        <w:t>arehouse worker to succumb to excess</w:t>
      </w:r>
      <w:r w:rsidR="009A432C">
        <w:rPr>
          <w:szCs w:val="28"/>
        </w:rPr>
        <w:t xml:space="preserve">ive tiredness </w:t>
      </w:r>
      <w:r w:rsidR="009C4C24">
        <w:rPr>
          <w:szCs w:val="28"/>
        </w:rPr>
        <w:t>or fatigue</w:t>
      </w:r>
      <w:r w:rsidR="004A37DB">
        <w:rPr>
          <w:szCs w:val="28"/>
        </w:rPr>
        <w:t>.</w:t>
      </w:r>
      <w:r w:rsidR="009A432C">
        <w:rPr>
          <w:szCs w:val="28"/>
        </w:rPr>
        <w:t xml:space="preserve">  In my judgment, </w:t>
      </w:r>
      <w:r w:rsidR="00747233">
        <w:rPr>
          <w:szCs w:val="28"/>
        </w:rPr>
        <w:t xml:space="preserve">it would </w:t>
      </w:r>
      <w:r w:rsidR="009A432C">
        <w:rPr>
          <w:szCs w:val="28"/>
        </w:rPr>
        <w:t xml:space="preserve">not </w:t>
      </w:r>
      <w:r w:rsidR="00747233">
        <w:rPr>
          <w:szCs w:val="28"/>
        </w:rPr>
        <w:t>be reasonab</w:t>
      </w:r>
      <w:r w:rsidR="00330DE0">
        <w:rPr>
          <w:szCs w:val="28"/>
        </w:rPr>
        <w:t>ly foreseeable for the defendant</w:t>
      </w:r>
      <w:r w:rsidR="00747233">
        <w:rPr>
          <w:szCs w:val="28"/>
        </w:rPr>
        <w:t xml:space="preserve"> to </w:t>
      </w:r>
      <w:r w:rsidR="009A432C">
        <w:rPr>
          <w:szCs w:val="28"/>
        </w:rPr>
        <w:t>think</w:t>
      </w:r>
      <w:r w:rsidR="00747233">
        <w:rPr>
          <w:szCs w:val="28"/>
        </w:rPr>
        <w:t xml:space="preserve"> that it was unsafe for her to take the stairs</w:t>
      </w:r>
      <w:r w:rsidR="00AB2921">
        <w:rPr>
          <w:szCs w:val="28"/>
        </w:rPr>
        <w:t xml:space="preserve"> on the</w:t>
      </w:r>
      <w:r w:rsidR="009A432C">
        <w:rPr>
          <w:szCs w:val="28"/>
        </w:rPr>
        <w:t xml:space="preserve"> day of the Accident.</w:t>
      </w:r>
    </w:p>
    <w:p w:rsidR="005A1822" w:rsidRDefault="005A1822" w:rsidP="00994016">
      <w:pPr>
        <w:pStyle w:val="ListParagraph"/>
        <w:spacing w:line="360" w:lineRule="auto"/>
        <w:ind w:left="0"/>
        <w:rPr>
          <w:szCs w:val="28"/>
        </w:rPr>
      </w:pPr>
    </w:p>
    <w:p w:rsidR="00BE2249" w:rsidRPr="0003475C" w:rsidRDefault="00BE2249" w:rsidP="0003475C">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03475C">
        <w:rPr>
          <w:szCs w:val="28"/>
        </w:rPr>
        <w:t xml:space="preserve">In </w:t>
      </w:r>
      <w:r w:rsidRPr="0003475C">
        <w:rPr>
          <w:i/>
          <w:szCs w:val="28"/>
        </w:rPr>
        <w:t xml:space="preserve">Law Shu Ming v Tung </w:t>
      </w:r>
      <w:proofErr w:type="spellStart"/>
      <w:r w:rsidRPr="0003475C">
        <w:rPr>
          <w:i/>
          <w:szCs w:val="28"/>
        </w:rPr>
        <w:t>Wah</w:t>
      </w:r>
      <w:proofErr w:type="spellEnd"/>
      <w:r w:rsidRPr="0003475C">
        <w:rPr>
          <w:i/>
          <w:szCs w:val="28"/>
        </w:rPr>
        <w:t xml:space="preserve"> Group Hospitals</w:t>
      </w:r>
      <w:r w:rsidRPr="0003475C">
        <w:rPr>
          <w:szCs w:val="28"/>
        </w:rPr>
        <w:t xml:space="preserve">, </w:t>
      </w:r>
      <w:proofErr w:type="spellStart"/>
      <w:r w:rsidRPr="0003475C">
        <w:rPr>
          <w:szCs w:val="28"/>
        </w:rPr>
        <w:t>unrep</w:t>
      </w:r>
      <w:proofErr w:type="spellEnd"/>
      <w:r w:rsidRPr="0003475C">
        <w:rPr>
          <w:szCs w:val="28"/>
        </w:rPr>
        <w:t xml:space="preserve"> (HCPI 630/2008, 26 August 2009), the plaintiff sustained injuries to his right middle finger and back when he was disposing of a plastic bag of rubbish in a cardboard box as a chef (§1).  The plaintiff pleaded that the negligence of the defendant employer included a failure to </w:t>
      </w:r>
      <w:r w:rsidRPr="0003475C">
        <w:rPr>
          <w:rFonts w:eastAsia="Calibri"/>
          <w:color w:val="000000"/>
          <w:szCs w:val="28"/>
        </w:rPr>
        <w:t xml:space="preserve">provide sufficient manpower and provide him with a regular rest day (§14).  In that case, at the time of the accident, the plaintiff had worked for 6 hours (§§5,8, 31).  The court </w:t>
      </w:r>
      <w:proofErr w:type="gramStart"/>
      <w:r w:rsidRPr="0003475C">
        <w:rPr>
          <w:rFonts w:eastAsia="Calibri"/>
          <w:color w:val="000000"/>
          <w:szCs w:val="28"/>
        </w:rPr>
        <w:t>found:-</w:t>
      </w:r>
      <w:proofErr w:type="gramEnd"/>
    </w:p>
    <w:p w:rsidR="00BE2249" w:rsidRPr="00126072" w:rsidRDefault="00BE2249" w:rsidP="00BE2249">
      <w:pPr>
        <w:pBdr>
          <w:top w:val="nil"/>
          <w:left w:val="nil"/>
          <w:bottom w:val="nil"/>
          <w:right w:val="nil"/>
          <w:between w:val="nil"/>
          <w:bar w:val="nil"/>
        </w:pBdr>
        <w:tabs>
          <w:tab w:val="clear" w:pos="4320"/>
          <w:tab w:val="clear" w:pos="9072"/>
        </w:tabs>
        <w:snapToGrid/>
        <w:spacing w:line="360" w:lineRule="auto"/>
        <w:jc w:val="both"/>
        <w:rPr>
          <w:szCs w:val="28"/>
        </w:rPr>
      </w:pPr>
    </w:p>
    <w:p w:rsidR="00BE2249" w:rsidRPr="00894900" w:rsidRDefault="00BE2249" w:rsidP="00BE2249">
      <w:pPr>
        <w:pStyle w:val="ListParagraph"/>
        <w:tabs>
          <w:tab w:val="clear" w:pos="4320"/>
          <w:tab w:val="clear" w:pos="9072"/>
        </w:tabs>
        <w:ind w:left="1440" w:right="746"/>
        <w:jc w:val="both"/>
        <w:rPr>
          <w:sz w:val="24"/>
          <w:szCs w:val="24"/>
        </w:rPr>
      </w:pPr>
      <w:r w:rsidRPr="00126072">
        <w:rPr>
          <w:rFonts w:eastAsia="Calibri"/>
          <w:color w:val="000000"/>
          <w:sz w:val="24"/>
          <w:szCs w:val="24"/>
        </w:rPr>
        <w:t>“34.</w:t>
      </w:r>
      <w:r w:rsidRPr="00126072">
        <w:rPr>
          <w:rFonts w:eastAsia="Calibri"/>
          <w:color w:val="000000"/>
          <w:sz w:val="24"/>
          <w:szCs w:val="24"/>
        </w:rPr>
        <w:tab/>
        <w:t>In any event, there was no evidence to suggest that the plaintiff's accident was caused or contributed to by his rushing to get the task of disposing of the rubbish completed by any particular time.”</w:t>
      </w:r>
    </w:p>
    <w:p w:rsidR="00BE2249" w:rsidRPr="00126072" w:rsidRDefault="00BE2249" w:rsidP="00BE2249">
      <w:pPr>
        <w:pBdr>
          <w:top w:val="nil"/>
          <w:left w:val="nil"/>
          <w:bottom w:val="nil"/>
          <w:right w:val="nil"/>
          <w:between w:val="nil"/>
          <w:bar w:val="nil"/>
        </w:pBdr>
        <w:tabs>
          <w:tab w:val="clear" w:pos="4320"/>
          <w:tab w:val="clear" w:pos="9072"/>
        </w:tabs>
        <w:snapToGrid/>
        <w:spacing w:line="360" w:lineRule="auto"/>
        <w:jc w:val="both"/>
        <w:rPr>
          <w:szCs w:val="28"/>
        </w:rPr>
      </w:pPr>
    </w:p>
    <w:p w:rsidR="00BE2249" w:rsidRPr="009C5153" w:rsidRDefault="00BE2249" w:rsidP="00A619AB">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9C5153">
        <w:rPr>
          <w:rFonts w:eastAsia="Calibri"/>
          <w:color w:val="000000"/>
          <w:szCs w:val="28"/>
        </w:rPr>
        <w:lastRenderedPageBreak/>
        <w:t xml:space="preserve">Likewise, in our case, there was no evidence </w:t>
      </w:r>
      <w:r w:rsidR="004A37DB">
        <w:rPr>
          <w:rFonts w:eastAsia="Calibri"/>
          <w:color w:val="000000"/>
          <w:szCs w:val="28"/>
        </w:rPr>
        <w:t xml:space="preserve">to suggest </w:t>
      </w:r>
      <w:r w:rsidRPr="009C5153">
        <w:rPr>
          <w:rFonts w:eastAsia="Calibri"/>
          <w:color w:val="000000"/>
          <w:szCs w:val="28"/>
        </w:rPr>
        <w:t>t</w:t>
      </w:r>
      <w:r w:rsidR="009C4C24">
        <w:rPr>
          <w:rFonts w:eastAsia="Calibri"/>
          <w:color w:val="000000"/>
          <w:szCs w:val="28"/>
        </w:rPr>
        <w:t xml:space="preserve">hat the plaintiff had to go to 2/F </w:t>
      </w:r>
      <w:r w:rsidRPr="009C5153">
        <w:rPr>
          <w:rFonts w:eastAsia="Calibri"/>
          <w:color w:val="000000"/>
          <w:szCs w:val="28"/>
        </w:rPr>
        <w:t xml:space="preserve">by any particular time.  Nor was there any penalty for failure to arrive </w:t>
      </w:r>
      <w:r w:rsidR="009C4C24">
        <w:rPr>
          <w:rFonts w:eastAsia="Calibri"/>
          <w:color w:val="000000"/>
          <w:szCs w:val="28"/>
        </w:rPr>
        <w:t>2/F</w:t>
      </w:r>
      <w:r w:rsidRPr="009C5153">
        <w:rPr>
          <w:rFonts w:eastAsia="Calibri"/>
          <w:color w:val="000000"/>
          <w:szCs w:val="28"/>
        </w:rPr>
        <w:t xml:space="preserve"> fast enough</w:t>
      </w:r>
      <w:r w:rsidR="00502401">
        <w:rPr>
          <w:rFonts w:eastAsia="Calibri"/>
          <w:color w:val="000000"/>
          <w:szCs w:val="28"/>
        </w:rPr>
        <w:t>.  Furthermore, walking stairs wa</w:t>
      </w:r>
      <w:r w:rsidRPr="009C5153">
        <w:rPr>
          <w:rFonts w:eastAsia="Calibri"/>
          <w:color w:val="000000"/>
          <w:szCs w:val="28"/>
        </w:rPr>
        <w:t xml:space="preserve">s a straightforward and uncomplicated task especially when the plaintiff was not carrying anything in her hands </w:t>
      </w:r>
      <w:r w:rsidR="004A37DB">
        <w:rPr>
          <w:rFonts w:eastAsia="Calibri"/>
          <w:color w:val="000000"/>
          <w:szCs w:val="28"/>
        </w:rPr>
        <w:t>and was able to hold o</w:t>
      </w:r>
      <w:r w:rsidR="001A4A75">
        <w:rPr>
          <w:rFonts w:eastAsia="Calibri"/>
          <w:color w:val="000000"/>
          <w:szCs w:val="28"/>
        </w:rPr>
        <w:t>nto the handrails</w:t>
      </w:r>
      <w:r w:rsidR="004A37DB">
        <w:rPr>
          <w:rFonts w:eastAsia="Calibri"/>
          <w:color w:val="000000"/>
          <w:szCs w:val="28"/>
        </w:rPr>
        <w:t xml:space="preserve"> </w:t>
      </w:r>
      <w:r w:rsidRPr="009C5153">
        <w:rPr>
          <w:rFonts w:eastAsia="Calibri"/>
          <w:color w:val="000000"/>
          <w:szCs w:val="28"/>
        </w:rPr>
        <w:t>at the time of the Accident.  Having been working in the Warehouse since April 2013, the plaintiff admitted that she was familiar with the working environment.  Additionally, as submitted, the plaintiff had only worked for about 2</w:t>
      </w:r>
      <w:r w:rsidR="0067122E">
        <w:rPr>
          <w:rFonts w:eastAsia="Calibri"/>
          <w:color w:val="000000"/>
          <w:szCs w:val="28"/>
        </w:rPr>
        <w:t xml:space="preserve"> to 2</w:t>
      </w:r>
      <w:r w:rsidR="0067122E">
        <w:rPr>
          <w:rFonts w:ascii="PMingLiU" w:eastAsia="PMingLiU" w:hAnsi="PMingLiU" w:hint="eastAsia"/>
          <w:color w:val="000000"/>
          <w:szCs w:val="28"/>
        </w:rPr>
        <w:t>½</w:t>
      </w:r>
      <w:r w:rsidRPr="009C5153">
        <w:rPr>
          <w:rFonts w:eastAsia="Calibri"/>
          <w:color w:val="000000"/>
          <w:szCs w:val="28"/>
        </w:rPr>
        <w:t xml:space="preserve"> hours which </w:t>
      </w:r>
      <w:r w:rsidR="009C5153" w:rsidRPr="009C5153">
        <w:rPr>
          <w:rFonts w:eastAsia="Calibri"/>
          <w:color w:val="000000"/>
          <w:szCs w:val="28"/>
        </w:rPr>
        <w:t>wa</w:t>
      </w:r>
      <w:r w:rsidRPr="009C5153">
        <w:rPr>
          <w:rFonts w:eastAsia="Calibri"/>
          <w:color w:val="000000"/>
          <w:szCs w:val="28"/>
        </w:rPr>
        <w:t xml:space="preserve">s </w:t>
      </w:r>
      <w:r w:rsidR="009C5153" w:rsidRPr="009C5153">
        <w:rPr>
          <w:rFonts w:eastAsia="Calibri"/>
          <w:color w:val="000000"/>
          <w:szCs w:val="28"/>
        </w:rPr>
        <w:t>l</w:t>
      </w:r>
      <w:r w:rsidRPr="009C5153">
        <w:rPr>
          <w:rFonts w:eastAsia="Calibri"/>
          <w:color w:val="000000"/>
          <w:szCs w:val="28"/>
        </w:rPr>
        <w:t xml:space="preserve">ess that the 6 hours in </w:t>
      </w:r>
      <w:r w:rsidRPr="009C5153">
        <w:rPr>
          <w:rFonts w:eastAsia="Calibri"/>
          <w:i/>
          <w:color w:val="000000"/>
          <w:szCs w:val="28"/>
        </w:rPr>
        <w:t>Law Shu Ming</w:t>
      </w:r>
      <w:r w:rsidR="009C5153">
        <w:rPr>
          <w:rFonts w:eastAsia="Calibri"/>
          <w:i/>
          <w:color w:val="000000"/>
          <w:szCs w:val="28"/>
        </w:rPr>
        <w:t>, supra.</w:t>
      </w:r>
      <w:r w:rsidRPr="009C5153">
        <w:rPr>
          <w:rFonts w:eastAsia="Calibri"/>
          <w:color w:val="000000"/>
          <w:szCs w:val="28"/>
        </w:rPr>
        <w:t xml:space="preserve">  </w:t>
      </w:r>
    </w:p>
    <w:p w:rsidR="009C5153" w:rsidRPr="009C5153" w:rsidRDefault="009C5153" w:rsidP="009C5153">
      <w:pPr>
        <w:pBdr>
          <w:top w:val="nil"/>
          <w:left w:val="nil"/>
          <w:bottom w:val="nil"/>
          <w:right w:val="nil"/>
          <w:between w:val="nil"/>
          <w:bar w:val="nil"/>
        </w:pBdr>
        <w:tabs>
          <w:tab w:val="clear" w:pos="4320"/>
          <w:tab w:val="clear" w:pos="9072"/>
        </w:tabs>
        <w:snapToGrid/>
        <w:spacing w:line="360" w:lineRule="auto"/>
        <w:jc w:val="both"/>
        <w:rPr>
          <w:szCs w:val="28"/>
        </w:rPr>
      </w:pPr>
    </w:p>
    <w:p w:rsidR="00123F0A" w:rsidRPr="005D0D4A" w:rsidRDefault="0003475C" w:rsidP="005D0D4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her evidence, t</w:t>
      </w:r>
      <w:r w:rsidR="00BE2249">
        <w:rPr>
          <w:szCs w:val="28"/>
        </w:rPr>
        <w:t>he plaintiff alleged th</w:t>
      </w:r>
      <w:r w:rsidR="0097213C">
        <w:rPr>
          <w:szCs w:val="28"/>
        </w:rPr>
        <w:t xml:space="preserve">at while she was working on </w:t>
      </w:r>
      <w:r w:rsidR="009C5153">
        <w:rPr>
          <w:szCs w:val="28"/>
        </w:rPr>
        <w:t>4/F,</w:t>
      </w:r>
      <w:r w:rsidR="00BE2249">
        <w:rPr>
          <w:szCs w:val="28"/>
        </w:rPr>
        <w:t xml:space="preserve"> she was suddenly called by another colleague on her walkie-talkie </w:t>
      </w:r>
      <w:r w:rsidR="009C5153">
        <w:rPr>
          <w:szCs w:val="28"/>
        </w:rPr>
        <w:t>(</w:t>
      </w:r>
      <w:r w:rsidR="00BE2249">
        <w:rPr>
          <w:szCs w:val="28"/>
        </w:rPr>
        <w:t xml:space="preserve">which she described </w:t>
      </w:r>
      <w:r>
        <w:rPr>
          <w:szCs w:val="28"/>
        </w:rPr>
        <w:t xml:space="preserve">in a local slang </w:t>
      </w:r>
      <w:r w:rsidR="00BE2249">
        <w:rPr>
          <w:szCs w:val="28"/>
        </w:rPr>
        <w:t xml:space="preserve">as </w:t>
      </w:r>
      <w:r w:rsidR="00BE2249">
        <w:rPr>
          <w:rFonts w:ascii="PMingLiU" w:eastAsia="PMingLiU" w:hAnsi="PMingLiU" w:hint="eastAsia"/>
          <w:szCs w:val="28"/>
        </w:rPr>
        <w:t>「</w:t>
      </w:r>
      <w:r w:rsidR="00BE2249">
        <w:rPr>
          <w:rFonts w:eastAsia="PMingLiU" w:hint="eastAsia"/>
          <w:szCs w:val="28"/>
          <w:lang w:eastAsia="zh-HK"/>
        </w:rPr>
        <w:t>哎咪</w:t>
      </w:r>
      <w:proofErr w:type="gramStart"/>
      <w:r w:rsidR="00BE2249">
        <w:rPr>
          <w:rFonts w:ascii="PMingLiU" w:eastAsia="PMingLiU" w:hAnsi="PMingLiU" w:hint="eastAsia"/>
          <w:szCs w:val="28"/>
          <w:lang w:eastAsia="zh-TW"/>
        </w:rPr>
        <w:t>」</w:t>
      </w:r>
      <w:r w:rsidR="005D0D4A" w:rsidRPr="005D0D4A">
        <w:rPr>
          <w:rFonts w:eastAsia="PMingLiU"/>
          <w:szCs w:val="28"/>
          <w:lang w:eastAsia="zh-TW"/>
        </w:rPr>
        <w:t>(</w:t>
      </w:r>
      <w:proofErr w:type="gramEnd"/>
      <w:r w:rsidR="006D1F75">
        <w:rPr>
          <w:rFonts w:eastAsia="PMingLiU"/>
          <w:szCs w:val="28"/>
          <w:lang w:eastAsia="zh-TW"/>
        </w:rPr>
        <w:t>literally meaning “</w:t>
      </w:r>
      <w:r w:rsidR="0097213C">
        <w:rPr>
          <w:rFonts w:eastAsia="PMingLiU"/>
          <w:szCs w:val="28"/>
          <w:lang w:eastAsia="zh-TW"/>
        </w:rPr>
        <w:t>calli</w:t>
      </w:r>
      <w:r w:rsidR="002A3B58">
        <w:rPr>
          <w:rFonts w:eastAsia="PMingLiU"/>
          <w:szCs w:val="28"/>
          <w:lang w:eastAsia="zh-TW"/>
        </w:rPr>
        <w:t>ng on the loudspeaker</w:t>
      </w:r>
      <w:r w:rsidR="006D1F75">
        <w:rPr>
          <w:rFonts w:eastAsia="PMingLiU"/>
          <w:szCs w:val="28"/>
          <w:lang w:eastAsia="zh-TW"/>
        </w:rPr>
        <w:t>”</w:t>
      </w:r>
      <w:r w:rsidR="005D0D4A" w:rsidRPr="005D0D4A">
        <w:rPr>
          <w:rFonts w:eastAsia="PMingLiU"/>
          <w:szCs w:val="28"/>
          <w:lang w:eastAsia="zh-TW"/>
        </w:rPr>
        <w:t>)</w:t>
      </w:r>
      <w:r w:rsidR="009C5153">
        <w:rPr>
          <w:rFonts w:eastAsia="PMingLiU"/>
          <w:szCs w:val="28"/>
          <w:lang w:eastAsia="zh-TW"/>
        </w:rPr>
        <w:t>)</w:t>
      </w:r>
      <w:r w:rsidR="005D0D4A">
        <w:rPr>
          <w:rFonts w:eastAsia="PMingLiU"/>
          <w:szCs w:val="28"/>
          <w:lang w:eastAsia="zh-TW"/>
        </w:rPr>
        <w:t xml:space="preserve"> ask</w:t>
      </w:r>
      <w:r w:rsidR="009C5153">
        <w:rPr>
          <w:rFonts w:eastAsia="PMingLiU"/>
          <w:szCs w:val="28"/>
          <w:lang w:eastAsia="zh-TW"/>
        </w:rPr>
        <w:t>ing</w:t>
      </w:r>
      <w:r w:rsidR="005D0D4A">
        <w:rPr>
          <w:rFonts w:eastAsia="PMingLiU"/>
          <w:szCs w:val="28"/>
          <w:lang w:eastAsia="zh-TW"/>
        </w:rPr>
        <w:t xml:space="preserve"> her to go down to </w:t>
      </w:r>
      <w:r w:rsidR="009C5153">
        <w:rPr>
          <w:rFonts w:eastAsia="PMingLiU"/>
          <w:szCs w:val="28"/>
          <w:lang w:eastAsia="zh-TW"/>
        </w:rPr>
        <w:t>2/</w:t>
      </w:r>
      <w:r w:rsidR="005D0D4A">
        <w:rPr>
          <w:rFonts w:eastAsia="PMingLiU"/>
          <w:szCs w:val="28"/>
          <w:lang w:eastAsia="zh-TW"/>
        </w:rPr>
        <w:t>F.  However, she admitted that no</w:t>
      </w:r>
      <w:r w:rsidR="0097213C">
        <w:rPr>
          <w:rFonts w:eastAsia="PMingLiU"/>
          <w:szCs w:val="28"/>
          <w:lang w:eastAsia="zh-TW"/>
        </w:rPr>
        <w:t xml:space="preserve">body had asked her </w:t>
      </w:r>
      <w:r w:rsidR="005D0D4A">
        <w:rPr>
          <w:rFonts w:eastAsia="PMingLiU"/>
          <w:szCs w:val="28"/>
          <w:lang w:eastAsia="zh-TW"/>
        </w:rPr>
        <w:t xml:space="preserve">to </w:t>
      </w:r>
      <w:r w:rsidR="009C5153">
        <w:rPr>
          <w:rFonts w:eastAsia="PMingLiU"/>
          <w:szCs w:val="28"/>
          <w:lang w:eastAsia="zh-TW"/>
        </w:rPr>
        <w:t>“</w:t>
      </w:r>
      <w:r w:rsidR="005D0D4A">
        <w:rPr>
          <w:rFonts w:eastAsia="PMingLiU"/>
          <w:szCs w:val="28"/>
          <w:lang w:eastAsia="zh-TW"/>
        </w:rPr>
        <w:t>hurry up</w:t>
      </w:r>
      <w:r w:rsidR="009C5153">
        <w:rPr>
          <w:rFonts w:eastAsia="PMingLiU"/>
          <w:szCs w:val="28"/>
          <w:lang w:eastAsia="zh-TW"/>
        </w:rPr>
        <w:t>”</w:t>
      </w:r>
      <w:r w:rsidR="005D0D4A">
        <w:rPr>
          <w:rFonts w:eastAsia="PMingLiU"/>
          <w:szCs w:val="28"/>
          <w:lang w:eastAsia="zh-TW"/>
        </w:rPr>
        <w:t xml:space="preserve"> or </w:t>
      </w:r>
      <w:r w:rsidR="009C5153">
        <w:rPr>
          <w:rFonts w:eastAsia="PMingLiU"/>
          <w:szCs w:val="28"/>
          <w:lang w:eastAsia="zh-TW"/>
        </w:rPr>
        <w:t>“</w:t>
      </w:r>
      <w:r w:rsidR="005D0D4A">
        <w:rPr>
          <w:rFonts w:eastAsia="PMingLiU"/>
          <w:szCs w:val="28"/>
          <w:lang w:eastAsia="zh-TW"/>
        </w:rPr>
        <w:t>go down to 2</w:t>
      </w:r>
      <w:r w:rsidR="009C5153">
        <w:rPr>
          <w:rFonts w:eastAsia="PMingLiU"/>
          <w:szCs w:val="28"/>
          <w:lang w:eastAsia="zh-TW"/>
        </w:rPr>
        <w:t>/F</w:t>
      </w:r>
      <w:r w:rsidR="005D0D4A">
        <w:rPr>
          <w:rFonts w:eastAsia="PMingLiU"/>
          <w:szCs w:val="28"/>
          <w:lang w:eastAsia="zh-TW"/>
        </w:rPr>
        <w:t xml:space="preserve"> quickly</w:t>
      </w:r>
      <w:r w:rsidR="009C5153">
        <w:rPr>
          <w:rFonts w:eastAsia="PMingLiU"/>
          <w:szCs w:val="28"/>
          <w:lang w:eastAsia="zh-TW"/>
        </w:rPr>
        <w:t>”</w:t>
      </w:r>
      <w:r w:rsidR="005D0D4A">
        <w:rPr>
          <w:rFonts w:eastAsia="PMingLiU"/>
          <w:szCs w:val="28"/>
          <w:lang w:eastAsia="zh-TW"/>
        </w:rPr>
        <w:t xml:space="preserve"> (</w:t>
      </w:r>
      <w:r w:rsidR="005D0D4A">
        <w:rPr>
          <w:rFonts w:ascii="PMingLiU" w:eastAsia="PMingLiU" w:hAnsi="PMingLiU" w:hint="eastAsia"/>
          <w:szCs w:val="28"/>
        </w:rPr>
        <w:t>「</w:t>
      </w:r>
      <w:r w:rsidR="005D0D4A">
        <w:rPr>
          <w:rFonts w:ascii="PMingLiU" w:eastAsia="PMingLiU" w:hAnsi="PMingLiU" w:hint="eastAsia"/>
          <w:szCs w:val="28"/>
          <w:lang w:eastAsia="zh-HK"/>
        </w:rPr>
        <w:t>快啲落去</w:t>
      </w:r>
      <w:proofErr w:type="gramStart"/>
      <w:r w:rsidR="005D0D4A">
        <w:rPr>
          <w:rFonts w:ascii="PMingLiU" w:eastAsia="PMingLiU" w:hAnsi="PMingLiU" w:hint="eastAsia"/>
          <w:szCs w:val="28"/>
          <w:lang w:eastAsia="zh-TW"/>
        </w:rPr>
        <w:t>」</w:t>
      </w:r>
      <w:r w:rsidR="005D0D4A" w:rsidRPr="005D0D4A">
        <w:rPr>
          <w:rFonts w:eastAsia="PMingLiU"/>
          <w:szCs w:val="28"/>
          <w:lang w:eastAsia="zh-TW"/>
        </w:rPr>
        <w:t>)  on</w:t>
      </w:r>
      <w:proofErr w:type="gramEnd"/>
      <w:r w:rsidR="005D0D4A" w:rsidRPr="005D0D4A">
        <w:rPr>
          <w:rFonts w:eastAsia="PMingLiU"/>
          <w:szCs w:val="28"/>
          <w:lang w:eastAsia="zh-TW"/>
        </w:rPr>
        <w:t xml:space="preserve"> the walkie-talkie</w:t>
      </w:r>
      <w:r w:rsidR="005D0D4A">
        <w:rPr>
          <w:rFonts w:eastAsia="PMingLiU"/>
          <w:szCs w:val="28"/>
          <w:lang w:eastAsia="zh-TW"/>
        </w:rPr>
        <w:t>.  Under cross</w:t>
      </w:r>
      <w:r w:rsidR="009C5153">
        <w:rPr>
          <w:rFonts w:eastAsia="PMingLiU"/>
          <w:szCs w:val="28"/>
          <w:lang w:eastAsia="zh-TW"/>
        </w:rPr>
        <w:t>-</w:t>
      </w:r>
      <w:r w:rsidR="005D0D4A">
        <w:rPr>
          <w:rFonts w:eastAsia="PMingLiU"/>
          <w:szCs w:val="28"/>
          <w:lang w:eastAsia="zh-TW"/>
        </w:rPr>
        <w:t>examination, the plaintiff for th</w:t>
      </w:r>
      <w:r w:rsidR="006D1F75">
        <w:rPr>
          <w:rFonts w:eastAsia="PMingLiU"/>
          <w:szCs w:val="28"/>
          <w:lang w:eastAsia="zh-TW"/>
        </w:rPr>
        <w:t xml:space="preserve">e first time explained </w:t>
      </w:r>
      <w:r w:rsidR="005D0D4A">
        <w:rPr>
          <w:rFonts w:eastAsia="PMingLiU"/>
          <w:szCs w:val="28"/>
          <w:lang w:eastAsia="zh-TW"/>
        </w:rPr>
        <w:t xml:space="preserve">that the reason why she had to </w:t>
      </w:r>
      <w:r w:rsidR="00347E4C">
        <w:rPr>
          <w:rFonts w:eastAsia="PMingLiU"/>
          <w:szCs w:val="28"/>
          <w:lang w:eastAsia="zh-TW"/>
        </w:rPr>
        <w:t xml:space="preserve">walk </w:t>
      </w:r>
      <w:r w:rsidR="005D0D4A">
        <w:rPr>
          <w:rFonts w:eastAsia="PMingLiU"/>
          <w:szCs w:val="28"/>
          <w:lang w:eastAsia="zh-TW"/>
        </w:rPr>
        <w:t>down the stair</w:t>
      </w:r>
      <w:r w:rsidR="009C5153">
        <w:rPr>
          <w:rFonts w:eastAsia="PMingLiU"/>
          <w:szCs w:val="28"/>
          <w:lang w:eastAsia="zh-TW"/>
        </w:rPr>
        <w:t>s</w:t>
      </w:r>
      <w:r w:rsidR="005D0D4A">
        <w:rPr>
          <w:rFonts w:eastAsia="PMingLiU"/>
          <w:szCs w:val="28"/>
          <w:lang w:eastAsia="zh-TW"/>
        </w:rPr>
        <w:t xml:space="preserve"> quickly was because of a missing “delivery note” (</w:t>
      </w:r>
      <w:r w:rsidR="005D0D4A">
        <w:rPr>
          <w:rFonts w:ascii="PMingLiU" w:eastAsia="PMingLiU" w:hAnsi="PMingLiU" w:hint="eastAsia"/>
          <w:szCs w:val="28"/>
        </w:rPr>
        <w:t>「</w:t>
      </w:r>
      <w:r w:rsidR="005D0D4A">
        <w:rPr>
          <w:rFonts w:ascii="PMingLiU" w:eastAsia="PMingLiU" w:hAnsi="PMingLiU" w:hint="eastAsia"/>
          <w:szCs w:val="28"/>
          <w:lang w:eastAsia="zh-HK"/>
        </w:rPr>
        <w:t>出貨紙</w:t>
      </w:r>
      <w:r w:rsidR="005D0D4A">
        <w:rPr>
          <w:rFonts w:ascii="PMingLiU" w:eastAsia="PMingLiU" w:hAnsi="PMingLiU" w:hint="eastAsia"/>
          <w:szCs w:val="28"/>
          <w:lang w:eastAsia="zh-TW"/>
        </w:rPr>
        <w:t>」</w:t>
      </w:r>
      <w:r w:rsidR="000972FF">
        <w:rPr>
          <w:rFonts w:eastAsia="PMingLiU"/>
          <w:szCs w:val="28"/>
          <w:lang w:eastAsia="zh-TW"/>
        </w:rPr>
        <w:t xml:space="preserve">) that she had left on </w:t>
      </w:r>
      <w:r w:rsidR="005D0D4A">
        <w:rPr>
          <w:rFonts w:eastAsia="PMingLiU"/>
          <w:szCs w:val="28"/>
          <w:lang w:eastAsia="zh-TW"/>
        </w:rPr>
        <w:t>2</w:t>
      </w:r>
      <w:r w:rsidR="009C5153">
        <w:rPr>
          <w:rFonts w:eastAsia="PMingLiU"/>
          <w:szCs w:val="28"/>
          <w:vertAlign w:val="superscript"/>
          <w:lang w:eastAsia="zh-TW"/>
        </w:rPr>
        <w:t>/</w:t>
      </w:r>
      <w:r w:rsidR="005D0D4A">
        <w:rPr>
          <w:rFonts w:eastAsia="PMingLiU"/>
          <w:szCs w:val="28"/>
          <w:lang w:eastAsia="zh-TW"/>
        </w:rPr>
        <w:t xml:space="preserve">F which would affect </w:t>
      </w:r>
      <w:r w:rsidR="00347E4C">
        <w:rPr>
          <w:rFonts w:eastAsia="PMingLiU"/>
          <w:szCs w:val="28"/>
          <w:lang w:eastAsia="zh-TW"/>
        </w:rPr>
        <w:t xml:space="preserve">the </w:t>
      </w:r>
      <w:r w:rsidR="005D0D4A">
        <w:rPr>
          <w:rFonts w:eastAsia="PMingLiU"/>
          <w:szCs w:val="28"/>
          <w:lang w:eastAsia="zh-TW"/>
        </w:rPr>
        <w:t xml:space="preserve">whole process of </w:t>
      </w:r>
      <w:r w:rsidR="009C5153">
        <w:rPr>
          <w:rFonts w:eastAsia="PMingLiU"/>
          <w:szCs w:val="28"/>
          <w:lang w:eastAsia="zh-TW"/>
        </w:rPr>
        <w:t>sending out the goods from the Warehouse</w:t>
      </w:r>
      <w:r w:rsidR="005D0D4A">
        <w:rPr>
          <w:rFonts w:eastAsia="PMingLiU"/>
          <w:szCs w:val="28"/>
          <w:lang w:eastAsia="zh-TW"/>
        </w:rPr>
        <w:t xml:space="preserve"> (</w:t>
      </w:r>
      <w:r w:rsidR="005D0D4A">
        <w:rPr>
          <w:rFonts w:ascii="PMingLiU" w:eastAsia="PMingLiU" w:hAnsi="PMingLiU" w:hint="eastAsia"/>
          <w:szCs w:val="28"/>
        </w:rPr>
        <w:t>「</w:t>
      </w:r>
      <w:r w:rsidR="005D0D4A">
        <w:rPr>
          <w:rFonts w:ascii="PMingLiU" w:eastAsia="PMingLiU" w:hAnsi="PMingLiU" w:hint="eastAsia"/>
          <w:szCs w:val="28"/>
          <w:lang w:eastAsia="zh-HK"/>
        </w:rPr>
        <w:t>出貨</w:t>
      </w:r>
      <w:r w:rsidR="005D0D4A">
        <w:rPr>
          <w:rFonts w:ascii="PMingLiU" w:eastAsia="PMingLiU" w:hAnsi="PMingLiU" w:hint="eastAsia"/>
          <w:szCs w:val="28"/>
          <w:lang w:eastAsia="zh-TW"/>
        </w:rPr>
        <w:t>」</w:t>
      </w:r>
      <w:r w:rsidR="005D0D4A">
        <w:rPr>
          <w:rFonts w:eastAsia="PMingLiU"/>
          <w:szCs w:val="28"/>
          <w:lang w:eastAsia="zh-TW"/>
        </w:rPr>
        <w:t>).  When she was further p</w:t>
      </w:r>
      <w:r w:rsidR="00F56875">
        <w:rPr>
          <w:rFonts w:eastAsia="PMingLiU"/>
          <w:szCs w:val="28"/>
          <w:lang w:eastAsia="zh-TW"/>
        </w:rPr>
        <w:t>ress</w:t>
      </w:r>
      <w:r w:rsidR="009C5153">
        <w:rPr>
          <w:rFonts w:eastAsia="PMingLiU"/>
          <w:szCs w:val="28"/>
          <w:lang w:eastAsia="zh-TW"/>
        </w:rPr>
        <w:t>ed</w:t>
      </w:r>
      <w:r w:rsidR="00F56875">
        <w:rPr>
          <w:rFonts w:eastAsia="PMingLiU"/>
          <w:szCs w:val="28"/>
          <w:lang w:eastAsia="zh-TW"/>
        </w:rPr>
        <w:t xml:space="preserve"> </w:t>
      </w:r>
      <w:r w:rsidR="009C5153">
        <w:rPr>
          <w:rFonts w:eastAsia="PMingLiU"/>
          <w:szCs w:val="28"/>
          <w:lang w:eastAsia="zh-TW"/>
        </w:rPr>
        <w:t>upon this point</w:t>
      </w:r>
      <w:r w:rsidR="00F56875">
        <w:rPr>
          <w:rFonts w:eastAsia="PMingLiU"/>
          <w:szCs w:val="28"/>
          <w:lang w:eastAsia="zh-TW"/>
        </w:rPr>
        <w:t>, the plaintiff tried</w:t>
      </w:r>
      <w:r w:rsidR="005D0D4A">
        <w:rPr>
          <w:rFonts w:eastAsia="PMingLiU"/>
          <w:szCs w:val="28"/>
          <w:lang w:eastAsia="zh-TW"/>
        </w:rPr>
        <w:t xml:space="preserve"> to explain that she needed the paper </w:t>
      </w:r>
      <w:r w:rsidR="009C5153">
        <w:rPr>
          <w:rFonts w:eastAsia="PMingLiU"/>
          <w:szCs w:val="28"/>
          <w:lang w:eastAsia="zh-TW"/>
        </w:rPr>
        <w:t xml:space="preserve">to be brought </w:t>
      </w:r>
      <w:r w:rsidR="005D0D4A">
        <w:rPr>
          <w:rFonts w:eastAsia="PMingLiU"/>
          <w:szCs w:val="28"/>
          <w:lang w:eastAsia="zh-TW"/>
        </w:rPr>
        <w:t>from 2</w:t>
      </w:r>
      <w:r w:rsidR="009C5153">
        <w:rPr>
          <w:rFonts w:eastAsia="PMingLiU"/>
          <w:szCs w:val="28"/>
          <w:lang w:eastAsia="zh-TW"/>
        </w:rPr>
        <w:t>/F</w:t>
      </w:r>
      <w:r w:rsidR="005D0D4A">
        <w:rPr>
          <w:rFonts w:eastAsia="PMingLiU"/>
          <w:szCs w:val="28"/>
          <w:lang w:eastAsia="zh-TW"/>
        </w:rPr>
        <w:t xml:space="preserve"> to </w:t>
      </w:r>
      <w:r w:rsidR="009C5153">
        <w:rPr>
          <w:rFonts w:eastAsia="PMingLiU"/>
          <w:szCs w:val="28"/>
          <w:lang w:eastAsia="zh-TW"/>
        </w:rPr>
        <w:t>G/F</w:t>
      </w:r>
      <w:r w:rsidR="00F56875">
        <w:rPr>
          <w:rFonts w:eastAsia="PMingLiU"/>
          <w:szCs w:val="28"/>
          <w:lang w:eastAsia="zh-TW"/>
        </w:rPr>
        <w:t xml:space="preserve"> in order to </w:t>
      </w:r>
      <w:r w:rsidR="009C5153">
        <w:rPr>
          <w:rFonts w:eastAsia="PMingLiU"/>
          <w:szCs w:val="28"/>
          <w:lang w:eastAsia="zh-TW"/>
        </w:rPr>
        <w:t xml:space="preserve">enable </w:t>
      </w:r>
      <w:r w:rsidR="00F56875">
        <w:rPr>
          <w:rFonts w:eastAsia="PMingLiU"/>
          <w:szCs w:val="28"/>
          <w:lang w:eastAsia="zh-TW"/>
        </w:rPr>
        <w:t>her colleague</w:t>
      </w:r>
      <w:r w:rsidR="009C5153">
        <w:rPr>
          <w:rFonts w:eastAsia="PMingLiU"/>
          <w:szCs w:val="28"/>
          <w:lang w:eastAsia="zh-TW"/>
        </w:rPr>
        <w:t>s</w:t>
      </w:r>
      <w:r w:rsidR="00F56875">
        <w:rPr>
          <w:rFonts w:eastAsia="PMingLiU"/>
          <w:szCs w:val="28"/>
          <w:lang w:eastAsia="zh-TW"/>
        </w:rPr>
        <w:t xml:space="preserve"> on </w:t>
      </w:r>
      <w:r w:rsidR="009C5153">
        <w:rPr>
          <w:rFonts w:eastAsia="PMingLiU"/>
          <w:szCs w:val="28"/>
          <w:lang w:eastAsia="zh-TW"/>
        </w:rPr>
        <w:t>G/F</w:t>
      </w:r>
      <w:r w:rsidR="00F56875">
        <w:rPr>
          <w:rFonts w:eastAsia="PMingLiU"/>
          <w:szCs w:val="28"/>
          <w:lang w:eastAsia="zh-TW"/>
        </w:rPr>
        <w:t xml:space="preserve"> to assign inventory on the lorries.  However, the plaintiff went </w:t>
      </w:r>
      <w:r w:rsidR="009C5153">
        <w:rPr>
          <w:rFonts w:eastAsia="PMingLiU"/>
          <w:szCs w:val="28"/>
          <w:lang w:eastAsia="zh-TW"/>
        </w:rPr>
        <w:t>on</w:t>
      </w:r>
      <w:r w:rsidR="00F56875">
        <w:rPr>
          <w:rFonts w:eastAsia="PMingLiU"/>
          <w:szCs w:val="28"/>
          <w:lang w:eastAsia="zh-TW"/>
        </w:rPr>
        <w:t xml:space="preserve"> to say that in </w:t>
      </w:r>
      <w:r w:rsidR="009C5153">
        <w:rPr>
          <w:rFonts w:eastAsia="PMingLiU"/>
          <w:szCs w:val="28"/>
          <w:lang w:eastAsia="zh-TW"/>
        </w:rPr>
        <w:t xml:space="preserve">the </w:t>
      </w:r>
      <w:r w:rsidR="00F56875">
        <w:rPr>
          <w:rFonts w:eastAsia="PMingLiU"/>
          <w:szCs w:val="28"/>
          <w:lang w:eastAsia="zh-TW"/>
        </w:rPr>
        <w:t xml:space="preserve">process of </w:t>
      </w:r>
      <w:r w:rsidR="009C5153">
        <w:rPr>
          <w:rFonts w:eastAsia="PMingLiU"/>
          <w:szCs w:val="28"/>
          <w:lang w:eastAsia="zh-TW"/>
        </w:rPr>
        <w:t>“</w:t>
      </w:r>
      <w:r>
        <w:rPr>
          <w:rFonts w:eastAsia="PMingLiU"/>
          <w:szCs w:val="28"/>
          <w:lang w:eastAsia="zh-TW"/>
        </w:rPr>
        <w:t>sending out goods</w:t>
      </w:r>
      <w:r w:rsidR="009C5153">
        <w:rPr>
          <w:rFonts w:eastAsia="PMingLiU"/>
          <w:szCs w:val="28"/>
          <w:lang w:eastAsia="zh-TW"/>
        </w:rPr>
        <w:t>”</w:t>
      </w:r>
      <w:r w:rsidR="00F56875">
        <w:rPr>
          <w:rFonts w:eastAsia="PMingLiU"/>
          <w:szCs w:val="28"/>
          <w:lang w:eastAsia="zh-TW"/>
        </w:rPr>
        <w:t xml:space="preserve"> (</w:t>
      </w:r>
      <w:r w:rsidR="00F56875">
        <w:rPr>
          <w:rFonts w:ascii="PMingLiU" w:eastAsia="PMingLiU" w:hAnsi="PMingLiU" w:hint="eastAsia"/>
          <w:szCs w:val="28"/>
        </w:rPr>
        <w:t>「</w:t>
      </w:r>
      <w:r w:rsidR="00F56875">
        <w:rPr>
          <w:rFonts w:ascii="PMingLiU" w:eastAsia="PMingLiU" w:hAnsi="PMingLiU" w:hint="eastAsia"/>
          <w:szCs w:val="28"/>
          <w:lang w:eastAsia="zh-HK"/>
        </w:rPr>
        <w:t>出貨</w:t>
      </w:r>
      <w:r w:rsidR="00F56875">
        <w:rPr>
          <w:rFonts w:ascii="PMingLiU" w:eastAsia="PMingLiU" w:hAnsi="PMingLiU" w:hint="eastAsia"/>
          <w:szCs w:val="28"/>
          <w:lang w:eastAsia="zh-TW"/>
        </w:rPr>
        <w:t>」</w:t>
      </w:r>
      <w:r w:rsidR="009C5153">
        <w:rPr>
          <w:rFonts w:eastAsia="PMingLiU"/>
          <w:szCs w:val="28"/>
          <w:lang w:eastAsia="zh-TW"/>
        </w:rPr>
        <w:t xml:space="preserve">), any delay might lead to </w:t>
      </w:r>
      <w:r w:rsidR="00F56875">
        <w:rPr>
          <w:rFonts w:eastAsia="PMingLiU"/>
          <w:szCs w:val="28"/>
          <w:lang w:eastAsia="zh-TW"/>
        </w:rPr>
        <w:t xml:space="preserve">the customers </w:t>
      </w:r>
      <w:r w:rsidR="009C5153">
        <w:rPr>
          <w:rFonts w:eastAsia="PMingLiU"/>
          <w:szCs w:val="28"/>
          <w:lang w:eastAsia="zh-TW"/>
        </w:rPr>
        <w:t>complaining</w:t>
      </w:r>
      <w:r w:rsidR="00F56875">
        <w:rPr>
          <w:rFonts w:eastAsia="PMingLiU"/>
          <w:szCs w:val="28"/>
          <w:lang w:eastAsia="zh-TW"/>
        </w:rPr>
        <w:t xml:space="preserve"> </w:t>
      </w:r>
      <w:r w:rsidR="009C5153">
        <w:rPr>
          <w:rFonts w:eastAsia="PMingLiU"/>
          <w:szCs w:val="28"/>
          <w:lang w:eastAsia="zh-TW"/>
        </w:rPr>
        <w:t>to</w:t>
      </w:r>
      <w:r w:rsidR="00F56875">
        <w:rPr>
          <w:rFonts w:eastAsia="PMingLiU"/>
          <w:szCs w:val="28"/>
          <w:lang w:eastAsia="zh-TW"/>
        </w:rPr>
        <w:t xml:space="preserve"> the company.  Therefore, there was </w:t>
      </w:r>
      <w:r w:rsidR="000972FF">
        <w:rPr>
          <w:rFonts w:eastAsia="PMingLiU"/>
          <w:szCs w:val="28"/>
          <w:lang w:eastAsia="zh-TW"/>
        </w:rPr>
        <w:t xml:space="preserve">such </w:t>
      </w:r>
      <w:r w:rsidR="009C5153">
        <w:rPr>
          <w:rFonts w:eastAsia="PMingLiU"/>
          <w:szCs w:val="28"/>
          <w:lang w:eastAsia="zh-TW"/>
        </w:rPr>
        <w:t>an</w:t>
      </w:r>
      <w:r w:rsidR="00AB2921">
        <w:rPr>
          <w:rFonts w:eastAsia="PMingLiU"/>
          <w:szCs w:val="28"/>
          <w:lang w:eastAsia="zh-TW"/>
        </w:rPr>
        <w:t xml:space="preserve"> urgency to respond</w:t>
      </w:r>
      <w:r w:rsidR="0097213C">
        <w:rPr>
          <w:rFonts w:eastAsia="PMingLiU"/>
          <w:szCs w:val="28"/>
          <w:lang w:eastAsia="zh-TW"/>
        </w:rPr>
        <w:t xml:space="preserve"> to </w:t>
      </w:r>
      <w:r w:rsidR="00F56875">
        <w:rPr>
          <w:rFonts w:eastAsia="PMingLiU"/>
          <w:szCs w:val="28"/>
          <w:lang w:eastAsia="zh-TW"/>
        </w:rPr>
        <w:t>the walkie-talkie call.</w:t>
      </w:r>
    </w:p>
    <w:p w:rsidR="00123F0A" w:rsidRDefault="00123F0A" w:rsidP="00123F0A">
      <w:pPr>
        <w:pBdr>
          <w:top w:val="nil"/>
          <w:left w:val="nil"/>
          <w:bottom w:val="nil"/>
          <w:right w:val="nil"/>
          <w:between w:val="nil"/>
          <w:bar w:val="nil"/>
        </w:pBdr>
        <w:tabs>
          <w:tab w:val="clear" w:pos="4320"/>
          <w:tab w:val="clear" w:pos="9072"/>
        </w:tabs>
        <w:snapToGrid/>
        <w:spacing w:line="360" w:lineRule="auto"/>
        <w:jc w:val="both"/>
        <w:rPr>
          <w:szCs w:val="28"/>
        </w:rPr>
      </w:pPr>
    </w:p>
    <w:p w:rsidR="0097213C" w:rsidRDefault="00C901A0" w:rsidP="006A7717">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 reject the plaintiff’s explanation</w:t>
      </w:r>
      <w:r w:rsidR="004B3758">
        <w:rPr>
          <w:szCs w:val="28"/>
        </w:rPr>
        <w:t>s</w:t>
      </w:r>
      <w:r>
        <w:rPr>
          <w:szCs w:val="28"/>
        </w:rPr>
        <w:t xml:space="preserve"> as given above.  First, not only </w:t>
      </w:r>
      <w:r w:rsidR="004B3758">
        <w:rPr>
          <w:szCs w:val="28"/>
        </w:rPr>
        <w:t>such</w:t>
      </w:r>
      <w:r>
        <w:rPr>
          <w:szCs w:val="28"/>
        </w:rPr>
        <w:t xml:space="preserve"> allegation</w:t>
      </w:r>
      <w:r w:rsidR="004B3758">
        <w:rPr>
          <w:szCs w:val="28"/>
        </w:rPr>
        <w:t>s</w:t>
      </w:r>
      <w:r>
        <w:rPr>
          <w:szCs w:val="28"/>
        </w:rPr>
        <w:t xml:space="preserve"> had never been mentioned in the plaintiff</w:t>
      </w:r>
      <w:r w:rsidR="000972FF">
        <w:rPr>
          <w:szCs w:val="28"/>
        </w:rPr>
        <w:t>’s</w:t>
      </w:r>
      <w:r>
        <w:rPr>
          <w:szCs w:val="28"/>
        </w:rPr>
        <w:t xml:space="preserve"> pleading</w:t>
      </w:r>
      <w:r w:rsidR="000972FF">
        <w:rPr>
          <w:szCs w:val="28"/>
        </w:rPr>
        <w:t>s</w:t>
      </w:r>
      <w:r>
        <w:rPr>
          <w:szCs w:val="28"/>
        </w:rPr>
        <w:t xml:space="preserve"> and/or witness statement nor </w:t>
      </w:r>
      <w:r w:rsidR="004B3758">
        <w:rPr>
          <w:szCs w:val="28"/>
        </w:rPr>
        <w:t>were they</w:t>
      </w:r>
      <w:r w:rsidR="000972FF">
        <w:rPr>
          <w:szCs w:val="28"/>
        </w:rPr>
        <w:t xml:space="preserve"> mentioned in</w:t>
      </w:r>
      <w:r>
        <w:rPr>
          <w:szCs w:val="28"/>
        </w:rPr>
        <w:t xml:space="preserve"> any </w:t>
      </w:r>
      <w:r w:rsidR="000972FF">
        <w:rPr>
          <w:szCs w:val="28"/>
        </w:rPr>
        <w:t xml:space="preserve">of the </w:t>
      </w:r>
      <w:r>
        <w:rPr>
          <w:szCs w:val="28"/>
        </w:rPr>
        <w:t xml:space="preserve">documents in the trial bundle, </w:t>
      </w:r>
      <w:r w:rsidR="004B3758">
        <w:rPr>
          <w:szCs w:val="28"/>
        </w:rPr>
        <w:t>they were</w:t>
      </w:r>
      <w:r>
        <w:rPr>
          <w:szCs w:val="28"/>
        </w:rPr>
        <w:t xml:space="preserve"> only mention</w:t>
      </w:r>
      <w:r w:rsidR="000972FF">
        <w:rPr>
          <w:szCs w:val="28"/>
        </w:rPr>
        <w:t>ed</w:t>
      </w:r>
      <w:r>
        <w:rPr>
          <w:szCs w:val="28"/>
        </w:rPr>
        <w:t xml:space="preserve"> </w:t>
      </w:r>
      <w:r w:rsidR="000972FF">
        <w:rPr>
          <w:szCs w:val="28"/>
        </w:rPr>
        <w:t>for</w:t>
      </w:r>
      <w:r>
        <w:rPr>
          <w:szCs w:val="28"/>
        </w:rPr>
        <w:t xml:space="preserve"> the first time during cross</w:t>
      </w:r>
      <w:r w:rsidR="000972FF">
        <w:rPr>
          <w:szCs w:val="28"/>
        </w:rPr>
        <w:t>-</w:t>
      </w:r>
      <w:r>
        <w:rPr>
          <w:szCs w:val="28"/>
        </w:rPr>
        <w:t>examination.  Second, I d</w:t>
      </w:r>
      <w:r w:rsidR="000972FF">
        <w:rPr>
          <w:szCs w:val="28"/>
        </w:rPr>
        <w:t>o</w:t>
      </w:r>
      <w:r>
        <w:rPr>
          <w:szCs w:val="28"/>
        </w:rPr>
        <w:t xml:space="preserve"> not regard the call on the walkie-talkie was </w:t>
      </w:r>
      <w:r w:rsidR="000972FF">
        <w:rPr>
          <w:szCs w:val="28"/>
        </w:rPr>
        <w:t>so urgent that the plaintiff w</w:t>
      </w:r>
      <w:r>
        <w:rPr>
          <w:szCs w:val="28"/>
        </w:rPr>
        <w:t xml:space="preserve">ould be put under time pressure to rush down the stairs </w:t>
      </w:r>
      <w:r w:rsidR="000972FF">
        <w:rPr>
          <w:szCs w:val="28"/>
        </w:rPr>
        <w:t xml:space="preserve">in order </w:t>
      </w:r>
      <w:r>
        <w:rPr>
          <w:szCs w:val="28"/>
        </w:rPr>
        <w:t xml:space="preserve">to get the paper.  Third, as stated by DW1 </w:t>
      </w:r>
      <w:proofErr w:type="spellStart"/>
      <w:r>
        <w:rPr>
          <w:szCs w:val="28"/>
        </w:rPr>
        <w:t>Mr</w:t>
      </w:r>
      <w:proofErr w:type="spellEnd"/>
      <w:r>
        <w:rPr>
          <w:szCs w:val="28"/>
        </w:rPr>
        <w:t xml:space="preserve"> Lee, the </w:t>
      </w:r>
      <w:r w:rsidR="000972FF">
        <w:rPr>
          <w:szCs w:val="28"/>
        </w:rPr>
        <w:t xml:space="preserve">plaintiff’s immediate </w:t>
      </w:r>
      <w:r>
        <w:rPr>
          <w:szCs w:val="28"/>
        </w:rPr>
        <w:t xml:space="preserve">supervisor, the working atmosphere in the Warehouse would be particular </w:t>
      </w:r>
      <w:r w:rsidR="000972FF">
        <w:rPr>
          <w:szCs w:val="28"/>
        </w:rPr>
        <w:t>tense</w:t>
      </w:r>
      <w:r>
        <w:rPr>
          <w:szCs w:val="28"/>
        </w:rPr>
        <w:t xml:space="preserve"> between 7:30 and 9:00 am each morning because it was important to send out the goods in time to the </w:t>
      </w:r>
      <w:r w:rsidR="00545764">
        <w:rPr>
          <w:szCs w:val="28"/>
        </w:rPr>
        <w:t xml:space="preserve">defendant’s </w:t>
      </w:r>
      <w:r>
        <w:rPr>
          <w:szCs w:val="28"/>
        </w:rPr>
        <w:t>customers.  This is particular</w:t>
      </w:r>
      <w:r w:rsidR="000972FF">
        <w:rPr>
          <w:szCs w:val="28"/>
        </w:rPr>
        <w:t>ly</w:t>
      </w:r>
      <w:r>
        <w:rPr>
          <w:szCs w:val="28"/>
        </w:rPr>
        <w:t xml:space="preserve"> so during </w:t>
      </w:r>
      <w:r w:rsidR="00545764">
        <w:rPr>
          <w:szCs w:val="28"/>
        </w:rPr>
        <w:t xml:space="preserve">the </w:t>
      </w:r>
      <w:r w:rsidR="000972FF">
        <w:rPr>
          <w:szCs w:val="28"/>
        </w:rPr>
        <w:t>2</w:t>
      </w:r>
      <w:r w:rsidR="00545764">
        <w:rPr>
          <w:szCs w:val="28"/>
        </w:rPr>
        <w:t xml:space="preserve"> or </w:t>
      </w:r>
      <w:r w:rsidR="000972FF">
        <w:rPr>
          <w:szCs w:val="28"/>
        </w:rPr>
        <w:t>3</w:t>
      </w:r>
      <w:r w:rsidR="00545764">
        <w:rPr>
          <w:szCs w:val="28"/>
        </w:rPr>
        <w:t xml:space="preserve"> weeks before the Chinese New Year.  </w:t>
      </w:r>
      <w:r w:rsidR="0097213C">
        <w:rPr>
          <w:szCs w:val="28"/>
        </w:rPr>
        <w:t xml:space="preserve">But the Accident happened </w:t>
      </w:r>
      <w:r w:rsidR="00F47BD2">
        <w:rPr>
          <w:szCs w:val="28"/>
        </w:rPr>
        <w:t xml:space="preserve">well before the Chinese New Year and </w:t>
      </w:r>
      <w:r w:rsidR="0097213C">
        <w:rPr>
          <w:szCs w:val="28"/>
        </w:rPr>
        <w:t xml:space="preserve">at 10:00 to 10:30 am which was after the </w:t>
      </w:r>
      <w:r w:rsidR="00AB2921">
        <w:rPr>
          <w:szCs w:val="28"/>
        </w:rPr>
        <w:t xml:space="preserve">morning </w:t>
      </w:r>
      <w:r w:rsidR="0097213C">
        <w:rPr>
          <w:szCs w:val="28"/>
        </w:rPr>
        <w:t xml:space="preserve">peak </w:t>
      </w:r>
      <w:r w:rsidR="00AB2921">
        <w:rPr>
          <w:szCs w:val="28"/>
        </w:rPr>
        <w:t>hours</w:t>
      </w:r>
      <w:r w:rsidR="0097213C">
        <w:rPr>
          <w:szCs w:val="28"/>
        </w:rPr>
        <w:t xml:space="preserve">. </w:t>
      </w:r>
      <w:r w:rsidR="004B3758">
        <w:rPr>
          <w:szCs w:val="28"/>
        </w:rPr>
        <w:t>Thus, I cannot see the urgency at all.</w:t>
      </w:r>
      <w:r w:rsidR="0097213C">
        <w:rPr>
          <w:szCs w:val="28"/>
        </w:rPr>
        <w:t xml:space="preserve"> </w:t>
      </w:r>
    </w:p>
    <w:p w:rsidR="0097213C" w:rsidRDefault="0097213C" w:rsidP="00040B94">
      <w:pPr>
        <w:pStyle w:val="ListParagraph"/>
        <w:spacing w:line="360" w:lineRule="auto"/>
        <w:ind w:left="0"/>
        <w:rPr>
          <w:szCs w:val="28"/>
        </w:rPr>
      </w:pPr>
    </w:p>
    <w:p w:rsidR="00123F0A" w:rsidRDefault="0097213C" w:rsidP="006A7717">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w:t>
      </w:r>
      <w:r w:rsidR="000972FF">
        <w:rPr>
          <w:szCs w:val="28"/>
        </w:rPr>
        <w:t xml:space="preserve">n my view, </w:t>
      </w:r>
      <w:r w:rsidR="00545764">
        <w:rPr>
          <w:szCs w:val="28"/>
        </w:rPr>
        <w:t xml:space="preserve">there is no evidence </w:t>
      </w:r>
      <w:r w:rsidR="000972FF">
        <w:rPr>
          <w:szCs w:val="28"/>
        </w:rPr>
        <w:t>to suggest t</w:t>
      </w:r>
      <w:r w:rsidR="00545764">
        <w:rPr>
          <w:szCs w:val="28"/>
        </w:rPr>
        <w:t xml:space="preserve">hat the plaintiff </w:t>
      </w:r>
      <w:r w:rsidR="000972FF">
        <w:rPr>
          <w:szCs w:val="28"/>
        </w:rPr>
        <w:t xml:space="preserve">was </w:t>
      </w:r>
      <w:r w:rsidR="00545764">
        <w:rPr>
          <w:szCs w:val="28"/>
        </w:rPr>
        <w:t>under such gr</w:t>
      </w:r>
      <w:r w:rsidR="000972FF">
        <w:rPr>
          <w:szCs w:val="28"/>
        </w:rPr>
        <w:t>eat</w:t>
      </w:r>
      <w:r w:rsidR="00545764">
        <w:rPr>
          <w:szCs w:val="28"/>
        </w:rPr>
        <w:t xml:space="preserve"> </w:t>
      </w:r>
      <w:r w:rsidR="000972FF">
        <w:rPr>
          <w:szCs w:val="28"/>
        </w:rPr>
        <w:t>time pressure</w:t>
      </w:r>
      <w:r w:rsidR="00AB2921">
        <w:rPr>
          <w:szCs w:val="28"/>
        </w:rPr>
        <w:t xml:space="preserve"> as to require her to rush</w:t>
      </w:r>
      <w:r w:rsidR="00545764">
        <w:rPr>
          <w:szCs w:val="28"/>
        </w:rPr>
        <w:t xml:space="preserve"> down the staircase without regard to her own safety.</w:t>
      </w:r>
    </w:p>
    <w:p w:rsidR="00C901A0" w:rsidRDefault="00C901A0" w:rsidP="00C901A0">
      <w:pPr>
        <w:pStyle w:val="ListParagraph"/>
        <w:spacing w:line="360" w:lineRule="auto"/>
        <w:ind w:left="0"/>
        <w:rPr>
          <w:szCs w:val="28"/>
        </w:rPr>
      </w:pPr>
    </w:p>
    <w:p w:rsidR="00545764" w:rsidRPr="001B0EF1" w:rsidRDefault="001B0EF1" w:rsidP="00545764">
      <w:pPr>
        <w:pStyle w:val="ListParagraph"/>
        <w:tabs>
          <w:tab w:val="clear" w:pos="1440"/>
          <w:tab w:val="left" w:pos="720"/>
        </w:tabs>
        <w:spacing w:line="360" w:lineRule="auto"/>
        <w:ind w:hanging="720"/>
        <w:rPr>
          <w:i/>
          <w:szCs w:val="28"/>
        </w:rPr>
      </w:pPr>
      <w:r w:rsidRPr="001B0EF1">
        <w:rPr>
          <w:i/>
          <w:szCs w:val="28"/>
        </w:rPr>
        <w:t>(</w:t>
      </w:r>
      <w:r w:rsidR="0067122E">
        <w:rPr>
          <w:i/>
          <w:szCs w:val="28"/>
        </w:rPr>
        <w:t>C</w:t>
      </w:r>
      <w:r w:rsidRPr="001B0EF1">
        <w:rPr>
          <w:i/>
          <w:szCs w:val="28"/>
        </w:rPr>
        <w:t>)</w:t>
      </w:r>
      <w:r w:rsidRPr="001B0EF1">
        <w:rPr>
          <w:i/>
          <w:szCs w:val="28"/>
        </w:rPr>
        <w:tab/>
        <w:t>Lack of risk assessment</w:t>
      </w:r>
    </w:p>
    <w:p w:rsidR="00545764" w:rsidRDefault="00545764" w:rsidP="00C901A0">
      <w:pPr>
        <w:pStyle w:val="ListParagraph"/>
        <w:spacing w:line="360" w:lineRule="auto"/>
        <w:ind w:left="0"/>
        <w:rPr>
          <w:szCs w:val="28"/>
        </w:rPr>
      </w:pPr>
    </w:p>
    <w:p w:rsidR="00AF04E1" w:rsidRPr="00B02A5D" w:rsidRDefault="000972FF" w:rsidP="00AF04E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rFonts w:eastAsia="Calibri"/>
          <w:color w:val="000000"/>
          <w:szCs w:val="28"/>
        </w:rPr>
        <w:t>In my judgment, t</w:t>
      </w:r>
      <w:r w:rsidR="00AF04E1" w:rsidRPr="00FF46B4">
        <w:rPr>
          <w:rFonts w:eastAsia="Calibri"/>
          <w:color w:val="000000"/>
          <w:szCs w:val="28"/>
        </w:rPr>
        <w:t xml:space="preserve">he lack of </w:t>
      </w:r>
      <w:r>
        <w:rPr>
          <w:rFonts w:eastAsia="Calibri"/>
          <w:color w:val="000000"/>
          <w:szCs w:val="28"/>
        </w:rPr>
        <w:t xml:space="preserve">risk assessment is not </w:t>
      </w:r>
      <w:r w:rsidR="00B02A5D">
        <w:rPr>
          <w:rFonts w:eastAsia="Calibri"/>
          <w:color w:val="000000"/>
          <w:szCs w:val="28"/>
        </w:rPr>
        <w:t>a cause to the Accident</w:t>
      </w:r>
      <w:r>
        <w:rPr>
          <w:rFonts w:eastAsia="Calibri"/>
          <w:color w:val="000000"/>
          <w:szCs w:val="28"/>
        </w:rPr>
        <w:t xml:space="preserve"> </w:t>
      </w:r>
      <w:r w:rsidR="00B02A5D">
        <w:rPr>
          <w:rFonts w:eastAsia="Calibri"/>
          <w:color w:val="000000"/>
          <w:szCs w:val="28"/>
        </w:rPr>
        <w:t xml:space="preserve">in </w:t>
      </w:r>
      <w:r>
        <w:rPr>
          <w:rFonts w:eastAsia="Calibri"/>
          <w:color w:val="000000"/>
          <w:szCs w:val="28"/>
        </w:rPr>
        <w:t>our</w:t>
      </w:r>
      <w:r w:rsidR="00AF04E1" w:rsidRPr="00FF46B4">
        <w:rPr>
          <w:rFonts w:eastAsia="Calibri"/>
          <w:color w:val="000000"/>
          <w:szCs w:val="28"/>
        </w:rPr>
        <w:t xml:space="preserve"> present case a</w:t>
      </w:r>
      <w:r>
        <w:rPr>
          <w:rFonts w:eastAsia="Calibri"/>
          <w:color w:val="000000"/>
          <w:szCs w:val="28"/>
        </w:rPr>
        <w:t>s</w:t>
      </w:r>
      <w:r w:rsidR="00AF04E1" w:rsidRPr="00FF46B4">
        <w:rPr>
          <w:rFonts w:eastAsia="Calibri"/>
          <w:color w:val="000000"/>
          <w:szCs w:val="28"/>
        </w:rPr>
        <w:t xml:space="preserve"> </w:t>
      </w:r>
      <w:r>
        <w:rPr>
          <w:rFonts w:eastAsia="Calibri"/>
          <w:color w:val="000000"/>
          <w:szCs w:val="28"/>
        </w:rPr>
        <w:t xml:space="preserve">a </w:t>
      </w:r>
      <w:r w:rsidR="00AF04E1" w:rsidRPr="00FF46B4">
        <w:rPr>
          <w:rFonts w:eastAsia="Calibri"/>
          <w:color w:val="000000"/>
          <w:szCs w:val="28"/>
        </w:rPr>
        <w:t>risk assessment</w:t>
      </w:r>
      <w:r w:rsidR="004B3758">
        <w:rPr>
          <w:rFonts w:eastAsia="Calibri"/>
          <w:color w:val="000000"/>
          <w:szCs w:val="28"/>
        </w:rPr>
        <w:t>,</w:t>
      </w:r>
      <w:r w:rsidR="00AF04E1" w:rsidRPr="00FF46B4">
        <w:rPr>
          <w:rFonts w:eastAsia="Calibri"/>
          <w:color w:val="000000"/>
          <w:szCs w:val="28"/>
        </w:rPr>
        <w:t xml:space="preserve"> </w:t>
      </w:r>
      <w:r w:rsidR="0097213C">
        <w:rPr>
          <w:rFonts w:eastAsia="Calibri"/>
          <w:color w:val="000000"/>
          <w:szCs w:val="28"/>
        </w:rPr>
        <w:t>even if carried out</w:t>
      </w:r>
      <w:r w:rsidR="004B3758">
        <w:rPr>
          <w:rFonts w:eastAsia="Calibri"/>
          <w:color w:val="000000"/>
          <w:szCs w:val="28"/>
        </w:rPr>
        <w:t>,</w:t>
      </w:r>
      <w:r w:rsidR="0097213C">
        <w:rPr>
          <w:rFonts w:eastAsia="Calibri"/>
          <w:color w:val="000000"/>
          <w:szCs w:val="28"/>
        </w:rPr>
        <w:t xml:space="preserve"> </w:t>
      </w:r>
      <w:r w:rsidR="00AF04E1" w:rsidRPr="00FF46B4">
        <w:rPr>
          <w:rFonts w:eastAsia="Calibri"/>
          <w:color w:val="000000"/>
          <w:szCs w:val="28"/>
        </w:rPr>
        <w:t xml:space="preserve">could not </w:t>
      </w:r>
      <w:r w:rsidR="00B02A5D">
        <w:rPr>
          <w:rFonts w:eastAsia="Calibri"/>
          <w:color w:val="000000"/>
          <w:szCs w:val="28"/>
        </w:rPr>
        <w:t xml:space="preserve">have </w:t>
      </w:r>
      <w:r w:rsidR="00AF04E1" w:rsidRPr="00FF46B4">
        <w:rPr>
          <w:rFonts w:eastAsia="Calibri"/>
          <w:color w:val="000000"/>
          <w:szCs w:val="28"/>
        </w:rPr>
        <w:t>prevent</w:t>
      </w:r>
      <w:r w:rsidR="00B02A5D">
        <w:rPr>
          <w:rFonts w:eastAsia="Calibri"/>
          <w:color w:val="000000"/>
          <w:szCs w:val="28"/>
        </w:rPr>
        <w:t>ed</w:t>
      </w:r>
      <w:r w:rsidR="00AF04E1" w:rsidRPr="00FF46B4">
        <w:rPr>
          <w:rFonts w:eastAsia="Calibri"/>
          <w:color w:val="000000"/>
          <w:szCs w:val="28"/>
        </w:rPr>
        <w:t xml:space="preserve"> the plaintiff from </w:t>
      </w:r>
      <w:r w:rsidR="004B3758">
        <w:rPr>
          <w:rFonts w:eastAsia="Calibri"/>
          <w:color w:val="000000"/>
          <w:szCs w:val="28"/>
        </w:rPr>
        <w:t>stepping into the void</w:t>
      </w:r>
      <w:r w:rsidR="00AF04E1" w:rsidRPr="00FF46B4">
        <w:rPr>
          <w:rFonts w:eastAsia="Calibri"/>
          <w:color w:val="000000"/>
          <w:szCs w:val="28"/>
        </w:rPr>
        <w:t xml:space="preserve"> </w:t>
      </w:r>
      <w:r>
        <w:rPr>
          <w:rFonts w:eastAsia="Calibri"/>
          <w:color w:val="000000"/>
          <w:szCs w:val="28"/>
        </w:rPr>
        <w:t>if she had not paid</w:t>
      </w:r>
      <w:r w:rsidR="00AF04E1" w:rsidRPr="00FF46B4">
        <w:rPr>
          <w:rFonts w:eastAsia="Calibri"/>
          <w:color w:val="000000"/>
          <w:szCs w:val="28"/>
        </w:rPr>
        <w:t xml:space="preserve"> attention to her </w:t>
      </w:r>
      <w:r>
        <w:rPr>
          <w:rFonts w:eastAsia="Calibri"/>
          <w:color w:val="000000"/>
          <w:szCs w:val="28"/>
        </w:rPr>
        <w:t xml:space="preserve">own </w:t>
      </w:r>
      <w:r w:rsidR="00AF04E1" w:rsidRPr="00FF46B4">
        <w:rPr>
          <w:rFonts w:eastAsia="Calibri"/>
          <w:color w:val="000000"/>
          <w:szCs w:val="28"/>
        </w:rPr>
        <w:t>steps</w:t>
      </w:r>
      <w:r w:rsidR="00B02A5D">
        <w:rPr>
          <w:rFonts w:eastAsia="Calibri"/>
          <w:color w:val="000000"/>
          <w:szCs w:val="28"/>
        </w:rPr>
        <w:t xml:space="preserve">.  In my view, walking up and down the stairs is a normal day to day human activity which does not require any special risk assessment.  There is nothing to suggest that the staircase in </w:t>
      </w:r>
      <w:r w:rsidR="00B02A5D">
        <w:rPr>
          <w:rFonts w:eastAsia="Calibri"/>
          <w:color w:val="000000"/>
          <w:szCs w:val="28"/>
        </w:rPr>
        <w:lastRenderedPageBreak/>
        <w:t xml:space="preserve">question was in any danger or special needs which would require such an assessment.  </w:t>
      </w:r>
      <w:r w:rsidR="00502401">
        <w:rPr>
          <w:rFonts w:eastAsia="Calibri"/>
          <w:color w:val="000000"/>
          <w:szCs w:val="28"/>
        </w:rPr>
        <w:t xml:space="preserve">In any event, </w:t>
      </w:r>
      <w:proofErr w:type="spellStart"/>
      <w:r w:rsidR="00B02A5D">
        <w:rPr>
          <w:rFonts w:eastAsia="Calibri"/>
          <w:color w:val="000000"/>
          <w:szCs w:val="28"/>
        </w:rPr>
        <w:t>Mr</w:t>
      </w:r>
      <w:proofErr w:type="spellEnd"/>
      <w:r w:rsidR="00B02A5D">
        <w:rPr>
          <w:rFonts w:eastAsia="Calibri"/>
          <w:color w:val="000000"/>
          <w:szCs w:val="28"/>
        </w:rPr>
        <w:t xml:space="preserve"> Fung for the plaintiff was not abl</w:t>
      </w:r>
      <w:r w:rsidR="00502401">
        <w:rPr>
          <w:rFonts w:eastAsia="Calibri"/>
          <w:color w:val="000000"/>
          <w:szCs w:val="28"/>
        </w:rPr>
        <w:t xml:space="preserve">e to point </w:t>
      </w:r>
      <w:r w:rsidR="004B3758">
        <w:rPr>
          <w:rFonts w:eastAsia="Calibri"/>
          <w:color w:val="000000"/>
          <w:szCs w:val="28"/>
        </w:rPr>
        <w:t>to any decided authorities</w:t>
      </w:r>
      <w:r w:rsidR="00B02A5D">
        <w:rPr>
          <w:rFonts w:eastAsia="Calibri"/>
          <w:color w:val="000000"/>
          <w:szCs w:val="28"/>
        </w:rPr>
        <w:t xml:space="preserve"> which supports such proposition.  </w:t>
      </w:r>
      <w:r w:rsidR="00AF04E1" w:rsidRPr="00FF46B4">
        <w:rPr>
          <w:rFonts w:eastAsia="Calibri"/>
          <w:color w:val="000000"/>
          <w:szCs w:val="28"/>
        </w:rPr>
        <w:t xml:space="preserve">  </w:t>
      </w:r>
    </w:p>
    <w:p w:rsidR="00B02A5D" w:rsidRPr="00B02A5D" w:rsidRDefault="00B02A5D" w:rsidP="00B02A5D">
      <w:pPr>
        <w:pBdr>
          <w:top w:val="nil"/>
          <w:left w:val="nil"/>
          <w:bottom w:val="nil"/>
          <w:right w:val="nil"/>
          <w:between w:val="nil"/>
          <w:bar w:val="nil"/>
        </w:pBdr>
        <w:tabs>
          <w:tab w:val="clear" w:pos="4320"/>
          <w:tab w:val="clear" w:pos="9072"/>
        </w:tabs>
        <w:snapToGrid/>
        <w:spacing w:line="360" w:lineRule="auto"/>
        <w:jc w:val="both"/>
        <w:rPr>
          <w:szCs w:val="28"/>
        </w:rPr>
      </w:pPr>
    </w:p>
    <w:p w:rsidR="00B02A5D" w:rsidRPr="00AF04E1" w:rsidRDefault="00B02A5D" w:rsidP="00AF04E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 would </w:t>
      </w:r>
      <w:r w:rsidR="00502401">
        <w:rPr>
          <w:szCs w:val="28"/>
        </w:rPr>
        <w:t xml:space="preserve">therefore </w:t>
      </w:r>
      <w:r>
        <w:rPr>
          <w:szCs w:val="28"/>
        </w:rPr>
        <w:t>reject such an argument.</w:t>
      </w:r>
    </w:p>
    <w:p w:rsidR="00AF04E1" w:rsidRDefault="00AF04E1" w:rsidP="00AF04E1">
      <w:pPr>
        <w:pBdr>
          <w:top w:val="nil"/>
          <w:left w:val="nil"/>
          <w:bottom w:val="nil"/>
          <w:right w:val="nil"/>
          <w:between w:val="nil"/>
          <w:bar w:val="nil"/>
        </w:pBdr>
        <w:tabs>
          <w:tab w:val="clear" w:pos="4320"/>
          <w:tab w:val="clear" w:pos="9072"/>
        </w:tabs>
        <w:snapToGrid/>
        <w:spacing w:line="360" w:lineRule="auto"/>
        <w:jc w:val="both"/>
        <w:rPr>
          <w:rFonts w:eastAsia="Calibri"/>
          <w:color w:val="000000"/>
          <w:szCs w:val="28"/>
        </w:rPr>
      </w:pPr>
    </w:p>
    <w:p w:rsidR="00AF04E1" w:rsidRPr="00AF04E1" w:rsidRDefault="00AF04E1" w:rsidP="00AF04E1">
      <w:pPr>
        <w:pBdr>
          <w:top w:val="nil"/>
          <w:left w:val="nil"/>
          <w:bottom w:val="nil"/>
          <w:right w:val="nil"/>
          <w:between w:val="nil"/>
          <w:bar w:val="nil"/>
        </w:pBdr>
        <w:tabs>
          <w:tab w:val="clear" w:pos="1440"/>
          <w:tab w:val="clear" w:pos="4320"/>
          <w:tab w:val="clear" w:pos="9072"/>
          <w:tab w:val="left" w:pos="720"/>
        </w:tabs>
        <w:snapToGrid/>
        <w:spacing w:line="360" w:lineRule="auto"/>
        <w:ind w:left="720" w:hanging="720"/>
        <w:jc w:val="both"/>
        <w:rPr>
          <w:rFonts w:eastAsia="Calibri"/>
          <w:i/>
          <w:color w:val="000000"/>
          <w:szCs w:val="28"/>
        </w:rPr>
      </w:pPr>
      <w:r w:rsidRPr="00AF04E1">
        <w:rPr>
          <w:rFonts w:eastAsia="Calibri"/>
          <w:i/>
          <w:color w:val="000000"/>
          <w:szCs w:val="28"/>
        </w:rPr>
        <w:t>(</w:t>
      </w:r>
      <w:r w:rsidR="00650EDC">
        <w:rPr>
          <w:rFonts w:eastAsia="Calibri"/>
          <w:i/>
          <w:color w:val="000000"/>
          <w:szCs w:val="28"/>
        </w:rPr>
        <w:t>D</w:t>
      </w:r>
      <w:r w:rsidRPr="00AF04E1">
        <w:rPr>
          <w:rFonts w:eastAsia="Calibri"/>
          <w:i/>
          <w:color w:val="000000"/>
          <w:szCs w:val="28"/>
        </w:rPr>
        <w:t xml:space="preserve">) </w:t>
      </w:r>
      <w:r w:rsidRPr="00AF04E1">
        <w:rPr>
          <w:rFonts w:eastAsia="Calibri"/>
          <w:i/>
          <w:color w:val="000000"/>
          <w:szCs w:val="28"/>
        </w:rPr>
        <w:tab/>
        <w:t>Lack of instruction and warning</w:t>
      </w:r>
    </w:p>
    <w:p w:rsidR="00AF04E1" w:rsidRPr="00FF46B4" w:rsidRDefault="00AF04E1" w:rsidP="00AF04E1">
      <w:pPr>
        <w:pBdr>
          <w:top w:val="nil"/>
          <w:left w:val="nil"/>
          <w:bottom w:val="nil"/>
          <w:right w:val="nil"/>
          <w:between w:val="nil"/>
          <w:bar w:val="nil"/>
        </w:pBdr>
        <w:tabs>
          <w:tab w:val="clear" w:pos="4320"/>
          <w:tab w:val="clear" w:pos="9072"/>
        </w:tabs>
        <w:snapToGrid/>
        <w:spacing w:line="360" w:lineRule="auto"/>
        <w:jc w:val="both"/>
        <w:rPr>
          <w:szCs w:val="28"/>
        </w:rPr>
      </w:pPr>
    </w:p>
    <w:p w:rsidR="00AF04E1" w:rsidRPr="00FF46B4" w:rsidRDefault="00AF04E1" w:rsidP="00AF04E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sidRPr="00FF46B4">
        <w:rPr>
          <w:rFonts w:eastAsia="Calibri"/>
          <w:color w:val="000000"/>
          <w:szCs w:val="28"/>
        </w:rPr>
        <w:t>The same argument applies to the allegation of lack of instruction and warning.</w:t>
      </w:r>
    </w:p>
    <w:p w:rsidR="00AF04E1" w:rsidRPr="00FF46B4" w:rsidRDefault="00AF04E1" w:rsidP="00AF04E1">
      <w:pPr>
        <w:pBdr>
          <w:top w:val="nil"/>
          <w:left w:val="nil"/>
          <w:bottom w:val="nil"/>
          <w:right w:val="nil"/>
          <w:between w:val="nil"/>
          <w:bar w:val="nil"/>
        </w:pBdr>
        <w:tabs>
          <w:tab w:val="clear" w:pos="4320"/>
          <w:tab w:val="clear" w:pos="9072"/>
        </w:tabs>
        <w:snapToGrid/>
        <w:spacing w:line="360" w:lineRule="auto"/>
        <w:jc w:val="both"/>
        <w:rPr>
          <w:szCs w:val="28"/>
        </w:rPr>
      </w:pPr>
    </w:p>
    <w:p w:rsidR="00AF04E1" w:rsidRPr="00FF46B4" w:rsidRDefault="00650EDC" w:rsidP="00AF04E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rFonts w:eastAsia="Calibri"/>
          <w:color w:val="000000"/>
          <w:szCs w:val="28"/>
        </w:rPr>
        <w:t>As said, w</w:t>
      </w:r>
      <w:r w:rsidR="00AF04E1" w:rsidRPr="00FF46B4">
        <w:rPr>
          <w:rFonts w:eastAsia="Calibri"/>
          <w:color w:val="000000"/>
          <w:szCs w:val="28"/>
        </w:rPr>
        <w:t xml:space="preserve">alking down </w:t>
      </w:r>
      <w:r w:rsidR="00AF04E1">
        <w:rPr>
          <w:rFonts w:eastAsia="Calibri"/>
          <w:color w:val="000000"/>
          <w:szCs w:val="28"/>
        </w:rPr>
        <w:t xml:space="preserve">a flight of </w:t>
      </w:r>
      <w:r w:rsidR="00085D8B">
        <w:rPr>
          <w:rFonts w:eastAsia="Calibri"/>
          <w:color w:val="000000"/>
          <w:szCs w:val="28"/>
        </w:rPr>
        <w:t xml:space="preserve">stairs is a simple </w:t>
      </w:r>
      <w:r w:rsidR="00502401">
        <w:rPr>
          <w:rFonts w:eastAsia="Calibri"/>
          <w:color w:val="000000"/>
          <w:szCs w:val="28"/>
        </w:rPr>
        <w:t xml:space="preserve">day to day </w:t>
      </w:r>
      <w:r w:rsidR="00AF04E1" w:rsidRPr="00FF46B4">
        <w:rPr>
          <w:rFonts w:eastAsia="Calibri"/>
          <w:color w:val="000000"/>
          <w:szCs w:val="28"/>
        </w:rPr>
        <w:t>task</w:t>
      </w:r>
      <w:r>
        <w:rPr>
          <w:rFonts w:eastAsia="Calibri"/>
          <w:color w:val="000000"/>
          <w:szCs w:val="28"/>
        </w:rPr>
        <w:t xml:space="preserve">. </w:t>
      </w:r>
      <w:r w:rsidR="00AF04E1" w:rsidRPr="00FF46B4">
        <w:rPr>
          <w:rFonts w:eastAsia="Calibri"/>
          <w:color w:val="000000"/>
          <w:szCs w:val="28"/>
        </w:rPr>
        <w:t xml:space="preserve"> </w:t>
      </w:r>
      <w:r>
        <w:rPr>
          <w:rFonts w:eastAsia="Calibri"/>
          <w:color w:val="000000"/>
          <w:szCs w:val="28"/>
        </w:rPr>
        <w:t>I</w:t>
      </w:r>
      <w:r w:rsidR="00AF04E1" w:rsidRPr="00FF46B4">
        <w:rPr>
          <w:rFonts w:eastAsia="Calibri"/>
          <w:color w:val="000000"/>
          <w:szCs w:val="28"/>
        </w:rPr>
        <w:t xml:space="preserve">t is </w:t>
      </w:r>
      <w:r w:rsidR="00085D8B">
        <w:rPr>
          <w:rFonts w:eastAsia="Calibri"/>
          <w:color w:val="000000"/>
          <w:szCs w:val="28"/>
        </w:rPr>
        <w:t xml:space="preserve">only </w:t>
      </w:r>
      <w:r w:rsidR="00AF04E1" w:rsidRPr="00FF46B4">
        <w:rPr>
          <w:rFonts w:eastAsia="Calibri"/>
          <w:color w:val="000000"/>
          <w:szCs w:val="28"/>
        </w:rPr>
        <w:t>natu</w:t>
      </w:r>
      <w:r w:rsidR="00085D8B">
        <w:rPr>
          <w:rFonts w:eastAsia="Calibri"/>
          <w:color w:val="000000"/>
          <w:szCs w:val="28"/>
        </w:rPr>
        <w:t xml:space="preserve">ral and reasonable that the defendant </w:t>
      </w:r>
      <w:r w:rsidR="00AF04E1" w:rsidRPr="00FF46B4">
        <w:rPr>
          <w:rFonts w:eastAsia="Calibri"/>
          <w:color w:val="000000"/>
          <w:szCs w:val="28"/>
        </w:rPr>
        <w:t xml:space="preserve">should </w:t>
      </w:r>
      <w:r w:rsidR="00085D8B">
        <w:rPr>
          <w:rFonts w:eastAsia="Calibri"/>
          <w:color w:val="000000"/>
          <w:szCs w:val="28"/>
        </w:rPr>
        <w:t>leave</w:t>
      </w:r>
      <w:r w:rsidR="00AF04E1" w:rsidRPr="00FF46B4">
        <w:rPr>
          <w:rFonts w:eastAsia="Calibri"/>
          <w:color w:val="000000"/>
          <w:szCs w:val="28"/>
        </w:rPr>
        <w:t xml:space="preserve"> </w:t>
      </w:r>
      <w:r w:rsidR="00085D8B">
        <w:rPr>
          <w:rFonts w:eastAsia="Calibri"/>
          <w:color w:val="000000"/>
          <w:szCs w:val="28"/>
        </w:rPr>
        <w:t xml:space="preserve">it </w:t>
      </w:r>
      <w:r w:rsidR="0089481C">
        <w:rPr>
          <w:rFonts w:eastAsia="Calibri"/>
          <w:color w:val="000000"/>
          <w:szCs w:val="28"/>
        </w:rPr>
        <w:t xml:space="preserve">its employees including </w:t>
      </w:r>
      <w:r w:rsidR="00AF04E1" w:rsidRPr="00FF46B4">
        <w:rPr>
          <w:rFonts w:eastAsia="Calibri"/>
          <w:color w:val="000000"/>
          <w:szCs w:val="28"/>
        </w:rPr>
        <w:t>the plaintiff o</w:t>
      </w:r>
      <w:r w:rsidR="00085D8B">
        <w:rPr>
          <w:rFonts w:eastAsia="Calibri"/>
          <w:color w:val="000000"/>
          <w:szCs w:val="28"/>
        </w:rPr>
        <w:t xml:space="preserve">f how to get on with it.  There was no need for any instruction or warning </w:t>
      </w:r>
      <w:r w:rsidR="00502401">
        <w:rPr>
          <w:rFonts w:eastAsia="Calibri"/>
          <w:color w:val="000000"/>
          <w:szCs w:val="28"/>
        </w:rPr>
        <w:t xml:space="preserve">particularly </w:t>
      </w:r>
      <w:r w:rsidR="00085D8B">
        <w:rPr>
          <w:rFonts w:eastAsia="Calibri"/>
          <w:color w:val="000000"/>
          <w:szCs w:val="28"/>
        </w:rPr>
        <w:t>when the staircase was properly constructed</w:t>
      </w:r>
      <w:r w:rsidR="0089481C">
        <w:rPr>
          <w:rFonts w:eastAsia="Calibri"/>
          <w:color w:val="000000"/>
          <w:szCs w:val="28"/>
        </w:rPr>
        <w:t xml:space="preserve">, </w:t>
      </w:r>
      <w:r w:rsidR="00502401">
        <w:rPr>
          <w:rFonts w:eastAsia="Calibri"/>
          <w:color w:val="000000"/>
          <w:szCs w:val="28"/>
        </w:rPr>
        <w:t xml:space="preserve">well </w:t>
      </w:r>
      <w:r w:rsidR="00085D8B">
        <w:rPr>
          <w:rFonts w:eastAsia="Calibri"/>
          <w:color w:val="000000"/>
          <w:szCs w:val="28"/>
        </w:rPr>
        <w:t xml:space="preserve">lit </w:t>
      </w:r>
      <w:r w:rsidR="0089481C">
        <w:rPr>
          <w:rFonts w:eastAsia="Calibri"/>
          <w:color w:val="000000"/>
          <w:szCs w:val="28"/>
        </w:rPr>
        <w:t>and well maintained</w:t>
      </w:r>
      <w:r w:rsidR="00502401">
        <w:rPr>
          <w:rFonts w:eastAsia="Calibri"/>
          <w:color w:val="000000"/>
          <w:szCs w:val="28"/>
        </w:rPr>
        <w:t>,</w:t>
      </w:r>
      <w:r w:rsidR="0089481C">
        <w:rPr>
          <w:rFonts w:eastAsia="Calibri"/>
          <w:color w:val="000000"/>
          <w:szCs w:val="28"/>
        </w:rPr>
        <w:t xml:space="preserve"> </w:t>
      </w:r>
      <w:r w:rsidR="00085D8B">
        <w:rPr>
          <w:rFonts w:eastAsia="Calibri"/>
          <w:color w:val="000000"/>
          <w:szCs w:val="28"/>
        </w:rPr>
        <w:t>with no slippery substance</w:t>
      </w:r>
      <w:r w:rsidR="0089481C">
        <w:rPr>
          <w:rFonts w:eastAsia="Calibri"/>
          <w:color w:val="000000"/>
          <w:szCs w:val="28"/>
        </w:rPr>
        <w:t xml:space="preserve"> like oil or water</w:t>
      </w:r>
      <w:r w:rsidR="00085D8B">
        <w:rPr>
          <w:rFonts w:eastAsia="Calibri"/>
          <w:color w:val="000000"/>
          <w:szCs w:val="28"/>
        </w:rPr>
        <w:t xml:space="preserve">.   </w:t>
      </w:r>
    </w:p>
    <w:p w:rsidR="00AF04E1" w:rsidRPr="00FF46B4" w:rsidRDefault="00AF04E1" w:rsidP="00AF04E1">
      <w:pPr>
        <w:pBdr>
          <w:top w:val="nil"/>
          <w:left w:val="nil"/>
          <w:bottom w:val="nil"/>
          <w:right w:val="nil"/>
          <w:between w:val="nil"/>
          <w:bar w:val="nil"/>
        </w:pBdr>
        <w:tabs>
          <w:tab w:val="clear" w:pos="4320"/>
          <w:tab w:val="clear" w:pos="9072"/>
        </w:tabs>
        <w:snapToGrid/>
        <w:spacing w:line="360" w:lineRule="auto"/>
        <w:jc w:val="both"/>
        <w:rPr>
          <w:szCs w:val="28"/>
        </w:rPr>
      </w:pPr>
    </w:p>
    <w:p w:rsidR="00AF04E1" w:rsidRDefault="00AF04E1" w:rsidP="00AF04E1">
      <w:pPr>
        <w:pBdr>
          <w:top w:val="nil"/>
          <w:left w:val="nil"/>
          <w:bottom w:val="nil"/>
          <w:right w:val="nil"/>
          <w:between w:val="nil"/>
          <w:bar w:val="nil"/>
        </w:pBdr>
        <w:tabs>
          <w:tab w:val="clear" w:pos="1440"/>
          <w:tab w:val="clear" w:pos="4320"/>
          <w:tab w:val="clear" w:pos="9072"/>
          <w:tab w:val="left" w:pos="720"/>
        </w:tabs>
        <w:snapToGrid/>
        <w:spacing w:line="360" w:lineRule="auto"/>
        <w:ind w:left="720" w:hanging="720"/>
        <w:jc w:val="both"/>
        <w:rPr>
          <w:rFonts w:eastAsia="Calibri"/>
          <w:i/>
          <w:color w:val="000000"/>
          <w:szCs w:val="28"/>
        </w:rPr>
      </w:pPr>
      <w:r>
        <w:rPr>
          <w:rFonts w:eastAsia="Calibri"/>
          <w:i/>
          <w:color w:val="000000"/>
          <w:szCs w:val="28"/>
        </w:rPr>
        <w:t>(</w:t>
      </w:r>
      <w:r w:rsidR="00650EDC">
        <w:rPr>
          <w:rFonts w:eastAsia="Calibri"/>
          <w:i/>
          <w:color w:val="000000"/>
          <w:szCs w:val="28"/>
        </w:rPr>
        <w:t>E</w:t>
      </w:r>
      <w:r>
        <w:rPr>
          <w:rFonts w:eastAsia="Calibri"/>
          <w:i/>
          <w:color w:val="000000"/>
          <w:szCs w:val="28"/>
        </w:rPr>
        <w:t xml:space="preserve">) </w:t>
      </w:r>
      <w:r>
        <w:rPr>
          <w:rFonts w:eastAsia="Calibri"/>
          <w:i/>
          <w:color w:val="000000"/>
          <w:szCs w:val="28"/>
        </w:rPr>
        <w:tab/>
      </w:r>
      <w:r w:rsidRPr="00FF46B4">
        <w:rPr>
          <w:rFonts w:eastAsia="Calibri"/>
          <w:i/>
          <w:color w:val="000000"/>
          <w:szCs w:val="28"/>
        </w:rPr>
        <w:t xml:space="preserve">Lack of supervision </w:t>
      </w:r>
    </w:p>
    <w:p w:rsidR="00AF04E1" w:rsidRPr="00AF04E1" w:rsidRDefault="00AF04E1" w:rsidP="00AF04E1">
      <w:pPr>
        <w:pBdr>
          <w:top w:val="nil"/>
          <w:left w:val="nil"/>
          <w:bottom w:val="nil"/>
          <w:right w:val="nil"/>
          <w:between w:val="nil"/>
          <w:bar w:val="nil"/>
        </w:pBdr>
        <w:tabs>
          <w:tab w:val="clear" w:pos="4320"/>
          <w:tab w:val="clear" w:pos="9072"/>
        </w:tabs>
        <w:snapToGrid/>
        <w:spacing w:line="360" w:lineRule="auto"/>
        <w:jc w:val="both"/>
        <w:rPr>
          <w:szCs w:val="28"/>
        </w:rPr>
      </w:pPr>
    </w:p>
    <w:p w:rsidR="00AF04E1" w:rsidRPr="00FF46B4" w:rsidRDefault="00085D8B" w:rsidP="00AF04E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rFonts w:eastAsia="Calibri"/>
          <w:color w:val="000000"/>
          <w:szCs w:val="28"/>
        </w:rPr>
        <w:t>C</w:t>
      </w:r>
      <w:r w:rsidR="00502401">
        <w:rPr>
          <w:rFonts w:eastAsia="Calibri"/>
          <w:color w:val="000000"/>
          <w:szCs w:val="28"/>
        </w:rPr>
        <w:t>ontrary to what h</w:t>
      </w:r>
      <w:r w:rsidR="00AF04E1" w:rsidRPr="00FF46B4">
        <w:rPr>
          <w:rFonts w:eastAsia="Calibri"/>
          <w:color w:val="000000"/>
          <w:szCs w:val="28"/>
        </w:rPr>
        <w:t xml:space="preserve">as </w:t>
      </w:r>
      <w:r w:rsidR="00502401">
        <w:rPr>
          <w:rFonts w:eastAsia="Calibri"/>
          <w:color w:val="000000"/>
          <w:szCs w:val="28"/>
        </w:rPr>
        <w:t xml:space="preserve">been </w:t>
      </w:r>
      <w:r w:rsidR="00AF04E1" w:rsidRPr="00FF46B4">
        <w:rPr>
          <w:rFonts w:eastAsia="Calibri"/>
          <w:color w:val="000000"/>
          <w:szCs w:val="28"/>
        </w:rPr>
        <w:t>alleged by the plaintif</w:t>
      </w:r>
      <w:r>
        <w:rPr>
          <w:rFonts w:eastAsia="Calibri"/>
          <w:color w:val="000000"/>
          <w:szCs w:val="28"/>
        </w:rPr>
        <w:t xml:space="preserve">f in §6(A)(f) of the </w:t>
      </w:r>
      <w:proofErr w:type="spellStart"/>
      <w:r>
        <w:rPr>
          <w:rFonts w:eastAsia="Calibri"/>
          <w:color w:val="000000"/>
          <w:szCs w:val="28"/>
        </w:rPr>
        <w:t>SoC</w:t>
      </w:r>
      <w:proofErr w:type="spellEnd"/>
      <w:r>
        <w:rPr>
          <w:rFonts w:eastAsia="Calibri"/>
          <w:color w:val="000000"/>
          <w:szCs w:val="28"/>
        </w:rPr>
        <w:t>,</w:t>
      </w:r>
      <w:r w:rsidR="00AF04E1" w:rsidRPr="00FF46B4">
        <w:rPr>
          <w:rFonts w:eastAsia="Calibri"/>
          <w:color w:val="000000"/>
          <w:szCs w:val="28"/>
        </w:rPr>
        <w:t xml:space="preserve"> </w:t>
      </w:r>
      <w:r>
        <w:rPr>
          <w:rFonts w:eastAsia="Calibri"/>
          <w:color w:val="000000"/>
          <w:szCs w:val="28"/>
        </w:rPr>
        <w:t>t</w:t>
      </w:r>
      <w:r w:rsidRPr="00FF46B4">
        <w:rPr>
          <w:rFonts w:eastAsia="Calibri"/>
          <w:color w:val="000000"/>
          <w:szCs w:val="28"/>
        </w:rPr>
        <w:t xml:space="preserve">here </w:t>
      </w:r>
      <w:r>
        <w:rPr>
          <w:rFonts w:eastAsia="Calibri"/>
          <w:color w:val="000000"/>
          <w:szCs w:val="28"/>
        </w:rPr>
        <w:t>is in my view little need for supervision in the circumstances of this case.</w:t>
      </w:r>
      <w:r w:rsidR="00AF04E1" w:rsidRPr="00FF46B4">
        <w:rPr>
          <w:rFonts w:eastAsia="Calibri"/>
          <w:color w:val="000000"/>
          <w:szCs w:val="28"/>
        </w:rPr>
        <w:t xml:space="preserve"> </w:t>
      </w:r>
      <w:r>
        <w:rPr>
          <w:rFonts w:eastAsia="Calibri"/>
          <w:color w:val="000000"/>
          <w:szCs w:val="28"/>
        </w:rPr>
        <w:t xml:space="preserve"> </w:t>
      </w:r>
      <w:r w:rsidR="00AF04E1" w:rsidRPr="00FF46B4">
        <w:rPr>
          <w:rFonts w:eastAsia="Calibri"/>
          <w:color w:val="000000"/>
          <w:szCs w:val="28"/>
        </w:rPr>
        <w:t xml:space="preserve">In </w:t>
      </w:r>
      <w:r w:rsidR="00AF04E1" w:rsidRPr="00FF46B4">
        <w:rPr>
          <w:rFonts w:eastAsia="Calibri"/>
          <w:i/>
          <w:color w:val="000000"/>
          <w:szCs w:val="28"/>
        </w:rPr>
        <w:t>Law Shu Ming</w:t>
      </w:r>
      <w:r>
        <w:rPr>
          <w:rFonts w:eastAsia="Calibri"/>
          <w:i/>
          <w:color w:val="000000"/>
          <w:szCs w:val="28"/>
        </w:rPr>
        <w:t>, supra,</w:t>
      </w:r>
      <w:r w:rsidR="004B3758">
        <w:rPr>
          <w:rFonts w:eastAsia="Calibri"/>
          <w:color w:val="000000"/>
          <w:szCs w:val="28"/>
        </w:rPr>
        <w:t xml:space="preserve"> Recorder Joseph </w:t>
      </w:r>
      <w:proofErr w:type="spellStart"/>
      <w:r w:rsidR="004B3758">
        <w:rPr>
          <w:rFonts w:eastAsia="Calibri"/>
          <w:color w:val="000000"/>
          <w:szCs w:val="28"/>
        </w:rPr>
        <w:t>Fok</w:t>
      </w:r>
      <w:proofErr w:type="spellEnd"/>
      <w:r w:rsidR="004B3758">
        <w:rPr>
          <w:rFonts w:eastAsia="Calibri"/>
          <w:color w:val="000000"/>
          <w:szCs w:val="28"/>
        </w:rPr>
        <w:t xml:space="preserve"> SC (as the PJ</w:t>
      </w:r>
      <w:r w:rsidR="00AF04E1" w:rsidRPr="00FF46B4">
        <w:rPr>
          <w:rFonts w:eastAsia="Calibri"/>
          <w:color w:val="000000"/>
          <w:szCs w:val="28"/>
        </w:rPr>
        <w:t xml:space="preserve"> then was) commented on the task of disposing of a bag of </w:t>
      </w:r>
      <w:proofErr w:type="gramStart"/>
      <w:r w:rsidR="00AF04E1" w:rsidRPr="00FF46B4">
        <w:rPr>
          <w:rFonts w:eastAsia="Calibri"/>
          <w:color w:val="000000"/>
          <w:szCs w:val="28"/>
        </w:rPr>
        <w:t>rubbish:</w:t>
      </w:r>
      <w:r w:rsidR="00AF04E1">
        <w:rPr>
          <w:rFonts w:eastAsia="Calibri"/>
          <w:color w:val="000000"/>
          <w:szCs w:val="28"/>
        </w:rPr>
        <w:t>-</w:t>
      </w:r>
      <w:proofErr w:type="gramEnd"/>
    </w:p>
    <w:p w:rsidR="00AF04E1" w:rsidRPr="00827DAA" w:rsidRDefault="00AF04E1" w:rsidP="00AF04E1">
      <w:pPr>
        <w:pStyle w:val="ListParagraph"/>
        <w:spacing w:line="360" w:lineRule="auto"/>
        <w:ind w:right="746"/>
        <w:jc w:val="both"/>
        <w:rPr>
          <w:rFonts w:eastAsia="Calibri"/>
          <w:color w:val="000000"/>
          <w:szCs w:val="28"/>
        </w:rPr>
      </w:pPr>
    </w:p>
    <w:p w:rsidR="00AF04E1" w:rsidRPr="009B23E0" w:rsidRDefault="00AF04E1" w:rsidP="00AF04E1">
      <w:pPr>
        <w:pStyle w:val="ListParagraph"/>
        <w:tabs>
          <w:tab w:val="clear" w:pos="1440"/>
          <w:tab w:val="clear" w:pos="4320"/>
          <w:tab w:val="clear" w:pos="9072"/>
          <w:tab w:val="left" w:pos="2160"/>
        </w:tabs>
        <w:ind w:left="1440" w:right="746"/>
        <w:jc w:val="both"/>
        <w:rPr>
          <w:rFonts w:eastAsia="Calibri"/>
          <w:color w:val="000000"/>
          <w:sz w:val="24"/>
          <w:szCs w:val="24"/>
        </w:rPr>
      </w:pPr>
      <w:proofErr w:type="gramStart"/>
      <w:r w:rsidRPr="009B23E0">
        <w:rPr>
          <w:rFonts w:eastAsia="Calibri"/>
          <w:color w:val="000000"/>
          <w:sz w:val="24"/>
          <w:szCs w:val="24"/>
        </w:rPr>
        <w:t>‘ “</w:t>
      </w:r>
      <w:proofErr w:type="gramEnd"/>
      <w:r w:rsidRPr="009B23E0">
        <w:rPr>
          <w:rFonts w:eastAsia="Calibri"/>
          <w:color w:val="000000"/>
          <w:sz w:val="24"/>
          <w:szCs w:val="24"/>
        </w:rPr>
        <w:t>40.</w:t>
      </w:r>
      <w:r w:rsidRPr="009B23E0">
        <w:rPr>
          <w:rFonts w:eastAsia="Calibri"/>
          <w:color w:val="000000"/>
          <w:sz w:val="24"/>
          <w:szCs w:val="24"/>
        </w:rPr>
        <w:tab/>
        <w:t xml:space="preserve">This was not a task, in my view, which required supervision.  As Lord </w:t>
      </w:r>
      <w:proofErr w:type="spellStart"/>
      <w:r w:rsidRPr="009B23E0">
        <w:rPr>
          <w:rFonts w:eastAsia="Calibri"/>
          <w:color w:val="000000"/>
          <w:sz w:val="24"/>
          <w:szCs w:val="24"/>
        </w:rPr>
        <w:t>Oaksey</w:t>
      </w:r>
      <w:proofErr w:type="spellEnd"/>
      <w:r w:rsidRPr="009B23E0">
        <w:rPr>
          <w:rFonts w:eastAsia="Calibri"/>
          <w:color w:val="000000"/>
          <w:sz w:val="24"/>
          <w:szCs w:val="24"/>
        </w:rPr>
        <w:t xml:space="preserve"> observed in </w:t>
      </w:r>
      <w:r w:rsidRPr="00085D8B">
        <w:rPr>
          <w:rFonts w:eastAsia="Calibri"/>
          <w:i/>
          <w:color w:val="000000"/>
          <w:sz w:val="24"/>
          <w:szCs w:val="24"/>
        </w:rPr>
        <w:t xml:space="preserve">Winter v Cardiff Rural District Council </w:t>
      </w:r>
      <w:r w:rsidRPr="009B23E0">
        <w:rPr>
          <w:rFonts w:eastAsia="Calibri"/>
          <w:color w:val="000000"/>
          <w:sz w:val="24"/>
          <w:szCs w:val="24"/>
        </w:rPr>
        <w:t>[1950] 1 All ER 819 (at §§822-823</w:t>
      </w:r>
      <w:proofErr w:type="gramStart"/>
      <w:r w:rsidRPr="009B23E0">
        <w:rPr>
          <w:rFonts w:eastAsia="Calibri"/>
          <w:color w:val="000000"/>
          <w:sz w:val="24"/>
          <w:szCs w:val="24"/>
        </w:rPr>
        <w:t>):</w:t>
      </w:r>
      <w:r>
        <w:rPr>
          <w:rFonts w:eastAsia="Calibri"/>
          <w:color w:val="000000"/>
          <w:sz w:val="24"/>
          <w:szCs w:val="24"/>
        </w:rPr>
        <w:t>-</w:t>
      </w:r>
      <w:proofErr w:type="gramEnd"/>
    </w:p>
    <w:p w:rsidR="00AF04E1" w:rsidRPr="009B23E0" w:rsidRDefault="00AF04E1" w:rsidP="00AF04E1">
      <w:pPr>
        <w:pStyle w:val="ListParagraph"/>
        <w:tabs>
          <w:tab w:val="clear" w:pos="1440"/>
          <w:tab w:val="clear" w:pos="4320"/>
          <w:tab w:val="clear" w:pos="9072"/>
          <w:tab w:val="left" w:pos="3600"/>
        </w:tabs>
        <w:ind w:left="1440" w:right="746"/>
        <w:jc w:val="both"/>
        <w:rPr>
          <w:rFonts w:eastAsia="Calibri"/>
          <w:color w:val="000000"/>
          <w:sz w:val="24"/>
          <w:szCs w:val="24"/>
        </w:rPr>
      </w:pPr>
    </w:p>
    <w:p w:rsidR="00AF04E1" w:rsidRPr="009B23E0" w:rsidRDefault="00AF04E1" w:rsidP="00AF04E1">
      <w:pPr>
        <w:pStyle w:val="ListParagraph"/>
        <w:tabs>
          <w:tab w:val="clear" w:pos="1440"/>
          <w:tab w:val="clear" w:pos="4320"/>
          <w:tab w:val="clear" w:pos="9072"/>
          <w:tab w:val="left" w:pos="3600"/>
        </w:tabs>
        <w:ind w:left="2160" w:right="746"/>
        <w:jc w:val="both"/>
        <w:rPr>
          <w:rFonts w:eastAsia="Calibri"/>
          <w:color w:val="000000"/>
          <w:sz w:val="24"/>
          <w:szCs w:val="24"/>
        </w:rPr>
      </w:pPr>
      <w:r w:rsidRPr="009B23E0">
        <w:rPr>
          <w:rFonts w:eastAsia="Calibri"/>
          <w:color w:val="000000"/>
          <w:sz w:val="24"/>
          <w:szCs w:val="24"/>
        </w:rPr>
        <w:t xml:space="preserve">“In my opinion, the common law duty of an employer of </w:t>
      </w:r>
      <w:proofErr w:type="spellStart"/>
      <w:r w:rsidRPr="009B23E0">
        <w:rPr>
          <w:rFonts w:eastAsia="Calibri"/>
          <w:color w:val="000000"/>
          <w:sz w:val="24"/>
          <w:szCs w:val="24"/>
        </w:rPr>
        <w:t>labour</w:t>
      </w:r>
      <w:proofErr w:type="spellEnd"/>
      <w:r w:rsidRPr="009B23E0">
        <w:rPr>
          <w:rFonts w:eastAsia="Calibri"/>
          <w:color w:val="000000"/>
          <w:sz w:val="24"/>
          <w:szCs w:val="24"/>
        </w:rPr>
        <w:t xml:space="preserve"> is to act reasonably in all the circumstances.  One of those circumstances is that he is an employer of </w:t>
      </w:r>
      <w:proofErr w:type="spellStart"/>
      <w:r w:rsidRPr="009B23E0">
        <w:rPr>
          <w:rFonts w:eastAsia="Calibri"/>
          <w:color w:val="000000"/>
          <w:sz w:val="24"/>
          <w:szCs w:val="24"/>
        </w:rPr>
        <w:t>labour</w:t>
      </w:r>
      <w:proofErr w:type="spellEnd"/>
      <w:r w:rsidRPr="009B23E0">
        <w:rPr>
          <w:rFonts w:eastAsia="Calibri"/>
          <w:color w:val="000000"/>
          <w:sz w:val="24"/>
          <w:szCs w:val="24"/>
        </w:rPr>
        <w:t>, and it is, therefore, reasonable that he should employ competent servants, should supply them with adequate plant, and should give adequate directions as to the system of work or mode of operation, but this does not mean that an employer must decide on every detail of the system of work or mode of operation.  There is a sphere in which the employer must exercise his discretion and there are other spheres in which foremen and workmen must exercise theirs. where the system or mode of operation is complicated or highly dangerous or prolonged or involves a number of men performing different functions, it is naturally a matter for the employer to take the responsibility of deciding what system shall be adopted.</w:t>
      </w:r>
      <w:r>
        <w:rPr>
          <w:rFonts w:eastAsia="Calibri"/>
          <w:color w:val="000000"/>
          <w:sz w:val="24"/>
          <w:szCs w:val="24"/>
        </w:rPr>
        <w:t xml:space="preserve"> </w:t>
      </w:r>
      <w:r w:rsidRPr="009B23E0">
        <w:rPr>
          <w:rFonts w:eastAsia="Calibri"/>
          <w:color w:val="000000"/>
          <w:sz w:val="24"/>
          <w:szCs w:val="24"/>
        </w:rPr>
        <w:t xml:space="preserve"> On the other hand, where the operation is simple and the decision how it shall be done has to be taken frequently, it is natural and reasonable that it should be left to the foreman or workmen on the spot.</w:t>
      </w:r>
      <w:proofErr w:type="gramStart"/>
      <w:r w:rsidRPr="009B23E0">
        <w:rPr>
          <w:rFonts w:eastAsia="Calibri"/>
          <w:color w:val="000000"/>
          <w:sz w:val="24"/>
          <w:szCs w:val="24"/>
        </w:rPr>
        <w:t>” ’</w:t>
      </w:r>
      <w:proofErr w:type="gramEnd"/>
    </w:p>
    <w:p w:rsidR="00AF04E1" w:rsidRDefault="00AF04E1" w:rsidP="00AF04E1">
      <w:pPr>
        <w:pStyle w:val="ListParagraph"/>
        <w:spacing w:line="360" w:lineRule="auto"/>
        <w:rPr>
          <w:rFonts w:eastAsia="Calibri"/>
          <w:color w:val="000000"/>
          <w:szCs w:val="28"/>
        </w:rPr>
      </w:pPr>
    </w:p>
    <w:p w:rsidR="00AF04E1" w:rsidRDefault="00085D8B" w:rsidP="00AF04E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my opinion, w</w:t>
      </w:r>
      <w:r w:rsidR="00AF04E1">
        <w:rPr>
          <w:szCs w:val="28"/>
        </w:rPr>
        <w:t>alking do</w:t>
      </w:r>
      <w:r>
        <w:rPr>
          <w:szCs w:val="28"/>
        </w:rPr>
        <w:t>wn a staircase is a simple</w:t>
      </w:r>
      <w:r w:rsidR="00AF04E1">
        <w:rPr>
          <w:szCs w:val="28"/>
        </w:rPr>
        <w:t xml:space="preserve"> day to day activity which needs no supervision on the part of the employer.</w:t>
      </w:r>
    </w:p>
    <w:p w:rsidR="00AF04E1" w:rsidRDefault="00AF04E1" w:rsidP="00AF04E1">
      <w:pPr>
        <w:pBdr>
          <w:top w:val="nil"/>
          <w:left w:val="nil"/>
          <w:bottom w:val="nil"/>
          <w:right w:val="nil"/>
          <w:between w:val="nil"/>
          <w:bar w:val="nil"/>
        </w:pBdr>
        <w:tabs>
          <w:tab w:val="clear" w:pos="4320"/>
          <w:tab w:val="clear" w:pos="9072"/>
        </w:tabs>
        <w:snapToGrid/>
        <w:spacing w:line="360" w:lineRule="auto"/>
        <w:jc w:val="both"/>
        <w:rPr>
          <w:szCs w:val="28"/>
        </w:rPr>
      </w:pPr>
    </w:p>
    <w:p w:rsidR="00AF04E1" w:rsidRPr="00AF04E1" w:rsidRDefault="00085D8B" w:rsidP="00AF04E1">
      <w:pPr>
        <w:pBdr>
          <w:top w:val="nil"/>
          <w:left w:val="nil"/>
          <w:bottom w:val="nil"/>
          <w:right w:val="nil"/>
          <w:between w:val="nil"/>
          <w:bar w:val="nil"/>
        </w:pBdr>
        <w:tabs>
          <w:tab w:val="clear" w:pos="1440"/>
          <w:tab w:val="clear" w:pos="4320"/>
          <w:tab w:val="clear" w:pos="9072"/>
          <w:tab w:val="left" w:pos="720"/>
        </w:tabs>
        <w:snapToGrid/>
        <w:spacing w:line="360" w:lineRule="auto"/>
        <w:ind w:left="720" w:hanging="720"/>
        <w:jc w:val="both"/>
        <w:rPr>
          <w:i/>
          <w:szCs w:val="28"/>
        </w:rPr>
      </w:pPr>
      <w:r>
        <w:rPr>
          <w:i/>
          <w:szCs w:val="28"/>
        </w:rPr>
        <w:t>(</w:t>
      </w:r>
      <w:r w:rsidR="00650EDC">
        <w:rPr>
          <w:i/>
          <w:szCs w:val="28"/>
        </w:rPr>
        <w:t>F</w:t>
      </w:r>
      <w:r>
        <w:rPr>
          <w:i/>
          <w:szCs w:val="28"/>
        </w:rPr>
        <w:t>)</w:t>
      </w:r>
      <w:r>
        <w:rPr>
          <w:i/>
          <w:szCs w:val="28"/>
        </w:rPr>
        <w:tab/>
        <w:t>Actual cause</w:t>
      </w:r>
      <w:r w:rsidR="00AF04E1">
        <w:rPr>
          <w:i/>
          <w:szCs w:val="28"/>
        </w:rPr>
        <w:t xml:space="preserve"> of the </w:t>
      </w:r>
      <w:r>
        <w:rPr>
          <w:i/>
          <w:szCs w:val="28"/>
        </w:rPr>
        <w:t>A</w:t>
      </w:r>
      <w:r w:rsidR="00AF04E1">
        <w:rPr>
          <w:i/>
          <w:szCs w:val="28"/>
        </w:rPr>
        <w:t>ccident</w:t>
      </w:r>
    </w:p>
    <w:p w:rsidR="00AF04E1" w:rsidRDefault="00AF04E1" w:rsidP="00AF04E1">
      <w:pPr>
        <w:pBdr>
          <w:top w:val="nil"/>
          <w:left w:val="nil"/>
          <w:bottom w:val="nil"/>
          <w:right w:val="nil"/>
          <w:between w:val="nil"/>
          <w:bar w:val="nil"/>
        </w:pBdr>
        <w:tabs>
          <w:tab w:val="clear" w:pos="4320"/>
          <w:tab w:val="clear" w:pos="9072"/>
        </w:tabs>
        <w:snapToGrid/>
        <w:spacing w:line="360" w:lineRule="auto"/>
        <w:jc w:val="both"/>
        <w:rPr>
          <w:szCs w:val="28"/>
        </w:rPr>
      </w:pPr>
    </w:p>
    <w:p w:rsidR="0050363B" w:rsidRPr="0050363B" w:rsidRDefault="00AF04E1" w:rsidP="002754C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her evidence, the plaintiff admitted that when she was walk</w:t>
      </w:r>
      <w:r w:rsidR="0050363B">
        <w:rPr>
          <w:szCs w:val="28"/>
        </w:rPr>
        <w:t>ing down the stairs, her mind was</w:t>
      </w:r>
      <w:r>
        <w:rPr>
          <w:szCs w:val="28"/>
        </w:rPr>
        <w:t xml:space="preserve"> </w:t>
      </w:r>
      <w:r w:rsidR="0050363B">
        <w:rPr>
          <w:szCs w:val="28"/>
        </w:rPr>
        <w:t>pre-</w:t>
      </w:r>
      <w:r>
        <w:rPr>
          <w:szCs w:val="28"/>
        </w:rPr>
        <w:t xml:space="preserve">occupied with a missing piece of </w:t>
      </w:r>
      <w:r w:rsidR="0050363B">
        <w:rPr>
          <w:szCs w:val="28"/>
        </w:rPr>
        <w:t>“</w:t>
      </w:r>
      <w:r w:rsidR="00502401">
        <w:rPr>
          <w:szCs w:val="28"/>
        </w:rPr>
        <w:t>delivery note</w:t>
      </w:r>
      <w:r w:rsidR="0050363B">
        <w:rPr>
          <w:szCs w:val="28"/>
        </w:rPr>
        <w:t>”</w:t>
      </w:r>
      <w:r>
        <w:rPr>
          <w:szCs w:val="28"/>
        </w:rPr>
        <w:t xml:space="preserve"> </w:t>
      </w:r>
      <w:r w:rsidR="0050363B">
        <w:rPr>
          <w:szCs w:val="28"/>
        </w:rPr>
        <w:t>(</w:t>
      </w:r>
      <w:r w:rsidR="002754CA">
        <w:rPr>
          <w:rFonts w:ascii="PMingLiU" w:eastAsia="PMingLiU" w:hAnsi="PMingLiU" w:hint="eastAsia"/>
          <w:szCs w:val="28"/>
        </w:rPr>
        <w:t>「</w:t>
      </w:r>
      <w:r w:rsidR="002754CA">
        <w:rPr>
          <w:rFonts w:ascii="PMingLiU" w:eastAsia="PMingLiU" w:hAnsi="PMingLiU" w:hint="eastAsia"/>
          <w:szCs w:val="28"/>
          <w:lang w:eastAsia="zh-HK"/>
        </w:rPr>
        <w:t>出貨紙</w:t>
      </w:r>
      <w:r w:rsidR="002754CA">
        <w:rPr>
          <w:rFonts w:ascii="PMingLiU" w:eastAsia="PMingLiU" w:hAnsi="PMingLiU" w:hint="eastAsia"/>
          <w:szCs w:val="28"/>
          <w:lang w:eastAsia="zh-TW"/>
        </w:rPr>
        <w:t>」</w:t>
      </w:r>
      <w:r w:rsidR="0050363B">
        <w:rPr>
          <w:rFonts w:ascii="PMingLiU" w:eastAsiaTheme="minorEastAsia" w:hAnsi="PMingLiU" w:hint="eastAsia"/>
          <w:szCs w:val="28"/>
        </w:rPr>
        <w:t xml:space="preserve">) </w:t>
      </w:r>
      <w:r w:rsidR="002754CA" w:rsidRPr="002754CA">
        <w:rPr>
          <w:rFonts w:eastAsia="PMingLiU"/>
          <w:szCs w:val="28"/>
          <w:lang w:eastAsia="zh-TW"/>
        </w:rPr>
        <w:t xml:space="preserve">which she had placed on the </w:t>
      </w:r>
      <w:r w:rsidR="002754CA" w:rsidRPr="0062038E">
        <w:rPr>
          <w:rFonts w:eastAsia="PMingLiU"/>
          <w:szCs w:val="28"/>
          <w:lang w:eastAsia="zh-TW"/>
        </w:rPr>
        <w:t xml:space="preserve">desk </w:t>
      </w:r>
      <w:r w:rsidR="0050363B">
        <w:rPr>
          <w:rFonts w:eastAsia="PMingLiU"/>
          <w:szCs w:val="28"/>
          <w:lang w:eastAsia="zh-TW"/>
        </w:rPr>
        <w:t>of</w:t>
      </w:r>
      <w:r w:rsidR="0062038E" w:rsidRPr="0062038E">
        <w:rPr>
          <w:rFonts w:eastAsia="PMingLiU"/>
          <w:szCs w:val="28"/>
          <w:lang w:eastAsia="zh-TW"/>
        </w:rPr>
        <w:t xml:space="preserve"> her colleague on </w:t>
      </w:r>
      <w:r w:rsidR="0062038E">
        <w:rPr>
          <w:rFonts w:eastAsia="PMingLiU"/>
          <w:szCs w:val="28"/>
          <w:lang w:eastAsia="zh-TW"/>
        </w:rPr>
        <w:t>2</w:t>
      </w:r>
      <w:r w:rsidR="0050363B">
        <w:rPr>
          <w:rFonts w:eastAsia="PMingLiU"/>
          <w:szCs w:val="28"/>
          <w:lang w:eastAsia="zh-TW"/>
        </w:rPr>
        <w:t>/</w:t>
      </w:r>
      <w:r w:rsidR="0062038E">
        <w:rPr>
          <w:rFonts w:eastAsia="PMingLiU"/>
          <w:szCs w:val="28"/>
          <w:lang w:eastAsia="zh-TW"/>
        </w:rPr>
        <w:t>F earlier.  S</w:t>
      </w:r>
      <w:r w:rsidR="00502401">
        <w:rPr>
          <w:rFonts w:eastAsia="PMingLiU"/>
          <w:szCs w:val="28"/>
          <w:lang w:eastAsia="zh-TW"/>
        </w:rPr>
        <w:t>he further admitted under cross-</w:t>
      </w:r>
      <w:r w:rsidR="0062038E">
        <w:rPr>
          <w:rFonts w:eastAsia="PMingLiU"/>
          <w:szCs w:val="28"/>
          <w:lang w:eastAsia="zh-TW"/>
        </w:rPr>
        <w:t xml:space="preserve">examination that she did not pay full attention while </w:t>
      </w:r>
      <w:r w:rsidR="00347E4C">
        <w:rPr>
          <w:szCs w:val="28"/>
        </w:rPr>
        <w:t>des</w:t>
      </w:r>
      <w:r w:rsidR="0050363B">
        <w:rPr>
          <w:szCs w:val="28"/>
        </w:rPr>
        <w:t>cend</w:t>
      </w:r>
      <w:r w:rsidR="00347E4C">
        <w:rPr>
          <w:szCs w:val="28"/>
        </w:rPr>
        <w:t>ing</w:t>
      </w:r>
      <w:r w:rsidR="0062038E">
        <w:rPr>
          <w:rFonts w:eastAsia="PMingLiU"/>
          <w:szCs w:val="28"/>
          <w:lang w:eastAsia="zh-TW"/>
        </w:rPr>
        <w:t xml:space="preserve"> the stairs “</w:t>
      </w:r>
      <w:r w:rsidR="0050363B">
        <w:rPr>
          <w:rFonts w:eastAsia="PMingLiU"/>
          <w:szCs w:val="28"/>
          <w:lang w:eastAsia="zh-TW"/>
        </w:rPr>
        <w:t>because</w:t>
      </w:r>
      <w:r w:rsidR="0062038E">
        <w:rPr>
          <w:rFonts w:eastAsia="PMingLiU"/>
          <w:szCs w:val="28"/>
          <w:lang w:eastAsia="zh-TW"/>
        </w:rPr>
        <w:t xml:space="preserve"> </w:t>
      </w:r>
      <w:r w:rsidR="00347E4C">
        <w:rPr>
          <w:rFonts w:eastAsia="PMingLiU"/>
          <w:szCs w:val="28"/>
          <w:lang w:eastAsia="zh-TW"/>
        </w:rPr>
        <w:t>her</w:t>
      </w:r>
      <w:r w:rsidR="0062038E">
        <w:rPr>
          <w:rFonts w:eastAsia="PMingLiU"/>
          <w:szCs w:val="28"/>
          <w:lang w:eastAsia="zh-TW"/>
        </w:rPr>
        <w:t xml:space="preserve"> mind </w:t>
      </w:r>
      <w:r w:rsidR="00347E4C">
        <w:rPr>
          <w:rFonts w:eastAsia="PMingLiU"/>
          <w:szCs w:val="28"/>
          <w:lang w:eastAsia="zh-TW"/>
        </w:rPr>
        <w:t>was</w:t>
      </w:r>
      <w:r w:rsidR="0062038E">
        <w:rPr>
          <w:rFonts w:eastAsia="PMingLiU"/>
          <w:szCs w:val="28"/>
          <w:lang w:eastAsia="zh-TW"/>
        </w:rPr>
        <w:t xml:space="preserve"> occup</w:t>
      </w:r>
      <w:r w:rsidR="00347E4C">
        <w:rPr>
          <w:rFonts w:eastAsia="PMingLiU"/>
          <w:szCs w:val="28"/>
          <w:lang w:eastAsia="zh-TW"/>
        </w:rPr>
        <w:t>ied</w:t>
      </w:r>
      <w:r w:rsidR="0062038E">
        <w:rPr>
          <w:rFonts w:eastAsia="PMingLiU"/>
          <w:szCs w:val="28"/>
          <w:lang w:eastAsia="zh-TW"/>
        </w:rPr>
        <w:t xml:space="preserve"> by her work”.  She also admitted that her thought</w:t>
      </w:r>
      <w:r w:rsidR="0050363B">
        <w:rPr>
          <w:rFonts w:eastAsia="PMingLiU"/>
          <w:szCs w:val="28"/>
          <w:lang w:eastAsia="zh-TW"/>
        </w:rPr>
        <w:t>s</w:t>
      </w:r>
      <w:r w:rsidR="0062038E">
        <w:rPr>
          <w:rFonts w:eastAsia="PMingLiU"/>
          <w:szCs w:val="28"/>
          <w:lang w:eastAsia="zh-TW"/>
        </w:rPr>
        <w:t xml:space="preserve"> were occupied by how she would be a</w:t>
      </w:r>
      <w:r w:rsidR="0050363B">
        <w:rPr>
          <w:rFonts w:eastAsia="PMingLiU"/>
          <w:szCs w:val="28"/>
          <w:lang w:eastAsia="zh-TW"/>
        </w:rPr>
        <w:t>ble to deal with the matter while</w:t>
      </w:r>
      <w:r w:rsidR="0062038E">
        <w:rPr>
          <w:rFonts w:eastAsia="PMingLiU"/>
          <w:szCs w:val="28"/>
          <w:lang w:eastAsia="zh-TW"/>
        </w:rPr>
        <w:t xml:space="preserve"> the paper was missing.  While I respect the </w:t>
      </w:r>
      <w:r w:rsidR="00502401">
        <w:rPr>
          <w:rFonts w:eastAsia="PMingLiU"/>
          <w:szCs w:val="28"/>
          <w:lang w:eastAsia="zh-TW"/>
        </w:rPr>
        <w:t xml:space="preserve">strong </w:t>
      </w:r>
      <w:r w:rsidR="0062038E">
        <w:rPr>
          <w:rFonts w:eastAsia="PMingLiU"/>
          <w:szCs w:val="28"/>
          <w:lang w:eastAsia="zh-TW"/>
        </w:rPr>
        <w:t xml:space="preserve">sense </w:t>
      </w:r>
      <w:r w:rsidR="00347E4C">
        <w:rPr>
          <w:rFonts w:eastAsia="PMingLiU"/>
          <w:szCs w:val="28"/>
          <w:lang w:eastAsia="zh-TW"/>
        </w:rPr>
        <w:t xml:space="preserve">of </w:t>
      </w:r>
      <w:r w:rsidR="0062038E">
        <w:rPr>
          <w:rFonts w:eastAsia="PMingLiU"/>
          <w:szCs w:val="28"/>
          <w:lang w:eastAsia="zh-TW"/>
        </w:rPr>
        <w:t xml:space="preserve">responsibility of the plaintiff towards her job, it is quite clear </w:t>
      </w:r>
      <w:r w:rsidR="0050363B">
        <w:rPr>
          <w:rFonts w:eastAsia="PMingLiU"/>
          <w:szCs w:val="28"/>
          <w:lang w:eastAsia="zh-TW"/>
        </w:rPr>
        <w:t>to me that her mind was distracted</w:t>
      </w:r>
      <w:r w:rsidR="004B3758">
        <w:rPr>
          <w:rFonts w:eastAsia="PMingLiU"/>
          <w:szCs w:val="28"/>
          <w:lang w:eastAsia="zh-TW"/>
        </w:rPr>
        <w:t xml:space="preserve"> </w:t>
      </w:r>
      <w:r w:rsidR="004B3758">
        <w:rPr>
          <w:rFonts w:eastAsia="PMingLiU"/>
          <w:szCs w:val="28"/>
          <w:lang w:eastAsia="zh-TW"/>
        </w:rPr>
        <w:lastRenderedPageBreak/>
        <w:t>by the task</w:t>
      </w:r>
      <w:r w:rsidR="00502401">
        <w:rPr>
          <w:rFonts w:eastAsia="PMingLiU"/>
          <w:szCs w:val="28"/>
          <w:lang w:eastAsia="zh-TW"/>
        </w:rPr>
        <w:t xml:space="preserve"> she was performing at the time</w:t>
      </w:r>
      <w:r w:rsidR="0050363B">
        <w:rPr>
          <w:rFonts w:eastAsia="PMingLiU"/>
          <w:szCs w:val="28"/>
          <w:lang w:eastAsia="zh-TW"/>
        </w:rPr>
        <w:t>.  S</w:t>
      </w:r>
      <w:r w:rsidR="0062038E">
        <w:rPr>
          <w:rFonts w:eastAsia="PMingLiU"/>
          <w:szCs w:val="28"/>
          <w:lang w:eastAsia="zh-TW"/>
        </w:rPr>
        <w:t>he must ha</w:t>
      </w:r>
      <w:r w:rsidR="0050363B">
        <w:rPr>
          <w:rFonts w:eastAsia="PMingLiU"/>
          <w:szCs w:val="28"/>
          <w:lang w:eastAsia="zh-TW"/>
        </w:rPr>
        <w:t>ve</w:t>
      </w:r>
      <w:r w:rsidR="0062038E">
        <w:rPr>
          <w:rFonts w:eastAsia="PMingLiU"/>
          <w:szCs w:val="28"/>
          <w:lang w:eastAsia="zh-TW"/>
        </w:rPr>
        <w:t xml:space="preserve"> missed her step wh</w:t>
      </w:r>
      <w:r w:rsidR="00237BF4">
        <w:rPr>
          <w:rFonts w:eastAsia="PMingLiU"/>
          <w:szCs w:val="28"/>
          <w:lang w:eastAsia="zh-TW"/>
        </w:rPr>
        <w:t>ile</w:t>
      </w:r>
      <w:r w:rsidR="0062038E">
        <w:rPr>
          <w:rFonts w:eastAsia="PMingLiU"/>
          <w:szCs w:val="28"/>
          <w:lang w:eastAsia="zh-TW"/>
        </w:rPr>
        <w:t xml:space="preserve"> walking down the stairs</w:t>
      </w:r>
      <w:r w:rsidR="00237BF4">
        <w:rPr>
          <w:rFonts w:eastAsia="PMingLiU"/>
          <w:szCs w:val="28"/>
          <w:lang w:eastAsia="zh-TW"/>
        </w:rPr>
        <w:t xml:space="preserve"> when</w:t>
      </w:r>
      <w:r w:rsidR="0050363B">
        <w:rPr>
          <w:rFonts w:eastAsia="PMingLiU"/>
          <w:szCs w:val="28"/>
          <w:lang w:eastAsia="zh-TW"/>
        </w:rPr>
        <w:t xml:space="preserve"> her mind was occupied by </w:t>
      </w:r>
      <w:r w:rsidR="00650EDC">
        <w:rPr>
          <w:rFonts w:eastAsia="PMingLiU"/>
          <w:szCs w:val="28"/>
          <w:lang w:eastAsia="zh-TW"/>
        </w:rPr>
        <w:t xml:space="preserve">something </w:t>
      </w:r>
      <w:r w:rsidR="00237BF4">
        <w:rPr>
          <w:rFonts w:eastAsia="PMingLiU"/>
          <w:szCs w:val="28"/>
          <w:lang w:eastAsia="zh-TW"/>
        </w:rPr>
        <w:t>else</w:t>
      </w:r>
      <w:r w:rsidR="0062038E">
        <w:rPr>
          <w:rFonts w:eastAsia="PMingLiU"/>
          <w:szCs w:val="28"/>
          <w:lang w:eastAsia="zh-TW"/>
        </w:rPr>
        <w:t xml:space="preserve">.  </w:t>
      </w:r>
    </w:p>
    <w:p w:rsidR="0050363B" w:rsidRPr="0050363B" w:rsidRDefault="0050363B" w:rsidP="0050363B">
      <w:pPr>
        <w:pBdr>
          <w:top w:val="nil"/>
          <w:left w:val="nil"/>
          <w:bottom w:val="nil"/>
          <w:right w:val="nil"/>
          <w:between w:val="nil"/>
          <w:bar w:val="nil"/>
        </w:pBdr>
        <w:tabs>
          <w:tab w:val="clear" w:pos="4320"/>
          <w:tab w:val="clear" w:pos="9072"/>
        </w:tabs>
        <w:snapToGrid/>
        <w:spacing w:line="360" w:lineRule="auto"/>
        <w:jc w:val="both"/>
        <w:rPr>
          <w:szCs w:val="28"/>
        </w:rPr>
      </w:pPr>
    </w:p>
    <w:p w:rsidR="00C901A0" w:rsidRPr="00A260CF" w:rsidRDefault="0050363B" w:rsidP="002754C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rFonts w:eastAsia="PMingLiU"/>
          <w:szCs w:val="28"/>
          <w:lang w:eastAsia="zh-TW"/>
        </w:rPr>
        <w:t xml:space="preserve">I </w:t>
      </w:r>
      <w:r w:rsidR="0062038E">
        <w:rPr>
          <w:rFonts w:eastAsia="PMingLiU"/>
          <w:szCs w:val="28"/>
          <w:lang w:eastAsia="zh-TW"/>
        </w:rPr>
        <w:t>therefore</w:t>
      </w:r>
      <w:r>
        <w:rPr>
          <w:rFonts w:eastAsia="PMingLiU"/>
          <w:szCs w:val="28"/>
          <w:lang w:eastAsia="zh-TW"/>
        </w:rPr>
        <w:t xml:space="preserve"> </w:t>
      </w:r>
      <w:r w:rsidR="0062038E">
        <w:rPr>
          <w:rFonts w:eastAsia="PMingLiU"/>
          <w:szCs w:val="28"/>
          <w:lang w:eastAsia="zh-TW"/>
        </w:rPr>
        <w:t>conclude that the most pro</w:t>
      </w:r>
      <w:r>
        <w:rPr>
          <w:rFonts w:eastAsia="PMingLiU"/>
          <w:szCs w:val="28"/>
          <w:lang w:eastAsia="zh-TW"/>
        </w:rPr>
        <w:t>b</w:t>
      </w:r>
      <w:r w:rsidR="0062038E">
        <w:rPr>
          <w:rFonts w:eastAsia="PMingLiU"/>
          <w:szCs w:val="28"/>
          <w:lang w:eastAsia="zh-TW"/>
        </w:rPr>
        <w:t xml:space="preserve">able </w:t>
      </w:r>
      <w:r>
        <w:rPr>
          <w:rFonts w:eastAsia="PMingLiU"/>
          <w:szCs w:val="28"/>
          <w:lang w:eastAsia="zh-TW"/>
        </w:rPr>
        <w:t xml:space="preserve">cause of the Accident was due to the fact that </w:t>
      </w:r>
      <w:r w:rsidR="0062038E">
        <w:rPr>
          <w:rFonts w:eastAsia="PMingLiU"/>
          <w:szCs w:val="28"/>
          <w:lang w:eastAsia="zh-TW"/>
        </w:rPr>
        <w:t xml:space="preserve">the plaintiff </w:t>
      </w:r>
      <w:r>
        <w:rPr>
          <w:rFonts w:eastAsia="PMingLiU"/>
          <w:szCs w:val="28"/>
          <w:lang w:eastAsia="zh-TW"/>
        </w:rPr>
        <w:t xml:space="preserve">was not paying attention while she was going down the stairs.  </w:t>
      </w:r>
      <w:r w:rsidR="00DD15CA">
        <w:rPr>
          <w:rFonts w:eastAsia="PMingLiU"/>
          <w:szCs w:val="28"/>
          <w:lang w:eastAsia="zh-TW"/>
        </w:rPr>
        <w:t xml:space="preserve">In my </w:t>
      </w:r>
      <w:r w:rsidR="00AB2921">
        <w:rPr>
          <w:rFonts w:eastAsia="PMingLiU"/>
          <w:szCs w:val="28"/>
          <w:lang w:eastAsia="zh-TW"/>
        </w:rPr>
        <w:t>view</w:t>
      </w:r>
      <w:r w:rsidR="00DD15CA">
        <w:rPr>
          <w:rFonts w:eastAsia="PMingLiU"/>
          <w:szCs w:val="28"/>
          <w:lang w:eastAsia="zh-TW"/>
        </w:rPr>
        <w:t xml:space="preserve">, </w:t>
      </w:r>
      <w:r>
        <w:rPr>
          <w:rFonts w:eastAsia="PMingLiU"/>
          <w:szCs w:val="28"/>
          <w:lang w:eastAsia="zh-TW"/>
        </w:rPr>
        <w:t>it was</w:t>
      </w:r>
      <w:r w:rsidR="00DD15CA">
        <w:rPr>
          <w:rFonts w:eastAsia="PMingLiU"/>
          <w:szCs w:val="28"/>
          <w:lang w:eastAsia="zh-TW"/>
        </w:rPr>
        <w:t xml:space="preserve"> not cause</w:t>
      </w:r>
      <w:r>
        <w:rPr>
          <w:rFonts w:eastAsia="PMingLiU"/>
          <w:szCs w:val="28"/>
          <w:lang w:eastAsia="zh-TW"/>
        </w:rPr>
        <w:t>d</w:t>
      </w:r>
      <w:r w:rsidR="00DD15CA">
        <w:rPr>
          <w:rFonts w:eastAsia="PMingLiU"/>
          <w:szCs w:val="28"/>
          <w:lang w:eastAsia="zh-TW"/>
        </w:rPr>
        <w:t xml:space="preserve"> by</w:t>
      </w:r>
      <w:r w:rsidR="00347E4C">
        <w:rPr>
          <w:rFonts w:eastAsia="PMingLiU"/>
          <w:szCs w:val="28"/>
          <w:lang w:eastAsia="zh-TW"/>
        </w:rPr>
        <w:t xml:space="preserve"> any</w:t>
      </w:r>
      <w:r w:rsidR="00DD15CA">
        <w:rPr>
          <w:rFonts w:eastAsia="PMingLiU"/>
          <w:szCs w:val="28"/>
          <w:lang w:eastAsia="zh-TW"/>
        </w:rPr>
        <w:t xml:space="preserve"> breach of du</w:t>
      </w:r>
      <w:r>
        <w:rPr>
          <w:rFonts w:eastAsia="PMingLiU"/>
          <w:szCs w:val="28"/>
          <w:lang w:eastAsia="zh-TW"/>
        </w:rPr>
        <w:t xml:space="preserve">ty </w:t>
      </w:r>
      <w:r w:rsidR="00502401">
        <w:rPr>
          <w:rFonts w:eastAsia="PMingLiU"/>
          <w:szCs w:val="28"/>
          <w:lang w:eastAsia="zh-TW"/>
        </w:rPr>
        <w:t xml:space="preserve">or act of negligence </w:t>
      </w:r>
      <w:r>
        <w:rPr>
          <w:rFonts w:eastAsia="PMingLiU"/>
          <w:szCs w:val="28"/>
          <w:lang w:eastAsia="zh-TW"/>
        </w:rPr>
        <w:t>on the part of the defendant</w:t>
      </w:r>
      <w:r w:rsidR="00DD15CA">
        <w:rPr>
          <w:rFonts w:eastAsia="PMingLiU"/>
          <w:szCs w:val="28"/>
          <w:lang w:eastAsia="zh-TW"/>
        </w:rPr>
        <w:t xml:space="preserve">.  Like any employer, the standard of care to be expected </w:t>
      </w:r>
      <w:r>
        <w:rPr>
          <w:rFonts w:eastAsia="PMingLiU"/>
          <w:szCs w:val="28"/>
          <w:lang w:eastAsia="zh-TW"/>
        </w:rPr>
        <w:t>of</w:t>
      </w:r>
      <w:r w:rsidR="00DD15CA">
        <w:rPr>
          <w:rFonts w:eastAsia="PMingLiU"/>
          <w:szCs w:val="28"/>
          <w:lang w:eastAsia="zh-TW"/>
        </w:rPr>
        <w:t xml:space="preserve"> the defendant is </w:t>
      </w:r>
      <w:r>
        <w:rPr>
          <w:rFonts w:eastAsia="PMingLiU"/>
          <w:szCs w:val="28"/>
          <w:lang w:eastAsia="zh-TW"/>
        </w:rPr>
        <w:t>one based on reasonableness</w:t>
      </w:r>
      <w:r w:rsidR="00DD15CA">
        <w:rPr>
          <w:rFonts w:eastAsia="PMingLiU"/>
          <w:szCs w:val="28"/>
          <w:lang w:eastAsia="zh-TW"/>
        </w:rPr>
        <w:t xml:space="preserve"> only.  In my judgment, the plaintiff has failed to </w:t>
      </w:r>
      <w:r>
        <w:rPr>
          <w:rFonts w:eastAsia="PMingLiU"/>
          <w:szCs w:val="28"/>
          <w:lang w:eastAsia="zh-TW"/>
        </w:rPr>
        <w:t>establish that the defendant had been in</w:t>
      </w:r>
      <w:r w:rsidR="00DD15CA">
        <w:rPr>
          <w:rFonts w:eastAsia="PMingLiU"/>
          <w:szCs w:val="28"/>
          <w:lang w:eastAsia="zh-TW"/>
        </w:rPr>
        <w:t xml:space="preserve"> breach </w:t>
      </w:r>
      <w:r>
        <w:rPr>
          <w:rFonts w:eastAsia="PMingLiU"/>
          <w:szCs w:val="28"/>
          <w:lang w:eastAsia="zh-TW"/>
        </w:rPr>
        <w:t>of its</w:t>
      </w:r>
      <w:r w:rsidR="00DD15CA">
        <w:rPr>
          <w:rFonts w:eastAsia="PMingLiU"/>
          <w:szCs w:val="28"/>
          <w:lang w:eastAsia="zh-TW"/>
        </w:rPr>
        <w:t xml:space="preserve"> duty of care or any </w:t>
      </w:r>
      <w:r>
        <w:rPr>
          <w:rFonts w:eastAsia="PMingLiU"/>
          <w:szCs w:val="28"/>
          <w:lang w:eastAsia="zh-TW"/>
        </w:rPr>
        <w:t>statutory</w:t>
      </w:r>
      <w:r w:rsidR="00DD15CA">
        <w:rPr>
          <w:rFonts w:eastAsia="PMingLiU"/>
          <w:szCs w:val="28"/>
          <w:lang w:eastAsia="zh-TW"/>
        </w:rPr>
        <w:t xml:space="preserve"> </w:t>
      </w:r>
      <w:r>
        <w:rPr>
          <w:rFonts w:eastAsia="PMingLiU"/>
          <w:szCs w:val="28"/>
          <w:lang w:eastAsia="zh-TW"/>
        </w:rPr>
        <w:t xml:space="preserve">duty </w:t>
      </w:r>
      <w:r w:rsidR="00502401">
        <w:rPr>
          <w:rFonts w:eastAsia="PMingLiU"/>
          <w:szCs w:val="28"/>
          <w:lang w:eastAsia="zh-TW"/>
        </w:rPr>
        <w:t xml:space="preserve">owed </w:t>
      </w:r>
      <w:r>
        <w:rPr>
          <w:rFonts w:eastAsia="PMingLiU"/>
          <w:szCs w:val="28"/>
          <w:lang w:eastAsia="zh-TW"/>
        </w:rPr>
        <w:t xml:space="preserve">towards </w:t>
      </w:r>
      <w:r w:rsidR="00502401">
        <w:rPr>
          <w:rFonts w:eastAsia="PMingLiU"/>
          <w:szCs w:val="28"/>
          <w:lang w:eastAsia="zh-TW"/>
        </w:rPr>
        <w:t xml:space="preserve">her </w:t>
      </w:r>
      <w:r>
        <w:rPr>
          <w:rFonts w:eastAsia="PMingLiU"/>
          <w:szCs w:val="28"/>
          <w:lang w:eastAsia="zh-TW"/>
        </w:rPr>
        <w:t>in this</w:t>
      </w:r>
      <w:r w:rsidR="00DD15CA">
        <w:rPr>
          <w:rFonts w:eastAsia="PMingLiU"/>
          <w:szCs w:val="28"/>
          <w:lang w:eastAsia="zh-TW"/>
        </w:rPr>
        <w:t xml:space="preserve"> case.</w:t>
      </w:r>
    </w:p>
    <w:p w:rsidR="00A260CF" w:rsidRDefault="00A260CF" w:rsidP="00A260CF">
      <w:pPr>
        <w:pStyle w:val="ListParagraph"/>
        <w:rPr>
          <w:szCs w:val="28"/>
        </w:rPr>
      </w:pPr>
    </w:p>
    <w:p w:rsidR="00A260CF" w:rsidRDefault="00A260CF" w:rsidP="00A260CF">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Perhaps the most revealing piece of evidence which throws light on the </w:t>
      </w:r>
      <w:r w:rsidR="00650EDC">
        <w:rPr>
          <w:szCs w:val="28"/>
        </w:rPr>
        <w:t xml:space="preserve">actual </w:t>
      </w:r>
      <w:r>
        <w:rPr>
          <w:szCs w:val="28"/>
        </w:rPr>
        <w:t>cause of the Accident comes from the signed statement by the plaintiff to the loss adjusters dated 15 September 2014.</w:t>
      </w:r>
    </w:p>
    <w:p w:rsidR="00A260CF" w:rsidRDefault="00A260CF" w:rsidP="00A260CF">
      <w:pPr>
        <w:pStyle w:val="ListParagraph"/>
        <w:spacing w:line="360" w:lineRule="auto"/>
        <w:ind w:left="0"/>
        <w:rPr>
          <w:szCs w:val="28"/>
        </w:rPr>
      </w:pPr>
    </w:p>
    <w:p w:rsidR="00A260CF" w:rsidRPr="0058411A" w:rsidRDefault="00A260CF" w:rsidP="00A260CF">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During the interview, </w:t>
      </w:r>
      <w:r w:rsidRPr="0058411A">
        <w:rPr>
          <w:szCs w:val="28"/>
        </w:rPr>
        <w:t>she was asked the following</w:t>
      </w:r>
      <w:r>
        <w:rPr>
          <w:szCs w:val="28"/>
        </w:rPr>
        <w:t xml:space="preserve"> question and answered in this </w:t>
      </w:r>
      <w:proofErr w:type="gramStart"/>
      <w:r>
        <w:rPr>
          <w:szCs w:val="28"/>
        </w:rPr>
        <w:t>way</w:t>
      </w:r>
      <w:r w:rsidRPr="0058411A">
        <w:rPr>
          <w:szCs w:val="28"/>
        </w:rPr>
        <w:t>:-</w:t>
      </w:r>
      <w:proofErr w:type="gramEnd"/>
    </w:p>
    <w:p w:rsidR="00A260CF" w:rsidRPr="00827DAA" w:rsidRDefault="00A260CF" w:rsidP="00A260CF">
      <w:pPr>
        <w:tabs>
          <w:tab w:val="clear" w:pos="1440"/>
          <w:tab w:val="clear" w:pos="4320"/>
          <w:tab w:val="clear" w:pos="9072"/>
          <w:tab w:val="left" w:pos="2160"/>
        </w:tabs>
        <w:spacing w:line="360" w:lineRule="auto"/>
        <w:jc w:val="both"/>
        <w:rPr>
          <w:szCs w:val="28"/>
        </w:rPr>
      </w:pPr>
    </w:p>
    <w:p w:rsidR="00A260CF" w:rsidRPr="00E94157" w:rsidRDefault="00A260CF" w:rsidP="00A260CF">
      <w:pPr>
        <w:tabs>
          <w:tab w:val="clear" w:pos="1440"/>
          <w:tab w:val="clear" w:pos="4320"/>
          <w:tab w:val="clear" w:pos="9072"/>
          <w:tab w:val="left" w:pos="2520"/>
        </w:tabs>
        <w:ind w:left="2520" w:right="746" w:hanging="1080"/>
        <w:jc w:val="both"/>
        <w:rPr>
          <w:rFonts w:eastAsiaTheme="minorEastAsia"/>
          <w:sz w:val="24"/>
          <w:szCs w:val="24"/>
        </w:rPr>
      </w:pPr>
      <w:r w:rsidRPr="00E94157">
        <w:rPr>
          <w:sz w:val="24"/>
          <w:szCs w:val="24"/>
        </w:rPr>
        <w:t>“</w:t>
      </w:r>
      <w:r w:rsidRPr="00E94157">
        <w:rPr>
          <w:rFonts w:eastAsia="PMingLiU"/>
          <w:sz w:val="24"/>
          <w:szCs w:val="24"/>
          <w:lang w:eastAsia="zh-HK"/>
        </w:rPr>
        <w:t>問</w:t>
      </w:r>
      <w:r w:rsidRPr="00E94157">
        <w:rPr>
          <w:rFonts w:eastAsia="PMingLiU"/>
          <w:sz w:val="24"/>
          <w:szCs w:val="24"/>
          <w:lang w:eastAsia="zh-TW"/>
        </w:rPr>
        <w:t>(Q):</w:t>
      </w:r>
      <w:r w:rsidRPr="00E94157">
        <w:rPr>
          <w:rFonts w:eastAsia="PMingLiU"/>
          <w:sz w:val="24"/>
          <w:szCs w:val="24"/>
          <w:lang w:eastAsia="zh-TW"/>
        </w:rPr>
        <w:tab/>
      </w:r>
      <w:r w:rsidRPr="00E94157">
        <w:rPr>
          <w:rFonts w:eastAsia="PMingLiU"/>
          <w:sz w:val="24"/>
          <w:szCs w:val="24"/>
          <w:lang w:eastAsia="zh-HK"/>
        </w:rPr>
        <w:t>你認為意外可以如何預防</w:t>
      </w:r>
      <w:proofErr w:type="gramStart"/>
      <w:r w:rsidRPr="00E94157">
        <w:rPr>
          <w:rFonts w:eastAsia="PMingLiU"/>
          <w:sz w:val="24"/>
          <w:szCs w:val="24"/>
          <w:lang w:eastAsia="zh-TW"/>
        </w:rPr>
        <w:t>？</w:t>
      </w:r>
      <w:r w:rsidR="00AB2921">
        <w:rPr>
          <w:rFonts w:eastAsiaTheme="minorEastAsia"/>
          <w:sz w:val="24"/>
          <w:szCs w:val="24"/>
        </w:rPr>
        <w:t>(</w:t>
      </w:r>
      <w:proofErr w:type="gramEnd"/>
      <w:r w:rsidR="00AB2921">
        <w:rPr>
          <w:rFonts w:eastAsiaTheme="minorEastAsia"/>
          <w:sz w:val="24"/>
          <w:szCs w:val="24"/>
        </w:rPr>
        <w:t>How do you think</w:t>
      </w:r>
      <w:r w:rsidRPr="00E94157">
        <w:rPr>
          <w:rFonts w:eastAsiaTheme="minorEastAsia"/>
          <w:sz w:val="24"/>
          <w:szCs w:val="24"/>
        </w:rPr>
        <w:t xml:space="preserve"> the accident could have been prevented?)</w:t>
      </w:r>
    </w:p>
    <w:p w:rsidR="00A260CF" w:rsidRPr="00E94157" w:rsidRDefault="00A260CF" w:rsidP="00A260CF">
      <w:pPr>
        <w:tabs>
          <w:tab w:val="clear" w:pos="1440"/>
          <w:tab w:val="clear" w:pos="4320"/>
          <w:tab w:val="clear" w:pos="9072"/>
          <w:tab w:val="left" w:pos="2520"/>
        </w:tabs>
        <w:ind w:left="2520" w:right="746" w:hanging="1080"/>
        <w:jc w:val="both"/>
        <w:rPr>
          <w:rFonts w:eastAsia="PMingLiU"/>
          <w:sz w:val="24"/>
          <w:szCs w:val="24"/>
          <w:lang w:eastAsia="zh-TW"/>
        </w:rPr>
      </w:pPr>
    </w:p>
    <w:p w:rsidR="00A260CF" w:rsidRDefault="00A260CF" w:rsidP="00A260CF">
      <w:pPr>
        <w:tabs>
          <w:tab w:val="clear" w:pos="1440"/>
          <w:tab w:val="clear" w:pos="4320"/>
          <w:tab w:val="clear" w:pos="9072"/>
          <w:tab w:val="left" w:pos="2520"/>
        </w:tabs>
        <w:ind w:left="2520" w:right="746" w:hanging="1080"/>
        <w:jc w:val="both"/>
        <w:rPr>
          <w:rFonts w:eastAsia="PMingLiU"/>
          <w:sz w:val="24"/>
          <w:szCs w:val="24"/>
          <w:lang w:eastAsia="zh-HK"/>
        </w:rPr>
      </w:pPr>
      <w:r w:rsidRPr="00E94157">
        <w:rPr>
          <w:rFonts w:eastAsia="PMingLiU"/>
          <w:sz w:val="24"/>
          <w:szCs w:val="24"/>
          <w:lang w:eastAsia="zh-HK"/>
        </w:rPr>
        <w:t>答</w:t>
      </w:r>
      <w:r w:rsidRPr="00E94157">
        <w:rPr>
          <w:rFonts w:eastAsia="PMingLiU"/>
          <w:sz w:val="24"/>
          <w:szCs w:val="24"/>
          <w:lang w:eastAsia="zh-HK"/>
        </w:rPr>
        <w:t>(</w:t>
      </w:r>
      <w:r w:rsidRPr="00E94157">
        <w:rPr>
          <w:rFonts w:eastAsia="PMingLiU"/>
          <w:sz w:val="24"/>
          <w:szCs w:val="24"/>
          <w:lang w:eastAsia="zh-TW"/>
        </w:rPr>
        <w:t>A):</w:t>
      </w:r>
      <w:r w:rsidRPr="00E94157">
        <w:rPr>
          <w:rFonts w:eastAsia="PMingLiU"/>
          <w:sz w:val="24"/>
          <w:szCs w:val="24"/>
          <w:lang w:eastAsia="zh-TW"/>
        </w:rPr>
        <w:tab/>
      </w:r>
      <w:r w:rsidRPr="00E94157">
        <w:rPr>
          <w:rFonts w:eastAsia="PMingLiU"/>
          <w:sz w:val="24"/>
          <w:szCs w:val="24"/>
          <w:lang w:eastAsia="zh-HK"/>
        </w:rPr>
        <w:t>自己慢啲上落，不要太急</w:t>
      </w:r>
      <w:r w:rsidRPr="00E94157">
        <w:rPr>
          <w:rFonts w:eastAsia="PMingLiU"/>
          <w:sz w:val="24"/>
          <w:szCs w:val="24"/>
          <w:lang w:eastAsia="zh-HK"/>
        </w:rPr>
        <w:t xml:space="preserve"> (I myself walk up and down the stairs slowly, do not be too rushed.)”</w:t>
      </w:r>
    </w:p>
    <w:p w:rsidR="00A260CF" w:rsidRPr="0062038E" w:rsidRDefault="00A260CF" w:rsidP="00A260CF">
      <w:pPr>
        <w:pBdr>
          <w:top w:val="nil"/>
          <w:left w:val="nil"/>
          <w:bottom w:val="nil"/>
          <w:right w:val="nil"/>
          <w:between w:val="nil"/>
          <w:bar w:val="nil"/>
        </w:pBdr>
        <w:tabs>
          <w:tab w:val="clear" w:pos="4320"/>
          <w:tab w:val="clear" w:pos="9072"/>
        </w:tabs>
        <w:snapToGrid/>
        <w:spacing w:line="360" w:lineRule="auto"/>
        <w:jc w:val="both"/>
        <w:rPr>
          <w:szCs w:val="28"/>
        </w:rPr>
      </w:pPr>
    </w:p>
    <w:p w:rsidR="006A7717" w:rsidRDefault="00502401" w:rsidP="006A7717">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Thus, a</w:t>
      </w:r>
      <w:r w:rsidR="00CD1E10">
        <w:rPr>
          <w:szCs w:val="28"/>
        </w:rPr>
        <w:t>s much sympathy as I have for</w:t>
      </w:r>
      <w:r w:rsidR="0050363B">
        <w:rPr>
          <w:szCs w:val="28"/>
        </w:rPr>
        <w:t xml:space="preserve"> the plaintiff who was a</w:t>
      </w:r>
      <w:r w:rsidR="00CD1E10">
        <w:rPr>
          <w:szCs w:val="28"/>
        </w:rPr>
        <w:t xml:space="preserve"> hard working employee and </w:t>
      </w:r>
      <w:r w:rsidR="00AA30BE">
        <w:rPr>
          <w:szCs w:val="28"/>
        </w:rPr>
        <w:t>well r</w:t>
      </w:r>
      <w:r w:rsidR="00CD1E10">
        <w:rPr>
          <w:szCs w:val="28"/>
        </w:rPr>
        <w:t>esp</w:t>
      </w:r>
      <w:r w:rsidR="00AA30BE">
        <w:rPr>
          <w:szCs w:val="28"/>
        </w:rPr>
        <w:t>ected</w:t>
      </w:r>
      <w:r w:rsidR="00CD1E10">
        <w:rPr>
          <w:szCs w:val="28"/>
        </w:rPr>
        <w:t xml:space="preserve"> </w:t>
      </w:r>
      <w:r w:rsidR="00AA30BE">
        <w:rPr>
          <w:szCs w:val="28"/>
        </w:rPr>
        <w:t>colleague</w:t>
      </w:r>
      <w:r w:rsidR="00CD1E10">
        <w:rPr>
          <w:szCs w:val="28"/>
        </w:rPr>
        <w:t xml:space="preserve">, </w:t>
      </w:r>
      <w:r w:rsidR="00AA30BE">
        <w:rPr>
          <w:szCs w:val="28"/>
        </w:rPr>
        <w:t xml:space="preserve">I have to find that </w:t>
      </w:r>
      <w:r w:rsidR="00CD1E10">
        <w:rPr>
          <w:szCs w:val="28"/>
        </w:rPr>
        <w:t xml:space="preserve">the </w:t>
      </w:r>
      <w:r w:rsidR="0050363B">
        <w:rPr>
          <w:szCs w:val="28"/>
        </w:rPr>
        <w:t>A</w:t>
      </w:r>
      <w:r w:rsidR="00CD1E10">
        <w:rPr>
          <w:szCs w:val="28"/>
        </w:rPr>
        <w:t>ccident was entirely caused by her own careless</w:t>
      </w:r>
      <w:r w:rsidR="00347E4C">
        <w:rPr>
          <w:szCs w:val="28"/>
        </w:rPr>
        <w:t>ness</w:t>
      </w:r>
      <w:r w:rsidR="00CD1E10">
        <w:rPr>
          <w:szCs w:val="28"/>
        </w:rPr>
        <w:t xml:space="preserve">.  </w:t>
      </w:r>
      <w:r w:rsidR="00650EDC">
        <w:rPr>
          <w:szCs w:val="28"/>
        </w:rPr>
        <w:t>Further</w:t>
      </w:r>
      <w:r w:rsidR="00BA78DD">
        <w:rPr>
          <w:szCs w:val="28"/>
        </w:rPr>
        <w:t xml:space="preserve">, </w:t>
      </w:r>
      <w:r w:rsidR="00CD1E10">
        <w:rPr>
          <w:szCs w:val="28"/>
        </w:rPr>
        <w:t xml:space="preserve">the </w:t>
      </w:r>
      <w:r w:rsidR="00CD1E10">
        <w:rPr>
          <w:szCs w:val="28"/>
        </w:rPr>
        <w:lastRenderedPageBreak/>
        <w:t>issue</w:t>
      </w:r>
      <w:r w:rsidR="00BA78DD">
        <w:rPr>
          <w:szCs w:val="28"/>
        </w:rPr>
        <w:t xml:space="preserve"> of contribution negligen</w:t>
      </w:r>
      <w:r w:rsidR="00AA30BE">
        <w:rPr>
          <w:szCs w:val="28"/>
        </w:rPr>
        <w:t>ce</w:t>
      </w:r>
      <w:r w:rsidR="00BA78DD">
        <w:rPr>
          <w:szCs w:val="28"/>
        </w:rPr>
        <w:t xml:space="preserve"> does not ar</w:t>
      </w:r>
      <w:r w:rsidR="00AA30BE">
        <w:rPr>
          <w:szCs w:val="28"/>
        </w:rPr>
        <w:t xml:space="preserve">ise </w:t>
      </w:r>
      <w:r w:rsidR="00BA78DD">
        <w:rPr>
          <w:szCs w:val="28"/>
        </w:rPr>
        <w:t>in this case as I f</w:t>
      </w:r>
      <w:r w:rsidR="00AA30BE">
        <w:rPr>
          <w:szCs w:val="28"/>
        </w:rPr>
        <w:t>ind</w:t>
      </w:r>
      <w:r w:rsidR="00BA78DD">
        <w:rPr>
          <w:szCs w:val="28"/>
        </w:rPr>
        <w:t xml:space="preserve"> she is 100% to blame </w:t>
      </w:r>
      <w:r w:rsidR="00AA30BE">
        <w:rPr>
          <w:szCs w:val="28"/>
        </w:rPr>
        <w:t>f</w:t>
      </w:r>
      <w:r w:rsidR="00BA78DD">
        <w:rPr>
          <w:szCs w:val="28"/>
        </w:rPr>
        <w:t xml:space="preserve">or </w:t>
      </w:r>
      <w:r w:rsidR="00AA30BE">
        <w:rPr>
          <w:szCs w:val="28"/>
        </w:rPr>
        <w:t xml:space="preserve">causing </w:t>
      </w:r>
      <w:r w:rsidR="00BA78DD">
        <w:rPr>
          <w:szCs w:val="28"/>
        </w:rPr>
        <w:t xml:space="preserve">the </w:t>
      </w:r>
      <w:r w:rsidR="00AA30BE">
        <w:rPr>
          <w:szCs w:val="28"/>
        </w:rPr>
        <w:t>A</w:t>
      </w:r>
      <w:r w:rsidR="00BA78DD">
        <w:rPr>
          <w:szCs w:val="28"/>
        </w:rPr>
        <w:t>ccident.</w:t>
      </w:r>
    </w:p>
    <w:p w:rsidR="006A7717" w:rsidRDefault="006A7717"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6A7717" w:rsidRDefault="002B1973" w:rsidP="0008652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In the </w:t>
      </w:r>
      <w:proofErr w:type="spellStart"/>
      <w:r>
        <w:rPr>
          <w:szCs w:val="28"/>
        </w:rPr>
        <w:t>aforestated</w:t>
      </w:r>
      <w:proofErr w:type="spellEnd"/>
      <w:r>
        <w:rPr>
          <w:szCs w:val="28"/>
        </w:rPr>
        <w:t xml:space="preserve"> premises, I f</w:t>
      </w:r>
      <w:r w:rsidR="00AA30BE">
        <w:rPr>
          <w:szCs w:val="28"/>
        </w:rPr>
        <w:t>i</w:t>
      </w:r>
      <w:r>
        <w:rPr>
          <w:szCs w:val="28"/>
        </w:rPr>
        <w:t>nd t</w:t>
      </w:r>
      <w:r w:rsidR="00AA30BE">
        <w:rPr>
          <w:szCs w:val="28"/>
        </w:rPr>
        <w:t xml:space="preserve">he plaintiff has failed to prove </w:t>
      </w:r>
      <w:r>
        <w:rPr>
          <w:szCs w:val="28"/>
        </w:rPr>
        <w:t>her case against the defendant both under negligen</w:t>
      </w:r>
      <w:r w:rsidR="00AA30BE">
        <w:rPr>
          <w:szCs w:val="28"/>
        </w:rPr>
        <w:t>ce</w:t>
      </w:r>
      <w:r>
        <w:rPr>
          <w:szCs w:val="28"/>
        </w:rPr>
        <w:t xml:space="preserve"> and breach of statutory duty.  I therefore would dismiss the plaintiff’s claim ag</w:t>
      </w:r>
      <w:r w:rsidR="00AA30BE">
        <w:rPr>
          <w:szCs w:val="28"/>
        </w:rPr>
        <w:t>ainst the defendant</w:t>
      </w:r>
      <w:r>
        <w:rPr>
          <w:szCs w:val="28"/>
        </w:rPr>
        <w:t>.</w:t>
      </w:r>
    </w:p>
    <w:p w:rsidR="00372048" w:rsidRDefault="00372048" w:rsidP="00086521">
      <w:pPr>
        <w:spacing w:line="360" w:lineRule="auto"/>
        <w:rPr>
          <w:szCs w:val="28"/>
        </w:rPr>
      </w:pPr>
    </w:p>
    <w:p w:rsidR="00372048" w:rsidRPr="00372048" w:rsidRDefault="00372048" w:rsidP="00086521">
      <w:pPr>
        <w:spacing w:line="360" w:lineRule="auto"/>
        <w:rPr>
          <w:i/>
          <w:szCs w:val="28"/>
        </w:rPr>
      </w:pPr>
      <w:r w:rsidRPr="00372048">
        <w:rPr>
          <w:i/>
          <w:szCs w:val="28"/>
        </w:rPr>
        <w:t>QUANTUM</w:t>
      </w:r>
    </w:p>
    <w:p w:rsidR="00372048" w:rsidRDefault="00372048" w:rsidP="00086521">
      <w:pPr>
        <w:pStyle w:val="ListParagraph"/>
        <w:spacing w:line="360" w:lineRule="auto"/>
        <w:ind w:left="0"/>
        <w:rPr>
          <w:szCs w:val="28"/>
        </w:rPr>
      </w:pPr>
    </w:p>
    <w:p w:rsidR="00372048" w:rsidRDefault="005417B6" w:rsidP="0008652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For the sake of completeness and just in case I am wrong on the issue of liability, I shall briefly deal with the issue of quantum </w:t>
      </w:r>
      <w:r w:rsidR="00650EDC">
        <w:rPr>
          <w:szCs w:val="28"/>
        </w:rPr>
        <w:t>be</w:t>
      </w:r>
      <w:r w:rsidR="004B3758">
        <w:rPr>
          <w:szCs w:val="28"/>
        </w:rPr>
        <w:t>low</w:t>
      </w:r>
      <w:r>
        <w:rPr>
          <w:szCs w:val="28"/>
        </w:rPr>
        <w:t>.</w:t>
      </w:r>
      <w:r w:rsidR="00D76BDE">
        <w:rPr>
          <w:szCs w:val="28"/>
        </w:rPr>
        <w:t xml:space="preserve">  </w:t>
      </w:r>
    </w:p>
    <w:p w:rsidR="005417B6" w:rsidRDefault="005417B6" w:rsidP="005417B6">
      <w:pPr>
        <w:pBdr>
          <w:top w:val="nil"/>
          <w:left w:val="nil"/>
          <w:bottom w:val="nil"/>
          <w:right w:val="nil"/>
          <w:between w:val="nil"/>
          <w:bar w:val="nil"/>
        </w:pBdr>
        <w:tabs>
          <w:tab w:val="clear" w:pos="4320"/>
          <w:tab w:val="clear" w:pos="9072"/>
        </w:tabs>
        <w:snapToGrid/>
        <w:spacing w:line="360" w:lineRule="auto"/>
        <w:jc w:val="both"/>
        <w:rPr>
          <w:szCs w:val="28"/>
        </w:rPr>
      </w:pPr>
    </w:p>
    <w:p w:rsidR="005417B6" w:rsidRDefault="005417B6" w:rsidP="005417B6">
      <w:pPr>
        <w:pBdr>
          <w:top w:val="nil"/>
          <w:left w:val="nil"/>
          <w:bottom w:val="nil"/>
          <w:right w:val="nil"/>
          <w:between w:val="nil"/>
          <w:bar w:val="nil"/>
        </w:pBdr>
        <w:tabs>
          <w:tab w:val="clear" w:pos="4320"/>
          <w:tab w:val="clear" w:pos="9072"/>
        </w:tabs>
        <w:snapToGrid/>
        <w:spacing w:line="360" w:lineRule="auto"/>
        <w:jc w:val="both"/>
        <w:rPr>
          <w:i/>
          <w:szCs w:val="28"/>
        </w:rPr>
      </w:pPr>
      <w:r w:rsidRPr="005417B6">
        <w:rPr>
          <w:i/>
          <w:szCs w:val="28"/>
        </w:rPr>
        <w:t>The Injuries</w:t>
      </w:r>
    </w:p>
    <w:p w:rsidR="00086521" w:rsidRPr="00086521" w:rsidRDefault="00086521" w:rsidP="005417B6">
      <w:pPr>
        <w:pBdr>
          <w:top w:val="nil"/>
          <w:left w:val="nil"/>
          <w:bottom w:val="nil"/>
          <w:right w:val="nil"/>
          <w:between w:val="nil"/>
          <w:bar w:val="nil"/>
        </w:pBdr>
        <w:tabs>
          <w:tab w:val="clear" w:pos="4320"/>
          <w:tab w:val="clear" w:pos="9072"/>
        </w:tabs>
        <w:snapToGrid/>
        <w:spacing w:line="360" w:lineRule="auto"/>
        <w:jc w:val="both"/>
        <w:rPr>
          <w:szCs w:val="28"/>
        </w:rPr>
      </w:pPr>
    </w:p>
    <w:p w:rsidR="005417B6" w:rsidRDefault="00D76BDE" w:rsidP="006A7717">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The plaintiff has failed to</w:t>
      </w:r>
      <w:r w:rsidR="00EC77FC">
        <w:rPr>
          <w:szCs w:val="28"/>
        </w:rPr>
        <w:t xml:space="preserve"> report the Accident on the day</w:t>
      </w:r>
      <w:r>
        <w:rPr>
          <w:szCs w:val="28"/>
        </w:rPr>
        <w:t xml:space="preserve"> of its occurrence.  The defendant was only made aware of the Accident </w:t>
      </w:r>
      <w:r w:rsidR="00EC77FC">
        <w:rPr>
          <w:szCs w:val="28"/>
        </w:rPr>
        <w:t xml:space="preserve">a few days later, </w:t>
      </w:r>
      <w:proofErr w:type="spellStart"/>
      <w:r w:rsidR="00EC77FC">
        <w:rPr>
          <w:szCs w:val="28"/>
        </w:rPr>
        <w:t>ie</w:t>
      </w:r>
      <w:proofErr w:type="spellEnd"/>
      <w:r w:rsidR="00EC77FC">
        <w:rPr>
          <w:szCs w:val="28"/>
        </w:rPr>
        <w:t xml:space="preserve"> </w:t>
      </w:r>
      <w:r>
        <w:rPr>
          <w:szCs w:val="28"/>
        </w:rPr>
        <w:t>on about 2 or 3</w:t>
      </w:r>
      <w:r w:rsidR="004B3758">
        <w:rPr>
          <w:szCs w:val="28"/>
        </w:rPr>
        <w:t xml:space="preserve"> January 2014</w:t>
      </w:r>
      <w:r w:rsidR="00EC77FC">
        <w:rPr>
          <w:szCs w:val="28"/>
        </w:rPr>
        <w:t>.  On the day</w:t>
      </w:r>
      <w:r>
        <w:rPr>
          <w:szCs w:val="28"/>
        </w:rPr>
        <w:t xml:space="preserve"> of </w:t>
      </w:r>
      <w:r w:rsidR="00EC77FC">
        <w:rPr>
          <w:szCs w:val="28"/>
        </w:rPr>
        <w:t xml:space="preserve">the </w:t>
      </w:r>
      <w:r>
        <w:rPr>
          <w:szCs w:val="28"/>
        </w:rPr>
        <w:t xml:space="preserve">Accident, the plaintiff managed </w:t>
      </w:r>
      <w:r w:rsidR="00EC77FC">
        <w:rPr>
          <w:szCs w:val="28"/>
        </w:rPr>
        <w:t xml:space="preserve">to </w:t>
      </w:r>
      <w:r>
        <w:rPr>
          <w:szCs w:val="28"/>
        </w:rPr>
        <w:t>complete her shi</w:t>
      </w:r>
      <w:r w:rsidR="00EC77FC">
        <w:rPr>
          <w:szCs w:val="28"/>
        </w:rPr>
        <w:t>ft</w:t>
      </w:r>
      <w:r>
        <w:rPr>
          <w:szCs w:val="28"/>
        </w:rPr>
        <w:t xml:space="preserve"> </w:t>
      </w:r>
      <w:r w:rsidR="00EC77FC">
        <w:rPr>
          <w:szCs w:val="28"/>
        </w:rPr>
        <w:t xml:space="preserve">despite the injuries allegedly sustained.  She also </w:t>
      </w:r>
      <w:r>
        <w:rPr>
          <w:szCs w:val="28"/>
        </w:rPr>
        <w:t>managed to work another 12 hours shi</w:t>
      </w:r>
      <w:r w:rsidR="00EC77FC">
        <w:rPr>
          <w:szCs w:val="28"/>
        </w:rPr>
        <w:t>ft</w:t>
      </w:r>
      <w:r>
        <w:rPr>
          <w:szCs w:val="28"/>
        </w:rPr>
        <w:t xml:space="preserve"> on the next day.  According to the plaintiff, she only sought medical assistance for the first time on 2 January 2014</w:t>
      </w:r>
      <w:r w:rsidR="009935B1">
        <w:rPr>
          <w:szCs w:val="28"/>
        </w:rPr>
        <w:t xml:space="preserve"> from a traditional Chinese medical p</w:t>
      </w:r>
      <w:r w:rsidR="00EC77FC">
        <w:rPr>
          <w:szCs w:val="28"/>
        </w:rPr>
        <w:t>rac</w:t>
      </w:r>
      <w:r w:rsidR="009935B1">
        <w:rPr>
          <w:szCs w:val="28"/>
        </w:rPr>
        <w:t xml:space="preserve">titioner.  </w:t>
      </w:r>
      <w:r w:rsidR="004B3758">
        <w:rPr>
          <w:szCs w:val="28"/>
        </w:rPr>
        <w:t>On t</w:t>
      </w:r>
      <w:r w:rsidR="00EC77FC">
        <w:rPr>
          <w:szCs w:val="28"/>
        </w:rPr>
        <w:t xml:space="preserve">he second </w:t>
      </w:r>
      <w:r w:rsidR="009935B1">
        <w:rPr>
          <w:szCs w:val="28"/>
        </w:rPr>
        <w:t>day after the Accident</w:t>
      </w:r>
      <w:r w:rsidR="004B3758">
        <w:rPr>
          <w:szCs w:val="28"/>
        </w:rPr>
        <w:t>,</w:t>
      </w:r>
      <w:r w:rsidR="00EC77FC">
        <w:rPr>
          <w:szCs w:val="28"/>
        </w:rPr>
        <w:t xml:space="preserve"> the plaintiff had</w:t>
      </w:r>
      <w:r w:rsidR="009935B1">
        <w:rPr>
          <w:szCs w:val="28"/>
        </w:rPr>
        <w:t xml:space="preserve"> a day off from work</w:t>
      </w:r>
      <w:r w:rsidR="00650EDC">
        <w:rPr>
          <w:szCs w:val="28"/>
        </w:rPr>
        <w:t xml:space="preserve">, </w:t>
      </w:r>
      <w:proofErr w:type="spellStart"/>
      <w:r w:rsidR="00650EDC">
        <w:rPr>
          <w:szCs w:val="28"/>
        </w:rPr>
        <w:t>ie</w:t>
      </w:r>
      <w:proofErr w:type="spellEnd"/>
      <w:r w:rsidR="00650EDC">
        <w:rPr>
          <w:szCs w:val="28"/>
        </w:rPr>
        <w:t xml:space="preserve"> </w:t>
      </w:r>
      <w:r w:rsidR="00D57BA5">
        <w:rPr>
          <w:szCs w:val="28"/>
        </w:rPr>
        <w:t>on</w:t>
      </w:r>
      <w:r w:rsidR="009935B1">
        <w:rPr>
          <w:szCs w:val="28"/>
        </w:rPr>
        <w:t xml:space="preserve"> 1 January 2014 which was a public holiday.  Thereafter, </w:t>
      </w:r>
      <w:r w:rsidR="00EC77FC">
        <w:rPr>
          <w:szCs w:val="28"/>
        </w:rPr>
        <w:t>app</w:t>
      </w:r>
      <w:r w:rsidR="00D57BA5">
        <w:rPr>
          <w:szCs w:val="28"/>
        </w:rPr>
        <w:t>arently</w:t>
      </w:r>
      <w:r w:rsidR="009935B1">
        <w:rPr>
          <w:szCs w:val="28"/>
        </w:rPr>
        <w:t xml:space="preserve"> </w:t>
      </w:r>
      <w:r w:rsidR="00EC77FC">
        <w:rPr>
          <w:szCs w:val="28"/>
        </w:rPr>
        <w:t>the</w:t>
      </w:r>
      <w:r w:rsidR="009935B1">
        <w:rPr>
          <w:szCs w:val="28"/>
        </w:rPr>
        <w:t xml:space="preserve"> plaintiff wen</w:t>
      </w:r>
      <w:r w:rsidR="00EC77FC">
        <w:rPr>
          <w:szCs w:val="28"/>
        </w:rPr>
        <w:t>t</w:t>
      </w:r>
      <w:r w:rsidR="009935B1">
        <w:rPr>
          <w:szCs w:val="28"/>
        </w:rPr>
        <w:t xml:space="preserve"> to Japan for a planned vacation</w:t>
      </w:r>
      <w:r w:rsidR="00EC77FC">
        <w:rPr>
          <w:szCs w:val="28"/>
        </w:rPr>
        <w:t xml:space="preserve"> with her family</w:t>
      </w:r>
      <w:r w:rsidR="009935B1">
        <w:rPr>
          <w:szCs w:val="28"/>
        </w:rPr>
        <w:t xml:space="preserve">.  However, the plaintiff </w:t>
      </w:r>
      <w:r w:rsidR="00EC77FC">
        <w:rPr>
          <w:szCs w:val="28"/>
        </w:rPr>
        <w:t>claims</w:t>
      </w:r>
      <w:r w:rsidR="009935B1">
        <w:rPr>
          <w:szCs w:val="28"/>
        </w:rPr>
        <w:t xml:space="preserve"> that she was only able to walk for very short distance during that holiday and spent most of time at</w:t>
      </w:r>
      <w:r w:rsidR="00EC77FC">
        <w:rPr>
          <w:szCs w:val="28"/>
        </w:rPr>
        <w:t xml:space="preserve"> or</w:t>
      </w:r>
      <w:r w:rsidR="009935B1">
        <w:rPr>
          <w:szCs w:val="28"/>
        </w:rPr>
        <w:t xml:space="preserve"> around the hotel.</w:t>
      </w:r>
    </w:p>
    <w:p w:rsidR="009935B1" w:rsidRDefault="009935B1" w:rsidP="009935B1">
      <w:pPr>
        <w:pBdr>
          <w:top w:val="nil"/>
          <w:left w:val="nil"/>
          <w:bottom w:val="nil"/>
          <w:right w:val="nil"/>
          <w:between w:val="nil"/>
          <w:bar w:val="nil"/>
        </w:pBdr>
        <w:tabs>
          <w:tab w:val="clear" w:pos="4320"/>
          <w:tab w:val="clear" w:pos="9072"/>
        </w:tabs>
        <w:snapToGrid/>
        <w:spacing w:line="360" w:lineRule="auto"/>
        <w:jc w:val="both"/>
        <w:rPr>
          <w:szCs w:val="28"/>
        </w:rPr>
      </w:pPr>
    </w:p>
    <w:p w:rsidR="009935B1" w:rsidRDefault="009935B1" w:rsidP="006A7717">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The plaintiff first attended the Accident and Emergency Department (“A&amp;E”) of </w:t>
      </w:r>
      <w:proofErr w:type="spellStart"/>
      <w:r>
        <w:rPr>
          <w:szCs w:val="28"/>
        </w:rPr>
        <w:t>Tuen</w:t>
      </w:r>
      <w:proofErr w:type="spellEnd"/>
      <w:r>
        <w:rPr>
          <w:szCs w:val="28"/>
        </w:rPr>
        <w:t xml:space="preserve"> </w:t>
      </w:r>
      <w:proofErr w:type="spellStart"/>
      <w:r>
        <w:rPr>
          <w:szCs w:val="28"/>
        </w:rPr>
        <w:t>Mun</w:t>
      </w:r>
      <w:proofErr w:type="spellEnd"/>
      <w:r>
        <w:rPr>
          <w:szCs w:val="28"/>
        </w:rPr>
        <w:t xml:space="preserve"> Hospital </w:t>
      </w:r>
      <w:r w:rsidR="00EC77FC">
        <w:rPr>
          <w:szCs w:val="28"/>
        </w:rPr>
        <w:t xml:space="preserve">(“TMH”) </w:t>
      </w:r>
      <w:r>
        <w:rPr>
          <w:szCs w:val="28"/>
        </w:rPr>
        <w:t>on 8 February 2014</w:t>
      </w:r>
      <w:r w:rsidR="00EC77FC">
        <w:rPr>
          <w:szCs w:val="28"/>
        </w:rPr>
        <w:t>,</w:t>
      </w:r>
      <w:r>
        <w:rPr>
          <w:szCs w:val="28"/>
        </w:rPr>
        <w:t xml:space="preserve"> which was over </w:t>
      </w:r>
      <w:r w:rsidR="00EC77FC">
        <w:rPr>
          <w:szCs w:val="28"/>
        </w:rPr>
        <w:t>1</w:t>
      </w:r>
      <w:r>
        <w:rPr>
          <w:szCs w:val="28"/>
        </w:rPr>
        <w:t xml:space="preserve"> month after the Accident.  The medical examination carried out by the doctor </w:t>
      </w:r>
      <w:r w:rsidR="00A76841">
        <w:rPr>
          <w:szCs w:val="28"/>
        </w:rPr>
        <w:t>at</w:t>
      </w:r>
      <w:r>
        <w:rPr>
          <w:szCs w:val="28"/>
        </w:rPr>
        <w:t xml:space="preserve"> the A&amp;E revealed only tenderness over the medial side of the plaintiff’s left knee.  There was no knee effusion or fracture.  In the RSD dated 20 October 2016, which was </w:t>
      </w:r>
      <w:r w:rsidR="00EC77FC">
        <w:rPr>
          <w:szCs w:val="28"/>
        </w:rPr>
        <w:t xml:space="preserve">prepared almost 3 </w:t>
      </w:r>
      <w:r>
        <w:rPr>
          <w:szCs w:val="28"/>
        </w:rPr>
        <w:t xml:space="preserve">years after the Accident, the plaintiff still complained of the </w:t>
      </w:r>
      <w:proofErr w:type="gramStart"/>
      <w:r>
        <w:rPr>
          <w:szCs w:val="28"/>
        </w:rPr>
        <w:t>following:-</w:t>
      </w:r>
      <w:proofErr w:type="gramEnd"/>
    </w:p>
    <w:p w:rsidR="00372048" w:rsidRDefault="00372048" w:rsidP="00086521">
      <w:pPr>
        <w:pStyle w:val="ListParagraph"/>
        <w:spacing w:line="360" w:lineRule="auto"/>
        <w:ind w:left="0"/>
        <w:rPr>
          <w:szCs w:val="28"/>
        </w:rPr>
      </w:pPr>
    </w:p>
    <w:p w:rsidR="009935B1" w:rsidRDefault="009935B1" w:rsidP="009935B1">
      <w:pPr>
        <w:pStyle w:val="ListParagraph"/>
        <w:tabs>
          <w:tab w:val="clear" w:pos="1440"/>
          <w:tab w:val="left" w:pos="2160"/>
        </w:tabs>
        <w:spacing w:line="360" w:lineRule="auto"/>
        <w:ind w:left="2160" w:hanging="720"/>
        <w:rPr>
          <w:szCs w:val="28"/>
        </w:rPr>
      </w:pPr>
      <w:r>
        <w:rPr>
          <w:szCs w:val="28"/>
        </w:rPr>
        <w:t>(a)</w:t>
      </w:r>
      <w:r>
        <w:rPr>
          <w:szCs w:val="28"/>
        </w:rPr>
        <w:tab/>
        <w:t xml:space="preserve">intermittent </w:t>
      </w:r>
      <w:r w:rsidR="002738A2">
        <w:rPr>
          <w:szCs w:val="28"/>
        </w:rPr>
        <w:t>left knee pain;</w:t>
      </w:r>
    </w:p>
    <w:p w:rsidR="002738A2" w:rsidRDefault="002738A2" w:rsidP="009935B1">
      <w:pPr>
        <w:pStyle w:val="ListParagraph"/>
        <w:tabs>
          <w:tab w:val="clear" w:pos="1440"/>
          <w:tab w:val="left" w:pos="2160"/>
        </w:tabs>
        <w:spacing w:line="360" w:lineRule="auto"/>
        <w:ind w:left="2160" w:hanging="720"/>
        <w:rPr>
          <w:szCs w:val="28"/>
        </w:rPr>
      </w:pPr>
    </w:p>
    <w:p w:rsidR="002738A2" w:rsidRDefault="002738A2" w:rsidP="009935B1">
      <w:pPr>
        <w:pStyle w:val="ListParagraph"/>
        <w:tabs>
          <w:tab w:val="clear" w:pos="1440"/>
          <w:tab w:val="left" w:pos="2160"/>
        </w:tabs>
        <w:spacing w:line="360" w:lineRule="auto"/>
        <w:ind w:left="2160" w:hanging="720"/>
        <w:rPr>
          <w:szCs w:val="28"/>
        </w:rPr>
      </w:pPr>
      <w:r>
        <w:rPr>
          <w:szCs w:val="28"/>
        </w:rPr>
        <w:t>(b)</w:t>
      </w:r>
      <w:r>
        <w:rPr>
          <w:szCs w:val="28"/>
        </w:rPr>
        <w:tab/>
        <w:t>left knee pain aggravated by slope/stairs walking or walking for more than 30 minutes;</w:t>
      </w:r>
    </w:p>
    <w:p w:rsidR="002738A2" w:rsidRDefault="002738A2" w:rsidP="009935B1">
      <w:pPr>
        <w:pStyle w:val="ListParagraph"/>
        <w:tabs>
          <w:tab w:val="clear" w:pos="1440"/>
          <w:tab w:val="left" w:pos="2160"/>
        </w:tabs>
        <w:spacing w:line="360" w:lineRule="auto"/>
        <w:ind w:left="2160" w:hanging="720"/>
        <w:rPr>
          <w:szCs w:val="28"/>
        </w:rPr>
      </w:pPr>
    </w:p>
    <w:p w:rsidR="002738A2" w:rsidRDefault="002738A2" w:rsidP="009935B1">
      <w:pPr>
        <w:pStyle w:val="ListParagraph"/>
        <w:tabs>
          <w:tab w:val="clear" w:pos="1440"/>
          <w:tab w:val="left" w:pos="2160"/>
        </w:tabs>
        <w:spacing w:line="360" w:lineRule="auto"/>
        <w:ind w:left="2160" w:hanging="720"/>
        <w:rPr>
          <w:szCs w:val="28"/>
        </w:rPr>
      </w:pPr>
      <w:r>
        <w:rPr>
          <w:szCs w:val="28"/>
        </w:rPr>
        <w:t>(c)</w:t>
      </w:r>
      <w:r>
        <w:rPr>
          <w:szCs w:val="28"/>
        </w:rPr>
        <w:tab/>
        <w:t>sporadic pain which occurred 3-4 times daily;</w:t>
      </w:r>
    </w:p>
    <w:p w:rsidR="002738A2" w:rsidRDefault="002738A2" w:rsidP="009935B1">
      <w:pPr>
        <w:pStyle w:val="ListParagraph"/>
        <w:tabs>
          <w:tab w:val="clear" w:pos="1440"/>
          <w:tab w:val="left" w:pos="2160"/>
        </w:tabs>
        <w:spacing w:line="360" w:lineRule="auto"/>
        <w:ind w:left="2160" w:hanging="720"/>
        <w:rPr>
          <w:szCs w:val="28"/>
        </w:rPr>
      </w:pPr>
    </w:p>
    <w:p w:rsidR="002738A2" w:rsidRDefault="002738A2" w:rsidP="009935B1">
      <w:pPr>
        <w:pStyle w:val="ListParagraph"/>
        <w:tabs>
          <w:tab w:val="clear" w:pos="1440"/>
          <w:tab w:val="left" w:pos="2160"/>
        </w:tabs>
        <w:spacing w:line="360" w:lineRule="auto"/>
        <w:ind w:left="2160" w:hanging="720"/>
        <w:rPr>
          <w:szCs w:val="28"/>
        </w:rPr>
      </w:pPr>
      <w:r>
        <w:rPr>
          <w:szCs w:val="28"/>
        </w:rPr>
        <w:t>(d)</w:t>
      </w:r>
      <w:r>
        <w:rPr>
          <w:szCs w:val="28"/>
        </w:rPr>
        <w:tab/>
        <w:t xml:space="preserve">the </w:t>
      </w:r>
      <w:r w:rsidR="00EC77FC">
        <w:rPr>
          <w:szCs w:val="28"/>
        </w:rPr>
        <w:t>need</w:t>
      </w:r>
      <w:r>
        <w:rPr>
          <w:szCs w:val="28"/>
        </w:rPr>
        <w:t xml:space="preserve"> to use analgesic for pain control;</w:t>
      </w:r>
      <w:r w:rsidR="00EC77FC">
        <w:rPr>
          <w:szCs w:val="28"/>
        </w:rPr>
        <w:t xml:space="preserve"> and</w:t>
      </w:r>
    </w:p>
    <w:p w:rsidR="002738A2" w:rsidRDefault="002738A2" w:rsidP="009935B1">
      <w:pPr>
        <w:pStyle w:val="ListParagraph"/>
        <w:tabs>
          <w:tab w:val="clear" w:pos="1440"/>
          <w:tab w:val="left" w:pos="2160"/>
        </w:tabs>
        <w:spacing w:line="360" w:lineRule="auto"/>
        <w:ind w:left="2160" w:hanging="720"/>
        <w:rPr>
          <w:szCs w:val="28"/>
        </w:rPr>
      </w:pPr>
    </w:p>
    <w:p w:rsidR="002738A2" w:rsidRDefault="002738A2" w:rsidP="009935B1">
      <w:pPr>
        <w:pStyle w:val="ListParagraph"/>
        <w:tabs>
          <w:tab w:val="clear" w:pos="1440"/>
          <w:tab w:val="left" w:pos="2160"/>
        </w:tabs>
        <w:spacing w:line="360" w:lineRule="auto"/>
        <w:ind w:left="2160" w:hanging="720"/>
        <w:rPr>
          <w:szCs w:val="28"/>
        </w:rPr>
      </w:pPr>
      <w:r>
        <w:rPr>
          <w:szCs w:val="28"/>
        </w:rPr>
        <w:t>(e)</w:t>
      </w:r>
      <w:r>
        <w:rPr>
          <w:szCs w:val="28"/>
        </w:rPr>
        <w:tab/>
        <w:t>left knee stiffness and inability to squat.</w:t>
      </w:r>
    </w:p>
    <w:p w:rsidR="009935B1" w:rsidRDefault="009935B1" w:rsidP="00086521">
      <w:pPr>
        <w:pStyle w:val="ListParagraph"/>
        <w:spacing w:line="360" w:lineRule="auto"/>
        <w:ind w:left="0"/>
        <w:rPr>
          <w:szCs w:val="28"/>
        </w:rPr>
      </w:pPr>
    </w:p>
    <w:p w:rsidR="00372048" w:rsidRDefault="004B3758" w:rsidP="006A7717">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The plaintiff maintained</w:t>
      </w:r>
      <w:r w:rsidR="002738A2">
        <w:rPr>
          <w:szCs w:val="28"/>
        </w:rPr>
        <w:t xml:space="preserve"> the same complaint</w:t>
      </w:r>
      <w:r w:rsidR="00EC77FC">
        <w:rPr>
          <w:szCs w:val="28"/>
        </w:rPr>
        <w:t>s</w:t>
      </w:r>
      <w:r w:rsidR="002738A2">
        <w:rPr>
          <w:szCs w:val="28"/>
        </w:rPr>
        <w:t xml:space="preserve"> at the time of trial.  However, I agree with the defendant that the plaintiff’s </w:t>
      </w:r>
      <w:r w:rsidR="009F0DDB">
        <w:rPr>
          <w:szCs w:val="28"/>
        </w:rPr>
        <w:t xml:space="preserve">initial </w:t>
      </w:r>
      <w:r w:rsidR="002738A2">
        <w:rPr>
          <w:szCs w:val="28"/>
        </w:rPr>
        <w:t>complaint</w:t>
      </w:r>
      <w:r w:rsidR="00EC77FC">
        <w:rPr>
          <w:szCs w:val="28"/>
        </w:rPr>
        <w:t>s</w:t>
      </w:r>
      <w:r w:rsidR="002738A2">
        <w:rPr>
          <w:szCs w:val="28"/>
        </w:rPr>
        <w:t xml:space="preserve"> w</w:t>
      </w:r>
      <w:r w:rsidR="009F0DDB">
        <w:rPr>
          <w:szCs w:val="28"/>
        </w:rPr>
        <w:t>ere</w:t>
      </w:r>
      <w:r w:rsidR="002738A2">
        <w:rPr>
          <w:szCs w:val="28"/>
        </w:rPr>
        <w:t xml:space="preserve"> not support</w:t>
      </w:r>
      <w:r w:rsidR="00EC77FC">
        <w:rPr>
          <w:szCs w:val="28"/>
        </w:rPr>
        <w:t>ed</w:t>
      </w:r>
      <w:r w:rsidR="002738A2">
        <w:rPr>
          <w:szCs w:val="28"/>
        </w:rPr>
        <w:t xml:space="preserve"> by any object</w:t>
      </w:r>
      <w:r w:rsidR="00EC77FC">
        <w:rPr>
          <w:szCs w:val="28"/>
        </w:rPr>
        <w:t>ive</w:t>
      </w:r>
      <w:r w:rsidR="002738A2">
        <w:rPr>
          <w:szCs w:val="28"/>
        </w:rPr>
        <w:t xml:space="preserve"> </w:t>
      </w:r>
      <w:r w:rsidR="00650EDC">
        <w:rPr>
          <w:szCs w:val="28"/>
        </w:rPr>
        <w:t>clinical</w:t>
      </w:r>
      <w:r w:rsidR="002738A2">
        <w:rPr>
          <w:szCs w:val="28"/>
        </w:rPr>
        <w:t xml:space="preserve"> findings.  Fi</w:t>
      </w:r>
      <w:r w:rsidR="00A76841">
        <w:rPr>
          <w:szCs w:val="28"/>
        </w:rPr>
        <w:t>r</w:t>
      </w:r>
      <w:r w:rsidR="002738A2">
        <w:rPr>
          <w:szCs w:val="28"/>
        </w:rPr>
        <w:t xml:space="preserve">st, the </w:t>
      </w:r>
      <w:r w:rsidR="009F0DDB">
        <w:rPr>
          <w:szCs w:val="28"/>
        </w:rPr>
        <w:t xml:space="preserve">alleged </w:t>
      </w:r>
      <w:r w:rsidR="002738A2">
        <w:rPr>
          <w:szCs w:val="28"/>
        </w:rPr>
        <w:t>injury sustained by plaintiff in the Accident was not a traumatic one.  There was no direct co</w:t>
      </w:r>
      <w:r w:rsidR="009F0DDB">
        <w:rPr>
          <w:szCs w:val="28"/>
        </w:rPr>
        <w:t>ntusion</w:t>
      </w:r>
      <w:r>
        <w:rPr>
          <w:szCs w:val="28"/>
        </w:rPr>
        <w:t xml:space="preserve"> to</w:t>
      </w:r>
      <w:r w:rsidR="002738A2">
        <w:rPr>
          <w:szCs w:val="28"/>
        </w:rPr>
        <w:t xml:space="preserve"> her knee.  </w:t>
      </w:r>
      <w:r w:rsidR="009F0DDB">
        <w:rPr>
          <w:szCs w:val="28"/>
        </w:rPr>
        <w:t>The</w:t>
      </w:r>
      <w:r w:rsidR="002738A2">
        <w:rPr>
          <w:szCs w:val="28"/>
        </w:rPr>
        <w:t xml:space="preserve"> mechanism of the injury was a simple stepping in</w:t>
      </w:r>
      <w:r w:rsidR="00A76841">
        <w:rPr>
          <w:szCs w:val="28"/>
        </w:rPr>
        <w:t>to</w:t>
      </w:r>
      <w:r w:rsidR="002738A2">
        <w:rPr>
          <w:szCs w:val="28"/>
        </w:rPr>
        <w:t xml:space="preserve"> </w:t>
      </w:r>
      <w:r w:rsidR="009F0DDB">
        <w:rPr>
          <w:szCs w:val="28"/>
        </w:rPr>
        <w:t xml:space="preserve">the </w:t>
      </w:r>
      <w:r w:rsidR="002738A2">
        <w:rPr>
          <w:szCs w:val="28"/>
        </w:rPr>
        <w:t>void, slipped</w:t>
      </w:r>
      <w:r w:rsidR="009F0DDB">
        <w:rPr>
          <w:szCs w:val="28"/>
        </w:rPr>
        <w:t>,</w:t>
      </w:r>
      <w:r w:rsidR="002738A2">
        <w:rPr>
          <w:szCs w:val="28"/>
        </w:rPr>
        <w:t xml:space="preserve"> losing her balance and twisted her muscles.  Both the X-ray and MRI of her left knee showed no fr</w:t>
      </w:r>
      <w:r w:rsidR="009F0DDB">
        <w:rPr>
          <w:szCs w:val="28"/>
        </w:rPr>
        <w:t>acture or tearing</w:t>
      </w:r>
      <w:r w:rsidR="009B2097">
        <w:rPr>
          <w:szCs w:val="28"/>
        </w:rPr>
        <w:t>.  The diagnosis was one of so</w:t>
      </w:r>
      <w:r w:rsidR="009F0DDB">
        <w:rPr>
          <w:szCs w:val="28"/>
        </w:rPr>
        <w:t>f</w:t>
      </w:r>
      <w:r w:rsidR="009B2097">
        <w:rPr>
          <w:szCs w:val="28"/>
        </w:rPr>
        <w:t xml:space="preserve">t tissue injury only.  There </w:t>
      </w:r>
      <w:r w:rsidR="009B2097">
        <w:rPr>
          <w:szCs w:val="28"/>
        </w:rPr>
        <w:lastRenderedPageBreak/>
        <w:t xml:space="preserve">was no significant </w:t>
      </w:r>
      <w:r w:rsidR="00A76841">
        <w:rPr>
          <w:szCs w:val="28"/>
        </w:rPr>
        <w:t xml:space="preserve">structural </w:t>
      </w:r>
      <w:r w:rsidR="009B2097">
        <w:rPr>
          <w:szCs w:val="28"/>
        </w:rPr>
        <w:t xml:space="preserve">damage to the ligament or other structure to her knee.  </w:t>
      </w:r>
    </w:p>
    <w:p w:rsidR="006A7717" w:rsidRDefault="006A7717"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086521" w:rsidRDefault="00460642" w:rsidP="0008652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t</w:t>
      </w:r>
      <w:r w:rsidR="009B2097">
        <w:rPr>
          <w:szCs w:val="28"/>
        </w:rPr>
        <w:t xml:space="preserve">he joint medical report dated 26 September 2016 by </w:t>
      </w:r>
      <w:proofErr w:type="spellStart"/>
      <w:r w:rsidR="009B2097">
        <w:rPr>
          <w:szCs w:val="28"/>
        </w:rPr>
        <w:t>Dr</w:t>
      </w:r>
      <w:proofErr w:type="spellEnd"/>
      <w:r w:rsidR="009B2097">
        <w:rPr>
          <w:szCs w:val="28"/>
        </w:rPr>
        <w:t xml:space="preserve"> Fu </w:t>
      </w:r>
      <w:proofErr w:type="spellStart"/>
      <w:r w:rsidR="009B2097">
        <w:rPr>
          <w:szCs w:val="28"/>
        </w:rPr>
        <w:t>Wai</w:t>
      </w:r>
      <w:proofErr w:type="spellEnd"/>
      <w:r w:rsidR="009B2097">
        <w:rPr>
          <w:szCs w:val="28"/>
        </w:rPr>
        <w:t xml:space="preserve"> </w:t>
      </w:r>
      <w:proofErr w:type="spellStart"/>
      <w:r w:rsidR="009B2097">
        <w:rPr>
          <w:szCs w:val="28"/>
        </w:rPr>
        <w:t>Kee</w:t>
      </w:r>
      <w:proofErr w:type="spellEnd"/>
      <w:r w:rsidR="009B2097">
        <w:rPr>
          <w:szCs w:val="28"/>
        </w:rPr>
        <w:t xml:space="preserve"> (for the plaintiff) and </w:t>
      </w:r>
      <w:proofErr w:type="spellStart"/>
      <w:r w:rsidR="009B2097">
        <w:rPr>
          <w:szCs w:val="28"/>
        </w:rPr>
        <w:t>Dr</w:t>
      </w:r>
      <w:proofErr w:type="spellEnd"/>
      <w:r w:rsidR="009B2097">
        <w:rPr>
          <w:szCs w:val="28"/>
        </w:rPr>
        <w:t xml:space="preserve"> Ho </w:t>
      </w:r>
      <w:proofErr w:type="spellStart"/>
      <w:r w:rsidR="009B2097">
        <w:rPr>
          <w:szCs w:val="28"/>
        </w:rPr>
        <w:t>Ching</w:t>
      </w:r>
      <w:proofErr w:type="spellEnd"/>
      <w:r w:rsidR="009B2097">
        <w:rPr>
          <w:szCs w:val="28"/>
        </w:rPr>
        <w:t xml:space="preserve"> </w:t>
      </w:r>
      <w:proofErr w:type="spellStart"/>
      <w:r w:rsidR="009B2097">
        <w:rPr>
          <w:szCs w:val="28"/>
        </w:rPr>
        <w:t>Lun</w:t>
      </w:r>
      <w:proofErr w:type="spellEnd"/>
      <w:r w:rsidR="009B2097">
        <w:rPr>
          <w:szCs w:val="28"/>
        </w:rPr>
        <w:t xml:space="preserve"> He</w:t>
      </w:r>
      <w:r>
        <w:rPr>
          <w:szCs w:val="28"/>
        </w:rPr>
        <w:t>nry (for the defendant), (“the J</w:t>
      </w:r>
      <w:r w:rsidR="009B2097">
        <w:rPr>
          <w:szCs w:val="28"/>
        </w:rPr>
        <w:t xml:space="preserve">oint </w:t>
      </w:r>
      <w:r>
        <w:rPr>
          <w:szCs w:val="28"/>
        </w:rPr>
        <w:t>R</w:t>
      </w:r>
      <w:r w:rsidR="009B2097">
        <w:rPr>
          <w:szCs w:val="28"/>
        </w:rPr>
        <w:t>eport”)</w:t>
      </w:r>
      <w:r>
        <w:rPr>
          <w:szCs w:val="28"/>
        </w:rPr>
        <w:t>,</w:t>
      </w:r>
      <w:r w:rsidR="009B2097">
        <w:rPr>
          <w:szCs w:val="28"/>
        </w:rPr>
        <w:t xml:space="preserve"> it ha</w:t>
      </w:r>
      <w:r>
        <w:rPr>
          <w:szCs w:val="28"/>
        </w:rPr>
        <w:t>s</w:t>
      </w:r>
      <w:r w:rsidR="009B2097">
        <w:rPr>
          <w:szCs w:val="28"/>
        </w:rPr>
        <w:t xml:space="preserve"> been re</w:t>
      </w:r>
      <w:r>
        <w:rPr>
          <w:szCs w:val="28"/>
        </w:rPr>
        <w:t>port</w:t>
      </w:r>
      <w:r w:rsidR="009B2097">
        <w:rPr>
          <w:szCs w:val="28"/>
        </w:rPr>
        <w:t>ed that by the time of the examination by the expert</w:t>
      </w:r>
      <w:r>
        <w:rPr>
          <w:szCs w:val="28"/>
        </w:rPr>
        <w:t>s</w:t>
      </w:r>
      <w:r w:rsidR="009B2097">
        <w:rPr>
          <w:szCs w:val="28"/>
        </w:rPr>
        <w:t xml:space="preserve"> in August 2016, the plaintiff was able to walk unaided slowly; could stand on one leg alone </w:t>
      </w:r>
      <w:proofErr w:type="spellStart"/>
      <w:r>
        <w:rPr>
          <w:szCs w:val="28"/>
        </w:rPr>
        <w:t>eventhough</w:t>
      </w:r>
      <w:proofErr w:type="spellEnd"/>
      <w:r>
        <w:rPr>
          <w:szCs w:val="28"/>
        </w:rPr>
        <w:t xml:space="preserve"> </w:t>
      </w:r>
      <w:r w:rsidR="009B2097">
        <w:rPr>
          <w:szCs w:val="28"/>
        </w:rPr>
        <w:t>it was unstable on the left side; could not perform heel walking on both sides but could perform tip toe walking on both sides</w:t>
      </w:r>
      <w:r>
        <w:rPr>
          <w:szCs w:val="28"/>
        </w:rPr>
        <w:t>;</w:t>
      </w:r>
      <w:r w:rsidR="009B2097">
        <w:rPr>
          <w:szCs w:val="28"/>
        </w:rPr>
        <w:t xml:space="preserve"> and could perform a half squat.</w:t>
      </w:r>
    </w:p>
    <w:p w:rsidR="00086521" w:rsidRDefault="00086521" w:rsidP="00086521">
      <w:pPr>
        <w:pBdr>
          <w:top w:val="nil"/>
          <w:left w:val="nil"/>
          <w:bottom w:val="nil"/>
          <w:right w:val="nil"/>
          <w:between w:val="nil"/>
          <w:bar w:val="nil"/>
        </w:pBdr>
        <w:tabs>
          <w:tab w:val="clear" w:pos="4320"/>
          <w:tab w:val="clear" w:pos="9072"/>
        </w:tabs>
        <w:snapToGrid/>
        <w:spacing w:line="360" w:lineRule="auto"/>
        <w:jc w:val="both"/>
        <w:rPr>
          <w:szCs w:val="28"/>
        </w:rPr>
      </w:pPr>
    </w:p>
    <w:p w:rsidR="00086521" w:rsidRDefault="009B2097" w:rsidP="0008652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The exam</w:t>
      </w:r>
      <w:r w:rsidR="00460642">
        <w:rPr>
          <w:szCs w:val="28"/>
        </w:rPr>
        <w:t>ination carried out by the</w:t>
      </w:r>
      <w:r>
        <w:rPr>
          <w:szCs w:val="28"/>
        </w:rPr>
        <w:t xml:space="preserve"> experts rev</w:t>
      </w:r>
      <w:r w:rsidR="00A76841">
        <w:rPr>
          <w:szCs w:val="28"/>
        </w:rPr>
        <w:t>eal</w:t>
      </w:r>
      <w:r>
        <w:rPr>
          <w:szCs w:val="28"/>
        </w:rPr>
        <w:t>ed that there was no scarring, no swelling or ligament laxity on her left knee.  Both limbs</w:t>
      </w:r>
      <w:r w:rsidR="004D1D29">
        <w:rPr>
          <w:szCs w:val="28"/>
        </w:rPr>
        <w:t>’</w:t>
      </w:r>
      <w:r>
        <w:rPr>
          <w:szCs w:val="28"/>
        </w:rPr>
        <w:t xml:space="preserve"> length </w:t>
      </w:r>
      <w:proofErr w:type="gramStart"/>
      <w:r>
        <w:rPr>
          <w:szCs w:val="28"/>
        </w:rPr>
        <w:t>were</w:t>
      </w:r>
      <w:proofErr w:type="gramEnd"/>
      <w:r>
        <w:rPr>
          <w:szCs w:val="28"/>
        </w:rPr>
        <w:t xml:space="preserve"> equal.  There was no muscle wasting and power of her knees was said to be normal.  There was a slight reduction of the range of movement on her knee but no effect on the extension on both knees.  X-ray taken by the expert at the time of examination showed both knees with no bony lesion and the alignment was said to be satisfactory.  The MRI of the left knee carried out on 16 June 2014 showed no definite </w:t>
      </w:r>
      <w:r w:rsidR="00CB77AC">
        <w:rPr>
          <w:szCs w:val="28"/>
        </w:rPr>
        <w:t>pathology.  Only minimal signal change in the medial meniscus was found which was possibly due to the plaintiff’s mucoid degeneration.  However, such degeneration</w:t>
      </w:r>
      <w:r w:rsidR="00622DFA">
        <w:rPr>
          <w:szCs w:val="28"/>
        </w:rPr>
        <w:t xml:space="preserve"> </w:t>
      </w:r>
      <w:r w:rsidR="004D1D29">
        <w:rPr>
          <w:szCs w:val="28"/>
        </w:rPr>
        <w:t>wa</w:t>
      </w:r>
      <w:r w:rsidR="00622DFA">
        <w:rPr>
          <w:szCs w:val="28"/>
        </w:rPr>
        <w:t>s not related to the Accident.  Both experts agreed that the plaintiff</w:t>
      </w:r>
      <w:r w:rsidR="00AB2921">
        <w:rPr>
          <w:szCs w:val="28"/>
        </w:rPr>
        <w:t>’s</w:t>
      </w:r>
      <w:r w:rsidR="00622DFA">
        <w:rPr>
          <w:szCs w:val="28"/>
        </w:rPr>
        <w:t xml:space="preserve"> treatment ha</w:t>
      </w:r>
      <w:bookmarkStart w:id="0" w:name="_GoBack"/>
      <w:bookmarkEnd w:id="0"/>
      <w:r w:rsidR="004D1D29">
        <w:rPr>
          <w:szCs w:val="28"/>
        </w:rPr>
        <w:t>d</w:t>
      </w:r>
      <w:r w:rsidR="00622DFA">
        <w:rPr>
          <w:szCs w:val="28"/>
        </w:rPr>
        <w:t xml:space="preserve"> been satisfactory and she had reached maximal medical improvement. </w:t>
      </w:r>
    </w:p>
    <w:p w:rsidR="00086521" w:rsidRDefault="00086521" w:rsidP="00086521">
      <w:pPr>
        <w:pBdr>
          <w:top w:val="nil"/>
          <w:left w:val="nil"/>
          <w:bottom w:val="nil"/>
          <w:right w:val="nil"/>
          <w:between w:val="nil"/>
          <w:bar w:val="nil"/>
        </w:pBdr>
        <w:tabs>
          <w:tab w:val="clear" w:pos="4320"/>
          <w:tab w:val="clear" w:pos="9072"/>
        </w:tabs>
        <w:snapToGrid/>
        <w:spacing w:line="360" w:lineRule="auto"/>
        <w:jc w:val="both"/>
        <w:rPr>
          <w:szCs w:val="28"/>
        </w:rPr>
      </w:pPr>
    </w:p>
    <w:p w:rsidR="00086521" w:rsidRDefault="00B37F8D" w:rsidP="0008652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w:t>
      </w:r>
      <w:r w:rsidR="004D1D29">
        <w:rPr>
          <w:szCs w:val="28"/>
        </w:rPr>
        <w:t>n view of the plaintiff’s injuries</w:t>
      </w:r>
      <w:r>
        <w:rPr>
          <w:szCs w:val="28"/>
        </w:rPr>
        <w:t xml:space="preserve"> </w:t>
      </w:r>
      <w:r w:rsidR="004D1D29">
        <w:rPr>
          <w:szCs w:val="28"/>
        </w:rPr>
        <w:t xml:space="preserve">as </w:t>
      </w:r>
      <w:r>
        <w:rPr>
          <w:szCs w:val="28"/>
        </w:rPr>
        <w:t xml:space="preserve">summarized above, </w:t>
      </w:r>
      <w:r w:rsidR="004D1D29">
        <w:rPr>
          <w:szCs w:val="28"/>
        </w:rPr>
        <w:t xml:space="preserve">I would have </w:t>
      </w:r>
      <w:r w:rsidR="00A21F56">
        <w:rPr>
          <w:szCs w:val="28"/>
        </w:rPr>
        <w:t>allowed</w:t>
      </w:r>
      <w:r w:rsidR="004D1D29">
        <w:rPr>
          <w:szCs w:val="28"/>
        </w:rPr>
        <w:t xml:space="preserve"> </w:t>
      </w:r>
      <w:r>
        <w:rPr>
          <w:szCs w:val="28"/>
        </w:rPr>
        <w:t>the following awards of damages had she been able to establish liability in this case.</w:t>
      </w:r>
    </w:p>
    <w:p w:rsidR="00086521" w:rsidRDefault="00086521"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B37F8D" w:rsidRPr="00B37F8D" w:rsidRDefault="00B37F8D" w:rsidP="006A7717">
      <w:pPr>
        <w:pBdr>
          <w:top w:val="nil"/>
          <w:left w:val="nil"/>
          <w:bottom w:val="nil"/>
          <w:right w:val="nil"/>
          <w:between w:val="nil"/>
          <w:bar w:val="nil"/>
        </w:pBdr>
        <w:tabs>
          <w:tab w:val="clear" w:pos="4320"/>
          <w:tab w:val="clear" w:pos="9072"/>
        </w:tabs>
        <w:snapToGrid/>
        <w:spacing w:line="360" w:lineRule="auto"/>
        <w:jc w:val="both"/>
        <w:rPr>
          <w:i/>
          <w:szCs w:val="28"/>
        </w:rPr>
      </w:pPr>
      <w:r w:rsidRPr="00B37F8D">
        <w:rPr>
          <w:i/>
          <w:szCs w:val="28"/>
        </w:rPr>
        <w:t>(</w:t>
      </w:r>
      <w:proofErr w:type="spellStart"/>
      <w:r w:rsidRPr="00B37F8D">
        <w:rPr>
          <w:i/>
          <w:szCs w:val="28"/>
        </w:rPr>
        <w:t>i</w:t>
      </w:r>
      <w:proofErr w:type="spellEnd"/>
      <w:r w:rsidRPr="00B37F8D">
        <w:rPr>
          <w:i/>
          <w:szCs w:val="28"/>
        </w:rPr>
        <w:t xml:space="preserve">) </w:t>
      </w:r>
      <w:r>
        <w:rPr>
          <w:i/>
          <w:szCs w:val="28"/>
        </w:rPr>
        <w:t>P</w:t>
      </w:r>
      <w:r w:rsidRPr="00B37F8D">
        <w:rPr>
          <w:i/>
          <w:szCs w:val="28"/>
        </w:rPr>
        <w:t>ain</w:t>
      </w:r>
      <w:r w:rsidR="004D1D29">
        <w:rPr>
          <w:i/>
          <w:szCs w:val="28"/>
        </w:rPr>
        <w:t>,</w:t>
      </w:r>
      <w:r w:rsidRPr="00B37F8D">
        <w:rPr>
          <w:i/>
          <w:szCs w:val="28"/>
        </w:rPr>
        <w:t xml:space="preserve"> suffering and los</w:t>
      </w:r>
      <w:r w:rsidR="00461D07">
        <w:rPr>
          <w:i/>
          <w:szCs w:val="28"/>
        </w:rPr>
        <w:t>s</w:t>
      </w:r>
      <w:r w:rsidRPr="00B37F8D">
        <w:rPr>
          <w:i/>
          <w:szCs w:val="28"/>
        </w:rPr>
        <w:t xml:space="preserve"> of amenities (</w:t>
      </w:r>
      <w:r w:rsidR="004D1D29">
        <w:rPr>
          <w:i/>
          <w:szCs w:val="28"/>
        </w:rPr>
        <w:t>“</w:t>
      </w:r>
      <w:r w:rsidRPr="00B37F8D">
        <w:rPr>
          <w:i/>
          <w:szCs w:val="28"/>
        </w:rPr>
        <w:t>PSLA</w:t>
      </w:r>
      <w:r w:rsidR="004D1D29">
        <w:rPr>
          <w:i/>
          <w:szCs w:val="28"/>
        </w:rPr>
        <w:t>”</w:t>
      </w:r>
      <w:r w:rsidRPr="00B37F8D">
        <w:rPr>
          <w:i/>
          <w:szCs w:val="28"/>
        </w:rPr>
        <w:t>)</w:t>
      </w:r>
    </w:p>
    <w:p w:rsidR="00B37F8D" w:rsidRDefault="00B37F8D"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622DFA" w:rsidRDefault="00B37F8D" w:rsidP="00622DF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The plaintiff was 48 years old at the time of the Accident.  At the time of trial, she has just turned 53.  </w:t>
      </w:r>
    </w:p>
    <w:p w:rsidR="00622DFA" w:rsidRDefault="00622DFA" w:rsidP="00622DFA">
      <w:pPr>
        <w:pBdr>
          <w:top w:val="nil"/>
          <w:left w:val="nil"/>
          <w:bottom w:val="nil"/>
          <w:right w:val="nil"/>
          <w:between w:val="nil"/>
          <w:bar w:val="nil"/>
        </w:pBdr>
        <w:tabs>
          <w:tab w:val="clear" w:pos="4320"/>
          <w:tab w:val="clear" w:pos="9072"/>
        </w:tabs>
        <w:snapToGrid/>
        <w:spacing w:line="360" w:lineRule="auto"/>
        <w:jc w:val="both"/>
        <w:rPr>
          <w:szCs w:val="28"/>
        </w:rPr>
      </w:pPr>
    </w:p>
    <w:p w:rsidR="00622DFA" w:rsidRDefault="007B161F" w:rsidP="00622DF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 prefer the opinion of </w:t>
      </w:r>
      <w:proofErr w:type="spellStart"/>
      <w:r>
        <w:rPr>
          <w:szCs w:val="28"/>
        </w:rPr>
        <w:t>Dr</w:t>
      </w:r>
      <w:proofErr w:type="spellEnd"/>
      <w:r>
        <w:rPr>
          <w:szCs w:val="28"/>
        </w:rPr>
        <w:t xml:space="preserve"> Henry Ho, the defendant</w:t>
      </w:r>
      <w:r w:rsidR="004D1D29">
        <w:rPr>
          <w:szCs w:val="28"/>
        </w:rPr>
        <w:t xml:space="preserve">’s expert, </w:t>
      </w:r>
      <w:proofErr w:type="gramStart"/>
      <w:r w:rsidR="004D1D29">
        <w:rPr>
          <w:szCs w:val="28"/>
        </w:rPr>
        <w:t>than</w:t>
      </w:r>
      <w:proofErr w:type="gramEnd"/>
      <w:r>
        <w:rPr>
          <w:szCs w:val="28"/>
        </w:rPr>
        <w:t xml:space="preserve"> </w:t>
      </w:r>
      <w:r w:rsidR="004D1D29">
        <w:rPr>
          <w:szCs w:val="28"/>
        </w:rPr>
        <w:t>that</w:t>
      </w:r>
      <w:r>
        <w:rPr>
          <w:szCs w:val="28"/>
        </w:rPr>
        <w:t xml:space="preserve"> </w:t>
      </w:r>
      <w:r w:rsidR="004D1D29">
        <w:rPr>
          <w:szCs w:val="28"/>
        </w:rPr>
        <w:t xml:space="preserve">of </w:t>
      </w:r>
      <w:proofErr w:type="spellStart"/>
      <w:r w:rsidR="004D1D29">
        <w:rPr>
          <w:szCs w:val="28"/>
        </w:rPr>
        <w:t>Dr</w:t>
      </w:r>
      <w:proofErr w:type="spellEnd"/>
      <w:r w:rsidR="004D1D29">
        <w:rPr>
          <w:szCs w:val="28"/>
        </w:rPr>
        <w:t xml:space="preserve"> Fu, the plaintiff’s expert.</w:t>
      </w:r>
      <w:r>
        <w:rPr>
          <w:szCs w:val="28"/>
        </w:rPr>
        <w:t xml:space="preserve">  In my view, </w:t>
      </w:r>
      <w:proofErr w:type="spellStart"/>
      <w:r>
        <w:rPr>
          <w:szCs w:val="28"/>
        </w:rPr>
        <w:t>Dr</w:t>
      </w:r>
      <w:proofErr w:type="spellEnd"/>
      <w:r>
        <w:rPr>
          <w:szCs w:val="28"/>
        </w:rPr>
        <w:t xml:space="preserve"> Ho findings are more consist</w:t>
      </w:r>
      <w:r w:rsidR="004D1D29">
        <w:rPr>
          <w:szCs w:val="28"/>
        </w:rPr>
        <w:t xml:space="preserve">ent with the diagnosis of soft </w:t>
      </w:r>
      <w:r>
        <w:rPr>
          <w:szCs w:val="28"/>
        </w:rPr>
        <w:t>tissue injury.  Further, the mechanism of the Accident is also consistent with mild so</w:t>
      </w:r>
      <w:r w:rsidR="004D1D29">
        <w:rPr>
          <w:szCs w:val="28"/>
        </w:rPr>
        <w:t>f</w:t>
      </w:r>
      <w:r>
        <w:rPr>
          <w:szCs w:val="28"/>
        </w:rPr>
        <w:t>t tissue injury w</w:t>
      </w:r>
      <w:r w:rsidR="00B226C3">
        <w:rPr>
          <w:szCs w:val="28"/>
        </w:rPr>
        <w:t>ithout any significant structural</w:t>
      </w:r>
      <w:r w:rsidR="004D1D29">
        <w:rPr>
          <w:szCs w:val="28"/>
        </w:rPr>
        <w:t xml:space="preserve"> damage to the knee.  What is</w:t>
      </w:r>
      <w:r>
        <w:rPr>
          <w:szCs w:val="28"/>
        </w:rPr>
        <w:t xml:space="preserve"> significant to note here is that the plaintiff was able to continue </w:t>
      </w:r>
      <w:r w:rsidR="004D1D29">
        <w:rPr>
          <w:szCs w:val="28"/>
        </w:rPr>
        <w:t>with</w:t>
      </w:r>
      <w:r>
        <w:rPr>
          <w:szCs w:val="28"/>
        </w:rPr>
        <w:t xml:space="preserve"> her work both on the da</w:t>
      </w:r>
      <w:r w:rsidR="004D1D29">
        <w:rPr>
          <w:szCs w:val="28"/>
        </w:rPr>
        <w:t>y</w:t>
      </w:r>
      <w:r>
        <w:rPr>
          <w:szCs w:val="28"/>
        </w:rPr>
        <w:t xml:space="preserve"> of the Accident and </w:t>
      </w:r>
      <w:r w:rsidR="004D1D29">
        <w:rPr>
          <w:szCs w:val="28"/>
        </w:rPr>
        <w:t xml:space="preserve">on </w:t>
      </w:r>
      <w:r>
        <w:rPr>
          <w:szCs w:val="28"/>
        </w:rPr>
        <w:t xml:space="preserve">the day after.  It was only </w:t>
      </w:r>
      <w:r w:rsidR="00A21F56">
        <w:rPr>
          <w:szCs w:val="28"/>
        </w:rPr>
        <w:t xml:space="preserve">on </w:t>
      </w:r>
      <w:r w:rsidR="004D1D29">
        <w:rPr>
          <w:szCs w:val="28"/>
        </w:rPr>
        <w:t xml:space="preserve">the </w:t>
      </w:r>
      <w:r>
        <w:rPr>
          <w:szCs w:val="28"/>
        </w:rPr>
        <w:t>day after the Accident that she need</w:t>
      </w:r>
      <w:r w:rsidR="004D1D29">
        <w:rPr>
          <w:szCs w:val="28"/>
        </w:rPr>
        <w:t>ed</w:t>
      </w:r>
      <w:r>
        <w:rPr>
          <w:szCs w:val="28"/>
        </w:rPr>
        <w:t xml:space="preserve"> to seek treatment from a traditional medical p</w:t>
      </w:r>
      <w:r w:rsidR="004D1D29">
        <w:rPr>
          <w:szCs w:val="28"/>
        </w:rPr>
        <w:t>rac</w:t>
      </w:r>
      <w:r>
        <w:rPr>
          <w:szCs w:val="28"/>
        </w:rPr>
        <w:t xml:space="preserve">titioner and over a month later that she needed </w:t>
      </w:r>
      <w:r w:rsidR="00B226C3">
        <w:rPr>
          <w:szCs w:val="28"/>
        </w:rPr>
        <w:t xml:space="preserve">to </w:t>
      </w:r>
      <w:r>
        <w:rPr>
          <w:szCs w:val="28"/>
        </w:rPr>
        <w:t>seek help from the A&amp;E at TMH</w:t>
      </w:r>
      <w:r w:rsidR="00B226C3">
        <w:rPr>
          <w:szCs w:val="28"/>
        </w:rPr>
        <w:t xml:space="preserve">. </w:t>
      </w:r>
      <w:r>
        <w:rPr>
          <w:szCs w:val="28"/>
        </w:rPr>
        <w:t xml:space="preserve"> </w:t>
      </w:r>
      <w:r w:rsidR="00B226C3">
        <w:rPr>
          <w:szCs w:val="28"/>
        </w:rPr>
        <w:t>T</w:t>
      </w:r>
      <w:r>
        <w:rPr>
          <w:szCs w:val="28"/>
        </w:rPr>
        <w:t xml:space="preserve">herefore, any injury she might have sustained in the Accident could not in </w:t>
      </w:r>
      <w:r w:rsidR="004D1D29">
        <w:rPr>
          <w:szCs w:val="28"/>
        </w:rPr>
        <w:t xml:space="preserve">my </w:t>
      </w:r>
      <w:r w:rsidR="00A21F56">
        <w:rPr>
          <w:szCs w:val="28"/>
        </w:rPr>
        <w:t xml:space="preserve">view </w:t>
      </w:r>
      <w:r w:rsidR="00E07B6D">
        <w:rPr>
          <w:szCs w:val="28"/>
        </w:rPr>
        <w:t>have been serious</w:t>
      </w:r>
      <w:r>
        <w:rPr>
          <w:szCs w:val="28"/>
        </w:rPr>
        <w:t xml:space="preserve">.  Further, the plaintiff could return to her original work as a </w:t>
      </w:r>
      <w:r w:rsidR="004D1D29">
        <w:rPr>
          <w:szCs w:val="28"/>
        </w:rPr>
        <w:t>w</w:t>
      </w:r>
      <w:r>
        <w:rPr>
          <w:szCs w:val="28"/>
        </w:rPr>
        <w:t>arehouse keeper and was able to discharge</w:t>
      </w:r>
      <w:r w:rsidR="004D1D29">
        <w:rPr>
          <w:szCs w:val="28"/>
        </w:rPr>
        <w:t xml:space="preserve"> the normal duties</w:t>
      </w:r>
      <w:r>
        <w:rPr>
          <w:szCs w:val="28"/>
        </w:rPr>
        <w:t xml:space="preserve"> assigned</w:t>
      </w:r>
      <w:r w:rsidR="00B226C3">
        <w:rPr>
          <w:szCs w:val="28"/>
        </w:rPr>
        <w:t xml:space="preserve"> to her.  Therefore, the impact</w:t>
      </w:r>
      <w:r>
        <w:rPr>
          <w:szCs w:val="28"/>
        </w:rPr>
        <w:t xml:space="preserve"> of the Accident on her working ability and efficiency </w:t>
      </w:r>
      <w:r w:rsidR="00A619AB">
        <w:rPr>
          <w:szCs w:val="28"/>
        </w:rPr>
        <w:t xml:space="preserve">should in my opinion </w:t>
      </w:r>
      <w:r w:rsidR="00B226C3">
        <w:rPr>
          <w:szCs w:val="28"/>
        </w:rPr>
        <w:t>be</w:t>
      </w:r>
      <w:r w:rsidR="00A619AB">
        <w:rPr>
          <w:szCs w:val="28"/>
        </w:rPr>
        <w:t xml:space="preserve"> v</w:t>
      </w:r>
      <w:r w:rsidR="00B226C3">
        <w:rPr>
          <w:szCs w:val="28"/>
        </w:rPr>
        <w:t>e</w:t>
      </w:r>
      <w:r w:rsidR="00A619AB">
        <w:rPr>
          <w:szCs w:val="28"/>
        </w:rPr>
        <w:t>ry</w:t>
      </w:r>
      <w:r>
        <w:rPr>
          <w:szCs w:val="28"/>
        </w:rPr>
        <w:t xml:space="preserve"> limited only.</w:t>
      </w:r>
    </w:p>
    <w:p w:rsidR="00622DFA" w:rsidRDefault="00622DFA" w:rsidP="00622DFA">
      <w:pPr>
        <w:pBdr>
          <w:top w:val="nil"/>
          <w:left w:val="nil"/>
          <w:bottom w:val="nil"/>
          <w:right w:val="nil"/>
          <w:between w:val="nil"/>
          <w:bar w:val="nil"/>
        </w:pBdr>
        <w:tabs>
          <w:tab w:val="clear" w:pos="4320"/>
          <w:tab w:val="clear" w:pos="9072"/>
        </w:tabs>
        <w:snapToGrid/>
        <w:spacing w:line="360" w:lineRule="auto"/>
        <w:jc w:val="both"/>
        <w:rPr>
          <w:szCs w:val="28"/>
        </w:rPr>
      </w:pPr>
    </w:p>
    <w:p w:rsidR="00086521" w:rsidRDefault="00A619AB" w:rsidP="00622DF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proofErr w:type="spellStart"/>
      <w:r>
        <w:rPr>
          <w:szCs w:val="28"/>
        </w:rPr>
        <w:t>Mr</w:t>
      </w:r>
      <w:proofErr w:type="spellEnd"/>
      <w:r>
        <w:rPr>
          <w:szCs w:val="28"/>
        </w:rPr>
        <w:t xml:space="preserve"> Fung for the plaintiff submits that the appropriate </w:t>
      </w:r>
      <w:r w:rsidR="004D1D29">
        <w:rPr>
          <w:szCs w:val="28"/>
        </w:rPr>
        <w:t>PSLA</w:t>
      </w:r>
      <w:r w:rsidR="00800399">
        <w:rPr>
          <w:szCs w:val="28"/>
        </w:rPr>
        <w:t xml:space="preserve"> in this case should be in </w:t>
      </w:r>
      <w:r w:rsidR="00990294">
        <w:rPr>
          <w:szCs w:val="28"/>
        </w:rPr>
        <w:t xml:space="preserve">the </w:t>
      </w:r>
      <w:r w:rsidR="00800399">
        <w:rPr>
          <w:szCs w:val="28"/>
        </w:rPr>
        <w:t xml:space="preserve">sum of $200,000.  He relies on the following </w:t>
      </w:r>
      <w:proofErr w:type="gramStart"/>
      <w:r w:rsidR="00613E38">
        <w:rPr>
          <w:szCs w:val="28"/>
        </w:rPr>
        <w:t>cases</w:t>
      </w:r>
      <w:r w:rsidR="00800399">
        <w:rPr>
          <w:szCs w:val="28"/>
        </w:rPr>
        <w:t>:-</w:t>
      </w:r>
      <w:proofErr w:type="gramEnd"/>
    </w:p>
    <w:p w:rsidR="00086521" w:rsidRDefault="00086521" w:rsidP="00622DFA">
      <w:pPr>
        <w:pBdr>
          <w:top w:val="nil"/>
          <w:left w:val="nil"/>
          <w:bottom w:val="nil"/>
          <w:right w:val="nil"/>
          <w:between w:val="nil"/>
          <w:bar w:val="nil"/>
        </w:pBdr>
        <w:tabs>
          <w:tab w:val="clear" w:pos="4320"/>
          <w:tab w:val="clear" w:pos="9072"/>
        </w:tabs>
        <w:snapToGrid/>
        <w:spacing w:line="360" w:lineRule="auto"/>
        <w:jc w:val="both"/>
        <w:rPr>
          <w:szCs w:val="28"/>
        </w:rPr>
      </w:pP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(a)</w:t>
      </w:r>
      <w:r>
        <w:rPr>
          <w:szCs w:val="28"/>
        </w:rPr>
        <w:tab/>
      </w:r>
      <w:r w:rsidRPr="00800399">
        <w:rPr>
          <w:i/>
          <w:szCs w:val="28"/>
        </w:rPr>
        <w:t xml:space="preserve">Mahmood Tariq v </w:t>
      </w:r>
      <w:proofErr w:type="spellStart"/>
      <w:r w:rsidRPr="00800399">
        <w:rPr>
          <w:i/>
          <w:szCs w:val="28"/>
        </w:rPr>
        <w:t>Kinway</w:t>
      </w:r>
      <w:proofErr w:type="spellEnd"/>
      <w:r w:rsidRPr="00800399">
        <w:rPr>
          <w:i/>
          <w:szCs w:val="28"/>
        </w:rPr>
        <w:t xml:space="preserve"> Engineering Ltd &amp; Another</w:t>
      </w:r>
      <w:r w:rsidR="00C507B9">
        <w:rPr>
          <w:szCs w:val="28"/>
        </w:rPr>
        <w:t xml:space="preserve">, </w:t>
      </w:r>
      <w:proofErr w:type="spellStart"/>
      <w:r w:rsidR="00C507B9">
        <w:rPr>
          <w:szCs w:val="28"/>
        </w:rPr>
        <w:t>unrep</w:t>
      </w:r>
      <w:proofErr w:type="spellEnd"/>
      <w:r>
        <w:rPr>
          <w:szCs w:val="28"/>
        </w:rPr>
        <w:t xml:space="preserve"> </w:t>
      </w:r>
      <w:r w:rsidR="00C507B9">
        <w:rPr>
          <w:szCs w:val="28"/>
        </w:rPr>
        <w:t>(</w:t>
      </w:r>
      <w:r>
        <w:rPr>
          <w:szCs w:val="28"/>
        </w:rPr>
        <w:t>HCPI 149 of 2006;</w:t>
      </w:r>
      <w:r w:rsidR="00C507B9">
        <w:rPr>
          <w:szCs w:val="28"/>
        </w:rPr>
        <w:t xml:space="preserve"> 17 May 2007);</w:t>
      </w:r>
    </w:p>
    <w:p w:rsidR="00800399" w:rsidRP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(b)</w:t>
      </w:r>
      <w:r>
        <w:rPr>
          <w:szCs w:val="28"/>
        </w:rPr>
        <w:tab/>
      </w:r>
      <w:r w:rsidRPr="00800399">
        <w:rPr>
          <w:i/>
          <w:szCs w:val="28"/>
        </w:rPr>
        <w:t xml:space="preserve">Leung Bon </w:t>
      </w:r>
      <w:proofErr w:type="spellStart"/>
      <w:r w:rsidRPr="00800399">
        <w:rPr>
          <w:i/>
          <w:szCs w:val="28"/>
        </w:rPr>
        <w:t>Kau</w:t>
      </w:r>
      <w:proofErr w:type="spellEnd"/>
      <w:r w:rsidRPr="00800399">
        <w:rPr>
          <w:i/>
          <w:szCs w:val="28"/>
        </w:rPr>
        <w:t xml:space="preserve"> v Lau Kong</w:t>
      </w:r>
      <w:r w:rsidR="00C507B9">
        <w:rPr>
          <w:szCs w:val="28"/>
        </w:rPr>
        <w:t xml:space="preserve">, </w:t>
      </w:r>
      <w:proofErr w:type="spellStart"/>
      <w:r w:rsidR="00C507B9">
        <w:rPr>
          <w:szCs w:val="28"/>
        </w:rPr>
        <w:t>unrep</w:t>
      </w:r>
      <w:proofErr w:type="spellEnd"/>
      <w:r>
        <w:rPr>
          <w:szCs w:val="28"/>
        </w:rPr>
        <w:t xml:space="preserve"> </w:t>
      </w:r>
      <w:r w:rsidR="00C507B9">
        <w:rPr>
          <w:szCs w:val="28"/>
        </w:rPr>
        <w:t>(HCPI 1455 of 2000; 26 September 2003)</w:t>
      </w:r>
      <w:r>
        <w:rPr>
          <w:szCs w:val="28"/>
        </w:rPr>
        <w:t>;</w:t>
      </w: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(c)</w:t>
      </w:r>
      <w:r>
        <w:rPr>
          <w:szCs w:val="28"/>
        </w:rPr>
        <w:tab/>
      </w:r>
      <w:proofErr w:type="spellStart"/>
      <w:r w:rsidRPr="00800399">
        <w:rPr>
          <w:i/>
          <w:szCs w:val="28"/>
        </w:rPr>
        <w:t>Ko</w:t>
      </w:r>
      <w:proofErr w:type="spellEnd"/>
      <w:r w:rsidRPr="00800399">
        <w:rPr>
          <w:i/>
          <w:szCs w:val="28"/>
        </w:rPr>
        <w:t xml:space="preserve"> </w:t>
      </w:r>
      <w:proofErr w:type="spellStart"/>
      <w:r w:rsidRPr="00800399">
        <w:rPr>
          <w:i/>
          <w:szCs w:val="28"/>
        </w:rPr>
        <w:t>Kam</w:t>
      </w:r>
      <w:proofErr w:type="spellEnd"/>
      <w:r w:rsidRPr="00800399">
        <w:rPr>
          <w:i/>
          <w:szCs w:val="28"/>
        </w:rPr>
        <w:t xml:space="preserve"> </w:t>
      </w:r>
      <w:proofErr w:type="spellStart"/>
      <w:r w:rsidRPr="00800399">
        <w:rPr>
          <w:i/>
          <w:szCs w:val="28"/>
        </w:rPr>
        <w:t>Wai</w:t>
      </w:r>
      <w:proofErr w:type="spellEnd"/>
      <w:r w:rsidRPr="00800399">
        <w:rPr>
          <w:i/>
          <w:szCs w:val="28"/>
        </w:rPr>
        <w:t xml:space="preserve"> v Sze </w:t>
      </w:r>
      <w:proofErr w:type="spellStart"/>
      <w:r w:rsidRPr="00800399">
        <w:rPr>
          <w:i/>
          <w:szCs w:val="28"/>
        </w:rPr>
        <w:t>Hak</w:t>
      </w:r>
      <w:proofErr w:type="spellEnd"/>
      <w:r w:rsidRPr="00800399">
        <w:rPr>
          <w:i/>
          <w:szCs w:val="28"/>
        </w:rPr>
        <w:t xml:space="preserve"> Fung &amp; Anor</w:t>
      </w:r>
      <w:r w:rsidR="00C507B9">
        <w:rPr>
          <w:szCs w:val="28"/>
        </w:rPr>
        <w:t xml:space="preserve">, </w:t>
      </w:r>
      <w:proofErr w:type="spellStart"/>
      <w:r w:rsidR="00C507B9">
        <w:rPr>
          <w:szCs w:val="28"/>
        </w:rPr>
        <w:t>unrep</w:t>
      </w:r>
      <w:proofErr w:type="spellEnd"/>
      <w:r w:rsidR="00C507B9">
        <w:rPr>
          <w:szCs w:val="28"/>
        </w:rPr>
        <w:t xml:space="preserve"> (HCPI 292 of 2005; </w:t>
      </w:r>
      <w:r>
        <w:rPr>
          <w:szCs w:val="28"/>
        </w:rPr>
        <w:t>11 July 2006</w:t>
      </w:r>
      <w:r w:rsidR="00C507B9">
        <w:rPr>
          <w:szCs w:val="28"/>
        </w:rPr>
        <w:t>)</w:t>
      </w:r>
      <w:r>
        <w:rPr>
          <w:szCs w:val="28"/>
        </w:rPr>
        <w:t>;</w:t>
      </w: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(d)</w:t>
      </w:r>
      <w:r>
        <w:rPr>
          <w:szCs w:val="28"/>
        </w:rPr>
        <w:tab/>
      </w:r>
      <w:r w:rsidRPr="00800399">
        <w:rPr>
          <w:i/>
          <w:szCs w:val="28"/>
        </w:rPr>
        <w:t>Yip Leung Hoi v Tin Wo Engineering Co Ltd &amp; Others</w:t>
      </w:r>
      <w:r>
        <w:rPr>
          <w:szCs w:val="28"/>
        </w:rPr>
        <w:t xml:space="preserve">, </w:t>
      </w:r>
      <w:proofErr w:type="spellStart"/>
      <w:r>
        <w:rPr>
          <w:szCs w:val="28"/>
        </w:rPr>
        <w:t>unrep</w:t>
      </w:r>
      <w:proofErr w:type="spellEnd"/>
      <w:r w:rsidR="00C507B9">
        <w:rPr>
          <w:szCs w:val="28"/>
        </w:rPr>
        <w:t xml:space="preserve"> (HCPI 1026 of 2004; </w:t>
      </w:r>
      <w:r>
        <w:rPr>
          <w:szCs w:val="28"/>
        </w:rPr>
        <w:t>29 March 2007</w:t>
      </w:r>
      <w:r w:rsidR="00C507B9">
        <w:rPr>
          <w:szCs w:val="28"/>
        </w:rPr>
        <w:t>)</w:t>
      </w:r>
      <w:r>
        <w:rPr>
          <w:szCs w:val="28"/>
        </w:rPr>
        <w:t>;</w:t>
      </w: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(e)</w:t>
      </w:r>
      <w:r>
        <w:rPr>
          <w:szCs w:val="28"/>
        </w:rPr>
        <w:tab/>
      </w:r>
      <w:r w:rsidRPr="00800399">
        <w:rPr>
          <w:i/>
          <w:szCs w:val="28"/>
        </w:rPr>
        <w:t>Cheung Yuen Ying v Integrated Display Technology Ltd</w:t>
      </w:r>
      <w:r w:rsidR="00A74A31">
        <w:rPr>
          <w:szCs w:val="28"/>
        </w:rPr>
        <w:t xml:space="preserve">, </w:t>
      </w:r>
      <w:proofErr w:type="spellStart"/>
      <w:r w:rsidR="00A74A31">
        <w:rPr>
          <w:szCs w:val="28"/>
        </w:rPr>
        <w:t>unrep</w:t>
      </w:r>
      <w:proofErr w:type="spellEnd"/>
      <w:r w:rsidR="00A74A31">
        <w:rPr>
          <w:szCs w:val="28"/>
        </w:rPr>
        <w:t xml:space="preserve"> (DCPI 2109 of 2013</w:t>
      </w:r>
      <w:r w:rsidR="00C507B9">
        <w:rPr>
          <w:szCs w:val="28"/>
        </w:rPr>
        <w:t>;</w:t>
      </w:r>
      <w:r w:rsidR="00A74A31">
        <w:rPr>
          <w:szCs w:val="28"/>
        </w:rPr>
        <w:t xml:space="preserve"> </w:t>
      </w:r>
      <w:r w:rsidR="00C507B9">
        <w:rPr>
          <w:szCs w:val="28"/>
        </w:rPr>
        <w:t>16 November 2015)</w:t>
      </w:r>
      <w:r>
        <w:rPr>
          <w:szCs w:val="28"/>
        </w:rPr>
        <w:t>;</w:t>
      </w: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800399" w:rsidRDefault="00800399"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(f)</w:t>
      </w:r>
      <w:r>
        <w:rPr>
          <w:szCs w:val="28"/>
        </w:rPr>
        <w:tab/>
      </w:r>
      <w:r w:rsidR="00E7543E" w:rsidRPr="00E7543E">
        <w:rPr>
          <w:i/>
          <w:szCs w:val="28"/>
        </w:rPr>
        <w:t xml:space="preserve">Chan Chun Fat </w:t>
      </w:r>
      <w:proofErr w:type="gramStart"/>
      <w:r w:rsidR="00E7543E" w:rsidRPr="00E7543E">
        <w:rPr>
          <w:i/>
          <w:szCs w:val="28"/>
        </w:rPr>
        <w:t>v</w:t>
      </w:r>
      <w:proofErr w:type="gramEnd"/>
      <w:r w:rsidR="00E7543E" w:rsidRPr="00E7543E">
        <w:rPr>
          <w:i/>
          <w:szCs w:val="28"/>
        </w:rPr>
        <w:t xml:space="preserve"> Fortress Glory Engineering Limited</w:t>
      </w:r>
      <w:r w:rsidR="00E7543E">
        <w:rPr>
          <w:szCs w:val="28"/>
        </w:rPr>
        <w:t xml:space="preserve">, </w:t>
      </w:r>
      <w:proofErr w:type="spellStart"/>
      <w:r w:rsidR="00E7543E">
        <w:rPr>
          <w:szCs w:val="28"/>
        </w:rPr>
        <w:t>unrep</w:t>
      </w:r>
      <w:proofErr w:type="spellEnd"/>
      <w:r w:rsidR="00E7543E">
        <w:rPr>
          <w:szCs w:val="28"/>
        </w:rPr>
        <w:t xml:space="preserve"> </w:t>
      </w:r>
      <w:r w:rsidR="00C507B9">
        <w:rPr>
          <w:szCs w:val="28"/>
        </w:rPr>
        <w:t>(</w:t>
      </w:r>
      <w:r w:rsidR="00E7543E">
        <w:rPr>
          <w:szCs w:val="28"/>
        </w:rPr>
        <w:t>HCPI 832 of 2013</w:t>
      </w:r>
      <w:r w:rsidR="00C507B9">
        <w:rPr>
          <w:szCs w:val="28"/>
        </w:rPr>
        <w:t>;</w:t>
      </w:r>
      <w:r w:rsidR="00A74A31">
        <w:rPr>
          <w:szCs w:val="28"/>
        </w:rPr>
        <w:t xml:space="preserve"> </w:t>
      </w:r>
      <w:r w:rsidR="00C507B9">
        <w:rPr>
          <w:szCs w:val="28"/>
        </w:rPr>
        <w:t>7 July 2014)</w:t>
      </w:r>
      <w:r w:rsidR="00E7543E">
        <w:rPr>
          <w:szCs w:val="28"/>
        </w:rPr>
        <w:t>; and</w:t>
      </w:r>
    </w:p>
    <w:p w:rsidR="00E7543E" w:rsidRDefault="00E7543E"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E7543E" w:rsidRDefault="00E7543E" w:rsidP="0080039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(g)</w:t>
      </w:r>
      <w:r>
        <w:rPr>
          <w:szCs w:val="28"/>
        </w:rPr>
        <w:tab/>
      </w:r>
      <w:r w:rsidRPr="00E7543E">
        <w:rPr>
          <w:i/>
          <w:szCs w:val="28"/>
        </w:rPr>
        <w:t>Leung Siu Sum v Swire Beverages Limited trading as Sire Coca-Cola HK</w:t>
      </w:r>
      <w:r w:rsidR="00C507B9">
        <w:rPr>
          <w:szCs w:val="28"/>
        </w:rPr>
        <w:t xml:space="preserve">, </w:t>
      </w:r>
      <w:proofErr w:type="spellStart"/>
      <w:r w:rsidR="00C507B9">
        <w:rPr>
          <w:szCs w:val="28"/>
        </w:rPr>
        <w:t>unrep</w:t>
      </w:r>
      <w:proofErr w:type="spellEnd"/>
      <w:r>
        <w:rPr>
          <w:szCs w:val="28"/>
        </w:rPr>
        <w:t xml:space="preserve"> </w:t>
      </w:r>
      <w:r w:rsidR="00C507B9">
        <w:rPr>
          <w:szCs w:val="28"/>
        </w:rPr>
        <w:t>(</w:t>
      </w:r>
      <w:r>
        <w:rPr>
          <w:szCs w:val="28"/>
        </w:rPr>
        <w:t>DCPI 1069 of 2011</w:t>
      </w:r>
      <w:r w:rsidR="00C507B9">
        <w:rPr>
          <w:szCs w:val="28"/>
        </w:rPr>
        <w:t>; 8 January 2014)</w:t>
      </w:r>
      <w:r>
        <w:rPr>
          <w:szCs w:val="28"/>
        </w:rPr>
        <w:t>.</w:t>
      </w:r>
    </w:p>
    <w:p w:rsidR="00800399" w:rsidRDefault="00800399" w:rsidP="00622DFA">
      <w:pPr>
        <w:pBdr>
          <w:top w:val="nil"/>
          <w:left w:val="nil"/>
          <w:bottom w:val="nil"/>
          <w:right w:val="nil"/>
          <w:between w:val="nil"/>
          <w:bar w:val="nil"/>
        </w:pBdr>
        <w:tabs>
          <w:tab w:val="clear" w:pos="4320"/>
          <w:tab w:val="clear" w:pos="9072"/>
        </w:tabs>
        <w:snapToGrid/>
        <w:spacing w:line="360" w:lineRule="auto"/>
        <w:jc w:val="both"/>
        <w:rPr>
          <w:szCs w:val="28"/>
        </w:rPr>
      </w:pPr>
    </w:p>
    <w:p w:rsidR="00086521" w:rsidRDefault="00E7543E" w:rsidP="007B161F">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proofErr w:type="spellStart"/>
      <w:r>
        <w:rPr>
          <w:szCs w:val="28"/>
        </w:rPr>
        <w:t>Mr</w:t>
      </w:r>
      <w:proofErr w:type="spellEnd"/>
      <w:r>
        <w:rPr>
          <w:szCs w:val="28"/>
        </w:rPr>
        <w:t xml:space="preserve"> </w:t>
      </w:r>
      <w:proofErr w:type="spellStart"/>
      <w:r>
        <w:rPr>
          <w:szCs w:val="28"/>
        </w:rPr>
        <w:t>Gidwani</w:t>
      </w:r>
      <w:proofErr w:type="spellEnd"/>
      <w:r>
        <w:rPr>
          <w:szCs w:val="28"/>
        </w:rPr>
        <w:t xml:space="preserve"> for the defendant, on the other hand</w:t>
      </w:r>
      <w:r w:rsidR="00C507B9">
        <w:rPr>
          <w:szCs w:val="28"/>
        </w:rPr>
        <w:t>,</w:t>
      </w:r>
      <w:r>
        <w:rPr>
          <w:szCs w:val="28"/>
        </w:rPr>
        <w:t xml:space="preserve"> submits that an appropriate PSLA </w:t>
      </w:r>
      <w:r w:rsidR="00C507B9">
        <w:rPr>
          <w:szCs w:val="28"/>
        </w:rPr>
        <w:t>award</w:t>
      </w:r>
      <w:r>
        <w:rPr>
          <w:szCs w:val="28"/>
        </w:rPr>
        <w:t xml:space="preserve"> in this case should be no more than $100,000 only.  He relies on the following </w:t>
      </w:r>
      <w:r w:rsidR="00A74A31">
        <w:rPr>
          <w:szCs w:val="28"/>
        </w:rPr>
        <w:t xml:space="preserve">decided </w:t>
      </w:r>
      <w:proofErr w:type="gramStart"/>
      <w:r w:rsidR="00A74A31">
        <w:rPr>
          <w:szCs w:val="28"/>
        </w:rPr>
        <w:t>cases</w:t>
      </w:r>
      <w:r>
        <w:rPr>
          <w:szCs w:val="28"/>
        </w:rPr>
        <w:t>:-</w:t>
      </w:r>
      <w:proofErr w:type="gramEnd"/>
    </w:p>
    <w:p w:rsidR="00B37F8D" w:rsidRDefault="00B37F8D" w:rsidP="007B161F">
      <w:pPr>
        <w:pBdr>
          <w:top w:val="nil"/>
          <w:left w:val="nil"/>
          <w:bottom w:val="nil"/>
          <w:right w:val="nil"/>
          <w:between w:val="nil"/>
          <w:bar w:val="nil"/>
        </w:pBdr>
        <w:tabs>
          <w:tab w:val="clear" w:pos="4320"/>
          <w:tab w:val="clear" w:pos="9072"/>
        </w:tabs>
        <w:snapToGrid/>
        <w:spacing w:line="360" w:lineRule="auto"/>
        <w:jc w:val="both"/>
        <w:rPr>
          <w:szCs w:val="28"/>
        </w:rPr>
      </w:pPr>
    </w:p>
    <w:p w:rsidR="00E7543E" w:rsidRDefault="00644CF9" w:rsidP="00E7543E">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(a)</w:t>
      </w:r>
      <w:r>
        <w:rPr>
          <w:szCs w:val="28"/>
        </w:rPr>
        <w:tab/>
      </w:r>
      <w:r w:rsidRPr="00644CF9">
        <w:rPr>
          <w:i/>
          <w:szCs w:val="28"/>
        </w:rPr>
        <w:t xml:space="preserve">Chan </w:t>
      </w:r>
      <w:proofErr w:type="spellStart"/>
      <w:r w:rsidRPr="00644CF9">
        <w:rPr>
          <w:i/>
          <w:szCs w:val="28"/>
        </w:rPr>
        <w:t>Sau</w:t>
      </w:r>
      <w:proofErr w:type="spellEnd"/>
      <w:r w:rsidRPr="00644CF9">
        <w:rPr>
          <w:i/>
          <w:szCs w:val="28"/>
        </w:rPr>
        <w:t xml:space="preserve"> Lan v Chesterton Petty Ltd</w:t>
      </w:r>
      <w:r w:rsidR="00A74A31">
        <w:rPr>
          <w:szCs w:val="28"/>
        </w:rPr>
        <w:t xml:space="preserve">, </w:t>
      </w:r>
      <w:proofErr w:type="spellStart"/>
      <w:r w:rsidR="00A74A31">
        <w:rPr>
          <w:szCs w:val="28"/>
        </w:rPr>
        <w:t>unrep</w:t>
      </w:r>
      <w:proofErr w:type="spellEnd"/>
      <w:r w:rsidR="00A74A31">
        <w:rPr>
          <w:szCs w:val="28"/>
        </w:rPr>
        <w:t xml:space="preserve"> (HCPI 1123/2002;</w:t>
      </w:r>
      <w:r>
        <w:rPr>
          <w:szCs w:val="28"/>
        </w:rPr>
        <w:t xml:space="preserve"> 3 November 2004);</w:t>
      </w:r>
    </w:p>
    <w:p w:rsidR="00644CF9" w:rsidRDefault="00644CF9" w:rsidP="00E7543E">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644CF9" w:rsidRDefault="00644CF9" w:rsidP="00E7543E">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lastRenderedPageBreak/>
        <w:t>(b)</w:t>
      </w:r>
      <w:r>
        <w:rPr>
          <w:szCs w:val="28"/>
        </w:rPr>
        <w:tab/>
      </w:r>
      <w:r w:rsidRPr="00644CF9">
        <w:rPr>
          <w:i/>
          <w:szCs w:val="28"/>
        </w:rPr>
        <w:t xml:space="preserve">Wong </w:t>
      </w:r>
      <w:proofErr w:type="spellStart"/>
      <w:r w:rsidRPr="00644CF9">
        <w:rPr>
          <w:i/>
          <w:szCs w:val="28"/>
        </w:rPr>
        <w:t>Yau</w:t>
      </w:r>
      <w:proofErr w:type="spellEnd"/>
      <w:r w:rsidRPr="00644CF9">
        <w:rPr>
          <w:i/>
          <w:szCs w:val="28"/>
        </w:rPr>
        <w:t xml:space="preserve"> Sui v Moral Accord Limited &amp; Anor</w:t>
      </w:r>
      <w:r>
        <w:rPr>
          <w:szCs w:val="28"/>
        </w:rPr>
        <w:t xml:space="preserve"> [2017] 2 HKLRD 322;</w:t>
      </w:r>
    </w:p>
    <w:p w:rsidR="00644CF9" w:rsidRDefault="00644CF9" w:rsidP="00E7543E">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644CF9" w:rsidRDefault="00644CF9" w:rsidP="00E7543E">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(c)</w:t>
      </w:r>
      <w:r>
        <w:rPr>
          <w:szCs w:val="28"/>
        </w:rPr>
        <w:tab/>
      </w:r>
      <w:r w:rsidRPr="00644CF9">
        <w:rPr>
          <w:i/>
          <w:szCs w:val="28"/>
        </w:rPr>
        <w:t xml:space="preserve">Chan Chun Fat </w:t>
      </w:r>
      <w:proofErr w:type="gramStart"/>
      <w:r w:rsidRPr="00644CF9">
        <w:rPr>
          <w:i/>
          <w:szCs w:val="28"/>
        </w:rPr>
        <w:t>v</w:t>
      </w:r>
      <w:proofErr w:type="gramEnd"/>
      <w:r w:rsidRPr="00644CF9">
        <w:rPr>
          <w:i/>
          <w:szCs w:val="28"/>
        </w:rPr>
        <w:t xml:space="preserve"> Fortress Glory Engineering</w:t>
      </w:r>
      <w:r w:rsidR="00990294">
        <w:rPr>
          <w:szCs w:val="28"/>
        </w:rPr>
        <w:t xml:space="preserve">, </w:t>
      </w:r>
      <w:proofErr w:type="spellStart"/>
      <w:r w:rsidR="00990294">
        <w:rPr>
          <w:szCs w:val="28"/>
        </w:rPr>
        <w:t>unrep</w:t>
      </w:r>
      <w:proofErr w:type="spellEnd"/>
      <w:r w:rsidR="00990294">
        <w:rPr>
          <w:szCs w:val="28"/>
        </w:rPr>
        <w:t xml:space="preserve"> (HCPI 832/2013;</w:t>
      </w:r>
      <w:r>
        <w:rPr>
          <w:szCs w:val="28"/>
        </w:rPr>
        <w:t xml:space="preserve"> 7 July 2014);</w:t>
      </w:r>
    </w:p>
    <w:p w:rsidR="00644CF9" w:rsidRDefault="00644CF9" w:rsidP="00E7543E">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644CF9" w:rsidRDefault="00644CF9" w:rsidP="00E7543E">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(d)</w:t>
      </w:r>
      <w:r>
        <w:rPr>
          <w:szCs w:val="28"/>
        </w:rPr>
        <w:tab/>
      </w:r>
      <w:proofErr w:type="spellStart"/>
      <w:r w:rsidRPr="00644CF9">
        <w:rPr>
          <w:i/>
          <w:szCs w:val="28"/>
        </w:rPr>
        <w:t>Subba</w:t>
      </w:r>
      <w:proofErr w:type="spellEnd"/>
      <w:r w:rsidRPr="00644CF9">
        <w:rPr>
          <w:i/>
          <w:szCs w:val="28"/>
        </w:rPr>
        <w:t xml:space="preserve"> Alvin also known as </w:t>
      </w:r>
      <w:proofErr w:type="spellStart"/>
      <w:r w:rsidRPr="00644CF9">
        <w:rPr>
          <w:i/>
          <w:szCs w:val="28"/>
        </w:rPr>
        <w:t>Gurung</w:t>
      </w:r>
      <w:proofErr w:type="spellEnd"/>
      <w:r w:rsidRPr="00644CF9">
        <w:rPr>
          <w:i/>
          <w:szCs w:val="28"/>
        </w:rPr>
        <w:t xml:space="preserve"> </w:t>
      </w:r>
      <w:proofErr w:type="spellStart"/>
      <w:r w:rsidRPr="00644CF9">
        <w:rPr>
          <w:i/>
          <w:szCs w:val="28"/>
        </w:rPr>
        <w:t>Yadap</w:t>
      </w:r>
      <w:proofErr w:type="spellEnd"/>
      <w:r w:rsidRPr="00644CF9">
        <w:rPr>
          <w:i/>
          <w:szCs w:val="28"/>
        </w:rPr>
        <w:t xml:space="preserve"> Chandra v </w:t>
      </w:r>
      <w:proofErr w:type="spellStart"/>
      <w:r w:rsidRPr="00644CF9">
        <w:rPr>
          <w:i/>
          <w:szCs w:val="28"/>
        </w:rPr>
        <w:t>Houng</w:t>
      </w:r>
      <w:proofErr w:type="spellEnd"/>
      <w:r w:rsidRPr="00644CF9">
        <w:rPr>
          <w:i/>
          <w:szCs w:val="28"/>
        </w:rPr>
        <w:t xml:space="preserve"> </w:t>
      </w:r>
      <w:proofErr w:type="spellStart"/>
      <w:r w:rsidRPr="00644CF9">
        <w:rPr>
          <w:i/>
          <w:szCs w:val="28"/>
        </w:rPr>
        <w:t>Kee</w:t>
      </w:r>
      <w:proofErr w:type="spellEnd"/>
      <w:r w:rsidRPr="00644CF9">
        <w:rPr>
          <w:i/>
          <w:szCs w:val="28"/>
        </w:rPr>
        <w:t xml:space="preserve"> (Asia) Limited &amp; </w:t>
      </w:r>
      <w:proofErr w:type="spellStart"/>
      <w:r w:rsidRPr="00644CF9">
        <w:rPr>
          <w:i/>
          <w:szCs w:val="28"/>
        </w:rPr>
        <w:t>Ors</w:t>
      </w:r>
      <w:proofErr w:type="spellEnd"/>
      <w:r w:rsidR="00A74A31">
        <w:rPr>
          <w:szCs w:val="28"/>
        </w:rPr>
        <w:t xml:space="preserve">, </w:t>
      </w:r>
      <w:proofErr w:type="spellStart"/>
      <w:r w:rsidR="00A74A31">
        <w:rPr>
          <w:szCs w:val="28"/>
        </w:rPr>
        <w:t>unrep</w:t>
      </w:r>
      <w:proofErr w:type="spellEnd"/>
      <w:r w:rsidR="00A74A31">
        <w:rPr>
          <w:szCs w:val="28"/>
        </w:rPr>
        <w:t xml:space="preserve"> (HCPI 154/2010;</w:t>
      </w:r>
      <w:r>
        <w:rPr>
          <w:szCs w:val="28"/>
        </w:rPr>
        <w:t xml:space="preserve"> 16 July 2014); and</w:t>
      </w:r>
    </w:p>
    <w:p w:rsidR="00644CF9" w:rsidRDefault="00644CF9" w:rsidP="00E7543E">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p>
    <w:p w:rsidR="00644CF9" w:rsidRPr="00644CF9" w:rsidRDefault="00644CF9" w:rsidP="00644CF9">
      <w:pPr>
        <w:pBdr>
          <w:top w:val="nil"/>
          <w:left w:val="nil"/>
          <w:bottom w:val="nil"/>
          <w:right w:val="nil"/>
          <w:between w:val="nil"/>
          <w:bar w:val="nil"/>
        </w:pBdr>
        <w:tabs>
          <w:tab w:val="clear" w:pos="1440"/>
          <w:tab w:val="clear" w:pos="4320"/>
          <w:tab w:val="clear" w:pos="9072"/>
          <w:tab w:val="left" w:pos="2160"/>
        </w:tabs>
        <w:snapToGrid/>
        <w:spacing w:line="360" w:lineRule="auto"/>
        <w:ind w:left="2160" w:hanging="720"/>
        <w:jc w:val="both"/>
        <w:rPr>
          <w:szCs w:val="28"/>
        </w:rPr>
      </w:pPr>
      <w:r>
        <w:rPr>
          <w:szCs w:val="28"/>
        </w:rPr>
        <w:t>(e)</w:t>
      </w:r>
      <w:r>
        <w:rPr>
          <w:szCs w:val="28"/>
        </w:rPr>
        <w:tab/>
      </w:r>
      <w:r w:rsidRPr="00E7543E">
        <w:rPr>
          <w:i/>
          <w:szCs w:val="28"/>
        </w:rPr>
        <w:t>Leung Siu Sum v Swire Beverages Limited t</w:t>
      </w:r>
      <w:r>
        <w:rPr>
          <w:i/>
          <w:szCs w:val="28"/>
        </w:rPr>
        <w:t>/a</w:t>
      </w:r>
      <w:r w:rsidRPr="00E7543E">
        <w:rPr>
          <w:i/>
          <w:szCs w:val="28"/>
        </w:rPr>
        <w:t xml:space="preserve"> S</w:t>
      </w:r>
      <w:r w:rsidR="00A74A31">
        <w:rPr>
          <w:i/>
          <w:szCs w:val="28"/>
        </w:rPr>
        <w:t>w</w:t>
      </w:r>
      <w:r w:rsidRPr="00E7543E">
        <w:rPr>
          <w:i/>
          <w:szCs w:val="28"/>
        </w:rPr>
        <w:t>ire Coca-Cola HK</w:t>
      </w:r>
      <w:r>
        <w:rPr>
          <w:szCs w:val="28"/>
        </w:rPr>
        <w:t xml:space="preserve">, </w:t>
      </w:r>
      <w:proofErr w:type="spellStart"/>
      <w:r>
        <w:rPr>
          <w:szCs w:val="28"/>
        </w:rPr>
        <w:t>un</w:t>
      </w:r>
      <w:r w:rsidR="00A74A31">
        <w:rPr>
          <w:szCs w:val="28"/>
        </w:rPr>
        <w:t>rep</w:t>
      </w:r>
      <w:proofErr w:type="spellEnd"/>
      <w:r w:rsidR="00A74A31">
        <w:rPr>
          <w:szCs w:val="28"/>
        </w:rPr>
        <w:t xml:space="preserve"> (DCPI 1069/2011;</w:t>
      </w:r>
      <w:r>
        <w:rPr>
          <w:szCs w:val="28"/>
        </w:rPr>
        <w:t xml:space="preserve"> 8 January 2014.</w:t>
      </w:r>
    </w:p>
    <w:p w:rsidR="00E7543E" w:rsidRDefault="00E7543E" w:rsidP="007B161F">
      <w:pPr>
        <w:pBdr>
          <w:top w:val="nil"/>
          <w:left w:val="nil"/>
          <w:bottom w:val="nil"/>
          <w:right w:val="nil"/>
          <w:between w:val="nil"/>
          <w:bar w:val="nil"/>
        </w:pBdr>
        <w:tabs>
          <w:tab w:val="clear" w:pos="4320"/>
          <w:tab w:val="clear" w:pos="9072"/>
        </w:tabs>
        <w:snapToGrid/>
        <w:spacing w:line="360" w:lineRule="auto"/>
        <w:jc w:val="both"/>
        <w:rPr>
          <w:szCs w:val="28"/>
        </w:rPr>
      </w:pPr>
    </w:p>
    <w:p w:rsidR="00B37F8D" w:rsidRDefault="00086C1E" w:rsidP="007B161F">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Having considered the medic</w:t>
      </w:r>
      <w:r w:rsidR="00990294">
        <w:rPr>
          <w:szCs w:val="28"/>
        </w:rPr>
        <w:t>al evidence in this case and in</w:t>
      </w:r>
      <w:r>
        <w:rPr>
          <w:szCs w:val="28"/>
        </w:rPr>
        <w:t xml:space="preserve"> particular the content</w:t>
      </w:r>
      <w:r w:rsidR="00990294">
        <w:rPr>
          <w:szCs w:val="28"/>
        </w:rPr>
        <w:t>s</w:t>
      </w:r>
      <w:r>
        <w:rPr>
          <w:szCs w:val="28"/>
        </w:rPr>
        <w:t xml:space="preserve"> of the </w:t>
      </w:r>
      <w:r w:rsidR="00990294">
        <w:rPr>
          <w:szCs w:val="28"/>
        </w:rPr>
        <w:t>J</w:t>
      </w:r>
      <w:r>
        <w:rPr>
          <w:szCs w:val="28"/>
        </w:rPr>
        <w:t xml:space="preserve">oint </w:t>
      </w:r>
      <w:r w:rsidR="00990294">
        <w:rPr>
          <w:szCs w:val="28"/>
        </w:rPr>
        <w:t>R</w:t>
      </w:r>
      <w:r>
        <w:rPr>
          <w:szCs w:val="28"/>
        </w:rPr>
        <w:t xml:space="preserve">eport, I am of the </w:t>
      </w:r>
      <w:r w:rsidR="00990294">
        <w:rPr>
          <w:szCs w:val="28"/>
        </w:rPr>
        <w:t>opinion that her injuries</w:t>
      </w:r>
      <w:r>
        <w:rPr>
          <w:szCs w:val="28"/>
        </w:rPr>
        <w:t xml:space="preserve"> are not as serious as </w:t>
      </w:r>
      <w:r w:rsidR="00650EDC">
        <w:rPr>
          <w:szCs w:val="28"/>
        </w:rPr>
        <w:t xml:space="preserve">those </w:t>
      </w:r>
      <w:r>
        <w:rPr>
          <w:szCs w:val="28"/>
        </w:rPr>
        <w:t xml:space="preserve">she claims to be.  </w:t>
      </w:r>
      <w:r w:rsidR="00990294">
        <w:rPr>
          <w:szCs w:val="28"/>
        </w:rPr>
        <w:t>In my judgment, they are</w:t>
      </w:r>
      <w:r>
        <w:rPr>
          <w:szCs w:val="28"/>
        </w:rPr>
        <w:t xml:space="preserve"> more a</w:t>
      </w:r>
      <w:r w:rsidR="00990294">
        <w:rPr>
          <w:szCs w:val="28"/>
        </w:rPr>
        <w:t>kin to the injuries</w:t>
      </w:r>
      <w:r w:rsidR="00662A49">
        <w:rPr>
          <w:szCs w:val="28"/>
        </w:rPr>
        <w:t xml:space="preserve"> suffered </w:t>
      </w:r>
      <w:r>
        <w:rPr>
          <w:szCs w:val="28"/>
        </w:rPr>
        <w:t xml:space="preserve">by those victims </w:t>
      </w:r>
      <w:r w:rsidR="00B226C3">
        <w:rPr>
          <w:szCs w:val="28"/>
        </w:rPr>
        <w:t xml:space="preserve">who </w:t>
      </w:r>
      <w:r w:rsidR="00662A49">
        <w:rPr>
          <w:szCs w:val="28"/>
        </w:rPr>
        <w:t>suffered from so</w:t>
      </w:r>
      <w:r w:rsidR="00990294">
        <w:rPr>
          <w:szCs w:val="28"/>
        </w:rPr>
        <w:t>f</w:t>
      </w:r>
      <w:r w:rsidR="00662A49">
        <w:rPr>
          <w:szCs w:val="28"/>
        </w:rPr>
        <w:t>t tissue injuries as referre</w:t>
      </w:r>
      <w:r w:rsidR="00990294">
        <w:rPr>
          <w:szCs w:val="28"/>
        </w:rPr>
        <w:t>d to by the defendant’s counsel,</w:t>
      </w:r>
      <w:r w:rsidR="00662A49">
        <w:rPr>
          <w:szCs w:val="28"/>
        </w:rPr>
        <w:t xml:space="preserve"> particular</w:t>
      </w:r>
      <w:r w:rsidR="00990294">
        <w:rPr>
          <w:szCs w:val="28"/>
        </w:rPr>
        <w:t>ly in</w:t>
      </w:r>
      <w:r w:rsidR="00662A49">
        <w:rPr>
          <w:szCs w:val="28"/>
        </w:rPr>
        <w:t xml:space="preserve"> the cases of </w:t>
      </w:r>
      <w:r w:rsidR="00662A49" w:rsidRPr="00662A49">
        <w:rPr>
          <w:i/>
          <w:szCs w:val="28"/>
        </w:rPr>
        <w:t xml:space="preserve">Wong </w:t>
      </w:r>
      <w:proofErr w:type="spellStart"/>
      <w:r w:rsidR="00662A49" w:rsidRPr="00662A49">
        <w:rPr>
          <w:i/>
          <w:szCs w:val="28"/>
        </w:rPr>
        <w:t>Yau</w:t>
      </w:r>
      <w:proofErr w:type="spellEnd"/>
      <w:r w:rsidR="00662A49" w:rsidRPr="00662A49">
        <w:rPr>
          <w:i/>
          <w:szCs w:val="28"/>
        </w:rPr>
        <w:t xml:space="preserve"> Sui</w:t>
      </w:r>
      <w:r w:rsidR="00662A49">
        <w:rPr>
          <w:szCs w:val="28"/>
        </w:rPr>
        <w:t xml:space="preserve">, </w:t>
      </w:r>
      <w:r w:rsidR="00662A49" w:rsidRPr="00662A49">
        <w:rPr>
          <w:i/>
          <w:szCs w:val="28"/>
        </w:rPr>
        <w:t>Chan Chun Fat</w:t>
      </w:r>
      <w:r w:rsidR="00662A49">
        <w:rPr>
          <w:szCs w:val="28"/>
        </w:rPr>
        <w:t xml:space="preserve"> and </w:t>
      </w:r>
      <w:r w:rsidR="00662A49" w:rsidRPr="00662A49">
        <w:rPr>
          <w:i/>
          <w:szCs w:val="28"/>
        </w:rPr>
        <w:t>Leung Siu Sum, supra</w:t>
      </w:r>
      <w:r w:rsidR="00662A49">
        <w:rPr>
          <w:szCs w:val="28"/>
        </w:rPr>
        <w:t>.</w:t>
      </w:r>
    </w:p>
    <w:p w:rsidR="00B37F8D" w:rsidRDefault="00B37F8D"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086521" w:rsidRDefault="00662A49" w:rsidP="00644CF9">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In my judgment, an appropriate PSLA </w:t>
      </w:r>
      <w:r w:rsidR="00990294">
        <w:rPr>
          <w:szCs w:val="28"/>
        </w:rPr>
        <w:t>award in this case sh</w:t>
      </w:r>
      <w:r>
        <w:rPr>
          <w:szCs w:val="28"/>
        </w:rPr>
        <w:t xml:space="preserve">ould be in the sum of $100,000. </w:t>
      </w:r>
    </w:p>
    <w:p w:rsidR="00644CF9" w:rsidRDefault="00644CF9" w:rsidP="00644CF9">
      <w:pPr>
        <w:pBdr>
          <w:top w:val="nil"/>
          <w:left w:val="nil"/>
          <w:bottom w:val="nil"/>
          <w:right w:val="nil"/>
          <w:between w:val="nil"/>
          <w:bar w:val="nil"/>
        </w:pBdr>
        <w:tabs>
          <w:tab w:val="clear" w:pos="4320"/>
          <w:tab w:val="clear" w:pos="9072"/>
        </w:tabs>
        <w:snapToGrid/>
        <w:spacing w:line="360" w:lineRule="auto"/>
        <w:jc w:val="both"/>
        <w:rPr>
          <w:szCs w:val="28"/>
        </w:rPr>
      </w:pPr>
    </w:p>
    <w:p w:rsidR="00662A49" w:rsidRPr="00662A49" w:rsidRDefault="00662A49" w:rsidP="00644CF9">
      <w:pPr>
        <w:pBdr>
          <w:top w:val="nil"/>
          <w:left w:val="nil"/>
          <w:bottom w:val="nil"/>
          <w:right w:val="nil"/>
          <w:between w:val="nil"/>
          <w:bar w:val="nil"/>
        </w:pBdr>
        <w:tabs>
          <w:tab w:val="clear" w:pos="4320"/>
          <w:tab w:val="clear" w:pos="9072"/>
        </w:tabs>
        <w:snapToGrid/>
        <w:spacing w:line="360" w:lineRule="auto"/>
        <w:jc w:val="both"/>
        <w:rPr>
          <w:i/>
          <w:szCs w:val="28"/>
        </w:rPr>
      </w:pPr>
      <w:r w:rsidRPr="00662A49">
        <w:rPr>
          <w:i/>
          <w:szCs w:val="28"/>
        </w:rPr>
        <w:t>(ii) Pre-trial los</w:t>
      </w:r>
      <w:r w:rsidR="00F97338">
        <w:rPr>
          <w:i/>
          <w:szCs w:val="28"/>
        </w:rPr>
        <w:t>s</w:t>
      </w:r>
      <w:r w:rsidRPr="00662A49">
        <w:rPr>
          <w:i/>
          <w:szCs w:val="28"/>
        </w:rPr>
        <w:t xml:space="preserve"> of earnings</w:t>
      </w:r>
      <w:r w:rsidR="00A74A31">
        <w:rPr>
          <w:i/>
          <w:szCs w:val="28"/>
        </w:rPr>
        <w:t xml:space="preserve"> &amp; loss of MPF</w:t>
      </w:r>
    </w:p>
    <w:p w:rsidR="00662A49" w:rsidRDefault="00662A49" w:rsidP="00644CF9">
      <w:pPr>
        <w:pBdr>
          <w:top w:val="nil"/>
          <w:left w:val="nil"/>
          <w:bottom w:val="nil"/>
          <w:right w:val="nil"/>
          <w:between w:val="nil"/>
          <w:bar w:val="nil"/>
        </w:pBdr>
        <w:tabs>
          <w:tab w:val="clear" w:pos="4320"/>
          <w:tab w:val="clear" w:pos="9072"/>
        </w:tabs>
        <w:snapToGrid/>
        <w:spacing w:line="360" w:lineRule="auto"/>
        <w:jc w:val="both"/>
        <w:rPr>
          <w:szCs w:val="28"/>
        </w:rPr>
      </w:pPr>
    </w:p>
    <w:p w:rsidR="00990294" w:rsidRDefault="00662A49" w:rsidP="00644CF9">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The plaintiff ple</w:t>
      </w:r>
      <w:r w:rsidR="00990294">
        <w:rPr>
          <w:szCs w:val="28"/>
        </w:rPr>
        <w:t>ad</w:t>
      </w:r>
      <w:r>
        <w:rPr>
          <w:szCs w:val="28"/>
        </w:rPr>
        <w:t xml:space="preserve">ed </w:t>
      </w:r>
      <w:r w:rsidR="00990294">
        <w:rPr>
          <w:szCs w:val="28"/>
        </w:rPr>
        <w:t xml:space="preserve">that </w:t>
      </w:r>
      <w:r>
        <w:rPr>
          <w:szCs w:val="28"/>
        </w:rPr>
        <w:t>her monthly income prior to the Accident was at $12,360.  In fact, her salary payment record rev</w:t>
      </w:r>
      <w:r w:rsidR="00990294">
        <w:rPr>
          <w:szCs w:val="28"/>
        </w:rPr>
        <w:t>eals</w:t>
      </w:r>
      <w:r>
        <w:rPr>
          <w:szCs w:val="28"/>
        </w:rPr>
        <w:t xml:space="preserve"> that </w:t>
      </w:r>
      <w:r>
        <w:rPr>
          <w:szCs w:val="28"/>
        </w:rPr>
        <w:lastRenderedPageBreak/>
        <w:t xml:space="preserve">her average monthly earning should be at $11,638.50.  There is the same figure reported under the Form 2.  I shall therefore adopt this at </w:t>
      </w:r>
      <w:r w:rsidR="00990294">
        <w:rPr>
          <w:szCs w:val="28"/>
        </w:rPr>
        <w:t>her</w:t>
      </w:r>
      <w:r>
        <w:rPr>
          <w:szCs w:val="28"/>
        </w:rPr>
        <w:t xml:space="preserve"> average monthly income at the time of the Accident.  </w:t>
      </w:r>
    </w:p>
    <w:p w:rsidR="00650EDC" w:rsidRDefault="00650EDC" w:rsidP="00650EDC">
      <w:pPr>
        <w:pBdr>
          <w:top w:val="nil"/>
          <w:left w:val="nil"/>
          <w:bottom w:val="nil"/>
          <w:right w:val="nil"/>
          <w:between w:val="nil"/>
          <w:bar w:val="nil"/>
        </w:pBdr>
        <w:tabs>
          <w:tab w:val="clear" w:pos="4320"/>
          <w:tab w:val="clear" w:pos="9072"/>
        </w:tabs>
        <w:snapToGrid/>
        <w:spacing w:line="360" w:lineRule="auto"/>
        <w:jc w:val="both"/>
        <w:rPr>
          <w:szCs w:val="28"/>
        </w:rPr>
      </w:pPr>
    </w:p>
    <w:p w:rsidR="00A619AB" w:rsidRDefault="00662A49" w:rsidP="00644CF9">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The plaintiff was rep</w:t>
      </w:r>
      <w:r w:rsidR="00990294">
        <w:rPr>
          <w:szCs w:val="28"/>
        </w:rPr>
        <w:t>or</w:t>
      </w:r>
      <w:r>
        <w:rPr>
          <w:szCs w:val="28"/>
        </w:rPr>
        <w:t>tedly granted sick leave intermittently from 2 January 2014 to 22 December 2015</w:t>
      </w:r>
      <w:r w:rsidR="00990294">
        <w:rPr>
          <w:szCs w:val="28"/>
        </w:rPr>
        <w:t xml:space="preserve">, </w:t>
      </w:r>
      <w:proofErr w:type="spellStart"/>
      <w:r w:rsidR="00990294">
        <w:rPr>
          <w:szCs w:val="28"/>
        </w:rPr>
        <w:t>ie</w:t>
      </w:r>
      <w:proofErr w:type="spellEnd"/>
      <w:r w:rsidR="00990294">
        <w:rPr>
          <w:szCs w:val="28"/>
        </w:rPr>
        <w:t xml:space="preserve"> </w:t>
      </w:r>
      <w:r>
        <w:rPr>
          <w:szCs w:val="28"/>
        </w:rPr>
        <w:t xml:space="preserve">for </w:t>
      </w:r>
      <w:r w:rsidR="00990294">
        <w:rPr>
          <w:szCs w:val="28"/>
        </w:rPr>
        <w:t xml:space="preserve">a </w:t>
      </w:r>
      <w:r>
        <w:rPr>
          <w:szCs w:val="28"/>
        </w:rPr>
        <w:t>total of 448 days.</w:t>
      </w:r>
    </w:p>
    <w:p w:rsidR="00A619AB" w:rsidRDefault="00A619AB" w:rsidP="00644CF9">
      <w:pPr>
        <w:pBdr>
          <w:top w:val="nil"/>
          <w:left w:val="nil"/>
          <w:bottom w:val="nil"/>
          <w:right w:val="nil"/>
          <w:between w:val="nil"/>
          <w:bar w:val="nil"/>
        </w:pBdr>
        <w:tabs>
          <w:tab w:val="clear" w:pos="4320"/>
          <w:tab w:val="clear" w:pos="9072"/>
        </w:tabs>
        <w:snapToGrid/>
        <w:spacing w:line="360" w:lineRule="auto"/>
        <w:jc w:val="both"/>
        <w:rPr>
          <w:szCs w:val="28"/>
        </w:rPr>
      </w:pPr>
    </w:p>
    <w:p w:rsidR="00662A49" w:rsidRDefault="005E66CB" w:rsidP="00662A49">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It is </w:t>
      </w:r>
      <w:r w:rsidR="00487DF6">
        <w:rPr>
          <w:szCs w:val="28"/>
        </w:rPr>
        <w:t>trite</w:t>
      </w:r>
      <w:r>
        <w:rPr>
          <w:szCs w:val="28"/>
        </w:rPr>
        <w:t xml:space="preserve"> </w:t>
      </w:r>
      <w:r w:rsidR="00487DF6">
        <w:rPr>
          <w:szCs w:val="28"/>
        </w:rPr>
        <w:t xml:space="preserve">that sick leave certificates issued by treating doctors are not concussive evidence: see </w:t>
      </w:r>
      <w:r w:rsidR="00487DF6" w:rsidRPr="00487DF6">
        <w:rPr>
          <w:i/>
          <w:szCs w:val="28"/>
        </w:rPr>
        <w:t xml:space="preserve">Tam Fu Yip </w:t>
      </w:r>
      <w:proofErr w:type="spellStart"/>
      <w:r w:rsidR="00F947F5">
        <w:rPr>
          <w:i/>
          <w:szCs w:val="28"/>
        </w:rPr>
        <w:t>Fip</w:t>
      </w:r>
      <w:proofErr w:type="spellEnd"/>
      <w:r w:rsidR="00F947F5">
        <w:rPr>
          <w:i/>
          <w:szCs w:val="28"/>
        </w:rPr>
        <w:t xml:space="preserve"> </w:t>
      </w:r>
      <w:r w:rsidR="00487DF6" w:rsidRPr="00487DF6">
        <w:rPr>
          <w:i/>
          <w:szCs w:val="28"/>
        </w:rPr>
        <w:t>v Sincere Engineering and Trading Co Ltd</w:t>
      </w:r>
      <w:r w:rsidR="00487DF6">
        <w:rPr>
          <w:szCs w:val="28"/>
        </w:rPr>
        <w:t xml:space="preserve"> [2008] 5 HKLRD 210 at </w:t>
      </w:r>
      <w:r w:rsidR="00F947F5">
        <w:rPr>
          <w:rFonts w:ascii="PMingLiU" w:eastAsia="PMingLiU" w:hAnsi="PMingLiU" w:hint="eastAsia"/>
          <w:szCs w:val="28"/>
        </w:rPr>
        <w:t>§</w:t>
      </w:r>
      <w:r w:rsidR="00487DF6">
        <w:rPr>
          <w:szCs w:val="28"/>
        </w:rPr>
        <w:t>18.</w:t>
      </w:r>
    </w:p>
    <w:p w:rsidR="00662A49" w:rsidRDefault="00662A49" w:rsidP="00662A49">
      <w:pPr>
        <w:pBdr>
          <w:top w:val="nil"/>
          <w:left w:val="nil"/>
          <w:bottom w:val="nil"/>
          <w:right w:val="nil"/>
          <w:between w:val="nil"/>
          <w:bar w:val="nil"/>
        </w:pBdr>
        <w:tabs>
          <w:tab w:val="clear" w:pos="4320"/>
          <w:tab w:val="clear" w:pos="9072"/>
        </w:tabs>
        <w:snapToGrid/>
        <w:spacing w:line="360" w:lineRule="auto"/>
        <w:jc w:val="both"/>
        <w:rPr>
          <w:szCs w:val="28"/>
        </w:rPr>
      </w:pPr>
    </w:p>
    <w:p w:rsidR="00990294" w:rsidRDefault="00990294" w:rsidP="00662A49">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In this case, </w:t>
      </w:r>
      <w:r w:rsidR="00487DF6">
        <w:rPr>
          <w:szCs w:val="28"/>
        </w:rPr>
        <w:t xml:space="preserve">I prefer the opinion of </w:t>
      </w:r>
      <w:proofErr w:type="spellStart"/>
      <w:r w:rsidR="00487DF6">
        <w:rPr>
          <w:szCs w:val="28"/>
        </w:rPr>
        <w:t>Dr</w:t>
      </w:r>
      <w:proofErr w:type="spellEnd"/>
      <w:r w:rsidR="00487DF6">
        <w:rPr>
          <w:szCs w:val="28"/>
        </w:rPr>
        <w:t xml:space="preserve"> Ho as stated in the </w:t>
      </w:r>
      <w:r>
        <w:rPr>
          <w:szCs w:val="28"/>
        </w:rPr>
        <w:t>J</w:t>
      </w:r>
      <w:r w:rsidR="00487DF6">
        <w:rPr>
          <w:szCs w:val="28"/>
        </w:rPr>
        <w:t xml:space="preserve">oint </w:t>
      </w:r>
      <w:r>
        <w:rPr>
          <w:szCs w:val="28"/>
        </w:rPr>
        <w:t>R</w:t>
      </w:r>
      <w:r w:rsidR="00487DF6">
        <w:rPr>
          <w:szCs w:val="28"/>
        </w:rPr>
        <w:t xml:space="preserve">eport and consider that an appropriate sick leave </w:t>
      </w:r>
      <w:r>
        <w:rPr>
          <w:szCs w:val="28"/>
        </w:rPr>
        <w:t xml:space="preserve">period </w:t>
      </w:r>
      <w:r w:rsidR="00487DF6">
        <w:rPr>
          <w:szCs w:val="28"/>
        </w:rPr>
        <w:t xml:space="preserve">in this case should be no more than </w:t>
      </w:r>
      <w:r>
        <w:rPr>
          <w:szCs w:val="28"/>
        </w:rPr>
        <w:t>3</w:t>
      </w:r>
      <w:r w:rsidR="00487DF6">
        <w:rPr>
          <w:szCs w:val="28"/>
        </w:rPr>
        <w:t xml:space="preserve"> months</w:t>
      </w:r>
      <w:r>
        <w:rPr>
          <w:szCs w:val="28"/>
        </w:rPr>
        <w:t xml:space="preserve">, having </w:t>
      </w:r>
      <w:r w:rsidR="00487DF6">
        <w:rPr>
          <w:szCs w:val="28"/>
        </w:rPr>
        <w:t>consider</w:t>
      </w:r>
      <w:r>
        <w:rPr>
          <w:szCs w:val="28"/>
        </w:rPr>
        <w:t xml:space="preserve">ed </w:t>
      </w:r>
      <w:r w:rsidR="00487DF6">
        <w:rPr>
          <w:szCs w:val="28"/>
        </w:rPr>
        <w:t xml:space="preserve">the nature of the injury and the objective clinical evidence.  </w:t>
      </w:r>
    </w:p>
    <w:p w:rsidR="00990294" w:rsidRDefault="00990294" w:rsidP="00990294">
      <w:pPr>
        <w:pStyle w:val="ListParagraph"/>
        <w:rPr>
          <w:szCs w:val="28"/>
        </w:rPr>
      </w:pPr>
    </w:p>
    <w:p w:rsidR="00662A49" w:rsidRDefault="00487DF6" w:rsidP="00662A49">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Hence, the los</w:t>
      </w:r>
      <w:r w:rsidR="00F97338">
        <w:rPr>
          <w:szCs w:val="28"/>
        </w:rPr>
        <w:t>s</w:t>
      </w:r>
      <w:r>
        <w:rPr>
          <w:szCs w:val="28"/>
        </w:rPr>
        <w:t xml:space="preserve"> of </w:t>
      </w:r>
      <w:r w:rsidR="00990294">
        <w:rPr>
          <w:szCs w:val="28"/>
        </w:rPr>
        <w:t xml:space="preserve">pre-trial </w:t>
      </w:r>
      <w:r>
        <w:rPr>
          <w:szCs w:val="28"/>
        </w:rPr>
        <w:t>earnings I</w:t>
      </w:r>
      <w:r w:rsidR="00990294">
        <w:rPr>
          <w:szCs w:val="28"/>
        </w:rPr>
        <w:t xml:space="preserve"> would find for the plaintiff had</w:t>
      </w:r>
      <w:r>
        <w:rPr>
          <w:szCs w:val="28"/>
        </w:rPr>
        <w:t xml:space="preserve"> liability </w:t>
      </w:r>
      <w:r w:rsidR="00990294">
        <w:rPr>
          <w:szCs w:val="28"/>
        </w:rPr>
        <w:t>been established wo</w:t>
      </w:r>
      <w:r>
        <w:rPr>
          <w:szCs w:val="28"/>
        </w:rPr>
        <w:t>uld be in the sum of $34,915.50 (11,638.50 x 3).</w:t>
      </w:r>
      <w:r w:rsidR="00990294">
        <w:rPr>
          <w:szCs w:val="28"/>
        </w:rPr>
        <w:t xml:space="preserve">  There will be MPF of 5% at $1,746 for this sum.</w:t>
      </w:r>
    </w:p>
    <w:p w:rsidR="00A619AB" w:rsidRDefault="00A619AB" w:rsidP="00662A49">
      <w:pPr>
        <w:pBdr>
          <w:top w:val="nil"/>
          <w:left w:val="nil"/>
          <w:bottom w:val="nil"/>
          <w:right w:val="nil"/>
          <w:between w:val="nil"/>
          <w:bar w:val="nil"/>
        </w:pBdr>
        <w:tabs>
          <w:tab w:val="clear" w:pos="4320"/>
          <w:tab w:val="clear" w:pos="9072"/>
        </w:tabs>
        <w:snapToGrid/>
        <w:spacing w:line="360" w:lineRule="auto"/>
        <w:jc w:val="both"/>
        <w:rPr>
          <w:szCs w:val="28"/>
        </w:rPr>
      </w:pPr>
    </w:p>
    <w:p w:rsidR="00487DF6" w:rsidRPr="00487DF6" w:rsidRDefault="00487DF6" w:rsidP="00662A49">
      <w:pPr>
        <w:pBdr>
          <w:top w:val="nil"/>
          <w:left w:val="nil"/>
          <w:bottom w:val="nil"/>
          <w:right w:val="nil"/>
          <w:between w:val="nil"/>
          <w:bar w:val="nil"/>
        </w:pBdr>
        <w:tabs>
          <w:tab w:val="clear" w:pos="4320"/>
          <w:tab w:val="clear" w:pos="9072"/>
        </w:tabs>
        <w:snapToGrid/>
        <w:spacing w:line="360" w:lineRule="auto"/>
        <w:jc w:val="both"/>
        <w:rPr>
          <w:i/>
          <w:szCs w:val="28"/>
        </w:rPr>
      </w:pPr>
      <w:r w:rsidRPr="00487DF6">
        <w:rPr>
          <w:i/>
          <w:szCs w:val="28"/>
        </w:rPr>
        <w:t>(iii) Future los</w:t>
      </w:r>
      <w:r w:rsidR="00F97338">
        <w:rPr>
          <w:i/>
          <w:szCs w:val="28"/>
        </w:rPr>
        <w:t>s</w:t>
      </w:r>
      <w:r w:rsidRPr="00487DF6">
        <w:rPr>
          <w:i/>
          <w:szCs w:val="28"/>
        </w:rPr>
        <w:t xml:space="preserve"> of earnings</w:t>
      </w:r>
    </w:p>
    <w:p w:rsidR="00487DF6" w:rsidRDefault="00487DF6" w:rsidP="00662A49">
      <w:pPr>
        <w:pBdr>
          <w:top w:val="nil"/>
          <w:left w:val="nil"/>
          <w:bottom w:val="nil"/>
          <w:right w:val="nil"/>
          <w:between w:val="nil"/>
          <w:bar w:val="nil"/>
        </w:pBdr>
        <w:tabs>
          <w:tab w:val="clear" w:pos="4320"/>
          <w:tab w:val="clear" w:pos="9072"/>
        </w:tabs>
        <w:snapToGrid/>
        <w:spacing w:line="360" w:lineRule="auto"/>
        <w:jc w:val="both"/>
        <w:rPr>
          <w:szCs w:val="28"/>
        </w:rPr>
      </w:pPr>
    </w:p>
    <w:p w:rsidR="00487DF6" w:rsidRDefault="00BE13EA" w:rsidP="00487DF6">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 accept the opinion of </w:t>
      </w:r>
      <w:proofErr w:type="spellStart"/>
      <w:r>
        <w:rPr>
          <w:szCs w:val="28"/>
        </w:rPr>
        <w:t>Dr</w:t>
      </w:r>
      <w:proofErr w:type="spellEnd"/>
      <w:r>
        <w:rPr>
          <w:szCs w:val="28"/>
        </w:rPr>
        <w:t xml:space="preserve"> Ho that the plaintiff is capable of returning to her per-accident work after 3 months of sick leave.  Therefore, she would not be entitled</w:t>
      </w:r>
      <w:r w:rsidR="00F97338">
        <w:rPr>
          <w:szCs w:val="28"/>
        </w:rPr>
        <w:t xml:space="preserve"> to any future loss</w:t>
      </w:r>
      <w:r>
        <w:rPr>
          <w:szCs w:val="28"/>
        </w:rPr>
        <w:t xml:space="preserve"> of earnings.</w:t>
      </w:r>
    </w:p>
    <w:p w:rsidR="00487DF6" w:rsidRDefault="00487DF6" w:rsidP="00487DF6">
      <w:pPr>
        <w:pBdr>
          <w:top w:val="nil"/>
          <w:left w:val="nil"/>
          <w:bottom w:val="nil"/>
          <w:right w:val="nil"/>
          <w:between w:val="nil"/>
          <w:bar w:val="nil"/>
        </w:pBdr>
        <w:tabs>
          <w:tab w:val="clear" w:pos="4320"/>
          <w:tab w:val="clear" w:pos="9072"/>
        </w:tabs>
        <w:snapToGrid/>
        <w:spacing w:line="360" w:lineRule="auto"/>
        <w:jc w:val="both"/>
        <w:rPr>
          <w:szCs w:val="28"/>
        </w:rPr>
      </w:pPr>
    </w:p>
    <w:p w:rsidR="00BE13EA" w:rsidRPr="00BE13EA" w:rsidRDefault="00BE13EA" w:rsidP="00487DF6">
      <w:pPr>
        <w:pBdr>
          <w:top w:val="nil"/>
          <w:left w:val="nil"/>
          <w:bottom w:val="nil"/>
          <w:right w:val="nil"/>
          <w:between w:val="nil"/>
          <w:bar w:val="nil"/>
        </w:pBdr>
        <w:tabs>
          <w:tab w:val="clear" w:pos="4320"/>
          <w:tab w:val="clear" w:pos="9072"/>
        </w:tabs>
        <w:snapToGrid/>
        <w:spacing w:line="360" w:lineRule="auto"/>
        <w:jc w:val="both"/>
        <w:rPr>
          <w:i/>
          <w:szCs w:val="28"/>
        </w:rPr>
      </w:pPr>
      <w:r w:rsidRPr="00BE13EA">
        <w:rPr>
          <w:i/>
          <w:szCs w:val="28"/>
        </w:rPr>
        <w:t>(iv) Los</w:t>
      </w:r>
      <w:r w:rsidR="00F947F5">
        <w:rPr>
          <w:i/>
          <w:szCs w:val="28"/>
        </w:rPr>
        <w:t>s</w:t>
      </w:r>
      <w:r w:rsidRPr="00BE13EA">
        <w:rPr>
          <w:i/>
          <w:szCs w:val="28"/>
        </w:rPr>
        <w:t xml:space="preserve"> of earning capacity</w:t>
      </w:r>
    </w:p>
    <w:p w:rsidR="00BE13EA" w:rsidRDefault="00BE13EA" w:rsidP="00487DF6">
      <w:pPr>
        <w:pBdr>
          <w:top w:val="nil"/>
          <w:left w:val="nil"/>
          <w:bottom w:val="nil"/>
          <w:right w:val="nil"/>
          <w:between w:val="nil"/>
          <w:bar w:val="nil"/>
        </w:pBdr>
        <w:tabs>
          <w:tab w:val="clear" w:pos="4320"/>
          <w:tab w:val="clear" w:pos="9072"/>
        </w:tabs>
        <w:snapToGrid/>
        <w:spacing w:line="360" w:lineRule="auto"/>
        <w:jc w:val="both"/>
        <w:rPr>
          <w:szCs w:val="28"/>
        </w:rPr>
      </w:pPr>
    </w:p>
    <w:p w:rsidR="00487DF6" w:rsidRDefault="00BE13EA" w:rsidP="00487DF6">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lastRenderedPageBreak/>
        <w:t xml:space="preserve">According to the opinion of </w:t>
      </w:r>
      <w:proofErr w:type="spellStart"/>
      <w:r>
        <w:rPr>
          <w:szCs w:val="28"/>
        </w:rPr>
        <w:t>Dr</w:t>
      </w:r>
      <w:proofErr w:type="spellEnd"/>
      <w:r>
        <w:rPr>
          <w:szCs w:val="28"/>
        </w:rPr>
        <w:t xml:space="preserve"> Ho, the plaintiff can g</w:t>
      </w:r>
      <w:r w:rsidR="00990294">
        <w:rPr>
          <w:szCs w:val="28"/>
        </w:rPr>
        <w:t>o back to her original work as w</w:t>
      </w:r>
      <w:r>
        <w:rPr>
          <w:szCs w:val="28"/>
        </w:rPr>
        <w:t xml:space="preserve">arehouse keeper and the impact of the Accident on her working ability and efficiency should be very limited.  I respectfully would agree with </w:t>
      </w:r>
      <w:proofErr w:type="spellStart"/>
      <w:r>
        <w:rPr>
          <w:szCs w:val="28"/>
        </w:rPr>
        <w:t>Dr</w:t>
      </w:r>
      <w:proofErr w:type="spellEnd"/>
      <w:r>
        <w:rPr>
          <w:szCs w:val="28"/>
        </w:rPr>
        <w:t xml:space="preserve"> Ho’s opinion.</w:t>
      </w:r>
    </w:p>
    <w:p w:rsidR="00487DF6" w:rsidRDefault="00487DF6" w:rsidP="00487DF6">
      <w:pPr>
        <w:pBdr>
          <w:top w:val="nil"/>
          <w:left w:val="nil"/>
          <w:bottom w:val="nil"/>
          <w:right w:val="nil"/>
          <w:between w:val="nil"/>
          <w:bar w:val="nil"/>
        </w:pBdr>
        <w:tabs>
          <w:tab w:val="clear" w:pos="4320"/>
          <w:tab w:val="clear" w:pos="9072"/>
        </w:tabs>
        <w:snapToGrid/>
        <w:spacing w:line="360" w:lineRule="auto"/>
        <w:jc w:val="both"/>
        <w:rPr>
          <w:szCs w:val="28"/>
        </w:rPr>
      </w:pPr>
    </w:p>
    <w:p w:rsidR="00487DF6" w:rsidRDefault="00BE13EA" w:rsidP="00487DF6">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In any way, the plaintiff has not adduced any evidence to show that the current employment which she has found since the Accident does not suit her </w:t>
      </w:r>
      <w:r w:rsidR="00990294">
        <w:rPr>
          <w:szCs w:val="28"/>
        </w:rPr>
        <w:t xml:space="preserve">present health condition </w:t>
      </w:r>
      <w:r>
        <w:rPr>
          <w:szCs w:val="28"/>
        </w:rPr>
        <w:t xml:space="preserve">and that she </w:t>
      </w:r>
      <w:r w:rsidR="00990294">
        <w:rPr>
          <w:szCs w:val="28"/>
        </w:rPr>
        <w:t>may</w:t>
      </w:r>
      <w:r>
        <w:rPr>
          <w:szCs w:val="28"/>
        </w:rPr>
        <w:t xml:space="preserve"> run a </w:t>
      </w:r>
      <w:r w:rsidR="00F97338">
        <w:rPr>
          <w:szCs w:val="28"/>
        </w:rPr>
        <w:t>ris</w:t>
      </w:r>
      <w:r>
        <w:rPr>
          <w:szCs w:val="28"/>
        </w:rPr>
        <w:t xml:space="preserve">k of losing </w:t>
      </w:r>
      <w:r w:rsidR="00990294">
        <w:rPr>
          <w:szCs w:val="28"/>
        </w:rPr>
        <w:t>her present</w:t>
      </w:r>
      <w:r>
        <w:rPr>
          <w:szCs w:val="28"/>
        </w:rPr>
        <w:t xml:space="preserve"> employment due to th</w:t>
      </w:r>
      <w:r w:rsidR="00990294">
        <w:rPr>
          <w:szCs w:val="28"/>
        </w:rPr>
        <w:t>e</w:t>
      </w:r>
      <w:r>
        <w:rPr>
          <w:szCs w:val="28"/>
        </w:rPr>
        <w:t xml:space="preserve"> injury </w:t>
      </w:r>
      <w:r w:rsidR="00990294">
        <w:rPr>
          <w:szCs w:val="28"/>
        </w:rPr>
        <w:t>sustained in t</w:t>
      </w:r>
      <w:r>
        <w:rPr>
          <w:szCs w:val="28"/>
        </w:rPr>
        <w:t xml:space="preserve">he Accident.  </w:t>
      </w:r>
      <w:r w:rsidR="00990294">
        <w:rPr>
          <w:szCs w:val="28"/>
        </w:rPr>
        <w:t xml:space="preserve">As such, </w:t>
      </w:r>
      <w:r>
        <w:rPr>
          <w:szCs w:val="28"/>
        </w:rPr>
        <w:t>I do not consider that the plaintiff will be entitled to any damages for los</w:t>
      </w:r>
      <w:r w:rsidR="00F947F5">
        <w:rPr>
          <w:szCs w:val="28"/>
        </w:rPr>
        <w:t>s</w:t>
      </w:r>
      <w:r>
        <w:rPr>
          <w:szCs w:val="28"/>
        </w:rPr>
        <w:t xml:space="preserve"> of earning capacity resulting from the Accident in this case.</w:t>
      </w:r>
    </w:p>
    <w:p w:rsidR="00A619AB" w:rsidRDefault="00A619AB"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720C71" w:rsidRPr="00720C71" w:rsidRDefault="00720C71" w:rsidP="006A7717">
      <w:pPr>
        <w:pBdr>
          <w:top w:val="nil"/>
          <w:left w:val="nil"/>
          <w:bottom w:val="nil"/>
          <w:right w:val="nil"/>
          <w:between w:val="nil"/>
          <w:bar w:val="nil"/>
        </w:pBdr>
        <w:tabs>
          <w:tab w:val="clear" w:pos="4320"/>
          <w:tab w:val="clear" w:pos="9072"/>
        </w:tabs>
        <w:snapToGrid/>
        <w:spacing w:line="360" w:lineRule="auto"/>
        <w:jc w:val="both"/>
        <w:rPr>
          <w:i/>
          <w:szCs w:val="28"/>
        </w:rPr>
      </w:pPr>
      <w:r w:rsidRPr="00720C71">
        <w:rPr>
          <w:i/>
          <w:szCs w:val="28"/>
        </w:rPr>
        <w:t>(v) Special damages</w:t>
      </w:r>
    </w:p>
    <w:p w:rsidR="00720C71" w:rsidRDefault="00720C71"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BE13EA" w:rsidRDefault="00720C71" w:rsidP="00BE13E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the RSD, the plaintiff claims a total special damages of $44,458.  This has been revised to sum of $47,458 in the plaintiff’s counsel opening</w:t>
      </w:r>
      <w:r w:rsidR="00990294">
        <w:rPr>
          <w:szCs w:val="28"/>
        </w:rPr>
        <w:t xml:space="preserve"> submission</w:t>
      </w:r>
      <w:r>
        <w:rPr>
          <w:szCs w:val="28"/>
        </w:rPr>
        <w:t>.</w:t>
      </w:r>
    </w:p>
    <w:p w:rsidR="00BE13EA" w:rsidRDefault="00BE13EA" w:rsidP="00BE13EA">
      <w:pPr>
        <w:pBdr>
          <w:top w:val="nil"/>
          <w:left w:val="nil"/>
          <w:bottom w:val="nil"/>
          <w:right w:val="nil"/>
          <w:between w:val="nil"/>
          <w:bar w:val="nil"/>
        </w:pBdr>
        <w:tabs>
          <w:tab w:val="clear" w:pos="4320"/>
          <w:tab w:val="clear" w:pos="9072"/>
        </w:tabs>
        <w:snapToGrid/>
        <w:spacing w:line="360" w:lineRule="auto"/>
        <w:jc w:val="both"/>
        <w:rPr>
          <w:szCs w:val="28"/>
        </w:rPr>
      </w:pPr>
    </w:p>
    <w:p w:rsidR="00BE13EA" w:rsidRDefault="00720C71" w:rsidP="00BE13EA">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What the plainti</w:t>
      </w:r>
      <w:r w:rsidR="00990294">
        <w:rPr>
          <w:szCs w:val="28"/>
        </w:rPr>
        <w:t>ff has not taken into account in</w:t>
      </w:r>
      <w:r>
        <w:rPr>
          <w:szCs w:val="28"/>
        </w:rPr>
        <w:t xml:space="preserve"> the claim of special damages is th</w:t>
      </w:r>
      <w:r w:rsidR="00990294">
        <w:rPr>
          <w:szCs w:val="28"/>
        </w:rPr>
        <w:t>e fact that she had allegedly sp</w:t>
      </w:r>
      <w:r>
        <w:rPr>
          <w:szCs w:val="28"/>
        </w:rPr>
        <w:t xml:space="preserve">rained her left knee again on 20 January 2015.  It clearly </w:t>
      </w:r>
      <w:r w:rsidR="00990294">
        <w:rPr>
          <w:szCs w:val="28"/>
        </w:rPr>
        <w:t xml:space="preserve">would </w:t>
      </w:r>
      <w:r>
        <w:rPr>
          <w:szCs w:val="28"/>
        </w:rPr>
        <w:t>amo</w:t>
      </w:r>
      <w:r w:rsidR="00990294">
        <w:rPr>
          <w:szCs w:val="28"/>
        </w:rPr>
        <w:t>unt</w:t>
      </w:r>
      <w:r>
        <w:rPr>
          <w:szCs w:val="28"/>
        </w:rPr>
        <w:t xml:space="preserve"> to a new inj</w:t>
      </w:r>
      <w:r w:rsidR="00990294">
        <w:rPr>
          <w:szCs w:val="28"/>
        </w:rPr>
        <w:t>ury which was un</w:t>
      </w:r>
      <w:r>
        <w:rPr>
          <w:szCs w:val="28"/>
        </w:rPr>
        <w:t>related to the Accident.  The defendant should not be liable for any medical expenditure incurred as result of the second injury to her knee.</w:t>
      </w:r>
    </w:p>
    <w:p w:rsidR="00720C71" w:rsidRDefault="00720C71" w:rsidP="00720C71">
      <w:pPr>
        <w:pBdr>
          <w:top w:val="nil"/>
          <w:left w:val="nil"/>
          <w:bottom w:val="nil"/>
          <w:right w:val="nil"/>
          <w:between w:val="nil"/>
          <w:bar w:val="nil"/>
        </w:pBdr>
        <w:tabs>
          <w:tab w:val="clear" w:pos="4320"/>
          <w:tab w:val="clear" w:pos="9072"/>
        </w:tabs>
        <w:snapToGrid/>
        <w:spacing w:line="360" w:lineRule="auto"/>
        <w:jc w:val="both"/>
        <w:rPr>
          <w:szCs w:val="28"/>
        </w:rPr>
      </w:pPr>
    </w:p>
    <w:p w:rsidR="00720C71" w:rsidRDefault="00720C71" w:rsidP="00720C7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view of the medical recei</w:t>
      </w:r>
      <w:r w:rsidR="00F97338">
        <w:rPr>
          <w:szCs w:val="28"/>
        </w:rPr>
        <w:t>pt produ</w:t>
      </w:r>
      <w:r w:rsidR="00990294">
        <w:rPr>
          <w:szCs w:val="28"/>
        </w:rPr>
        <w:t>c</w:t>
      </w:r>
      <w:r w:rsidR="00F97338">
        <w:rPr>
          <w:szCs w:val="28"/>
        </w:rPr>
        <w:t>e</w:t>
      </w:r>
      <w:r w:rsidR="00990294">
        <w:rPr>
          <w:szCs w:val="28"/>
        </w:rPr>
        <w:t>d</w:t>
      </w:r>
      <w:r w:rsidR="00F97338">
        <w:rPr>
          <w:szCs w:val="28"/>
        </w:rPr>
        <w:t>, I would have award</w:t>
      </w:r>
      <w:r w:rsidR="00990294">
        <w:rPr>
          <w:szCs w:val="28"/>
        </w:rPr>
        <w:t>ed</w:t>
      </w:r>
      <w:r>
        <w:rPr>
          <w:szCs w:val="28"/>
        </w:rPr>
        <w:t xml:space="preserve"> a sum of $29,325 as medical expenses in this case.  For travell</w:t>
      </w:r>
      <w:r w:rsidR="00F97338">
        <w:rPr>
          <w:szCs w:val="28"/>
        </w:rPr>
        <w:t>ing expenses, I would have award</w:t>
      </w:r>
      <w:r w:rsidR="00650EDC">
        <w:rPr>
          <w:szCs w:val="28"/>
        </w:rPr>
        <w:t>ed</w:t>
      </w:r>
      <w:r>
        <w:rPr>
          <w:szCs w:val="28"/>
        </w:rPr>
        <w:t xml:space="preserve"> </w:t>
      </w:r>
      <w:r w:rsidR="00F97338">
        <w:rPr>
          <w:szCs w:val="28"/>
        </w:rPr>
        <w:t>a sum of $2,000 only.</w:t>
      </w:r>
    </w:p>
    <w:p w:rsidR="00487DF6" w:rsidRDefault="00487DF6"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720C71" w:rsidRDefault="00F97338" w:rsidP="00720C7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lastRenderedPageBreak/>
        <w:t xml:space="preserve">Hence, the total special damages </w:t>
      </w:r>
      <w:r w:rsidR="00990294">
        <w:rPr>
          <w:szCs w:val="28"/>
        </w:rPr>
        <w:t xml:space="preserve">which </w:t>
      </w:r>
      <w:r>
        <w:rPr>
          <w:szCs w:val="28"/>
        </w:rPr>
        <w:t>I would have award</w:t>
      </w:r>
      <w:r w:rsidR="00990294">
        <w:rPr>
          <w:szCs w:val="28"/>
        </w:rPr>
        <w:t>ed</w:t>
      </w:r>
      <w:r>
        <w:rPr>
          <w:szCs w:val="28"/>
        </w:rPr>
        <w:t xml:space="preserve"> in this case would be at $31,325.</w:t>
      </w:r>
    </w:p>
    <w:p w:rsidR="00650EDC" w:rsidRDefault="00650EDC"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F97338" w:rsidRPr="00F97338" w:rsidRDefault="00F97338" w:rsidP="006A7717">
      <w:pPr>
        <w:pBdr>
          <w:top w:val="nil"/>
          <w:left w:val="nil"/>
          <w:bottom w:val="nil"/>
          <w:right w:val="nil"/>
          <w:between w:val="nil"/>
          <w:bar w:val="nil"/>
        </w:pBdr>
        <w:tabs>
          <w:tab w:val="clear" w:pos="4320"/>
          <w:tab w:val="clear" w:pos="9072"/>
        </w:tabs>
        <w:snapToGrid/>
        <w:spacing w:line="360" w:lineRule="auto"/>
        <w:jc w:val="both"/>
        <w:rPr>
          <w:i/>
          <w:szCs w:val="28"/>
        </w:rPr>
      </w:pPr>
      <w:r w:rsidRPr="00F97338">
        <w:rPr>
          <w:i/>
          <w:szCs w:val="28"/>
        </w:rPr>
        <w:t>(iv) Summary of calculation</w:t>
      </w:r>
      <w:r w:rsidR="00650EDC">
        <w:rPr>
          <w:i/>
          <w:szCs w:val="28"/>
        </w:rPr>
        <w:t>s</w:t>
      </w:r>
      <w:r w:rsidRPr="00F97338">
        <w:rPr>
          <w:i/>
          <w:szCs w:val="28"/>
        </w:rPr>
        <w:t xml:space="preserve"> on Quantum</w:t>
      </w:r>
    </w:p>
    <w:p w:rsidR="00F97338" w:rsidRDefault="00F97338"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720C71" w:rsidRDefault="00F97338" w:rsidP="00720C71">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Based on the above, the damages </w:t>
      </w:r>
      <w:r w:rsidR="00993555">
        <w:rPr>
          <w:szCs w:val="28"/>
        </w:rPr>
        <w:t xml:space="preserve">that </w:t>
      </w:r>
      <w:r>
        <w:rPr>
          <w:szCs w:val="28"/>
        </w:rPr>
        <w:t>I would have award</w:t>
      </w:r>
      <w:r w:rsidR="00993555">
        <w:rPr>
          <w:szCs w:val="28"/>
        </w:rPr>
        <w:t>ed</w:t>
      </w:r>
      <w:r>
        <w:rPr>
          <w:szCs w:val="28"/>
        </w:rPr>
        <w:t xml:space="preserve"> to </w:t>
      </w:r>
      <w:r w:rsidR="00993555">
        <w:rPr>
          <w:szCs w:val="28"/>
        </w:rPr>
        <w:t xml:space="preserve">the </w:t>
      </w:r>
      <w:r>
        <w:rPr>
          <w:szCs w:val="28"/>
        </w:rPr>
        <w:t xml:space="preserve">plaintiff had liability </w:t>
      </w:r>
      <w:r w:rsidR="00993555">
        <w:rPr>
          <w:szCs w:val="28"/>
        </w:rPr>
        <w:t>been</w:t>
      </w:r>
      <w:r>
        <w:rPr>
          <w:szCs w:val="28"/>
        </w:rPr>
        <w:t xml:space="preserve"> establish</w:t>
      </w:r>
      <w:r w:rsidR="00993555">
        <w:rPr>
          <w:szCs w:val="28"/>
        </w:rPr>
        <w:t>ed</w:t>
      </w:r>
      <w:r>
        <w:rPr>
          <w:szCs w:val="28"/>
        </w:rPr>
        <w:t xml:space="preserve"> will be as </w:t>
      </w:r>
      <w:proofErr w:type="gramStart"/>
      <w:r>
        <w:rPr>
          <w:szCs w:val="28"/>
        </w:rPr>
        <w:t>follows:-</w:t>
      </w:r>
      <w:proofErr w:type="gramEnd"/>
      <w:r>
        <w:rPr>
          <w:szCs w:val="28"/>
        </w:rPr>
        <w:t xml:space="preserve"> </w:t>
      </w:r>
    </w:p>
    <w:p w:rsidR="00487DF6" w:rsidRDefault="00487DF6" w:rsidP="006A7717">
      <w:pPr>
        <w:pBdr>
          <w:top w:val="nil"/>
          <w:left w:val="nil"/>
          <w:bottom w:val="nil"/>
          <w:right w:val="nil"/>
          <w:between w:val="nil"/>
          <w:bar w:val="nil"/>
        </w:pBdr>
        <w:tabs>
          <w:tab w:val="clear" w:pos="4320"/>
          <w:tab w:val="clear" w:pos="9072"/>
        </w:tabs>
        <w:snapToGrid/>
        <w:spacing w:line="360" w:lineRule="auto"/>
        <w:jc w:val="both"/>
        <w:rPr>
          <w:szCs w:val="28"/>
        </w:rPr>
      </w:pPr>
    </w:p>
    <w:p w:rsidR="00F97338" w:rsidRDefault="00F97338" w:rsidP="00F97338">
      <w:pPr>
        <w:pBdr>
          <w:top w:val="nil"/>
          <w:left w:val="nil"/>
          <w:bottom w:val="nil"/>
          <w:right w:val="nil"/>
          <w:between w:val="nil"/>
          <w:bar w:val="nil"/>
        </w:pBdr>
        <w:tabs>
          <w:tab w:val="clear" w:pos="1440"/>
          <w:tab w:val="clear" w:pos="4320"/>
          <w:tab w:val="clear" w:pos="9072"/>
          <w:tab w:val="left" w:pos="2160"/>
          <w:tab w:val="right" w:pos="6840"/>
        </w:tabs>
        <w:snapToGrid/>
        <w:spacing w:line="360" w:lineRule="auto"/>
        <w:ind w:left="2160" w:hanging="720"/>
        <w:jc w:val="both"/>
        <w:rPr>
          <w:szCs w:val="28"/>
        </w:rPr>
      </w:pPr>
      <w:r>
        <w:rPr>
          <w:szCs w:val="28"/>
        </w:rPr>
        <w:t>(</w:t>
      </w:r>
      <w:proofErr w:type="spellStart"/>
      <w:r>
        <w:rPr>
          <w:szCs w:val="28"/>
        </w:rPr>
        <w:t>i</w:t>
      </w:r>
      <w:proofErr w:type="spellEnd"/>
      <w:r>
        <w:rPr>
          <w:szCs w:val="28"/>
        </w:rPr>
        <w:t>)</w:t>
      </w:r>
      <w:r>
        <w:rPr>
          <w:szCs w:val="28"/>
        </w:rPr>
        <w:tab/>
        <w:t>PSLA</w:t>
      </w:r>
      <w:r>
        <w:rPr>
          <w:szCs w:val="28"/>
        </w:rPr>
        <w:tab/>
        <w:t>$100,000</w:t>
      </w:r>
      <w:r w:rsidR="00F947F5">
        <w:rPr>
          <w:szCs w:val="28"/>
        </w:rPr>
        <w:t>.00</w:t>
      </w:r>
    </w:p>
    <w:p w:rsidR="00F97338" w:rsidRDefault="00F97338" w:rsidP="00F97338">
      <w:pPr>
        <w:pBdr>
          <w:top w:val="nil"/>
          <w:left w:val="nil"/>
          <w:bottom w:val="nil"/>
          <w:right w:val="nil"/>
          <w:between w:val="nil"/>
          <w:bar w:val="nil"/>
        </w:pBdr>
        <w:tabs>
          <w:tab w:val="clear" w:pos="1440"/>
          <w:tab w:val="clear" w:pos="4320"/>
          <w:tab w:val="clear" w:pos="9072"/>
          <w:tab w:val="left" w:pos="2160"/>
          <w:tab w:val="right" w:pos="6840"/>
        </w:tabs>
        <w:snapToGrid/>
        <w:spacing w:line="360" w:lineRule="auto"/>
        <w:ind w:left="2160" w:hanging="720"/>
        <w:jc w:val="both"/>
        <w:rPr>
          <w:szCs w:val="28"/>
        </w:rPr>
      </w:pPr>
      <w:r>
        <w:rPr>
          <w:szCs w:val="28"/>
        </w:rPr>
        <w:t>(ii)</w:t>
      </w:r>
      <w:r>
        <w:rPr>
          <w:szCs w:val="28"/>
        </w:rPr>
        <w:tab/>
        <w:t>Pre-trial loss of earnings</w:t>
      </w:r>
      <w:r>
        <w:rPr>
          <w:szCs w:val="28"/>
        </w:rPr>
        <w:tab/>
        <w:t>$34,9</w:t>
      </w:r>
      <w:r w:rsidR="00993555">
        <w:rPr>
          <w:szCs w:val="28"/>
        </w:rPr>
        <w:t>1</w:t>
      </w:r>
      <w:r>
        <w:rPr>
          <w:szCs w:val="28"/>
        </w:rPr>
        <w:t>5.50</w:t>
      </w:r>
    </w:p>
    <w:p w:rsidR="00F97338" w:rsidRDefault="00F97338" w:rsidP="00F97338">
      <w:pPr>
        <w:pBdr>
          <w:top w:val="nil"/>
          <w:left w:val="nil"/>
          <w:bottom w:val="nil"/>
          <w:right w:val="nil"/>
          <w:between w:val="nil"/>
          <w:bar w:val="nil"/>
        </w:pBdr>
        <w:tabs>
          <w:tab w:val="clear" w:pos="1440"/>
          <w:tab w:val="clear" w:pos="4320"/>
          <w:tab w:val="clear" w:pos="9072"/>
          <w:tab w:val="left" w:pos="2160"/>
          <w:tab w:val="right" w:pos="6840"/>
        </w:tabs>
        <w:snapToGrid/>
        <w:spacing w:line="360" w:lineRule="auto"/>
        <w:ind w:left="2160" w:hanging="720"/>
        <w:jc w:val="both"/>
        <w:rPr>
          <w:szCs w:val="28"/>
        </w:rPr>
      </w:pPr>
      <w:r>
        <w:rPr>
          <w:szCs w:val="28"/>
        </w:rPr>
        <w:t>(iii)</w:t>
      </w:r>
      <w:r>
        <w:rPr>
          <w:szCs w:val="28"/>
        </w:rPr>
        <w:tab/>
        <w:t>Loss of MPF</w:t>
      </w:r>
      <w:r>
        <w:rPr>
          <w:szCs w:val="28"/>
        </w:rPr>
        <w:tab/>
        <w:t>$1,74</w:t>
      </w:r>
      <w:r w:rsidR="00993555">
        <w:rPr>
          <w:szCs w:val="28"/>
        </w:rPr>
        <w:t>6</w:t>
      </w:r>
      <w:r>
        <w:rPr>
          <w:szCs w:val="28"/>
        </w:rPr>
        <w:t>.</w:t>
      </w:r>
      <w:r w:rsidR="00993555">
        <w:rPr>
          <w:szCs w:val="28"/>
        </w:rPr>
        <w:t>00</w:t>
      </w:r>
    </w:p>
    <w:p w:rsidR="00F97338" w:rsidRDefault="00F97338" w:rsidP="00F97338">
      <w:pPr>
        <w:pBdr>
          <w:top w:val="nil"/>
          <w:left w:val="nil"/>
          <w:bottom w:val="nil"/>
          <w:right w:val="nil"/>
          <w:between w:val="nil"/>
          <w:bar w:val="nil"/>
        </w:pBdr>
        <w:tabs>
          <w:tab w:val="clear" w:pos="1440"/>
          <w:tab w:val="clear" w:pos="4320"/>
          <w:tab w:val="clear" w:pos="9072"/>
          <w:tab w:val="left" w:pos="2160"/>
          <w:tab w:val="right" w:pos="6840"/>
        </w:tabs>
        <w:snapToGrid/>
        <w:spacing w:line="360" w:lineRule="auto"/>
        <w:ind w:left="2160" w:hanging="720"/>
        <w:jc w:val="both"/>
        <w:rPr>
          <w:szCs w:val="28"/>
        </w:rPr>
      </w:pPr>
      <w:r>
        <w:rPr>
          <w:szCs w:val="28"/>
        </w:rPr>
        <w:t>(iv)</w:t>
      </w:r>
      <w:r>
        <w:rPr>
          <w:szCs w:val="28"/>
        </w:rPr>
        <w:tab/>
        <w:t>Future loss of earnings</w:t>
      </w:r>
      <w:r>
        <w:rPr>
          <w:szCs w:val="28"/>
        </w:rPr>
        <w:tab/>
        <w:t>Nil</w:t>
      </w:r>
    </w:p>
    <w:p w:rsidR="00F97338" w:rsidRDefault="00F97338" w:rsidP="00F97338">
      <w:pPr>
        <w:pBdr>
          <w:top w:val="nil"/>
          <w:left w:val="nil"/>
          <w:bottom w:val="nil"/>
          <w:right w:val="nil"/>
          <w:between w:val="nil"/>
          <w:bar w:val="nil"/>
        </w:pBdr>
        <w:tabs>
          <w:tab w:val="clear" w:pos="1440"/>
          <w:tab w:val="clear" w:pos="4320"/>
          <w:tab w:val="clear" w:pos="9072"/>
          <w:tab w:val="left" w:pos="2160"/>
          <w:tab w:val="right" w:pos="6840"/>
        </w:tabs>
        <w:snapToGrid/>
        <w:spacing w:line="360" w:lineRule="auto"/>
        <w:ind w:left="2160" w:hanging="720"/>
        <w:jc w:val="both"/>
        <w:rPr>
          <w:szCs w:val="28"/>
        </w:rPr>
      </w:pPr>
      <w:r>
        <w:rPr>
          <w:szCs w:val="28"/>
        </w:rPr>
        <w:t>(v)</w:t>
      </w:r>
      <w:r>
        <w:rPr>
          <w:szCs w:val="28"/>
        </w:rPr>
        <w:tab/>
        <w:t>Loss of earnings capacity</w:t>
      </w:r>
      <w:r>
        <w:rPr>
          <w:szCs w:val="28"/>
        </w:rPr>
        <w:tab/>
        <w:t>Nil</w:t>
      </w:r>
    </w:p>
    <w:p w:rsidR="00F97338" w:rsidRDefault="00F97338" w:rsidP="00F97338">
      <w:pPr>
        <w:pBdr>
          <w:top w:val="nil"/>
          <w:left w:val="nil"/>
          <w:bottom w:val="nil"/>
          <w:right w:val="nil"/>
          <w:between w:val="nil"/>
          <w:bar w:val="nil"/>
        </w:pBdr>
        <w:tabs>
          <w:tab w:val="clear" w:pos="1440"/>
          <w:tab w:val="clear" w:pos="4320"/>
          <w:tab w:val="clear" w:pos="9072"/>
          <w:tab w:val="left" w:pos="2160"/>
          <w:tab w:val="right" w:pos="6840"/>
        </w:tabs>
        <w:snapToGrid/>
        <w:spacing w:line="360" w:lineRule="auto"/>
        <w:ind w:left="2160" w:hanging="720"/>
        <w:jc w:val="both"/>
        <w:rPr>
          <w:szCs w:val="28"/>
        </w:rPr>
      </w:pPr>
      <w:r>
        <w:rPr>
          <w:szCs w:val="28"/>
        </w:rPr>
        <w:t>(vi)</w:t>
      </w:r>
      <w:r>
        <w:rPr>
          <w:szCs w:val="28"/>
        </w:rPr>
        <w:tab/>
        <w:t>Special damages</w:t>
      </w:r>
      <w:r>
        <w:rPr>
          <w:szCs w:val="28"/>
        </w:rPr>
        <w:tab/>
      </w:r>
      <w:r w:rsidR="00C658DD" w:rsidRPr="00C658DD">
        <w:rPr>
          <w:szCs w:val="28"/>
          <w:u w:val="single"/>
        </w:rPr>
        <w:t>$31,325</w:t>
      </w:r>
    </w:p>
    <w:p w:rsidR="00C658DD" w:rsidRDefault="00993555" w:rsidP="00A74A31">
      <w:pPr>
        <w:pBdr>
          <w:top w:val="nil"/>
          <w:left w:val="nil"/>
          <w:bottom w:val="nil"/>
          <w:right w:val="nil"/>
          <w:between w:val="nil"/>
          <w:bar w:val="nil"/>
        </w:pBdr>
        <w:tabs>
          <w:tab w:val="clear" w:pos="1440"/>
          <w:tab w:val="clear" w:pos="4320"/>
          <w:tab w:val="clear" w:pos="9072"/>
          <w:tab w:val="right" w:pos="6840"/>
        </w:tabs>
        <w:snapToGrid/>
        <w:ind w:left="4410" w:hanging="2970"/>
        <w:jc w:val="both"/>
        <w:rPr>
          <w:szCs w:val="28"/>
        </w:rPr>
      </w:pPr>
      <w:r>
        <w:rPr>
          <w:szCs w:val="28"/>
        </w:rPr>
        <w:tab/>
      </w:r>
      <w:r w:rsidR="00C658DD">
        <w:rPr>
          <w:szCs w:val="28"/>
        </w:rPr>
        <w:t>Total:</w:t>
      </w:r>
      <w:r>
        <w:rPr>
          <w:szCs w:val="28"/>
        </w:rPr>
        <w:tab/>
      </w:r>
      <w:r w:rsidR="00C658DD">
        <w:rPr>
          <w:szCs w:val="28"/>
        </w:rPr>
        <w:t>$167,986.</w:t>
      </w:r>
      <w:r>
        <w:rPr>
          <w:szCs w:val="28"/>
        </w:rPr>
        <w:t>50</w:t>
      </w:r>
    </w:p>
    <w:p w:rsidR="00F947F5" w:rsidRDefault="00F947F5" w:rsidP="00F947F5">
      <w:pPr>
        <w:pBdr>
          <w:top w:val="nil"/>
          <w:left w:val="nil"/>
          <w:bottom w:val="nil"/>
          <w:right w:val="nil"/>
          <w:between w:val="nil"/>
          <w:bar w:val="nil"/>
        </w:pBdr>
        <w:tabs>
          <w:tab w:val="clear" w:pos="1440"/>
          <w:tab w:val="clear" w:pos="4320"/>
          <w:tab w:val="clear" w:pos="9072"/>
          <w:tab w:val="left" w:pos="2160"/>
          <w:tab w:val="right" w:pos="6840"/>
        </w:tabs>
        <w:snapToGrid/>
        <w:ind w:left="2160" w:hanging="720"/>
        <w:jc w:val="both"/>
        <w:rPr>
          <w:szCs w:val="28"/>
        </w:rPr>
      </w:pPr>
      <w:r>
        <w:rPr>
          <w:szCs w:val="28"/>
        </w:rPr>
        <w:tab/>
      </w:r>
      <w:r w:rsidR="00A74A31">
        <w:rPr>
          <w:szCs w:val="28"/>
        </w:rPr>
        <w:t>Less:</w:t>
      </w:r>
      <w:r>
        <w:rPr>
          <w:szCs w:val="28"/>
        </w:rPr>
        <w:tab/>
      </w:r>
    </w:p>
    <w:p w:rsidR="00C658DD" w:rsidRDefault="00A74A31" w:rsidP="00F97338">
      <w:pPr>
        <w:pBdr>
          <w:top w:val="nil"/>
          <w:left w:val="nil"/>
          <w:bottom w:val="nil"/>
          <w:right w:val="nil"/>
          <w:between w:val="nil"/>
          <w:bar w:val="nil"/>
        </w:pBdr>
        <w:tabs>
          <w:tab w:val="clear" w:pos="1440"/>
          <w:tab w:val="clear" w:pos="4320"/>
          <w:tab w:val="clear" w:pos="9072"/>
          <w:tab w:val="left" w:pos="2160"/>
          <w:tab w:val="right" w:pos="6840"/>
        </w:tabs>
        <w:snapToGrid/>
        <w:spacing w:line="360" w:lineRule="auto"/>
        <w:ind w:left="2160" w:hanging="720"/>
        <w:jc w:val="both"/>
        <w:rPr>
          <w:szCs w:val="28"/>
        </w:rPr>
      </w:pPr>
      <w:r>
        <w:rPr>
          <w:szCs w:val="28"/>
        </w:rPr>
        <w:tab/>
      </w:r>
      <w:r w:rsidR="00C658DD">
        <w:rPr>
          <w:szCs w:val="28"/>
        </w:rPr>
        <w:t xml:space="preserve">EC payment received </w:t>
      </w:r>
      <w:r w:rsidR="00993555">
        <w:rPr>
          <w:szCs w:val="28"/>
        </w:rPr>
        <w:tab/>
      </w:r>
      <w:r w:rsidR="00C658DD" w:rsidRPr="00650EDC">
        <w:rPr>
          <w:szCs w:val="28"/>
          <w:u w:val="single"/>
        </w:rPr>
        <w:t>$204,905.21</w:t>
      </w:r>
    </w:p>
    <w:p w:rsidR="00C658DD" w:rsidRDefault="00993555" w:rsidP="00A74A31">
      <w:pPr>
        <w:pBdr>
          <w:top w:val="nil"/>
          <w:left w:val="nil"/>
          <w:bottom w:val="nil"/>
          <w:right w:val="nil"/>
          <w:between w:val="nil"/>
          <w:bar w:val="nil"/>
        </w:pBdr>
        <w:tabs>
          <w:tab w:val="clear" w:pos="1440"/>
          <w:tab w:val="clear" w:pos="4320"/>
          <w:tab w:val="clear" w:pos="9072"/>
          <w:tab w:val="left" w:pos="2250"/>
          <w:tab w:val="right" w:pos="6840"/>
        </w:tabs>
        <w:snapToGrid/>
        <w:spacing w:line="360" w:lineRule="auto"/>
        <w:ind w:left="4050" w:hanging="1530"/>
        <w:jc w:val="both"/>
        <w:rPr>
          <w:szCs w:val="28"/>
        </w:rPr>
      </w:pPr>
      <w:r>
        <w:rPr>
          <w:szCs w:val="28"/>
        </w:rPr>
        <w:tab/>
      </w:r>
      <w:r w:rsidR="00C658DD">
        <w:rPr>
          <w:szCs w:val="28"/>
        </w:rPr>
        <w:t xml:space="preserve">Net total: </w:t>
      </w:r>
      <w:r>
        <w:rPr>
          <w:szCs w:val="28"/>
        </w:rPr>
        <w:tab/>
      </w:r>
      <w:r w:rsidR="00C658DD">
        <w:rPr>
          <w:szCs w:val="28"/>
        </w:rPr>
        <w:t>($36,918.</w:t>
      </w:r>
      <w:r>
        <w:rPr>
          <w:szCs w:val="28"/>
        </w:rPr>
        <w:t>71</w:t>
      </w:r>
      <w:r w:rsidR="00C658DD">
        <w:rPr>
          <w:szCs w:val="28"/>
        </w:rPr>
        <w:t>)</w:t>
      </w:r>
    </w:p>
    <w:p w:rsidR="00C658DD" w:rsidRDefault="00C658DD" w:rsidP="00C658DD">
      <w:pPr>
        <w:pBdr>
          <w:top w:val="nil"/>
          <w:left w:val="nil"/>
          <w:bottom w:val="nil"/>
          <w:right w:val="nil"/>
          <w:between w:val="nil"/>
          <w:bar w:val="nil"/>
        </w:pBdr>
        <w:tabs>
          <w:tab w:val="clear" w:pos="1440"/>
          <w:tab w:val="clear" w:pos="4320"/>
          <w:tab w:val="clear" w:pos="9072"/>
          <w:tab w:val="left" w:pos="2160"/>
          <w:tab w:val="right" w:pos="6840"/>
        </w:tabs>
        <w:snapToGrid/>
        <w:spacing w:line="360" w:lineRule="auto"/>
        <w:jc w:val="both"/>
        <w:rPr>
          <w:szCs w:val="28"/>
        </w:rPr>
      </w:pPr>
    </w:p>
    <w:p w:rsidR="00F97338" w:rsidRDefault="00C658DD" w:rsidP="00C658DD">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 xml:space="preserve">As a plaintiff had already received </w:t>
      </w:r>
      <w:r w:rsidR="00993555">
        <w:rPr>
          <w:szCs w:val="28"/>
        </w:rPr>
        <w:t>e</w:t>
      </w:r>
      <w:r>
        <w:rPr>
          <w:szCs w:val="28"/>
        </w:rPr>
        <w:t>mployees</w:t>
      </w:r>
      <w:r w:rsidR="00993555">
        <w:rPr>
          <w:szCs w:val="28"/>
        </w:rPr>
        <w:t>’</w:t>
      </w:r>
      <w:r>
        <w:rPr>
          <w:szCs w:val="28"/>
        </w:rPr>
        <w:t xml:space="preserve"> </w:t>
      </w:r>
      <w:r w:rsidR="00993555">
        <w:rPr>
          <w:szCs w:val="28"/>
        </w:rPr>
        <w:t>c</w:t>
      </w:r>
      <w:r>
        <w:rPr>
          <w:szCs w:val="28"/>
        </w:rPr>
        <w:t>ompensation</w:t>
      </w:r>
      <w:r w:rsidR="00993555">
        <w:rPr>
          <w:szCs w:val="28"/>
        </w:rPr>
        <w:t xml:space="preserve"> from the defendant </w:t>
      </w:r>
      <w:r>
        <w:rPr>
          <w:szCs w:val="28"/>
        </w:rPr>
        <w:t>in the sum of $204,905</w:t>
      </w:r>
      <w:r w:rsidR="00F947F5">
        <w:rPr>
          <w:szCs w:val="28"/>
        </w:rPr>
        <w:t>.</w:t>
      </w:r>
      <w:r>
        <w:rPr>
          <w:szCs w:val="28"/>
        </w:rPr>
        <w:t>21</w:t>
      </w:r>
      <w:r w:rsidR="00993555">
        <w:rPr>
          <w:szCs w:val="28"/>
        </w:rPr>
        <w:t xml:space="preserve"> </w:t>
      </w:r>
      <w:r w:rsidR="009D3C1F">
        <w:rPr>
          <w:szCs w:val="28"/>
        </w:rPr>
        <w:t>resulting from</w:t>
      </w:r>
      <w:r w:rsidR="00993555">
        <w:rPr>
          <w:szCs w:val="28"/>
        </w:rPr>
        <w:t xml:space="preserve"> the Accident</w:t>
      </w:r>
      <w:r>
        <w:rPr>
          <w:szCs w:val="28"/>
        </w:rPr>
        <w:t xml:space="preserve">, even if I were to find liability in her </w:t>
      </w:r>
      <w:proofErr w:type="spellStart"/>
      <w:r>
        <w:rPr>
          <w:szCs w:val="28"/>
        </w:rPr>
        <w:t>favour</w:t>
      </w:r>
      <w:proofErr w:type="spellEnd"/>
      <w:r>
        <w:rPr>
          <w:szCs w:val="28"/>
        </w:rPr>
        <w:t xml:space="preserve">, she would not have received any award </w:t>
      </w:r>
      <w:r w:rsidR="00F947F5">
        <w:rPr>
          <w:szCs w:val="28"/>
        </w:rPr>
        <w:t>of</w:t>
      </w:r>
      <w:r w:rsidR="00993555">
        <w:rPr>
          <w:szCs w:val="28"/>
        </w:rPr>
        <w:t xml:space="preserve"> damages in</w:t>
      </w:r>
      <w:r>
        <w:rPr>
          <w:szCs w:val="28"/>
        </w:rPr>
        <w:t xml:space="preserve"> th</w:t>
      </w:r>
      <w:r w:rsidR="00993555">
        <w:rPr>
          <w:szCs w:val="28"/>
        </w:rPr>
        <w:t>e</w:t>
      </w:r>
      <w:r>
        <w:rPr>
          <w:szCs w:val="28"/>
        </w:rPr>
        <w:t xml:space="preserve"> present proceeding</w:t>
      </w:r>
      <w:r w:rsidR="00FC65A5">
        <w:rPr>
          <w:szCs w:val="28"/>
        </w:rPr>
        <w:t>s</w:t>
      </w:r>
      <w:r>
        <w:rPr>
          <w:szCs w:val="28"/>
        </w:rPr>
        <w:t>.</w:t>
      </w:r>
    </w:p>
    <w:p w:rsidR="00C658DD" w:rsidRDefault="00C658DD" w:rsidP="00F97338">
      <w:pPr>
        <w:pBdr>
          <w:top w:val="nil"/>
          <w:left w:val="nil"/>
          <w:bottom w:val="nil"/>
          <w:right w:val="nil"/>
          <w:between w:val="nil"/>
          <w:bar w:val="nil"/>
        </w:pBdr>
        <w:tabs>
          <w:tab w:val="clear" w:pos="4320"/>
          <w:tab w:val="clear" w:pos="9072"/>
          <w:tab w:val="right" w:pos="6840"/>
        </w:tabs>
        <w:snapToGrid/>
        <w:spacing w:line="360" w:lineRule="auto"/>
        <w:jc w:val="both"/>
        <w:rPr>
          <w:szCs w:val="28"/>
        </w:rPr>
      </w:pPr>
    </w:p>
    <w:p w:rsidR="00C658DD" w:rsidRPr="00C658DD" w:rsidRDefault="00C658DD" w:rsidP="00F97338">
      <w:pPr>
        <w:pBdr>
          <w:top w:val="nil"/>
          <w:left w:val="nil"/>
          <w:bottom w:val="nil"/>
          <w:right w:val="nil"/>
          <w:between w:val="nil"/>
          <w:bar w:val="nil"/>
        </w:pBdr>
        <w:tabs>
          <w:tab w:val="clear" w:pos="4320"/>
          <w:tab w:val="clear" w:pos="9072"/>
          <w:tab w:val="right" w:pos="6840"/>
        </w:tabs>
        <w:snapToGrid/>
        <w:spacing w:line="360" w:lineRule="auto"/>
        <w:jc w:val="both"/>
        <w:rPr>
          <w:i/>
          <w:szCs w:val="28"/>
        </w:rPr>
      </w:pPr>
      <w:r w:rsidRPr="00C658DD">
        <w:rPr>
          <w:i/>
          <w:szCs w:val="28"/>
        </w:rPr>
        <w:t>C</w:t>
      </w:r>
      <w:r>
        <w:rPr>
          <w:i/>
          <w:szCs w:val="28"/>
        </w:rPr>
        <w:t>ONCLUSION</w:t>
      </w:r>
    </w:p>
    <w:p w:rsidR="00C658DD" w:rsidRDefault="00C658DD" w:rsidP="00F97338">
      <w:pPr>
        <w:pBdr>
          <w:top w:val="nil"/>
          <w:left w:val="nil"/>
          <w:bottom w:val="nil"/>
          <w:right w:val="nil"/>
          <w:between w:val="nil"/>
          <w:bar w:val="nil"/>
        </w:pBdr>
        <w:tabs>
          <w:tab w:val="clear" w:pos="4320"/>
          <w:tab w:val="clear" w:pos="9072"/>
          <w:tab w:val="right" w:pos="6840"/>
        </w:tabs>
        <w:snapToGrid/>
        <w:spacing w:line="360" w:lineRule="auto"/>
        <w:jc w:val="both"/>
        <w:rPr>
          <w:szCs w:val="28"/>
        </w:rPr>
      </w:pPr>
    </w:p>
    <w:p w:rsidR="00C658DD" w:rsidRDefault="00C658DD" w:rsidP="00C658DD">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In conclusion, based on the reasons above, I find the plaintiff has failed to establish liability in this case and her claim here</w:t>
      </w:r>
      <w:r w:rsidR="00BD1BAC">
        <w:rPr>
          <w:szCs w:val="28"/>
        </w:rPr>
        <w:t>in</w:t>
      </w:r>
      <w:r>
        <w:rPr>
          <w:szCs w:val="28"/>
        </w:rPr>
        <w:t xml:space="preserve"> is dismissed </w:t>
      </w:r>
      <w:r w:rsidR="00993555">
        <w:rPr>
          <w:szCs w:val="28"/>
        </w:rPr>
        <w:t xml:space="preserve">with costs </w:t>
      </w:r>
      <w:r>
        <w:rPr>
          <w:szCs w:val="28"/>
        </w:rPr>
        <w:t>accordingly.</w:t>
      </w:r>
    </w:p>
    <w:p w:rsidR="00C658DD" w:rsidRDefault="00C658DD" w:rsidP="00F97338">
      <w:pPr>
        <w:pBdr>
          <w:top w:val="nil"/>
          <w:left w:val="nil"/>
          <w:bottom w:val="nil"/>
          <w:right w:val="nil"/>
          <w:between w:val="nil"/>
          <w:bar w:val="nil"/>
        </w:pBdr>
        <w:tabs>
          <w:tab w:val="clear" w:pos="4320"/>
          <w:tab w:val="clear" w:pos="9072"/>
          <w:tab w:val="right" w:pos="6840"/>
        </w:tabs>
        <w:snapToGrid/>
        <w:spacing w:line="360" w:lineRule="auto"/>
        <w:jc w:val="both"/>
        <w:rPr>
          <w:szCs w:val="28"/>
        </w:rPr>
      </w:pPr>
    </w:p>
    <w:p w:rsidR="00C658DD" w:rsidRDefault="00C658DD" w:rsidP="00C658DD">
      <w:pPr>
        <w:numPr>
          <w:ilvl w:val="0"/>
          <w:numId w:val="11"/>
        </w:numPr>
        <w:pBdr>
          <w:top w:val="nil"/>
          <w:left w:val="nil"/>
          <w:bottom w:val="nil"/>
          <w:right w:val="nil"/>
          <w:between w:val="nil"/>
          <w:bar w:val="nil"/>
        </w:pBdr>
        <w:tabs>
          <w:tab w:val="clear" w:pos="4320"/>
          <w:tab w:val="clear" w:pos="9072"/>
        </w:tabs>
        <w:snapToGrid/>
        <w:spacing w:line="360" w:lineRule="auto"/>
        <w:jc w:val="both"/>
        <w:rPr>
          <w:szCs w:val="28"/>
        </w:rPr>
      </w:pPr>
      <w:r>
        <w:rPr>
          <w:szCs w:val="28"/>
        </w:rPr>
        <w:t>I hereby ma</w:t>
      </w:r>
      <w:r w:rsidR="00993555">
        <w:rPr>
          <w:szCs w:val="28"/>
        </w:rPr>
        <w:t>k</w:t>
      </w:r>
      <w:r>
        <w:rPr>
          <w:szCs w:val="28"/>
        </w:rPr>
        <w:t>e an order nisi that the plaintiff do pay the defendant</w:t>
      </w:r>
      <w:r w:rsidR="00993555">
        <w:rPr>
          <w:szCs w:val="28"/>
        </w:rPr>
        <w:t>’s</w:t>
      </w:r>
      <w:r>
        <w:rPr>
          <w:szCs w:val="28"/>
        </w:rPr>
        <w:t xml:space="preserve"> cost</w:t>
      </w:r>
      <w:r w:rsidR="00993555">
        <w:rPr>
          <w:szCs w:val="28"/>
        </w:rPr>
        <w:t>s</w:t>
      </w:r>
      <w:r>
        <w:rPr>
          <w:szCs w:val="28"/>
        </w:rPr>
        <w:t xml:space="preserve"> of this action</w:t>
      </w:r>
      <w:r w:rsidR="007B0B22">
        <w:rPr>
          <w:szCs w:val="28"/>
        </w:rPr>
        <w:t xml:space="preserve"> with certificate </w:t>
      </w:r>
      <w:r w:rsidR="00993555">
        <w:rPr>
          <w:szCs w:val="28"/>
        </w:rPr>
        <w:t>for</w:t>
      </w:r>
      <w:r w:rsidR="007B0B22">
        <w:rPr>
          <w:szCs w:val="28"/>
        </w:rPr>
        <w:t xml:space="preserve"> counsel</w:t>
      </w:r>
      <w:r w:rsidR="009D3C1F">
        <w:rPr>
          <w:szCs w:val="28"/>
        </w:rPr>
        <w:t>, s</w:t>
      </w:r>
      <w:r w:rsidR="007B0B22">
        <w:rPr>
          <w:szCs w:val="28"/>
        </w:rPr>
        <w:t>uch cost</w:t>
      </w:r>
      <w:r w:rsidR="00993555">
        <w:rPr>
          <w:szCs w:val="28"/>
        </w:rPr>
        <w:t>s</w:t>
      </w:r>
      <w:r w:rsidR="007B0B22">
        <w:rPr>
          <w:szCs w:val="28"/>
        </w:rPr>
        <w:t xml:space="preserve"> to be taxed if not agree</w:t>
      </w:r>
      <w:r w:rsidR="00993555">
        <w:rPr>
          <w:szCs w:val="28"/>
        </w:rPr>
        <w:t>d</w:t>
      </w:r>
      <w:r w:rsidR="007B0B22">
        <w:rPr>
          <w:szCs w:val="28"/>
        </w:rPr>
        <w:t xml:space="preserve">.  </w:t>
      </w:r>
      <w:r w:rsidR="004A50E2">
        <w:rPr>
          <w:szCs w:val="28"/>
        </w:rPr>
        <w:t xml:space="preserve">The plaintiff’s own costs to be taxed in accordance with the legal aid regulations. </w:t>
      </w:r>
      <w:r w:rsidR="007B0B22">
        <w:rPr>
          <w:szCs w:val="28"/>
        </w:rPr>
        <w:t xml:space="preserve">The above order will become absolute in the absence of any application by the parties within 14 days from the date of </w:t>
      </w:r>
      <w:r w:rsidR="00993555">
        <w:rPr>
          <w:szCs w:val="28"/>
        </w:rPr>
        <w:t xml:space="preserve">handing down </w:t>
      </w:r>
      <w:r w:rsidR="007B0B22">
        <w:rPr>
          <w:szCs w:val="28"/>
        </w:rPr>
        <w:t>this judgment.</w:t>
      </w:r>
    </w:p>
    <w:p w:rsidR="00C658DD" w:rsidRDefault="00C658DD" w:rsidP="00F97338">
      <w:pPr>
        <w:pBdr>
          <w:top w:val="nil"/>
          <w:left w:val="nil"/>
          <w:bottom w:val="nil"/>
          <w:right w:val="nil"/>
          <w:between w:val="nil"/>
          <w:bar w:val="nil"/>
        </w:pBdr>
        <w:tabs>
          <w:tab w:val="clear" w:pos="4320"/>
          <w:tab w:val="clear" w:pos="9072"/>
          <w:tab w:val="right" w:pos="6840"/>
        </w:tabs>
        <w:snapToGrid/>
        <w:spacing w:line="360" w:lineRule="auto"/>
        <w:jc w:val="both"/>
        <w:rPr>
          <w:szCs w:val="28"/>
        </w:rPr>
      </w:pPr>
    </w:p>
    <w:p w:rsidR="00FC65A5" w:rsidRDefault="00FC65A5" w:rsidP="00F97338">
      <w:pPr>
        <w:pBdr>
          <w:top w:val="nil"/>
          <w:left w:val="nil"/>
          <w:bottom w:val="nil"/>
          <w:right w:val="nil"/>
          <w:between w:val="nil"/>
          <w:bar w:val="nil"/>
        </w:pBdr>
        <w:tabs>
          <w:tab w:val="clear" w:pos="4320"/>
          <w:tab w:val="clear" w:pos="9072"/>
          <w:tab w:val="right" w:pos="6840"/>
        </w:tabs>
        <w:snapToGrid/>
        <w:spacing w:line="360" w:lineRule="auto"/>
        <w:jc w:val="both"/>
        <w:rPr>
          <w:szCs w:val="28"/>
        </w:rPr>
      </w:pPr>
    </w:p>
    <w:p w:rsidR="00C658DD" w:rsidRDefault="00C658DD" w:rsidP="00F97338">
      <w:pPr>
        <w:pBdr>
          <w:top w:val="nil"/>
          <w:left w:val="nil"/>
          <w:bottom w:val="nil"/>
          <w:right w:val="nil"/>
          <w:between w:val="nil"/>
          <w:bar w:val="nil"/>
        </w:pBdr>
        <w:tabs>
          <w:tab w:val="clear" w:pos="4320"/>
          <w:tab w:val="clear" w:pos="9072"/>
          <w:tab w:val="right" w:pos="6840"/>
        </w:tabs>
        <w:snapToGrid/>
        <w:spacing w:line="360" w:lineRule="auto"/>
        <w:jc w:val="both"/>
        <w:rPr>
          <w:szCs w:val="28"/>
        </w:rPr>
      </w:pPr>
    </w:p>
    <w:p w:rsidR="00B57F96" w:rsidRPr="00827DAA" w:rsidRDefault="00B57F96" w:rsidP="00827DAA">
      <w:pPr>
        <w:tabs>
          <w:tab w:val="clear" w:pos="1440"/>
          <w:tab w:val="clear" w:pos="4320"/>
          <w:tab w:val="clear" w:pos="9072"/>
          <w:tab w:val="left" w:pos="2160"/>
        </w:tabs>
        <w:spacing w:line="360" w:lineRule="auto"/>
        <w:jc w:val="both"/>
        <w:rPr>
          <w:rFonts w:eastAsia="Calibri"/>
          <w:color w:val="000000"/>
          <w:szCs w:val="28"/>
        </w:rPr>
      </w:pPr>
    </w:p>
    <w:p w:rsidR="00B57F96" w:rsidRPr="00827DAA" w:rsidRDefault="00B57F96" w:rsidP="009B23E0">
      <w:pPr>
        <w:tabs>
          <w:tab w:val="clear" w:pos="4320"/>
          <w:tab w:val="clear" w:pos="9072"/>
          <w:tab w:val="center" w:pos="6480"/>
        </w:tabs>
        <w:jc w:val="both"/>
        <w:rPr>
          <w:iCs/>
          <w:szCs w:val="28"/>
        </w:rPr>
      </w:pPr>
      <w:r w:rsidRPr="00827DAA">
        <w:rPr>
          <w:iCs/>
          <w:szCs w:val="28"/>
        </w:rPr>
        <w:tab/>
      </w:r>
      <w:r w:rsidRPr="00827DAA">
        <w:rPr>
          <w:iCs/>
          <w:szCs w:val="28"/>
        </w:rPr>
        <w:tab/>
      </w:r>
      <w:proofErr w:type="gramStart"/>
      <w:r w:rsidRPr="00827DAA">
        <w:rPr>
          <w:iCs/>
          <w:szCs w:val="28"/>
        </w:rPr>
        <w:t>( Andrew</w:t>
      </w:r>
      <w:proofErr w:type="gramEnd"/>
      <w:r w:rsidRPr="00827DAA">
        <w:rPr>
          <w:iCs/>
          <w:szCs w:val="28"/>
        </w:rPr>
        <w:t xml:space="preserve"> SY Li )</w:t>
      </w:r>
    </w:p>
    <w:p w:rsidR="00B57F96" w:rsidRPr="00827DAA" w:rsidRDefault="00B57F96" w:rsidP="009B23E0">
      <w:pPr>
        <w:tabs>
          <w:tab w:val="clear" w:pos="4320"/>
          <w:tab w:val="clear" w:pos="9072"/>
          <w:tab w:val="center" w:pos="6480"/>
        </w:tabs>
        <w:jc w:val="both"/>
        <w:rPr>
          <w:szCs w:val="28"/>
          <w:lang w:eastAsia="zh-HK"/>
        </w:rPr>
      </w:pPr>
      <w:r w:rsidRPr="00827DAA">
        <w:rPr>
          <w:iCs/>
          <w:szCs w:val="28"/>
        </w:rPr>
        <w:tab/>
      </w:r>
      <w:r w:rsidRPr="00827DAA">
        <w:rPr>
          <w:iCs/>
          <w:szCs w:val="28"/>
        </w:rPr>
        <w:tab/>
        <w:t>District Judge</w:t>
      </w:r>
    </w:p>
    <w:p w:rsidR="00B57F96" w:rsidRPr="00827DAA" w:rsidRDefault="00B57F96" w:rsidP="0065528F">
      <w:pPr>
        <w:jc w:val="both"/>
        <w:rPr>
          <w:iCs/>
          <w:szCs w:val="28"/>
        </w:rPr>
      </w:pPr>
    </w:p>
    <w:p w:rsidR="00B57F96" w:rsidRPr="00827DAA" w:rsidRDefault="00B57F96" w:rsidP="0065528F">
      <w:pPr>
        <w:pBdr>
          <w:top w:val="nil"/>
          <w:left w:val="nil"/>
          <w:bottom w:val="nil"/>
          <w:right w:val="nil"/>
          <w:between w:val="nil"/>
          <w:bar w:val="nil"/>
        </w:pBdr>
        <w:tabs>
          <w:tab w:val="clear" w:pos="9072"/>
          <w:tab w:val="right" w:pos="8280"/>
        </w:tabs>
        <w:snapToGrid/>
        <w:jc w:val="both"/>
        <w:rPr>
          <w:rFonts w:eastAsia="PMingLiU"/>
          <w:color w:val="000000"/>
          <w:szCs w:val="28"/>
          <w:u w:color="000000"/>
          <w:bdr w:val="nil"/>
          <w:lang w:eastAsia="en-US"/>
        </w:rPr>
      </w:pPr>
    </w:p>
    <w:p w:rsidR="00B57F96" w:rsidRPr="00827DAA" w:rsidRDefault="00C4463B" w:rsidP="0065528F">
      <w:pPr>
        <w:pBdr>
          <w:top w:val="nil"/>
          <w:left w:val="nil"/>
          <w:bottom w:val="nil"/>
          <w:right w:val="nil"/>
          <w:between w:val="nil"/>
          <w:bar w:val="nil"/>
        </w:pBdr>
        <w:tabs>
          <w:tab w:val="clear" w:pos="9072"/>
          <w:tab w:val="right" w:pos="8280"/>
        </w:tabs>
        <w:snapToGrid/>
        <w:jc w:val="both"/>
        <w:rPr>
          <w:rFonts w:eastAsia="PMingLiU"/>
          <w:color w:val="000000"/>
          <w:szCs w:val="28"/>
          <w:u w:color="000000"/>
          <w:bdr w:val="nil"/>
        </w:rPr>
      </w:pPr>
      <w:proofErr w:type="spellStart"/>
      <w:r>
        <w:rPr>
          <w:rFonts w:eastAsia="PMingLiU"/>
          <w:color w:val="000000"/>
          <w:szCs w:val="28"/>
          <w:u w:color="000000"/>
          <w:bdr w:val="nil"/>
          <w:lang w:eastAsia="en-US"/>
        </w:rPr>
        <w:t>Mr</w:t>
      </w:r>
      <w:proofErr w:type="spellEnd"/>
      <w:r>
        <w:rPr>
          <w:rFonts w:eastAsia="PMingLiU"/>
          <w:color w:val="000000"/>
          <w:szCs w:val="28"/>
          <w:u w:color="000000"/>
          <w:bdr w:val="nil"/>
          <w:lang w:eastAsia="en-US"/>
        </w:rPr>
        <w:t xml:space="preserve"> Henry E</w:t>
      </w:r>
      <w:r w:rsidR="00B57F96" w:rsidRPr="00827DAA">
        <w:rPr>
          <w:rFonts w:eastAsia="PMingLiU"/>
          <w:color w:val="000000"/>
          <w:szCs w:val="28"/>
          <w:u w:color="000000"/>
          <w:bdr w:val="nil"/>
          <w:lang w:eastAsia="en-US"/>
        </w:rPr>
        <w:t xml:space="preserve">W Fung, </w:t>
      </w:r>
      <w:r w:rsidR="00B57F96" w:rsidRPr="00827DAA">
        <w:rPr>
          <w:rFonts w:eastAsia="PMingLiU"/>
          <w:noProof/>
          <w:color w:val="000000"/>
          <w:szCs w:val="28"/>
          <w:u w:color="000000"/>
          <w:bdr w:val="nil"/>
          <w:lang w:eastAsia="en-US"/>
        </w:rPr>
        <w:t>instructed by Alan Wong &amp; Co</w:t>
      </w:r>
      <w:r w:rsidR="00B57F96" w:rsidRPr="00827DAA">
        <w:rPr>
          <w:rFonts w:eastAsia="PMingLiU"/>
          <w:color w:val="000000"/>
          <w:szCs w:val="28"/>
          <w:u w:color="000000"/>
          <w:bdr w:val="nil"/>
          <w:lang w:eastAsia="en-US"/>
        </w:rPr>
        <w:t xml:space="preserve">, </w:t>
      </w:r>
      <w:r w:rsidR="00B57F96" w:rsidRPr="00827DAA">
        <w:rPr>
          <w:rFonts w:eastAsia="PMingLiU"/>
          <w:noProof/>
          <w:color w:val="000000"/>
          <w:szCs w:val="28"/>
          <w:u w:color="000000"/>
          <w:bdr w:val="nil"/>
          <w:lang w:eastAsia="en-US"/>
        </w:rPr>
        <w:t>assigned by the Director of Legal Aid,</w:t>
      </w:r>
      <w:r w:rsidR="00B57F96" w:rsidRPr="00827DAA">
        <w:rPr>
          <w:rFonts w:eastAsia="PMingLiU"/>
          <w:color w:val="000000"/>
          <w:szCs w:val="28"/>
          <w:u w:color="000000"/>
          <w:bdr w:val="nil"/>
          <w:lang w:eastAsia="en-US"/>
        </w:rPr>
        <w:t xml:space="preserve"> for the plaintiff</w:t>
      </w:r>
    </w:p>
    <w:p w:rsidR="00B57F96" w:rsidRPr="00827DAA" w:rsidRDefault="00B57F96" w:rsidP="0065528F">
      <w:pPr>
        <w:pBdr>
          <w:top w:val="nil"/>
          <w:left w:val="nil"/>
          <w:bottom w:val="nil"/>
          <w:right w:val="nil"/>
          <w:between w:val="nil"/>
          <w:bar w:val="nil"/>
        </w:pBdr>
        <w:tabs>
          <w:tab w:val="clear" w:pos="9072"/>
          <w:tab w:val="right" w:pos="8280"/>
        </w:tabs>
        <w:snapToGrid/>
        <w:jc w:val="both"/>
        <w:rPr>
          <w:rFonts w:eastAsia="PMingLiU"/>
          <w:color w:val="000000"/>
          <w:szCs w:val="28"/>
          <w:u w:color="000000"/>
          <w:bdr w:val="nil"/>
        </w:rPr>
      </w:pPr>
    </w:p>
    <w:p w:rsidR="00B57F96" w:rsidRPr="00827DAA" w:rsidRDefault="00B57F96" w:rsidP="0065528F">
      <w:pPr>
        <w:pBdr>
          <w:top w:val="nil"/>
          <w:left w:val="nil"/>
          <w:bottom w:val="nil"/>
          <w:right w:val="nil"/>
          <w:between w:val="nil"/>
          <w:bar w:val="nil"/>
        </w:pBdr>
        <w:tabs>
          <w:tab w:val="clear" w:pos="9072"/>
          <w:tab w:val="right" w:pos="8280"/>
        </w:tabs>
        <w:snapToGrid/>
        <w:jc w:val="both"/>
        <w:rPr>
          <w:rFonts w:eastAsia="PMingLiU"/>
          <w:noProof/>
          <w:color w:val="000000"/>
          <w:szCs w:val="28"/>
          <w:u w:color="000000"/>
          <w:bdr w:val="nil"/>
        </w:rPr>
      </w:pPr>
      <w:r w:rsidRPr="00827DAA">
        <w:rPr>
          <w:rFonts w:eastAsia="PMingLiU"/>
          <w:noProof/>
          <w:color w:val="000000"/>
          <w:szCs w:val="28"/>
          <w:u w:color="000000"/>
          <w:bdr w:val="nil"/>
          <w:lang w:eastAsia="en-US"/>
        </w:rPr>
        <w:t>Mr Victor Gidwani, instructed by Deacons, for the defendant</w:t>
      </w:r>
    </w:p>
    <w:p w:rsidR="00B57F96" w:rsidRPr="00827DAA" w:rsidRDefault="00B57F96" w:rsidP="0065528F">
      <w:pPr>
        <w:jc w:val="both"/>
        <w:rPr>
          <w:iCs/>
          <w:szCs w:val="28"/>
        </w:rPr>
      </w:pPr>
    </w:p>
    <w:p w:rsidR="00B57F96" w:rsidRPr="00827DAA" w:rsidRDefault="00B57F96" w:rsidP="0065528F">
      <w:pPr>
        <w:tabs>
          <w:tab w:val="clear" w:pos="1440"/>
          <w:tab w:val="clear" w:pos="4320"/>
          <w:tab w:val="clear" w:pos="9072"/>
        </w:tabs>
        <w:snapToGrid/>
        <w:spacing w:line="360" w:lineRule="auto"/>
        <w:jc w:val="both"/>
        <w:rPr>
          <w:rFonts w:eastAsia="Calibri"/>
          <w:color w:val="000000"/>
          <w:szCs w:val="28"/>
        </w:rPr>
      </w:pPr>
    </w:p>
    <w:sectPr w:rsidR="00B57F96" w:rsidRPr="00827DAA"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2D0" w:rsidRDefault="001462D0">
      <w:r>
        <w:separator/>
      </w:r>
    </w:p>
  </w:endnote>
  <w:endnote w:type="continuationSeparator" w:id="0">
    <w:p w:rsidR="001462D0" w:rsidRDefault="00146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BF4" w:rsidRDefault="00237B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7BF4" w:rsidRDefault="00237B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BF4" w:rsidRDefault="00237BF4">
    <w:pPr>
      <w:pStyle w:val="Footer"/>
      <w:framePr w:wrap="around" w:vAnchor="text" w:hAnchor="margin" w:xAlign="right" w:y="1"/>
      <w:rPr>
        <w:rStyle w:val="PageNumber"/>
      </w:rPr>
    </w:pPr>
  </w:p>
  <w:p w:rsidR="00237BF4" w:rsidRDefault="00237B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2D0" w:rsidRDefault="001462D0">
      <w:r>
        <w:separator/>
      </w:r>
    </w:p>
  </w:footnote>
  <w:footnote w:type="continuationSeparator" w:id="0">
    <w:p w:rsidR="001462D0" w:rsidRDefault="00146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BF4" w:rsidRDefault="00237BF4">
    <w:pPr>
      <w:pStyle w:val="Header"/>
    </w:pPr>
    <w:r w:rsidRPr="00D54FEA">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BF4" w:rsidRDefault="00237BF4">
                          <w:pPr>
                            <w:rPr>
                              <w:b/>
                              <w:sz w:val="20"/>
                            </w:rPr>
                          </w:pPr>
                          <w:r>
                            <w:rPr>
                              <w:rFonts w:hint="eastAsia"/>
                              <w:b/>
                              <w:sz w:val="20"/>
                            </w:rPr>
                            <w:t>A</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B</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C</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2"/>
                            <w:rPr>
                              <w:sz w:val="16"/>
                            </w:rPr>
                          </w:pPr>
                          <w:r>
                            <w:rPr>
                              <w:rFonts w:hint="eastAsia"/>
                            </w:rPr>
                            <w:t>D</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E</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F</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G</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H</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I</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J</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K</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L</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M</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N</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O</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P</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Q</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R</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S</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T</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U</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237BF4" w:rsidRDefault="00237BF4">
                    <w:pPr>
                      <w:rPr>
                        <w:b/>
                        <w:sz w:val="20"/>
                      </w:rPr>
                    </w:pPr>
                    <w:r>
                      <w:rPr>
                        <w:rFonts w:hint="eastAsia"/>
                        <w:b/>
                        <w:sz w:val="20"/>
                      </w:rPr>
                      <w:t>A</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B</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C</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2"/>
                      <w:rPr>
                        <w:sz w:val="16"/>
                      </w:rPr>
                    </w:pPr>
                    <w:r>
                      <w:rPr>
                        <w:rFonts w:hint="eastAsia"/>
                      </w:rPr>
                      <w:t>D</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E</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F</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G</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H</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I</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J</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K</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L</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M</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N</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O</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P</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Q</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R</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S</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T</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U</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3"/>
                      <w:jc w:val="left"/>
                    </w:pPr>
                    <w:r>
                      <w:rPr>
                        <w:rFonts w:hint="eastAsia"/>
                      </w:rPr>
                      <w:t>V</w:t>
                    </w:r>
                  </w:p>
                </w:txbxContent>
              </v:textbox>
            </v:shape>
          </w:pict>
        </mc:Fallback>
      </mc:AlternateContent>
    </w:r>
    <w:r w:rsidRPr="00D54FEA">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BF4" w:rsidRPr="00481CCA" w:rsidRDefault="00237BF4">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237BF4" w:rsidRPr="00481CCA" w:rsidRDefault="00237BF4">
                    <w:pPr>
                      <w:rPr>
                        <w:rFonts w:eastAsia="PMingLiU"/>
                        <w:b/>
                        <w:sz w:val="18"/>
                        <w:lang w:eastAsia="zh-TW"/>
                      </w:rPr>
                    </w:pPr>
                  </w:p>
                </w:txbxContent>
              </v:textbox>
            </v:shape>
          </w:pict>
        </mc:Fallback>
      </mc:AlternateContent>
    </w:r>
    <w:r w:rsidRPr="00D54FEA">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BF4" w:rsidRDefault="00237BF4">
                          <w:pPr>
                            <w:rPr>
                              <w:b/>
                              <w:sz w:val="20"/>
                            </w:rPr>
                          </w:pPr>
                          <w:r>
                            <w:rPr>
                              <w:rFonts w:hint="eastAsia"/>
                              <w:b/>
                              <w:sz w:val="20"/>
                            </w:rPr>
                            <w:t>A</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B</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C</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2"/>
                            <w:rPr>
                              <w:sz w:val="16"/>
                            </w:rPr>
                          </w:pPr>
                          <w:r>
                            <w:rPr>
                              <w:rFonts w:hint="eastAsia"/>
                            </w:rPr>
                            <w:t>D</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E</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F</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G</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H</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I</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J</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K</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L</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M</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N</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O</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P</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Q</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R</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S</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T</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U</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237BF4" w:rsidRDefault="00237BF4">
                    <w:pPr>
                      <w:rPr>
                        <w:b/>
                        <w:sz w:val="20"/>
                      </w:rPr>
                    </w:pPr>
                    <w:r>
                      <w:rPr>
                        <w:rFonts w:hint="eastAsia"/>
                        <w:b/>
                        <w:sz w:val="20"/>
                      </w:rPr>
                      <w:t>A</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B</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C</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2"/>
                      <w:rPr>
                        <w:sz w:val="16"/>
                      </w:rPr>
                    </w:pPr>
                    <w:r>
                      <w:rPr>
                        <w:rFonts w:hint="eastAsia"/>
                      </w:rPr>
                      <w:t>D</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E</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F</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G</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H</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I</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J</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K</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L</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M</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N</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O</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P</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Q</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R</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S</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T</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U</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BF4" w:rsidRDefault="00237BF4">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AB2921">
      <w:rPr>
        <w:rStyle w:val="PageNumber"/>
        <w:noProof/>
        <w:sz w:val="28"/>
      </w:rPr>
      <w:t>29</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BF4" w:rsidRDefault="00237BF4">
                          <w:pPr>
                            <w:rPr>
                              <w:b/>
                              <w:sz w:val="20"/>
                            </w:rPr>
                          </w:pPr>
                          <w:r>
                            <w:rPr>
                              <w:rFonts w:hint="eastAsia"/>
                              <w:b/>
                              <w:sz w:val="20"/>
                            </w:rPr>
                            <w:t>A</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B</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C</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2"/>
                            <w:rPr>
                              <w:sz w:val="16"/>
                            </w:rPr>
                          </w:pPr>
                          <w:r>
                            <w:rPr>
                              <w:rFonts w:hint="eastAsia"/>
                            </w:rPr>
                            <w:t>D</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E</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F</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G</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H</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I</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J</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K</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L</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M</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N</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O</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P</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Q</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R</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S</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T</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U</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650EDC" w:rsidRDefault="00650EDC">
                    <w:pPr>
                      <w:rPr>
                        <w:b/>
                        <w:sz w:val="20"/>
                      </w:rPr>
                    </w:pPr>
                    <w:r>
                      <w:rPr>
                        <w:rFonts w:hint="eastAsia"/>
                        <w:b/>
                        <w:sz w:val="20"/>
                      </w:rPr>
                      <w:t>A</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20"/>
                      </w:rPr>
                    </w:pPr>
                    <w:r>
                      <w:rPr>
                        <w:rFonts w:hint="eastAsia"/>
                        <w:b/>
                        <w:sz w:val="20"/>
                      </w:rPr>
                      <w:t>B</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C</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pStyle w:val="Heading2"/>
                      <w:rPr>
                        <w:sz w:val="16"/>
                      </w:rPr>
                    </w:pPr>
                    <w:r>
                      <w:rPr>
                        <w:rFonts w:hint="eastAsia"/>
                      </w:rPr>
                      <w:t>D</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E</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20"/>
                      </w:rPr>
                    </w:pPr>
                    <w:r>
                      <w:rPr>
                        <w:rFonts w:hint="eastAsia"/>
                        <w:b/>
                        <w:sz w:val="20"/>
                      </w:rPr>
                      <w:t>F</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G</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H</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I</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J</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K</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L</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M</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N</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O</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P</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Q</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R</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S</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T</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U</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BF4" w:rsidRDefault="00237BF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650EDC" w:rsidRDefault="00650EDC">
                    <w:pPr>
                      <w:rPr>
                        <w:rFonts w:eastAsia="黑体"/>
                        <w:b/>
                        <w:sz w:val="18"/>
                      </w:rPr>
                    </w:pPr>
                  </w:p>
                </w:txbxContent>
              </v:textbox>
            </v:shape>
          </w:pict>
        </mc:Fallback>
      </mc:AlternateContent>
    </w:r>
    <w:r>
      <w:rPr>
        <w:noProof/>
        <w:sz w:val="28"/>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BF4" w:rsidRDefault="00237BF4">
                          <w:pPr>
                            <w:rPr>
                              <w:b/>
                              <w:sz w:val="20"/>
                            </w:rPr>
                          </w:pPr>
                          <w:r>
                            <w:rPr>
                              <w:rFonts w:hint="eastAsia"/>
                              <w:b/>
                              <w:sz w:val="20"/>
                            </w:rPr>
                            <w:t>A</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B</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C</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2"/>
                            <w:rPr>
                              <w:sz w:val="16"/>
                            </w:rPr>
                          </w:pPr>
                          <w:r>
                            <w:rPr>
                              <w:rFonts w:hint="eastAsia"/>
                            </w:rPr>
                            <w:t>D</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E</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20"/>
                            </w:rPr>
                          </w:pPr>
                          <w:r>
                            <w:rPr>
                              <w:rFonts w:hint="eastAsia"/>
                              <w:b/>
                              <w:sz w:val="20"/>
                            </w:rPr>
                            <w:t>F</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G</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H</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I</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J</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K</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L</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M</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N</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O</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P</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Q</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R</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S</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T</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rPr>
                              <w:b/>
                              <w:sz w:val="16"/>
                            </w:rPr>
                          </w:pPr>
                          <w:r>
                            <w:rPr>
                              <w:rFonts w:hint="eastAsia"/>
                              <w:b/>
                              <w:sz w:val="20"/>
                            </w:rPr>
                            <w:t>U</w:t>
                          </w:r>
                        </w:p>
                        <w:p w:rsidR="00237BF4" w:rsidRDefault="00237BF4">
                          <w:pPr>
                            <w:rPr>
                              <w:b/>
                              <w:sz w:val="10"/>
                            </w:rPr>
                          </w:pPr>
                        </w:p>
                        <w:p w:rsidR="00237BF4" w:rsidRDefault="00237BF4">
                          <w:pPr>
                            <w:rPr>
                              <w:b/>
                              <w:sz w:val="16"/>
                            </w:rPr>
                          </w:pPr>
                        </w:p>
                        <w:p w:rsidR="00237BF4" w:rsidRDefault="00237BF4">
                          <w:pPr>
                            <w:rPr>
                              <w:b/>
                              <w:sz w:val="16"/>
                            </w:rPr>
                          </w:pPr>
                        </w:p>
                        <w:p w:rsidR="00237BF4" w:rsidRDefault="00237BF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650EDC" w:rsidRDefault="00650EDC">
                    <w:pPr>
                      <w:rPr>
                        <w:b/>
                        <w:sz w:val="20"/>
                      </w:rPr>
                    </w:pPr>
                    <w:r>
                      <w:rPr>
                        <w:rFonts w:hint="eastAsia"/>
                        <w:b/>
                        <w:sz w:val="20"/>
                      </w:rPr>
                      <w:t>A</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20"/>
                      </w:rPr>
                    </w:pPr>
                    <w:r>
                      <w:rPr>
                        <w:rFonts w:hint="eastAsia"/>
                        <w:b/>
                        <w:sz w:val="20"/>
                      </w:rPr>
                      <w:t>B</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C</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pStyle w:val="Heading2"/>
                      <w:rPr>
                        <w:sz w:val="16"/>
                      </w:rPr>
                    </w:pPr>
                    <w:r>
                      <w:rPr>
                        <w:rFonts w:hint="eastAsia"/>
                      </w:rPr>
                      <w:t>D</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E</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20"/>
                      </w:rPr>
                    </w:pPr>
                    <w:r>
                      <w:rPr>
                        <w:rFonts w:hint="eastAsia"/>
                        <w:b/>
                        <w:sz w:val="20"/>
                      </w:rPr>
                      <w:t>F</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G</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H</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I</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J</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K</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L</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M</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N</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O</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P</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Q</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R</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S</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T</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rPr>
                        <w:b/>
                        <w:sz w:val="16"/>
                      </w:rPr>
                    </w:pPr>
                    <w:r>
                      <w:rPr>
                        <w:rFonts w:hint="eastAsia"/>
                        <w:b/>
                        <w:sz w:val="20"/>
                      </w:rPr>
                      <w:t>U</w:t>
                    </w:r>
                  </w:p>
                  <w:p w:rsidR="00650EDC" w:rsidRDefault="00650EDC">
                    <w:pPr>
                      <w:rPr>
                        <w:b/>
                        <w:sz w:val="10"/>
                      </w:rPr>
                    </w:pPr>
                  </w:p>
                  <w:p w:rsidR="00650EDC" w:rsidRDefault="00650EDC">
                    <w:pPr>
                      <w:rPr>
                        <w:b/>
                        <w:sz w:val="16"/>
                      </w:rPr>
                    </w:pPr>
                  </w:p>
                  <w:p w:rsidR="00650EDC" w:rsidRDefault="00650EDC">
                    <w:pPr>
                      <w:rPr>
                        <w:b/>
                        <w:sz w:val="16"/>
                      </w:rPr>
                    </w:pPr>
                  </w:p>
                  <w:p w:rsidR="00650EDC" w:rsidRDefault="00650EDC">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B05"/>
    <w:multiLevelType w:val="hybridMultilevel"/>
    <w:tmpl w:val="9E14EFAE"/>
    <w:lvl w:ilvl="0" w:tplc="3B8CC6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D614C"/>
    <w:multiLevelType w:val="multilevel"/>
    <w:tmpl w:val="046A90B2"/>
    <w:styleLink w:val="List0"/>
    <w:lvl w:ilvl="0">
      <w:start w:val="1"/>
      <w:numFmt w:val="decimal"/>
      <w:lvlText w:val="%1."/>
      <w:lvlJc w:val="left"/>
      <w:rPr>
        <w:position w:val="0"/>
      </w:rPr>
    </w:lvl>
    <w:lvl w:ilvl="1">
      <w:start w:val="1"/>
      <w:numFmt w:val="decimal"/>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15:restartNumberingAfterBreak="0">
    <w:nsid w:val="11936BD9"/>
    <w:multiLevelType w:val="hybridMultilevel"/>
    <w:tmpl w:val="7174CBC8"/>
    <w:lvl w:ilvl="0" w:tplc="81A405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1B73D5"/>
    <w:multiLevelType w:val="hybridMultilevel"/>
    <w:tmpl w:val="06B821E8"/>
    <w:lvl w:ilvl="0" w:tplc="B0624178">
      <w:start w:val="1"/>
      <w:numFmt w:val="lowerLetter"/>
      <w:lvlText w:val="(%1)"/>
      <w:lvlJc w:val="left"/>
      <w:pPr>
        <w:ind w:left="2160" w:hanging="360"/>
      </w:pPr>
      <w:rPr>
        <w:rFonts w:hint="eastAsia"/>
        <w:b w:val="0"/>
        <w:i w:val="0"/>
        <w:strike w:val="0"/>
        <w:dstrike w:val="0"/>
        <w:color w:val="000000"/>
        <w:sz w:val="24"/>
        <w:szCs w:val="24"/>
        <w:u w:val="none" w:color="000000"/>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4214F88"/>
    <w:multiLevelType w:val="hybridMultilevel"/>
    <w:tmpl w:val="8EC00100"/>
    <w:lvl w:ilvl="0" w:tplc="A88482E8">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9E312E0"/>
    <w:multiLevelType w:val="hybridMultilevel"/>
    <w:tmpl w:val="605C1E4A"/>
    <w:lvl w:ilvl="0" w:tplc="E5E2C7A4">
      <w:start w:val="1"/>
      <w:numFmt w:val="lowerRoman"/>
      <w:lvlText w:val="(%1)"/>
      <w:lvlJc w:val="left"/>
      <w:pPr>
        <w:ind w:left="1390" w:hanging="720"/>
      </w:pPr>
      <w:rPr>
        <w:rFonts w:hint="default"/>
      </w:r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abstractNum w:abstractNumId="8"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196B01"/>
    <w:multiLevelType w:val="hybridMultilevel"/>
    <w:tmpl w:val="3EFCDDB6"/>
    <w:lvl w:ilvl="0" w:tplc="B734DCBC">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0241EE5"/>
    <w:multiLevelType w:val="hybridMultilevel"/>
    <w:tmpl w:val="C396D7EE"/>
    <w:lvl w:ilvl="0" w:tplc="47C25F72">
      <w:start w:val="10"/>
      <w:numFmt w:val="lowerLetter"/>
      <w:lvlText w:val="(%1"/>
      <w:lvlJc w:val="left"/>
      <w:pPr>
        <w:ind w:left="5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ED2689B2">
      <w:start w:val="1"/>
      <w:numFmt w:val="lowerLetter"/>
      <w:lvlText w:val="%2"/>
      <w:lvlJc w:val="left"/>
      <w:pPr>
        <w:ind w:left="108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D603658">
      <w:start w:val="1"/>
      <w:numFmt w:val="lowerRoman"/>
      <w:lvlText w:val="%3"/>
      <w:lvlJc w:val="left"/>
      <w:pPr>
        <w:ind w:left="180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18E09A54">
      <w:start w:val="1"/>
      <w:numFmt w:val="decimal"/>
      <w:lvlText w:val="%4"/>
      <w:lvlJc w:val="left"/>
      <w:pPr>
        <w:ind w:left="252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F306EE5C">
      <w:start w:val="1"/>
      <w:numFmt w:val="lowerLetter"/>
      <w:lvlText w:val="%5"/>
      <w:lvlJc w:val="left"/>
      <w:pPr>
        <w:ind w:left="324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D5FE25E2">
      <w:start w:val="1"/>
      <w:numFmt w:val="lowerRoman"/>
      <w:lvlText w:val="%6"/>
      <w:lvlJc w:val="left"/>
      <w:pPr>
        <w:ind w:left="396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B9243BC8">
      <w:start w:val="1"/>
      <w:numFmt w:val="decimal"/>
      <w:lvlText w:val="%7"/>
      <w:lvlJc w:val="left"/>
      <w:pPr>
        <w:ind w:left="468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B2E214D2">
      <w:start w:val="1"/>
      <w:numFmt w:val="lowerLetter"/>
      <w:lvlText w:val="%8"/>
      <w:lvlJc w:val="left"/>
      <w:pPr>
        <w:ind w:left="540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3186613C">
      <w:start w:val="1"/>
      <w:numFmt w:val="lowerRoman"/>
      <w:lvlText w:val="%9"/>
      <w:lvlJc w:val="left"/>
      <w:pPr>
        <w:ind w:left="612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3180261E"/>
    <w:multiLevelType w:val="multilevel"/>
    <w:tmpl w:val="1820C4F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15:restartNumberingAfterBreak="0">
    <w:nsid w:val="37847136"/>
    <w:multiLevelType w:val="hybridMultilevel"/>
    <w:tmpl w:val="F9EC9D78"/>
    <w:lvl w:ilvl="0" w:tplc="B0624178">
      <w:start w:val="1"/>
      <w:numFmt w:val="lowerLetter"/>
      <w:lvlText w:val="(%1)"/>
      <w:lvlJc w:val="left"/>
      <w:pPr>
        <w:ind w:left="990" w:hanging="360"/>
      </w:pPr>
      <w:rPr>
        <w:rFonts w:hint="eastAsia"/>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25E47"/>
    <w:multiLevelType w:val="hybridMultilevel"/>
    <w:tmpl w:val="B61CF7EC"/>
    <w:lvl w:ilvl="0" w:tplc="B734DCBC">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C5CC3"/>
    <w:multiLevelType w:val="hybridMultilevel"/>
    <w:tmpl w:val="BAFC0EEE"/>
    <w:lvl w:ilvl="0" w:tplc="BBCC3018">
      <w:start w:val="1"/>
      <w:numFmt w:val="low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5D3AA8"/>
    <w:multiLevelType w:val="hybridMultilevel"/>
    <w:tmpl w:val="EEB4368E"/>
    <w:lvl w:ilvl="0" w:tplc="5C58074A">
      <w:start w:val="1"/>
      <w:numFmt w:val="lowerLetter"/>
      <w:lvlText w:val="(%1)"/>
      <w:lvlJc w:val="left"/>
      <w:pPr>
        <w:ind w:left="1800" w:hanging="360"/>
      </w:pPr>
      <w:rPr>
        <w:rFonts w:hint="default"/>
      </w:rPr>
    </w:lvl>
    <w:lvl w:ilvl="1" w:tplc="5596C3D4">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C79080C"/>
    <w:multiLevelType w:val="hybridMultilevel"/>
    <w:tmpl w:val="87ECE352"/>
    <w:lvl w:ilvl="0" w:tplc="BBCC3018">
      <w:start w:val="1"/>
      <w:numFmt w:val="low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065A9"/>
    <w:multiLevelType w:val="hybridMultilevel"/>
    <w:tmpl w:val="BD92FC18"/>
    <w:lvl w:ilvl="0" w:tplc="2738E0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490520D"/>
    <w:multiLevelType w:val="hybridMultilevel"/>
    <w:tmpl w:val="F2B0E670"/>
    <w:lvl w:ilvl="0" w:tplc="99AAA0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6D31EB3"/>
    <w:multiLevelType w:val="hybridMultilevel"/>
    <w:tmpl w:val="6BD89A3C"/>
    <w:lvl w:ilvl="0" w:tplc="3D601D18">
      <w:start w:val="1"/>
      <w:numFmt w:val="lowerLetter"/>
      <w:lvlText w:val="(%1)"/>
      <w:lvlJc w:val="left"/>
      <w:pPr>
        <w:ind w:left="720" w:hanging="360"/>
      </w:pPr>
      <w:rPr>
        <w:rFonts w:hint="eastAsia"/>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5144A"/>
    <w:multiLevelType w:val="hybridMultilevel"/>
    <w:tmpl w:val="8042C19E"/>
    <w:lvl w:ilvl="0" w:tplc="C73E40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6"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7" w15:restartNumberingAfterBreak="0">
    <w:nsid w:val="662E4267"/>
    <w:multiLevelType w:val="hybridMultilevel"/>
    <w:tmpl w:val="43CC7780"/>
    <w:lvl w:ilvl="0" w:tplc="C4440946">
      <w:start w:val="2"/>
      <w:numFmt w:val="lowerRoman"/>
      <w:lvlText w:val="(%1)"/>
      <w:lvlJc w:val="left"/>
      <w:pPr>
        <w:ind w:left="1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E261EB8">
      <w:start w:val="1"/>
      <w:numFmt w:val="lowerLetter"/>
      <w:lvlText w:val="%2"/>
      <w:lvlJc w:val="left"/>
      <w:pPr>
        <w:ind w:left="11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F2837C4">
      <w:start w:val="1"/>
      <w:numFmt w:val="lowerRoman"/>
      <w:lvlText w:val="%3"/>
      <w:lvlJc w:val="left"/>
      <w:pPr>
        <w:ind w:left="18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F7A578E">
      <w:start w:val="1"/>
      <w:numFmt w:val="decimal"/>
      <w:lvlText w:val="%4"/>
      <w:lvlJc w:val="left"/>
      <w:pPr>
        <w:ind w:left="25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71EA258">
      <w:start w:val="1"/>
      <w:numFmt w:val="lowerLetter"/>
      <w:lvlText w:val="%5"/>
      <w:lvlJc w:val="left"/>
      <w:pPr>
        <w:ind w:left="3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96CD532">
      <w:start w:val="1"/>
      <w:numFmt w:val="lowerRoman"/>
      <w:lvlText w:val="%6"/>
      <w:lvlJc w:val="left"/>
      <w:pPr>
        <w:ind w:left="39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0EEBA18">
      <w:start w:val="1"/>
      <w:numFmt w:val="decimal"/>
      <w:lvlText w:val="%7"/>
      <w:lvlJc w:val="left"/>
      <w:pPr>
        <w:ind w:left="4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CC67CD6">
      <w:start w:val="1"/>
      <w:numFmt w:val="lowerLetter"/>
      <w:lvlText w:val="%8"/>
      <w:lvlJc w:val="left"/>
      <w:pPr>
        <w:ind w:left="5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39CE806">
      <w:start w:val="1"/>
      <w:numFmt w:val="lowerRoman"/>
      <w:lvlText w:val="%9"/>
      <w:lvlJc w:val="left"/>
      <w:pPr>
        <w:ind w:left="6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E3348BB"/>
    <w:multiLevelType w:val="hybridMultilevel"/>
    <w:tmpl w:val="E33620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7F792684"/>
    <w:multiLevelType w:val="hybridMultilevel"/>
    <w:tmpl w:val="8F2E6F40"/>
    <w:lvl w:ilvl="0" w:tplc="93384402">
      <w:start w:val="1"/>
      <w:numFmt w:val="lowerLetter"/>
      <w:lvlText w:val="(%1)"/>
      <w:lvlJc w:val="left"/>
      <w:pPr>
        <w:ind w:left="720" w:hanging="360"/>
      </w:pPr>
      <w:rPr>
        <w:rFonts w:hint="eastAsia"/>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5"/>
  </w:num>
  <w:num w:numId="3">
    <w:abstractNumId w:val="6"/>
  </w:num>
  <w:num w:numId="4">
    <w:abstractNumId w:val="26"/>
  </w:num>
  <w:num w:numId="5">
    <w:abstractNumId w:val="10"/>
  </w:num>
  <w:num w:numId="6">
    <w:abstractNumId w:val="28"/>
  </w:num>
  <w:num w:numId="7">
    <w:abstractNumId w:val="21"/>
  </w:num>
  <w:num w:numId="8">
    <w:abstractNumId w:val="20"/>
  </w:num>
  <w:num w:numId="9">
    <w:abstractNumId w:val="8"/>
  </w:num>
  <w:num w:numId="10">
    <w:abstractNumId w:val="3"/>
  </w:num>
  <w:num w:numId="11">
    <w:abstractNumId w:val="1"/>
    <w:lvlOverride w:ilvl="0">
      <w:lvl w:ilvl="0">
        <w:start w:val="1"/>
        <w:numFmt w:val="decimal"/>
        <w:lvlText w:val="%1."/>
        <w:lvlJc w:val="left"/>
        <w:rPr>
          <w:b w:val="0"/>
          <w:position w:val="0"/>
        </w:rPr>
      </w:lvl>
    </w:lvlOverride>
  </w:num>
  <w:num w:numId="12">
    <w:abstractNumId w:val="1"/>
  </w:num>
  <w:num w:numId="13">
    <w:abstractNumId w:val="9"/>
  </w:num>
  <w:num w:numId="14">
    <w:abstractNumId w:val="14"/>
  </w:num>
  <w:num w:numId="15">
    <w:abstractNumId w:val="12"/>
  </w:num>
  <w:num w:numId="16">
    <w:abstractNumId w:val="23"/>
  </w:num>
  <w:num w:numId="17">
    <w:abstractNumId w:val="13"/>
  </w:num>
  <w:num w:numId="18">
    <w:abstractNumId w:val="30"/>
  </w:num>
  <w:num w:numId="19">
    <w:abstractNumId w:val="17"/>
  </w:num>
  <w:num w:numId="20">
    <w:abstractNumId w:val="11"/>
  </w:num>
  <w:num w:numId="21">
    <w:abstractNumId w:val="27"/>
  </w:num>
  <w:num w:numId="22">
    <w:abstractNumId w:val="15"/>
  </w:num>
  <w:num w:numId="23">
    <w:abstractNumId w:val="7"/>
  </w:num>
  <w:num w:numId="24">
    <w:abstractNumId w:val="24"/>
  </w:num>
  <w:num w:numId="25">
    <w:abstractNumId w:val="4"/>
  </w:num>
  <w:num w:numId="26">
    <w:abstractNumId w:val="0"/>
  </w:num>
  <w:num w:numId="27">
    <w:abstractNumId w:val="2"/>
  </w:num>
  <w:num w:numId="28">
    <w:abstractNumId w:val="16"/>
  </w:num>
  <w:num w:numId="29">
    <w:abstractNumId w:val="22"/>
  </w:num>
  <w:num w:numId="30">
    <w:abstractNumId w:val="5"/>
  </w:num>
  <w:num w:numId="31">
    <w:abstractNumId w:val="19"/>
  </w:num>
  <w:num w:numId="32">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BCFBF49-7FA9-40F6-B20E-B7C660D5D30B}"/>
    <w:docVar w:name="dgnword-eventsink" w:val="626466791680"/>
  </w:docVars>
  <w:rsids>
    <w:rsidRoot w:val="000C5DCF"/>
    <w:rsid w:val="00001516"/>
    <w:rsid w:val="000018C8"/>
    <w:rsid w:val="0000306C"/>
    <w:rsid w:val="000035DB"/>
    <w:rsid w:val="000048E7"/>
    <w:rsid w:val="00004CCF"/>
    <w:rsid w:val="0000732A"/>
    <w:rsid w:val="00010E1E"/>
    <w:rsid w:val="00015344"/>
    <w:rsid w:val="000172BD"/>
    <w:rsid w:val="00017BBF"/>
    <w:rsid w:val="0002479B"/>
    <w:rsid w:val="00024D41"/>
    <w:rsid w:val="000273CF"/>
    <w:rsid w:val="00031F4D"/>
    <w:rsid w:val="00033065"/>
    <w:rsid w:val="0003475C"/>
    <w:rsid w:val="00036067"/>
    <w:rsid w:val="00036D29"/>
    <w:rsid w:val="00040B94"/>
    <w:rsid w:val="000422AC"/>
    <w:rsid w:val="000440C7"/>
    <w:rsid w:val="00046437"/>
    <w:rsid w:val="00047090"/>
    <w:rsid w:val="00051382"/>
    <w:rsid w:val="00053E26"/>
    <w:rsid w:val="00055F9C"/>
    <w:rsid w:val="00056848"/>
    <w:rsid w:val="000600F2"/>
    <w:rsid w:val="00061710"/>
    <w:rsid w:val="0006197E"/>
    <w:rsid w:val="00061B1C"/>
    <w:rsid w:val="000629ED"/>
    <w:rsid w:val="00063B7F"/>
    <w:rsid w:val="0006575F"/>
    <w:rsid w:val="00066074"/>
    <w:rsid w:val="00070353"/>
    <w:rsid w:val="00070B6C"/>
    <w:rsid w:val="00074D59"/>
    <w:rsid w:val="00076F86"/>
    <w:rsid w:val="00076FDE"/>
    <w:rsid w:val="000776CB"/>
    <w:rsid w:val="00077D0C"/>
    <w:rsid w:val="00081A74"/>
    <w:rsid w:val="0008280A"/>
    <w:rsid w:val="00082D40"/>
    <w:rsid w:val="000831F5"/>
    <w:rsid w:val="00084060"/>
    <w:rsid w:val="000857BD"/>
    <w:rsid w:val="00085927"/>
    <w:rsid w:val="00085D8B"/>
    <w:rsid w:val="00086521"/>
    <w:rsid w:val="00086B0C"/>
    <w:rsid w:val="00086C1E"/>
    <w:rsid w:val="00091149"/>
    <w:rsid w:val="00093758"/>
    <w:rsid w:val="00094227"/>
    <w:rsid w:val="000943A1"/>
    <w:rsid w:val="00094541"/>
    <w:rsid w:val="000946CF"/>
    <w:rsid w:val="00094C0B"/>
    <w:rsid w:val="000959B8"/>
    <w:rsid w:val="00096616"/>
    <w:rsid w:val="000972FF"/>
    <w:rsid w:val="000A07BD"/>
    <w:rsid w:val="000A37B9"/>
    <w:rsid w:val="000A48F3"/>
    <w:rsid w:val="000A7FA3"/>
    <w:rsid w:val="000B02A6"/>
    <w:rsid w:val="000B0613"/>
    <w:rsid w:val="000B28A0"/>
    <w:rsid w:val="000B45FB"/>
    <w:rsid w:val="000B4661"/>
    <w:rsid w:val="000B53D5"/>
    <w:rsid w:val="000B606C"/>
    <w:rsid w:val="000B620E"/>
    <w:rsid w:val="000C168B"/>
    <w:rsid w:val="000C1A58"/>
    <w:rsid w:val="000C1CDA"/>
    <w:rsid w:val="000C38B2"/>
    <w:rsid w:val="000C4C1E"/>
    <w:rsid w:val="000C54C0"/>
    <w:rsid w:val="000C5DCF"/>
    <w:rsid w:val="000D2117"/>
    <w:rsid w:val="000D29DF"/>
    <w:rsid w:val="000D5B0F"/>
    <w:rsid w:val="000D5DA9"/>
    <w:rsid w:val="000D7829"/>
    <w:rsid w:val="000E0B3E"/>
    <w:rsid w:val="000E1DBE"/>
    <w:rsid w:val="000E2BF9"/>
    <w:rsid w:val="000E48E6"/>
    <w:rsid w:val="000E4D96"/>
    <w:rsid w:val="000E58F6"/>
    <w:rsid w:val="000E6969"/>
    <w:rsid w:val="000F0D04"/>
    <w:rsid w:val="000F30D3"/>
    <w:rsid w:val="000F47BA"/>
    <w:rsid w:val="000F6F78"/>
    <w:rsid w:val="000F7B44"/>
    <w:rsid w:val="00104402"/>
    <w:rsid w:val="00104A7C"/>
    <w:rsid w:val="001059AF"/>
    <w:rsid w:val="00106DC1"/>
    <w:rsid w:val="001103EC"/>
    <w:rsid w:val="00110660"/>
    <w:rsid w:val="001115A6"/>
    <w:rsid w:val="00111A4B"/>
    <w:rsid w:val="00111A78"/>
    <w:rsid w:val="00112EDE"/>
    <w:rsid w:val="0011336B"/>
    <w:rsid w:val="00115768"/>
    <w:rsid w:val="00116159"/>
    <w:rsid w:val="00120AE8"/>
    <w:rsid w:val="001225D1"/>
    <w:rsid w:val="001233B4"/>
    <w:rsid w:val="00123F0A"/>
    <w:rsid w:val="00124CA8"/>
    <w:rsid w:val="00126072"/>
    <w:rsid w:val="001328F9"/>
    <w:rsid w:val="00132D3A"/>
    <w:rsid w:val="00133E5E"/>
    <w:rsid w:val="0013453B"/>
    <w:rsid w:val="00134E4F"/>
    <w:rsid w:val="0013571C"/>
    <w:rsid w:val="001359DC"/>
    <w:rsid w:val="00136331"/>
    <w:rsid w:val="00136895"/>
    <w:rsid w:val="00136D06"/>
    <w:rsid w:val="00137AD4"/>
    <w:rsid w:val="00137EBF"/>
    <w:rsid w:val="00141AD3"/>
    <w:rsid w:val="00141E3B"/>
    <w:rsid w:val="00143222"/>
    <w:rsid w:val="001462D0"/>
    <w:rsid w:val="0014696A"/>
    <w:rsid w:val="00146FAC"/>
    <w:rsid w:val="00147312"/>
    <w:rsid w:val="001526C0"/>
    <w:rsid w:val="00152F7E"/>
    <w:rsid w:val="0015361F"/>
    <w:rsid w:val="001542B6"/>
    <w:rsid w:val="001546DC"/>
    <w:rsid w:val="001567EE"/>
    <w:rsid w:val="00162848"/>
    <w:rsid w:val="0016498E"/>
    <w:rsid w:val="0016788D"/>
    <w:rsid w:val="00167FA5"/>
    <w:rsid w:val="001741B1"/>
    <w:rsid w:val="0017441B"/>
    <w:rsid w:val="001766D7"/>
    <w:rsid w:val="0017776A"/>
    <w:rsid w:val="001778CD"/>
    <w:rsid w:val="00180417"/>
    <w:rsid w:val="0018055F"/>
    <w:rsid w:val="00182B38"/>
    <w:rsid w:val="0018403A"/>
    <w:rsid w:val="00184B02"/>
    <w:rsid w:val="00193CAB"/>
    <w:rsid w:val="00196940"/>
    <w:rsid w:val="001A1100"/>
    <w:rsid w:val="001A11DB"/>
    <w:rsid w:val="001A31AB"/>
    <w:rsid w:val="001A3B25"/>
    <w:rsid w:val="001A3B7C"/>
    <w:rsid w:val="001A42C1"/>
    <w:rsid w:val="001A4A75"/>
    <w:rsid w:val="001A5240"/>
    <w:rsid w:val="001A6FEB"/>
    <w:rsid w:val="001A767C"/>
    <w:rsid w:val="001B011E"/>
    <w:rsid w:val="001B0EF1"/>
    <w:rsid w:val="001B4314"/>
    <w:rsid w:val="001B4491"/>
    <w:rsid w:val="001B5869"/>
    <w:rsid w:val="001B59E5"/>
    <w:rsid w:val="001B7EC7"/>
    <w:rsid w:val="001C0113"/>
    <w:rsid w:val="001C0CAE"/>
    <w:rsid w:val="001C255F"/>
    <w:rsid w:val="001C40A7"/>
    <w:rsid w:val="001C481E"/>
    <w:rsid w:val="001C54F9"/>
    <w:rsid w:val="001C5BA1"/>
    <w:rsid w:val="001C79AE"/>
    <w:rsid w:val="001D1E7E"/>
    <w:rsid w:val="001D278F"/>
    <w:rsid w:val="001D3B1B"/>
    <w:rsid w:val="001D42FB"/>
    <w:rsid w:val="001D4A12"/>
    <w:rsid w:val="001D4B5D"/>
    <w:rsid w:val="001D7C28"/>
    <w:rsid w:val="001E0A22"/>
    <w:rsid w:val="001E294E"/>
    <w:rsid w:val="001E4019"/>
    <w:rsid w:val="001E5204"/>
    <w:rsid w:val="001E52D0"/>
    <w:rsid w:val="001E57DD"/>
    <w:rsid w:val="001E6690"/>
    <w:rsid w:val="001E72D7"/>
    <w:rsid w:val="001E79AC"/>
    <w:rsid w:val="001E7BA9"/>
    <w:rsid w:val="001F038B"/>
    <w:rsid w:val="001F34CF"/>
    <w:rsid w:val="001F3B0A"/>
    <w:rsid w:val="002006E5"/>
    <w:rsid w:val="00200B25"/>
    <w:rsid w:val="00201A3B"/>
    <w:rsid w:val="002023B8"/>
    <w:rsid w:val="002049D9"/>
    <w:rsid w:val="00206669"/>
    <w:rsid w:val="00207498"/>
    <w:rsid w:val="00207B82"/>
    <w:rsid w:val="00207FD2"/>
    <w:rsid w:val="0021054F"/>
    <w:rsid w:val="00212B04"/>
    <w:rsid w:val="002139AA"/>
    <w:rsid w:val="002145D6"/>
    <w:rsid w:val="002210C4"/>
    <w:rsid w:val="002217B1"/>
    <w:rsid w:val="00222252"/>
    <w:rsid w:val="00223D71"/>
    <w:rsid w:val="00224DA0"/>
    <w:rsid w:val="00224F35"/>
    <w:rsid w:val="0022510E"/>
    <w:rsid w:val="00227818"/>
    <w:rsid w:val="00227FA7"/>
    <w:rsid w:val="00234DB3"/>
    <w:rsid w:val="002376A1"/>
    <w:rsid w:val="0023788A"/>
    <w:rsid w:val="00237BF4"/>
    <w:rsid w:val="002441DA"/>
    <w:rsid w:val="002478BF"/>
    <w:rsid w:val="00251D00"/>
    <w:rsid w:val="00253ED6"/>
    <w:rsid w:val="0026325B"/>
    <w:rsid w:val="00270FB5"/>
    <w:rsid w:val="00271D16"/>
    <w:rsid w:val="002721E8"/>
    <w:rsid w:val="002738A2"/>
    <w:rsid w:val="002754CA"/>
    <w:rsid w:val="00275709"/>
    <w:rsid w:val="00280BC9"/>
    <w:rsid w:val="0028486A"/>
    <w:rsid w:val="00285666"/>
    <w:rsid w:val="00286EE5"/>
    <w:rsid w:val="00287F9D"/>
    <w:rsid w:val="00290C18"/>
    <w:rsid w:val="00291B46"/>
    <w:rsid w:val="0029341F"/>
    <w:rsid w:val="002937F1"/>
    <w:rsid w:val="00294805"/>
    <w:rsid w:val="00294E01"/>
    <w:rsid w:val="0029699F"/>
    <w:rsid w:val="00297797"/>
    <w:rsid w:val="002A01DF"/>
    <w:rsid w:val="002A088A"/>
    <w:rsid w:val="002A0FCD"/>
    <w:rsid w:val="002A105C"/>
    <w:rsid w:val="002A1714"/>
    <w:rsid w:val="002A186F"/>
    <w:rsid w:val="002A397E"/>
    <w:rsid w:val="002A3B58"/>
    <w:rsid w:val="002B06BB"/>
    <w:rsid w:val="002B1973"/>
    <w:rsid w:val="002B3497"/>
    <w:rsid w:val="002B3D32"/>
    <w:rsid w:val="002B4B20"/>
    <w:rsid w:val="002B6B1E"/>
    <w:rsid w:val="002B6CB1"/>
    <w:rsid w:val="002C097F"/>
    <w:rsid w:val="002C0D91"/>
    <w:rsid w:val="002C1FCF"/>
    <w:rsid w:val="002C3464"/>
    <w:rsid w:val="002C3C80"/>
    <w:rsid w:val="002C3DDB"/>
    <w:rsid w:val="002C45F4"/>
    <w:rsid w:val="002C5729"/>
    <w:rsid w:val="002C7191"/>
    <w:rsid w:val="002C7210"/>
    <w:rsid w:val="002D05AE"/>
    <w:rsid w:val="002D08F8"/>
    <w:rsid w:val="002D5371"/>
    <w:rsid w:val="002D5E37"/>
    <w:rsid w:val="002D629D"/>
    <w:rsid w:val="002E0BE9"/>
    <w:rsid w:val="002E10F2"/>
    <w:rsid w:val="002E1533"/>
    <w:rsid w:val="002E63A0"/>
    <w:rsid w:val="002E6AD2"/>
    <w:rsid w:val="002F42EC"/>
    <w:rsid w:val="002F7C0E"/>
    <w:rsid w:val="0030147E"/>
    <w:rsid w:val="003015CE"/>
    <w:rsid w:val="00301D17"/>
    <w:rsid w:val="003023EC"/>
    <w:rsid w:val="0030424E"/>
    <w:rsid w:val="0030434E"/>
    <w:rsid w:val="00307360"/>
    <w:rsid w:val="0030755C"/>
    <w:rsid w:val="00310898"/>
    <w:rsid w:val="00311232"/>
    <w:rsid w:val="003112DC"/>
    <w:rsid w:val="00312E93"/>
    <w:rsid w:val="003201F8"/>
    <w:rsid w:val="003219BB"/>
    <w:rsid w:val="003225A1"/>
    <w:rsid w:val="003237D5"/>
    <w:rsid w:val="00323DD7"/>
    <w:rsid w:val="00326E12"/>
    <w:rsid w:val="00330699"/>
    <w:rsid w:val="00330748"/>
    <w:rsid w:val="003309B2"/>
    <w:rsid w:val="00330DE0"/>
    <w:rsid w:val="00330FBB"/>
    <w:rsid w:val="003328D3"/>
    <w:rsid w:val="00332E8D"/>
    <w:rsid w:val="00333E3B"/>
    <w:rsid w:val="003411D6"/>
    <w:rsid w:val="00341935"/>
    <w:rsid w:val="00342421"/>
    <w:rsid w:val="003430EB"/>
    <w:rsid w:val="003431E9"/>
    <w:rsid w:val="003445F5"/>
    <w:rsid w:val="00344673"/>
    <w:rsid w:val="003458FA"/>
    <w:rsid w:val="00345E7F"/>
    <w:rsid w:val="00347E4C"/>
    <w:rsid w:val="00350F03"/>
    <w:rsid w:val="003514DE"/>
    <w:rsid w:val="0035167C"/>
    <w:rsid w:val="00353CB7"/>
    <w:rsid w:val="003545A8"/>
    <w:rsid w:val="00354DC7"/>
    <w:rsid w:val="0035532F"/>
    <w:rsid w:val="003565FC"/>
    <w:rsid w:val="00357522"/>
    <w:rsid w:val="003608B3"/>
    <w:rsid w:val="0036240B"/>
    <w:rsid w:val="003634BE"/>
    <w:rsid w:val="003637CD"/>
    <w:rsid w:val="0036472C"/>
    <w:rsid w:val="00370B0E"/>
    <w:rsid w:val="00371E2B"/>
    <w:rsid w:val="00372048"/>
    <w:rsid w:val="00373219"/>
    <w:rsid w:val="003732A9"/>
    <w:rsid w:val="00373741"/>
    <w:rsid w:val="003745EC"/>
    <w:rsid w:val="003754DD"/>
    <w:rsid w:val="00376E5F"/>
    <w:rsid w:val="003776AF"/>
    <w:rsid w:val="00377B19"/>
    <w:rsid w:val="00377BD3"/>
    <w:rsid w:val="00385D13"/>
    <w:rsid w:val="00387360"/>
    <w:rsid w:val="0039246E"/>
    <w:rsid w:val="00394F32"/>
    <w:rsid w:val="00397FC0"/>
    <w:rsid w:val="003A0306"/>
    <w:rsid w:val="003A1137"/>
    <w:rsid w:val="003A4686"/>
    <w:rsid w:val="003A5C56"/>
    <w:rsid w:val="003A6429"/>
    <w:rsid w:val="003A6A78"/>
    <w:rsid w:val="003B14FA"/>
    <w:rsid w:val="003B4924"/>
    <w:rsid w:val="003B4AFE"/>
    <w:rsid w:val="003C0D33"/>
    <w:rsid w:val="003C2243"/>
    <w:rsid w:val="003C33E4"/>
    <w:rsid w:val="003C49E6"/>
    <w:rsid w:val="003C5C79"/>
    <w:rsid w:val="003C6339"/>
    <w:rsid w:val="003C73F9"/>
    <w:rsid w:val="003C7929"/>
    <w:rsid w:val="003D23D6"/>
    <w:rsid w:val="003D35B3"/>
    <w:rsid w:val="003D3621"/>
    <w:rsid w:val="003D4FED"/>
    <w:rsid w:val="003D6C5D"/>
    <w:rsid w:val="003E3B99"/>
    <w:rsid w:val="003E4E6E"/>
    <w:rsid w:val="003E52E0"/>
    <w:rsid w:val="003E538B"/>
    <w:rsid w:val="003E7614"/>
    <w:rsid w:val="003E7CDF"/>
    <w:rsid w:val="003F1329"/>
    <w:rsid w:val="003F2EA5"/>
    <w:rsid w:val="003F65B2"/>
    <w:rsid w:val="003F6F74"/>
    <w:rsid w:val="00401C72"/>
    <w:rsid w:val="0040327B"/>
    <w:rsid w:val="0040350A"/>
    <w:rsid w:val="00405968"/>
    <w:rsid w:val="0040596F"/>
    <w:rsid w:val="00407DDE"/>
    <w:rsid w:val="00412918"/>
    <w:rsid w:val="0041598F"/>
    <w:rsid w:val="0041740E"/>
    <w:rsid w:val="00417752"/>
    <w:rsid w:val="00420D29"/>
    <w:rsid w:val="00421196"/>
    <w:rsid w:val="00422F09"/>
    <w:rsid w:val="00425BA6"/>
    <w:rsid w:val="00425E01"/>
    <w:rsid w:val="00426003"/>
    <w:rsid w:val="00427687"/>
    <w:rsid w:val="004303B9"/>
    <w:rsid w:val="004312CB"/>
    <w:rsid w:val="00432A86"/>
    <w:rsid w:val="004331FC"/>
    <w:rsid w:val="004355B3"/>
    <w:rsid w:val="00436D16"/>
    <w:rsid w:val="004417E1"/>
    <w:rsid w:val="0044210F"/>
    <w:rsid w:val="004424DA"/>
    <w:rsid w:val="00442792"/>
    <w:rsid w:val="0044562A"/>
    <w:rsid w:val="00446AED"/>
    <w:rsid w:val="00447225"/>
    <w:rsid w:val="004520B5"/>
    <w:rsid w:val="00452A89"/>
    <w:rsid w:val="00455017"/>
    <w:rsid w:val="0045668C"/>
    <w:rsid w:val="004578F0"/>
    <w:rsid w:val="00460642"/>
    <w:rsid w:val="00461317"/>
    <w:rsid w:val="0046169D"/>
    <w:rsid w:val="00461BE2"/>
    <w:rsid w:val="00461D07"/>
    <w:rsid w:val="004629E3"/>
    <w:rsid w:val="00464AF1"/>
    <w:rsid w:val="00464EA8"/>
    <w:rsid w:val="00466397"/>
    <w:rsid w:val="004707FB"/>
    <w:rsid w:val="00470851"/>
    <w:rsid w:val="00471595"/>
    <w:rsid w:val="00472535"/>
    <w:rsid w:val="00475837"/>
    <w:rsid w:val="004766EA"/>
    <w:rsid w:val="00481359"/>
    <w:rsid w:val="00481CCA"/>
    <w:rsid w:val="00482437"/>
    <w:rsid w:val="00482578"/>
    <w:rsid w:val="00483FAF"/>
    <w:rsid w:val="00487006"/>
    <w:rsid w:val="004872F6"/>
    <w:rsid w:val="00487DF6"/>
    <w:rsid w:val="00487FF6"/>
    <w:rsid w:val="0049032B"/>
    <w:rsid w:val="0049209D"/>
    <w:rsid w:val="00493CCE"/>
    <w:rsid w:val="00493F40"/>
    <w:rsid w:val="00494EC7"/>
    <w:rsid w:val="004953D3"/>
    <w:rsid w:val="0049768A"/>
    <w:rsid w:val="004A255D"/>
    <w:rsid w:val="004A2763"/>
    <w:rsid w:val="004A32EA"/>
    <w:rsid w:val="004A3764"/>
    <w:rsid w:val="004A37DB"/>
    <w:rsid w:val="004A50E2"/>
    <w:rsid w:val="004A6BB9"/>
    <w:rsid w:val="004A7AA6"/>
    <w:rsid w:val="004B0723"/>
    <w:rsid w:val="004B2AF9"/>
    <w:rsid w:val="004B3758"/>
    <w:rsid w:val="004B4712"/>
    <w:rsid w:val="004B77BB"/>
    <w:rsid w:val="004B7C40"/>
    <w:rsid w:val="004C0610"/>
    <w:rsid w:val="004C1612"/>
    <w:rsid w:val="004C26A8"/>
    <w:rsid w:val="004C2858"/>
    <w:rsid w:val="004C3423"/>
    <w:rsid w:val="004C3BE1"/>
    <w:rsid w:val="004C4C71"/>
    <w:rsid w:val="004C5906"/>
    <w:rsid w:val="004C6012"/>
    <w:rsid w:val="004D1D29"/>
    <w:rsid w:val="004D2CCD"/>
    <w:rsid w:val="004D2EB4"/>
    <w:rsid w:val="004D5400"/>
    <w:rsid w:val="004D6EAB"/>
    <w:rsid w:val="004D730E"/>
    <w:rsid w:val="004E047F"/>
    <w:rsid w:val="004E1678"/>
    <w:rsid w:val="004E2D09"/>
    <w:rsid w:val="004E43F6"/>
    <w:rsid w:val="004E51A5"/>
    <w:rsid w:val="004E6C49"/>
    <w:rsid w:val="004E6F1D"/>
    <w:rsid w:val="004F0057"/>
    <w:rsid w:val="004F1C23"/>
    <w:rsid w:val="004F5394"/>
    <w:rsid w:val="004F5DCA"/>
    <w:rsid w:val="004F5E0D"/>
    <w:rsid w:val="005001B3"/>
    <w:rsid w:val="00500D81"/>
    <w:rsid w:val="005017B6"/>
    <w:rsid w:val="0050196E"/>
    <w:rsid w:val="00501AB7"/>
    <w:rsid w:val="00502401"/>
    <w:rsid w:val="0050363B"/>
    <w:rsid w:val="00504634"/>
    <w:rsid w:val="00507838"/>
    <w:rsid w:val="00507F3E"/>
    <w:rsid w:val="00510470"/>
    <w:rsid w:val="00511AD8"/>
    <w:rsid w:val="00512266"/>
    <w:rsid w:val="00514B1B"/>
    <w:rsid w:val="005218DD"/>
    <w:rsid w:val="005224EE"/>
    <w:rsid w:val="0052257D"/>
    <w:rsid w:val="005229F4"/>
    <w:rsid w:val="00524E54"/>
    <w:rsid w:val="00525FD7"/>
    <w:rsid w:val="00526A9A"/>
    <w:rsid w:val="00530AE5"/>
    <w:rsid w:val="00530C9B"/>
    <w:rsid w:val="00531038"/>
    <w:rsid w:val="0053182F"/>
    <w:rsid w:val="005320AC"/>
    <w:rsid w:val="00532540"/>
    <w:rsid w:val="00533429"/>
    <w:rsid w:val="00534A83"/>
    <w:rsid w:val="00534FEF"/>
    <w:rsid w:val="0053647D"/>
    <w:rsid w:val="00536D80"/>
    <w:rsid w:val="00540519"/>
    <w:rsid w:val="005417B6"/>
    <w:rsid w:val="005429A5"/>
    <w:rsid w:val="00545764"/>
    <w:rsid w:val="00545820"/>
    <w:rsid w:val="005470DF"/>
    <w:rsid w:val="00550D95"/>
    <w:rsid w:val="0055341A"/>
    <w:rsid w:val="005543C4"/>
    <w:rsid w:val="00554751"/>
    <w:rsid w:val="00556E2C"/>
    <w:rsid w:val="00561860"/>
    <w:rsid w:val="00563C5F"/>
    <w:rsid w:val="00564F44"/>
    <w:rsid w:val="005661BB"/>
    <w:rsid w:val="00566AD9"/>
    <w:rsid w:val="00570945"/>
    <w:rsid w:val="00571358"/>
    <w:rsid w:val="00572481"/>
    <w:rsid w:val="00575956"/>
    <w:rsid w:val="0057676F"/>
    <w:rsid w:val="0058104A"/>
    <w:rsid w:val="00582E40"/>
    <w:rsid w:val="0058411A"/>
    <w:rsid w:val="00585A11"/>
    <w:rsid w:val="00586608"/>
    <w:rsid w:val="00587303"/>
    <w:rsid w:val="00594192"/>
    <w:rsid w:val="00595E12"/>
    <w:rsid w:val="005964BA"/>
    <w:rsid w:val="005979F7"/>
    <w:rsid w:val="005A0961"/>
    <w:rsid w:val="005A0EE2"/>
    <w:rsid w:val="005A1822"/>
    <w:rsid w:val="005A2057"/>
    <w:rsid w:val="005A3BB3"/>
    <w:rsid w:val="005A444D"/>
    <w:rsid w:val="005A686F"/>
    <w:rsid w:val="005A7C75"/>
    <w:rsid w:val="005B06E1"/>
    <w:rsid w:val="005B204F"/>
    <w:rsid w:val="005B25C2"/>
    <w:rsid w:val="005B266F"/>
    <w:rsid w:val="005B2871"/>
    <w:rsid w:val="005B40E2"/>
    <w:rsid w:val="005B53D6"/>
    <w:rsid w:val="005B6C36"/>
    <w:rsid w:val="005B7648"/>
    <w:rsid w:val="005C1B6B"/>
    <w:rsid w:val="005C4179"/>
    <w:rsid w:val="005C4630"/>
    <w:rsid w:val="005C5C5E"/>
    <w:rsid w:val="005D04FE"/>
    <w:rsid w:val="005D0C1B"/>
    <w:rsid w:val="005D0D4A"/>
    <w:rsid w:val="005D1F20"/>
    <w:rsid w:val="005D32B3"/>
    <w:rsid w:val="005D32BB"/>
    <w:rsid w:val="005D39A4"/>
    <w:rsid w:val="005E0587"/>
    <w:rsid w:val="005E12F3"/>
    <w:rsid w:val="005E144E"/>
    <w:rsid w:val="005E245C"/>
    <w:rsid w:val="005E3A32"/>
    <w:rsid w:val="005E539F"/>
    <w:rsid w:val="005E6520"/>
    <w:rsid w:val="005E66CB"/>
    <w:rsid w:val="005E67AE"/>
    <w:rsid w:val="005E7B91"/>
    <w:rsid w:val="005E7E89"/>
    <w:rsid w:val="005F07A9"/>
    <w:rsid w:val="005F123A"/>
    <w:rsid w:val="005F15EE"/>
    <w:rsid w:val="005F1635"/>
    <w:rsid w:val="005F37CB"/>
    <w:rsid w:val="005F3C19"/>
    <w:rsid w:val="005F50AD"/>
    <w:rsid w:val="00601AEE"/>
    <w:rsid w:val="00603D68"/>
    <w:rsid w:val="006040A0"/>
    <w:rsid w:val="00604811"/>
    <w:rsid w:val="00605232"/>
    <w:rsid w:val="00606CB9"/>
    <w:rsid w:val="0061050B"/>
    <w:rsid w:val="00613E38"/>
    <w:rsid w:val="00614C4F"/>
    <w:rsid w:val="0061580B"/>
    <w:rsid w:val="00616C4D"/>
    <w:rsid w:val="00616F76"/>
    <w:rsid w:val="0061721F"/>
    <w:rsid w:val="0062038E"/>
    <w:rsid w:val="0062138B"/>
    <w:rsid w:val="00622DFA"/>
    <w:rsid w:val="0062300C"/>
    <w:rsid w:val="006244B5"/>
    <w:rsid w:val="006246A2"/>
    <w:rsid w:val="00630316"/>
    <w:rsid w:val="006314CC"/>
    <w:rsid w:val="00632509"/>
    <w:rsid w:val="0063408A"/>
    <w:rsid w:val="006344B9"/>
    <w:rsid w:val="006353AD"/>
    <w:rsid w:val="00636A5F"/>
    <w:rsid w:val="00636C12"/>
    <w:rsid w:val="006371D9"/>
    <w:rsid w:val="00637A19"/>
    <w:rsid w:val="0064017C"/>
    <w:rsid w:val="00641BF2"/>
    <w:rsid w:val="00641D4D"/>
    <w:rsid w:val="00642B7C"/>
    <w:rsid w:val="00642DF7"/>
    <w:rsid w:val="00644521"/>
    <w:rsid w:val="00644CF9"/>
    <w:rsid w:val="00646C48"/>
    <w:rsid w:val="006506E6"/>
    <w:rsid w:val="00650EDC"/>
    <w:rsid w:val="00654722"/>
    <w:rsid w:val="0065528F"/>
    <w:rsid w:val="0065587D"/>
    <w:rsid w:val="00657E0F"/>
    <w:rsid w:val="006601A1"/>
    <w:rsid w:val="00660300"/>
    <w:rsid w:val="00660C80"/>
    <w:rsid w:val="00660E8A"/>
    <w:rsid w:val="0066117B"/>
    <w:rsid w:val="006622C9"/>
    <w:rsid w:val="00662A49"/>
    <w:rsid w:val="0066466E"/>
    <w:rsid w:val="0067122E"/>
    <w:rsid w:val="00672092"/>
    <w:rsid w:val="00673F2D"/>
    <w:rsid w:val="0068026F"/>
    <w:rsid w:val="006850F8"/>
    <w:rsid w:val="00690F78"/>
    <w:rsid w:val="006943AE"/>
    <w:rsid w:val="006957C3"/>
    <w:rsid w:val="006963B5"/>
    <w:rsid w:val="00696A1A"/>
    <w:rsid w:val="00696CE2"/>
    <w:rsid w:val="0069708E"/>
    <w:rsid w:val="006A5107"/>
    <w:rsid w:val="006A58D6"/>
    <w:rsid w:val="006A7717"/>
    <w:rsid w:val="006A79BE"/>
    <w:rsid w:val="006A7D60"/>
    <w:rsid w:val="006B0A3B"/>
    <w:rsid w:val="006B0A43"/>
    <w:rsid w:val="006B1088"/>
    <w:rsid w:val="006B3240"/>
    <w:rsid w:val="006B3C3D"/>
    <w:rsid w:val="006C1E87"/>
    <w:rsid w:val="006C25FC"/>
    <w:rsid w:val="006C324C"/>
    <w:rsid w:val="006C3255"/>
    <w:rsid w:val="006C3C95"/>
    <w:rsid w:val="006C5E94"/>
    <w:rsid w:val="006C664C"/>
    <w:rsid w:val="006C66D0"/>
    <w:rsid w:val="006D1241"/>
    <w:rsid w:val="006D1F75"/>
    <w:rsid w:val="006D5D6A"/>
    <w:rsid w:val="006E010F"/>
    <w:rsid w:val="006E0E23"/>
    <w:rsid w:val="006E17FA"/>
    <w:rsid w:val="006E20C4"/>
    <w:rsid w:val="006E4A15"/>
    <w:rsid w:val="006E4C25"/>
    <w:rsid w:val="006E6721"/>
    <w:rsid w:val="006E7E52"/>
    <w:rsid w:val="006F0924"/>
    <w:rsid w:val="006F37EB"/>
    <w:rsid w:val="006F6EB6"/>
    <w:rsid w:val="006F70F3"/>
    <w:rsid w:val="00700A0F"/>
    <w:rsid w:val="007033E4"/>
    <w:rsid w:val="00703E6A"/>
    <w:rsid w:val="00704178"/>
    <w:rsid w:val="0070625D"/>
    <w:rsid w:val="0070654E"/>
    <w:rsid w:val="00706C56"/>
    <w:rsid w:val="00707878"/>
    <w:rsid w:val="00711E1A"/>
    <w:rsid w:val="00711E29"/>
    <w:rsid w:val="0071253F"/>
    <w:rsid w:val="00712871"/>
    <w:rsid w:val="007129BB"/>
    <w:rsid w:val="007132F6"/>
    <w:rsid w:val="00713E92"/>
    <w:rsid w:val="007162FF"/>
    <w:rsid w:val="00717E87"/>
    <w:rsid w:val="00717F0A"/>
    <w:rsid w:val="00720C71"/>
    <w:rsid w:val="00722A63"/>
    <w:rsid w:val="00722B72"/>
    <w:rsid w:val="00722C93"/>
    <w:rsid w:val="007232AB"/>
    <w:rsid w:val="007246BB"/>
    <w:rsid w:val="0072498C"/>
    <w:rsid w:val="00727B98"/>
    <w:rsid w:val="00731086"/>
    <w:rsid w:val="0073482B"/>
    <w:rsid w:val="00734AAA"/>
    <w:rsid w:val="00735DD9"/>
    <w:rsid w:val="00736572"/>
    <w:rsid w:val="00736929"/>
    <w:rsid w:val="00737614"/>
    <w:rsid w:val="00742434"/>
    <w:rsid w:val="0074263F"/>
    <w:rsid w:val="0074527D"/>
    <w:rsid w:val="00746144"/>
    <w:rsid w:val="00746CCB"/>
    <w:rsid w:val="00747233"/>
    <w:rsid w:val="00747266"/>
    <w:rsid w:val="007473C8"/>
    <w:rsid w:val="00747B69"/>
    <w:rsid w:val="007500B3"/>
    <w:rsid w:val="00750441"/>
    <w:rsid w:val="007522C9"/>
    <w:rsid w:val="00755F23"/>
    <w:rsid w:val="0075643D"/>
    <w:rsid w:val="00762ACE"/>
    <w:rsid w:val="00763785"/>
    <w:rsid w:val="00765BEA"/>
    <w:rsid w:val="00766BAA"/>
    <w:rsid w:val="00770B47"/>
    <w:rsid w:val="00771958"/>
    <w:rsid w:val="00774332"/>
    <w:rsid w:val="00774FAD"/>
    <w:rsid w:val="00777D16"/>
    <w:rsid w:val="00783090"/>
    <w:rsid w:val="00783FD4"/>
    <w:rsid w:val="00785779"/>
    <w:rsid w:val="00785C71"/>
    <w:rsid w:val="00786C99"/>
    <w:rsid w:val="00787681"/>
    <w:rsid w:val="0079089D"/>
    <w:rsid w:val="00791F9F"/>
    <w:rsid w:val="0079258B"/>
    <w:rsid w:val="0079382B"/>
    <w:rsid w:val="00793CAA"/>
    <w:rsid w:val="00795F9F"/>
    <w:rsid w:val="00796408"/>
    <w:rsid w:val="00796700"/>
    <w:rsid w:val="0079743B"/>
    <w:rsid w:val="007A1616"/>
    <w:rsid w:val="007A1D69"/>
    <w:rsid w:val="007A250D"/>
    <w:rsid w:val="007A3E48"/>
    <w:rsid w:val="007A4867"/>
    <w:rsid w:val="007A4B41"/>
    <w:rsid w:val="007A5B06"/>
    <w:rsid w:val="007A6A1F"/>
    <w:rsid w:val="007A6CB4"/>
    <w:rsid w:val="007B065B"/>
    <w:rsid w:val="007B0B22"/>
    <w:rsid w:val="007B0EB5"/>
    <w:rsid w:val="007B1217"/>
    <w:rsid w:val="007B161F"/>
    <w:rsid w:val="007B1CDE"/>
    <w:rsid w:val="007B2194"/>
    <w:rsid w:val="007B3B87"/>
    <w:rsid w:val="007B3B88"/>
    <w:rsid w:val="007C2640"/>
    <w:rsid w:val="007C38F1"/>
    <w:rsid w:val="007C3AFE"/>
    <w:rsid w:val="007C6CA2"/>
    <w:rsid w:val="007D1297"/>
    <w:rsid w:val="007D245E"/>
    <w:rsid w:val="007D27F3"/>
    <w:rsid w:val="007D3B78"/>
    <w:rsid w:val="007D3E4D"/>
    <w:rsid w:val="007D48F6"/>
    <w:rsid w:val="007D6054"/>
    <w:rsid w:val="007E2523"/>
    <w:rsid w:val="007E38DE"/>
    <w:rsid w:val="007E65D6"/>
    <w:rsid w:val="007E79EB"/>
    <w:rsid w:val="007F228B"/>
    <w:rsid w:val="007F3267"/>
    <w:rsid w:val="007F502A"/>
    <w:rsid w:val="007F52EB"/>
    <w:rsid w:val="007F62F3"/>
    <w:rsid w:val="00800399"/>
    <w:rsid w:val="008025CC"/>
    <w:rsid w:val="008050E9"/>
    <w:rsid w:val="008074CF"/>
    <w:rsid w:val="00807FFD"/>
    <w:rsid w:val="00811AF6"/>
    <w:rsid w:val="008134A2"/>
    <w:rsid w:val="00813506"/>
    <w:rsid w:val="0081488E"/>
    <w:rsid w:val="00814F59"/>
    <w:rsid w:val="00816B7C"/>
    <w:rsid w:val="00820A8A"/>
    <w:rsid w:val="00820BE3"/>
    <w:rsid w:val="00821278"/>
    <w:rsid w:val="008239CE"/>
    <w:rsid w:val="0082575A"/>
    <w:rsid w:val="008257A9"/>
    <w:rsid w:val="0082715D"/>
    <w:rsid w:val="008277C0"/>
    <w:rsid w:val="00827DAA"/>
    <w:rsid w:val="00830FAE"/>
    <w:rsid w:val="00831275"/>
    <w:rsid w:val="00834CB0"/>
    <w:rsid w:val="00836995"/>
    <w:rsid w:val="0083763A"/>
    <w:rsid w:val="00840BD6"/>
    <w:rsid w:val="0084353C"/>
    <w:rsid w:val="008451A6"/>
    <w:rsid w:val="00845925"/>
    <w:rsid w:val="00846233"/>
    <w:rsid w:val="00847D6E"/>
    <w:rsid w:val="00850FC4"/>
    <w:rsid w:val="0085102B"/>
    <w:rsid w:val="00851F86"/>
    <w:rsid w:val="008555DF"/>
    <w:rsid w:val="008569FC"/>
    <w:rsid w:val="0086053E"/>
    <w:rsid w:val="00860A88"/>
    <w:rsid w:val="008612C2"/>
    <w:rsid w:val="00863834"/>
    <w:rsid w:val="00864261"/>
    <w:rsid w:val="00864AA7"/>
    <w:rsid w:val="00865CB0"/>
    <w:rsid w:val="00866038"/>
    <w:rsid w:val="00871065"/>
    <w:rsid w:val="00871ECF"/>
    <w:rsid w:val="008731A8"/>
    <w:rsid w:val="00873451"/>
    <w:rsid w:val="008744CA"/>
    <w:rsid w:val="0087679B"/>
    <w:rsid w:val="0087748E"/>
    <w:rsid w:val="00884A46"/>
    <w:rsid w:val="008857A5"/>
    <w:rsid w:val="00885F3C"/>
    <w:rsid w:val="00886D36"/>
    <w:rsid w:val="00887B39"/>
    <w:rsid w:val="00891FF1"/>
    <w:rsid w:val="00892F55"/>
    <w:rsid w:val="00894622"/>
    <w:rsid w:val="0089481C"/>
    <w:rsid w:val="00894900"/>
    <w:rsid w:val="00896B68"/>
    <w:rsid w:val="008A05CF"/>
    <w:rsid w:val="008A24DA"/>
    <w:rsid w:val="008A2644"/>
    <w:rsid w:val="008A26A2"/>
    <w:rsid w:val="008A7D51"/>
    <w:rsid w:val="008B44EB"/>
    <w:rsid w:val="008B4FA9"/>
    <w:rsid w:val="008B63B9"/>
    <w:rsid w:val="008B684C"/>
    <w:rsid w:val="008B73D8"/>
    <w:rsid w:val="008C1673"/>
    <w:rsid w:val="008C1FF3"/>
    <w:rsid w:val="008C21D7"/>
    <w:rsid w:val="008C517C"/>
    <w:rsid w:val="008C5EB6"/>
    <w:rsid w:val="008C7A9C"/>
    <w:rsid w:val="008D000C"/>
    <w:rsid w:val="008D177F"/>
    <w:rsid w:val="008D2A7D"/>
    <w:rsid w:val="008D3D88"/>
    <w:rsid w:val="008D5153"/>
    <w:rsid w:val="008D6AC5"/>
    <w:rsid w:val="008E04A5"/>
    <w:rsid w:val="008E0AAC"/>
    <w:rsid w:val="008E0B82"/>
    <w:rsid w:val="008E25CA"/>
    <w:rsid w:val="008E2CE1"/>
    <w:rsid w:val="008E3052"/>
    <w:rsid w:val="008E32D8"/>
    <w:rsid w:val="008E4CBB"/>
    <w:rsid w:val="008E668B"/>
    <w:rsid w:val="008E6AC3"/>
    <w:rsid w:val="008E767C"/>
    <w:rsid w:val="008F1CD4"/>
    <w:rsid w:val="008F1F56"/>
    <w:rsid w:val="008F2119"/>
    <w:rsid w:val="008F57B1"/>
    <w:rsid w:val="008F7245"/>
    <w:rsid w:val="008F7A82"/>
    <w:rsid w:val="00900905"/>
    <w:rsid w:val="00904317"/>
    <w:rsid w:val="00904478"/>
    <w:rsid w:val="00910569"/>
    <w:rsid w:val="00911390"/>
    <w:rsid w:val="00912BDA"/>
    <w:rsid w:val="009133D9"/>
    <w:rsid w:val="00916886"/>
    <w:rsid w:val="009208C3"/>
    <w:rsid w:val="00921A26"/>
    <w:rsid w:val="00921AF3"/>
    <w:rsid w:val="00923495"/>
    <w:rsid w:val="00923B2D"/>
    <w:rsid w:val="00924370"/>
    <w:rsid w:val="0092437B"/>
    <w:rsid w:val="0092690D"/>
    <w:rsid w:val="00930BB4"/>
    <w:rsid w:val="00931A28"/>
    <w:rsid w:val="00931DCA"/>
    <w:rsid w:val="0093714E"/>
    <w:rsid w:val="00937AD1"/>
    <w:rsid w:val="009433BF"/>
    <w:rsid w:val="00944C6E"/>
    <w:rsid w:val="00945CA3"/>
    <w:rsid w:val="00945F94"/>
    <w:rsid w:val="00946F78"/>
    <w:rsid w:val="00947DE4"/>
    <w:rsid w:val="00951358"/>
    <w:rsid w:val="009522A4"/>
    <w:rsid w:val="0095326C"/>
    <w:rsid w:val="009549E4"/>
    <w:rsid w:val="00954AF9"/>
    <w:rsid w:val="00955472"/>
    <w:rsid w:val="0096274E"/>
    <w:rsid w:val="00965715"/>
    <w:rsid w:val="0096596D"/>
    <w:rsid w:val="00965F9E"/>
    <w:rsid w:val="009707E9"/>
    <w:rsid w:val="00970BD4"/>
    <w:rsid w:val="00970E28"/>
    <w:rsid w:val="00970F92"/>
    <w:rsid w:val="00972087"/>
    <w:rsid w:val="0097213C"/>
    <w:rsid w:val="00972162"/>
    <w:rsid w:val="00973A03"/>
    <w:rsid w:val="00976957"/>
    <w:rsid w:val="00976A04"/>
    <w:rsid w:val="00981902"/>
    <w:rsid w:val="00981AA0"/>
    <w:rsid w:val="00981F40"/>
    <w:rsid w:val="009847B4"/>
    <w:rsid w:val="00985969"/>
    <w:rsid w:val="00986277"/>
    <w:rsid w:val="009874C7"/>
    <w:rsid w:val="009875CE"/>
    <w:rsid w:val="00990294"/>
    <w:rsid w:val="00991221"/>
    <w:rsid w:val="00992257"/>
    <w:rsid w:val="00992E3A"/>
    <w:rsid w:val="009933D0"/>
    <w:rsid w:val="00993555"/>
    <w:rsid w:val="009935B1"/>
    <w:rsid w:val="00994016"/>
    <w:rsid w:val="00994A4B"/>
    <w:rsid w:val="00997411"/>
    <w:rsid w:val="009A0C8A"/>
    <w:rsid w:val="009A0DD2"/>
    <w:rsid w:val="009A1560"/>
    <w:rsid w:val="009A19F6"/>
    <w:rsid w:val="009A2930"/>
    <w:rsid w:val="009A432C"/>
    <w:rsid w:val="009A45BD"/>
    <w:rsid w:val="009A5E7A"/>
    <w:rsid w:val="009A618B"/>
    <w:rsid w:val="009A61D3"/>
    <w:rsid w:val="009A6B80"/>
    <w:rsid w:val="009B15C2"/>
    <w:rsid w:val="009B2097"/>
    <w:rsid w:val="009B23E0"/>
    <w:rsid w:val="009B2EE0"/>
    <w:rsid w:val="009B5E27"/>
    <w:rsid w:val="009B6FC7"/>
    <w:rsid w:val="009B6FFD"/>
    <w:rsid w:val="009B7018"/>
    <w:rsid w:val="009B79AA"/>
    <w:rsid w:val="009B7A06"/>
    <w:rsid w:val="009C14E7"/>
    <w:rsid w:val="009C2F49"/>
    <w:rsid w:val="009C324E"/>
    <w:rsid w:val="009C38F5"/>
    <w:rsid w:val="009C4C24"/>
    <w:rsid w:val="009C5153"/>
    <w:rsid w:val="009C529B"/>
    <w:rsid w:val="009C59B0"/>
    <w:rsid w:val="009C758F"/>
    <w:rsid w:val="009D0AA0"/>
    <w:rsid w:val="009D3C1F"/>
    <w:rsid w:val="009D3C37"/>
    <w:rsid w:val="009D4BAA"/>
    <w:rsid w:val="009D5332"/>
    <w:rsid w:val="009D5B63"/>
    <w:rsid w:val="009D5E73"/>
    <w:rsid w:val="009E0F91"/>
    <w:rsid w:val="009E114C"/>
    <w:rsid w:val="009E13D8"/>
    <w:rsid w:val="009E1799"/>
    <w:rsid w:val="009E1CF3"/>
    <w:rsid w:val="009E2EA2"/>
    <w:rsid w:val="009E4B9E"/>
    <w:rsid w:val="009E539D"/>
    <w:rsid w:val="009E6457"/>
    <w:rsid w:val="009F017F"/>
    <w:rsid w:val="009F0DDB"/>
    <w:rsid w:val="009F231E"/>
    <w:rsid w:val="009F3387"/>
    <w:rsid w:val="009F5F3F"/>
    <w:rsid w:val="009F777A"/>
    <w:rsid w:val="00A00A96"/>
    <w:rsid w:val="00A00AA5"/>
    <w:rsid w:val="00A01673"/>
    <w:rsid w:val="00A106AF"/>
    <w:rsid w:val="00A1081F"/>
    <w:rsid w:val="00A10BC0"/>
    <w:rsid w:val="00A113AE"/>
    <w:rsid w:val="00A115D8"/>
    <w:rsid w:val="00A11DAD"/>
    <w:rsid w:val="00A12658"/>
    <w:rsid w:val="00A13E55"/>
    <w:rsid w:val="00A154E1"/>
    <w:rsid w:val="00A16F5A"/>
    <w:rsid w:val="00A1751A"/>
    <w:rsid w:val="00A20127"/>
    <w:rsid w:val="00A212CF"/>
    <w:rsid w:val="00A21676"/>
    <w:rsid w:val="00A21F56"/>
    <w:rsid w:val="00A248D3"/>
    <w:rsid w:val="00A24C5B"/>
    <w:rsid w:val="00A25192"/>
    <w:rsid w:val="00A260CF"/>
    <w:rsid w:val="00A26F52"/>
    <w:rsid w:val="00A30140"/>
    <w:rsid w:val="00A3314E"/>
    <w:rsid w:val="00A34B28"/>
    <w:rsid w:val="00A43A21"/>
    <w:rsid w:val="00A44C6E"/>
    <w:rsid w:val="00A453EE"/>
    <w:rsid w:val="00A45762"/>
    <w:rsid w:val="00A457B5"/>
    <w:rsid w:val="00A45853"/>
    <w:rsid w:val="00A463C4"/>
    <w:rsid w:val="00A54775"/>
    <w:rsid w:val="00A56240"/>
    <w:rsid w:val="00A57503"/>
    <w:rsid w:val="00A619AB"/>
    <w:rsid w:val="00A61D5D"/>
    <w:rsid w:val="00A62CD9"/>
    <w:rsid w:val="00A62F0D"/>
    <w:rsid w:val="00A6486F"/>
    <w:rsid w:val="00A65E13"/>
    <w:rsid w:val="00A66DCF"/>
    <w:rsid w:val="00A67900"/>
    <w:rsid w:val="00A67FDF"/>
    <w:rsid w:val="00A702C7"/>
    <w:rsid w:val="00A705F9"/>
    <w:rsid w:val="00A71EEE"/>
    <w:rsid w:val="00A72030"/>
    <w:rsid w:val="00A74A31"/>
    <w:rsid w:val="00A75D21"/>
    <w:rsid w:val="00A76573"/>
    <w:rsid w:val="00A76841"/>
    <w:rsid w:val="00A80FEE"/>
    <w:rsid w:val="00A8183A"/>
    <w:rsid w:val="00A8390A"/>
    <w:rsid w:val="00A85909"/>
    <w:rsid w:val="00A86DFC"/>
    <w:rsid w:val="00A86F91"/>
    <w:rsid w:val="00A91539"/>
    <w:rsid w:val="00A923C4"/>
    <w:rsid w:val="00A92A2F"/>
    <w:rsid w:val="00A93BA6"/>
    <w:rsid w:val="00A9755E"/>
    <w:rsid w:val="00AA0ED7"/>
    <w:rsid w:val="00AA30BE"/>
    <w:rsid w:val="00AA3758"/>
    <w:rsid w:val="00AA3A69"/>
    <w:rsid w:val="00AA5733"/>
    <w:rsid w:val="00AA58F9"/>
    <w:rsid w:val="00AA5A6C"/>
    <w:rsid w:val="00AA6A00"/>
    <w:rsid w:val="00AA6F7E"/>
    <w:rsid w:val="00AA6FB3"/>
    <w:rsid w:val="00AB2921"/>
    <w:rsid w:val="00AB2EB6"/>
    <w:rsid w:val="00AB33AF"/>
    <w:rsid w:val="00AB36DF"/>
    <w:rsid w:val="00AB3D0E"/>
    <w:rsid w:val="00AB3E10"/>
    <w:rsid w:val="00AB6C4E"/>
    <w:rsid w:val="00AC0B38"/>
    <w:rsid w:val="00AC2E91"/>
    <w:rsid w:val="00AC52D3"/>
    <w:rsid w:val="00AC7572"/>
    <w:rsid w:val="00AD108C"/>
    <w:rsid w:val="00AD4A02"/>
    <w:rsid w:val="00AD5BA6"/>
    <w:rsid w:val="00AD63AF"/>
    <w:rsid w:val="00AD65EE"/>
    <w:rsid w:val="00AE0113"/>
    <w:rsid w:val="00AE0162"/>
    <w:rsid w:val="00AE07D3"/>
    <w:rsid w:val="00AE220C"/>
    <w:rsid w:val="00AE4174"/>
    <w:rsid w:val="00AE5A1A"/>
    <w:rsid w:val="00AE5B21"/>
    <w:rsid w:val="00AE6C99"/>
    <w:rsid w:val="00AF04E1"/>
    <w:rsid w:val="00AF2106"/>
    <w:rsid w:val="00AF2E9C"/>
    <w:rsid w:val="00AF30BB"/>
    <w:rsid w:val="00AF3DDE"/>
    <w:rsid w:val="00AF5373"/>
    <w:rsid w:val="00AF581B"/>
    <w:rsid w:val="00AF5ED6"/>
    <w:rsid w:val="00AF6381"/>
    <w:rsid w:val="00AF63D5"/>
    <w:rsid w:val="00B0008F"/>
    <w:rsid w:val="00B023E0"/>
    <w:rsid w:val="00B0250C"/>
    <w:rsid w:val="00B02A5D"/>
    <w:rsid w:val="00B1251B"/>
    <w:rsid w:val="00B12BA4"/>
    <w:rsid w:val="00B14D5F"/>
    <w:rsid w:val="00B16BC1"/>
    <w:rsid w:val="00B20A4D"/>
    <w:rsid w:val="00B22537"/>
    <w:rsid w:val="00B226C3"/>
    <w:rsid w:val="00B24736"/>
    <w:rsid w:val="00B25E5D"/>
    <w:rsid w:val="00B26245"/>
    <w:rsid w:val="00B26ADB"/>
    <w:rsid w:val="00B276A7"/>
    <w:rsid w:val="00B31F2C"/>
    <w:rsid w:val="00B33FF0"/>
    <w:rsid w:val="00B352E4"/>
    <w:rsid w:val="00B364DF"/>
    <w:rsid w:val="00B37F8D"/>
    <w:rsid w:val="00B42860"/>
    <w:rsid w:val="00B4315A"/>
    <w:rsid w:val="00B4507E"/>
    <w:rsid w:val="00B45A3B"/>
    <w:rsid w:val="00B45E87"/>
    <w:rsid w:val="00B5001E"/>
    <w:rsid w:val="00B50B95"/>
    <w:rsid w:val="00B50FA1"/>
    <w:rsid w:val="00B519D9"/>
    <w:rsid w:val="00B54477"/>
    <w:rsid w:val="00B56222"/>
    <w:rsid w:val="00B57615"/>
    <w:rsid w:val="00B576CD"/>
    <w:rsid w:val="00B57F96"/>
    <w:rsid w:val="00B665AE"/>
    <w:rsid w:val="00B678EB"/>
    <w:rsid w:val="00B67CDA"/>
    <w:rsid w:val="00B74262"/>
    <w:rsid w:val="00B7433E"/>
    <w:rsid w:val="00B74693"/>
    <w:rsid w:val="00B75A74"/>
    <w:rsid w:val="00B76332"/>
    <w:rsid w:val="00B77020"/>
    <w:rsid w:val="00B7776C"/>
    <w:rsid w:val="00B82EE5"/>
    <w:rsid w:val="00B84726"/>
    <w:rsid w:val="00B84982"/>
    <w:rsid w:val="00B85E2E"/>
    <w:rsid w:val="00B9096E"/>
    <w:rsid w:val="00B92D96"/>
    <w:rsid w:val="00B933DE"/>
    <w:rsid w:val="00B94FC6"/>
    <w:rsid w:val="00B95273"/>
    <w:rsid w:val="00BA2052"/>
    <w:rsid w:val="00BA2861"/>
    <w:rsid w:val="00BA55B4"/>
    <w:rsid w:val="00BA5C59"/>
    <w:rsid w:val="00BA78DD"/>
    <w:rsid w:val="00BB165E"/>
    <w:rsid w:val="00BB2920"/>
    <w:rsid w:val="00BB31BE"/>
    <w:rsid w:val="00BB50EF"/>
    <w:rsid w:val="00BB621B"/>
    <w:rsid w:val="00BB7130"/>
    <w:rsid w:val="00BB7FB5"/>
    <w:rsid w:val="00BC25F7"/>
    <w:rsid w:val="00BC28C0"/>
    <w:rsid w:val="00BC2A74"/>
    <w:rsid w:val="00BC36BB"/>
    <w:rsid w:val="00BC73A7"/>
    <w:rsid w:val="00BC7B9E"/>
    <w:rsid w:val="00BD09D3"/>
    <w:rsid w:val="00BD1BAC"/>
    <w:rsid w:val="00BD225E"/>
    <w:rsid w:val="00BD40B4"/>
    <w:rsid w:val="00BD44B9"/>
    <w:rsid w:val="00BD6A9C"/>
    <w:rsid w:val="00BD6EFA"/>
    <w:rsid w:val="00BE0E58"/>
    <w:rsid w:val="00BE1397"/>
    <w:rsid w:val="00BE13EA"/>
    <w:rsid w:val="00BE2249"/>
    <w:rsid w:val="00BE4182"/>
    <w:rsid w:val="00BE4DAF"/>
    <w:rsid w:val="00BE4EF9"/>
    <w:rsid w:val="00BE6E59"/>
    <w:rsid w:val="00BF11ED"/>
    <w:rsid w:val="00BF1561"/>
    <w:rsid w:val="00BF1BC0"/>
    <w:rsid w:val="00BF25E1"/>
    <w:rsid w:val="00BF33DF"/>
    <w:rsid w:val="00BF3748"/>
    <w:rsid w:val="00BF3801"/>
    <w:rsid w:val="00BF4131"/>
    <w:rsid w:val="00BF46D7"/>
    <w:rsid w:val="00BF5289"/>
    <w:rsid w:val="00BF55F1"/>
    <w:rsid w:val="00BF5E33"/>
    <w:rsid w:val="00BF6493"/>
    <w:rsid w:val="00BF64E6"/>
    <w:rsid w:val="00BF6A0E"/>
    <w:rsid w:val="00BF776E"/>
    <w:rsid w:val="00C016D8"/>
    <w:rsid w:val="00C021C7"/>
    <w:rsid w:val="00C04C4B"/>
    <w:rsid w:val="00C05887"/>
    <w:rsid w:val="00C067C4"/>
    <w:rsid w:val="00C06A44"/>
    <w:rsid w:val="00C06F41"/>
    <w:rsid w:val="00C12989"/>
    <w:rsid w:val="00C12BC6"/>
    <w:rsid w:val="00C150F2"/>
    <w:rsid w:val="00C15312"/>
    <w:rsid w:val="00C15F88"/>
    <w:rsid w:val="00C1747B"/>
    <w:rsid w:val="00C229DE"/>
    <w:rsid w:val="00C232B9"/>
    <w:rsid w:val="00C265C5"/>
    <w:rsid w:val="00C27DC7"/>
    <w:rsid w:val="00C302A7"/>
    <w:rsid w:val="00C310B9"/>
    <w:rsid w:val="00C319B5"/>
    <w:rsid w:val="00C3356A"/>
    <w:rsid w:val="00C35E6D"/>
    <w:rsid w:val="00C37DA4"/>
    <w:rsid w:val="00C4317F"/>
    <w:rsid w:val="00C4463B"/>
    <w:rsid w:val="00C44D33"/>
    <w:rsid w:val="00C450E6"/>
    <w:rsid w:val="00C45218"/>
    <w:rsid w:val="00C465E6"/>
    <w:rsid w:val="00C46DA1"/>
    <w:rsid w:val="00C47C92"/>
    <w:rsid w:val="00C507B9"/>
    <w:rsid w:val="00C51123"/>
    <w:rsid w:val="00C514A6"/>
    <w:rsid w:val="00C60690"/>
    <w:rsid w:val="00C617E8"/>
    <w:rsid w:val="00C64C07"/>
    <w:rsid w:val="00C64C98"/>
    <w:rsid w:val="00C65151"/>
    <w:rsid w:val="00C658DD"/>
    <w:rsid w:val="00C6664E"/>
    <w:rsid w:val="00C6750A"/>
    <w:rsid w:val="00C7156C"/>
    <w:rsid w:val="00C7195F"/>
    <w:rsid w:val="00C73283"/>
    <w:rsid w:val="00C73A44"/>
    <w:rsid w:val="00C73CC4"/>
    <w:rsid w:val="00C7413D"/>
    <w:rsid w:val="00C743B5"/>
    <w:rsid w:val="00C761E1"/>
    <w:rsid w:val="00C7643C"/>
    <w:rsid w:val="00C82092"/>
    <w:rsid w:val="00C83898"/>
    <w:rsid w:val="00C842FA"/>
    <w:rsid w:val="00C853C5"/>
    <w:rsid w:val="00C8602D"/>
    <w:rsid w:val="00C901A0"/>
    <w:rsid w:val="00C91E04"/>
    <w:rsid w:val="00C941C9"/>
    <w:rsid w:val="00C94C68"/>
    <w:rsid w:val="00C95791"/>
    <w:rsid w:val="00C96659"/>
    <w:rsid w:val="00C9715F"/>
    <w:rsid w:val="00C9767B"/>
    <w:rsid w:val="00CA0AD7"/>
    <w:rsid w:val="00CA2AA8"/>
    <w:rsid w:val="00CA4130"/>
    <w:rsid w:val="00CA4E24"/>
    <w:rsid w:val="00CB0850"/>
    <w:rsid w:val="00CB0E66"/>
    <w:rsid w:val="00CB1411"/>
    <w:rsid w:val="00CB444F"/>
    <w:rsid w:val="00CB5519"/>
    <w:rsid w:val="00CB5EFF"/>
    <w:rsid w:val="00CB64D7"/>
    <w:rsid w:val="00CB67DC"/>
    <w:rsid w:val="00CB71F3"/>
    <w:rsid w:val="00CB77AC"/>
    <w:rsid w:val="00CC6180"/>
    <w:rsid w:val="00CC6B5B"/>
    <w:rsid w:val="00CC6FF6"/>
    <w:rsid w:val="00CD1E10"/>
    <w:rsid w:val="00CD2B4F"/>
    <w:rsid w:val="00CD471C"/>
    <w:rsid w:val="00CD4B07"/>
    <w:rsid w:val="00CD586C"/>
    <w:rsid w:val="00CD5AA8"/>
    <w:rsid w:val="00CD626B"/>
    <w:rsid w:val="00CE06A9"/>
    <w:rsid w:val="00CE0A94"/>
    <w:rsid w:val="00CE2001"/>
    <w:rsid w:val="00CE3AD7"/>
    <w:rsid w:val="00CE4E14"/>
    <w:rsid w:val="00CE5624"/>
    <w:rsid w:val="00CE63B8"/>
    <w:rsid w:val="00CE7C38"/>
    <w:rsid w:val="00CF0B74"/>
    <w:rsid w:val="00CF0CB3"/>
    <w:rsid w:val="00CF1AE4"/>
    <w:rsid w:val="00CF2562"/>
    <w:rsid w:val="00CF5501"/>
    <w:rsid w:val="00CF5ECA"/>
    <w:rsid w:val="00CF7714"/>
    <w:rsid w:val="00CF7875"/>
    <w:rsid w:val="00D01C73"/>
    <w:rsid w:val="00D03E4C"/>
    <w:rsid w:val="00D048ED"/>
    <w:rsid w:val="00D04E24"/>
    <w:rsid w:val="00D0646E"/>
    <w:rsid w:val="00D06564"/>
    <w:rsid w:val="00D06F11"/>
    <w:rsid w:val="00D07521"/>
    <w:rsid w:val="00D126E6"/>
    <w:rsid w:val="00D12E89"/>
    <w:rsid w:val="00D12F3A"/>
    <w:rsid w:val="00D1343E"/>
    <w:rsid w:val="00D136EC"/>
    <w:rsid w:val="00D14584"/>
    <w:rsid w:val="00D156BF"/>
    <w:rsid w:val="00D16016"/>
    <w:rsid w:val="00D1763B"/>
    <w:rsid w:val="00D204D2"/>
    <w:rsid w:val="00D20BA8"/>
    <w:rsid w:val="00D232B5"/>
    <w:rsid w:val="00D24890"/>
    <w:rsid w:val="00D25F0B"/>
    <w:rsid w:val="00D26C1A"/>
    <w:rsid w:val="00D3100A"/>
    <w:rsid w:val="00D328AA"/>
    <w:rsid w:val="00D32A6B"/>
    <w:rsid w:val="00D32F11"/>
    <w:rsid w:val="00D33850"/>
    <w:rsid w:val="00D33CE1"/>
    <w:rsid w:val="00D35664"/>
    <w:rsid w:val="00D36675"/>
    <w:rsid w:val="00D413D9"/>
    <w:rsid w:val="00D458E1"/>
    <w:rsid w:val="00D45A9B"/>
    <w:rsid w:val="00D47CEE"/>
    <w:rsid w:val="00D5141B"/>
    <w:rsid w:val="00D54FEA"/>
    <w:rsid w:val="00D55021"/>
    <w:rsid w:val="00D55C3D"/>
    <w:rsid w:val="00D57607"/>
    <w:rsid w:val="00D57BA5"/>
    <w:rsid w:val="00D60FB2"/>
    <w:rsid w:val="00D627BF"/>
    <w:rsid w:val="00D633C2"/>
    <w:rsid w:val="00D637DF"/>
    <w:rsid w:val="00D647A3"/>
    <w:rsid w:val="00D66136"/>
    <w:rsid w:val="00D66F5B"/>
    <w:rsid w:val="00D70E38"/>
    <w:rsid w:val="00D74808"/>
    <w:rsid w:val="00D75214"/>
    <w:rsid w:val="00D75974"/>
    <w:rsid w:val="00D76BDE"/>
    <w:rsid w:val="00D80D22"/>
    <w:rsid w:val="00D81C12"/>
    <w:rsid w:val="00D82229"/>
    <w:rsid w:val="00D82C4D"/>
    <w:rsid w:val="00D82FD0"/>
    <w:rsid w:val="00D85115"/>
    <w:rsid w:val="00D85A33"/>
    <w:rsid w:val="00D90939"/>
    <w:rsid w:val="00D920E6"/>
    <w:rsid w:val="00D9470B"/>
    <w:rsid w:val="00DA1ABD"/>
    <w:rsid w:val="00DA1E4D"/>
    <w:rsid w:val="00DA3605"/>
    <w:rsid w:val="00DA6DF7"/>
    <w:rsid w:val="00DB0D01"/>
    <w:rsid w:val="00DB1CFA"/>
    <w:rsid w:val="00DB36F8"/>
    <w:rsid w:val="00DB5A10"/>
    <w:rsid w:val="00DB782B"/>
    <w:rsid w:val="00DB7DCB"/>
    <w:rsid w:val="00DC2AC1"/>
    <w:rsid w:val="00DC2AC6"/>
    <w:rsid w:val="00DC3EEA"/>
    <w:rsid w:val="00DC475D"/>
    <w:rsid w:val="00DC4FC5"/>
    <w:rsid w:val="00DC648A"/>
    <w:rsid w:val="00DC73DE"/>
    <w:rsid w:val="00DC7DA7"/>
    <w:rsid w:val="00DD0182"/>
    <w:rsid w:val="00DD0FCA"/>
    <w:rsid w:val="00DD106B"/>
    <w:rsid w:val="00DD15CA"/>
    <w:rsid w:val="00DD2817"/>
    <w:rsid w:val="00DD3FE5"/>
    <w:rsid w:val="00DD419E"/>
    <w:rsid w:val="00DD63B5"/>
    <w:rsid w:val="00DE0389"/>
    <w:rsid w:val="00DE0492"/>
    <w:rsid w:val="00DE1494"/>
    <w:rsid w:val="00DE3C95"/>
    <w:rsid w:val="00DE402D"/>
    <w:rsid w:val="00DE67DA"/>
    <w:rsid w:val="00DE7215"/>
    <w:rsid w:val="00DF47D8"/>
    <w:rsid w:val="00DF5295"/>
    <w:rsid w:val="00DF6131"/>
    <w:rsid w:val="00DF6222"/>
    <w:rsid w:val="00E00782"/>
    <w:rsid w:val="00E0120C"/>
    <w:rsid w:val="00E01D0D"/>
    <w:rsid w:val="00E02627"/>
    <w:rsid w:val="00E03567"/>
    <w:rsid w:val="00E045B5"/>
    <w:rsid w:val="00E06124"/>
    <w:rsid w:val="00E07B6D"/>
    <w:rsid w:val="00E11EF9"/>
    <w:rsid w:val="00E127B3"/>
    <w:rsid w:val="00E12A1B"/>
    <w:rsid w:val="00E14B4E"/>
    <w:rsid w:val="00E1583B"/>
    <w:rsid w:val="00E16D71"/>
    <w:rsid w:val="00E17132"/>
    <w:rsid w:val="00E20448"/>
    <w:rsid w:val="00E20CE0"/>
    <w:rsid w:val="00E22AF5"/>
    <w:rsid w:val="00E22E14"/>
    <w:rsid w:val="00E23469"/>
    <w:rsid w:val="00E23595"/>
    <w:rsid w:val="00E253E0"/>
    <w:rsid w:val="00E2659D"/>
    <w:rsid w:val="00E2709C"/>
    <w:rsid w:val="00E272E0"/>
    <w:rsid w:val="00E30980"/>
    <w:rsid w:val="00E332B4"/>
    <w:rsid w:val="00E37A3F"/>
    <w:rsid w:val="00E4022D"/>
    <w:rsid w:val="00E41767"/>
    <w:rsid w:val="00E43B0F"/>
    <w:rsid w:val="00E43E5A"/>
    <w:rsid w:val="00E4421B"/>
    <w:rsid w:val="00E4525D"/>
    <w:rsid w:val="00E479F6"/>
    <w:rsid w:val="00E50A0F"/>
    <w:rsid w:val="00E51B28"/>
    <w:rsid w:val="00E520BD"/>
    <w:rsid w:val="00E53C14"/>
    <w:rsid w:val="00E54318"/>
    <w:rsid w:val="00E5471D"/>
    <w:rsid w:val="00E55CDB"/>
    <w:rsid w:val="00E57B50"/>
    <w:rsid w:val="00E60186"/>
    <w:rsid w:val="00E6140E"/>
    <w:rsid w:val="00E629D3"/>
    <w:rsid w:val="00E62B65"/>
    <w:rsid w:val="00E648DE"/>
    <w:rsid w:val="00E64AF4"/>
    <w:rsid w:val="00E650E3"/>
    <w:rsid w:val="00E65ABF"/>
    <w:rsid w:val="00E66566"/>
    <w:rsid w:val="00E6669A"/>
    <w:rsid w:val="00E66E68"/>
    <w:rsid w:val="00E678ED"/>
    <w:rsid w:val="00E67CE7"/>
    <w:rsid w:val="00E70251"/>
    <w:rsid w:val="00E70E18"/>
    <w:rsid w:val="00E71B43"/>
    <w:rsid w:val="00E71E46"/>
    <w:rsid w:val="00E72772"/>
    <w:rsid w:val="00E73163"/>
    <w:rsid w:val="00E7325F"/>
    <w:rsid w:val="00E73DF0"/>
    <w:rsid w:val="00E741FE"/>
    <w:rsid w:val="00E7543E"/>
    <w:rsid w:val="00E75D72"/>
    <w:rsid w:val="00E76052"/>
    <w:rsid w:val="00E80D7C"/>
    <w:rsid w:val="00E82968"/>
    <w:rsid w:val="00E83344"/>
    <w:rsid w:val="00E87299"/>
    <w:rsid w:val="00E87CDC"/>
    <w:rsid w:val="00E91359"/>
    <w:rsid w:val="00E91AF1"/>
    <w:rsid w:val="00E94157"/>
    <w:rsid w:val="00E959C7"/>
    <w:rsid w:val="00E96B67"/>
    <w:rsid w:val="00EA07BF"/>
    <w:rsid w:val="00EA33CD"/>
    <w:rsid w:val="00EB0655"/>
    <w:rsid w:val="00EB5600"/>
    <w:rsid w:val="00EB6C44"/>
    <w:rsid w:val="00EB7829"/>
    <w:rsid w:val="00EC1D11"/>
    <w:rsid w:val="00EC2322"/>
    <w:rsid w:val="00EC2581"/>
    <w:rsid w:val="00EC3CCA"/>
    <w:rsid w:val="00EC419E"/>
    <w:rsid w:val="00EC5B7F"/>
    <w:rsid w:val="00EC6548"/>
    <w:rsid w:val="00EC675A"/>
    <w:rsid w:val="00EC6BDE"/>
    <w:rsid w:val="00EC77FC"/>
    <w:rsid w:val="00EC7AEF"/>
    <w:rsid w:val="00EC7E07"/>
    <w:rsid w:val="00ED060E"/>
    <w:rsid w:val="00ED1916"/>
    <w:rsid w:val="00ED4CDF"/>
    <w:rsid w:val="00ED6134"/>
    <w:rsid w:val="00ED65BF"/>
    <w:rsid w:val="00EE0334"/>
    <w:rsid w:val="00EE1975"/>
    <w:rsid w:val="00EE1CE2"/>
    <w:rsid w:val="00EE2607"/>
    <w:rsid w:val="00EE4053"/>
    <w:rsid w:val="00EE5569"/>
    <w:rsid w:val="00EE5A50"/>
    <w:rsid w:val="00EE5BCF"/>
    <w:rsid w:val="00EE6884"/>
    <w:rsid w:val="00EE696A"/>
    <w:rsid w:val="00EE7B6B"/>
    <w:rsid w:val="00EF1B2E"/>
    <w:rsid w:val="00EF1F4F"/>
    <w:rsid w:val="00EF313D"/>
    <w:rsid w:val="00EF4E7B"/>
    <w:rsid w:val="00EF603F"/>
    <w:rsid w:val="00EF7692"/>
    <w:rsid w:val="00EF7828"/>
    <w:rsid w:val="00F019CB"/>
    <w:rsid w:val="00F01B08"/>
    <w:rsid w:val="00F0463F"/>
    <w:rsid w:val="00F05C83"/>
    <w:rsid w:val="00F0727E"/>
    <w:rsid w:val="00F10E42"/>
    <w:rsid w:val="00F1118B"/>
    <w:rsid w:val="00F1271D"/>
    <w:rsid w:val="00F127BD"/>
    <w:rsid w:val="00F12ADE"/>
    <w:rsid w:val="00F14EAA"/>
    <w:rsid w:val="00F17466"/>
    <w:rsid w:val="00F20698"/>
    <w:rsid w:val="00F2209D"/>
    <w:rsid w:val="00F24113"/>
    <w:rsid w:val="00F24811"/>
    <w:rsid w:val="00F24A20"/>
    <w:rsid w:val="00F317A7"/>
    <w:rsid w:val="00F32637"/>
    <w:rsid w:val="00F33CD4"/>
    <w:rsid w:val="00F35C6E"/>
    <w:rsid w:val="00F40091"/>
    <w:rsid w:val="00F40BB2"/>
    <w:rsid w:val="00F42672"/>
    <w:rsid w:val="00F43870"/>
    <w:rsid w:val="00F43D4A"/>
    <w:rsid w:val="00F4726E"/>
    <w:rsid w:val="00F47BD2"/>
    <w:rsid w:val="00F50611"/>
    <w:rsid w:val="00F50E8F"/>
    <w:rsid w:val="00F50F92"/>
    <w:rsid w:val="00F52A60"/>
    <w:rsid w:val="00F54E50"/>
    <w:rsid w:val="00F56575"/>
    <w:rsid w:val="00F56875"/>
    <w:rsid w:val="00F60016"/>
    <w:rsid w:val="00F609F8"/>
    <w:rsid w:val="00F62302"/>
    <w:rsid w:val="00F62B98"/>
    <w:rsid w:val="00F63E10"/>
    <w:rsid w:val="00F66910"/>
    <w:rsid w:val="00F67C58"/>
    <w:rsid w:val="00F75414"/>
    <w:rsid w:val="00F75DB1"/>
    <w:rsid w:val="00F77718"/>
    <w:rsid w:val="00F83A07"/>
    <w:rsid w:val="00F84318"/>
    <w:rsid w:val="00F84351"/>
    <w:rsid w:val="00F845B6"/>
    <w:rsid w:val="00F863BA"/>
    <w:rsid w:val="00F874D8"/>
    <w:rsid w:val="00F900AB"/>
    <w:rsid w:val="00F92FCB"/>
    <w:rsid w:val="00F947F5"/>
    <w:rsid w:val="00F948A0"/>
    <w:rsid w:val="00F950E8"/>
    <w:rsid w:val="00F96A9D"/>
    <w:rsid w:val="00F97338"/>
    <w:rsid w:val="00FA0CE4"/>
    <w:rsid w:val="00FA0FDE"/>
    <w:rsid w:val="00FA28FA"/>
    <w:rsid w:val="00FA3DA7"/>
    <w:rsid w:val="00FA43CA"/>
    <w:rsid w:val="00FA4C49"/>
    <w:rsid w:val="00FA4E75"/>
    <w:rsid w:val="00FA4EE8"/>
    <w:rsid w:val="00FA581E"/>
    <w:rsid w:val="00FA633B"/>
    <w:rsid w:val="00FA6D9D"/>
    <w:rsid w:val="00FB0E21"/>
    <w:rsid w:val="00FB25A6"/>
    <w:rsid w:val="00FB2FE4"/>
    <w:rsid w:val="00FB55D2"/>
    <w:rsid w:val="00FB7769"/>
    <w:rsid w:val="00FB7B3A"/>
    <w:rsid w:val="00FB7C02"/>
    <w:rsid w:val="00FC01A2"/>
    <w:rsid w:val="00FC200E"/>
    <w:rsid w:val="00FC3985"/>
    <w:rsid w:val="00FC57D2"/>
    <w:rsid w:val="00FC65A5"/>
    <w:rsid w:val="00FC7081"/>
    <w:rsid w:val="00FC7D7A"/>
    <w:rsid w:val="00FD0D78"/>
    <w:rsid w:val="00FD1E85"/>
    <w:rsid w:val="00FD485C"/>
    <w:rsid w:val="00FD5A6D"/>
    <w:rsid w:val="00FD5F89"/>
    <w:rsid w:val="00FE1B47"/>
    <w:rsid w:val="00FE3D42"/>
    <w:rsid w:val="00FE6CA9"/>
    <w:rsid w:val="00FE7396"/>
    <w:rsid w:val="00FF2329"/>
    <w:rsid w:val="00FF46B4"/>
    <w:rsid w:val="00FF4883"/>
    <w:rsid w:val="00FF5279"/>
    <w:rsid w:val="00FF656C"/>
    <w:rsid w:val="00FF7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1FF1F"/>
  <w15:chartTrackingRefBased/>
  <w15:docId w15:val="{AC35F6FA-357A-4688-AB0F-4770C846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rPr>
  </w:style>
  <w:style w:type="character" w:customStyle="1" w:styleId="HeaderChar">
    <w:name w:val="Header Char"/>
    <w:basedOn w:val="DefaultParagraphFont"/>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basedOn w:val="DefaultParagraphFont"/>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basedOn w:val="DefaultParagraphFont"/>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cs="Calibri"/>
      <w:kern w:val="2"/>
      <w:sz w:val="24"/>
      <w:szCs w:val="24"/>
      <w:lang w:eastAsia="zh-TW"/>
    </w:rPr>
  </w:style>
  <w:style w:type="character" w:customStyle="1" w:styleId="FootnoteTextChar">
    <w:name w:val="Footnote Text Char"/>
    <w:basedOn w:val="DefaultParagraphFont"/>
    <w:link w:val="FootnoteText"/>
    <w:uiPriority w:val="99"/>
    <w:rsid w:val="00B45A3B"/>
    <w:rPr>
      <w:rFonts w:ascii="Calibri" w:eastAsia="PMingLiU" w:hAnsi="Calibri" w:cs="Calibri"/>
      <w:kern w:val="2"/>
      <w:sz w:val="24"/>
      <w:szCs w:val="24"/>
      <w:lang w:eastAsia="zh-TW"/>
    </w:rPr>
  </w:style>
  <w:style w:type="character" w:styleId="FootnoteReference">
    <w:name w:val="footnote reference"/>
    <w:basedOn w:val="DefaultParagraphFont"/>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basedOn w:val="DefaultParagraphFont"/>
    <w:link w:val="Title"/>
    <w:uiPriority w:val="10"/>
    <w:rsid w:val="00B45A3B"/>
    <w:rPr>
      <w:b/>
      <w:sz w:val="24"/>
      <w:u w:val="single"/>
    </w:rPr>
  </w:style>
  <w:style w:type="numbering" w:customStyle="1" w:styleId="List0">
    <w:name w:val="List 0"/>
    <w:basedOn w:val="NoList"/>
    <w:rsid w:val="00601AE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3D096-9473-4999-8163-A7B2DF90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5</TotalTime>
  <Pages>31</Pages>
  <Words>5916</Words>
  <Characters>33724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2017-08-24T02:39:00Z</cp:lastPrinted>
  <dcterms:created xsi:type="dcterms:W3CDTF">2017-08-25T03:37:00Z</dcterms:created>
  <dcterms:modified xsi:type="dcterms:W3CDTF">2017-08-25T03:41:00Z</dcterms:modified>
</cp:coreProperties>
</file>