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A528D" w:rsidRDefault="00EA528D">
      <w:pPr>
        <w:pStyle w:val="Heading4"/>
      </w:pPr>
      <w:r>
        <w:rPr>
          <w:rFonts w:hint="eastAsia"/>
          <w:lang w:eastAsia="zh-CN"/>
        </w:rPr>
        <w:t>DCPI 300/2008</w:t>
      </w:r>
    </w:p>
    <w:p w:rsidR="00EA528D" w:rsidRDefault="00EA528D">
      <w:pPr>
        <w:spacing w:line="360" w:lineRule="auto"/>
        <w:jc w:val="center"/>
        <w:rPr>
          <w:rFonts w:ascii="Times New Roman" w:hAnsi="Times New Roman" w:hint="eastAsia"/>
          <w:sz w:val="28"/>
          <w:lang w:eastAsia="zh-CN"/>
        </w:rPr>
      </w:pPr>
    </w:p>
    <w:p w:rsidR="00EA528D" w:rsidRDefault="00EA528D">
      <w:pPr>
        <w:spacing w:line="360" w:lineRule="auto"/>
        <w:jc w:val="center"/>
        <w:rPr>
          <w:rFonts w:ascii="Times New Roman" w:hAnsi="Times New Roman" w:hint="eastAsia"/>
          <w:sz w:val="28"/>
          <w:lang w:eastAsia="zh-CN"/>
        </w:rPr>
      </w:pPr>
      <w:r>
        <w:rPr>
          <w:rFonts w:ascii="Times New Roman" w:hAnsi="Times New Roman"/>
          <w:sz w:val="28"/>
        </w:rPr>
        <w:t>IN THE DISTRICT COURT OF THE</w:t>
      </w:r>
    </w:p>
    <w:p w:rsidR="00EA528D" w:rsidRDefault="00EA528D">
      <w:pPr>
        <w:pStyle w:val="Heading3"/>
        <w:spacing w:line="360" w:lineRule="auto"/>
        <w:rPr>
          <w:b w:val="0"/>
          <w:bCs/>
        </w:rPr>
      </w:pPr>
      <w:r>
        <w:t>HONG KONG SPECIAL ADMINISTRATIVE REGION</w:t>
      </w:r>
    </w:p>
    <w:p w:rsidR="00EA528D" w:rsidRDefault="00EA528D">
      <w:pPr>
        <w:spacing w:line="360" w:lineRule="auto"/>
        <w:jc w:val="center"/>
        <w:rPr>
          <w:rFonts w:ascii="Times New Roman" w:hAnsi="Times New Roman" w:hint="eastAsia"/>
          <w:b w:val="0"/>
          <w:bCs/>
          <w:sz w:val="28"/>
          <w:lang w:eastAsia="zh-CN"/>
        </w:rPr>
      </w:pPr>
      <w:r>
        <w:rPr>
          <w:rFonts w:ascii="Times New Roman" w:hAnsi="Times New Roman" w:hint="eastAsia"/>
          <w:b w:val="0"/>
          <w:bCs/>
          <w:sz w:val="28"/>
          <w:lang w:eastAsia="zh-CN"/>
        </w:rPr>
        <w:t>PERSONAL INJURIES AC</w:t>
      </w:r>
      <w:r>
        <w:rPr>
          <w:rFonts w:ascii="Times New Roman" w:eastAsia="PMingLiU" w:hAnsi="Times New Roman" w:hint="eastAsia"/>
          <w:b w:val="0"/>
          <w:bCs/>
          <w:sz w:val="28"/>
          <w:lang w:eastAsia="zh-TW"/>
        </w:rPr>
        <w:t>TION</w:t>
      </w:r>
      <w:r>
        <w:rPr>
          <w:rFonts w:ascii="Times New Roman" w:hAnsi="Times New Roman"/>
          <w:b w:val="0"/>
          <w:bCs/>
          <w:sz w:val="28"/>
        </w:rPr>
        <w:t xml:space="preserve"> NO. </w:t>
      </w:r>
      <w:r>
        <w:rPr>
          <w:rFonts w:ascii="Times New Roman" w:hAnsi="Times New Roman" w:hint="eastAsia"/>
          <w:b w:val="0"/>
          <w:bCs/>
          <w:sz w:val="28"/>
          <w:lang w:eastAsia="zh-CN"/>
        </w:rPr>
        <w:t xml:space="preserve">300 </w:t>
      </w:r>
      <w:r>
        <w:rPr>
          <w:rFonts w:ascii="Times New Roman" w:hAnsi="Times New Roman"/>
          <w:b w:val="0"/>
          <w:bCs/>
          <w:sz w:val="28"/>
        </w:rPr>
        <w:t xml:space="preserve">OF </w:t>
      </w:r>
      <w:r>
        <w:rPr>
          <w:rFonts w:ascii="Times New Roman" w:hAnsi="Times New Roman" w:hint="eastAsia"/>
          <w:b w:val="0"/>
          <w:bCs/>
          <w:sz w:val="28"/>
          <w:lang w:eastAsia="zh-CN"/>
        </w:rPr>
        <w:t>2008</w:t>
      </w:r>
    </w:p>
    <w:p w:rsidR="00EA528D" w:rsidRDefault="00EA528D">
      <w:pPr>
        <w:jc w:val="center"/>
        <w:rPr>
          <w:rFonts w:ascii="Times New Roman" w:hAnsi="Times New Roman" w:hint="eastAsia"/>
          <w:b w:val="0"/>
          <w:bCs/>
          <w:sz w:val="28"/>
          <w:lang w:eastAsia="zh-CN"/>
        </w:rPr>
      </w:pPr>
      <w:r>
        <w:rPr>
          <w:rFonts w:ascii="Times New Roman" w:hAnsi="Times New Roman" w:hint="eastAsia"/>
          <w:b w:val="0"/>
          <w:bCs/>
          <w:sz w:val="28"/>
          <w:lang w:eastAsia="zh-CN"/>
        </w:rPr>
        <w:t>------------------------</w:t>
      </w:r>
    </w:p>
    <w:p w:rsidR="00EA528D" w:rsidRDefault="00EA528D">
      <w:pPr>
        <w:jc w:val="center"/>
        <w:rPr>
          <w:rFonts w:ascii="Times New Roman" w:hAnsi="Times New Roman" w:hint="eastAsia"/>
          <w:b w:val="0"/>
          <w:bCs/>
          <w:sz w:val="28"/>
          <w:u w:val="single"/>
          <w:lang w:eastAsia="zh-CN"/>
        </w:rPr>
      </w:pPr>
    </w:p>
    <w:tbl>
      <w:tblPr>
        <w:tblW w:w="8190" w:type="dxa"/>
        <w:tblInd w:w="108" w:type="dxa"/>
        <w:tblLayout w:type="fixed"/>
        <w:tblLook w:val="0000" w:firstRow="0" w:lastRow="0" w:firstColumn="0" w:lastColumn="0" w:noHBand="0" w:noVBand="0"/>
      </w:tblPr>
      <w:tblGrid>
        <w:gridCol w:w="1701"/>
        <w:gridCol w:w="4962"/>
        <w:gridCol w:w="1527"/>
      </w:tblGrid>
      <w:tr w:rsidR="00000000">
        <w:tblPrEx>
          <w:tblCellMar>
            <w:top w:w="0" w:type="dxa"/>
            <w:bottom w:w="0" w:type="dxa"/>
          </w:tblCellMar>
        </w:tblPrEx>
        <w:tc>
          <w:tcPr>
            <w:tcW w:w="1701" w:type="dxa"/>
          </w:tcPr>
          <w:p w:rsidR="00EA528D" w:rsidRDefault="00EA528D">
            <w:pPr>
              <w:rPr>
                <w:rFonts w:ascii="Times New Roman" w:hAnsi="Times New Roman"/>
                <w:b w:val="0"/>
                <w:bCs/>
                <w:sz w:val="28"/>
              </w:rPr>
            </w:pPr>
            <w:r>
              <w:rPr>
                <w:rFonts w:ascii="Times New Roman" w:hAnsi="Times New Roman"/>
                <w:b w:val="0"/>
                <w:bCs/>
                <w:sz w:val="28"/>
              </w:rPr>
              <w:t>BETWEEN</w:t>
            </w:r>
          </w:p>
        </w:tc>
        <w:tc>
          <w:tcPr>
            <w:tcW w:w="4962" w:type="dxa"/>
          </w:tcPr>
          <w:p w:rsidR="00EA528D" w:rsidRDefault="00EA528D">
            <w:pPr>
              <w:jc w:val="center"/>
              <w:rPr>
                <w:rFonts w:ascii="Times New Roman" w:hAnsi="Times New Roman" w:hint="eastAsia"/>
                <w:b w:val="0"/>
                <w:bCs/>
                <w:sz w:val="28"/>
                <w:lang w:eastAsia="zh-CN"/>
              </w:rPr>
            </w:pPr>
          </w:p>
          <w:p w:rsidR="00EA528D" w:rsidRDefault="00EA528D">
            <w:pPr>
              <w:jc w:val="center"/>
              <w:rPr>
                <w:rFonts w:ascii="SimSun" w:hAnsi="SimSun" w:hint="eastAsia"/>
                <w:b w:val="0"/>
                <w:bCs/>
                <w:sz w:val="28"/>
                <w:lang w:eastAsia="zh-TW"/>
              </w:rPr>
            </w:pPr>
            <w:r>
              <w:rPr>
                <w:rFonts w:ascii="Times New Roman" w:hAnsi="Times New Roman" w:hint="eastAsia"/>
                <w:b w:val="0"/>
                <w:bCs/>
                <w:sz w:val="28"/>
                <w:lang w:eastAsia="zh-CN"/>
              </w:rPr>
              <w:t>LEUNG SIU WAN</w:t>
            </w:r>
          </w:p>
          <w:p w:rsidR="00EA528D" w:rsidRDefault="00EA528D">
            <w:pPr>
              <w:jc w:val="center"/>
              <w:rPr>
                <w:rFonts w:ascii="Times New Roman" w:hAnsi="Times New Roman" w:hint="eastAsia"/>
                <w:b w:val="0"/>
                <w:bCs/>
                <w:sz w:val="28"/>
                <w:lang w:eastAsia="zh-TW"/>
              </w:rPr>
            </w:pPr>
          </w:p>
        </w:tc>
        <w:tc>
          <w:tcPr>
            <w:tcW w:w="1527" w:type="dxa"/>
          </w:tcPr>
          <w:p w:rsidR="00EA528D" w:rsidRDefault="00EA528D">
            <w:pPr>
              <w:pStyle w:val="Heading2"/>
              <w:jc w:val="right"/>
              <w:rPr>
                <w:rFonts w:hint="eastAsia"/>
                <w:lang w:eastAsia="zh-TW"/>
              </w:rPr>
            </w:pPr>
          </w:p>
          <w:p w:rsidR="00EA528D" w:rsidRDefault="00EA528D">
            <w:pPr>
              <w:pStyle w:val="Heading2"/>
              <w:jc w:val="right"/>
            </w:pPr>
            <w:r>
              <w:rPr>
                <w:rFonts w:eastAsia="PMingLiU" w:hint="eastAsia"/>
                <w:lang w:eastAsia="zh-TW"/>
              </w:rPr>
              <w:t>Plaintiff</w:t>
            </w:r>
          </w:p>
          <w:p w:rsidR="00EA528D" w:rsidRDefault="00EA528D">
            <w:pPr>
              <w:jc w:val="right"/>
              <w:rPr>
                <w:rFonts w:ascii="Times New Roman" w:hAnsi="Times New Roman"/>
                <w:b w:val="0"/>
                <w:bCs/>
                <w:sz w:val="28"/>
              </w:rPr>
            </w:pPr>
          </w:p>
        </w:tc>
      </w:tr>
      <w:tr w:rsidR="00000000">
        <w:tblPrEx>
          <w:tblCellMar>
            <w:top w:w="0" w:type="dxa"/>
            <w:bottom w:w="0" w:type="dxa"/>
          </w:tblCellMar>
        </w:tblPrEx>
        <w:tc>
          <w:tcPr>
            <w:tcW w:w="1701" w:type="dxa"/>
          </w:tcPr>
          <w:p w:rsidR="00EA528D" w:rsidRDefault="00EA528D">
            <w:pPr>
              <w:rPr>
                <w:rFonts w:ascii="Times New Roman" w:hAnsi="Times New Roman"/>
                <w:b w:val="0"/>
                <w:bCs/>
                <w:sz w:val="28"/>
              </w:rPr>
            </w:pPr>
          </w:p>
        </w:tc>
        <w:tc>
          <w:tcPr>
            <w:tcW w:w="4962" w:type="dxa"/>
          </w:tcPr>
          <w:p w:rsidR="00EA528D" w:rsidRDefault="00EA528D">
            <w:pPr>
              <w:jc w:val="center"/>
              <w:rPr>
                <w:rFonts w:ascii="Times New Roman" w:hAnsi="Times New Roman"/>
                <w:b w:val="0"/>
                <w:bCs/>
                <w:sz w:val="28"/>
              </w:rPr>
            </w:pPr>
            <w:r>
              <w:rPr>
                <w:rFonts w:ascii="Times New Roman" w:hAnsi="Times New Roman"/>
                <w:b w:val="0"/>
                <w:bCs/>
                <w:sz w:val="28"/>
              </w:rPr>
              <w:t>and</w:t>
            </w:r>
          </w:p>
          <w:p w:rsidR="00EA528D" w:rsidRDefault="00EA528D">
            <w:pPr>
              <w:jc w:val="center"/>
              <w:rPr>
                <w:rFonts w:ascii="Times New Roman" w:hAnsi="Times New Roman"/>
                <w:b w:val="0"/>
                <w:bCs/>
                <w:sz w:val="28"/>
              </w:rPr>
            </w:pPr>
          </w:p>
        </w:tc>
        <w:tc>
          <w:tcPr>
            <w:tcW w:w="1527" w:type="dxa"/>
          </w:tcPr>
          <w:p w:rsidR="00EA528D" w:rsidRDefault="00EA528D">
            <w:pPr>
              <w:jc w:val="right"/>
              <w:rPr>
                <w:rFonts w:ascii="Times New Roman" w:hAnsi="Times New Roman"/>
                <w:b w:val="0"/>
                <w:bCs/>
                <w:sz w:val="28"/>
              </w:rPr>
            </w:pPr>
          </w:p>
        </w:tc>
      </w:tr>
      <w:tr w:rsidR="00000000">
        <w:tblPrEx>
          <w:tblCellMar>
            <w:top w:w="0" w:type="dxa"/>
            <w:bottom w:w="0" w:type="dxa"/>
          </w:tblCellMar>
        </w:tblPrEx>
        <w:tc>
          <w:tcPr>
            <w:tcW w:w="1701" w:type="dxa"/>
          </w:tcPr>
          <w:p w:rsidR="00EA528D" w:rsidRDefault="00EA528D">
            <w:pPr>
              <w:rPr>
                <w:rFonts w:ascii="Times New Roman" w:hAnsi="Times New Roman"/>
                <w:b w:val="0"/>
                <w:bCs/>
                <w:sz w:val="28"/>
              </w:rPr>
            </w:pPr>
          </w:p>
        </w:tc>
        <w:tc>
          <w:tcPr>
            <w:tcW w:w="4962" w:type="dxa"/>
          </w:tcPr>
          <w:p w:rsidR="00EA528D" w:rsidRDefault="00EA528D">
            <w:pPr>
              <w:jc w:val="center"/>
              <w:rPr>
                <w:rFonts w:ascii="Times New Roman" w:hAnsi="Times New Roman" w:hint="eastAsia"/>
                <w:b w:val="0"/>
                <w:bCs/>
                <w:sz w:val="28"/>
                <w:lang w:eastAsia="zh-TW"/>
              </w:rPr>
            </w:pPr>
            <w:r>
              <w:rPr>
                <w:rFonts w:ascii="Times New Roman" w:hAnsi="Times New Roman" w:hint="eastAsia"/>
                <w:b w:val="0"/>
                <w:bCs/>
                <w:sz w:val="28"/>
                <w:lang w:eastAsia="zh-CN"/>
              </w:rPr>
              <w:t>GOLD HERO (ASIA) LIMITED</w:t>
            </w:r>
          </w:p>
        </w:tc>
        <w:tc>
          <w:tcPr>
            <w:tcW w:w="1527" w:type="dxa"/>
          </w:tcPr>
          <w:p w:rsidR="00EA528D" w:rsidRDefault="00EA528D">
            <w:pPr>
              <w:wordWrap w:val="0"/>
              <w:jc w:val="right"/>
              <w:rPr>
                <w:rFonts w:ascii="Times New Roman" w:hAnsi="Times New Roman" w:hint="eastAsia"/>
                <w:b w:val="0"/>
                <w:bCs/>
                <w:sz w:val="28"/>
                <w:lang w:eastAsia="zh-CN"/>
              </w:rPr>
            </w:pPr>
            <w:r>
              <w:rPr>
                <w:rFonts w:ascii="Times New Roman" w:eastAsia="PMingLiU" w:hAnsi="Times New Roman" w:hint="eastAsia"/>
                <w:b w:val="0"/>
                <w:bCs/>
                <w:sz w:val="28"/>
                <w:lang w:eastAsia="zh-TW"/>
              </w:rPr>
              <w:t>Defendant</w:t>
            </w:r>
          </w:p>
          <w:p w:rsidR="00EA528D" w:rsidRDefault="00EA528D">
            <w:pPr>
              <w:jc w:val="right"/>
              <w:rPr>
                <w:rFonts w:ascii="Times New Roman" w:eastAsia="PMingLiU" w:hAnsi="Times New Roman" w:hint="eastAsia"/>
                <w:b w:val="0"/>
                <w:bCs/>
                <w:sz w:val="28"/>
                <w:lang w:eastAsia="zh-TW"/>
              </w:rPr>
            </w:pPr>
          </w:p>
          <w:p w:rsidR="00EA528D" w:rsidRDefault="00EA528D">
            <w:pPr>
              <w:wordWrap w:val="0"/>
              <w:jc w:val="right"/>
              <w:rPr>
                <w:rFonts w:ascii="Times New Roman" w:eastAsia="PMingLiU" w:hAnsi="Times New Roman" w:hint="eastAsia"/>
                <w:b w:val="0"/>
                <w:bCs/>
                <w:sz w:val="28"/>
                <w:lang w:eastAsia="zh-TW"/>
              </w:rPr>
            </w:pPr>
          </w:p>
        </w:tc>
      </w:tr>
    </w:tbl>
    <w:p w:rsidR="00EA528D" w:rsidRDefault="00EA528D">
      <w:pPr>
        <w:jc w:val="center"/>
        <w:rPr>
          <w:rFonts w:ascii="Times New Roman" w:hAnsi="Times New Roman" w:hint="eastAsia"/>
          <w:b w:val="0"/>
          <w:bCs/>
          <w:sz w:val="28"/>
          <w:lang w:eastAsia="zh-CN"/>
        </w:rPr>
      </w:pPr>
      <w:r>
        <w:rPr>
          <w:rFonts w:ascii="Times New Roman" w:hAnsi="Times New Roman" w:hint="eastAsia"/>
          <w:b w:val="0"/>
          <w:bCs/>
          <w:sz w:val="28"/>
          <w:lang w:eastAsia="zh-CN"/>
        </w:rPr>
        <w:t>------------------------</w:t>
      </w:r>
    </w:p>
    <w:p w:rsidR="00EA528D" w:rsidRDefault="00EA528D">
      <w:pPr>
        <w:jc w:val="center"/>
        <w:rPr>
          <w:rFonts w:ascii="Times New Roman" w:hAnsi="Times New Roman"/>
          <w:b w:val="0"/>
          <w:bCs/>
          <w:sz w:val="28"/>
        </w:rPr>
      </w:pPr>
    </w:p>
    <w:p w:rsidR="00EA528D" w:rsidRDefault="00EA528D">
      <w:pPr>
        <w:pStyle w:val="Heading5"/>
      </w:pPr>
      <w:r>
        <w:t>Coram:</w:t>
      </w:r>
      <w:r>
        <w:tab/>
      </w:r>
      <w:r>
        <w:rPr>
          <w:rFonts w:hint="eastAsia"/>
          <w:lang w:eastAsia="zh-CN"/>
        </w:rPr>
        <w:t>Deputy District Judge Bernard Mak in Court</w:t>
      </w:r>
    </w:p>
    <w:p w:rsidR="00EA528D" w:rsidRDefault="00EA528D">
      <w:pPr>
        <w:spacing w:line="360" w:lineRule="auto"/>
        <w:jc w:val="both"/>
        <w:rPr>
          <w:rFonts w:ascii="Times New Roman" w:hAnsi="Times New Roman" w:hint="eastAsia"/>
          <w:b w:val="0"/>
          <w:bCs/>
          <w:sz w:val="28"/>
          <w:lang w:eastAsia="zh-CN"/>
        </w:rPr>
      </w:pPr>
      <w:r>
        <w:rPr>
          <w:rFonts w:ascii="Times New Roman" w:hAnsi="Times New Roman"/>
          <w:b w:val="0"/>
          <w:bCs/>
          <w:sz w:val="28"/>
        </w:rPr>
        <w:t>Date</w:t>
      </w:r>
      <w:r>
        <w:rPr>
          <w:rFonts w:ascii="Times New Roman" w:hAnsi="Times New Roman" w:hint="eastAsia"/>
          <w:b w:val="0"/>
          <w:bCs/>
          <w:sz w:val="28"/>
          <w:lang w:eastAsia="zh-CN"/>
        </w:rPr>
        <w:t xml:space="preserve"> of Trial</w:t>
      </w:r>
      <w:r>
        <w:rPr>
          <w:rFonts w:ascii="Times New Roman" w:hAnsi="Times New Roman"/>
          <w:b w:val="0"/>
          <w:bCs/>
          <w:sz w:val="28"/>
        </w:rPr>
        <w:t>:</w:t>
      </w:r>
      <w:r>
        <w:rPr>
          <w:rFonts w:ascii="Times New Roman" w:hAnsi="Times New Roman"/>
          <w:b w:val="0"/>
          <w:bCs/>
          <w:sz w:val="28"/>
        </w:rPr>
        <w:tab/>
      </w:r>
      <w:r>
        <w:rPr>
          <w:rFonts w:ascii="Times New Roman" w:hAnsi="Times New Roman" w:hint="eastAsia"/>
          <w:b w:val="0"/>
          <w:bCs/>
          <w:sz w:val="28"/>
          <w:lang w:eastAsia="zh-CN"/>
        </w:rPr>
        <w:t>19</w:t>
      </w:r>
      <w:r>
        <w:rPr>
          <w:rFonts w:ascii="Times New Roman" w:hAnsi="Times New Roman" w:hint="eastAsia"/>
          <w:b w:val="0"/>
          <w:bCs/>
          <w:sz w:val="28"/>
          <w:vertAlign w:val="superscript"/>
          <w:lang w:eastAsia="zh-CN"/>
        </w:rPr>
        <w:t>th</w:t>
      </w:r>
      <w:r>
        <w:rPr>
          <w:rFonts w:ascii="Times New Roman" w:hAnsi="Times New Roman" w:hint="eastAsia"/>
          <w:b w:val="0"/>
          <w:bCs/>
          <w:sz w:val="28"/>
          <w:lang w:eastAsia="zh-CN"/>
        </w:rPr>
        <w:t xml:space="preserve"> March </w:t>
      </w:r>
      <w:r>
        <w:rPr>
          <w:rFonts w:ascii="Times New Roman" w:hAnsi="Times New Roman"/>
          <w:b w:val="0"/>
          <w:bCs/>
          <w:sz w:val="28"/>
          <w:lang w:eastAsia="zh-CN"/>
        </w:rPr>
        <w:t>2009</w:t>
      </w:r>
    </w:p>
    <w:p w:rsidR="00EA528D" w:rsidRDefault="00EA528D">
      <w:pPr>
        <w:tabs>
          <w:tab w:val="left" w:pos="993"/>
        </w:tabs>
        <w:ind w:left="1440" w:hanging="1440"/>
        <w:jc w:val="both"/>
        <w:rPr>
          <w:rFonts w:ascii="Times New Roman" w:hAnsi="Times New Roman" w:hint="eastAsia"/>
          <w:b w:val="0"/>
          <w:bCs/>
          <w:sz w:val="28"/>
          <w:lang w:eastAsia="zh-CN"/>
        </w:rPr>
      </w:pPr>
      <w:r>
        <w:rPr>
          <w:rFonts w:ascii="Times New Roman" w:hAnsi="Times New Roman" w:hint="eastAsia"/>
          <w:b w:val="0"/>
          <w:bCs/>
          <w:sz w:val="28"/>
          <w:lang w:eastAsia="zh-CN"/>
        </w:rPr>
        <w:t>Date of Handing Down Judgment:    29</w:t>
      </w:r>
      <w:r>
        <w:rPr>
          <w:rFonts w:ascii="Times New Roman" w:hAnsi="Times New Roman" w:hint="eastAsia"/>
          <w:b w:val="0"/>
          <w:bCs/>
          <w:sz w:val="28"/>
          <w:vertAlign w:val="superscript"/>
          <w:lang w:eastAsia="zh-CN"/>
        </w:rPr>
        <w:t>th</w:t>
      </w:r>
      <w:r>
        <w:rPr>
          <w:rFonts w:ascii="Times New Roman" w:hAnsi="Times New Roman" w:hint="eastAsia"/>
          <w:b w:val="0"/>
          <w:bCs/>
          <w:sz w:val="28"/>
          <w:lang w:eastAsia="zh-CN"/>
        </w:rPr>
        <w:t xml:space="preserve"> April </w:t>
      </w:r>
      <w:r>
        <w:rPr>
          <w:rFonts w:ascii="Times New Roman" w:hAnsi="Times New Roman"/>
          <w:b w:val="0"/>
          <w:bCs/>
          <w:sz w:val="28"/>
          <w:lang w:eastAsia="zh-CN"/>
        </w:rPr>
        <w:t>2009</w:t>
      </w:r>
    </w:p>
    <w:p w:rsidR="00EA528D" w:rsidRDefault="00EA528D">
      <w:pPr>
        <w:ind w:left="1440" w:hanging="1440"/>
        <w:jc w:val="both"/>
        <w:rPr>
          <w:rFonts w:ascii="Times New Roman" w:hAnsi="Times New Roman" w:hint="eastAsia"/>
          <w:b w:val="0"/>
          <w:bCs/>
          <w:sz w:val="28"/>
          <w:lang w:eastAsia="zh-CN"/>
        </w:rPr>
      </w:pPr>
    </w:p>
    <w:p w:rsidR="00EA528D" w:rsidRDefault="00EA528D">
      <w:pPr>
        <w:ind w:left="1440" w:hanging="1440"/>
        <w:jc w:val="both"/>
        <w:rPr>
          <w:rFonts w:ascii="Times New Roman" w:hAnsi="Times New Roman" w:hint="eastAsia"/>
          <w:b w:val="0"/>
          <w:bCs/>
          <w:sz w:val="28"/>
          <w:lang w:eastAsia="zh-CN"/>
        </w:rPr>
      </w:pPr>
    </w:p>
    <w:p w:rsidR="00EA528D" w:rsidRDefault="00EA528D">
      <w:pPr>
        <w:jc w:val="center"/>
        <w:rPr>
          <w:rFonts w:ascii="Times New Roman" w:hAnsi="Times New Roman" w:hint="eastAsia"/>
          <w:b w:val="0"/>
          <w:bCs/>
          <w:sz w:val="28"/>
          <w:lang w:eastAsia="zh-CN"/>
        </w:rPr>
      </w:pPr>
      <w:r>
        <w:rPr>
          <w:rFonts w:ascii="Times New Roman" w:hAnsi="Times New Roman" w:hint="eastAsia"/>
          <w:b w:val="0"/>
          <w:bCs/>
          <w:sz w:val="28"/>
          <w:lang w:eastAsia="zh-CN"/>
        </w:rPr>
        <w:t>------------------------</w:t>
      </w:r>
    </w:p>
    <w:p w:rsidR="00EA528D" w:rsidRDefault="00EA528D">
      <w:pPr>
        <w:rPr>
          <w:rFonts w:ascii="Times New Roman" w:hAnsi="Times New Roman"/>
          <w:b w:val="0"/>
          <w:bCs/>
          <w:sz w:val="28"/>
        </w:rPr>
      </w:pPr>
    </w:p>
    <w:p w:rsidR="00EA528D" w:rsidRDefault="00EA528D">
      <w:pPr>
        <w:pStyle w:val="Heading6"/>
        <w:rPr>
          <w:rFonts w:hint="eastAsia"/>
        </w:rPr>
      </w:pPr>
      <w:r>
        <w:rPr>
          <w:rFonts w:hint="eastAsia"/>
        </w:rPr>
        <w:t>JUDGMENT</w:t>
      </w:r>
    </w:p>
    <w:p w:rsidR="00EA528D" w:rsidRDefault="00EA528D">
      <w:pPr>
        <w:jc w:val="center"/>
        <w:rPr>
          <w:rFonts w:ascii="Times New Roman" w:hAnsi="Times New Roman" w:hint="eastAsia"/>
          <w:b w:val="0"/>
          <w:bCs/>
          <w:sz w:val="28"/>
          <w:u w:val="single"/>
          <w:lang w:eastAsia="zh-CN"/>
        </w:rPr>
      </w:pPr>
      <w:r>
        <w:rPr>
          <w:rFonts w:ascii="Times New Roman" w:hAnsi="Times New Roman" w:hint="eastAsia"/>
          <w:b w:val="0"/>
          <w:bCs/>
          <w:sz w:val="28"/>
          <w:u w:val="single"/>
          <w:lang w:eastAsia="zh-CN"/>
        </w:rPr>
        <w:t xml:space="preserve"> </w:t>
      </w:r>
    </w:p>
    <w:p w:rsidR="00EA528D" w:rsidRDefault="00EA528D">
      <w:pPr>
        <w:jc w:val="center"/>
        <w:rPr>
          <w:rFonts w:ascii="Times New Roman" w:hAnsi="Times New Roman" w:hint="eastAsia"/>
          <w:b w:val="0"/>
          <w:bCs/>
          <w:sz w:val="28"/>
          <w:lang w:eastAsia="zh-CN"/>
        </w:rPr>
      </w:pPr>
      <w:r>
        <w:rPr>
          <w:rFonts w:ascii="Times New Roman" w:hAnsi="Times New Roman" w:hint="eastAsia"/>
          <w:b w:val="0"/>
          <w:bCs/>
          <w:sz w:val="28"/>
          <w:lang w:eastAsia="zh-CN"/>
        </w:rPr>
        <w:t>------------------------</w:t>
      </w:r>
    </w:p>
    <w:p w:rsidR="00EA528D" w:rsidRDefault="00EA528D">
      <w:pPr>
        <w:spacing w:line="360" w:lineRule="auto"/>
        <w:rPr>
          <w:rFonts w:ascii="Times New Roman" w:hAnsi="Times New Roman" w:hint="eastAsia"/>
          <w:b w:val="0"/>
          <w:bCs/>
          <w:sz w:val="28"/>
          <w:lang w:eastAsia="zh-CN"/>
        </w:rPr>
      </w:pPr>
    </w:p>
    <w:p w:rsidR="00EA528D" w:rsidRDefault="00EA528D">
      <w:pPr>
        <w:rPr>
          <w:rFonts w:hint="eastAsia"/>
          <w:lang w:eastAsia="zh-CN"/>
        </w:rPr>
      </w:pPr>
    </w:p>
    <w:p w:rsidR="00EA528D" w:rsidRDefault="00EA528D">
      <w:pPr>
        <w:numPr>
          <w:ilvl w:val="0"/>
          <w:numId w:val="1"/>
        </w:numPr>
        <w:tabs>
          <w:tab w:val="clear" w:pos="360"/>
          <w:tab w:val="num" w:pos="993"/>
        </w:tabs>
        <w:spacing w:line="360" w:lineRule="auto"/>
        <w:jc w:val="both"/>
        <w:rPr>
          <w:rFonts w:ascii="Times New Roman" w:hAnsi="Times New Roman" w:hint="eastAsia"/>
          <w:b w:val="0"/>
          <w:bCs/>
          <w:sz w:val="28"/>
          <w:szCs w:val="28"/>
        </w:rPr>
      </w:pPr>
      <w:r>
        <w:rPr>
          <w:rFonts w:ascii="Times New Roman" w:hAnsi="Times New Roman" w:hint="eastAsia"/>
          <w:b w:val="0"/>
          <w:bCs/>
          <w:sz w:val="28"/>
        </w:rPr>
        <w:t>The Plaintiff claims against the Defendant for damages for personal injuries sustained during work on 15 March 2005.</w:t>
      </w:r>
    </w:p>
    <w:p w:rsidR="00EA528D" w:rsidRDefault="00EA528D">
      <w:pPr>
        <w:spacing w:line="360" w:lineRule="auto"/>
        <w:jc w:val="both"/>
        <w:rPr>
          <w:rFonts w:ascii="Times New Roman" w:hAnsi="Times New Roman" w:hint="eastAsia"/>
          <w:b w:val="0"/>
          <w:bCs/>
          <w:sz w:val="28"/>
          <w:szCs w:val="28"/>
        </w:rPr>
      </w:pPr>
    </w:p>
    <w:p w:rsidR="00EA528D" w:rsidRDefault="00EA528D">
      <w:pPr>
        <w:numPr>
          <w:ilvl w:val="0"/>
          <w:numId w:val="1"/>
        </w:numPr>
        <w:tabs>
          <w:tab w:val="clear" w:pos="360"/>
          <w:tab w:val="num" w:pos="993"/>
        </w:tabs>
        <w:spacing w:line="360" w:lineRule="auto"/>
        <w:jc w:val="both"/>
        <w:rPr>
          <w:rFonts w:ascii="Times New Roman" w:hAnsi="Times New Roman" w:hint="eastAsia"/>
          <w:b w:val="0"/>
          <w:bCs/>
          <w:sz w:val="28"/>
          <w:szCs w:val="28"/>
        </w:rPr>
      </w:pPr>
      <w:r>
        <w:rPr>
          <w:rFonts w:ascii="Times New Roman" w:hAnsi="Times New Roman" w:hint="eastAsia"/>
          <w:b w:val="0"/>
          <w:bCs/>
          <w:sz w:val="28"/>
        </w:rPr>
        <w:t xml:space="preserve">Interlocutory judgment was entered against the Defendant by the Plaintiff on 27 November 2008.  The liability of the Defendant is no longer an issue.  The present hearing is </w:t>
      </w:r>
      <w:r>
        <w:rPr>
          <w:rFonts w:ascii="Times New Roman" w:eastAsia="PMingLiU" w:hAnsi="Times New Roman" w:hint="eastAsia"/>
          <w:b w:val="0"/>
          <w:bCs/>
          <w:sz w:val="28"/>
          <w:lang w:eastAsia="zh-HK"/>
        </w:rPr>
        <w:t>for</w:t>
      </w:r>
      <w:r>
        <w:rPr>
          <w:rFonts w:ascii="Times New Roman" w:hAnsi="Times New Roman" w:hint="eastAsia"/>
          <w:b w:val="0"/>
          <w:bCs/>
          <w:sz w:val="28"/>
        </w:rPr>
        <w:t xml:space="preserve"> assessment of damages only.</w:t>
      </w:r>
    </w:p>
    <w:p w:rsidR="00EA528D" w:rsidRDefault="00EA528D">
      <w:pPr>
        <w:spacing w:line="360" w:lineRule="auto"/>
        <w:jc w:val="both"/>
        <w:rPr>
          <w:rFonts w:ascii="Times New Roman" w:hAnsi="Times New Roman" w:hint="eastAsia"/>
          <w:b w:val="0"/>
          <w:bCs/>
          <w:i/>
          <w:iCs/>
          <w:sz w:val="28"/>
          <w:szCs w:val="28"/>
          <w:lang w:eastAsia="zh-CN"/>
        </w:rPr>
      </w:pPr>
    </w:p>
    <w:p w:rsidR="00EA528D" w:rsidRDefault="00EA528D">
      <w:pPr>
        <w:pStyle w:val="Heading8"/>
        <w:rPr>
          <w:i w:val="0"/>
          <w:iCs w:val="0"/>
          <w:u w:val="single"/>
          <w:lang w:eastAsia="zh-CN"/>
        </w:rPr>
      </w:pPr>
      <w:r>
        <w:rPr>
          <w:u w:val="single"/>
        </w:rPr>
        <w:t>The accident, injuries and treatment</w:t>
      </w:r>
    </w:p>
    <w:p w:rsidR="00EA528D" w:rsidRDefault="00EA528D">
      <w:pPr>
        <w:rPr>
          <w:rFonts w:hint="eastAsia"/>
          <w:lang w:eastAsia="zh-CN"/>
        </w:rPr>
      </w:pPr>
    </w:p>
    <w:p w:rsidR="00EA528D" w:rsidRDefault="00EA528D">
      <w:pPr>
        <w:rPr>
          <w:rFonts w:hint="eastAsia"/>
          <w:lang w:eastAsia="zh-CN"/>
        </w:rPr>
      </w:pPr>
    </w:p>
    <w:p w:rsidR="00EA528D" w:rsidRDefault="00EA528D">
      <w:pPr>
        <w:numPr>
          <w:ilvl w:val="0"/>
          <w:numId w:val="1"/>
        </w:numPr>
        <w:tabs>
          <w:tab w:val="clear" w:pos="360"/>
          <w:tab w:val="num" w:pos="993"/>
        </w:tabs>
        <w:spacing w:line="360" w:lineRule="auto"/>
        <w:jc w:val="both"/>
        <w:rPr>
          <w:rFonts w:ascii="Times New Roman" w:hAnsi="Times New Roman" w:hint="eastAsia"/>
          <w:b w:val="0"/>
          <w:bCs/>
          <w:sz w:val="28"/>
          <w:szCs w:val="28"/>
        </w:rPr>
      </w:pPr>
      <w:r>
        <w:rPr>
          <w:rFonts w:ascii="Times New Roman" w:hAnsi="Times New Roman" w:hint="eastAsia"/>
          <w:b w:val="0"/>
          <w:bCs/>
          <w:sz w:val="28"/>
        </w:rPr>
        <w:t xml:space="preserve">On 15 March 2005, during the course of </w:t>
      </w:r>
      <w:r>
        <w:rPr>
          <w:rFonts w:ascii="Times New Roman" w:eastAsia="PMingLiU" w:hAnsi="Times New Roman" w:hint="eastAsia"/>
          <w:b w:val="0"/>
          <w:bCs/>
          <w:sz w:val="28"/>
          <w:lang w:eastAsia="zh-HK"/>
        </w:rPr>
        <w:t xml:space="preserve">his </w:t>
      </w:r>
      <w:r>
        <w:rPr>
          <w:rFonts w:ascii="Times New Roman" w:hAnsi="Times New Roman" w:hint="eastAsia"/>
          <w:b w:val="0"/>
          <w:bCs/>
          <w:sz w:val="28"/>
        </w:rPr>
        <w:t>employment with the Defendant, the Plaintiff (a forklift operator) extended his left hand into a suction pipe that was connected to a metal collector of a plastic granulator.  As a result, his left middle suffered compound fracture resulting in distal interphalangeal joint ankylosis, pain, scarring and weakness.</w:t>
      </w:r>
    </w:p>
    <w:p w:rsidR="00EA528D" w:rsidRDefault="00EA528D">
      <w:pPr>
        <w:spacing w:line="360" w:lineRule="auto"/>
        <w:jc w:val="both"/>
        <w:rPr>
          <w:rFonts w:ascii="Times New Roman" w:hAnsi="Times New Roman" w:hint="eastAsia"/>
          <w:b w:val="0"/>
          <w:sz w:val="28"/>
          <w:szCs w:val="28"/>
        </w:rPr>
      </w:pPr>
    </w:p>
    <w:p w:rsidR="00EA528D" w:rsidRDefault="00EA528D">
      <w:pPr>
        <w:numPr>
          <w:ilvl w:val="0"/>
          <w:numId w:val="1"/>
        </w:numPr>
        <w:tabs>
          <w:tab w:val="clear" w:pos="360"/>
          <w:tab w:val="num" w:pos="993"/>
        </w:tabs>
        <w:spacing w:line="360" w:lineRule="auto"/>
        <w:jc w:val="both"/>
        <w:rPr>
          <w:rFonts w:ascii="Times New Roman" w:hAnsi="Times New Roman" w:hint="eastAsia"/>
          <w:b w:val="0"/>
          <w:bCs/>
          <w:sz w:val="28"/>
          <w:szCs w:val="28"/>
        </w:rPr>
      </w:pPr>
      <w:r>
        <w:rPr>
          <w:rFonts w:ascii="Times New Roman" w:hAnsi="Times New Roman" w:hint="eastAsia"/>
          <w:b w:val="0"/>
          <w:bCs/>
          <w:sz w:val="28"/>
        </w:rPr>
        <w:t>As a result of the injuries, the Plaintiff underwent operative treatments, as well as physiotherapy and occupational therapy.  He was granted sick leave from the date of the accident to 7</w:t>
      </w:r>
      <w:r>
        <w:rPr>
          <w:rFonts w:ascii="Times New Roman" w:hAnsi="Times New Roman" w:hint="eastAsia"/>
          <w:b w:val="0"/>
          <w:bCs/>
          <w:sz w:val="28"/>
          <w:vertAlign w:val="superscript"/>
        </w:rPr>
        <w:t>th</w:t>
      </w:r>
      <w:r>
        <w:rPr>
          <w:rFonts w:ascii="Times New Roman" w:hAnsi="Times New Roman" w:hint="eastAsia"/>
          <w:b w:val="0"/>
          <w:bCs/>
          <w:sz w:val="28"/>
        </w:rPr>
        <w:t xml:space="preserve"> September, a total of 5 months and 22 days.</w:t>
      </w:r>
    </w:p>
    <w:p w:rsidR="00EA528D" w:rsidRDefault="00EA528D">
      <w:pPr>
        <w:rPr>
          <w:rFonts w:hint="eastAsia"/>
          <w:lang w:eastAsia="zh-CN"/>
        </w:rPr>
      </w:pPr>
    </w:p>
    <w:p w:rsidR="00EA528D" w:rsidRDefault="00EA528D">
      <w:pPr>
        <w:rPr>
          <w:rFonts w:hint="eastAsia"/>
          <w:lang w:eastAsia="zh-CN"/>
        </w:rPr>
      </w:pPr>
    </w:p>
    <w:p w:rsidR="00EA528D" w:rsidRDefault="00EA528D">
      <w:pPr>
        <w:numPr>
          <w:ilvl w:val="0"/>
          <w:numId w:val="1"/>
        </w:numPr>
        <w:tabs>
          <w:tab w:val="clear" w:pos="360"/>
          <w:tab w:val="num" w:pos="993"/>
        </w:tabs>
        <w:spacing w:line="360" w:lineRule="auto"/>
        <w:jc w:val="both"/>
        <w:rPr>
          <w:rFonts w:ascii="Times New Roman" w:hAnsi="Times New Roman" w:hint="eastAsia"/>
          <w:b w:val="0"/>
          <w:bCs/>
          <w:sz w:val="28"/>
          <w:szCs w:val="28"/>
        </w:rPr>
      </w:pPr>
      <w:r>
        <w:rPr>
          <w:rFonts w:ascii="Times New Roman" w:hAnsi="Times New Roman" w:hint="eastAsia"/>
          <w:b w:val="0"/>
          <w:bCs/>
          <w:sz w:val="28"/>
        </w:rPr>
        <w:t>Presently, the Plaintiff complains of i) pain, weakness and stiffness to the left middle finger; ii) reduced grip power of the left hand; iii) loss of sleep due to pain; and iv) inability to carry heavy items in his left hand.</w:t>
      </w:r>
    </w:p>
    <w:p w:rsidR="00EA528D" w:rsidRDefault="00EA528D">
      <w:pPr>
        <w:spacing w:line="360" w:lineRule="auto"/>
        <w:jc w:val="both"/>
        <w:rPr>
          <w:rFonts w:ascii="Times New Roman" w:hAnsi="Times New Roman"/>
          <w:b w:val="0"/>
          <w:sz w:val="28"/>
          <w:szCs w:val="28"/>
        </w:rPr>
      </w:pPr>
    </w:p>
    <w:p w:rsidR="00EA528D" w:rsidRDefault="00EA528D">
      <w:pPr>
        <w:numPr>
          <w:ilvl w:val="0"/>
          <w:numId w:val="1"/>
        </w:numPr>
        <w:tabs>
          <w:tab w:val="clear" w:pos="360"/>
          <w:tab w:val="num" w:pos="993"/>
        </w:tabs>
        <w:spacing w:line="360" w:lineRule="auto"/>
        <w:jc w:val="both"/>
        <w:rPr>
          <w:rFonts w:ascii="Times New Roman" w:hAnsi="Times New Roman" w:hint="eastAsia"/>
          <w:b w:val="0"/>
          <w:bCs/>
          <w:sz w:val="28"/>
          <w:szCs w:val="28"/>
        </w:rPr>
      </w:pPr>
      <w:r>
        <w:rPr>
          <w:rFonts w:ascii="Times New Roman" w:hAnsi="Times New Roman" w:hint="eastAsia"/>
          <w:b w:val="0"/>
          <w:bCs/>
          <w:sz w:val="28"/>
        </w:rPr>
        <w:t>At the time of the accident, the Plaintiff was aged 33.  At the time of this hearing, the Plaintiff is aged 37.  He is right-hand dominant.</w:t>
      </w:r>
    </w:p>
    <w:p w:rsidR="00EA528D" w:rsidRDefault="00EA528D">
      <w:pPr>
        <w:spacing w:line="360" w:lineRule="auto"/>
        <w:jc w:val="both"/>
        <w:rPr>
          <w:rFonts w:ascii="Times New Roman" w:hAnsi="Times New Roman" w:hint="eastAsia"/>
          <w:b w:val="0"/>
          <w:bCs/>
          <w:sz w:val="28"/>
          <w:szCs w:val="28"/>
        </w:rPr>
      </w:pPr>
    </w:p>
    <w:p w:rsidR="00EA528D" w:rsidRDefault="00EA528D">
      <w:pPr>
        <w:pStyle w:val="Heading8"/>
        <w:tabs>
          <w:tab w:val="clear" w:pos="993"/>
        </w:tabs>
        <w:rPr>
          <w:rFonts w:hint="eastAsia"/>
          <w:u w:val="single"/>
          <w:lang w:eastAsia="zh-CN"/>
        </w:rPr>
      </w:pPr>
      <w:r>
        <w:rPr>
          <w:rFonts w:hint="eastAsia"/>
          <w:u w:val="single"/>
        </w:rPr>
        <w:t>Agreed Damages</w:t>
      </w:r>
    </w:p>
    <w:p w:rsidR="00EA528D" w:rsidRDefault="00EA528D">
      <w:pPr>
        <w:spacing w:line="360" w:lineRule="auto"/>
        <w:jc w:val="both"/>
        <w:rPr>
          <w:rFonts w:ascii="Times New Roman" w:hAnsi="Times New Roman" w:hint="eastAsia"/>
          <w:b w:val="0"/>
          <w:bCs/>
          <w:i/>
          <w:iCs/>
          <w:sz w:val="28"/>
          <w:szCs w:val="28"/>
          <w:lang w:eastAsia="zh-CN"/>
        </w:rPr>
      </w:pPr>
    </w:p>
    <w:p w:rsidR="00EA528D" w:rsidRDefault="00EA528D">
      <w:pPr>
        <w:numPr>
          <w:ilvl w:val="0"/>
          <w:numId w:val="1"/>
        </w:numPr>
        <w:tabs>
          <w:tab w:val="clear" w:pos="360"/>
          <w:tab w:val="num" w:pos="993"/>
        </w:tabs>
        <w:spacing w:line="360" w:lineRule="auto"/>
        <w:jc w:val="both"/>
        <w:rPr>
          <w:rFonts w:ascii="Times New Roman" w:hAnsi="Times New Roman" w:hint="eastAsia"/>
          <w:b w:val="0"/>
          <w:bCs/>
          <w:sz w:val="28"/>
          <w:lang w:eastAsia="zh-CN"/>
        </w:rPr>
      </w:pPr>
      <w:r>
        <w:rPr>
          <w:rFonts w:ascii="Times New Roman" w:hAnsi="Times New Roman" w:hint="eastAsia"/>
          <w:b w:val="0"/>
          <w:bCs/>
          <w:sz w:val="28"/>
        </w:rPr>
        <w:t>There is no dispute for damages for loss of pre-trial earnings at $103,603 and special damages at $10,615.</w:t>
      </w:r>
    </w:p>
    <w:p w:rsidR="00EA528D" w:rsidRDefault="00EA528D">
      <w:pPr>
        <w:spacing w:line="360" w:lineRule="auto"/>
        <w:jc w:val="both"/>
        <w:rPr>
          <w:rFonts w:ascii="Times New Roman" w:hAnsi="Times New Roman" w:hint="eastAsia"/>
          <w:b w:val="0"/>
          <w:bCs/>
          <w:sz w:val="28"/>
          <w:lang w:eastAsia="zh-CN"/>
        </w:rPr>
      </w:pPr>
    </w:p>
    <w:p w:rsidR="00EA528D" w:rsidRDefault="00EA528D">
      <w:pPr>
        <w:pStyle w:val="Heading9"/>
        <w:rPr>
          <w:rFonts w:hint="eastAsia"/>
          <w:lang w:eastAsia="zh-CN"/>
        </w:rPr>
      </w:pPr>
      <w:r>
        <w:rPr>
          <w:rFonts w:hint="eastAsia"/>
        </w:rPr>
        <w:lastRenderedPageBreak/>
        <w:t>Disputed Damages</w:t>
      </w:r>
    </w:p>
    <w:p w:rsidR="00EA528D" w:rsidRDefault="00EA528D">
      <w:pPr>
        <w:spacing w:line="360" w:lineRule="auto"/>
        <w:jc w:val="both"/>
        <w:rPr>
          <w:rFonts w:ascii="Times New Roman" w:hAnsi="Times New Roman" w:hint="eastAsia"/>
          <w:b w:val="0"/>
          <w:bCs/>
          <w:i/>
          <w:iCs/>
          <w:sz w:val="28"/>
          <w:lang w:eastAsia="zh-CN"/>
        </w:rPr>
      </w:pPr>
    </w:p>
    <w:p w:rsidR="00EA528D" w:rsidRDefault="00EA528D">
      <w:pPr>
        <w:numPr>
          <w:ilvl w:val="0"/>
          <w:numId w:val="1"/>
        </w:numPr>
        <w:tabs>
          <w:tab w:val="clear" w:pos="360"/>
          <w:tab w:val="num" w:pos="993"/>
        </w:tabs>
        <w:spacing w:line="360" w:lineRule="auto"/>
        <w:jc w:val="both"/>
        <w:rPr>
          <w:rFonts w:ascii="Times New Roman" w:hAnsi="Times New Roman"/>
          <w:b w:val="0"/>
          <w:bCs/>
          <w:sz w:val="28"/>
          <w:lang w:eastAsia="zh-CN"/>
        </w:rPr>
      </w:pPr>
      <w:r>
        <w:rPr>
          <w:rFonts w:ascii="Times New Roman" w:hAnsi="Times New Roman"/>
          <w:b w:val="0"/>
          <w:bCs/>
          <w:sz w:val="28"/>
        </w:rPr>
        <w:t xml:space="preserve">Damages required for </w:t>
      </w:r>
      <w:r>
        <w:rPr>
          <w:rFonts w:ascii="Times New Roman" w:eastAsia="PMingLiU" w:hAnsi="Times New Roman" w:hint="eastAsia"/>
          <w:b w:val="0"/>
          <w:bCs/>
          <w:sz w:val="28"/>
          <w:lang w:eastAsia="zh-HK"/>
        </w:rPr>
        <w:t>assessment</w:t>
      </w:r>
      <w:r>
        <w:rPr>
          <w:rFonts w:ascii="Times New Roman" w:hAnsi="Times New Roman"/>
          <w:b w:val="0"/>
          <w:bCs/>
          <w:sz w:val="28"/>
        </w:rPr>
        <w:t xml:space="preserve"> are:</w:t>
      </w:r>
    </w:p>
    <w:p w:rsidR="00EA528D" w:rsidRDefault="00EA528D">
      <w:pPr>
        <w:numPr>
          <w:ilvl w:val="1"/>
          <w:numId w:val="24"/>
        </w:numPr>
        <w:spacing w:before="100" w:beforeAutospacing="1" w:after="100" w:afterAutospacing="1"/>
        <w:ind w:right="120" w:hanging="164"/>
        <w:rPr>
          <w:rFonts w:ascii="Times New Roman" w:hAnsi="Times New Roman"/>
          <w:b w:val="0"/>
          <w:bCs/>
          <w:sz w:val="28"/>
          <w:lang w:eastAsia="zh-CN"/>
        </w:rPr>
      </w:pPr>
      <w:r>
        <w:rPr>
          <w:rFonts w:ascii="Times New Roman" w:hAnsi="Times New Roman"/>
          <w:b w:val="0"/>
          <w:bCs/>
          <w:sz w:val="28"/>
        </w:rPr>
        <w:t>Pain, suffering and loss of amenities (“PSLA”)</w:t>
      </w:r>
    </w:p>
    <w:p w:rsidR="00EA528D" w:rsidRDefault="00EA528D">
      <w:pPr>
        <w:numPr>
          <w:ilvl w:val="1"/>
          <w:numId w:val="24"/>
        </w:numPr>
        <w:spacing w:line="360" w:lineRule="auto"/>
        <w:ind w:hanging="164"/>
        <w:jc w:val="both"/>
        <w:rPr>
          <w:rFonts w:ascii="Times New Roman" w:hAnsi="Times New Roman"/>
          <w:b w:val="0"/>
          <w:bCs/>
          <w:sz w:val="28"/>
          <w:lang w:eastAsia="zh-CN"/>
        </w:rPr>
      </w:pPr>
      <w:r>
        <w:rPr>
          <w:rFonts w:ascii="Times New Roman" w:eastAsia="PMingLiU" w:hAnsi="Times New Roman"/>
          <w:b w:val="0"/>
          <w:bCs/>
          <w:sz w:val="28"/>
          <w:lang w:eastAsia="zh-HK"/>
        </w:rPr>
        <w:t>“</w:t>
      </w:r>
      <w:r>
        <w:rPr>
          <w:rFonts w:ascii="Times New Roman" w:hAnsi="Times New Roman"/>
          <w:b w:val="0"/>
          <w:bCs/>
          <w:sz w:val="28"/>
        </w:rPr>
        <w:t>Loss of future earnings/ loss of earning capacity</w:t>
      </w:r>
      <w:r>
        <w:rPr>
          <w:rFonts w:ascii="Times New Roman" w:eastAsia="PMingLiU" w:hAnsi="Times New Roman"/>
          <w:b w:val="0"/>
          <w:bCs/>
          <w:sz w:val="28"/>
          <w:lang w:eastAsia="zh-HK"/>
        </w:rPr>
        <w:t>”</w:t>
      </w:r>
    </w:p>
    <w:p w:rsidR="00EA528D" w:rsidRDefault="00EA528D">
      <w:pPr>
        <w:spacing w:line="360" w:lineRule="auto"/>
        <w:jc w:val="both"/>
        <w:rPr>
          <w:rFonts w:ascii="Calibri" w:hAnsi="Calibri" w:hint="eastAsia"/>
          <w:b w:val="0"/>
          <w:bCs/>
          <w:sz w:val="28"/>
          <w:lang w:eastAsia="zh-CN"/>
        </w:rPr>
      </w:pPr>
    </w:p>
    <w:p w:rsidR="00EA528D" w:rsidRDefault="00EA528D">
      <w:pPr>
        <w:pStyle w:val="Heading9"/>
        <w:rPr>
          <w:rFonts w:hint="eastAsia"/>
          <w:lang w:eastAsia="zh-CN"/>
        </w:rPr>
      </w:pPr>
      <w:r>
        <w:rPr>
          <w:rFonts w:hint="eastAsia"/>
        </w:rPr>
        <w:t>PSLA</w:t>
      </w:r>
    </w:p>
    <w:p w:rsidR="00EA528D" w:rsidRDefault="00EA528D">
      <w:pPr>
        <w:spacing w:line="360" w:lineRule="auto"/>
        <w:jc w:val="both"/>
        <w:rPr>
          <w:rFonts w:ascii="Times New Roman" w:hAnsi="Times New Roman" w:hint="eastAsia"/>
          <w:b w:val="0"/>
          <w:bCs/>
          <w:sz w:val="28"/>
          <w:lang w:eastAsia="zh-CN"/>
        </w:rPr>
      </w:pPr>
    </w:p>
    <w:p w:rsidR="00EA528D" w:rsidRDefault="00EA528D">
      <w:pPr>
        <w:numPr>
          <w:ilvl w:val="0"/>
          <w:numId w:val="1"/>
        </w:numPr>
        <w:tabs>
          <w:tab w:val="clear" w:pos="360"/>
          <w:tab w:val="num" w:pos="993"/>
        </w:tabs>
        <w:spacing w:line="360" w:lineRule="auto"/>
        <w:jc w:val="both"/>
        <w:rPr>
          <w:rFonts w:ascii="Times New Roman" w:hAnsi="Times New Roman" w:hint="eastAsia"/>
          <w:b w:val="0"/>
          <w:bCs/>
          <w:sz w:val="28"/>
          <w:lang w:eastAsia="zh-CN"/>
        </w:rPr>
      </w:pPr>
      <w:r>
        <w:rPr>
          <w:rFonts w:ascii="Times New Roman" w:hAnsi="Times New Roman" w:hint="eastAsia"/>
          <w:b w:val="0"/>
          <w:bCs/>
          <w:sz w:val="28"/>
        </w:rPr>
        <w:t>Solicitor for the Plaintiff submitted that PSLA should be $200,000 while counsel for the Defendant submitted that given the nature of the injury, PSLA should be $90,000.</w:t>
      </w:r>
    </w:p>
    <w:p w:rsidR="00EA528D" w:rsidRDefault="00EA528D">
      <w:pPr>
        <w:spacing w:line="360" w:lineRule="auto"/>
        <w:jc w:val="both"/>
        <w:rPr>
          <w:rFonts w:ascii="Times New Roman" w:hAnsi="Times New Roman" w:hint="eastAsia"/>
          <w:b w:val="0"/>
          <w:bCs/>
          <w:sz w:val="28"/>
          <w:lang w:eastAsia="zh-CN"/>
        </w:rPr>
      </w:pPr>
    </w:p>
    <w:p w:rsidR="00EA528D" w:rsidRDefault="00EA528D">
      <w:pPr>
        <w:numPr>
          <w:ilvl w:val="0"/>
          <w:numId w:val="1"/>
        </w:numPr>
        <w:tabs>
          <w:tab w:val="clear" w:pos="360"/>
          <w:tab w:val="num" w:pos="993"/>
        </w:tabs>
        <w:spacing w:line="360" w:lineRule="auto"/>
        <w:jc w:val="both"/>
        <w:rPr>
          <w:rFonts w:ascii="Times New Roman" w:hAnsi="Times New Roman" w:hint="eastAsia"/>
          <w:b w:val="0"/>
          <w:bCs/>
          <w:sz w:val="28"/>
          <w:lang w:eastAsia="zh-CN"/>
        </w:rPr>
      </w:pPr>
      <w:r>
        <w:rPr>
          <w:rFonts w:ascii="Times New Roman" w:hAnsi="Times New Roman" w:hint="eastAsia"/>
          <w:b w:val="0"/>
          <w:bCs/>
          <w:sz w:val="28"/>
        </w:rPr>
        <w:t xml:space="preserve">Solicitor for the Plaintiff submitted two cases in support of </w:t>
      </w:r>
      <w:r>
        <w:rPr>
          <w:rFonts w:ascii="Times New Roman" w:eastAsia="PMingLiU" w:hAnsi="Times New Roman" w:hint="eastAsia"/>
          <w:b w:val="0"/>
          <w:bCs/>
          <w:sz w:val="28"/>
          <w:lang w:eastAsia="zh-HK"/>
        </w:rPr>
        <w:t>the</w:t>
      </w:r>
      <w:r>
        <w:rPr>
          <w:rFonts w:ascii="Times New Roman" w:hAnsi="Times New Roman" w:hint="eastAsia"/>
          <w:b w:val="0"/>
          <w:bCs/>
          <w:sz w:val="28"/>
        </w:rPr>
        <w:t xml:space="preserve"> PSLA claim, namely </w:t>
      </w:r>
      <w:r>
        <w:rPr>
          <w:rFonts w:ascii="Times New Roman" w:hAnsi="Times New Roman" w:hint="eastAsia"/>
          <w:b w:val="0"/>
          <w:bCs/>
          <w:sz w:val="28"/>
          <w:u w:val="single"/>
        </w:rPr>
        <w:t>Ho Shu Yau v. Lo Siu Ling formerly trading as Chi Wo Civil Engineering Company and Anor</w:t>
      </w:r>
      <w:r>
        <w:rPr>
          <w:rFonts w:ascii="Times New Roman" w:hAnsi="Times New Roman" w:hint="eastAsia"/>
          <w:b w:val="0"/>
          <w:bCs/>
          <w:sz w:val="28"/>
        </w:rPr>
        <w:t xml:space="preserve"> </w:t>
      </w:r>
      <w:r>
        <w:rPr>
          <w:rFonts w:ascii="Times New Roman" w:hAnsi="Times New Roman" w:hint="eastAsia"/>
          <w:b w:val="0"/>
          <w:bCs/>
          <w:i/>
          <w:iCs/>
          <w:sz w:val="28"/>
        </w:rPr>
        <w:t>HCPI 1336/2000, unrep., 31 January 2002</w:t>
      </w:r>
      <w:r>
        <w:rPr>
          <w:rFonts w:ascii="Times New Roman" w:hAnsi="Times New Roman" w:hint="eastAsia"/>
          <w:b w:val="0"/>
          <w:bCs/>
          <w:sz w:val="28"/>
        </w:rPr>
        <w:t xml:space="preserve"> and </w:t>
      </w:r>
      <w:r>
        <w:rPr>
          <w:rFonts w:ascii="Times New Roman" w:hAnsi="Times New Roman" w:hint="eastAsia"/>
          <w:b w:val="0"/>
          <w:bCs/>
          <w:sz w:val="28"/>
          <w:u w:val="single"/>
        </w:rPr>
        <w:t>Yiu Pau Pau v. Co-ray Design &amp; Construction Limited</w:t>
      </w:r>
      <w:r>
        <w:rPr>
          <w:rFonts w:ascii="Times New Roman" w:hAnsi="Times New Roman" w:hint="eastAsia"/>
          <w:b w:val="0"/>
          <w:bCs/>
          <w:sz w:val="28"/>
        </w:rPr>
        <w:t xml:space="preserve"> </w:t>
      </w:r>
      <w:r>
        <w:rPr>
          <w:rFonts w:ascii="Times New Roman" w:hAnsi="Times New Roman" w:hint="eastAsia"/>
          <w:b w:val="0"/>
          <w:bCs/>
          <w:i/>
          <w:iCs/>
          <w:sz w:val="28"/>
        </w:rPr>
        <w:t>DCPI 864/2006</w:t>
      </w:r>
      <w:r>
        <w:rPr>
          <w:rFonts w:ascii="Times New Roman" w:hAnsi="Times New Roman" w:hint="eastAsia"/>
          <w:b w:val="0"/>
          <w:bCs/>
          <w:sz w:val="28"/>
        </w:rPr>
        <w:t>,</w:t>
      </w:r>
      <w:r>
        <w:rPr>
          <w:rFonts w:ascii="Times New Roman" w:hAnsi="Times New Roman" w:hint="eastAsia"/>
          <w:b w:val="0"/>
          <w:bCs/>
          <w:i/>
          <w:iCs/>
          <w:sz w:val="28"/>
        </w:rPr>
        <w:t xml:space="preserve"> unrep., 3 May 2007</w:t>
      </w:r>
      <w:r>
        <w:rPr>
          <w:rFonts w:ascii="Times New Roman" w:hAnsi="Times New Roman" w:hint="eastAsia"/>
          <w:b w:val="0"/>
          <w:bCs/>
          <w:sz w:val="28"/>
        </w:rPr>
        <w:t>.</w:t>
      </w:r>
    </w:p>
    <w:p w:rsidR="00EA528D" w:rsidRDefault="00EA528D">
      <w:pPr>
        <w:spacing w:line="360" w:lineRule="auto"/>
        <w:jc w:val="both"/>
        <w:rPr>
          <w:rFonts w:ascii="Times New Roman" w:hAnsi="Times New Roman"/>
          <w:b w:val="0"/>
          <w:bCs/>
          <w:sz w:val="28"/>
          <w:lang w:eastAsia="zh-CN"/>
        </w:rPr>
      </w:pPr>
    </w:p>
    <w:p w:rsidR="00EA528D" w:rsidRDefault="00EA528D">
      <w:pPr>
        <w:numPr>
          <w:ilvl w:val="0"/>
          <w:numId w:val="1"/>
        </w:numPr>
        <w:tabs>
          <w:tab w:val="clear" w:pos="360"/>
          <w:tab w:val="num" w:pos="993"/>
        </w:tabs>
        <w:spacing w:line="360" w:lineRule="auto"/>
        <w:jc w:val="both"/>
        <w:rPr>
          <w:rFonts w:ascii="Times New Roman" w:hAnsi="Times New Roman" w:hint="eastAsia"/>
          <w:b w:val="0"/>
          <w:bCs/>
          <w:sz w:val="28"/>
          <w:lang w:eastAsia="zh-CN"/>
        </w:rPr>
      </w:pPr>
      <w:r>
        <w:rPr>
          <w:rFonts w:ascii="Times New Roman" w:hAnsi="Times New Roman" w:hint="eastAsia"/>
          <w:b w:val="0"/>
          <w:bCs/>
          <w:sz w:val="28"/>
        </w:rPr>
        <w:t>Counsel for the Defendant submitted six cases for comparisons of PSLA award:</w:t>
      </w:r>
    </w:p>
    <w:p w:rsidR="00EA528D" w:rsidRDefault="00EA528D">
      <w:pPr>
        <w:numPr>
          <w:ilvl w:val="1"/>
          <w:numId w:val="27"/>
        </w:numPr>
        <w:spacing w:before="100" w:beforeAutospacing="1" w:after="100" w:afterAutospacing="1"/>
        <w:ind w:left="1560" w:right="120"/>
        <w:jc w:val="both"/>
        <w:rPr>
          <w:rFonts w:ascii="Times New Roman" w:hAnsi="Times New Roman"/>
          <w:b w:val="0"/>
          <w:bCs/>
          <w:sz w:val="28"/>
        </w:rPr>
      </w:pPr>
      <w:r>
        <w:rPr>
          <w:rFonts w:ascii="Times New Roman" w:hAnsi="Times New Roman" w:hint="eastAsia"/>
          <w:b w:val="0"/>
          <w:bCs/>
          <w:sz w:val="28"/>
          <w:u w:val="single"/>
        </w:rPr>
        <w:t>Yiu Pau Yau v. Co-Ray Design &amp; Construction Limited</w:t>
      </w:r>
      <w:r>
        <w:rPr>
          <w:rFonts w:ascii="Times New Roman" w:eastAsia="PMingLiU" w:hAnsi="Times New Roman" w:hint="eastAsia"/>
          <w:b w:val="0"/>
          <w:bCs/>
          <w:sz w:val="28"/>
          <w:lang w:eastAsia="zh-HK"/>
        </w:rPr>
        <w:t xml:space="preserve"> </w:t>
      </w:r>
      <w:r>
        <w:rPr>
          <w:rFonts w:ascii="Times New Roman" w:eastAsia="PMingLiU" w:hAnsi="Times New Roman" w:hint="eastAsia"/>
          <w:b w:val="0"/>
          <w:bCs/>
          <w:i/>
          <w:sz w:val="28"/>
          <w:lang w:eastAsia="zh-HK"/>
        </w:rPr>
        <w:t>ob. cit.</w:t>
      </w:r>
      <w:r>
        <w:rPr>
          <w:rFonts w:ascii="Times New Roman" w:hAnsi="Times New Roman"/>
          <w:b w:val="0"/>
          <w:bCs/>
          <w:sz w:val="28"/>
        </w:rPr>
        <w:t xml:space="preserve"> </w:t>
      </w:r>
    </w:p>
    <w:p w:rsidR="00EA528D" w:rsidRDefault="00EA528D">
      <w:pPr>
        <w:numPr>
          <w:ilvl w:val="1"/>
          <w:numId w:val="27"/>
        </w:numPr>
        <w:spacing w:before="100" w:beforeAutospacing="1" w:after="100" w:afterAutospacing="1"/>
        <w:ind w:left="1560" w:right="120"/>
        <w:jc w:val="both"/>
        <w:rPr>
          <w:rFonts w:ascii="Times New Roman" w:hAnsi="Times New Roman"/>
          <w:b w:val="0"/>
          <w:bCs/>
          <w:i/>
          <w:sz w:val="28"/>
        </w:rPr>
      </w:pPr>
      <w:r>
        <w:rPr>
          <w:rFonts w:ascii="Times New Roman" w:hAnsi="Times New Roman" w:hint="eastAsia"/>
          <w:b w:val="0"/>
          <w:bCs/>
          <w:sz w:val="28"/>
          <w:u w:val="single"/>
        </w:rPr>
        <w:t>Chan Ming Yat v. Youh Eng Lai Michael trading as Prime Industrial Company (Hong Kong)</w:t>
      </w:r>
      <w:r>
        <w:rPr>
          <w:rFonts w:ascii="Times New Roman" w:hAnsi="Times New Roman" w:hint="eastAsia"/>
          <w:b w:val="0"/>
          <w:bCs/>
          <w:sz w:val="28"/>
        </w:rPr>
        <w:t xml:space="preserve">, </w:t>
      </w:r>
      <w:r>
        <w:rPr>
          <w:rFonts w:ascii="Times New Roman" w:hAnsi="Times New Roman" w:hint="eastAsia"/>
          <w:b w:val="0"/>
          <w:bCs/>
          <w:i/>
          <w:sz w:val="28"/>
        </w:rPr>
        <w:t>DCPI 201/2003, 5 June 2004</w:t>
      </w:r>
      <w:r>
        <w:rPr>
          <w:rFonts w:ascii="Times New Roman" w:hAnsi="Times New Roman"/>
          <w:b w:val="0"/>
          <w:bCs/>
          <w:i/>
          <w:sz w:val="28"/>
        </w:rPr>
        <w:t xml:space="preserve"> </w:t>
      </w:r>
    </w:p>
    <w:p w:rsidR="00EA528D" w:rsidRDefault="00EA528D">
      <w:pPr>
        <w:numPr>
          <w:ilvl w:val="1"/>
          <w:numId w:val="27"/>
        </w:numPr>
        <w:spacing w:before="100" w:beforeAutospacing="1" w:after="100" w:afterAutospacing="1"/>
        <w:ind w:left="1560" w:right="120"/>
        <w:jc w:val="both"/>
        <w:rPr>
          <w:rFonts w:ascii="Times New Roman" w:hAnsi="Times New Roman"/>
          <w:b w:val="0"/>
          <w:bCs/>
          <w:i/>
          <w:sz w:val="28"/>
        </w:rPr>
      </w:pPr>
      <w:r>
        <w:rPr>
          <w:rFonts w:ascii="Times New Roman" w:hAnsi="Times New Roman" w:hint="eastAsia"/>
          <w:b w:val="0"/>
          <w:bCs/>
          <w:sz w:val="28"/>
          <w:u w:val="single"/>
        </w:rPr>
        <w:t>Wong Yun San v. Cheung Yue Yiu trading as Radio Engineering Co.</w:t>
      </w:r>
      <w:r>
        <w:rPr>
          <w:rFonts w:ascii="Times New Roman" w:hAnsi="Times New Roman" w:hint="eastAsia"/>
          <w:b w:val="0"/>
          <w:bCs/>
          <w:sz w:val="28"/>
        </w:rPr>
        <w:t xml:space="preserve">, </w:t>
      </w:r>
      <w:r>
        <w:rPr>
          <w:rFonts w:ascii="Times New Roman" w:hAnsi="Times New Roman" w:hint="eastAsia"/>
          <w:b w:val="0"/>
          <w:bCs/>
          <w:i/>
          <w:sz w:val="28"/>
        </w:rPr>
        <w:t>DCPI 1909/2007, 21 July 2008</w:t>
      </w:r>
      <w:r>
        <w:rPr>
          <w:rFonts w:ascii="Times New Roman" w:hAnsi="Times New Roman"/>
          <w:b w:val="0"/>
          <w:bCs/>
          <w:i/>
          <w:sz w:val="28"/>
        </w:rPr>
        <w:t xml:space="preserve"> </w:t>
      </w:r>
    </w:p>
    <w:p w:rsidR="00EA528D" w:rsidRDefault="00EA528D">
      <w:pPr>
        <w:numPr>
          <w:ilvl w:val="1"/>
          <w:numId w:val="27"/>
        </w:numPr>
        <w:spacing w:before="100" w:beforeAutospacing="1" w:after="100" w:afterAutospacing="1"/>
        <w:ind w:left="1560" w:right="120"/>
        <w:jc w:val="both"/>
        <w:rPr>
          <w:rFonts w:ascii="Times New Roman" w:hAnsi="Times New Roman"/>
          <w:b w:val="0"/>
          <w:bCs/>
          <w:i/>
          <w:sz w:val="28"/>
        </w:rPr>
      </w:pPr>
      <w:r>
        <w:rPr>
          <w:rFonts w:ascii="Times New Roman" w:hAnsi="Times New Roman" w:hint="eastAsia"/>
          <w:b w:val="0"/>
          <w:bCs/>
          <w:sz w:val="28"/>
          <w:u w:val="single"/>
        </w:rPr>
        <w:t>Ho Shu Yau v. Lo Siu Ling and Others</w:t>
      </w:r>
      <w:r>
        <w:rPr>
          <w:rFonts w:ascii="Times New Roman" w:hAnsi="Times New Roman" w:hint="eastAsia"/>
          <w:b w:val="0"/>
          <w:bCs/>
          <w:sz w:val="28"/>
        </w:rPr>
        <w:t xml:space="preserve">, </w:t>
      </w:r>
      <w:r>
        <w:rPr>
          <w:rFonts w:ascii="Times New Roman" w:hAnsi="Times New Roman" w:hint="eastAsia"/>
          <w:b w:val="0"/>
          <w:bCs/>
          <w:i/>
          <w:sz w:val="28"/>
        </w:rPr>
        <w:t>HCPI 1336/2000, 31 January 2002</w:t>
      </w:r>
      <w:r>
        <w:rPr>
          <w:rFonts w:ascii="Times New Roman" w:hAnsi="Times New Roman"/>
          <w:b w:val="0"/>
          <w:bCs/>
          <w:i/>
          <w:sz w:val="28"/>
        </w:rPr>
        <w:t xml:space="preserve"> </w:t>
      </w:r>
    </w:p>
    <w:p w:rsidR="00EA528D" w:rsidRDefault="00EA528D">
      <w:pPr>
        <w:numPr>
          <w:ilvl w:val="1"/>
          <w:numId w:val="27"/>
        </w:numPr>
        <w:spacing w:before="100" w:beforeAutospacing="1" w:after="100" w:afterAutospacing="1"/>
        <w:ind w:left="1560" w:right="120"/>
        <w:jc w:val="both"/>
        <w:rPr>
          <w:rFonts w:ascii="Times New Roman" w:hAnsi="Times New Roman" w:hint="eastAsia"/>
          <w:b w:val="0"/>
          <w:bCs/>
          <w:sz w:val="28"/>
        </w:rPr>
      </w:pPr>
      <w:r>
        <w:rPr>
          <w:rFonts w:ascii="Times New Roman" w:hAnsi="Times New Roman" w:hint="eastAsia"/>
          <w:b w:val="0"/>
          <w:bCs/>
          <w:sz w:val="28"/>
          <w:u w:val="single"/>
        </w:rPr>
        <w:t>Lee Tsz Kin Ken v. Climax Paper Converters Limited</w:t>
      </w:r>
      <w:r>
        <w:rPr>
          <w:rFonts w:ascii="Times New Roman" w:hAnsi="Times New Roman" w:hint="eastAsia"/>
          <w:b w:val="0"/>
          <w:bCs/>
          <w:sz w:val="28"/>
        </w:rPr>
        <w:t xml:space="preserve">, </w:t>
      </w:r>
      <w:r>
        <w:rPr>
          <w:rFonts w:ascii="Times New Roman" w:hAnsi="Times New Roman" w:hint="eastAsia"/>
          <w:b w:val="0"/>
          <w:bCs/>
          <w:i/>
          <w:sz w:val="28"/>
        </w:rPr>
        <w:t>HCPI 504/2003, 24 June 2004</w:t>
      </w:r>
      <w:r>
        <w:rPr>
          <w:rFonts w:ascii="Times New Roman" w:hAnsi="Times New Roman"/>
          <w:b w:val="0"/>
          <w:bCs/>
          <w:sz w:val="28"/>
        </w:rPr>
        <w:t xml:space="preserve"> </w:t>
      </w:r>
    </w:p>
    <w:p w:rsidR="00EA528D" w:rsidRDefault="00EA528D">
      <w:pPr>
        <w:numPr>
          <w:ilvl w:val="1"/>
          <w:numId w:val="27"/>
        </w:numPr>
        <w:spacing w:before="100" w:beforeAutospacing="1" w:after="100" w:afterAutospacing="1"/>
        <w:ind w:left="1560" w:right="120"/>
        <w:jc w:val="both"/>
        <w:rPr>
          <w:rFonts w:ascii="Times New Roman" w:hAnsi="Times New Roman" w:hint="eastAsia"/>
          <w:b w:val="0"/>
          <w:bCs/>
          <w:i/>
          <w:sz w:val="28"/>
        </w:rPr>
      </w:pPr>
      <w:r>
        <w:rPr>
          <w:rFonts w:ascii="Times New Roman" w:hAnsi="Times New Roman" w:hint="eastAsia"/>
          <w:b w:val="0"/>
          <w:bCs/>
          <w:sz w:val="28"/>
          <w:u w:val="single"/>
        </w:rPr>
        <w:t>Chan Hung Hang v. Fat Kee Repairing &amp; Engineering Co. Limited and Another</w:t>
      </w:r>
      <w:r>
        <w:rPr>
          <w:rFonts w:ascii="Times New Roman" w:hAnsi="Times New Roman" w:hint="eastAsia"/>
          <w:b w:val="0"/>
          <w:bCs/>
          <w:sz w:val="28"/>
        </w:rPr>
        <w:t xml:space="preserve">, </w:t>
      </w:r>
      <w:r>
        <w:rPr>
          <w:rFonts w:ascii="Times New Roman" w:hAnsi="Times New Roman" w:hint="eastAsia"/>
          <w:b w:val="0"/>
          <w:bCs/>
          <w:i/>
          <w:sz w:val="28"/>
        </w:rPr>
        <w:t>DCPI 2328/ 2007, 3 September 2008</w:t>
      </w:r>
    </w:p>
    <w:p w:rsidR="00EA528D" w:rsidRDefault="00EA528D">
      <w:pPr>
        <w:spacing w:line="360" w:lineRule="auto"/>
        <w:jc w:val="both"/>
        <w:rPr>
          <w:rFonts w:ascii="Times New Roman" w:hAnsi="Times New Roman" w:hint="eastAsia"/>
          <w:b w:val="0"/>
          <w:bCs/>
          <w:sz w:val="28"/>
          <w:lang w:eastAsia="zh-CN"/>
        </w:rPr>
      </w:pPr>
    </w:p>
    <w:p w:rsidR="00EA528D" w:rsidRDefault="00EA528D">
      <w:pPr>
        <w:numPr>
          <w:ilvl w:val="0"/>
          <w:numId w:val="1"/>
        </w:numPr>
        <w:tabs>
          <w:tab w:val="clear" w:pos="360"/>
          <w:tab w:val="num" w:pos="993"/>
        </w:tabs>
        <w:spacing w:line="360" w:lineRule="auto"/>
        <w:jc w:val="both"/>
        <w:rPr>
          <w:rFonts w:ascii="Times New Roman" w:hAnsi="Times New Roman" w:hint="eastAsia"/>
          <w:b w:val="0"/>
          <w:bCs/>
          <w:sz w:val="28"/>
          <w:lang w:eastAsia="zh-CN"/>
        </w:rPr>
      </w:pPr>
      <w:r>
        <w:rPr>
          <w:rFonts w:ascii="Times New Roman" w:hAnsi="Times New Roman" w:hint="eastAsia"/>
          <w:b w:val="0"/>
          <w:bCs/>
          <w:sz w:val="28"/>
        </w:rPr>
        <w:t>I find that the Plaintiff</w:t>
      </w:r>
      <w:r>
        <w:rPr>
          <w:rFonts w:ascii="Times New Roman" w:hAnsi="Times New Roman"/>
          <w:b w:val="0"/>
          <w:bCs/>
          <w:sz w:val="28"/>
        </w:rPr>
        <w:t>’</w:t>
      </w:r>
      <w:r>
        <w:rPr>
          <w:rFonts w:ascii="Times New Roman" w:hAnsi="Times New Roman" w:hint="eastAsia"/>
          <w:b w:val="0"/>
          <w:bCs/>
          <w:sz w:val="28"/>
        </w:rPr>
        <w:t xml:space="preserve">s injuries are not as serious in </w:t>
      </w:r>
      <w:r>
        <w:rPr>
          <w:rFonts w:ascii="Times New Roman" w:hAnsi="Times New Roman" w:hint="eastAsia"/>
          <w:b w:val="0"/>
          <w:bCs/>
          <w:sz w:val="28"/>
          <w:u w:val="single"/>
        </w:rPr>
        <w:t>Yiu Pau Yau</w:t>
      </w:r>
      <w:r>
        <w:rPr>
          <w:rFonts w:ascii="Times New Roman" w:hAnsi="Times New Roman" w:hint="eastAsia"/>
          <w:b w:val="0"/>
          <w:bCs/>
          <w:sz w:val="28"/>
        </w:rPr>
        <w:t xml:space="preserve"> where there was a complete cut of the flexor digitorum profundus tendon and ulna slip of the flexor digitorum superficials.  Further, the present case is also not as serious as </w:t>
      </w:r>
      <w:r>
        <w:rPr>
          <w:rFonts w:ascii="Times New Roman" w:hAnsi="Times New Roman" w:hint="eastAsia"/>
          <w:b w:val="0"/>
          <w:bCs/>
          <w:sz w:val="28"/>
          <w:u w:val="single"/>
        </w:rPr>
        <w:t>Chan Ming Yat</w:t>
      </w:r>
      <w:r>
        <w:rPr>
          <w:rFonts w:ascii="Times New Roman" w:hAnsi="Times New Roman" w:hint="eastAsia"/>
          <w:b w:val="0"/>
          <w:bCs/>
          <w:sz w:val="28"/>
        </w:rPr>
        <w:t xml:space="preserve">, where it involved the dislocation and ruptured ligament of the finger joint, nor is it as serious as </w:t>
      </w:r>
      <w:r>
        <w:rPr>
          <w:rFonts w:ascii="Times New Roman" w:hAnsi="Times New Roman" w:hint="eastAsia"/>
          <w:b w:val="0"/>
          <w:bCs/>
          <w:sz w:val="28"/>
          <w:u w:val="single"/>
        </w:rPr>
        <w:t>Ho Shu Yau</w:t>
      </w:r>
      <w:r>
        <w:rPr>
          <w:rFonts w:ascii="Times New Roman" w:hAnsi="Times New Roman" w:hint="eastAsia"/>
          <w:b w:val="0"/>
          <w:bCs/>
          <w:sz w:val="28"/>
        </w:rPr>
        <w:t>, where 0.7cm of the plaintiff</w:t>
      </w:r>
      <w:r>
        <w:rPr>
          <w:rFonts w:ascii="Times New Roman" w:hAnsi="Times New Roman" w:hint="eastAsia"/>
          <w:b w:val="0"/>
          <w:bCs/>
          <w:sz w:val="28"/>
        </w:rPr>
        <w:t>’</w:t>
      </w:r>
      <w:r>
        <w:rPr>
          <w:rFonts w:ascii="Times New Roman" w:hAnsi="Times New Roman" w:hint="eastAsia"/>
          <w:b w:val="0"/>
          <w:bCs/>
          <w:sz w:val="28"/>
        </w:rPr>
        <w:t xml:space="preserve">s left ring finger was amputated. I also find that </w:t>
      </w:r>
      <w:r>
        <w:rPr>
          <w:rFonts w:ascii="Times New Roman" w:hAnsi="Times New Roman" w:hint="eastAsia"/>
          <w:b w:val="0"/>
          <w:bCs/>
          <w:sz w:val="28"/>
          <w:u w:val="single"/>
        </w:rPr>
        <w:t>Wong Yun San</w:t>
      </w:r>
      <w:r>
        <w:rPr>
          <w:rFonts w:ascii="Times New Roman" w:hAnsi="Times New Roman" w:hint="eastAsia"/>
          <w:b w:val="0"/>
          <w:bCs/>
          <w:sz w:val="28"/>
        </w:rPr>
        <w:t xml:space="preserve"> is also a more serious case than the present case as the plaintiff i</w:t>
      </w:r>
      <w:r>
        <w:rPr>
          <w:rFonts w:ascii="Times New Roman" w:hAnsi="Times New Roman" w:hint="eastAsia"/>
          <w:b w:val="0"/>
          <w:bCs/>
          <w:sz w:val="28"/>
        </w:rPr>
        <w:t>n that case suffered injuries to two fingers whereas the Plaintiff only injured his middle finger.</w:t>
      </w:r>
    </w:p>
    <w:p w:rsidR="00EA528D" w:rsidRDefault="00EA528D">
      <w:pPr>
        <w:spacing w:line="360" w:lineRule="auto"/>
        <w:jc w:val="both"/>
        <w:rPr>
          <w:rFonts w:ascii="Times New Roman" w:hAnsi="Times New Roman" w:hint="eastAsia"/>
          <w:b w:val="0"/>
          <w:bCs/>
          <w:sz w:val="28"/>
          <w:lang w:eastAsia="zh-CN"/>
        </w:rPr>
      </w:pPr>
    </w:p>
    <w:p w:rsidR="00EA528D" w:rsidRDefault="00EA528D">
      <w:pPr>
        <w:numPr>
          <w:ilvl w:val="0"/>
          <w:numId w:val="1"/>
        </w:numPr>
        <w:tabs>
          <w:tab w:val="clear" w:pos="360"/>
          <w:tab w:val="num" w:pos="993"/>
        </w:tabs>
        <w:spacing w:line="360" w:lineRule="auto"/>
        <w:jc w:val="both"/>
        <w:rPr>
          <w:rFonts w:ascii="Times New Roman" w:hAnsi="Times New Roman" w:hint="eastAsia"/>
          <w:b w:val="0"/>
          <w:bCs/>
          <w:sz w:val="28"/>
          <w:lang w:eastAsia="zh-CN"/>
        </w:rPr>
      </w:pPr>
      <w:r>
        <w:rPr>
          <w:rFonts w:ascii="Times New Roman" w:hAnsi="Times New Roman" w:hint="eastAsia"/>
          <w:b w:val="0"/>
          <w:bCs/>
          <w:sz w:val="28"/>
        </w:rPr>
        <w:t xml:space="preserve">Counsel for the Defendant submitted that the present case is similar to, but to some extent less serious than the case of </w:t>
      </w:r>
      <w:r>
        <w:rPr>
          <w:rFonts w:ascii="Times New Roman" w:hAnsi="Times New Roman" w:hint="eastAsia"/>
          <w:b w:val="0"/>
          <w:bCs/>
          <w:sz w:val="28"/>
          <w:u w:val="single"/>
        </w:rPr>
        <w:t>Chan Hung Hang</w:t>
      </w:r>
      <w:r>
        <w:rPr>
          <w:rFonts w:ascii="Times New Roman" w:hAnsi="Times New Roman" w:hint="eastAsia"/>
          <w:b w:val="0"/>
          <w:bCs/>
          <w:sz w:val="28"/>
        </w:rPr>
        <w:t>.  I agree with counsel</w:t>
      </w:r>
      <w:r>
        <w:rPr>
          <w:rFonts w:ascii="Times New Roman" w:hAnsi="Times New Roman"/>
          <w:b w:val="0"/>
          <w:bCs/>
          <w:sz w:val="28"/>
        </w:rPr>
        <w:t>’</w:t>
      </w:r>
      <w:r>
        <w:rPr>
          <w:rFonts w:ascii="Times New Roman" w:hAnsi="Times New Roman" w:hint="eastAsia"/>
          <w:b w:val="0"/>
          <w:bCs/>
          <w:sz w:val="28"/>
        </w:rPr>
        <w:t>s submission</w:t>
      </w:r>
      <w:r>
        <w:rPr>
          <w:rFonts w:ascii="Times New Roman" w:eastAsia="PMingLiU" w:hAnsi="Times New Roman" w:hint="eastAsia"/>
          <w:b w:val="0"/>
          <w:bCs/>
          <w:sz w:val="28"/>
          <w:lang w:eastAsia="zh-HK"/>
        </w:rPr>
        <w:t>s</w:t>
      </w:r>
      <w:r>
        <w:rPr>
          <w:rFonts w:ascii="Times New Roman" w:hAnsi="Times New Roman" w:hint="eastAsia"/>
          <w:b w:val="0"/>
          <w:bCs/>
          <w:sz w:val="28"/>
        </w:rPr>
        <w:t xml:space="preserve">.  Although in </w:t>
      </w:r>
      <w:r>
        <w:rPr>
          <w:rFonts w:ascii="Times New Roman" w:hAnsi="Times New Roman" w:hint="eastAsia"/>
          <w:b w:val="0"/>
          <w:bCs/>
          <w:sz w:val="28"/>
          <w:u w:val="single"/>
        </w:rPr>
        <w:t>Chan Hung Hang</w:t>
      </w:r>
      <w:r>
        <w:rPr>
          <w:rFonts w:ascii="Times New Roman" w:hAnsi="Times New Roman" w:hint="eastAsia"/>
          <w:b w:val="0"/>
          <w:bCs/>
          <w:sz w:val="28"/>
        </w:rPr>
        <w:t xml:space="preserve">, the plaintiff did not undergo any operative treatments, was only hospitalized for two days and was given around four months of sick leave, and in the present case the Plaintiff underwent three operations, received inpatient treatment for 21 days and was given over five months of sick leave, the plaintiff in </w:t>
      </w:r>
      <w:r>
        <w:rPr>
          <w:rFonts w:ascii="Times New Roman" w:hAnsi="Times New Roman" w:hint="eastAsia"/>
          <w:b w:val="0"/>
          <w:bCs/>
          <w:sz w:val="28"/>
          <w:u w:val="single"/>
        </w:rPr>
        <w:t xml:space="preserve">Chan Hung Hang </w:t>
      </w:r>
      <w:r>
        <w:rPr>
          <w:rFonts w:ascii="Times New Roman" w:hAnsi="Times New Roman" w:hint="eastAsia"/>
          <w:b w:val="0"/>
          <w:bCs/>
          <w:sz w:val="28"/>
        </w:rPr>
        <w:t xml:space="preserve">injured his dominant hand while the Plaintiff injured his non-dominant hand.  Further, in </w:t>
      </w:r>
      <w:r>
        <w:rPr>
          <w:rFonts w:ascii="Times New Roman" w:hAnsi="Times New Roman" w:hint="eastAsia"/>
          <w:b w:val="0"/>
          <w:bCs/>
          <w:sz w:val="28"/>
          <w:u w:val="single"/>
        </w:rPr>
        <w:t>Chan Hung Hang</w:t>
      </w:r>
      <w:r>
        <w:rPr>
          <w:rFonts w:ascii="Times New Roman" w:hAnsi="Times New Roman" w:hint="eastAsia"/>
          <w:b w:val="0"/>
          <w:bCs/>
          <w:sz w:val="28"/>
        </w:rPr>
        <w:t xml:space="preserve">, </w:t>
      </w:r>
      <w:r>
        <w:rPr>
          <w:rFonts w:ascii="Times New Roman" w:hAnsi="Times New Roman" w:hint="eastAsia"/>
          <w:b w:val="0"/>
          <w:bCs/>
          <w:sz w:val="28"/>
        </w:rPr>
        <w:t>the Medical Assessment Board assessed the plaintiff</w:t>
      </w:r>
      <w:r>
        <w:rPr>
          <w:rFonts w:ascii="Times New Roman" w:hAnsi="Times New Roman" w:hint="eastAsia"/>
          <w:b w:val="0"/>
          <w:bCs/>
          <w:sz w:val="28"/>
        </w:rPr>
        <w:t>’</w:t>
      </w:r>
      <w:r>
        <w:rPr>
          <w:rFonts w:ascii="Times New Roman" w:hAnsi="Times New Roman" w:hint="eastAsia"/>
          <w:b w:val="0"/>
          <w:bCs/>
          <w:sz w:val="28"/>
        </w:rPr>
        <w:t>s loss of earning capacity permanently caused by the injury as 4%.  In the present case, the assessment was at 5%. </w:t>
      </w:r>
    </w:p>
    <w:p w:rsidR="00EA528D" w:rsidRDefault="00EA528D">
      <w:pPr>
        <w:spacing w:line="360" w:lineRule="auto"/>
        <w:jc w:val="both"/>
        <w:rPr>
          <w:rFonts w:ascii="Times New Roman" w:hAnsi="Times New Roman"/>
          <w:b w:val="0"/>
          <w:bCs/>
          <w:sz w:val="28"/>
          <w:lang w:eastAsia="zh-CN"/>
        </w:rPr>
      </w:pPr>
    </w:p>
    <w:p w:rsidR="00EA528D" w:rsidRDefault="00EA528D">
      <w:pPr>
        <w:numPr>
          <w:ilvl w:val="0"/>
          <w:numId w:val="1"/>
        </w:numPr>
        <w:tabs>
          <w:tab w:val="clear" w:pos="360"/>
          <w:tab w:val="num" w:pos="993"/>
        </w:tabs>
        <w:spacing w:line="360" w:lineRule="auto"/>
        <w:jc w:val="both"/>
        <w:rPr>
          <w:rFonts w:ascii="Times New Roman" w:hAnsi="Times New Roman" w:hint="eastAsia"/>
          <w:b w:val="0"/>
          <w:bCs/>
          <w:sz w:val="28"/>
          <w:lang w:eastAsia="zh-CN"/>
        </w:rPr>
      </w:pPr>
      <w:r>
        <w:rPr>
          <w:rFonts w:ascii="Times New Roman" w:hAnsi="Times New Roman" w:hint="eastAsia"/>
          <w:b w:val="0"/>
          <w:bCs/>
          <w:sz w:val="28"/>
        </w:rPr>
        <w:t xml:space="preserve">I find that </w:t>
      </w:r>
      <w:r>
        <w:rPr>
          <w:rFonts w:ascii="Times New Roman" w:hAnsi="Times New Roman" w:hint="eastAsia"/>
          <w:b w:val="0"/>
          <w:bCs/>
          <w:sz w:val="28"/>
          <w:u w:val="single"/>
        </w:rPr>
        <w:t>Lee Tsz Kin Ken</w:t>
      </w:r>
      <w:r>
        <w:rPr>
          <w:rFonts w:ascii="Times New Roman" w:hAnsi="Times New Roman" w:hint="eastAsia"/>
          <w:b w:val="0"/>
          <w:bCs/>
          <w:sz w:val="28"/>
        </w:rPr>
        <w:t xml:space="preserve"> is a less serious case as the plaintiff in that case only suffered a sprain without any fractures.</w:t>
      </w:r>
    </w:p>
    <w:p w:rsidR="00EA528D" w:rsidRDefault="00EA528D">
      <w:pPr>
        <w:spacing w:line="360" w:lineRule="auto"/>
        <w:jc w:val="both"/>
        <w:rPr>
          <w:rFonts w:ascii="Times New Roman" w:hAnsi="Times New Roman"/>
          <w:b w:val="0"/>
          <w:bCs/>
          <w:sz w:val="28"/>
          <w:lang w:eastAsia="zh-CN"/>
        </w:rPr>
      </w:pPr>
    </w:p>
    <w:p w:rsidR="00EA528D" w:rsidRDefault="00EA528D">
      <w:pPr>
        <w:numPr>
          <w:ilvl w:val="0"/>
          <w:numId w:val="1"/>
        </w:numPr>
        <w:tabs>
          <w:tab w:val="clear" w:pos="360"/>
          <w:tab w:val="num" w:pos="993"/>
        </w:tabs>
        <w:spacing w:line="360" w:lineRule="auto"/>
        <w:jc w:val="both"/>
        <w:rPr>
          <w:rFonts w:ascii="Times New Roman" w:hAnsi="Times New Roman" w:hint="eastAsia"/>
          <w:b w:val="0"/>
          <w:bCs/>
          <w:sz w:val="28"/>
          <w:lang w:eastAsia="zh-CN"/>
        </w:rPr>
      </w:pPr>
      <w:r>
        <w:rPr>
          <w:rFonts w:ascii="Times New Roman" w:hAnsi="Times New Roman" w:hint="eastAsia"/>
          <w:b w:val="0"/>
          <w:bCs/>
          <w:sz w:val="28"/>
        </w:rPr>
        <w:t xml:space="preserve">Having considered the authorities and submissions (including the inconvenience of not being able to drive vehicles and having to face difficulties in his daily life), I find that Plaintiff suffered PSLA comparable to that in </w:t>
      </w:r>
      <w:r>
        <w:rPr>
          <w:rFonts w:ascii="Times New Roman" w:hAnsi="Times New Roman" w:hint="eastAsia"/>
          <w:b w:val="0"/>
          <w:bCs/>
          <w:sz w:val="28"/>
          <w:u w:val="single"/>
        </w:rPr>
        <w:t>Chan Hung Hing</w:t>
      </w:r>
      <w:r>
        <w:rPr>
          <w:rFonts w:ascii="Times New Roman" w:hAnsi="Times New Roman" w:hint="eastAsia"/>
          <w:b w:val="0"/>
          <w:bCs/>
          <w:sz w:val="28"/>
        </w:rPr>
        <w:t xml:space="preserve">.  As such, I am satisfied that an appropriate award under this head of damages should be </w:t>
      </w:r>
      <w:r>
        <w:rPr>
          <w:rFonts w:ascii="Times New Roman" w:hAnsi="Times New Roman" w:hint="eastAsia"/>
          <w:b w:val="0"/>
          <w:bCs/>
          <w:sz w:val="28"/>
          <w:u w:val="single"/>
        </w:rPr>
        <w:t>HK$100,000.00</w:t>
      </w:r>
      <w:r>
        <w:rPr>
          <w:rFonts w:ascii="Times New Roman" w:hAnsi="Times New Roman" w:hint="eastAsia"/>
          <w:b w:val="0"/>
          <w:bCs/>
          <w:sz w:val="28"/>
        </w:rPr>
        <w:t>.</w:t>
      </w:r>
    </w:p>
    <w:p w:rsidR="00EA528D" w:rsidRDefault="00EA528D">
      <w:pPr>
        <w:spacing w:line="360" w:lineRule="auto"/>
        <w:jc w:val="both"/>
        <w:rPr>
          <w:rFonts w:ascii="Times New Roman" w:hAnsi="Times New Roman" w:hint="eastAsia"/>
          <w:b w:val="0"/>
          <w:bCs/>
          <w:sz w:val="28"/>
          <w:lang w:eastAsia="zh-CN"/>
        </w:rPr>
      </w:pPr>
    </w:p>
    <w:p w:rsidR="00EA528D" w:rsidRDefault="00EA528D">
      <w:pPr>
        <w:pStyle w:val="Heading9"/>
        <w:rPr>
          <w:rFonts w:hint="eastAsia"/>
          <w:lang w:eastAsia="zh-CN"/>
        </w:rPr>
      </w:pPr>
      <w:r>
        <w:rPr>
          <w:rFonts w:hint="eastAsia"/>
        </w:rPr>
        <w:t>Loss of future earnings/ loss of earning capacity</w:t>
      </w:r>
    </w:p>
    <w:p w:rsidR="00EA528D" w:rsidRDefault="00EA528D">
      <w:pPr>
        <w:spacing w:line="360" w:lineRule="auto"/>
        <w:jc w:val="both"/>
        <w:rPr>
          <w:rFonts w:ascii="Times New Roman" w:hAnsi="Times New Roman" w:hint="eastAsia"/>
          <w:b w:val="0"/>
          <w:bCs/>
          <w:i/>
          <w:iCs/>
          <w:sz w:val="28"/>
          <w:u w:val="single"/>
          <w:lang w:eastAsia="zh-CN"/>
        </w:rPr>
      </w:pPr>
    </w:p>
    <w:p w:rsidR="00EA528D" w:rsidRDefault="00EA528D">
      <w:pPr>
        <w:numPr>
          <w:ilvl w:val="0"/>
          <w:numId w:val="1"/>
        </w:numPr>
        <w:tabs>
          <w:tab w:val="clear" w:pos="360"/>
          <w:tab w:val="num" w:pos="993"/>
        </w:tabs>
        <w:spacing w:line="360" w:lineRule="auto"/>
        <w:jc w:val="both"/>
        <w:rPr>
          <w:rFonts w:ascii="Times New Roman" w:hAnsi="Times New Roman" w:hint="eastAsia"/>
          <w:b w:val="0"/>
          <w:bCs/>
          <w:sz w:val="28"/>
          <w:lang w:eastAsia="zh-CN"/>
        </w:rPr>
      </w:pPr>
      <w:r>
        <w:rPr>
          <w:rFonts w:ascii="Times New Roman" w:hAnsi="Times New Roman" w:hint="eastAsia"/>
          <w:b w:val="0"/>
          <w:bCs/>
          <w:sz w:val="28"/>
        </w:rPr>
        <w:t>Although the Plaintiff injured the middle finger of his non-dominant hand, he gave evidence that as a forklift driver, his left hand was as important as his right hand.  Particularly, his left hand is needed to control the levers that control the upward and downward motion, as well as the forward and backward motion of the forklift.  He explained that at the top of the two levers, there are two ball-shaped knobs less than 2cm apart.  In order to insert the forklift under the goods, he needs to control the t</w:t>
      </w:r>
      <w:r>
        <w:rPr>
          <w:rFonts w:ascii="Times New Roman" w:hAnsi="Times New Roman" w:hint="eastAsia"/>
          <w:b w:val="0"/>
          <w:bCs/>
          <w:sz w:val="28"/>
        </w:rPr>
        <w:t>wo knobs at the same time using only his left hand, as his right hand has to be used to control the steering wheel.  The Plaintiff testified that after the accident, his fingers on his left hand are less agile and thus he has not been able to return to his pre-accident job as he is afraid that his inability to properly and precisely control the levers would create accidents at the work place.</w:t>
      </w:r>
    </w:p>
    <w:p w:rsidR="00EA528D" w:rsidRDefault="00EA528D">
      <w:pPr>
        <w:spacing w:line="360" w:lineRule="auto"/>
        <w:jc w:val="both"/>
        <w:rPr>
          <w:rFonts w:ascii="Times New Roman" w:hAnsi="Times New Roman" w:hint="eastAsia"/>
          <w:b w:val="0"/>
          <w:bCs/>
          <w:sz w:val="28"/>
          <w:lang w:eastAsia="zh-CN"/>
        </w:rPr>
      </w:pPr>
    </w:p>
    <w:p w:rsidR="00EA528D" w:rsidRDefault="00EA528D">
      <w:pPr>
        <w:numPr>
          <w:ilvl w:val="0"/>
          <w:numId w:val="1"/>
        </w:numPr>
        <w:tabs>
          <w:tab w:val="clear" w:pos="360"/>
          <w:tab w:val="num" w:pos="993"/>
        </w:tabs>
        <w:spacing w:line="360" w:lineRule="auto"/>
        <w:jc w:val="both"/>
        <w:rPr>
          <w:rFonts w:ascii="Times New Roman" w:hAnsi="Times New Roman" w:hint="eastAsia"/>
          <w:b w:val="0"/>
          <w:bCs/>
          <w:sz w:val="28"/>
          <w:lang w:eastAsia="zh-CN"/>
        </w:rPr>
      </w:pPr>
      <w:r>
        <w:rPr>
          <w:rFonts w:ascii="Times New Roman" w:hAnsi="Times New Roman" w:hint="eastAsia"/>
          <w:b w:val="0"/>
          <w:bCs/>
          <w:sz w:val="28"/>
        </w:rPr>
        <w:t>The Plaintiff gave evidence that he did request to resume his pre-accident job but was refused by his supervisor.  He was then assigned to work in the warehouse to count the inventory.</w:t>
      </w:r>
    </w:p>
    <w:p w:rsidR="00EA528D" w:rsidRDefault="00EA528D">
      <w:pPr>
        <w:spacing w:line="360" w:lineRule="auto"/>
        <w:jc w:val="both"/>
        <w:rPr>
          <w:rFonts w:ascii="Times New Roman" w:hAnsi="Times New Roman"/>
          <w:b w:val="0"/>
          <w:bCs/>
          <w:sz w:val="28"/>
          <w:lang w:eastAsia="zh-CN"/>
        </w:rPr>
      </w:pPr>
    </w:p>
    <w:p w:rsidR="00EA528D" w:rsidRDefault="00EA528D">
      <w:pPr>
        <w:numPr>
          <w:ilvl w:val="0"/>
          <w:numId w:val="1"/>
        </w:numPr>
        <w:tabs>
          <w:tab w:val="clear" w:pos="360"/>
          <w:tab w:val="num" w:pos="993"/>
        </w:tabs>
        <w:spacing w:line="360" w:lineRule="auto"/>
        <w:jc w:val="both"/>
        <w:rPr>
          <w:rFonts w:ascii="Times New Roman" w:hAnsi="Times New Roman" w:hint="eastAsia"/>
          <w:b w:val="0"/>
          <w:bCs/>
          <w:sz w:val="28"/>
          <w:lang w:eastAsia="zh-CN"/>
        </w:rPr>
      </w:pPr>
      <w:r>
        <w:rPr>
          <w:rFonts w:ascii="Times New Roman" w:hAnsi="Times New Roman" w:hint="eastAsia"/>
          <w:b w:val="0"/>
          <w:bCs/>
          <w:sz w:val="28"/>
        </w:rPr>
        <w:t>In the Plaintiff</w:t>
      </w:r>
      <w:r>
        <w:rPr>
          <w:rFonts w:ascii="Times New Roman" w:hAnsi="Times New Roman"/>
          <w:b w:val="0"/>
          <w:bCs/>
          <w:sz w:val="28"/>
        </w:rPr>
        <w:t>’</w:t>
      </w:r>
      <w:r>
        <w:rPr>
          <w:rFonts w:ascii="Times New Roman" w:hAnsi="Times New Roman" w:hint="eastAsia"/>
          <w:b w:val="0"/>
          <w:bCs/>
          <w:sz w:val="28"/>
        </w:rPr>
        <w:t xml:space="preserve">s revised Statement of Damages, a lumpsum of $150,000 was claimed under </w:t>
      </w:r>
      <w:r>
        <w:rPr>
          <w:rFonts w:ascii="Times New Roman" w:eastAsia="PMingLiU" w:hAnsi="Times New Roman" w:hint="eastAsia"/>
          <w:b w:val="0"/>
          <w:bCs/>
          <w:sz w:val="28"/>
          <w:lang w:eastAsia="zh-HK"/>
        </w:rPr>
        <w:t xml:space="preserve">for </w:t>
      </w:r>
      <w:r>
        <w:rPr>
          <w:rFonts w:ascii="Times New Roman" w:eastAsia="PMingLiU" w:hAnsi="Times New Roman"/>
          <w:b w:val="0"/>
          <w:bCs/>
          <w:sz w:val="28"/>
          <w:lang w:eastAsia="zh-HK"/>
        </w:rPr>
        <w:t>“</w:t>
      </w:r>
      <w:r>
        <w:rPr>
          <w:rFonts w:ascii="Times New Roman" w:hAnsi="Times New Roman" w:hint="eastAsia"/>
          <w:b w:val="0"/>
          <w:bCs/>
          <w:sz w:val="28"/>
        </w:rPr>
        <w:t>loss of future earnings and</w:t>
      </w:r>
      <w:r>
        <w:rPr>
          <w:rFonts w:ascii="Times New Roman" w:eastAsia="PMingLiU" w:hAnsi="Times New Roman" w:hint="eastAsia"/>
          <w:b w:val="0"/>
          <w:bCs/>
          <w:sz w:val="28"/>
          <w:lang w:eastAsia="zh-HK"/>
        </w:rPr>
        <w:t>/or</w:t>
      </w:r>
      <w:r>
        <w:rPr>
          <w:rFonts w:ascii="Times New Roman" w:hAnsi="Times New Roman" w:hint="eastAsia"/>
          <w:b w:val="0"/>
          <w:bCs/>
          <w:sz w:val="28"/>
        </w:rPr>
        <w:t xml:space="preserve"> loss of earning capacity</w:t>
      </w:r>
      <w:r>
        <w:rPr>
          <w:rFonts w:ascii="Times New Roman" w:eastAsia="PMingLiU" w:hAnsi="Times New Roman"/>
          <w:b w:val="0"/>
          <w:bCs/>
          <w:sz w:val="28"/>
          <w:lang w:eastAsia="zh-HK"/>
        </w:rPr>
        <w:t>”</w:t>
      </w:r>
      <w:r>
        <w:rPr>
          <w:rFonts w:ascii="Times New Roman" w:hAnsi="Times New Roman" w:hint="eastAsia"/>
          <w:b w:val="0"/>
          <w:bCs/>
          <w:sz w:val="28"/>
        </w:rPr>
        <w:t xml:space="preserve">.  In </w:t>
      </w:r>
      <w:r>
        <w:rPr>
          <w:rFonts w:ascii="Times New Roman" w:hAnsi="Times New Roman" w:hint="eastAsia"/>
          <w:b w:val="0"/>
          <w:bCs/>
          <w:sz w:val="28"/>
          <w:u w:val="single"/>
        </w:rPr>
        <w:t>Chan Pui Ki v. Leung On and Another</w:t>
      </w:r>
      <w:r>
        <w:rPr>
          <w:rFonts w:ascii="Times New Roman" w:hAnsi="Times New Roman" w:hint="eastAsia"/>
          <w:b w:val="0"/>
          <w:bCs/>
          <w:sz w:val="28"/>
        </w:rPr>
        <w:t xml:space="preserve"> [1996] 2 HKLRD 401, it was held that the conventional method of assessing the appropriate lump sum to compensate for loss of future earnings has been to use the multiplier/multiplicand approach.  The rationale behind such a method is that </w:t>
      </w:r>
      <w:r>
        <w:rPr>
          <w:rFonts w:ascii="Times New Roman" w:hAnsi="Times New Roman" w:hint="eastAsia"/>
          <w:b w:val="0"/>
          <w:bCs/>
          <w:i/>
          <w:sz w:val="28"/>
        </w:rPr>
        <w:t>“</w:t>
      </w:r>
      <w:r>
        <w:rPr>
          <w:rFonts w:ascii="Times New Roman" w:hAnsi="Times New Roman" w:hint="eastAsia"/>
          <w:b w:val="0"/>
          <w:bCs/>
          <w:i/>
          <w:sz w:val="28"/>
        </w:rPr>
        <w:t>it is based upon the applied wisdom of the courts over many years</w:t>
      </w:r>
      <w:r>
        <w:rPr>
          <w:rFonts w:ascii="Times New Roman" w:hAnsi="Times New Roman" w:hint="eastAsia"/>
          <w:b w:val="0"/>
          <w:bCs/>
          <w:i/>
          <w:sz w:val="28"/>
        </w:rPr>
        <w:t>…</w:t>
      </w:r>
      <w:r>
        <w:rPr>
          <w:rFonts w:ascii="Times New Roman" w:hAnsi="Times New Roman" w:hint="eastAsia"/>
          <w:b w:val="0"/>
          <w:bCs/>
          <w:i/>
          <w:sz w:val="28"/>
        </w:rPr>
        <w:t xml:space="preserve"> in selecting a particular mul</w:t>
      </w:r>
      <w:r>
        <w:rPr>
          <w:rFonts w:ascii="Times New Roman" w:hAnsi="Times New Roman" w:hint="eastAsia"/>
          <w:b w:val="0"/>
          <w:bCs/>
          <w:i/>
          <w:sz w:val="28"/>
        </w:rPr>
        <w:t>tiplier, the court would be able to make comparisons with multipliers used in similar cases.</w:t>
      </w:r>
      <w:r>
        <w:rPr>
          <w:rFonts w:ascii="Times New Roman" w:hAnsi="Times New Roman" w:hint="eastAsia"/>
          <w:b w:val="0"/>
          <w:bCs/>
          <w:i/>
          <w:sz w:val="28"/>
        </w:rPr>
        <w:t>”</w:t>
      </w:r>
      <w:r>
        <w:rPr>
          <w:rFonts w:ascii="Times New Roman" w:hAnsi="Times New Roman" w:hint="eastAsia"/>
          <w:b w:val="0"/>
          <w:bCs/>
          <w:sz w:val="28"/>
        </w:rPr>
        <w:t xml:space="preserve"> Since the lump</w:t>
      </w:r>
      <w:r>
        <w:rPr>
          <w:rFonts w:ascii="Times New Roman" w:eastAsia="PMingLiU" w:hAnsi="Times New Roman" w:hint="eastAsia"/>
          <w:b w:val="0"/>
          <w:bCs/>
          <w:sz w:val="28"/>
          <w:lang w:eastAsia="zh-HK"/>
        </w:rPr>
        <w:t xml:space="preserve"> </w:t>
      </w:r>
      <w:r>
        <w:rPr>
          <w:rFonts w:ascii="Times New Roman" w:hAnsi="Times New Roman" w:hint="eastAsia"/>
          <w:b w:val="0"/>
          <w:bCs/>
          <w:sz w:val="28"/>
        </w:rPr>
        <w:t xml:space="preserve">sum claimed by the Plaintiff under loss of future earning was not calculated using the multiplier/ multiplicand approach, nor was it otherwise justified, I will disallow any claim under </w:t>
      </w:r>
      <w:r>
        <w:rPr>
          <w:rFonts w:ascii="Times New Roman" w:eastAsia="PMingLiU" w:hAnsi="Times New Roman" w:hint="eastAsia"/>
          <w:b w:val="0"/>
          <w:bCs/>
          <w:sz w:val="28"/>
          <w:lang w:eastAsia="zh-HK"/>
        </w:rPr>
        <w:t>such</w:t>
      </w:r>
      <w:r>
        <w:rPr>
          <w:rFonts w:ascii="Times New Roman" w:hAnsi="Times New Roman" w:hint="eastAsia"/>
          <w:b w:val="0"/>
          <w:bCs/>
          <w:sz w:val="28"/>
        </w:rPr>
        <w:t xml:space="preserve"> head.</w:t>
      </w:r>
    </w:p>
    <w:p w:rsidR="00EA528D" w:rsidRDefault="00EA528D">
      <w:pPr>
        <w:spacing w:line="360" w:lineRule="auto"/>
        <w:jc w:val="both"/>
        <w:rPr>
          <w:rFonts w:ascii="Times New Roman" w:hAnsi="Times New Roman"/>
          <w:b w:val="0"/>
          <w:bCs/>
          <w:sz w:val="28"/>
          <w:lang w:eastAsia="zh-CN"/>
        </w:rPr>
      </w:pPr>
    </w:p>
    <w:p w:rsidR="00EA528D" w:rsidRDefault="00EA528D">
      <w:pPr>
        <w:numPr>
          <w:ilvl w:val="0"/>
          <w:numId w:val="1"/>
        </w:numPr>
        <w:tabs>
          <w:tab w:val="clear" w:pos="360"/>
          <w:tab w:val="num" w:pos="993"/>
        </w:tabs>
        <w:spacing w:line="360" w:lineRule="auto"/>
        <w:jc w:val="both"/>
        <w:rPr>
          <w:rFonts w:ascii="Times New Roman" w:hAnsi="Times New Roman" w:hint="eastAsia"/>
          <w:b w:val="0"/>
          <w:bCs/>
          <w:sz w:val="28"/>
          <w:lang w:eastAsia="zh-CN"/>
        </w:rPr>
      </w:pPr>
      <w:r>
        <w:rPr>
          <w:rFonts w:ascii="Times New Roman" w:hAnsi="Times New Roman"/>
          <w:b w:val="0"/>
          <w:bCs/>
          <w:sz w:val="28"/>
          <w:szCs w:val="28"/>
        </w:rPr>
        <w:t>Furthermore</w:t>
      </w:r>
      <w:r>
        <w:rPr>
          <w:rFonts w:ascii="Times New Roman" w:hAnsi="Times New Roman" w:hint="eastAsia"/>
          <w:b w:val="0"/>
          <w:bCs/>
          <w:sz w:val="28"/>
        </w:rPr>
        <w:t>, even had there been a proper calculation in relation to the claim of loss of future earnings, I find that it is unjustified.  Although the Plaintiff was unable to resume his pre-accident job, he was able to resume working at another post and was able to earn the same amount as his pre-accident job.  Solicitor for the Plaintiff argued that had the Plaintiff been able to resume his pre-accident job, he could have expected a 5% annual rise.  However, there was no evidence to support such a proposition especi</w:t>
      </w:r>
      <w:r>
        <w:rPr>
          <w:rFonts w:ascii="Times New Roman" w:hAnsi="Times New Roman" w:hint="eastAsia"/>
          <w:b w:val="0"/>
          <w:bCs/>
          <w:sz w:val="28"/>
        </w:rPr>
        <w:t xml:space="preserve">ally in light of the current economy.  As such, </w:t>
      </w:r>
      <w:r>
        <w:rPr>
          <w:rFonts w:ascii="Times New Roman" w:eastAsia="PMingLiU" w:hAnsi="Times New Roman" w:hint="eastAsia"/>
          <w:b w:val="0"/>
          <w:bCs/>
          <w:sz w:val="28"/>
          <w:lang w:eastAsia="zh-HK"/>
        </w:rPr>
        <w:t xml:space="preserve">it has not been proved that there </w:t>
      </w:r>
      <w:r>
        <w:rPr>
          <w:rFonts w:ascii="Times New Roman" w:eastAsia="PMingLiU" w:hAnsi="Times New Roman"/>
          <w:b w:val="0"/>
          <w:bCs/>
          <w:sz w:val="28"/>
          <w:lang w:eastAsia="zh-HK"/>
        </w:rPr>
        <w:t>would</w:t>
      </w:r>
      <w:r>
        <w:rPr>
          <w:rFonts w:ascii="Times New Roman" w:eastAsia="PMingLiU" w:hAnsi="Times New Roman" w:hint="eastAsia"/>
          <w:b w:val="0"/>
          <w:bCs/>
          <w:sz w:val="28"/>
          <w:lang w:eastAsia="zh-HK"/>
        </w:rPr>
        <w:t xml:space="preserve"> be</w:t>
      </w:r>
      <w:r>
        <w:rPr>
          <w:rFonts w:ascii="Times New Roman" w:hAnsi="Times New Roman" w:hint="eastAsia"/>
          <w:b w:val="0"/>
          <w:bCs/>
          <w:sz w:val="28"/>
        </w:rPr>
        <w:t xml:space="preserve"> future loss of earnings.</w:t>
      </w:r>
    </w:p>
    <w:p w:rsidR="00EA528D" w:rsidRDefault="00EA528D">
      <w:pPr>
        <w:spacing w:line="360" w:lineRule="auto"/>
        <w:jc w:val="both"/>
        <w:rPr>
          <w:rFonts w:ascii="Times New Roman" w:hAnsi="Times New Roman"/>
          <w:b w:val="0"/>
          <w:bCs/>
          <w:sz w:val="28"/>
          <w:lang w:eastAsia="zh-CN"/>
        </w:rPr>
      </w:pPr>
    </w:p>
    <w:p w:rsidR="00EA528D" w:rsidRDefault="00EA528D">
      <w:pPr>
        <w:numPr>
          <w:ilvl w:val="0"/>
          <w:numId w:val="1"/>
        </w:numPr>
        <w:tabs>
          <w:tab w:val="clear" w:pos="360"/>
          <w:tab w:val="num" w:pos="993"/>
        </w:tabs>
        <w:spacing w:line="360" w:lineRule="auto"/>
        <w:jc w:val="both"/>
        <w:rPr>
          <w:rFonts w:ascii="Times New Roman" w:hAnsi="Times New Roman" w:hint="eastAsia"/>
          <w:b w:val="0"/>
          <w:bCs/>
          <w:sz w:val="28"/>
          <w:lang w:eastAsia="zh-CN"/>
        </w:rPr>
      </w:pPr>
      <w:r>
        <w:rPr>
          <w:rFonts w:ascii="Times New Roman" w:hAnsi="Times New Roman" w:hint="eastAsia"/>
          <w:b w:val="0"/>
          <w:bCs/>
          <w:sz w:val="28"/>
        </w:rPr>
        <w:t xml:space="preserve">Regarding the claim for loss of earning capacity, solicitor for the Plaintiff accepted that the monthly income of the Plaintiff at the date of assessment, namely $7800, should be adopted for such purpose, and that the award should be within the range of 6 to 12 months.  In light of the circumstances, I award an amount equivalent to </w:t>
      </w:r>
      <w:r>
        <w:rPr>
          <w:rFonts w:ascii="Times New Roman" w:eastAsia="PMingLiU" w:hAnsi="Times New Roman" w:hint="eastAsia"/>
          <w:b w:val="0"/>
          <w:bCs/>
          <w:sz w:val="28"/>
          <w:lang w:eastAsia="zh-HK"/>
        </w:rPr>
        <w:t>8</w:t>
      </w:r>
      <w:r>
        <w:rPr>
          <w:rFonts w:ascii="Times New Roman" w:hAnsi="Times New Roman" w:hint="eastAsia"/>
          <w:b w:val="0"/>
          <w:bCs/>
          <w:sz w:val="28"/>
        </w:rPr>
        <w:t xml:space="preserve"> months of the Plaintiff</w:t>
      </w:r>
      <w:r>
        <w:rPr>
          <w:rFonts w:ascii="Times New Roman" w:hAnsi="Times New Roman"/>
          <w:b w:val="0"/>
          <w:bCs/>
          <w:sz w:val="28"/>
        </w:rPr>
        <w:t>’</w:t>
      </w:r>
      <w:r>
        <w:rPr>
          <w:rFonts w:ascii="Times New Roman" w:hAnsi="Times New Roman" w:hint="eastAsia"/>
          <w:b w:val="0"/>
          <w:bCs/>
          <w:sz w:val="28"/>
        </w:rPr>
        <w:t>s current income under this head, namely $62,400.</w:t>
      </w:r>
    </w:p>
    <w:p w:rsidR="00EA528D" w:rsidRDefault="00EA528D">
      <w:pPr>
        <w:spacing w:line="360" w:lineRule="auto"/>
        <w:jc w:val="both"/>
        <w:rPr>
          <w:rFonts w:ascii="Times New Roman" w:hAnsi="Times New Roman" w:hint="eastAsia"/>
          <w:b w:val="0"/>
          <w:bCs/>
          <w:sz w:val="28"/>
          <w:lang w:eastAsia="zh-CN"/>
        </w:rPr>
      </w:pPr>
    </w:p>
    <w:p w:rsidR="00EA528D" w:rsidRDefault="00EA528D">
      <w:pPr>
        <w:pStyle w:val="Heading9"/>
        <w:rPr>
          <w:rFonts w:hint="eastAsia"/>
          <w:lang w:eastAsia="zh-CN"/>
        </w:rPr>
      </w:pPr>
      <w:r>
        <w:rPr>
          <w:rFonts w:hint="eastAsia"/>
        </w:rPr>
        <w:t>Conclusion</w:t>
      </w:r>
    </w:p>
    <w:p w:rsidR="00EA528D" w:rsidRDefault="00EA528D">
      <w:pPr>
        <w:spacing w:line="360" w:lineRule="auto"/>
        <w:jc w:val="both"/>
        <w:rPr>
          <w:rFonts w:ascii="Times New Roman" w:hAnsi="Times New Roman"/>
          <w:b w:val="0"/>
          <w:bCs/>
          <w:sz w:val="28"/>
          <w:lang w:eastAsia="zh-CN"/>
        </w:rPr>
      </w:pPr>
    </w:p>
    <w:p w:rsidR="00EA528D" w:rsidRDefault="00EA528D">
      <w:pPr>
        <w:numPr>
          <w:ilvl w:val="0"/>
          <w:numId w:val="1"/>
        </w:numPr>
        <w:tabs>
          <w:tab w:val="clear" w:pos="360"/>
          <w:tab w:val="num" w:pos="993"/>
        </w:tabs>
        <w:spacing w:line="360" w:lineRule="auto"/>
        <w:jc w:val="both"/>
        <w:rPr>
          <w:rFonts w:ascii="Times New Roman" w:hAnsi="Times New Roman" w:hint="eastAsia"/>
          <w:b w:val="0"/>
          <w:bCs/>
          <w:sz w:val="28"/>
          <w:lang w:eastAsia="zh-CN"/>
        </w:rPr>
      </w:pPr>
      <w:r>
        <w:rPr>
          <w:rFonts w:ascii="Times New Roman" w:hAnsi="Times New Roman" w:hint="eastAsia"/>
          <w:b w:val="0"/>
          <w:bCs/>
          <w:sz w:val="28"/>
        </w:rPr>
        <w:t>For the above reasons, I assess the Plaintiff</w:t>
      </w:r>
      <w:r>
        <w:rPr>
          <w:rFonts w:ascii="Times New Roman" w:hAnsi="Times New Roman"/>
          <w:b w:val="0"/>
          <w:bCs/>
          <w:sz w:val="28"/>
        </w:rPr>
        <w:t>’</w:t>
      </w:r>
      <w:r>
        <w:rPr>
          <w:rFonts w:ascii="Times New Roman" w:hAnsi="Times New Roman" w:hint="eastAsia"/>
          <w:b w:val="0"/>
          <w:bCs/>
          <w:sz w:val="28"/>
        </w:rPr>
        <w:t>s damages as follows:</w:t>
      </w:r>
    </w:p>
    <w:p w:rsidR="00EA528D" w:rsidRDefault="00EA528D">
      <w:pPr>
        <w:pStyle w:val="NormalWeb"/>
        <w:spacing w:before="120" w:after="120" w:afterAutospacing="0"/>
        <w:ind w:left="851" w:right="120" w:firstLine="142"/>
        <w:rPr>
          <w:rFonts w:ascii="Times New Roman" w:hAnsi="Times New Roman"/>
          <w:sz w:val="28"/>
        </w:rPr>
      </w:pPr>
      <w:r>
        <w:rPr>
          <w:rFonts w:ascii="Times New Roman" w:hAnsi="Times New Roman" w:hint="eastAsia"/>
          <w:sz w:val="28"/>
        </w:rPr>
        <w:t>PSLA       </w:t>
      </w:r>
      <w:r>
        <w:rPr>
          <w:rFonts w:ascii="Times New Roman" w:eastAsia="SimSun" w:hAnsi="Times New Roman" w:hint="eastAsia"/>
          <w:sz w:val="28"/>
          <w:lang w:eastAsia="zh-CN"/>
        </w:rPr>
        <w:t xml:space="preserve">                                     </w:t>
      </w:r>
      <w:r>
        <w:rPr>
          <w:rFonts w:ascii="Times New Roman" w:hAnsi="Times New Roman" w:hint="eastAsia"/>
          <w:sz w:val="28"/>
        </w:rPr>
        <w:t>$100,000.00</w:t>
      </w:r>
    </w:p>
    <w:p w:rsidR="00EA528D" w:rsidRDefault="00EA528D">
      <w:pPr>
        <w:pStyle w:val="NormalWeb"/>
        <w:tabs>
          <w:tab w:val="left" w:pos="4111"/>
        </w:tabs>
        <w:spacing w:after="120" w:afterAutospacing="0"/>
        <w:ind w:left="993" w:right="120"/>
        <w:rPr>
          <w:rFonts w:ascii="Times New Roman" w:hAnsi="Times New Roman"/>
          <w:sz w:val="28"/>
        </w:rPr>
      </w:pPr>
      <w:r>
        <w:rPr>
          <w:rFonts w:ascii="Times New Roman" w:hAnsi="Times New Roman" w:hint="eastAsia"/>
          <w:sz w:val="28"/>
        </w:rPr>
        <w:t>Loss of pre-trial earnings   </w:t>
      </w:r>
      <w:r>
        <w:rPr>
          <w:rFonts w:ascii="Times New Roman" w:eastAsia="SimSun" w:hAnsi="Times New Roman" w:hint="eastAsia"/>
          <w:sz w:val="28"/>
          <w:lang w:eastAsia="zh-CN"/>
        </w:rPr>
        <w:t xml:space="preserve">          </w:t>
      </w:r>
      <w:r>
        <w:rPr>
          <w:rFonts w:ascii="Times New Roman" w:hAnsi="Times New Roman" w:hint="eastAsia"/>
          <w:sz w:val="28"/>
        </w:rPr>
        <w:t>$103,606.00</w:t>
      </w:r>
    </w:p>
    <w:p w:rsidR="00EA528D" w:rsidRDefault="00EA528D">
      <w:pPr>
        <w:pStyle w:val="NormalWeb"/>
        <w:spacing w:after="120" w:afterAutospacing="0"/>
        <w:ind w:left="993" w:right="120"/>
        <w:rPr>
          <w:rFonts w:ascii="Times New Roman" w:hAnsi="Times New Roman"/>
          <w:sz w:val="28"/>
        </w:rPr>
      </w:pPr>
      <w:r>
        <w:rPr>
          <w:rFonts w:ascii="Times New Roman" w:hAnsi="Times New Roman" w:hint="eastAsia"/>
          <w:sz w:val="28"/>
        </w:rPr>
        <w:t xml:space="preserve">Loss of earning capacity     </w:t>
      </w:r>
      <w:r>
        <w:rPr>
          <w:rFonts w:ascii="Times New Roman" w:eastAsia="SimSun" w:hAnsi="Times New Roman" w:hint="eastAsia"/>
          <w:sz w:val="28"/>
          <w:lang w:eastAsia="zh-CN"/>
        </w:rPr>
        <w:t xml:space="preserve">           </w:t>
      </w:r>
      <w:r>
        <w:rPr>
          <w:rFonts w:ascii="Times New Roman" w:hAnsi="Times New Roman" w:hint="eastAsia"/>
          <w:sz w:val="28"/>
        </w:rPr>
        <w:t>$62,400.00</w:t>
      </w:r>
    </w:p>
    <w:p w:rsidR="00EA528D" w:rsidRDefault="00EA528D">
      <w:pPr>
        <w:pStyle w:val="NormalWeb"/>
        <w:tabs>
          <w:tab w:val="left" w:pos="4111"/>
        </w:tabs>
        <w:spacing w:after="120" w:afterAutospacing="0"/>
        <w:ind w:left="993" w:right="120"/>
        <w:rPr>
          <w:rFonts w:ascii="Times New Roman" w:hAnsi="Times New Roman"/>
          <w:sz w:val="28"/>
        </w:rPr>
      </w:pPr>
      <w:r>
        <w:rPr>
          <w:rFonts w:ascii="Times New Roman" w:hAnsi="Times New Roman" w:hint="eastAsia"/>
          <w:sz w:val="28"/>
        </w:rPr>
        <w:t>Special damages     </w:t>
      </w:r>
      <w:r>
        <w:rPr>
          <w:rFonts w:ascii="Times New Roman" w:eastAsia="SimSun" w:hAnsi="Times New Roman" w:hint="eastAsia"/>
          <w:sz w:val="28"/>
          <w:lang w:eastAsia="zh-CN"/>
        </w:rPr>
        <w:tab/>
        <w:t xml:space="preserve">           </w:t>
      </w:r>
      <w:r>
        <w:rPr>
          <w:rFonts w:ascii="Times New Roman" w:hAnsi="Times New Roman" w:hint="eastAsia"/>
          <w:sz w:val="28"/>
          <w:u w:val="single"/>
        </w:rPr>
        <w:t>$10,615.00</w:t>
      </w:r>
    </w:p>
    <w:p w:rsidR="00EA528D" w:rsidRDefault="00EA528D">
      <w:pPr>
        <w:pStyle w:val="NormalWeb"/>
        <w:tabs>
          <w:tab w:val="left" w:pos="3402"/>
          <w:tab w:val="left" w:pos="4111"/>
        </w:tabs>
        <w:spacing w:after="120" w:afterAutospacing="0"/>
        <w:ind w:left="993" w:right="120"/>
        <w:rPr>
          <w:rFonts w:ascii="Times New Roman" w:hAnsi="Times New Roman"/>
          <w:sz w:val="28"/>
        </w:rPr>
      </w:pPr>
      <w:r>
        <w:rPr>
          <w:rFonts w:ascii="Times New Roman" w:hAnsi="Times New Roman"/>
          <w:sz w:val="28"/>
        </w:rPr>
        <w:t>                                            </w:t>
      </w:r>
      <w:r>
        <w:rPr>
          <w:rFonts w:ascii="Times New Roman" w:eastAsia="SimSun" w:hAnsi="Times New Roman" w:hint="eastAsia"/>
          <w:sz w:val="28"/>
          <w:lang w:eastAsia="zh-CN"/>
        </w:rPr>
        <w:t xml:space="preserve">          </w:t>
      </w:r>
      <w:r>
        <w:rPr>
          <w:rFonts w:ascii="Times New Roman" w:hAnsi="Times New Roman" w:hint="eastAsia"/>
          <w:sz w:val="28"/>
        </w:rPr>
        <w:t>$276,621.00</w:t>
      </w:r>
    </w:p>
    <w:p w:rsidR="00EA528D" w:rsidRDefault="00EA528D">
      <w:pPr>
        <w:pStyle w:val="NormalWeb"/>
        <w:spacing w:after="120" w:afterAutospacing="0"/>
        <w:ind w:left="709" w:right="120" w:hanging="142"/>
        <w:rPr>
          <w:rFonts w:ascii="Times New Roman" w:hAnsi="Times New Roman"/>
          <w:sz w:val="28"/>
        </w:rPr>
      </w:pPr>
      <w:r>
        <w:rPr>
          <w:rFonts w:ascii="Times New Roman" w:hAnsi="Times New Roman"/>
          <w:sz w:val="28"/>
        </w:rPr>
        <w:t>      </w:t>
      </w:r>
      <w:r>
        <w:rPr>
          <w:rFonts w:ascii="Times New Roman" w:hAnsi="Times New Roman" w:hint="eastAsia"/>
          <w:sz w:val="28"/>
        </w:rPr>
        <w:t>Less: EC compensation received  </w:t>
      </w:r>
      <w:r>
        <w:rPr>
          <w:rFonts w:ascii="Times New Roman" w:hAnsi="Times New Roman" w:hint="eastAsia"/>
          <w:sz w:val="28"/>
          <w:u w:val="single"/>
        </w:rPr>
        <w:t xml:space="preserve"> $41,754.72</w:t>
      </w:r>
    </w:p>
    <w:p w:rsidR="00EA528D" w:rsidRDefault="00EA528D">
      <w:pPr>
        <w:tabs>
          <w:tab w:val="left" w:pos="6096"/>
        </w:tabs>
        <w:spacing w:line="360" w:lineRule="auto"/>
        <w:ind w:firstLine="993"/>
        <w:jc w:val="both"/>
        <w:rPr>
          <w:rFonts w:ascii="Times New Roman" w:hAnsi="Times New Roman" w:hint="eastAsia"/>
          <w:sz w:val="28"/>
          <w:lang w:eastAsia="zh-CN"/>
        </w:rPr>
      </w:pPr>
      <w:r>
        <w:rPr>
          <w:rFonts w:ascii="Times New Roman" w:hAnsi="Times New Roman" w:hint="eastAsia"/>
          <w:b w:val="0"/>
          <w:bCs/>
          <w:sz w:val="28"/>
        </w:rPr>
        <w:t>TOTAL:       </w:t>
      </w:r>
      <w:r>
        <w:rPr>
          <w:rFonts w:ascii="Times New Roman" w:hAnsi="Times New Roman" w:hint="eastAsia"/>
          <w:b w:val="0"/>
          <w:bCs/>
          <w:sz w:val="28"/>
          <w:lang w:eastAsia="zh-CN"/>
        </w:rPr>
        <w:t xml:space="preserve">                                 </w:t>
      </w:r>
      <w:r>
        <w:rPr>
          <w:rFonts w:ascii="Times New Roman" w:hAnsi="Times New Roman" w:hint="eastAsia"/>
          <w:b w:val="0"/>
          <w:bCs/>
          <w:sz w:val="28"/>
          <w:u w:val="single"/>
        </w:rPr>
        <w:t>$234,866.28</w:t>
      </w:r>
      <w:r>
        <w:rPr>
          <w:rFonts w:ascii="Times New Roman" w:hAnsi="Times New Roman"/>
          <w:sz w:val="28"/>
        </w:rPr>
        <w:t> </w:t>
      </w:r>
    </w:p>
    <w:p w:rsidR="00EA528D" w:rsidRDefault="00EA528D">
      <w:pPr>
        <w:tabs>
          <w:tab w:val="left" w:pos="6096"/>
        </w:tabs>
        <w:spacing w:line="360" w:lineRule="auto"/>
        <w:ind w:firstLine="993"/>
        <w:jc w:val="both"/>
        <w:rPr>
          <w:rFonts w:ascii="Times New Roman" w:hAnsi="Times New Roman" w:hint="eastAsia"/>
          <w:b w:val="0"/>
          <w:bCs/>
          <w:sz w:val="28"/>
          <w:lang w:eastAsia="zh-CN"/>
        </w:rPr>
      </w:pPr>
    </w:p>
    <w:p w:rsidR="00EA528D" w:rsidRDefault="00EA528D">
      <w:pPr>
        <w:numPr>
          <w:ilvl w:val="0"/>
          <w:numId w:val="1"/>
        </w:numPr>
        <w:tabs>
          <w:tab w:val="clear" w:pos="360"/>
          <w:tab w:val="num" w:pos="993"/>
        </w:tabs>
        <w:spacing w:line="360" w:lineRule="auto"/>
        <w:jc w:val="both"/>
        <w:rPr>
          <w:rFonts w:ascii="Times New Roman" w:hAnsi="Times New Roman" w:hint="eastAsia"/>
          <w:b w:val="0"/>
          <w:bCs/>
          <w:sz w:val="28"/>
          <w:lang w:eastAsia="zh-CN"/>
        </w:rPr>
      </w:pPr>
      <w:r>
        <w:rPr>
          <w:rFonts w:ascii="Times New Roman" w:hAnsi="Times New Roman" w:hint="eastAsia"/>
          <w:b w:val="0"/>
          <w:bCs/>
          <w:sz w:val="28"/>
        </w:rPr>
        <w:t xml:space="preserve">Interest </w:t>
      </w:r>
      <w:r>
        <w:rPr>
          <w:rFonts w:ascii="Times New Roman" w:eastAsia="PMingLiU" w:hAnsi="Times New Roman" w:hint="eastAsia"/>
          <w:b w:val="0"/>
          <w:bCs/>
          <w:sz w:val="28"/>
          <w:lang w:eastAsia="zh-HK"/>
        </w:rPr>
        <w:t>is</w:t>
      </w:r>
      <w:r>
        <w:rPr>
          <w:rFonts w:ascii="Times New Roman" w:hAnsi="Times New Roman" w:hint="eastAsia"/>
          <w:b w:val="0"/>
          <w:bCs/>
          <w:sz w:val="28"/>
        </w:rPr>
        <w:t xml:space="preserve"> awarded at 2% per annum </w:t>
      </w:r>
      <w:r>
        <w:rPr>
          <w:rFonts w:ascii="Times New Roman" w:eastAsia="PMingLiU" w:hAnsi="Times New Roman" w:hint="eastAsia"/>
          <w:b w:val="0"/>
          <w:bCs/>
          <w:sz w:val="28"/>
          <w:lang w:eastAsia="zh-HK"/>
        </w:rPr>
        <w:t>on</w:t>
      </w:r>
      <w:r>
        <w:rPr>
          <w:rFonts w:ascii="Times New Roman" w:hAnsi="Times New Roman" w:hint="eastAsia"/>
          <w:b w:val="0"/>
          <w:bCs/>
          <w:sz w:val="28"/>
        </w:rPr>
        <w:t xml:space="preserve"> PSLA from the date of the writ</w:t>
      </w:r>
      <w:r>
        <w:rPr>
          <w:rFonts w:ascii="Times New Roman" w:eastAsia="PMingLiU" w:hAnsi="Times New Roman" w:hint="eastAsia"/>
          <w:b w:val="0"/>
          <w:bCs/>
          <w:sz w:val="28"/>
          <w:lang w:eastAsia="zh-HK"/>
        </w:rPr>
        <w:t xml:space="preserve"> to the date of judgment and thereafter at judgment rate until payment</w:t>
      </w:r>
      <w:r>
        <w:rPr>
          <w:rFonts w:ascii="Times New Roman" w:hAnsi="Times New Roman" w:hint="eastAsia"/>
          <w:b w:val="0"/>
          <w:bCs/>
          <w:sz w:val="28"/>
        </w:rPr>
        <w:t xml:space="preserve">.  Interest on pre-trial damages </w:t>
      </w:r>
      <w:r>
        <w:rPr>
          <w:rFonts w:ascii="Times New Roman" w:eastAsia="PMingLiU" w:hAnsi="Times New Roman" w:hint="eastAsia"/>
          <w:b w:val="0"/>
          <w:bCs/>
          <w:sz w:val="28"/>
          <w:lang w:eastAsia="zh-HK"/>
        </w:rPr>
        <w:t>is</w:t>
      </w:r>
      <w:r>
        <w:rPr>
          <w:rFonts w:ascii="Times New Roman" w:hAnsi="Times New Roman" w:hint="eastAsia"/>
          <w:b w:val="0"/>
          <w:bCs/>
          <w:sz w:val="28"/>
        </w:rPr>
        <w:t xml:space="preserve"> awarded at half judgment rate from the date of the accident to </w:t>
      </w:r>
      <w:r>
        <w:rPr>
          <w:rFonts w:ascii="Times New Roman" w:eastAsia="PMingLiU" w:hAnsi="Times New Roman" w:hint="eastAsia"/>
          <w:b w:val="0"/>
          <w:bCs/>
          <w:sz w:val="28"/>
          <w:lang w:eastAsia="zh-HK"/>
        </w:rPr>
        <w:t xml:space="preserve">the date of judgment and </w:t>
      </w:r>
      <w:r>
        <w:rPr>
          <w:rFonts w:ascii="Times New Roman" w:hAnsi="Times New Roman" w:hint="eastAsia"/>
          <w:b w:val="0"/>
          <w:bCs/>
          <w:sz w:val="28"/>
        </w:rPr>
        <w:t>thereafter at judgment rate until payment.</w:t>
      </w:r>
    </w:p>
    <w:p w:rsidR="00EA528D" w:rsidRDefault="00EA528D">
      <w:pPr>
        <w:spacing w:line="360" w:lineRule="auto"/>
        <w:jc w:val="both"/>
        <w:rPr>
          <w:rFonts w:ascii="Times New Roman" w:hAnsi="Times New Roman" w:hint="eastAsia"/>
          <w:b w:val="0"/>
          <w:bCs/>
          <w:sz w:val="28"/>
          <w:lang w:eastAsia="zh-CN"/>
        </w:rPr>
      </w:pPr>
    </w:p>
    <w:p w:rsidR="00EA528D" w:rsidRDefault="00EA528D">
      <w:pPr>
        <w:numPr>
          <w:ilvl w:val="0"/>
          <w:numId w:val="1"/>
        </w:numPr>
        <w:tabs>
          <w:tab w:val="clear" w:pos="360"/>
          <w:tab w:val="num" w:pos="993"/>
        </w:tabs>
        <w:spacing w:line="360" w:lineRule="auto"/>
        <w:jc w:val="both"/>
        <w:rPr>
          <w:rFonts w:ascii="Times New Roman" w:hAnsi="Times New Roman" w:hint="eastAsia"/>
          <w:b w:val="0"/>
          <w:bCs/>
          <w:sz w:val="28"/>
          <w:lang w:eastAsia="zh-CN"/>
        </w:rPr>
      </w:pPr>
      <w:r>
        <w:rPr>
          <w:rFonts w:ascii="Times New Roman" w:hAnsi="Times New Roman" w:hint="eastAsia"/>
          <w:b w:val="0"/>
          <w:bCs/>
          <w:sz w:val="28"/>
        </w:rPr>
        <w:t>I make a costs order </w:t>
      </w:r>
      <w:r>
        <w:rPr>
          <w:rFonts w:ascii="Times New Roman" w:hAnsi="Times New Roman" w:hint="eastAsia"/>
          <w:b w:val="0"/>
          <w:bCs/>
          <w:i/>
          <w:iCs/>
          <w:sz w:val="28"/>
        </w:rPr>
        <w:t>nisi </w:t>
      </w:r>
      <w:r>
        <w:rPr>
          <w:rFonts w:ascii="Times New Roman" w:hAnsi="Times New Roman" w:hint="eastAsia"/>
          <w:b w:val="0"/>
          <w:bCs/>
          <w:sz w:val="28"/>
        </w:rPr>
        <w:t>that the Defendant should pay the Plaintiff</w:t>
      </w:r>
      <w:r>
        <w:rPr>
          <w:rFonts w:ascii="Times New Roman" w:hAnsi="Times New Roman" w:hint="eastAsia"/>
          <w:b w:val="0"/>
          <w:bCs/>
          <w:sz w:val="28"/>
        </w:rPr>
        <w:t>’</w:t>
      </w:r>
      <w:r>
        <w:rPr>
          <w:rFonts w:ascii="Times New Roman" w:hAnsi="Times New Roman" w:hint="eastAsia"/>
          <w:b w:val="0"/>
          <w:bCs/>
          <w:sz w:val="28"/>
        </w:rPr>
        <w:t>s costs of this action, to be taxed if not agreed.  Unless an application is made to vary the costs order </w:t>
      </w:r>
      <w:r>
        <w:rPr>
          <w:rFonts w:ascii="Times New Roman" w:hAnsi="Times New Roman" w:hint="eastAsia"/>
          <w:b w:val="0"/>
          <w:bCs/>
          <w:i/>
          <w:iCs/>
          <w:sz w:val="28"/>
        </w:rPr>
        <w:t>nisi</w:t>
      </w:r>
      <w:r>
        <w:rPr>
          <w:rFonts w:ascii="Times New Roman" w:hAnsi="Times New Roman" w:hint="eastAsia"/>
          <w:b w:val="0"/>
          <w:bCs/>
          <w:sz w:val="28"/>
        </w:rPr>
        <w:t>, the order shall become absolute 14 days after today</w:t>
      </w:r>
      <w:r>
        <w:rPr>
          <w:rFonts w:ascii="Times New Roman" w:hAnsi="Times New Roman"/>
          <w:b w:val="0"/>
          <w:bCs/>
          <w:sz w:val="28"/>
        </w:rPr>
        <w:t>’</w:t>
      </w:r>
      <w:r>
        <w:rPr>
          <w:rFonts w:ascii="Times New Roman" w:hAnsi="Times New Roman" w:hint="eastAsia"/>
          <w:b w:val="0"/>
          <w:bCs/>
          <w:sz w:val="28"/>
        </w:rPr>
        <w:t>s date.</w:t>
      </w:r>
    </w:p>
    <w:p w:rsidR="00EA528D" w:rsidRDefault="00EA528D">
      <w:pPr>
        <w:tabs>
          <w:tab w:val="left" w:pos="1134"/>
          <w:tab w:val="left" w:pos="1418"/>
        </w:tabs>
        <w:spacing w:before="100" w:beforeAutospacing="1" w:after="100" w:afterAutospacing="1"/>
        <w:ind w:left="993" w:right="120"/>
        <w:jc w:val="both"/>
        <w:rPr>
          <w:rFonts w:ascii="Times New Roman" w:hAnsi="Times New Roman" w:hint="eastAsia"/>
          <w:sz w:val="28"/>
          <w:lang w:eastAsia="zh-CN"/>
        </w:rPr>
      </w:pPr>
      <w:r>
        <w:t xml:space="preserve"> </w:t>
      </w:r>
      <w:r>
        <w:rPr>
          <w:rFonts w:hint="eastAsia"/>
          <w:lang w:eastAsia="zh-CN"/>
        </w:rPr>
        <w:t xml:space="preserve"> </w:t>
      </w:r>
    </w:p>
    <w:p w:rsidR="00EA528D" w:rsidRDefault="00EA528D">
      <w:pPr>
        <w:tabs>
          <w:tab w:val="left" w:pos="1134"/>
          <w:tab w:val="left" w:pos="1418"/>
        </w:tabs>
        <w:spacing w:before="100" w:beforeAutospacing="1" w:after="100" w:afterAutospacing="1"/>
        <w:ind w:left="993" w:right="120"/>
        <w:jc w:val="both"/>
        <w:rPr>
          <w:rFonts w:hint="eastAsia"/>
          <w:lang w:val="en-US" w:eastAsia="zh-CN"/>
        </w:rPr>
      </w:pPr>
    </w:p>
    <w:p w:rsidR="00EA528D" w:rsidRDefault="00EA528D">
      <w:pPr>
        <w:tabs>
          <w:tab w:val="left" w:pos="1134"/>
          <w:tab w:val="left" w:pos="1418"/>
        </w:tabs>
        <w:spacing w:before="100" w:beforeAutospacing="1" w:after="100" w:afterAutospacing="1"/>
        <w:ind w:left="2694" w:right="120" w:hanging="1843"/>
        <w:jc w:val="both"/>
        <w:rPr>
          <w:rFonts w:hint="eastAsia"/>
          <w:lang w:eastAsia="zh-CN"/>
        </w:rPr>
      </w:pPr>
    </w:p>
    <w:p w:rsidR="00EA528D" w:rsidRDefault="00EA528D">
      <w:pPr>
        <w:spacing w:line="360" w:lineRule="auto"/>
        <w:jc w:val="both"/>
        <w:rPr>
          <w:rFonts w:ascii="Times New Roman" w:hAnsi="Times New Roman" w:hint="eastAsia"/>
          <w:b w:val="0"/>
          <w:bCs/>
          <w:sz w:val="28"/>
          <w:szCs w:val="28"/>
          <w:lang w:eastAsia="zh-CN"/>
        </w:rPr>
      </w:pPr>
    </w:p>
    <w:p w:rsidR="00EA528D" w:rsidRDefault="00EA528D">
      <w:pPr>
        <w:spacing w:line="360" w:lineRule="auto"/>
        <w:jc w:val="both"/>
        <w:rPr>
          <w:rFonts w:ascii="Times New Roman" w:hAnsi="Times New Roman" w:hint="eastAsia"/>
          <w:b w:val="0"/>
          <w:bCs/>
          <w:sz w:val="28"/>
          <w:szCs w:val="28"/>
          <w:lang w:eastAsia="zh-CN"/>
        </w:rPr>
      </w:pPr>
    </w:p>
    <w:p w:rsidR="00EA528D" w:rsidRDefault="00EA528D">
      <w:pPr>
        <w:spacing w:line="360" w:lineRule="auto"/>
        <w:jc w:val="both"/>
        <w:rPr>
          <w:rFonts w:ascii="Times New Roman" w:hAnsi="Times New Roman" w:hint="eastAsia"/>
          <w:b w:val="0"/>
          <w:bCs/>
          <w:sz w:val="28"/>
          <w:lang w:eastAsia="zh-CN"/>
        </w:rPr>
      </w:pPr>
    </w:p>
    <w:p w:rsidR="00EA528D" w:rsidRDefault="00EA528D">
      <w:pPr>
        <w:pStyle w:val="Heading1"/>
        <w:rPr>
          <w:rFonts w:hint="eastAsia"/>
          <w:lang w:eastAsia="zh-CN"/>
        </w:rPr>
      </w:pPr>
      <w:r>
        <w:rPr>
          <w:rFonts w:hint="eastAsia"/>
          <w:lang w:eastAsia="zh-CN"/>
        </w:rPr>
        <w:t>(Bernard Mak)</w:t>
      </w:r>
    </w:p>
    <w:p w:rsidR="00EA528D" w:rsidRDefault="00EA528D">
      <w:pPr>
        <w:ind w:left="5130" w:hanging="450"/>
        <w:jc w:val="center"/>
        <w:rPr>
          <w:rFonts w:ascii="Times New Roman" w:hAnsi="Times New Roman" w:hint="eastAsia"/>
          <w:b w:val="0"/>
          <w:bCs/>
          <w:sz w:val="28"/>
          <w:lang w:eastAsia="zh-CN"/>
        </w:rPr>
      </w:pPr>
      <w:r>
        <w:rPr>
          <w:rFonts w:ascii="Times New Roman" w:hAnsi="Times New Roman" w:hint="eastAsia"/>
          <w:b w:val="0"/>
          <w:bCs/>
          <w:sz w:val="28"/>
          <w:lang w:eastAsia="zh-CN"/>
        </w:rPr>
        <w:t xml:space="preserve">Deputy District Judge </w:t>
      </w:r>
    </w:p>
    <w:p w:rsidR="00EA528D" w:rsidRDefault="00EA528D">
      <w:pPr>
        <w:ind w:left="720" w:hanging="720"/>
        <w:rPr>
          <w:rFonts w:ascii="Times New Roman" w:eastAsia="PMingLiU" w:hAnsi="Times New Roman"/>
          <w:b w:val="0"/>
          <w:bCs/>
          <w:sz w:val="28"/>
          <w:lang w:eastAsia="zh-TW"/>
        </w:rPr>
      </w:pPr>
    </w:p>
    <w:p w:rsidR="00EA528D" w:rsidRDefault="00EA528D">
      <w:pPr>
        <w:ind w:left="720" w:hanging="720"/>
        <w:rPr>
          <w:rFonts w:ascii="Times New Roman" w:hAnsi="Times New Roman" w:hint="eastAsia"/>
          <w:b w:val="0"/>
          <w:bCs/>
          <w:sz w:val="28"/>
          <w:lang w:eastAsia="zh-CN"/>
        </w:rPr>
      </w:pPr>
    </w:p>
    <w:p w:rsidR="00EA528D" w:rsidRDefault="00EA528D">
      <w:pPr>
        <w:ind w:left="720" w:hanging="720"/>
        <w:rPr>
          <w:rFonts w:ascii="Times New Roman" w:hAnsi="Times New Roman" w:hint="eastAsia"/>
          <w:b w:val="0"/>
          <w:bCs/>
          <w:sz w:val="28"/>
          <w:lang w:eastAsia="zh-CN"/>
        </w:rPr>
      </w:pPr>
    </w:p>
    <w:p w:rsidR="00EA528D" w:rsidRDefault="00EA528D">
      <w:pPr>
        <w:ind w:left="720" w:hanging="720"/>
        <w:rPr>
          <w:rFonts w:ascii="Times New Roman" w:hAnsi="Times New Roman" w:hint="eastAsia"/>
          <w:b w:val="0"/>
          <w:bCs/>
          <w:sz w:val="28"/>
          <w:lang w:eastAsia="zh-CN"/>
        </w:rPr>
      </w:pPr>
    </w:p>
    <w:p w:rsidR="00EA528D" w:rsidRDefault="00EA528D">
      <w:pPr>
        <w:spacing w:line="360" w:lineRule="auto"/>
        <w:ind w:left="720" w:hanging="720"/>
        <w:rPr>
          <w:rFonts w:ascii="Times New Roman" w:hAnsi="Times New Roman" w:hint="eastAsia"/>
          <w:b w:val="0"/>
          <w:bCs/>
          <w:sz w:val="28"/>
          <w:lang w:eastAsia="zh-CN"/>
        </w:rPr>
      </w:pPr>
      <w:r>
        <w:rPr>
          <w:rFonts w:ascii="Times New Roman" w:hAnsi="Times New Roman" w:hint="eastAsia"/>
          <w:b w:val="0"/>
          <w:bCs/>
          <w:sz w:val="28"/>
          <w:lang w:eastAsia="zh-CN"/>
        </w:rPr>
        <w:t>Representation:</w:t>
      </w:r>
    </w:p>
    <w:p w:rsidR="00EA528D" w:rsidRDefault="00EA528D">
      <w:pPr>
        <w:pStyle w:val="BodyText"/>
        <w:spacing w:line="360" w:lineRule="auto"/>
        <w:jc w:val="both"/>
        <w:rPr>
          <w:rFonts w:hint="eastAsia"/>
          <w:lang w:eastAsia="zh-CN"/>
        </w:rPr>
      </w:pPr>
      <w:r>
        <w:rPr>
          <w:rFonts w:hint="eastAsia"/>
          <w:lang w:eastAsia="zh-CN"/>
        </w:rPr>
        <w:t>Ms Choy Mun Kie of Messrs B. Mak &amp; Co.,</w:t>
      </w:r>
      <w:r>
        <w:rPr>
          <w:rFonts w:eastAsia="PMingLiU" w:hint="eastAsia"/>
          <w:lang w:eastAsia="zh-TW"/>
        </w:rPr>
        <w:t xml:space="preserve"> </w:t>
      </w:r>
      <w:r>
        <w:rPr>
          <w:rFonts w:hint="eastAsia"/>
          <w:lang w:eastAsia="zh-CN"/>
        </w:rPr>
        <w:t xml:space="preserve">for the </w:t>
      </w:r>
      <w:r>
        <w:rPr>
          <w:rFonts w:eastAsia="PMingLiU" w:hint="eastAsia"/>
          <w:lang w:eastAsia="zh-TW"/>
        </w:rPr>
        <w:t>Plaintiff</w:t>
      </w:r>
      <w:r>
        <w:rPr>
          <w:rFonts w:hint="eastAsia"/>
          <w:lang w:eastAsia="zh-CN"/>
        </w:rPr>
        <w:t>.</w:t>
      </w:r>
    </w:p>
    <w:p w:rsidR="00EA528D" w:rsidRDefault="00EA528D">
      <w:pPr>
        <w:pStyle w:val="BodyText"/>
        <w:spacing w:line="360" w:lineRule="auto"/>
        <w:jc w:val="both"/>
        <w:rPr>
          <w:rFonts w:hint="eastAsia"/>
          <w:b/>
          <w:bCs w:val="0"/>
          <w:lang w:eastAsia="zh-CN"/>
        </w:rPr>
      </w:pPr>
      <w:r>
        <w:rPr>
          <w:rFonts w:hint="eastAsia"/>
          <w:lang w:eastAsia="zh-CN"/>
        </w:rPr>
        <w:t>Mr. Jacky Lai inst</w:t>
      </w:r>
      <w:r>
        <w:rPr>
          <w:lang w:eastAsia="zh-CN"/>
        </w:rPr>
        <w:t>’</w:t>
      </w:r>
      <w:r>
        <w:rPr>
          <w:rFonts w:hint="eastAsia"/>
          <w:lang w:eastAsia="zh-CN"/>
        </w:rPr>
        <w:t xml:space="preserve">d by Messrs Chiu, Szeto &amp; Cheng for the </w:t>
      </w:r>
      <w:r>
        <w:rPr>
          <w:rFonts w:eastAsia="PMingLiU"/>
          <w:lang w:eastAsia="zh-TW"/>
        </w:rPr>
        <w:t>Defendant</w:t>
      </w:r>
      <w:r>
        <w:rPr>
          <w:rFonts w:hint="eastAsia"/>
          <w:lang w:eastAsia="zh-CN"/>
        </w:rPr>
        <w:t>.</w:t>
      </w:r>
      <w:r>
        <w:rPr>
          <w:rFonts w:hint="eastAsia"/>
          <w:b/>
          <w:bCs w:val="0"/>
          <w:lang w:eastAsia="zh-CN"/>
        </w:rPr>
        <w:t xml:space="preserve"> </w:t>
      </w:r>
    </w:p>
    <w:sectPr w:rsidR="00000000">
      <w:headerReference w:type="even" r:id="rId7"/>
      <w:headerReference w:type="default" r:id="rId8"/>
      <w:footerReference w:type="default" r:id="rId9"/>
      <w:headerReference w:type="first" r:id="rId10"/>
      <w:pgSz w:w="11907" w:h="16840" w:code="9"/>
      <w:pgMar w:top="180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A528D" w:rsidRDefault="00EA528D">
      <w:r>
        <w:separator/>
      </w:r>
    </w:p>
  </w:endnote>
  <w:endnote w:type="continuationSeparator" w:id="0">
    <w:p w:rsidR="00EA528D" w:rsidRDefault="00EA52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A528D" w:rsidRDefault="00EA528D">
    <w:pPr>
      <w:pStyle w:val="Footer"/>
      <w:tabs>
        <w:tab w:val="clear" w:pos="4320"/>
        <w:tab w:val="clear" w:pos="8640"/>
        <w:tab w:val="center" w:pos="4962"/>
        <w:tab w:val="right" w:pos="9356"/>
      </w:tabs>
      <w:rPr>
        <w:rFonts w:ascii="SimSun" w:hAnsi="SimSun"/>
        <w:b w:val="0"/>
        <w:bCs/>
        <w:sz w:val="16"/>
      </w:rPr>
    </w:pPr>
  </w:p>
  <w:p w:rsidR="00EA528D" w:rsidRDefault="00EA528D">
    <w:pPr>
      <w:pStyle w:val="Footer"/>
      <w:tabs>
        <w:tab w:val="clear" w:pos="4320"/>
        <w:tab w:val="clear" w:pos="8640"/>
        <w:tab w:val="center" w:pos="4678"/>
        <w:tab w:val="right" w:pos="9356"/>
      </w:tabs>
      <w:rPr>
        <w:rFonts w:ascii="SimSun" w:hAnsi="SimSun"/>
        <w:b w:val="0"/>
        <w:bCs/>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A528D" w:rsidRDefault="00EA528D">
      <w:r>
        <w:separator/>
      </w:r>
    </w:p>
  </w:footnote>
  <w:footnote w:type="continuationSeparator" w:id="0">
    <w:p w:rsidR="00EA528D" w:rsidRDefault="00EA52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A528D" w:rsidRDefault="00EA528D">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EA528D" w:rsidRDefault="00EA528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A528D" w:rsidRDefault="00EA528D">
    <w:pPr>
      <w:pStyle w:val="Header"/>
      <w:framePr w:wrap="around" w:vAnchor="text" w:hAnchor="margin" w:xAlign="center" w:y="1"/>
      <w:rPr>
        <w:rStyle w:val="PageNumber"/>
        <w:rFonts w:ascii="Times New Roman" w:hAnsi="Times New Roman" w:hint="eastAsia"/>
        <w:b w:val="0"/>
        <w:bCs/>
        <w:sz w:val="28"/>
        <w:lang w:eastAsia="zh-CN"/>
      </w:rPr>
    </w:pPr>
    <w:r>
      <w:rPr>
        <w:rStyle w:val="PageNumber"/>
        <w:rFonts w:ascii="Times New Roman" w:hAnsi="Times New Roman" w:hint="eastAsia"/>
        <w:b w:val="0"/>
        <w:bCs/>
        <w:sz w:val="28"/>
        <w:lang w:eastAsia="zh-CN"/>
      </w:rPr>
      <w:t xml:space="preserve">- </w:t>
    </w:r>
    <w:r>
      <w:rPr>
        <w:rStyle w:val="PageNumber"/>
        <w:rFonts w:ascii="Times New Roman" w:hAnsi="Times New Roman"/>
        <w:b w:val="0"/>
        <w:bCs/>
        <w:sz w:val="28"/>
      </w:rPr>
      <w:fldChar w:fldCharType="begin"/>
    </w:r>
    <w:r>
      <w:rPr>
        <w:rStyle w:val="PageNumber"/>
        <w:rFonts w:ascii="Times New Roman" w:hAnsi="Times New Roman"/>
        <w:b w:val="0"/>
        <w:bCs/>
        <w:sz w:val="28"/>
      </w:rPr>
      <w:instrText xml:space="preserve">PAGE  </w:instrText>
    </w:r>
    <w:r>
      <w:rPr>
        <w:rStyle w:val="PageNumber"/>
        <w:rFonts w:ascii="Times New Roman" w:hAnsi="Times New Roman"/>
        <w:b w:val="0"/>
        <w:bCs/>
        <w:sz w:val="28"/>
      </w:rPr>
      <w:fldChar w:fldCharType="separate"/>
    </w:r>
    <w:r>
      <w:rPr>
        <w:rStyle w:val="PageNumber"/>
        <w:rFonts w:ascii="Times New Roman" w:hAnsi="Times New Roman"/>
        <w:b w:val="0"/>
        <w:bCs/>
        <w:noProof/>
        <w:sz w:val="28"/>
      </w:rPr>
      <w:t>8</w:t>
    </w:r>
    <w:r>
      <w:rPr>
        <w:rStyle w:val="PageNumber"/>
        <w:rFonts w:ascii="Times New Roman" w:hAnsi="Times New Roman"/>
        <w:b w:val="0"/>
        <w:bCs/>
        <w:sz w:val="28"/>
      </w:rPr>
      <w:fldChar w:fldCharType="end"/>
    </w:r>
    <w:r>
      <w:rPr>
        <w:rStyle w:val="PageNumber"/>
        <w:rFonts w:ascii="Times New Roman" w:hAnsi="Times New Roman" w:hint="eastAsia"/>
        <w:b w:val="0"/>
        <w:bCs/>
        <w:sz w:val="28"/>
        <w:lang w:eastAsia="zh-CN"/>
      </w:rPr>
      <w:t xml:space="preserve"> -</w:t>
    </w:r>
  </w:p>
  <w:p w:rsidR="00EA528D" w:rsidRDefault="00EA528D">
    <w:pPr>
      <w:pStyle w:val="Header"/>
      <w:rPr>
        <w:rFonts w:hint="eastAsia"/>
        <w:lang w:eastAsia="zh-CN"/>
      </w:rPr>
    </w:pPr>
    <w:r>
      <w:rPr>
        <w:noProof/>
        <w:sz w:val="20"/>
        <w:lang w:val="en-US"/>
      </w:rPr>
    </w:r>
    <w:r w:rsidR="00EA528D">
      <w:rPr>
        <w:noProof/>
        <w:sz w:val="20"/>
        <w:lang w:val="en-US"/>
      </w:rPr>
      <w:pict>
        <v:shapetype id="_x0000_t202" coordsize="21600,21600" o:spt="202" path="m,l,21600r21600,l21600,xe">
          <v:stroke joinstyle="miter"/>
          <v:path gradientshapeok="t" o:connecttype="rect"/>
        </v:shapetype>
        <v:shape id="_x0000_s1030" type="#_x0000_t202" alt="" style="position:absolute;margin-left:-63.05pt;margin-top:-.65pt;width:28.8pt;height:799.2pt;z-index:251659264;mso-wrap-style:square;mso-wrap-edited:f;mso-width-percent:0;mso-height-percent:0;mso-width-percent:0;mso-height-percent:0;v-text-anchor:top" stroked="f">
          <v:textbox style="mso-next-textbox:#_x0000_s1030">
            <w:txbxContent>
              <w:p w:rsidR="00EA528D" w:rsidRDefault="00EA528D">
                <w:pPr>
                  <w:spacing w:line="720" w:lineRule="exact"/>
                  <w:rPr>
                    <w:rFonts w:ascii="Times New Roman" w:hAnsi="Times New Roman"/>
                    <w:color w:val="000000"/>
                    <w:sz w:val="21"/>
                  </w:rPr>
                </w:pPr>
                <w:r>
                  <w:rPr>
                    <w:rFonts w:ascii="Times New Roman" w:hAnsi="Times New Roman"/>
                    <w:color w:val="000000"/>
                    <w:sz w:val="21"/>
                  </w:rPr>
                  <w:t>A</w:t>
                </w:r>
              </w:p>
              <w:p w:rsidR="00EA528D" w:rsidRDefault="00EA528D">
                <w:pPr>
                  <w:spacing w:line="720" w:lineRule="exact"/>
                  <w:rPr>
                    <w:rFonts w:ascii="Times New Roman" w:hAnsi="Times New Roman"/>
                    <w:color w:val="000000"/>
                    <w:sz w:val="21"/>
                  </w:rPr>
                </w:pPr>
                <w:r>
                  <w:rPr>
                    <w:rFonts w:ascii="Times New Roman" w:hAnsi="Times New Roman"/>
                    <w:color w:val="000000"/>
                    <w:sz w:val="21"/>
                  </w:rPr>
                  <w:t>B</w:t>
                </w:r>
              </w:p>
              <w:p w:rsidR="00EA528D" w:rsidRDefault="00EA528D">
                <w:pPr>
                  <w:spacing w:line="720" w:lineRule="exact"/>
                  <w:rPr>
                    <w:rFonts w:ascii="Times New Roman" w:hAnsi="Times New Roman"/>
                    <w:color w:val="000000"/>
                    <w:sz w:val="21"/>
                  </w:rPr>
                </w:pPr>
                <w:r>
                  <w:rPr>
                    <w:rFonts w:ascii="Times New Roman" w:hAnsi="Times New Roman"/>
                    <w:color w:val="000000"/>
                    <w:sz w:val="21"/>
                  </w:rPr>
                  <w:t>C</w:t>
                </w:r>
              </w:p>
              <w:p w:rsidR="00EA528D" w:rsidRDefault="00EA528D">
                <w:pPr>
                  <w:spacing w:line="720" w:lineRule="exact"/>
                  <w:rPr>
                    <w:rFonts w:ascii="Times New Roman" w:hAnsi="Times New Roman"/>
                    <w:color w:val="000000"/>
                    <w:sz w:val="21"/>
                  </w:rPr>
                </w:pPr>
                <w:r>
                  <w:rPr>
                    <w:rFonts w:ascii="Times New Roman" w:hAnsi="Times New Roman"/>
                    <w:color w:val="000000"/>
                    <w:sz w:val="21"/>
                  </w:rPr>
                  <w:t>D</w:t>
                </w:r>
              </w:p>
              <w:p w:rsidR="00EA528D" w:rsidRDefault="00EA528D">
                <w:pPr>
                  <w:spacing w:line="720" w:lineRule="exact"/>
                  <w:rPr>
                    <w:rFonts w:ascii="Times New Roman" w:hAnsi="Times New Roman"/>
                    <w:color w:val="000000"/>
                    <w:sz w:val="21"/>
                  </w:rPr>
                </w:pPr>
                <w:r>
                  <w:rPr>
                    <w:rFonts w:ascii="Times New Roman" w:hAnsi="Times New Roman"/>
                    <w:color w:val="000000"/>
                    <w:sz w:val="21"/>
                  </w:rPr>
                  <w:t>E</w:t>
                </w:r>
              </w:p>
              <w:p w:rsidR="00EA528D" w:rsidRDefault="00EA528D">
                <w:pPr>
                  <w:spacing w:line="720" w:lineRule="exact"/>
                  <w:rPr>
                    <w:rFonts w:ascii="Times New Roman" w:hAnsi="Times New Roman"/>
                    <w:color w:val="000000"/>
                    <w:sz w:val="21"/>
                  </w:rPr>
                </w:pPr>
                <w:r>
                  <w:rPr>
                    <w:rFonts w:ascii="Times New Roman" w:hAnsi="Times New Roman"/>
                    <w:color w:val="000000"/>
                    <w:sz w:val="21"/>
                  </w:rPr>
                  <w:t>F</w:t>
                </w:r>
              </w:p>
              <w:p w:rsidR="00EA528D" w:rsidRDefault="00EA528D">
                <w:pPr>
                  <w:spacing w:line="720" w:lineRule="exact"/>
                  <w:rPr>
                    <w:rFonts w:ascii="Times New Roman" w:hAnsi="Times New Roman"/>
                    <w:color w:val="000000"/>
                    <w:sz w:val="21"/>
                  </w:rPr>
                </w:pPr>
                <w:r>
                  <w:rPr>
                    <w:rFonts w:ascii="Times New Roman" w:hAnsi="Times New Roman"/>
                    <w:color w:val="000000"/>
                    <w:sz w:val="21"/>
                  </w:rPr>
                  <w:t>G</w:t>
                </w:r>
              </w:p>
              <w:p w:rsidR="00EA528D" w:rsidRDefault="00EA528D">
                <w:pPr>
                  <w:spacing w:line="720" w:lineRule="exact"/>
                  <w:rPr>
                    <w:rFonts w:ascii="Times New Roman" w:hAnsi="Times New Roman"/>
                    <w:color w:val="000000"/>
                    <w:sz w:val="21"/>
                  </w:rPr>
                </w:pPr>
                <w:r>
                  <w:rPr>
                    <w:rFonts w:ascii="Times New Roman" w:hAnsi="Times New Roman"/>
                    <w:color w:val="000000"/>
                    <w:sz w:val="21"/>
                  </w:rPr>
                  <w:t>H</w:t>
                </w:r>
              </w:p>
              <w:p w:rsidR="00EA528D" w:rsidRDefault="00EA528D">
                <w:pPr>
                  <w:spacing w:line="720" w:lineRule="exact"/>
                  <w:rPr>
                    <w:rFonts w:ascii="Times New Roman" w:hAnsi="Times New Roman"/>
                    <w:color w:val="000000"/>
                    <w:sz w:val="21"/>
                  </w:rPr>
                </w:pPr>
                <w:r>
                  <w:rPr>
                    <w:rFonts w:ascii="Times New Roman" w:hAnsi="Times New Roman"/>
                    <w:color w:val="000000"/>
                    <w:sz w:val="21"/>
                  </w:rPr>
                  <w:t>I</w:t>
                </w:r>
              </w:p>
              <w:p w:rsidR="00EA528D" w:rsidRDefault="00EA528D">
                <w:pPr>
                  <w:spacing w:line="720" w:lineRule="exact"/>
                  <w:rPr>
                    <w:rFonts w:ascii="Times New Roman" w:hAnsi="Times New Roman"/>
                    <w:color w:val="000000"/>
                    <w:sz w:val="21"/>
                  </w:rPr>
                </w:pPr>
                <w:r>
                  <w:rPr>
                    <w:rFonts w:ascii="Times New Roman" w:hAnsi="Times New Roman"/>
                    <w:color w:val="000000"/>
                    <w:sz w:val="21"/>
                  </w:rPr>
                  <w:t>J</w:t>
                </w:r>
              </w:p>
              <w:p w:rsidR="00EA528D" w:rsidRDefault="00EA528D">
                <w:pPr>
                  <w:spacing w:line="720" w:lineRule="exact"/>
                  <w:rPr>
                    <w:rFonts w:ascii="Times New Roman" w:hAnsi="Times New Roman"/>
                    <w:color w:val="000000"/>
                    <w:sz w:val="21"/>
                  </w:rPr>
                </w:pPr>
                <w:r>
                  <w:rPr>
                    <w:rFonts w:ascii="Times New Roman" w:hAnsi="Times New Roman"/>
                    <w:color w:val="000000"/>
                    <w:sz w:val="21"/>
                  </w:rPr>
                  <w:t>K</w:t>
                </w:r>
              </w:p>
              <w:p w:rsidR="00EA528D" w:rsidRDefault="00EA528D">
                <w:pPr>
                  <w:spacing w:line="720" w:lineRule="exact"/>
                  <w:rPr>
                    <w:rFonts w:ascii="Times New Roman" w:hAnsi="Times New Roman"/>
                    <w:color w:val="000000"/>
                    <w:sz w:val="21"/>
                  </w:rPr>
                </w:pPr>
                <w:r>
                  <w:rPr>
                    <w:rFonts w:ascii="Times New Roman" w:hAnsi="Times New Roman"/>
                    <w:color w:val="000000"/>
                    <w:sz w:val="21"/>
                  </w:rPr>
                  <w:t>L</w:t>
                </w:r>
              </w:p>
              <w:p w:rsidR="00EA528D" w:rsidRDefault="00EA528D">
                <w:pPr>
                  <w:spacing w:line="720" w:lineRule="exact"/>
                  <w:rPr>
                    <w:rFonts w:ascii="Times New Roman" w:hAnsi="Times New Roman"/>
                    <w:color w:val="000000"/>
                    <w:sz w:val="21"/>
                  </w:rPr>
                </w:pPr>
                <w:r>
                  <w:rPr>
                    <w:rFonts w:ascii="Times New Roman" w:hAnsi="Times New Roman"/>
                    <w:color w:val="000000"/>
                    <w:sz w:val="21"/>
                  </w:rPr>
                  <w:t>M</w:t>
                </w:r>
              </w:p>
              <w:p w:rsidR="00EA528D" w:rsidRDefault="00EA528D">
                <w:pPr>
                  <w:spacing w:line="720" w:lineRule="exact"/>
                  <w:rPr>
                    <w:rFonts w:ascii="Times New Roman" w:hAnsi="Times New Roman"/>
                    <w:color w:val="000000"/>
                    <w:sz w:val="21"/>
                  </w:rPr>
                </w:pPr>
                <w:r>
                  <w:rPr>
                    <w:rFonts w:ascii="Times New Roman" w:hAnsi="Times New Roman"/>
                    <w:color w:val="000000"/>
                    <w:sz w:val="21"/>
                  </w:rPr>
                  <w:t>N</w:t>
                </w:r>
              </w:p>
              <w:p w:rsidR="00EA528D" w:rsidRDefault="00EA528D">
                <w:pPr>
                  <w:spacing w:line="720" w:lineRule="exact"/>
                  <w:rPr>
                    <w:rFonts w:ascii="Times New Roman" w:hAnsi="Times New Roman"/>
                    <w:color w:val="000000"/>
                    <w:sz w:val="21"/>
                  </w:rPr>
                </w:pPr>
                <w:r>
                  <w:rPr>
                    <w:rFonts w:ascii="Times New Roman" w:hAnsi="Times New Roman"/>
                    <w:color w:val="000000"/>
                    <w:sz w:val="21"/>
                  </w:rPr>
                  <w:t>O</w:t>
                </w:r>
              </w:p>
              <w:p w:rsidR="00EA528D" w:rsidRDefault="00EA528D">
                <w:pPr>
                  <w:spacing w:line="720" w:lineRule="exact"/>
                  <w:rPr>
                    <w:rFonts w:ascii="Times New Roman" w:hAnsi="Times New Roman"/>
                    <w:color w:val="000000"/>
                    <w:sz w:val="21"/>
                  </w:rPr>
                </w:pPr>
                <w:r>
                  <w:rPr>
                    <w:rFonts w:ascii="Times New Roman" w:hAnsi="Times New Roman"/>
                    <w:color w:val="000000"/>
                    <w:sz w:val="21"/>
                  </w:rPr>
                  <w:t>P</w:t>
                </w:r>
              </w:p>
              <w:p w:rsidR="00EA528D" w:rsidRDefault="00EA528D">
                <w:pPr>
                  <w:spacing w:line="720" w:lineRule="exact"/>
                  <w:rPr>
                    <w:rFonts w:ascii="Times New Roman" w:hAnsi="Times New Roman"/>
                    <w:color w:val="000000"/>
                    <w:sz w:val="21"/>
                  </w:rPr>
                </w:pPr>
                <w:r>
                  <w:rPr>
                    <w:rFonts w:ascii="Times New Roman" w:hAnsi="Times New Roman"/>
                    <w:color w:val="000000"/>
                    <w:sz w:val="21"/>
                  </w:rPr>
                  <w:t>Q</w:t>
                </w:r>
              </w:p>
              <w:p w:rsidR="00EA528D" w:rsidRDefault="00EA528D">
                <w:pPr>
                  <w:spacing w:line="720" w:lineRule="exact"/>
                  <w:rPr>
                    <w:rFonts w:ascii="Times New Roman" w:hAnsi="Times New Roman"/>
                    <w:color w:val="000000"/>
                    <w:sz w:val="21"/>
                  </w:rPr>
                </w:pPr>
                <w:r>
                  <w:rPr>
                    <w:rFonts w:ascii="Times New Roman" w:hAnsi="Times New Roman"/>
                    <w:color w:val="000000"/>
                    <w:sz w:val="21"/>
                  </w:rPr>
                  <w:t>R</w:t>
                </w:r>
              </w:p>
              <w:p w:rsidR="00EA528D" w:rsidRDefault="00EA528D">
                <w:pPr>
                  <w:spacing w:line="720" w:lineRule="exact"/>
                  <w:rPr>
                    <w:rFonts w:ascii="Times New Roman" w:hAnsi="Times New Roman"/>
                    <w:color w:val="000000"/>
                    <w:sz w:val="21"/>
                  </w:rPr>
                </w:pPr>
                <w:r>
                  <w:rPr>
                    <w:rFonts w:ascii="Times New Roman" w:hAnsi="Times New Roman"/>
                    <w:color w:val="000000"/>
                    <w:sz w:val="21"/>
                  </w:rPr>
                  <w:t>S</w:t>
                </w:r>
              </w:p>
              <w:p w:rsidR="00EA528D" w:rsidRDefault="00EA528D">
                <w:pPr>
                  <w:spacing w:line="720" w:lineRule="exact"/>
                  <w:rPr>
                    <w:rFonts w:ascii="Times New Roman" w:hAnsi="Times New Roman"/>
                    <w:color w:val="000000"/>
                    <w:sz w:val="21"/>
                  </w:rPr>
                </w:pPr>
                <w:r>
                  <w:rPr>
                    <w:rFonts w:ascii="Times New Roman" w:hAnsi="Times New Roman"/>
                    <w:color w:val="000000"/>
                    <w:sz w:val="21"/>
                  </w:rPr>
                  <w:t>T</w:t>
                </w:r>
              </w:p>
              <w:p w:rsidR="00EA528D" w:rsidRDefault="00EA528D">
                <w:pPr>
                  <w:spacing w:line="720" w:lineRule="exact"/>
                  <w:rPr>
                    <w:rFonts w:ascii="Times New Roman" w:hAnsi="Times New Roman"/>
                    <w:color w:val="000000"/>
                    <w:sz w:val="21"/>
                  </w:rPr>
                </w:pPr>
                <w:r>
                  <w:rPr>
                    <w:rFonts w:ascii="Times New Roman" w:hAnsi="Times New Roman"/>
                    <w:color w:val="000000"/>
                    <w:sz w:val="21"/>
                  </w:rPr>
                  <w:t>U</w:t>
                </w:r>
              </w:p>
              <w:p w:rsidR="00EA528D" w:rsidRDefault="00EA528D">
                <w:pPr>
                  <w:spacing w:line="720" w:lineRule="exact"/>
                  <w:rPr>
                    <w:rFonts w:ascii="Times New Roman" w:hAnsi="Times New Roman"/>
                    <w:color w:val="000000"/>
                    <w:sz w:val="21"/>
                  </w:rPr>
                </w:pPr>
                <w:r>
                  <w:rPr>
                    <w:rFonts w:ascii="Times New Roman" w:hAnsi="Times New Roman"/>
                    <w:color w:val="000000"/>
                    <w:sz w:val="21"/>
                  </w:rPr>
                  <w:t>V</w:t>
                </w:r>
              </w:p>
            </w:txbxContent>
          </v:textbox>
        </v:shape>
      </w:pict>
    </w:r>
    <w:r>
      <w:rPr>
        <w:noProof/>
      </w:rPr>
    </w:r>
    <w:r w:rsidR="00EA528D">
      <w:rPr>
        <w:noProof/>
      </w:rPr>
      <w:pict>
        <v:shape id="_x0000_s1026" type="#_x0000_t202" alt="" style="position:absolute;margin-left:458.95pt;margin-top:-.65pt;width:28.8pt;height:799.2pt;z-index:251656192;mso-wrap-style:square;mso-wrap-edited:f;mso-width-percent:0;mso-height-percent:0;mso-width-percent:0;mso-height-percent:0;v-text-anchor:top" stroked="f">
          <v:textbox style="mso-next-textbox:#_x0000_s1026">
            <w:txbxContent>
              <w:p w:rsidR="00EA528D" w:rsidRDefault="00EA528D">
                <w:pPr>
                  <w:spacing w:line="720" w:lineRule="exact"/>
                  <w:rPr>
                    <w:rFonts w:ascii="Times New Roman" w:hAnsi="Times New Roman"/>
                    <w:color w:val="000000"/>
                    <w:sz w:val="21"/>
                  </w:rPr>
                </w:pPr>
                <w:r>
                  <w:rPr>
                    <w:rFonts w:ascii="Times New Roman" w:hAnsi="Times New Roman"/>
                    <w:color w:val="000000"/>
                    <w:sz w:val="21"/>
                  </w:rPr>
                  <w:t>A</w:t>
                </w:r>
              </w:p>
              <w:p w:rsidR="00EA528D" w:rsidRDefault="00EA528D">
                <w:pPr>
                  <w:spacing w:line="720" w:lineRule="exact"/>
                  <w:rPr>
                    <w:rFonts w:ascii="Times New Roman" w:hAnsi="Times New Roman"/>
                    <w:color w:val="000000"/>
                    <w:sz w:val="21"/>
                  </w:rPr>
                </w:pPr>
                <w:r>
                  <w:rPr>
                    <w:rFonts w:ascii="Times New Roman" w:hAnsi="Times New Roman"/>
                    <w:color w:val="000000"/>
                    <w:sz w:val="21"/>
                  </w:rPr>
                  <w:t>B</w:t>
                </w:r>
              </w:p>
              <w:p w:rsidR="00EA528D" w:rsidRDefault="00EA528D">
                <w:pPr>
                  <w:spacing w:line="720" w:lineRule="exact"/>
                  <w:rPr>
                    <w:rFonts w:ascii="Times New Roman" w:hAnsi="Times New Roman"/>
                    <w:color w:val="000000"/>
                    <w:sz w:val="21"/>
                  </w:rPr>
                </w:pPr>
                <w:r>
                  <w:rPr>
                    <w:rFonts w:ascii="Times New Roman" w:hAnsi="Times New Roman"/>
                    <w:color w:val="000000"/>
                    <w:sz w:val="21"/>
                  </w:rPr>
                  <w:t>C</w:t>
                </w:r>
              </w:p>
              <w:p w:rsidR="00EA528D" w:rsidRDefault="00EA528D">
                <w:pPr>
                  <w:spacing w:line="720" w:lineRule="exact"/>
                  <w:rPr>
                    <w:rFonts w:ascii="Times New Roman" w:hAnsi="Times New Roman"/>
                    <w:color w:val="000000"/>
                    <w:sz w:val="21"/>
                  </w:rPr>
                </w:pPr>
                <w:r>
                  <w:rPr>
                    <w:rFonts w:ascii="Times New Roman" w:hAnsi="Times New Roman"/>
                    <w:color w:val="000000"/>
                    <w:sz w:val="21"/>
                  </w:rPr>
                  <w:t>D</w:t>
                </w:r>
              </w:p>
              <w:p w:rsidR="00EA528D" w:rsidRDefault="00EA528D">
                <w:pPr>
                  <w:spacing w:line="720" w:lineRule="exact"/>
                  <w:rPr>
                    <w:rFonts w:ascii="Times New Roman" w:hAnsi="Times New Roman"/>
                    <w:color w:val="000000"/>
                    <w:sz w:val="21"/>
                  </w:rPr>
                </w:pPr>
                <w:r>
                  <w:rPr>
                    <w:rFonts w:ascii="Times New Roman" w:hAnsi="Times New Roman"/>
                    <w:color w:val="000000"/>
                    <w:sz w:val="21"/>
                  </w:rPr>
                  <w:t>E</w:t>
                </w:r>
              </w:p>
              <w:p w:rsidR="00EA528D" w:rsidRDefault="00EA528D">
                <w:pPr>
                  <w:spacing w:line="720" w:lineRule="exact"/>
                  <w:rPr>
                    <w:rFonts w:ascii="Times New Roman" w:hAnsi="Times New Roman"/>
                    <w:color w:val="000000"/>
                    <w:sz w:val="21"/>
                  </w:rPr>
                </w:pPr>
                <w:r>
                  <w:rPr>
                    <w:rFonts w:ascii="Times New Roman" w:hAnsi="Times New Roman"/>
                    <w:color w:val="000000"/>
                    <w:sz w:val="21"/>
                  </w:rPr>
                  <w:t>F</w:t>
                </w:r>
              </w:p>
              <w:p w:rsidR="00EA528D" w:rsidRDefault="00EA528D">
                <w:pPr>
                  <w:spacing w:line="720" w:lineRule="exact"/>
                  <w:rPr>
                    <w:rFonts w:ascii="Times New Roman" w:hAnsi="Times New Roman"/>
                    <w:color w:val="000000"/>
                    <w:sz w:val="21"/>
                  </w:rPr>
                </w:pPr>
                <w:r>
                  <w:rPr>
                    <w:rFonts w:ascii="Times New Roman" w:hAnsi="Times New Roman"/>
                    <w:color w:val="000000"/>
                    <w:sz w:val="21"/>
                  </w:rPr>
                  <w:t>G</w:t>
                </w:r>
              </w:p>
              <w:p w:rsidR="00EA528D" w:rsidRDefault="00EA528D">
                <w:pPr>
                  <w:spacing w:line="720" w:lineRule="exact"/>
                  <w:rPr>
                    <w:rFonts w:ascii="Times New Roman" w:hAnsi="Times New Roman"/>
                    <w:color w:val="000000"/>
                    <w:sz w:val="21"/>
                  </w:rPr>
                </w:pPr>
                <w:r>
                  <w:rPr>
                    <w:rFonts w:ascii="Times New Roman" w:hAnsi="Times New Roman"/>
                    <w:color w:val="000000"/>
                    <w:sz w:val="21"/>
                  </w:rPr>
                  <w:t>H</w:t>
                </w:r>
              </w:p>
              <w:p w:rsidR="00EA528D" w:rsidRDefault="00EA528D">
                <w:pPr>
                  <w:spacing w:line="720" w:lineRule="exact"/>
                  <w:rPr>
                    <w:rFonts w:ascii="Times New Roman" w:hAnsi="Times New Roman"/>
                    <w:color w:val="000000"/>
                    <w:sz w:val="21"/>
                  </w:rPr>
                </w:pPr>
                <w:r>
                  <w:rPr>
                    <w:rFonts w:ascii="Times New Roman" w:hAnsi="Times New Roman"/>
                    <w:color w:val="000000"/>
                    <w:sz w:val="21"/>
                  </w:rPr>
                  <w:t>I</w:t>
                </w:r>
              </w:p>
              <w:p w:rsidR="00EA528D" w:rsidRDefault="00EA528D">
                <w:pPr>
                  <w:spacing w:line="720" w:lineRule="exact"/>
                  <w:rPr>
                    <w:rFonts w:ascii="Times New Roman" w:hAnsi="Times New Roman"/>
                    <w:color w:val="000000"/>
                    <w:sz w:val="21"/>
                  </w:rPr>
                </w:pPr>
                <w:r>
                  <w:rPr>
                    <w:rFonts w:ascii="Times New Roman" w:hAnsi="Times New Roman"/>
                    <w:color w:val="000000"/>
                    <w:sz w:val="21"/>
                  </w:rPr>
                  <w:t>J</w:t>
                </w:r>
              </w:p>
              <w:p w:rsidR="00EA528D" w:rsidRDefault="00EA528D">
                <w:pPr>
                  <w:spacing w:line="720" w:lineRule="exact"/>
                  <w:rPr>
                    <w:rFonts w:ascii="Times New Roman" w:hAnsi="Times New Roman"/>
                    <w:color w:val="000000"/>
                    <w:sz w:val="21"/>
                  </w:rPr>
                </w:pPr>
                <w:r>
                  <w:rPr>
                    <w:rFonts w:ascii="Times New Roman" w:hAnsi="Times New Roman"/>
                    <w:color w:val="000000"/>
                    <w:sz w:val="21"/>
                  </w:rPr>
                  <w:t>K</w:t>
                </w:r>
              </w:p>
              <w:p w:rsidR="00EA528D" w:rsidRDefault="00EA528D">
                <w:pPr>
                  <w:spacing w:line="720" w:lineRule="exact"/>
                  <w:rPr>
                    <w:rFonts w:ascii="Times New Roman" w:hAnsi="Times New Roman"/>
                    <w:color w:val="000000"/>
                    <w:sz w:val="21"/>
                  </w:rPr>
                </w:pPr>
                <w:r>
                  <w:rPr>
                    <w:rFonts w:ascii="Times New Roman" w:hAnsi="Times New Roman"/>
                    <w:color w:val="000000"/>
                    <w:sz w:val="21"/>
                  </w:rPr>
                  <w:t>L</w:t>
                </w:r>
              </w:p>
              <w:p w:rsidR="00EA528D" w:rsidRDefault="00EA528D">
                <w:pPr>
                  <w:spacing w:line="720" w:lineRule="exact"/>
                  <w:rPr>
                    <w:rFonts w:ascii="Times New Roman" w:hAnsi="Times New Roman"/>
                    <w:color w:val="000000"/>
                    <w:sz w:val="21"/>
                  </w:rPr>
                </w:pPr>
                <w:r>
                  <w:rPr>
                    <w:rFonts w:ascii="Times New Roman" w:hAnsi="Times New Roman"/>
                    <w:color w:val="000000"/>
                    <w:sz w:val="21"/>
                  </w:rPr>
                  <w:t>M</w:t>
                </w:r>
              </w:p>
              <w:p w:rsidR="00EA528D" w:rsidRDefault="00EA528D">
                <w:pPr>
                  <w:spacing w:line="720" w:lineRule="exact"/>
                  <w:rPr>
                    <w:rFonts w:ascii="Times New Roman" w:hAnsi="Times New Roman"/>
                    <w:color w:val="000000"/>
                    <w:sz w:val="21"/>
                  </w:rPr>
                </w:pPr>
                <w:r>
                  <w:rPr>
                    <w:rFonts w:ascii="Times New Roman" w:hAnsi="Times New Roman"/>
                    <w:color w:val="000000"/>
                    <w:sz w:val="21"/>
                  </w:rPr>
                  <w:t>N</w:t>
                </w:r>
              </w:p>
              <w:p w:rsidR="00EA528D" w:rsidRDefault="00EA528D">
                <w:pPr>
                  <w:spacing w:line="720" w:lineRule="exact"/>
                  <w:rPr>
                    <w:rFonts w:ascii="Times New Roman" w:hAnsi="Times New Roman"/>
                    <w:color w:val="000000"/>
                    <w:sz w:val="21"/>
                  </w:rPr>
                </w:pPr>
                <w:r>
                  <w:rPr>
                    <w:rFonts w:ascii="Times New Roman" w:hAnsi="Times New Roman"/>
                    <w:color w:val="000000"/>
                    <w:sz w:val="21"/>
                  </w:rPr>
                  <w:t>O</w:t>
                </w:r>
              </w:p>
              <w:p w:rsidR="00EA528D" w:rsidRDefault="00EA528D">
                <w:pPr>
                  <w:spacing w:line="720" w:lineRule="exact"/>
                  <w:rPr>
                    <w:rFonts w:ascii="Times New Roman" w:hAnsi="Times New Roman"/>
                    <w:color w:val="000000"/>
                    <w:sz w:val="21"/>
                  </w:rPr>
                </w:pPr>
                <w:r>
                  <w:rPr>
                    <w:rFonts w:ascii="Times New Roman" w:hAnsi="Times New Roman"/>
                    <w:color w:val="000000"/>
                    <w:sz w:val="21"/>
                  </w:rPr>
                  <w:t>P</w:t>
                </w:r>
              </w:p>
              <w:p w:rsidR="00EA528D" w:rsidRDefault="00EA528D">
                <w:pPr>
                  <w:spacing w:line="720" w:lineRule="exact"/>
                  <w:rPr>
                    <w:rFonts w:ascii="Times New Roman" w:hAnsi="Times New Roman"/>
                    <w:color w:val="000000"/>
                    <w:sz w:val="21"/>
                  </w:rPr>
                </w:pPr>
                <w:r>
                  <w:rPr>
                    <w:rFonts w:ascii="Times New Roman" w:hAnsi="Times New Roman"/>
                    <w:color w:val="000000"/>
                    <w:sz w:val="21"/>
                  </w:rPr>
                  <w:t>Q</w:t>
                </w:r>
              </w:p>
              <w:p w:rsidR="00EA528D" w:rsidRDefault="00EA528D">
                <w:pPr>
                  <w:spacing w:line="720" w:lineRule="exact"/>
                  <w:rPr>
                    <w:rFonts w:ascii="Times New Roman" w:hAnsi="Times New Roman"/>
                    <w:color w:val="000000"/>
                    <w:sz w:val="21"/>
                  </w:rPr>
                </w:pPr>
                <w:r>
                  <w:rPr>
                    <w:rFonts w:ascii="Times New Roman" w:hAnsi="Times New Roman"/>
                    <w:color w:val="000000"/>
                    <w:sz w:val="21"/>
                  </w:rPr>
                  <w:t>R</w:t>
                </w:r>
              </w:p>
              <w:p w:rsidR="00EA528D" w:rsidRDefault="00EA528D">
                <w:pPr>
                  <w:spacing w:line="720" w:lineRule="exact"/>
                  <w:rPr>
                    <w:rFonts w:ascii="Times New Roman" w:hAnsi="Times New Roman"/>
                    <w:color w:val="000000"/>
                    <w:sz w:val="21"/>
                  </w:rPr>
                </w:pPr>
                <w:r>
                  <w:rPr>
                    <w:rFonts w:ascii="Times New Roman" w:hAnsi="Times New Roman"/>
                    <w:color w:val="000000"/>
                    <w:sz w:val="21"/>
                  </w:rPr>
                  <w:t>S</w:t>
                </w:r>
              </w:p>
              <w:p w:rsidR="00EA528D" w:rsidRDefault="00EA528D">
                <w:pPr>
                  <w:spacing w:line="720" w:lineRule="exact"/>
                  <w:rPr>
                    <w:rFonts w:ascii="Times New Roman" w:hAnsi="Times New Roman"/>
                    <w:color w:val="000000"/>
                    <w:sz w:val="21"/>
                  </w:rPr>
                </w:pPr>
                <w:r>
                  <w:rPr>
                    <w:rFonts w:ascii="Times New Roman" w:hAnsi="Times New Roman"/>
                    <w:color w:val="000000"/>
                    <w:sz w:val="21"/>
                  </w:rPr>
                  <w:t>T</w:t>
                </w:r>
              </w:p>
              <w:p w:rsidR="00EA528D" w:rsidRDefault="00EA528D">
                <w:pPr>
                  <w:spacing w:line="720" w:lineRule="exact"/>
                  <w:rPr>
                    <w:rFonts w:ascii="Times New Roman" w:hAnsi="Times New Roman"/>
                    <w:color w:val="000000"/>
                    <w:sz w:val="21"/>
                  </w:rPr>
                </w:pPr>
                <w:r>
                  <w:rPr>
                    <w:rFonts w:ascii="Times New Roman" w:hAnsi="Times New Roman"/>
                    <w:color w:val="000000"/>
                    <w:sz w:val="21"/>
                  </w:rPr>
                  <w:t>U</w:t>
                </w:r>
              </w:p>
              <w:p w:rsidR="00EA528D" w:rsidRDefault="00EA528D">
                <w:pPr>
                  <w:spacing w:line="720" w:lineRule="exact"/>
                  <w:rPr>
                    <w:rFonts w:ascii="Times New Roman" w:hAnsi="Times New Roman"/>
                    <w:color w:val="000000"/>
                    <w:sz w:val="21"/>
                  </w:rPr>
                </w:pPr>
                <w:r>
                  <w:rPr>
                    <w:rFonts w:ascii="Times New Roman" w:hAnsi="Times New Roman"/>
                    <w:color w:val="000000"/>
                    <w:sz w:val="21"/>
                  </w:rPr>
                  <w:t>V</w:t>
                </w:r>
              </w:p>
            </w:txbxContent>
          </v:textbox>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A528D" w:rsidRDefault="00EA528D">
    <w:pPr>
      <w:pStyle w:val="Header"/>
    </w:pPr>
    <w:r>
      <w:rPr>
        <w:noProof/>
        <w:sz w:val="20"/>
        <w:lang w:val="en-US"/>
      </w:rPr>
    </w:r>
    <w:r w:rsidR="00EA528D">
      <w:rPr>
        <w:noProof/>
        <w:sz w:val="20"/>
        <w:lang w:val="en-US"/>
      </w:rPr>
      <w:pict>
        <v:shapetype id="_x0000_t202" coordsize="21600,21600" o:spt="202" path="m,l,21600r21600,l21600,xe">
          <v:stroke joinstyle="miter"/>
          <v:path gradientshapeok="t" o:connecttype="rect"/>
        </v:shapetype>
        <v:shape id="_x0000_s1028" type="#_x0000_t202" alt="" style="position:absolute;margin-left:-54.05pt;margin-top:-.65pt;width:28.8pt;height:799.2pt;z-index:251658240;mso-wrap-style:square;mso-wrap-edited:f;mso-width-percent:0;mso-height-percent:0;mso-width-percent:0;mso-height-percent:0;v-text-anchor:top" stroked="f">
          <v:textbox style="mso-next-textbox:#_x0000_s1028">
            <w:txbxContent>
              <w:p w:rsidR="00EA528D" w:rsidRDefault="00EA528D">
                <w:pPr>
                  <w:spacing w:line="720" w:lineRule="exact"/>
                  <w:rPr>
                    <w:rFonts w:ascii="Times New Roman" w:hAnsi="Times New Roman"/>
                    <w:color w:val="000000"/>
                    <w:sz w:val="21"/>
                  </w:rPr>
                </w:pPr>
                <w:r>
                  <w:rPr>
                    <w:rFonts w:ascii="Times New Roman" w:hAnsi="Times New Roman"/>
                    <w:color w:val="000000"/>
                    <w:sz w:val="21"/>
                  </w:rPr>
                  <w:t>A</w:t>
                </w:r>
              </w:p>
              <w:p w:rsidR="00EA528D" w:rsidRDefault="00EA528D">
                <w:pPr>
                  <w:spacing w:line="720" w:lineRule="exact"/>
                  <w:rPr>
                    <w:rFonts w:ascii="Times New Roman" w:hAnsi="Times New Roman"/>
                    <w:color w:val="000000"/>
                    <w:sz w:val="21"/>
                  </w:rPr>
                </w:pPr>
                <w:r>
                  <w:rPr>
                    <w:rFonts w:ascii="Times New Roman" w:hAnsi="Times New Roman"/>
                    <w:color w:val="000000"/>
                    <w:sz w:val="21"/>
                  </w:rPr>
                  <w:t>B</w:t>
                </w:r>
              </w:p>
              <w:p w:rsidR="00EA528D" w:rsidRDefault="00EA528D">
                <w:pPr>
                  <w:spacing w:line="720" w:lineRule="exact"/>
                  <w:rPr>
                    <w:rFonts w:ascii="Times New Roman" w:hAnsi="Times New Roman"/>
                    <w:color w:val="000000"/>
                    <w:sz w:val="21"/>
                  </w:rPr>
                </w:pPr>
                <w:r>
                  <w:rPr>
                    <w:rFonts w:ascii="Times New Roman" w:hAnsi="Times New Roman"/>
                    <w:color w:val="000000"/>
                    <w:sz w:val="21"/>
                  </w:rPr>
                  <w:t>C</w:t>
                </w:r>
              </w:p>
              <w:p w:rsidR="00EA528D" w:rsidRDefault="00EA528D">
                <w:pPr>
                  <w:spacing w:line="720" w:lineRule="exact"/>
                  <w:rPr>
                    <w:rFonts w:ascii="Times New Roman" w:hAnsi="Times New Roman"/>
                    <w:color w:val="000000"/>
                    <w:sz w:val="21"/>
                  </w:rPr>
                </w:pPr>
                <w:r>
                  <w:rPr>
                    <w:rFonts w:ascii="Times New Roman" w:hAnsi="Times New Roman"/>
                    <w:color w:val="000000"/>
                    <w:sz w:val="21"/>
                  </w:rPr>
                  <w:t>D</w:t>
                </w:r>
              </w:p>
              <w:p w:rsidR="00EA528D" w:rsidRDefault="00EA528D">
                <w:pPr>
                  <w:spacing w:line="720" w:lineRule="exact"/>
                  <w:rPr>
                    <w:rFonts w:ascii="Times New Roman" w:hAnsi="Times New Roman"/>
                    <w:color w:val="000000"/>
                    <w:sz w:val="21"/>
                  </w:rPr>
                </w:pPr>
                <w:r>
                  <w:rPr>
                    <w:rFonts w:ascii="Times New Roman" w:hAnsi="Times New Roman"/>
                    <w:color w:val="000000"/>
                    <w:sz w:val="21"/>
                  </w:rPr>
                  <w:t>E</w:t>
                </w:r>
              </w:p>
              <w:p w:rsidR="00EA528D" w:rsidRDefault="00EA528D">
                <w:pPr>
                  <w:spacing w:line="720" w:lineRule="exact"/>
                  <w:rPr>
                    <w:rFonts w:ascii="Times New Roman" w:hAnsi="Times New Roman"/>
                    <w:color w:val="000000"/>
                    <w:sz w:val="21"/>
                  </w:rPr>
                </w:pPr>
                <w:r>
                  <w:rPr>
                    <w:rFonts w:ascii="Times New Roman" w:hAnsi="Times New Roman"/>
                    <w:color w:val="000000"/>
                    <w:sz w:val="21"/>
                  </w:rPr>
                  <w:t>F</w:t>
                </w:r>
              </w:p>
              <w:p w:rsidR="00EA528D" w:rsidRDefault="00EA528D">
                <w:pPr>
                  <w:spacing w:line="720" w:lineRule="exact"/>
                  <w:rPr>
                    <w:rFonts w:ascii="Times New Roman" w:hAnsi="Times New Roman"/>
                    <w:color w:val="000000"/>
                    <w:sz w:val="21"/>
                  </w:rPr>
                </w:pPr>
                <w:r>
                  <w:rPr>
                    <w:rFonts w:ascii="Times New Roman" w:hAnsi="Times New Roman"/>
                    <w:color w:val="000000"/>
                    <w:sz w:val="21"/>
                  </w:rPr>
                  <w:t>G</w:t>
                </w:r>
              </w:p>
              <w:p w:rsidR="00EA528D" w:rsidRDefault="00EA528D">
                <w:pPr>
                  <w:spacing w:line="720" w:lineRule="exact"/>
                  <w:rPr>
                    <w:rFonts w:ascii="Times New Roman" w:hAnsi="Times New Roman"/>
                    <w:color w:val="000000"/>
                    <w:sz w:val="21"/>
                  </w:rPr>
                </w:pPr>
                <w:r>
                  <w:rPr>
                    <w:rFonts w:ascii="Times New Roman" w:hAnsi="Times New Roman"/>
                    <w:color w:val="000000"/>
                    <w:sz w:val="21"/>
                  </w:rPr>
                  <w:t>H</w:t>
                </w:r>
              </w:p>
              <w:p w:rsidR="00EA528D" w:rsidRDefault="00EA528D">
                <w:pPr>
                  <w:spacing w:line="720" w:lineRule="exact"/>
                  <w:rPr>
                    <w:rFonts w:ascii="Times New Roman" w:hAnsi="Times New Roman"/>
                    <w:color w:val="000000"/>
                    <w:sz w:val="21"/>
                  </w:rPr>
                </w:pPr>
                <w:r>
                  <w:rPr>
                    <w:rFonts w:ascii="Times New Roman" w:hAnsi="Times New Roman"/>
                    <w:color w:val="000000"/>
                    <w:sz w:val="21"/>
                  </w:rPr>
                  <w:t>I</w:t>
                </w:r>
              </w:p>
              <w:p w:rsidR="00EA528D" w:rsidRDefault="00EA528D">
                <w:pPr>
                  <w:spacing w:line="720" w:lineRule="exact"/>
                  <w:rPr>
                    <w:rFonts w:ascii="Times New Roman" w:hAnsi="Times New Roman"/>
                    <w:color w:val="000000"/>
                    <w:sz w:val="21"/>
                  </w:rPr>
                </w:pPr>
                <w:r>
                  <w:rPr>
                    <w:rFonts w:ascii="Times New Roman" w:hAnsi="Times New Roman"/>
                    <w:color w:val="000000"/>
                    <w:sz w:val="21"/>
                  </w:rPr>
                  <w:t>J</w:t>
                </w:r>
              </w:p>
              <w:p w:rsidR="00EA528D" w:rsidRDefault="00EA528D">
                <w:pPr>
                  <w:spacing w:line="720" w:lineRule="exact"/>
                  <w:rPr>
                    <w:rFonts w:ascii="Times New Roman" w:hAnsi="Times New Roman"/>
                    <w:color w:val="000000"/>
                    <w:sz w:val="21"/>
                  </w:rPr>
                </w:pPr>
                <w:r>
                  <w:rPr>
                    <w:rFonts w:ascii="Times New Roman" w:hAnsi="Times New Roman"/>
                    <w:color w:val="000000"/>
                    <w:sz w:val="21"/>
                  </w:rPr>
                  <w:t>K</w:t>
                </w:r>
              </w:p>
              <w:p w:rsidR="00EA528D" w:rsidRDefault="00EA528D">
                <w:pPr>
                  <w:spacing w:line="720" w:lineRule="exact"/>
                  <w:rPr>
                    <w:rFonts w:ascii="Times New Roman" w:hAnsi="Times New Roman"/>
                    <w:color w:val="000000"/>
                    <w:sz w:val="21"/>
                  </w:rPr>
                </w:pPr>
                <w:r>
                  <w:rPr>
                    <w:rFonts w:ascii="Times New Roman" w:hAnsi="Times New Roman"/>
                    <w:color w:val="000000"/>
                    <w:sz w:val="21"/>
                  </w:rPr>
                  <w:t>L</w:t>
                </w:r>
              </w:p>
              <w:p w:rsidR="00EA528D" w:rsidRDefault="00EA528D">
                <w:pPr>
                  <w:spacing w:line="720" w:lineRule="exact"/>
                  <w:rPr>
                    <w:rFonts w:ascii="Times New Roman" w:hAnsi="Times New Roman"/>
                    <w:color w:val="000000"/>
                    <w:sz w:val="21"/>
                  </w:rPr>
                </w:pPr>
                <w:r>
                  <w:rPr>
                    <w:rFonts w:ascii="Times New Roman" w:hAnsi="Times New Roman"/>
                    <w:color w:val="000000"/>
                    <w:sz w:val="21"/>
                  </w:rPr>
                  <w:t>M</w:t>
                </w:r>
              </w:p>
              <w:p w:rsidR="00EA528D" w:rsidRDefault="00EA528D">
                <w:pPr>
                  <w:spacing w:line="720" w:lineRule="exact"/>
                  <w:rPr>
                    <w:rFonts w:ascii="Times New Roman" w:hAnsi="Times New Roman"/>
                    <w:color w:val="000000"/>
                    <w:sz w:val="21"/>
                  </w:rPr>
                </w:pPr>
                <w:r>
                  <w:rPr>
                    <w:rFonts w:ascii="Times New Roman" w:hAnsi="Times New Roman"/>
                    <w:color w:val="000000"/>
                    <w:sz w:val="21"/>
                  </w:rPr>
                  <w:t>N</w:t>
                </w:r>
              </w:p>
              <w:p w:rsidR="00EA528D" w:rsidRDefault="00EA528D">
                <w:pPr>
                  <w:spacing w:line="720" w:lineRule="exact"/>
                  <w:rPr>
                    <w:rFonts w:ascii="Times New Roman" w:hAnsi="Times New Roman"/>
                    <w:color w:val="000000"/>
                    <w:sz w:val="21"/>
                  </w:rPr>
                </w:pPr>
                <w:r>
                  <w:rPr>
                    <w:rFonts w:ascii="Times New Roman" w:hAnsi="Times New Roman"/>
                    <w:color w:val="000000"/>
                    <w:sz w:val="21"/>
                  </w:rPr>
                  <w:t>O</w:t>
                </w:r>
              </w:p>
              <w:p w:rsidR="00EA528D" w:rsidRDefault="00EA528D">
                <w:pPr>
                  <w:spacing w:line="720" w:lineRule="exact"/>
                  <w:rPr>
                    <w:rFonts w:ascii="Times New Roman" w:hAnsi="Times New Roman"/>
                    <w:color w:val="000000"/>
                    <w:sz w:val="21"/>
                  </w:rPr>
                </w:pPr>
                <w:r>
                  <w:rPr>
                    <w:rFonts w:ascii="Times New Roman" w:hAnsi="Times New Roman"/>
                    <w:color w:val="000000"/>
                    <w:sz w:val="21"/>
                  </w:rPr>
                  <w:t>P</w:t>
                </w:r>
              </w:p>
              <w:p w:rsidR="00EA528D" w:rsidRDefault="00EA528D">
                <w:pPr>
                  <w:spacing w:line="720" w:lineRule="exact"/>
                  <w:rPr>
                    <w:rFonts w:ascii="Times New Roman" w:hAnsi="Times New Roman"/>
                    <w:color w:val="000000"/>
                    <w:sz w:val="21"/>
                  </w:rPr>
                </w:pPr>
                <w:r>
                  <w:rPr>
                    <w:rFonts w:ascii="Times New Roman" w:hAnsi="Times New Roman"/>
                    <w:color w:val="000000"/>
                    <w:sz w:val="21"/>
                  </w:rPr>
                  <w:t>Q</w:t>
                </w:r>
              </w:p>
              <w:p w:rsidR="00EA528D" w:rsidRDefault="00EA528D">
                <w:pPr>
                  <w:spacing w:line="720" w:lineRule="exact"/>
                  <w:rPr>
                    <w:rFonts w:ascii="Times New Roman" w:hAnsi="Times New Roman"/>
                    <w:color w:val="000000"/>
                    <w:sz w:val="21"/>
                  </w:rPr>
                </w:pPr>
                <w:r>
                  <w:rPr>
                    <w:rFonts w:ascii="Times New Roman" w:hAnsi="Times New Roman"/>
                    <w:color w:val="000000"/>
                    <w:sz w:val="21"/>
                  </w:rPr>
                  <w:t>R</w:t>
                </w:r>
              </w:p>
              <w:p w:rsidR="00EA528D" w:rsidRDefault="00EA528D">
                <w:pPr>
                  <w:spacing w:line="720" w:lineRule="exact"/>
                  <w:rPr>
                    <w:rFonts w:ascii="Times New Roman" w:hAnsi="Times New Roman"/>
                    <w:color w:val="000000"/>
                    <w:sz w:val="21"/>
                  </w:rPr>
                </w:pPr>
                <w:r>
                  <w:rPr>
                    <w:rFonts w:ascii="Times New Roman" w:hAnsi="Times New Roman"/>
                    <w:color w:val="000000"/>
                    <w:sz w:val="21"/>
                  </w:rPr>
                  <w:t>S</w:t>
                </w:r>
              </w:p>
              <w:p w:rsidR="00EA528D" w:rsidRDefault="00EA528D">
                <w:pPr>
                  <w:spacing w:line="720" w:lineRule="exact"/>
                  <w:rPr>
                    <w:rFonts w:ascii="Times New Roman" w:hAnsi="Times New Roman"/>
                    <w:color w:val="000000"/>
                    <w:sz w:val="21"/>
                  </w:rPr>
                </w:pPr>
                <w:r>
                  <w:rPr>
                    <w:rFonts w:ascii="Times New Roman" w:hAnsi="Times New Roman"/>
                    <w:color w:val="000000"/>
                    <w:sz w:val="21"/>
                  </w:rPr>
                  <w:t>T</w:t>
                </w:r>
              </w:p>
              <w:p w:rsidR="00EA528D" w:rsidRDefault="00EA528D">
                <w:pPr>
                  <w:spacing w:line="720" w:lineRule="exact"/>
                  <w:rPr>
                    <w:rFonts w:ascii="Times New Roman" w:hAnsi="Times New Roman"/>
                    <w:color w:val="000000"/>
                    <w:sz w:val="21"/>
                  </w:rPr>
                </w:pPr>
                <w:r>
                  <w:rPr>
                    <w:rFonts w:ascii="Times New Roman" w:hAnsi="Times New Roman"/>
                    <w:color w:val="000000"/>
                    <w:sz w:val="21"/>
                  </w:rPr>
                  <w:t>U</w:t>
                </w:r>
              </w:p>
              <w:p w:rsidR="00EA528D" w:rsidRDefault="00EA528D">
                <w:pPr>
                  <w:spacing w:line="720" w:lineRule="exact"/>
                  <w:rPr>
                    <w:rFonts w:ascii="Times New Roman" w:hAnsi="Times New Roman"/>
                    <w:color w:val="000000"/>
                    <w:sz w:val="21"/>
                  </w:rPr>
                </w:pPr>
                <w:r>
                  <w:rPr>
                    <w:rFonts w:ascii="Times New Roman" w:hAnsi="Times New Roman"/>
                    <w:color w:val="000000"/>
                    <w:sz w:val="21"/>
                  </w:rPr>
                  <w:t>V</w:t>
                </w:r>
              </w:p>
            </w:txbxContent>
          </v:textbox>
        </v:shape>
      </w:pict>
    </w:r>
    <w:r>
      <w:rPr>
        <w:noProof/>
        <w:sz w:val="20"/>
        <w:lang w:val="en-US"/>
      </w:rPr>
    </w:r>
    <w:r w:rsidR="00EA528D">
      <w:rPr>
        <w:noProof/>
        <w:sz w:val="20"/>
        <w:lang w:val="en-US"/>
      </w:rPr>
      <w:pict>
        <v:shape id="_x0000_s1027" type="#_x0000_t202" alt="" style="position:absolute;margin-left:458.95pt;margin-top:-.65pt;width:28.8pt;height:799.2pt;z-index:251657216;mso-wrap-style:square;mso-wrap-edited:f;mso-width-percent:0;mso-height-percent:0;mso-width-percent:0;mso-height-percent:0;v-text-anchor:top" stroked="f">
          <v:textbox style="mso-next-textbox:#_x0000_s1027">
            <w:txbxContent>
              <w:p w:rsidR="00EA528D" w:rsidRDefault="00EA528D">
                <w:pPr>
                  <w:spacing w:line="720" w:lineRule="exact"/>
                  <w:rPr>
                    <w:rFonts w:ascii="Times New Roman" w:hAnsi="Times New Roman"/>
                    <w:color w:val="000000"/>
                    <w:sz w:val="21"/>
                  </w:rPr>
                </w:pPr>
                <w:r>
                  <w:rPr>
                    <w:rFonts w:ascii="Times New Roman" w:hAnsi="Times New Roman"/>
                    <w:color w:val="000000"/>
                    <w:sz w:val="21"/>
                  </w:rPr>
                  <w:t>A</w:t>
                </w:r>
              </w:p>
              <w:p w:rsidR="00EA528D" w:rsidRDefault="00EA528D">
                <w:pPr>
                  <w:spacing w:line="720" w:lineRule="exact"/>
                  <w:rPr>
                    <w:rFonts w:ascii="Times New Roman" w:hAnsi="Times New Roman"/>
                    <w:color w:val="000000"/>
                    <w:sz w:val="21"/>
                  </w:rPr>
                </w:pPr>
                <w:r>
                  <w:rPr>
                    <w:rFonts w:ascii="Times New Roman" w:hAnsi="Times New Roman"/>
                    <w:color w:val="000000"/>
                    <w:sz w:val="21"/>
                  </w:rPr>
                  <w:t>B</w:t>
                </w:r>
              </w:p>
              <w:p w:rsidR="00EA528D" w:rsidRDefault="00EA528D">
                <w:pPr>
                  <w:spacing w:line="720" w:lineRule="exact"/>
                  <w:rPr>
                    <w:rFonts w:ascii="Times New Roman" w:hAnsi="Times New Roman"/>
                    <w:color w:val="000000"/>
                    <w:sz w:val="21"/>
                  </w:rPr>
                </w:pPr>
                <w:r>
                  <w:rPr>
                    <w:rFonts w:ascii="Times New Roman" w:hAnsi="Times New Roman"/>
                    <w:color w:val="000000"/>
                    <w:sz w:val="21"/>
                  </w:rPr>
                  <w:t>C</w:t>
                </w:r>
              </w:p>
              <w:p w:rsidR="00EA528D" w:rsidRDefault="00EA528D">
                <w:pPr>
                  <w:spacing w:line="720" w:lineRule="exact"/>
                  <w:rPr>
                    <w:rFonts w:ascii="Times New Roman" w:hAnsi="Times New Roman"/>
                    <w:color w:val="000000"/>
                    <w:sz w:val="21"/>
                  </w:rPr>
                </w:pPr>
                <w:r>
                  <w:rPr>
                    <w:rFonts w:ascii="Times New Roman" w:hAnsi="Times New Roman"/>
                    <w:color w:val="000000"/>
                    <w:sz w:val="21"/>
                  </w:rPr>
                  <w:t>D</w:t>
                </w:r>
              </w:p>
              <w:p w:rsidR="00EA528D" w:rsidRDefault="00EA528D">
                <w:pPr>
                  <w:spacing w:line="720" w:lineRule="exact"/>
                  <w:rPr>
                    <w:rFonts w:ascii="Times New Roman" w:hAnsi="Times New Roman"/>
                    <w:color w:val="000000"/>
                    <w:sz w:val="21"/>
                  </w:rPr>
                </w:pPr>
                <w:r>
                  <w:rPr>
                    <w:rFonts w:ascii="Times New Roman" w:hAnsi="Times New Roman"/>
                    <w:color w:val="000000"/>
                    <w:sz w:val="21"/>
                  </w:rPr>
                  <w:t>E</w:t>
                </w:r>
              </w:p>
              <w:p w:rsidR="00EA528D" w:rsidRDefault="00EA528D">
                <w:pPr>
                  <w:spacing w:line="720" w:lineRule="exact"/>
                  <w:rPr>
                    <w:rFonts w:ascii="Times New Roman" w:hAnsi="Times New Roman"/>
                    <w:color w:val="000000"/>
                    <w:sz w:val="21"/>
                  </w:rPr>
                </w:pPr>
                <w:r>
                  <w:rPr>
                    <w:rFonts w:ascii="Times New Roman" w:hAnsi="Times New Roman"/>
                    <w:color w:val="000000"/>
                    <w:sz w:val="21"/>
                  </w:rPr>
                  <w:t>F</w:t>
                </w:r>
              </w:p>
              <w:p w:rsidR="00EA528D" w:rsidRDefault="00EA528D">
                <w:pPr>
                  <w:spacing w:line="720" w:lineRule="exact"/>
                  <w:rPr>
                    <w:rFonts w:ascii="Times New Roman" w:hAnsi="Times New Roman"/>
                    <w:color w:val="000000"/>
                    <w:sz w:val="21"/>
                  </w:rPr>
                </w:pPr>
                <w:r>
                  <w:rPr>
                    <w:rFonts w:ascii="Times New Roman" w:hAnsi="Times New Roman"/>
                    <w:color w:val="000000"/>
                    <w:sz w:val="21"/>
                  </w:rPr>
                  <w:t>G</w:t>
                </w:r>
              </w:p>
              <w:p w:rsidR="00EA528D" w:rsidRDefault="00EA528D">
                <w:pPr>
                  <w:spacing w:line="720" w:lineRule="exact"/>
                  <w:rPr>
                    <w:rFonts w:ascii="Times New Roman" w:hAnsi="Times New Roman"/>
                    <w:color w:val="000000"/>
                    <w:sz w:val="21"/>
                  </w:rPr>
                </w:pPr>
                <w:r>
                  <w:rPr>
                    <w:rFonts w:ascii="Times New Roman" w:hAnsi="Times New Roman"/>
                    <w:color w:val="000000"/>
                    <w:sz w:val="21"/>
                  </w:rPr>
                  <w:t>H</w:t>
                </w:r>
              </w:p>
              <w:p w:rsidR="00EA528D" w:rsidRDefault="00EA528D">
                <w:pPr>
                  <w:spacing w:line="720" w:lineRule="exact"/>
                  <w:rPr>
                    <w:rFonts w:ascii="Times New Roman" w:hAnsi="Times New Roman"/>
                    <w:color w:val="000000"/>
                    <w:sz w:val="21"/>
                  </w:rPr>
                </w:pPr>
                <w:r>
                  <w:rPr>
                    <w:rFonts w:ascii="Times New Roman" w:hAnsi="Times New Roman"/>
                    <w:color w:val="000000"/>
                    <w:sz w:val="21"/>
                  </w:rPr>
                  <w:t>I</w:t>
                </w:r>
              </w:p>
              <w:p w:rsidR="00EA528D" w:rsidRDefault="00EA528D">
                <w:pPr>
                  <w:spacing w:line="720" w:lineRule="exact"/>
                  <w:rPr>
                    <w:rFonts w:ascii="Times New Roman" w:hAnsi="Times New Roman"/>
                    <w:color w:val="000000"/>
                    <w:sz w:val="21"/>
                  </w:rPr>
                </w:pPr>
                <w:r>
                  <w:rPr>
                    <w:rFonts w:ascii="Times New Roman" w:hAnsi="Times New Roman"/>
                    <w:color w:val="000000"/>
                    <w:sz w:val="21"/>
                  </w:rPr>
                  <w:t>J</w:t>
                </w:r>
              </w:p>
              <w:p w:rsidR="00EA528D" w:rsidRDefault="00EA528D">
                <w:pPr>
                  <w:spacing w:line="720" w:lineRule="exact"/>
                  <w:rPr>
                    <w:rFonts w:ascii="Times New Roman" w:hAnsi="Times New Roman"/>
                    <w:color w:val="000000"/>
                    <w:sz w:val="21"/>
                  </w:rPr>
                </w:pPr>
                <w:r>
                  <w:rPr>
                    <w:rFonts w:ascii="Times New Roman" w:hAnsi="Times New Roman"/>
                    <w:color w:val="000000"/>
                    <w:sz w:val="21"/>
                  </w:rPr>
                  <w:t>K</w:t>
                </w:r>
              </w:p>
              <w:p w:rsidR="00EA528D" w:rsidRDefault="00EA528D">
                <w:pPr>
                  <w:spacing w:line="720" w:lineRule="exact"/>
                  <w:rPr>
                    <w:rFonts w:ascii="Times New Roman" w:hAnsi="Times New Roman"/>
                    <w:color w:val="000000"/>
                    <w:sz w:val="21"/>
                  </w:rPr>
                </w:pPr>
                <w:r>
                  <w:rPr>
                    <w:rFonts w:ascii="Times New Roman" w:hAnsi="Times New Roman"/>
                    <w:color w:val="000000"/>
                    <w:sz w:val="21"/>
                  </w:rPr>
                  <w:t>L</w:t>
                </w:r>
              </w:p>
              <w:p w:rsidR="00EA528D" w:rsidRDefault="00EA528D">
                <w:pPr>
                  <w:spacing w:line="720" w:lineRule="exact"/>
                  <w:rPr>
                    <w:rFonts w:ascii="Times New Roman" w:hAnsi="Times New Roman"/>
                    <w:color w:val="000000"/>
                    <w:sz w:val="21"/>
                  </w:rPr>
                </w:pPr>
                <w:r>
                  <w:rPr>
                    <w:rFonts w:ascii="Times New Roman" w:hAnsi="Times New Roman"/>
                    <w:color w:val="000000"/>
                    <w:sz w:val="21"/>
                  </w:rPr>
                  <w:t>M</w:t>
                </w:r>
              </w:p>
              <w:p w:rsidR="00EA528D" w:rsidRDefault="00EA528D">
                <w:pPr>
                  <w:spacing w:line="720" w:lineRule="exact"/>
                  <w:rPr>
                    <w:rFonts w:ascii="Times New Roman" w:hAnsi="Times New Roman"/>
                    <w:color w:val="000000"/>
                    <w:sz w:val="21"/>
                  </w:rPr>
                </w:pPr>
                <w:r>
                  <w:rPr>
                    <w:rFonts w:ascii="Times New Roman" w:hAnsi="Times New Roman"/>
                    <w:color w:val="000000"/>
                    <w:sz w:val="21"/>
                  </w:rPr>
                  <w:t>N</w:t>
                </w:r>
              </w:p>
              <w:p w:rsidR="00EA528D" w:rsidRDefault="00EA528D">
                <w:pPr>
                  <w:spacing w:line="720" w:lineRule="exact"/>
                  <w:rPr>
                    <w:rFonts w:ascii="Times New Roman" w:hAnsi="Times New Roman"/>
                    <w:color w:val="000000"/>
                    <w:sz w:val="21"/>
                  </w:rPr>
                </w:pPr>
                <w:r>
                  <w:rPr>
                    <w:rFonts w:ascii="Times New Roman" w:hAnsi="Times New Roman"/>
                    <w:color w:val="000000"/>
                    <w:sz w:val="21"/>
                  </w:rPr>
                  <w:t>O</w:t>
                </w:r>
              </w:p>
              <w:p w:rsidR="00EA528D" w:rsidRDefault="00EA528D">
                <w:pPr>
                  <w:spacing w:line="720" w:lineRule="exact"/>
                  <w:rPr>
                    <w:rFonts w:ascii="Times New Roman" w:hAnsi="Times New Roman"/>
                    <w:color w:val="000000"/>
                    <w:sz w:val="21"/>
                  </w:rPr>
                </w:pPr>
                <w:r>
                  <w:rPr>
                    <w:rFonts w:ascii="Times New Roman" w:hAnsi="Times New Roman"/>
                    <w:color w:val="000000"/>
                    <w:sz w:val="21"/>
                  </w:rPr>
                  <w:t>P</w:t>
                </w:r>
              </w:p>
              <w:p w:rsidR="00EA528D" w:rsidRDefault="00EA528D">
                <w:pPr>
                  <w:spacing w:line="720" w:lineRule="exact"/>
                  <w:rPr>
                    <w:rFonts w:ascii="Times New Roman" w:hAnsi="Times New Roman"/>
                    <w:color w:val="000000"/>
                    <w:sz w:val="21"/>
                  </w:rPr>
                </w:pPr>
                <w:r>
                  <w:rPr>
                    <w:rFonts w:ascii="Times New Roman" w:hAnsi="Times New Roman"/>
                    <w:color w:val="000000"/>
                    <w:sz w:val="21"/>
                  </w:rPr>
                  <w:t>Q</w:t>
                </w:r>
              </w:p>
              <w:p w:rsidR="00EA528D" w:rsidRDefault="00EA528D">
                <w:pPr>
                  <w:spacing w:line="720" w:lineRule="exact"/>
                  <w:rPr>
                    <w:rFonts w:ascii="Times New Roman" w:hAnsi="Times New Roman"/>
                    <w:color w:val="000000"/>
                    <w:sz w:val="21"/>
                  </w:rPr>
                </w:pPr>
                <w:r>
                  <w:rPr>
                    <w:rFonts w:ascii="Times New Roman" w:hAnsi="Times New Roman"/>
                    <w:color w:val="000000"/>
                    <w:sz w:val="21"/>
                  </w:rPr>
                  <w:t>R</w:t>
                </w:r>
              </w:p>
              <w:p w:rsidR="00EA528D" w:rsidRDefault="00EA528D">
                <w:pPr>
                  <w:spacing w:line="720" w:lineRule="exact"/>
                  <w:rPr>
                    <w:rFonts w:ascii="Times New Roman" w:hAnsi="Times New Roman"/>
                    <w:color w:val="000000"/>
                    <w:sz w:val="21"/>
                  </w:rPr>
                </w:pPr>
                <w:r>
                  <w:rPr>
                    <w:rFonts w:ascii="Times New Roman" w:hAnsi="Times New Roman"/>
                    <w:color w:val="000000"/>
                    <w:sz w:val="21"/>
                  </w:rPr>
                  <w:t>S</w:t>
                </w:r>
              </w:p>
              <w:p w:rsidR="00EA528D" w:rsidRDefault="00EA528D">
                <w:pPr>
                  <w:spacing w:line="720" w:lineRule="exact"/>
                  <w:rPr>
                    <w:rFonts w:ascii="Times New Roman" w:hAnsi="Times New Roman"/>
                    <w:color w:val="000000"/>
                    <w:sz w:val="21"/>
                  </w:rPr>
                </w:pPr>
                <w:r>
                  <w:rPr>
                    <w:rFonts w:ascii="Times New Roman" w:hAnsi="Times New Roman"/>
                    <w:color w:val="000000"/>
                    <w:sz w:val="21"/>
                  </w:rPr>
                  <w:t>T</w:t>
                </w:r>
              </w:p>
              <w:p w:rsidR="00EA528D" w:rsidRDefault="00EA528D">
                <w:pPr>
                  <w:spacing w:line="720" w:lineRule="exact"/>
                  <w:rPr>
                    <w:rFonts w:ascii="Times New Roman" w:hAnsi="Times New Roman"/>
                    <w:color w:val="000000"/>
                    <w:sz w:val="21"/>
                  </w:rPr>
                </w:pPr>
                <w:r>
                  <w:rPr>
                    <w:rFonts w:ascii="Times New Roman" w:hAnsi="Times New Roman"/>
                    <w:color w:val="000000"/>
                    <w:sz w:val="21"/>
                  </w:rPr>
                  <w:t>U</w:t>
                </w:r>
              </w:p>
              <w:p w:rsidR="00EA528D" w:rsidRDefault="00EA528D">
                <w:pPr>
                  <w:spacing w:line="720" w:lineRule="exact"/>
                  <w:rPr>
                    <w:rFonts w:ascii="Times New Roman" w:hAnsi="Times New Roman"/>
                    <w:color w:val="000000"/>
                    <w:sz w:val="21"/>
                  </w:rPr>
                </w:pPr>
                <w:r>
                  <w:rPr>
                    <w:rFonts w:ascii="Times New Roman" w:hAnsi="Times New Roman"/>
                    <w:color w:val="000000"/>
                    <w:sz w:val="21"/>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315EB"/>
    <w:multiLevelType w:val="hybridMultilevel"/>
    <w:tmpl w:val="C3DE9F2A"/>
    <w:lvl w:ilvl="0" w:tplc="6F8E1616">
      <w:start w:val="1"/>
      <w:numFmt w:val="lowerLetter"/>
      <w:lvlText w:val="(%1)"/>
      <w:lvlJc w:val="left"/>
      <w:pPr>
        <w:tabs>
          <w:tab w:val="num" w:pos="2130"/>
        </w:tabs>
        <w:ind w:left="2130" w:hanging="705"/>
      </w:pPr>
      <w:rPr>
        <w:rFonts w:hint="eastAsia"/>
      </w:rPr>
    </w:lvl>
    <w:lvl w:ilvl="1" w:tplc="04090019" w:tentative="1">
      <w:start w:val="1"/>
      <w:numFmt w:val="lowerLetter"/>
      <w:lvlText w:val="%2."/>
      <w:lvlJc w:val="left"/>
      <w:pPr>
        <w:tabs>
          <w:tab w:val="num" w:pos="2505"/>
        </w:tabs>
        <w:ind w:left="2505" w:hanging="360"/>
      </w:pPr>
    </w:lvl>
    <w:lvl w:ilvl="2" w:tplc="0409001B" w:tentative="1">
      <w:start w:val="1"/>
      <w:numFmt w:val="lowerRoman"/>
      <w:lvlText w:val="%3."/>
      <w:lvlJc w:val="right"/>
      <w:pPr>
        <w:tabs>
          <w:tab w:val="num" w:pos="3225"/>
        </w:tabs>
        <w:ind w:left="3225" w:hanging="180"/>
      </w:pPr>
    </w:lvl>
    <w:lvl w:ilvl="3" w:tplc="0409000F" w:tentative="1">
      <w:start w:val="1"/>
      <w:numFmt w:val="decimal"/>
      <w:lvlText w:val="%4."/>
      <w:lvlJc w:val="left"/>
      <w:pPr>
        <w:tabs>
          <w:tab w:val="num" w:pos="3945"/>
        </w:tabs>
        <w:ind w:left="3945" w:hanging="360"/>
      </w:pPr>
    </w:lvl>
    <w:lvl w:ilvl="4" w:tplc="04090019" w:tentative="1">
      <w:start w:val="1"/>
      <w:numFmt w:val="lowerLetter"/>
      <w:lvlText w:val="%5."/>
      <w:lvlJc w:val="left"/>
      <w:pPr>
        <w:tabs>
          <w:tab w:val="num" w:pos="4665"/>
        </w:tabs>
        <w:ind w:left="4665" w:hanging="360"/>
      </w:pPr>
    </w:lvl>
    <w:lvl w:ilvl="5" w:tplc="0409001B" w:tentative="1">
      <w:start w:val="1"/>
      <w:numFmt w:val="lowerRoman"/>
      <w:lvlText w:val="%6."/>
      <w:lvlJc w:val="right"/>
      <w:pPr>
        <w:tabs>
          <w:tab w:val="num" w:pos="5385"/>
        </w:tabs>
        <w:ind w:left="5385" w:hanging="180"/>
      </w:pPr>
    </w:lvl>
    <w:lvl w:ilvl="6" w:tplc="0409000F" w:tentative="1">
      <w:start w:val="1"/>
      <w:numFmt w:val="decimal"/>
      <w:lvlText w:val="%7."/>
      <w:lvlJc w:val="left"/>
      <w:pPr>
        <w:tabs>
          <w:tab w:val="num" w:pos="6105"/>
        </w:tabs>
        <w:ind w:left="6105" w:hanging="360"/>
      </w:pPr>
    </w:lvl>
    <w:lvl w:ilvl="7" w:tplc="04090019" w:tentative="1">
      <w:start w:val="1"/>
      <w:numFmt w:val="lowerLetter"/>
      <w:lvlText w:val="%8."/>
      <w:lvlJc w:val="left"/>
      <w:pPr>
        <w:tabs>
          <w:tab w:val="num" w:pos="6825"/>
        </w:tabs>
        <w:ind w:left="6825" w:hanging="360"/>
      </w:pPr>
    </w:lvl>
    <w:lvl w:ilvl="8" w:tplc="0409001B" w:tentative="1">
      <w:start w:val="1"/>
      <w:numFmt w:val="lowerRoman"/>
      <w:lvlText w:val="%9."/>
      <w:lvlJc w:val="right"/>
      <w:pPr>
        <w:tabs>
          <w:tab w:val="num" w:pos="7545"/>
        </w:tabs>
        <w:ind w:left="7545" w:hanging="180"/>
      </w:pPr>
    </w:lvl>
  </w:abstractNum>
  <w:abstractNum w:abstractNumId="1" w15:restartNumberingAfterBreak="0">
    <w:nsid w:val="1194174E"/>
    <w:multiLevelType w:val="hybridMultilevel"/>
    <w:tmpl w:val="98768AEC"/>
    <w:lvl w:ilvl="0" w:tplc="0F962BE0">
      <w:start w:val="1"/>
      <w:numFmt w:val="lowerLetter"/>
      <w:lvlText w:val="(%1)"/>
      <w:lvlJc w:val="left"/>
      <w:pPr>
        <w:tabs>
          <w:tab w:val="num" w:pos="1335"/>
        </w:tabs>
        <w:ind w:left="1335" w:hanging="855"/>
      </w:pPr>
      <w:rPr>
        <w:rFonts w:hint="eastAsia"/>
      </w:rPr>
    </w:lvl>
    <w:lvl w:ilvl="1" w:tplc="04090019" w:tentative="1">
      <w:start w:val="1"/>
      <w:numFmt w:val="lowerLetter"/>
      <w:lvlText w:val="%2."/>
      <w:lvlJc w:val="left"/>
      <w:pPr>
        <w:tabs>
          <w:tab w:val="num" w:pos="1560"/>
        </w:tabs>
        <w:ind w:left="1560" w:hanging="360"/>
      </w:pPr>
    </w:lvl>
    <w:lvl w:ilvl="2" w:tplc="0409001B" w:tentative="1">
      <w:start w:val="1"/>
      <w:numFmt w:val="lowerRoman"/>
      <w:lvlText w:val="%3."/>
      <w:lvlJc w:val="right"/>
      <w:pPr>
        <w:tabs>
          <w:tab w:val="num" w:pos="2280"/>
        </w:tabs>
        <w:ind w:left="2280" w:hanging="180"/>
      </w:pPr>
    </w:lvl>
    <w:lvl w:ilvl="3" w:tplc="0409000F" w:tentative="1">
      <w:start w:val="1"/>
      <w:numFmt w:val="decimal"/>
      <w:lvlText w:val="%4."/>
      <w:lvlJc w:val="left"/>
      <w:pPr>
        <w:tabs>
          <w:tab w:val="num" w:pos="3000"/>
        </w:tabs>
        <w:ind w:left="3000" w:hanging="360"/>
      </w:pPr>
    </w:lvl>
    <w:lvl w:ilvl="4" w:tplc="04090019" w:tentative="1">
      <w:start w:val="1"/>
      <w:numFmt w:val="lowerLetter"/>
      <w:lvlText w:val="%5."/>
      <w:lvlJc w:val="left"/>
      <w:pPr>
        <w:tabs>
          <w:tab w:val="num" w:pos="3720"/>
        </w:tabs>
        <w:ind w:left="3720" w:hanging="360"/>
      </w:pPr>
    </w:lvl>
    <w:lvl w:ilvl="5" w:tplc="0409001B" w:tentative="1">
      <w:start w:val="1"/>
      <w:numFmt w:val="lowerRoman"/>
      <w:lvlText w:val="%6."/>
      <w:lvlJc w:val="right"/>
      <w:pPr>
        <w:tabs>
          <w:tab w:val="num" w:pos="4440"/>
        </w:tabs>
        <w:ind w:left="4440" w:hanging="180"/>
      </w:pPr>
    </w:lvl>
    <w:lvl w:ilvl="6" w:tplc="0409000F" w:tentative="1">
      <w:start w:val="1"/>
      <w:numFmt w:val="decimal"/>
      <w:lvlText w:val="%7."/>
      <w:lvlJc w:val="left"/>
      <w:pPr>
        <w:tabs>
          <w:tab w:val="num" w:pos="5160"/>
        </w:tabs>
        <w:ind w:left="5160" w:hanging="360"/>
      </w:pPr>
    </w:lvl>
    <w:lvl w:ilvl="7" w:tplc="04090019" w:tentative="1">
      <w:start w:val="1"/>
      <w:numFmt w:val="lowerLetter"/>
      <w:lvlText w:val="%8."/>
      <w:lvlJc w:val="left"/>
      <w:pPr>
        <w:tabs>
          <w:tab w:val="num" w:pos="5880"/>
        </w:tabs>
        <w:ind w:left="5880" w:hanging="360"/>
      </w:pPr>
    </w:lvl>
    <w:lvl w:ilvl="8" w:tplc="0409001B" w:tentative="1">
      <w:start w:val="1"/>
      <w:numFmt w:val="lowerRoman"/>
      <w:lvlText w:val="%9."/>
      <w:lvlJc w:val="right"/>
      <w:pPr>
        <w:tabs>
          <w:tab w:val="num" w:pos="6600"/>
        </w:tabs>
        <w:ind w:left="6600" w:hanging="180"/>
      </w:pPr>
    </w:lvl>
  </w:abstractNum>
  <w:abstractNum w:abstractNumId="2" w15:restartNumberingAfterBreak="0">
    <w:nsid w:val="11B503AB"/>
    <w:multiLevelType w:val="hybridMultilevel"/>
    <w:tmpl w:val="369A2EAE"/>
    <w:lvl w:ilvl="0" w:tplc="3498067C">
      <w:start w:val="1"/>
      <w:numFmt w:val="lowerLetter"/>
      <w:lvlText w:val="(%1)"/>
      <w:lvlJc w:val="left"/>
      <w:pPr>
        <w:tabs>
          <w:tab w:val="num" w:pos="1785"/>
        </w:tabs>
        <w:ind w:left="1785" w:hanging="360"/>
      </w:pPr>
      <w:rPr>
        <w:rFonts w:eastAsia="PMingLiU" w:hint="default"/>
      </w:rPr>
    </w:lvl>
    <w:lvl w:ilvl="1" w:tplc="04090019" w:tentative="1">
      <w:start w:val="1"/>
      <w:numFmt w:val="ideographTraditional"/>
      <w:lvlText w:val="%2、"/>
      <w:lvlJc w:val="left"/>
      <w:pPr>
        <w:tabs>
          <w:tab w:val="num" w:pos="2385"/>
        </w:tabs>
        <w:ind w:left="2385" w:hanging="480"/>
      </w:pPr>
    </w:lvl>
    <w:lvl w:ilvl="2" w:tplc="0409001B" w:tentative="1">
      <w:start w:val="1"/>
      <w:numFmt w:val="lowerRoman"/>
      <w:lvlText w:val="%3."/>
      <w:lvlJc w:val="right"/>
      <w:pPr>
        <w:tabs>
          <w:tab w:val="num" w:pos="2865"/>
        </w:tabs>
        <w:ind w:left="2865" w:hanging="480"/>
      </w:pPr>
    </w:lvl>
    <w:lvl w:ilvl="3" w:tplc="0409000F" w:tentative="1">
      <w:start w:val="1"/>
      <w:numFmt w:val="decimal"/>
      <w:lvlText w:val="%4."/>
      <w:lvlJc w:val="left"/>
      <w:pPr>
        <w:tabs>
          <w:tab w:val="num" w:pos="3345"/>
        </w:tabs>
        <w:ind w:left="3345" w:hanging="480"/>
      </w:pPr>
    </w:lvl>
    <w:lvl w:ilvl="4" w:tplc="04090019" w:tentative="1">
      <w:start w:val="1"/>
      <w:numFmt w:val="ideographTraditional"/>
      <w:lvlText w:val="%5、"/>
      <w:lvlJc w:val="left"/>
      <w:pPr>
        <w:tabs>
          <w:tab w:val="num" w:pos="3825"/>
        </w:tabs>
        <w:ind w:left="3825" w:hanging="480"/>
      </w:pPr>
    </w:lvl>
    <w:lvl w:ilvl="5" w:tplc="0409001B" w:tentative="1">
      <w:start w:val="1"/>
      <w:numFmt w:val="lowerRoman"/>
      <w:lvlText w:val="%6."/>
      <w:lvlJc w:val="right"/>
      <w:pPr>
        <w:tabs>
          <w:tab w:val="num" w:pos="4305"/>
        </w:tabs>
        <w:ind w:left="4305" w:hanging="480"/>
      </w:pPr>
    </w:lvl>
    <w:lvl w:ilvl="6" w:tplc="0409000F" w:tentative="1">
      <w:start w:val="1"/>
      <w:numFmt w:val="decimal"/>
      <w:lvlText w:val="%7."/>
      <w:lvlJc w:val="left"/>
      <w:pPr>
        <w:tabs>
          <w:tab w:val="num" w:pos="4785"/>
        </w:tabs>
        <w:ind w:left="4785" w:hanging="480"/>
      </w:pPr>
    </w:lvl>
    <w:lvl w:ilvl="7" w:tplc="04090019" w:tentative="1">
      <w:start w:val="1"/>
      <w:numFmt w:val="ideographTraditional"/>
      <w:lvlText w:val="%8、"/>
      <w:lvlJc w:val="left"/>
      <w:pPr>
        <w:tabs>
          <w:tab w:val="num" w:pos="5265"/>
        </w:tabs>
        <w:ind w:left="5265" w:hanging="480"/>
      </w:pPr>
    </w:lvl>
    <w:lvl w:ilvl="8" w:tplc="0409001B" w:tentative="1">
      <w:start w:val="1"/>
      <w:numFmt w:val="lowerRoman"/>
      <w:lvlText w:val="%9."/>
      <w:lvlJc w:val="right"/>
      <w:pPr>
        <w:tabs>
          <w:tab w:val="num" w:pos="5745"/>
        </w:tabs>
        <w:ind w:left="5745" w:hanging="480"/>
      </w:pPr>
    </w:lvl>
  </w:abstractNum>
  <w:abstractNum w:abstractNumId="3" w15:restartNumberingAfterBreak="0">
    <w:nsid w:val="14E4266C"/>
    <w:multiLevelType w:val="hybridMultilevel"/>
    <w:tmpl w:val="8134308C"/>
    <w:lvl w:ilvl="0" w:tplc="EE4A1BA6">
      <w:start w:val="13"/>
      <w:numFmt w:val="decimal"/>
      <w:lvlText w:val="%1."/>
      <w:lvlJc w:val="left"/>
      <w:pPr>
        <w:tabs>
          <w:tab w:val="num" w:pos="720"/>
        </w:tabs>
        <w:ind w:left="720" w:hanging="360"/>
      </w:pPr>
    </w:lvl>
    <w:lvl w:ilvl="1" w:tplc="1C6245EE" w:tentative="1">
      <w:start w:val="1"/>
      <w:numFmt w:val="decimal"/>
      <w:lvlText w:val="%2."/>
      <w:lvlJc w:val="left"/>
      <w:pPr>
        <w:tabs>
          <w:tab w:val="num" w:pos="1440"/>
        </w:tabs>
        <w:ind w:left="1440" w:hanging="360"/>
      </w:pPr>
    </w:lvl>
    <w:lvl w:ilvl="2" w:tplc="46A214CC" w:tentative="1">
      <w:start w:val="1"/>
      <w:numFmt w:val="decimal"/>
      <w:lvlText w:val="%3."/>
      <w:lvlJc w:val="left"/>
      <w:pPr>
        <w:tabs>
          <w:tab w:val="num" w:pos="2160"/>
        </w:tabs>
        <w:ind w:left="2160" w:hanging="360"/>
      </w:pPr>
    </w:lvl>
    <w:lvl w:ilvl="3" w:tplc="370E9E0A" w:tentative="1">
      <w:start w:val="1"/>
      <w:numFmt w:val="decimal"/>
      <w:lvlText w:val="%4."/>
      <w:lvlJc w:val="left"/>
      <w:pPr>
        <w:tabs>
          <w:tab w:val="num" w:pos="2880"/>
        </w:tabs>
        <w:ind w:left="2880" w:hanging="360"/>
      </w:pPr>
    </w:lvl>
    <w:lvl w:ilvl="4" w:tplc="84B211C2" w:tentative="1">
      <w:start w:val="1"/>
      <w:numFmt w:val="decimal"/>
      <w:lvlText w:val="%5."/>
      <w:lvlJc w:val="left"/>
      <w:pPr>
        <w:tabs>
          <w:tab w:val="num" w:pos="3600"/>
        </w:tabs>
        <w:ind w:left="3600" w:hanging="360"/>
      </w:pPr>
    </w:lvl>
    <w:lvl w:ilvl="5" w:tplc="8BB8BAF2" w:tentative="1">
      <w:start w:val="1"/>
      <w:numFmt w:val="decimal"/>
      <w:lvlText w:val="%6."/>
      <w:lvlJc w:val="left"/>
      <w:pPr>
        <w:tabs>
          <w:tab w:val="num" w:pos="4320"/>
        </w:tabs>
        <w:ind w:left="4320" w:hanging="360"/>
      </w:pPr>
    </w:lvl>
    <w:lvl w:ilvl="6" w:tplc="5CF493DC" w:tentative="1">
      <w:start w:val="1"/>
      <w:numFmt w:val="decimal"/>
      <w:lvlText w:val="%7."/>
      <w:lvlJc w:val="left"/>
      <w:pPr>
        <w:tabs>
          <w:tab w:val="num" w:pos="5040"/>
        </w:tabs>
        <w:ind w:left="5040" w:hanging="360"/>
      </w:pPr>
    </w:lvl>
    <w:lvl w:ilvl="7" w:tplc="FDDC7958" w:tentative="1">
      <w:start w:val="1"/>
      <w:numFmt w:val="decimal"/>
      <w:lvlText w:val="%8."/>
      <w:lvlJc w:val="left"/>
      <w:pPr>
        <w:tabs>
          <w:tab w:val="num" w:pos="5760"/>
        </w:tabs>
        <w:ind w:left="5760" w:hanging="360"/>
      </w:pPr>
    </w:lvl>
    <w:lvl w:ilvl="8" w:tplc="BC7C823C" w:tentative="1">
      <w:start w:val="1"/>
      <w:numFmt w:val="decimal"/>
      <w:lvlText w:val="%9."/>
      <w:lvlJc w:val="left"/>
      <w:pPr>
        <w:tabs>
          <w:tab w:val="num" w:pos="6480"/>
        </w:tabs>
        <w:ind w:left="6480" w:hanging="360"/>
      </w:pPr>
    </w:lvl>
  </w:abstractNum>
  <w:abstractNum w:abstractNumId="4" w15:restartNumberingAfterBreak="0">
    <w:nsid w:val="1FA64B43"/>
    <w:multiLevelType w:val="hybridMultilevel"/>
    <w:tmpl w:val="142633E0"/>
    <w:lvl w:ilvl="0" w:tplc="88861F78">
      <w:start w:val="13"/>
      <w:numFmt w:val="decimal"/>
      <w:lvlText w:val="%1."/>
      <w:lvlJc w:val="left"/>
      <w:pPr>
        <w:tabs>
          <w:tab w:val="num" w:pos="720"/>
        </w:tabs>
        <w:ind w:left="720" w:hanging="360"/>
      </w:pPr>
    </w:lvl>
    <w:lvl w:ilvl="1" w:tplc="AFF621CE" w:tentative="1">
      <w:start w:val="1"/>
      <w:numFmt w:val="decimal"/>
      <w:lvlText w:val="%2."/>
      <w:lvlJc w:val="left"/>
      <w:pPr>
        <w:tabs>
          <w:tab w:val="num" w:pos="1440"/>
        </w:tabs>
        <w:ind w:left="1440" w:hanging="360"/>
      </w:pPr>
    </w:lvl>
    <w:lvl w:ilvl="2" w:tplc="59E2A8FA" w:tentative="1">
      <w:start w:val="1"/>
      <w:numFmt w:val="decimal"/>
      <w:lvlText w:val="%3."/>
      <w:lvlJc w:val="left"/>
      <w:pPr>
        <w:tabs>
          <w:tab w:val="num" w:pos="2160"/>
        </w:tabs>
        <w:ind w:left="2160" w:hanging="360"/>
      </w:pPr>
    </w:lvl>
    <w:lvl w:ilvl="3" w:tplc="ED7A2A64" w:tentative="1">
      <w:start w:val="1"/>
      <w:numFmt w:val="decimal"/>
      <w:lvlText w:val="%4."/>
      <w:lvlJc w:val="left"/>
      <w:pPr>
        <w:tabs>
          <w:tab w:val="num" w:pos="2880"/>
        </w:tabs>
        <w:ind w:left="2880" w:hanging="360"/>
      </w:pPr>
    </w:lvl>
    <w:lvl w:ilvl="4" w:tplc="B3D6B954" w:tentative="1">
      <w:start w:val="1"/>
      <w:numFmt w:val="decimal"/>
      <w:lvlText w:val="%5."/>
      <w:lvlJc w:val="left"/>
      <w:pPr>
        <w:tabs>
          <w:tab w:val="num" w:pos="3600"/>
        </w:tabs>
        <w:ind w:left="3600" w:hanging="360"/>
      </w:pPr>
    </w:lvl>
    <w:lvl w:ilvl="5" w:tplc="77B6F1E8" w:tentative="1">
      <w:start w:val="1"/>
      <w:numFmt w:val="decimal"/>
      <w:lvlText w:val="%6."/>
      <w:lvlJc w:val="left"/>
      <w:pPr>
        <w:tabs>
          <w:tab w:val="num" w:pos="4320"/>
        </w:tabs>
        <w:ind w:left="4320" w:hanging="360"/>
      </w:pPr>
    </w:lvl>
    <w:lvl w:ilvl="6" w:tplc="F294B93C" w:tentative="1">
      <w:start w:val="1"/>
      <w:numFmt w:val="decimal"/>
      <w:lvlText w:val="%7."/>
      <w:lvlJc w:val="left"/>
      <w:pPr>
        <w:tabs>
          <w:tab w:val="num" w:pos="5040"/>
        </w:tabs>
        <w:ind w:left="5040" w:hanging="360"/>
      </w:pPr>
    </w:lvl>
    <w:lvl w:ilvl="7" w:tplc="A7807742" w:tentative="1">
      <w:start w:val="1"/>
      <w:numFmt w:val="decimal"/>
      <w:lvlText w:val="%8."/>
      <w:lvlJc w:val="left"/>
      <w:pPr>
        <w:tabs>
          <w:tab w:val="num" w:pos="5760"/>
        </w:tabs>
        <w:ind w:left="5760" w:hanging="360"/>
      </w:pPr>
    </w:lvl>
    <w:lvl w:ilvl="8" w:tplc="98A0C53C" w:tentative="1">
      <w:start w:val="1"/>
      <w:numFmt w:val="decimal"/>
      <w:lvlText w:val="%9."/>
      <w:lvlJc w:val="left"/>
      <w:pPr>
        <w:tabs>
          <w:tab w:val="num" w:pos="6480"/>
        </w:tabs>
        <w:ind w:left="6480" w:hanging="360"/>
      </w:pPr>
    </w:lvl>
  </w:abstractNum>
  <w:abstractNum w:abstractNumId="5" w15:restartNumberingAfterBreak="0">
    <w:nsid w:val="20977286"/>
    <w:multiLevelType w:val="hybridMultilevel"/>
    <w:tmpl w:val="2F4A7C94"/>
    <w:lvl w:ilvl="0" w:tplc="8AC2C668">
      <w:start w:val="1"/>
      <w:numFmt w:val="lowerLetter"/>
      <w:lvlText w:val="(%1)"/>
      <w:lvlJc w:val="left"/>
      <w:pPr>
        <w:tabs>
          <w:tab w:val="num" w:pos="1414"/>
        </w:tabs>
        <w:ind w:left="1414" w:hanging="705"/>
      </w:pPr>
      <w:rPr>
        <w:rFonts w:hint="eastAsia"/>
      </w:rPr>
    </w:lvl>
    <w:lvl w:ilvl="1" w:tplc="04090019" w:tentative="1">
      <w:start w:val="1"/>
      <w:numFmt w:val="lowerLetter"/>
      <w:lvlText w:val="%2."/>
      <w:lvlJc w:val="left"/>
      <w:pPr>
        <w:tabs>
          <w:tab w:val="num" w:pos="1789"/>
        </w:tabs>
        <w:ind w:left="1789" w:hanging="360"/>
      </w:pPr>
    </w:lvl>
    <w:lvl w:ilvl="2" w:tplc="0409001B" w:tentative="1">
      <w:start w:val="1"/>
      <w:numFmt w:val="lowerRoman"/>
      <w:lvlText w:val="%3."/>
      <w:lvlJc w:val="right"/>
      <w:pPr>
        <w:tabs>
          <w:tab w:val="num" w:pos="2509"/>
        </w:tabs>
        <w:ind w:left="2509" w:hanging="180"/>
      </w:pPr>
    </w:lvl>
    <w:lvl w:ilvl="3" w:tplc="0409000F" w:tentative="1">
      <w:start w:val="1"/>
      <w:numFmt w:val="decimal"/>
      <w:lvlText w:val="%4."/>
      <w:lvlJc w:val="left"/>
      <w:pPr>
        <w:tabs>
          <w:tab w:val="num" w:pos="3229"/>
        </w:tabs>
        <w:ind w:left="3229" w:hanging="360"/>
      </w:pPr>
    </w:lvl>
    <w:lvl w:ilvl="4" w:tplc="04090019" w:tentative="1">
      <w:start w:val="1"/>
      <w:numFmt w:val="lowerLetter"/>
      <w:lvlText w:val="%5."/>
      <w:lvlJc w:val="left"/>
      <w:pPr>
        <w:tabs>
          <w:tab w:val="num" w:pos="3949"/>
        </w:tabs>
        <w:ind w:left="3949" w:hanging="360"/>
      </w:pPr>
    </w:lvl>
    <w:lvl w:ilvl="5" w:tplc="0409001B" w:tentative="1">
      <w:start w:val="1"/>
      <w:numFmt w:val="lowerRoman"/>
      <w:lvlText w:val="%6."/>
      <w:lvlJc w:val="right"/>
      <w:pPr>
        <w:tabs>
          <w:tab w:val="num" w:pos="4669"/>
        </w:tabs>
        <w:ind w:left="4669" w:hanging="180"/>
      </w:pPr>
    </w:lvl>
    <w:lvl w:ilvl="6" w:tplc="0409000F" w:tentative="1">
      <w:start w:val="1"/>
      <w:numFmt w:val="decimal"/>
      <w:lvlText w:val="%7."/>
      <w:lvlJc w:val="left"/>
      <w:pPr>
        <w:tabs>
          <w:tab w:val="num" w:pos="5389"/>
        </w:tabs>
        <w:ind w:left="5389" w:hanging="360"/>
      </w:pPr>
    </w:lvl>
    <w:lvl w:ilvl="7" w:tplc="04090019" w:tentative="1">
      <w:start w:val="1"/>
      <w:numFmt w:val="lowerLetter"/>
      <w:lvlText w:val="%8."/>
      <w:lvlJc w:val="left"/>
      <w:pPr>
        <w:tabs>
          <w:tab w:val="num" w:pos="6109"/>
        </w:tabs>
        <w:ind w:left="6109" w:hanging="360"/>
      </w:pPr>
    </w:lvl>
    <w:lvl w:ilvl="8" w:tplc="0409001B" w:tentative="1">
      <w:start w:val="1"/>
      <w:numFmt w:val="lowerRoman"/>
      <w:lvlText w:val="%9."/>
      <w:lvlJc w:val="right"/>
      <w:pPr>
        <w:tabs>
          <w:tab w:val="num" w:pos="6829"/>
        </w:tabs>
        <w:ind w:left="6829" w:hanging="180"/>
      </w:pPr>
    </w:lvl>
  </w:abstractNum>
  <w:abstractNum w:abstractNumId="6" w15:restartNumberingAfterBreak="0">
    <w:nsid w:val="210D1A96"/>
    <w:multiLevelType w:val="hybridMultilevel"/>
    <w:tmpl w:val="C478ACEA"/>
    <w:lvl w:ilvl="0" w:tplc="FF1452EE">
      <w:start w:val="1"/>
      <w:numFmt w:val="lowerLetter"/>
      <w:lvlText w:val="(%1)"/>
      <w:lvlJc w:val="left"/>
      <w:pPr>
        <w:tabs>
          <w:tab w:val="num" w:pos="2130"/>
        </w:tabs>
        <w:ind w:left="2130" w:hanging="705"/>
      </w:pPr>
      <w:rPr>
        <w:rFonts w:hint="eastAsia"/>
      </w:rPr>
    </w:lvl>
    <w:lvl w:ilvl="1" w:tplc="04090019" w:tentative="1">
      <w:start w:val="1"/>
      <w:numFmt w:val="lowerLetter"/>
      <w:lvlText w:val="%2."/>
      <w:lvlJc w:val="left"/>
      <w:pPr>
        <w:tabs>
          <w:tab w:val="num" w:pos="2505"/>
        </w:tabs>
        <w:ind w:left="2505" w:hanging="360"/>
      </w:pPr>
    </w:lvl>
    <w:lvl w:ilvl="2" w:tplc="0409001B" w:tentative="1">
      <w:start w:val="1"/>
      <w:numFmt w:val="lowerRoman"/>
      <w:lvlText w:val="%3."/>
      <w:lvlJc w:val="right"/>
      <w:pPr>
        <w:tabs>
          <w:tab w:val="num" w:pos="3225"/>
        </w:tabs>
        <w:ind w:left="3225" w:hanging="180"/>
      </w:pPr>
    </w:lvl>
    <w:lvl w:ilvl="3" w:tplc="0409000F" w:tentative="1">
      <w:start w:val="1"/>
      <w:numFmt w:val="decimal"/>
      <w:lvlText w:val="%4."/>
      <w:lvlJc w:val="left"/>
      <w:pPr>
        <w:tabs>
          <w:tab w:val="num" w:pos="3945"/>
        </w:tabs>
        <w:ind w:left="3945" w:hanging="360"/>
      </w:pPr>
    </w:lvl>
    <w:lvl w:ilvl="4" w:tplc="04090019" w:tentative="1">
      <w:start w:val="1"/>
      <w:numFmt w:val="lowerLetter"/>
      <w:lvlText w:val="%5."/>
      <w:lvlJc w:val="left"/>
      <w:pPr>
        <w:tabs>
          <w:tab w:val="num" w:pos="4665"/>
        </w:tabs>
        <w:ind w:left="4665" w:hanging="360"/>
      </w:pPr>
    </w:lvl>
    <w:lvl w:ilvl="5" w:tplc="0409001B" w:tentative="1">
      <w:start w:val="1"/>
      <w:numFmt w:val="lowerRoman"/>
      <w:lvlText w:val="%6."/>
      <w:lvlJc w:val="right"/>
      <w:pPr>
        <w:tabs>
          <w:tab w:val="num" w:pos="5385"/>
        </w:tabs>
        <w:ind w:left="5385" w:hanging="180"/>
      </w:pPr>
    </w:lvl>
    <w:lvl w:ilvl="6" w:tplc="0409000F" w:tentative="1">
      <w:start w:val="1"/>
      <w:numFmt w:val="decimal"/>
      <w:lvlText w:val="%7."/>
      <w:lvlJc w:val="left"/>
      <w:pPr>
        <w:tabs>
          <w:tab w:val="num" w:pos="6105"/>
        </w:tabs>
        <w:ind w:left="6105" w:hanging="360"/>
      </w:pPr>
    </w:lvl>
    <w:lvl w:ilvl="7" w:tplc="04090019" w:tentative="1">
      <w:start w:val="1"/>
      <w:numFmt w:val="lowerLetter"/>
      <w:lvlText w:val="%8."/>
      <w:lvlJc w:val="left"/>
      <w:pPr>
        <w:tabs>
          <w:tab w:val="num" w:pos="6825"/>
        </w:tabs>
        <w:ind w:left="6825" w:hanging="360"/>
      </w:pPr>
    </w:lvl>
    <w:lvl w:ilvl="8" w:tplc="0409001B" w:tentative="1">
      <w:start w:val="1"/>
      <w:numFmt w:val="lowerRoman"/>
      <w:lvlText w:val="%9."/>
      <w:lvlJc w:val="right"/>
      <w:pPr>
        <w:tabs>
          <w:tab w:val="num" w:pos="7545"/>
        </w:tabs>
        <w:ind w:left="7545" w:hanging="180"/>
      </w:pPr>
    </w:lvl>
  </w:abstractNum>
  <w:abstractNum w:abstractNumId="7" w15:restartNumberingAfterBreak="0">
    <w:nsid w:val="31AB3A7C"/>
    <w:multiLevelType w:val="singleLevel"/>
    <w:tmpl w:val="8272C476"/>
    <w:lvl w:ilvl="0">
      <w:start w:val="1"/>
      <w:numFmt w:val="decimal"/>
      <w:lvlText w:val="%1."/>
      <w:lvlJc w:val="left"/>
      <w:pPr>
        <w:tabs>
          <w:tab w:val="num" w:pos="360"/>
        </w:tabs>
        <w:ind w:left="0" w:firstLine="0"/>
      </w:pPr>
    </w:lvl>
  </w:abstractNum>
  <w:abstractNum w:abstractNumId="8" w15:restartNumberingAfterBreak="0">
    <w:nsid w:val="323678F0"/>
    <w:multiLevelType w:val="hybridMultilevel"/>
    <w:tmpl w:val="9E7EE756"/>
    <w:lvl w:ilvl="0" w:tplc="0409000F">
      <w:start w:val="1"/>
      <w:numFmt w:val="decimal"/>
      <w:lvlText w:val="%1."/>
      <w:lvlJc w:val="left"/>
      <w:pPr>
        <w:tabs>
          <w:tab w:val="num" w:pos="480"/>
        </w:tabs>
        <w:ind w:left="480" w:hanging="480"/>
      </w:pPr>
      <w:rPr>
        <w:rFonts w:hint="default"/>
      </w:rPr>
    </w:lvl>
    <w:lvl w:ilvl="1" w:tplc="8990CB50">
      <w:start w:val="1"/>
      <w:numFmt w:val="lowerLetter"/>
      <w:lvlText w:val="(%2)"/>
      <w:lvlJc w:val="left"/>
      <w:pPr>
        <w:tabs>
          <w:tab w:val="num" w:pos="840"/>
        </w:tabs>
        <w:ind w:left="840" w:hanging="360"/>
      </w:pPr>
      <w:rPr>
        <w:rFonts w:hint="default"/>
      </w:rPr>
    </w:lvl>
    <w:lvl w:ilvl="2" w:tplc="4BCADAB0">
      <w:start w:val="1"/>
      <w:numFmt w:val="lowerLetter"/>
      <w:lvlText w:val="(%3)"/>
      <w:lvlJc w:val="left"/>
      <w:pPr>
        <w:tabs>
          <w:tab w:val="num" w:pos="1320"/>
        </w:tabs>
        <w:ind w:left="1320" w:hanging="360"/>
      </w:pPr>
      <w:rPr>
        <w:rFonts w:eastAsia="PMingLiU" w:hint="default"/>
      </w:r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9" w15:restartNumberingAfterBreak="0">
    <w:nsid w:val="33050417"/>
    <w:multiLevelType w:val="hybridMultilevel"/>
    <w:tmpl w:val="1A36D428"/>
    <w:lvl w:ilvl="0" w:tplc="AF501BA6">
      <w:start w:val="8"/>
      <w:numFmt w:val="decimal"/>
      <w:lvlText w:val="%1."/>
      <w:lvlJc w:val="left"/>
      <w:pPr>
        <w:tabs>
          <w:tab w:val="num" w:pos="720"/>
        </w:tabs>
        <w:ind w:left="720" w:hanging="360"/>
      </w:pPr>
    </w:lvl>
    <w:lvl w:ilvl="1" w:tplc="130C2C3A">
      <w:start w:val="1"/>
      <w:numFmt w:val="lowerRoman"/>
      <w:lvlText w:val="%2."/>
      <w:lvlJc w:val="right"/>
      <w:pPr>
        <w:tabs>
          <w:tab w:val="num" w:pos="1440"/>
        </w:tabs>
        <w:ind w:left="1440" w:hanging="360"/>
      </w:pPr>
    </w:lvl>
    <w:lvl w:ilvl="2" w:tplc="3746C0F0" w:tentative="1">
      <w:start w:val="1"/>
      <w:numFmt w:val="decimal"/>
      <w:lvlText w:val="%3."/>
      <w:lvlJc w:val="left"/>
      <w:pPr>
        <w:tabs>
          <w:tab w:val="num" w:pos="2160"/>
        </w:tabs>
        <w:ind w:left="2160" w:hanging="360"/>
      </w:pPr>
    </w:lvl>
    <w:lvl w:ilvl="3" w:tplc="2F342BC8" w:tentative="1">
      <w:start w:val="1"/>
      <w:numFmt w:val="decimal"/>
      <w:lvlText w:val="%4."/>
      <w:lvlJc w:val="left"/>
      <w:pPr>
        <w:tabs>
          <w:tab w:val="num" w:pos="2880"/>
        </w:tabs>
        <w:ind w:left="2880" w:hanging="360"/>
      </w:pPr>
    </w:lvl>
    <w:lvl w:ilvl="4" w:tplc="FC2E099A" w:tentative="1">
      <w:start w:val="1"/>
      <w:numFmt w:val="decimal"/>
      <w:lvlText w:val="%5."/>
      <w:lvlJc w:val="left"/>
      <w:pPr>
        <w:tabs>
          <w:tab w:val="num" w:pos="3600"/>
        </w:tabs>
        <w:ind w:left="3600" w:hanging="360"/>
      </w:pPr>
    </w:lvl>
    <w:lvl w:ilvl="5" w:tplc="DDC6B1CA" w:tentative="1">
      <w:start w:val="1"/>
      <w:numFmt w:val="decimal"/>
      <w:lvlText w:val="%6."/>
      <w:lvlJc w:val="left"/>
      <w:pPr>
        <w:tabs>
          <w:tab w:val="num" w:pos="4320"/>
        </w:tabs>
        <w:ind w:left="4320" w:hanging="360"/>
      </w:pPr>
    </w:lvl>
    <w:lvl w:ilvl="6" w:tplc="003AFD82" w:tentative="1">
      <w:start w:val="1"/>
      <w:numFmt w:val="decimal"/>
      <w:lvlText w:val="%7."/>
      <w:lvlJc w:val="left"/>
      <w:pPr>
        <w:tabs>
          <w:tab w:val="num" w:pos="5040"/>
        </w:tabs>
        <w:ind w:left="5040" w:hanging="360"/>
      </w:pPr>
    </w:lvl>
    <w:lvl w:ilvl="7" w:tplc="17AA21B4" w:tentative="1">
      <w:start w:val="1"/>
      <w:numFmt w:val="decimal"/>
      <w:lvlText w:val="%8."/>
      <w:lvlJc w:val="left"/>
      <w:pPr>
        <w:tabs>
          <w:tab w:val="num" w:pos="5760"/>
        </w:tabs>
        <w:ind w:left="5760" w:hanging="360"/>
      </w:pPr>
    </w:lvl>
    <w:lvl w:ilvl="8" w:tplc="40A2114C" w:tentative="1">
      <w:start w:val="1"/>
      <w:numFmt w:val="decimal"/>
      <w:lvlText w:val="%9."/>
      <w:lvlJc w:val="left"/>
      <w:pPr>
        <w:tabs>
          <w:tab w:val="num" w:pos="6480"/>
        </w:tabs>
        <w:ind w:left="6480" w:hanging="360"/>
      </w:pPr>
    </w:lvl>
  </w:abstractNum>
  <w:abstractNum w:abstractNumId="10" w15:restartNumberingAfterBreak="0">
    <w:nsid w:val="348515A6"/>
    <w:multiLevelType w:val="hybridMultilevel"/>
    <w:tmpl w:val="DA440DCA"/>
    <w:lvl w:ilvl="0" w:tplc="CEAC3676">
      <w:start w:val="1"/>
      <w:numFmt w:val="lowerLetter"/>
      <w:lvlText w:val="(%1)"/>
      <w:lvlJc w:val="left"/>
      <w:pPr>
        <w:tabs>
          <w:tab w:val="num" w:pos="1069"/>
        </w:tabs>
        <w:ind w:left="1069" w:hanging="360"/>
      </w:pPr>
      <w:rPr>
        <w:rFonts w:eastAsia="PMingLiU" w:hint="default"/>
      </w:rPr>
    </w:lvl>
    <w:lvl w:ilvl="1" w:tplc="04090019" w:tentative="1">
      <w:start w:val="1"/>
      <w:numFmt w:val="ideographTraditional"/>
      <w:lvlText w:val="%2、"/>
      <w:lvlJc w:val="left"/>
      <w:pPr>
        <w:tabs>
          <w:tab w:val="num" w:pos="1669"/>
        </w:tabs>
        <w:ind w:left="1669" w:hanging="480"/>
      </w:pPr>
    </w:lvl>
    <w:lvl w:ilvl="2" w:tplc="0409001B" w:tentative="1">
      <w:start w:val="1"/>
      <w:numFmt w:val="lowerRoman"/>
      <w:lvlText w:val="%3."/>
      <w:lvlJc w:val="right"/>
      <w:pPr>
        <w:tabs>
          <w:tab w:val="num" w:pos="2149"/>
        </w:tabs>
        <w:ind w:left="2149" w:hanging="480"/>
      </w:pPr>
    </w:lvl>
    <w:lvl w:ilvl="3" w:tplc="0409000F" w:tentative="1">
      <w:start w:val="1"/>
      <w:numFmt w:val="decimal"/>
      <w:lvlText w:val="%4."/>
      <w:lvlJc w:val="left"/>
      <w:pPr>
        <w:tabs>
          <w:tab w:val="num" w:pos="2629"/>
        </w:tabs>
        <w:ind w:left="2629" w:hanging="480"/>
      </w:pPr>
    </w:lvl>
    <w:lvl w:ilvl="4" w:tplc="04090019" w:tentative="1">
      <w:start w:val="1"/>
      <w:numFmt w:val="ideographTraditional"/>
      <w:lvlText w:val="%5、"/>
      <w:lvlJc w:val="left"/>
      <w:pPr>
        <w:tabs>
          <w:tab w:val="num" w:pos="3109"/>
        </w:tabs>
        <w:ind w:left="3109" w:hanging="480"/>
      </w:pPr>
    </w:lvl>
    <w:lvl w:ilvl="5" w:tplc="0409001B" w:tentative="1">
      <w:start w:val="1"/>
      <w:numFmt w:val="lowerRoman"/>
      <w:lvlText w:val="%6."/>
      <w:lvlJc w:val="right"/>
      <w:pPr>
        <w:tabs>
          <w:tab w:val="num" w:pos="3589"/>
        </w:tabs>
        <w:ind w:left="3589" w:hanging="480"/>
      </w:pPr>
    </w:lvl>
    <w:lvl w:ilvl="6" w:tplc="0409000F" w:tentative="1">
      <w:start w:val="1"/>
      <w:numFmt w:val="decimal"/>
      <w:lvlText w:val="%7."/>
      <w:lvlJc w:val="left"/>
      <w:pPr>
        <w:tabs>
          <w:tab w:val="num" w:pos="4069"/>
        </w:tabs>
        <w:ind w:left="4069" w:hanging="480"/>
      </w:pPr>
    </w:lvl>
    <w:lvl w:ilvl="7" w:tplc="04090019" w:tentative="1">
      <w:start w:val="1"/>
      <w:numFmt w:val="ideographTraditional"/>
      <w:lvlText w:val="%8、"/>
      <w:lvlJc w:val="left"/>
      <w:pPr>
        <w:tabs>
          <w:tab w:val="num" w:pos="4549"/>
        </w:tabs>
        <w:ind w:left="4549" w:hanging="480"/>
      </w:pPr>
    </w:lvl>
    <w:lvl w:ilvl="8" w:tplc="0409001B" w:tentative="1">
      <w:start w:val="1"/>
      <w:numFmt w:val="lowerRoman"/>
      <w:lvlText w:val="%9."/>
      <w:lvlJc w:val="right"/>
      <w:pPr>
        <w:tabs>
          <w:tab w:val="num" w:pos="5029"/>
        </w:tabs>
        <w:ind w:left="5029" w:hanging="480"/>
      </w:pPr>
    </w:lvl>
  </w:abstractNum>
  <w:abstractNum w:abstractNumId="11" w15:restartNumberingAfterBreak="0">
    <w:nsid w:val="3A3E1B67"/>
    <w:multiLevelType w:val="hybridMultilevel"/>
    <w:tmpl w:val="04D00828"/>
    <w:lvl w:ilvl="0" w:tplc="82EC0D20">
      <w:start w:val="1"/>
      <w:numFmt w:val="lowerLetter"/>
      <w:lvlText w:val="(%1)"/>
      <w:lvlJc w:val="left"/>
      <w:pPr>
        <w:tabs>
          <w:tab w:val="num" w:pos="2130"/>
        </w:tabs>
        <w:ind w:left="2130" w:hanging="705"/>
      </w:pPr>
      <w:rPr>
        <w:rFonts w:hint="default"/>
      </w:rPr>
    </w:lvl>
    <w:lvl w:ilvl="1" w:tplc="04090019" w:tentative="1">
      <w:start w:val="1"/>
      <w:numFmt w:val="lowerLetter"/>
      <w:lvlText w:val="%2."/>
      <w:lvlJc w:val="left"/>
      <w:pPr>
        <w:tabs>
          <w:tab w:val="num" w:pos="2505"/>
        </w:tabs>
        <w:ind w:left="2505" w:hanging="360"/>
      </w:pPr>
    </w:lvl>
    <w:lvl w:ilvl="2" w:tplc="0409001B" w:tentative="1">
      <w:start w:val="1"/>
      <w:numFmt w:val="lowerRoman"/>
      <w:lvlText w:val="%3."/>
      <w:lvlJc w:val="right"/>
      <w:pPr>
        <w:tabs>
          <w:tab w:val="num" w:pos="3225"/>
        </w:tabs>
        <w:ind w:left="3225" w:hanging="180"/>
      </w:pPr>
    </w:lvl>
    <w:lvl w:ilvl="3" w:tplc="0409000F" w:tentative="1">
      <w:start w:val="1"/>
      <w:numFmt w:val="decimal"/>
      <w:lvlText w:val="%4."/>
      <w:lvlJc w:val="left"/>
      <w:pPr>
        <w:tabs>
          <w:tab w:val="num" w:pos="3945"/>
        </w:tabs>
        <w:ind w:left="3945" w:hanging="360"/>
      </w:pPr>
    </w:lvl>
    <w:lvl w:ilvl="4" w:tplc="04090019" w:tentative="1">
      <w:start w:val="1"/>
      <w:numFmt w:val="lowerLetter"/>
      <w:lvlText w:val="%5."/>
      <w:lvlJc w:val="left"/>
      <w:pPr>
        <w:tabs>
          <w:tab w:val="num" w:pos="4665"/>
        </w:tabs>
        <w:ind w:left="4665" w:hanging="360"/>
      </w:pPr>
    </w:lvl>
    <w:lvl w:ilvl="5" w:tplc="0409001B" w:tentative="1">
      <w:start w:val="1"/>
      <w:numFmt w:val="lowerRoman"/>
      <w:lvlText w:val="%6."/>
      <w:lvlJc w:val="right"/>
      <w:pPr>
        <w:tabs>
          <w:tab w:val="num" w:pos="5385"/>
        </w:tabs>
        <w:ind w:left="5385" w:hanging="180"/>
      </w:pPr>
    </w:lvl>
    <w:lvl w:ilvl="6" w:tplc="0409000F" w:tentative="1">
      <w:start w:val="1"/>
      <w:numFmt w:val="decimal"/>
      <w:lvlText w:val="%7."/>
      <w:lvlJc w:val="left"/>
      <w:pPr>
        <w:tabs>
          <w:tab w:val="num" w:pos="6105"/>
        </w:tabs>
        <w:ind w:left="6105" w:hanging="360"/>
      </w:pPr>
    </w:lvl>
    <w:lvl w:ilvl="7" w:tplc="04090019" w:tentative="1">
      <w:start w:val="1"/>
      <w:numFmt w:val="lowerLetter"/>
      <w:lvlText w:val="%8."/>
      <w:lvlJc w:val="left"/>
      <w:pPr>
        <w:tabs>
          <w:tab w:val="num" w:pos="6825"/>
        </w:tabs>
        <w:ind w:left="6825" w:hanging="360"/>
      </w:pPr>
    </w:lvl>
    <w:lvl w:ilvl="8" w:tplc="0409001B" w:tentative="1">
      <w:start w:val="1"/>
      <w:numFmt w:val="lowerRoman"/>
      <w:lvlText w:val="%9."/>
      <w:lvlJc w:val="right"/>
      <w:pPr>
        <w:tabs>
          <w:tab w:val="num" w:pos="7545"/>
        </w:tabs>
        <w:ind w:left="7545" w:hanging="180"/>
      </w:pPr>
    </w:lvl>
  </w:abstractNum>
  <w:abstractNum w:abstractNumId="12" w15:restartNumberingAfterBreak="0">
    <w:nsid w:val="45CB34FE"/>
    <w:multiLevelType w:val="hybridMultilevel"/>
    <w:tmpl w:val="491AD5C4"/>
    <w:lvl w:ilvl="0" w:tplc="71961C4C">
      <w:start w:val="9"/>
      <w:numFmt w:val="decimal"/>
      <w:lvlText w:val="%1."/>
      <w:lvlJc w:val="left"/>
      <w:pPr>
        <w:tabs>
          <w:tab w:val="num" w:pos="720"/>
        </w:tabs>
        <w:ind w:left="720" w:hanging="360"/>
      </w:pPr>
    </w:lvl>
    <w:lvl w:ilvl="1" w:tplc="DAEE6880" w:tentative="1">
      <w:start w:val="1"/>
      <w:numFmt w:val="decimal"/>
      <w:lvlText w:val="%2."/>
      <w:lvlJc w:val="left"/>
      <w:pPr>
        <w:tabs>
          <w:tab w:val="num" w:pos="1440"/>
        </w:tabs>
        <w:ind w:left="1440" w:hanging="360"/>
      </w:pPr>
    </w:lvl>
    <w:lvl w:ilvl="2" w:tplc="796A68A4" w:tentative="1">
      <w:start w:val="1"/>
      <w:numFmt w:val="decimal"/>
      <w:lvlText w:val="%3."/>
      <w:lvlJc w:val="left"/>
      <w:pPr>
        <w:tabs>
          <w:tab w:val="num" w:pos="2160"/>
        </w:tabs>
        <w:ind w:left="2160" w:hanging="360"/>
      </w:pPr>
    </w:lvl>
    <w:lvl w:ilvl="3" w:tplc="F7A2A31C" w:tentative="1">
      <w:start w:val="1"/>
      <w:numFmt w:val="decimal"/>
      <w:lvlText w:val="%4."/>
      <w:lvlJc w:val="left"/>
      <w:pPr>
        <w:tabs>
          <w:tab w:val="num" w:pos="2880"/>
        </w:tabs>
        <w:ind w:left="2880" w:hanging="360"/>
      </w:pPr>
    </w:lvl>
    <w:lvl w:ilvl="4" w:tplc="0F8A7A9C" w:tentative="1">
      <w:start w:val="1"/>
      <w:numFmt w:val="decimal"/>
      <w:lvlText w:val="%5."/>
      <w:lvlJc w:val="left"/>
      <w:pPr>
        <w:tabs>
          <w:tab w:val="num" w:pos="3600"/>
        </w:tabs>
        <w:ind w:left="3600" w:hanging="360"/>
      </w:pPr>
    </w:lvl>
    <w:lvl w:ilvl="5" w:tplc="49C453C6" w:tentative="1">
      <w:start w:val="1"/>
      <w:numFmt w:val="decimal"/>
      <w:lvlText w:val="%6."/>
      <w:lvlJc w:val="left"/>
      <w:pPr>
        <w:tabs>
          <w:tab w:val="num" w:pos="4320"/>
        </w:tabs>
        <w:ind w:left="4320" w:hanging="360"/>
      </w:pPr>
    </w:lvl>
    <w:lvl w:ilvl="6" w:tplc="4954A786" w:tentative="1">
      <w:start w:val="1"/>
      <w:numFmt w:val="decimal"/>
      <w:lvlText w:val="%7."/>
      <w:lvlJc w:val="left"/>
      <w:pPr>
        <w:tabs>
          <w:tab w:val="num" w:pos="5040"/>
        </w:tabs>
        <w:ind w:left="5040" w:hanging="360"/>
      </w:pPr>
    </w:lvl>
    <w:lvl w:ilvl="7" w:tplc="54D25CFE" w:tentative="1">
      <w:start w:val="1"/>
      <w:numFmt w:val="decimal"/>
      <w:lvlText w:val="%8."/>
      <w:lvlJc w:val="left"/>
      <w:pPr>
        <w:tabs>
          <w:tab w:val="num" w:pos="5760"/>
        </w:tabs>
        <w:ind w:left="5760" w:hanging="360"/>
      </w:pPr>
    </w:lvl>
    <w:lvl w:ilvl="8" w:tplc="0C3E0BB6" w:tentative="1">
      <w:start w:val="1"/>
      <w:numFmt w:val="decimal"/>
      <w:lvlText w:val="%9."/>
      <w:lvlJc w:val="left"/>
      <w:pPr>
        <w:tabs>
          <w:tab w:val="num" w:pos="6480"/>
        </w:tabs>
        <w:ind w:left="6480" w:hanging="360"/>
      </w:pPr>
    </w:lvl>
  </w:abstractNum>
  <w:abstractNum w:abstractNumId="13" w15:restartNumberingAfterBreak="0">
    <w:nsid w:val="4A5B4011"/>
    <w:multiLevelType w:val="hybridMultilevel"/>
    <w:tmpl w:val="FBE07AAE"/>
    <w:lvl w:ilvl="0" w:tplc="DAC2D244">
      <w:start w:val="11"/>
      <w:numFmt w:val="decimal"/>
      <w:lvlText w:val="%1."/>
      <w:lvlJc w:val="left"/>
      <w:pPr>
        <w:tabs>
          <w:tab w:val="num" w:pos="720"/>
        </w:tabs>
        <w:ind w:left="720" w:hanging="360"/>
      </w:pPr>
    </w:lvl>
    <w:lvl w:ilvl="1" w:tplc="2A30DE26">
      <w:start w:val="1"/>
      <w:numFmt w:val="lowerRoman"/>
      <w:lvlText w:val="%2."/>
      <w:lvlJc w:val="right"/>
      <w:pPr>
        <w:tabs>
          <w:tab w:val="num" w:pos="1440"/>
        </w:tabs>
        <w:ind w:left="1440" w:hanging="360"/>
      </w:pPr>
    </w:lvl>
    <w:lvl w:ilvl="2" w:tplc="E55EC3A8" w:tentative="1">
      <w:start w:val="1"/>
      <w:numFmt w:val="decimal"/>
      <w:lvlText w:val="%3."/>
      <w:lvlJc w:val="left"/>
      <w:pPr>
        <w:tabs>
          <w:tab w:val="num" w:pos="2160"/>
        </w:tabs>
        <w:ind w:left="2160" w:hanging="360"/>
      </w:pPr>
    </w:lvl>
    <w:lvl w:ilvl="3" w:tplc="C1464F5C" w:tentative="1">
      <w:start w:val="1"/>
      <w:numFmt w:val="decimal"/>
      <w:lvlText w:val="%4."/>
      <w:lvlJc w:val="left"/>
      <w:pPr>
        <w:tabs>
          <w:tab w:val="num" w:pos="2880"/>
        </w:tabs>
        <w:ind w:left="2880" w:hanging="360"/>
      </w:pPr>
    </w:lvl>
    <w:lvl w:ilvl="4" w:tplc="EB802EDC" w:tentative="1">
      <w:start w:val="1"/>
      <w:numFmt w:val="decimal"/>
      <w:lvlText w:val="%5."/>
      <w:lvlJc w:val="left"/>
      <w:pPr>
        <w:tabs>
          <w:tab w:val="num" w:pos="3600"/>
        </w:tabs>
        <w:ind w:left="3600" w:hanging="360"/>
      </w:pPr>
    </w:lvl>
    <w:lvl w:ilvl="5" w:tplc="0BA03B56" w:tentative="1">
      <w:start w:val="1"/>
      <w:numFmt w:val="decimal"/>
      <w:lvlText w:val="%6."/>
      <w:lvlJc w:val="left"/>
      <w:pPr>
        <w:tabs>
          <w:tab w:val="num" w:pos="4320"/>
        </w:tabs>
        <w:ind w:left="4320" w:hanging="360"/>
      </w:pPr>
    </w:lvl>
    <w:lvl w:ilvl="6" w:tplc="C36C91F4" w:tentative="1">
      <w:start w:val="1"/>
      <w:numFmt w:val="decimal"/>
      <w:lvlText w:val="%7."/>
      <w:lvlJc w:val="left"/>
      <w:pPr>
        <w:tabs>
          <w:tab w:val="num" w:pos="5040"/>
        </w:tabs>
        <w:ind w:left="5040" w:hanging="360"/>
      </w:pPr>
    </w:lvl>
    <w:lvl w:ilvl="7" w:tplc="BD66A698" w:tentative="1">
      <w:start w:val="1"/>
      <w:numFmt w:val="decimal"/>
      <w:lvlText w:val="%8."/>
      <w:lvlJc w:val="left"/>
      <w:pPr>
        <w:tabs>
          <w:tab w:val="num" w:pos="5760"/>
        </w:tabs>
        <w:ind w:left="5760" w:hanging="360"/>
      </w:pPr>
    </w:lvl>
    <w:lvl w:ilvl="8" w:tplc="9E883F50" w:tentative="1">
      <w:start w:val="1"/>
      <w:numFmt w:val="decimal"/>
      <w:lvlText w:val="%9."/>
      <w:lvlJc w:val="left"/>
      <w:pPr>
        <w:tabs>
          <w:tab w:val="num" w:pos="6480"/>
        </w:tabs>
        <w:ind w:left="6480" w:hanging="360"/>
      </w:pPr>
    </w:lvl>
  </w:abstractNum>
  <w:abstractNum w:abstractNumId="14" w15:restartNumberingAfterBreak="0">
    <w:nsid w:val="4E153A14"/>
    <w:multiLevelType w:val="hybridMultilevel"/>
    <w:tmpl w:val="B85E6694"/>
    <w:lvl w:ilvl="0" w:tplc="D39C7E1E">
      <w:start w:val="9"/>
      <w:numFmt w:val="decimal"/>
      <w:lvlText w:val="%1."/>
      <w:lvlJc w:val="left"/>
      <w:pPr>
        <w:tabs>
          <w:tab w:val="num" w:pos="720"/>
        </w:tabs>
        <w:ind w:left="720" w:hanging="360"/>
      </w:pPr>
    </w:lvl>
    <w:lvl w:ilvl="1" w:tplc="ED2430AA" w:tentative="1">
      <w:start w:val="1"/>
      <w:numFmt w:val="decimal"/>
      <w:lvlText w:val="%2."/>
      <w:lvlJc w:val="left"/>
      <w:pPr>
        <w:tabs>
          <w:tab w:val="num" w:pos="1440"/>
        </w:tabs>
        <w:ind w:left="1440" w:hanging="360"/>
      </w:pPr>
    </w:lvl>
    <w:lvl w:ilvl="2" w:tplc="6E2E34A6" w:tentative="1">
      <w:start w:val="1"/>
      <w:numFmt w:val="decimal"/>
      <w:lvlText w:val="%3."/>
      <w:lvlJc w:val="left"/>
      <w:pPr>
        <w:tabs>
          <w:tab w:val="num" w:pos="2160"/>
        </w:tabs>
        <w:ind w:left="2160" w:hanging="360"/>
      </w:pPr>
    </w:lvl>
    <w:lvl w:ilvl="3" w:tplc="56BE1508" w:tentative="1">
      <w:start w:val="1"/>
      <w:numFmt w:val="decimal"/>
      <w:lvlText w:val="%4."/>
      <w:lvlJc w:val="left"/>
      <w:pPr>
        <w:tabs>
          <w:tab w:val="num" w:pos="2880"/>
        </w:tabs>
        <w:ind w:left="2880" w:hanging="360"/>
      </w:pPr>
    </w:lvl>
    <w:lvl w:ilvl="4" w:tplc="2ABA73E2" w:tentative="1">
      <w:start w:val="1"/>
      <w:numFmt w:val="decimal"/>
      <w:lvlText w:val="%5."/>
      <w:lvlJc w:val="left"/>
      <w:pPr>
        <w:tabs>
          <w:tab w:val="num" w:pos="3600"/>
        </w:tabs>
        <w:ind w:left="3600" w:hanging="360"/>
      </w:pPr>
    </w:lvl>
    <w:lvl w:ilvl="5" w:tplc="025029B0" w:tentative="1">
      <w:start w:val="1"/>
      <w:numFmt w:val="decimal"/>
      <w:lvlText w:val="%6."/>
      <w:lvlJc w:val="left"/>
      <w:pPr>
        <w:tabs>
          <w:tab w:val="num" w:pos="4320"/>
        </w:tabs>
        <w:ind w:left="4320" w:hanging="360"/>
      </w:pPr>
    </w:lvl>
    <w:lvl w:ilvl="6" w:tplc="AE56C61A" w:tentative="1">
      <w:start w:val="1"/>
      <w:numFmt w:val="decimal"/>
      <w:lvlText w:val="%7."/>
      <w:lvlJc w:val="left"/>
      <w:pPr>
        <w:tabs>
          <w:tab w:val="num" w:pos="5040"/>
        </w:tabs>
        <w:ind w:left="5040" w:hanging="360"/>
      </w:pPr>
    </w:lvl>
    <w:lvl w:ilvl="7" w:tplc="845C616C" w:tentative="1">
      <w:start w:val="1"/>
      <w:numFmt w:val="decimal"/>
      <w:lvlText w:val="%8."/>
      <w:lvlJc w:val="left"/>
      <w:pPr>
        <w:tabs>
          <w:tab w:val="num" w:pos="5760"/>
        </w:tabs>
        <w:ind w:left="5760" w:hanging="360"/>
      </w:pPr>
    </w:lvl>
    <w:lvl w:ilvl="8" w:tplc="0B60CBAA" w:tentative="1">
      <w:start w:val="1"/>
      <w:numFmt w:val="decimal"/>
      <w:lvlText w:val="%9."/>
      <w:lvlJc w:val="left"/>
      <w:pPr>
        <w:tabs>
          <w:tab w:val="num" w:pos="6480"/>
        </w:tabs>
        <w:ind w:left="6480" w:hanging="360"/>
      </w:pPr>
    </w:lvl>
  </w:abstractNum>
  <w:abstractNum w:abstractNumId="15" w15:restartNumberingAfterBreak="0">
    <w:nsid w:val="4EDC1281"/>
    <w:multiLevelType w:val="hybridMultilevel"/>
    <w:tmpl w:val="89EEEE08"/>
    <w:lvl w:ilvl="0" w:tplc="FE7C92AE">
      <w:numFmt w:val="decimal"/>
      <w:lvlText w:val="(%1"/>
      <w:lvlJc w:val="left"/>
      <w:pPr>
        <w:tabs>
          <w:tab w:val="num" w:pos="1069"/>
        </w:tabs>
        <w:ind w:left="1069" w:hanging="360"/>
      </w:pPr>
      <w:rPr>
        <w:rFonts w:eastAsia="PMingLiU" w:hint="default"/>
      </w:rPr>
    </w:lvl>
    <w:lvl w:ilvl="1" w:tplc="04090019" w:tentative="1">
      <w:start w:val="1"/>
      <w:numFmt w:val="ideographTraditional"/>
      <w:lvlText w:val="%2、"/>
      <w:lvlJc w:val="left"/>
      <w:pPr>
        <w:tabs>
          <w:tab w:val="num" w:pos="1669"/>
        </w:tabs>
        <w:ind w:left="1669" w:hanging="480"/>
      </w:pPr>
    </w:lvl>
    <w:lvl w:ilvl="2" w:tplc="0409001B" w:tentative="1">
      <w:start w:val="1"/>
      <w:numFmt w:val="lowerRoman"/>
      <w:lvlText w:val="%3."/>
      <w:lvlJc w:val="right"/>
      <w:pPr>
        <w:tabs>
          <w:tab w:val="num" w:pos="2149"/>
        </w:tabs>
        <w:ind w:left="2149" w:hanging="480"/>
      </w:pPr>
    </w:lvl>
    <w:lvl w:ilvl="3" w:tplc="0409000F" w:tentative="1">
      <w:start w:val="1"/>
      <w:numFmt w:val="decimal"/>
      <w:lvlText w:val="%4."/>
      <w:lvlJc w:val="left"/>
      <w:pPr>
        <w:tabs>
          <w:tab w:val="num" w:pos="2629"/>
        </w:tabs>
        <w:ind w:left="2629" w:hanging="480"/>
      </w:pPr>
    </w:lvl>
    <w:lvl w:ilvl="4" w:tplc="04090019" w:tentative="1">
      <w:start w:val="1"/>
      <w:numFmt w:val="ideographTraditional"/>
      <w:lvlText w:val="%5、"/>
      <w:lvlJc w:val="left"/>
      <w:pPr>
        <w:tabs>
          <w:tab w:val="num" w:pos="3109"/>
        </w:tabs>
        <w:ind w:left="3109" w:hanging="480"/>
      </w:pPr>
    </w:lvl>
    <w:lvl w:ilvl="5" w:tplc="0409001B" w:tentative="1">
      <w:start w:val="1"/>
      <w:numFmt w:val="lowerRoman"/>
      <w:lvlText w:val="%6."/>
      <w:lvlJc w:val="right"/>
      <w:pPr>
        <w:tabs>
          <w:tab w:val="num" w:pos="3589"/>
        </w:tabs>
        <w:ind w:left="3589" w:hanging="480"/>
      </w:pPr>
    </w:lvl>
    <w:lvl w:ilvl="6" w:tplc="0409000F" w:tentative="1">
      <w:start w:val="1"/>
      <w:numFmt w:val="decimal"/>
      <w:lvlText w:val="%7."/>
      <w:lvlJc w:val="left"/>
      <w:pPr>
        <w:tabs>
          <w:tab w:val="num" w:pos="4069"/>
        </w:tabs>
        <w:ind w:left="4069" w:hanging="480"/>
      </w:pPr>
    </w:lvl>
    <w:lvl w:ilvl="7" w:tplc="04090019" w:tentative="1">
      <w:start w:val="1"/>
      <w:numFmt w:val="ideographTraditional"/>
      <w:lvlText w:val="%8、"/>
      <w:lvlJc w:val="left"/>
      <w:pPr>
        <w:tabs>
          <w:tab w:val="num" w:pos="4549"/>
        </w:tabs>
        <w:ind w:left="4549" w:hanging="480"/>
      </w:pPr>
    </w:lvl>
    <w:lvl w:ilvl="8" w:tplc="0409001B" w:tentative="1">
      <w:start w:val="1"/>
      <w:numFmt w:val="lowerRoman"/>
      <w:lvlText w:val="%9."/>
      <w:lvlJc w:val="right"/>
      <w:pPr>
        <w:tabs>
          <w:tab w:val="num" w:pos="5029"/>
        </w:tabs>
        <w:ind w:left="5029" w:hanging="480"/>
      </w:pPr>
    </w:lvl>
  </w:abstractNum>
  <w:abstractNum w:abstractNumId="16" w15:restartNumberingAfterBreak="0">
    <w:nsid w:val="51A02C02"/>
    <w:multiLevelType w:val="hybridMultilevel"/>
    <w:tmpl w:val="07884CCA"/>
    <w:lvl w:ilvl="0" w:tplc="719A91E8">
      <w:start w:val="1"/>
      <w:numFmt w:val="lowerLetter"/>
      <w:lvlText w:val="(%1)"/>
      <w:lvlJc w:val="left"/>
      <w:pPr>
        <w:tabs>
          <w:tab w:val="num" w:pos="927"/>
        </w:tabs>
        <w:ind w:left="927" w:hanging="360"/>
      </w:pPr>
      <w:rPr>
        <w:rFonts w:hint="eastAsia"/>
      </w:rPr>
    </w:lvl>
    <w:lvl w:ilvl="1" w:tplc="04090019">
      <w:start w:val="1"/>
      <w:numFmt w:val="lowerLetter"/>
      <w:lvlText w:val="%2."/>
      <w:lvlJc w:val="left"/>
      <w:pPr>
        <w:tabs>
          <w:tab w:val="num" w:pos="1647"/>
        </w:tabs>
        <w:ind w:left="1647" w:hanging="360"/>
      </w:pPr>
    </w:lvl>
    <w:lvl w:ilvl="2" w:tplc="0409001B" w:tentative="1">
      <w:start w:val="1"/>
      <w:numFmt w:val="lowerRoman"/>
      <w:lvlText w:val="%3."/>
      <w:lvlJc w:val="right"/>
      <w:pPr>
        <w:tabs>
          <w:tab w:val="num" w:pos="2367"/>
        </w:tabs>
        <w:ind w:left="2367" w:hanging="180"/>
      </w:pPr>
    </w:lvl>
    <w:lvl w:ilvl="3" w:tplc="0409000F" w:tentative="1">
      <w:start w:val="1"/>
      <w:numFmt w:val="decimal"/>
      <w:lvlText w:val="%4."/>
      <w:lvlJc w:val="left"/>
      <w:pPr>
        <w:tabs>
          <w:tab w:val="num" w:pos="3087"/>
        </w:tabs>
        <w:ind w:left="3087" w:hanging="360"/>
      </w:pPr>
    </w:lvl>
    <w:lvl w:ilvl="4" w:tplc="04090019" w:tentative="1">
      <w:start w:val="1"/>
      <w:numFmt w:val="lowerLetter"/>
      <w:lvlText w:val="%5."/>
      <w:lvlJc w:val="left"/>
      <w:pPr>
        <w:tabs>
          <w:tab w:val="num" w:pos="3807"/>
        </w:tabs>
        <w:ind w:left="3807" w:hanging="360"/>
      </w:pPr>
    </w:lvl>
    <w:lvl w:ilvl="5" w:tplc="0409001B" w:tentative="1">
      <w:start w:val="1"/>
      <w:numFmt w:val="lowerRoman"/>
      <w:lvlText w:val="%6."/>
      <w:lvlJc w:val="right"/>
      <w:pPr>
        <w:tabs>
          <w:tab w:val="num" w:pos="4527"/>
        </w:tabs>
        <w:ind w:left="4527" w:hanging="180"/>
      </w:pPr>
    </w:lvl>
    <w:lvl w:ilvl="6" w:tplc="0409000F" w:tentative="1">
      <w:start w:val="1"/>
      <w:numFmt w:val="decimal"/>
      <w:lvlText w:val="%7."/>
      <w:lvlJc w:val="left"/>
      <w:pPr>
        <w:tabs>
          <w:tab w:val="num" w:pos="5247"/>
        </w:tabs>
        <w:ind w:left="5247" w:hanging="360"/>
      </w:pPr>
    </w:lvl>
    <w:lvl w:ilvl="7" w:tplc="04090019" w:tentative="1">
      <w:start w:val="1"/>
      <w:numFmt w:val="lowerLetter"/>
      <w:lvlText w:val="%8."/>
      <w:lvlJc w:val="left"/>
      <w:pPr>
        <w:tabs>
          <w:tab w:val="num" w:pos="5967"/>
        </w:tabs>
        <w:ind w:left="5967" w:hanging="360"/>
      </w:pPr>
    </w:lvl>
    <w:lvl w:ilvl="8" w:tplc="0409001B" w:tentative="1">
      <w:start w:val="1"/>
      <w:numFmt w:val="lowerRoman"/>
      <w:lvlText w:val="%9."/>
      <w:lvlJc w:val="right"/>
      <w:pPr>
        <w:tabs>
          <w:tab w:val="num" w:pos="6687"/>
        </w:tabs>
        <w:ind w:left="6687" w:hanging="180"/>
      </w:pPr>
    </w:lvl>
  </w:abstractNum>
  <w:abstractNum w:abstractNumId="17" w15:restartNumberingAfterBreak="0">
    <w:nsid w:val="5AA955B5"/>
    <w:multiLevelType w:val="hybridMultilevel"/>
    <w:tmpl w:val="780E149A"/>
    <w:lvl w:ilvl="0" w:tplc="A958111C">
      <w:start w:val="8"/>
      <w:numFmt w:val="decimal"/>
      <w:lvlText w:val="%1."/>
      <w:lvlJc w:val="left"/>
      <w:pPr>
        <w:tabs>
          <w:tab w:val="num" w:pos="720"/>
        </w:tabs>
        <w:ind w:left="720" w:hanging="360"/>
      </w:pPr>
    </w:lvl>
    <w:lvl w:ilvl="1" w:tplc="C7E04FF6">
      <w:start w:val="1"/>
      <w:numFmt w:val="lowerRoman"/>
      <w:lvlText w:val="%2."/>
      <w:lvlJc w:val="right"/>
      <w:pPr>
        <w:tabs>
          <w:tab w:val="num" w:pos="1440"/>
        </w:tabs>
        <w:ind w:left="1440" w:hanging="360"/>
      </w:pPr>
    </w:lvl>
    <w:lvl w:ilvl="2" w:tplc="0FF6D34A" w:tentative="1">
      <w:start w:val="1"/>
      <w:numFmt w:val="decimal"/>
      <w:lvlText w:val="%3."/>
      <w:lvlJc w:val="left"/>
      <w:pPr>
        <w:tabs>
          <w:tab w:val="num" w:pos="2160"/>
        </w:tabs>
        <w:ind w:left="2160" w:hanging="360"/>
      </w:pPr>
    </w:lvl>
    <w:lvl w:ilvl="3" w:tplc="4FCA8B5C" w:tentative="1">
      <w:start w:val="1"/>
      <w:numFmt w:val="decimal"/>
      <w:lvlText w:val="%4."/>
      <w:lvlJc w:val="left"/>
      <w:pPr>
        <w:tabs>
          <w:tab w:val="num" w:pos="2880"/>
        </w:tabs>
        <w:ind w:left="2880" w:hanging="360"/>
      </w:pPr>
    </w:lvl>
    <w:lvl w:ilvl="4" w:tplc="BFEC7436" w:tentative="1">
      <w:start w:val="1"/>
      <w:numFmt w:val="decimal"/>
      <w:lvlText w:val="%5."/>
      <w:lvlJc w:val="left"/>
      <w:pPr>
        <w:tabs>
          <w:tab w:val="num" w:pos="3600"/>
        </w:tabs>
        <w:ind w:left="3600" w:hanging="360"/>
      </w:pPr>
    </w:lvl>
    <w:lvl w:ilvl="5" w:tplc="AA2618CE" w:tentative="1">
      <w:start w:val="1"/>
      <w:numFmt w:val="decimal"/>
      <w:lvlText w:val="%6."/>
      <w:lvlJc w:val="left"/>
      <w:pPr>
        <w:tabs>
          <w:tab w:val="num" w:pos="4320"/>
        </w:tabs>
        <w:ind w:left="4320" w:hanging="360"/>
      </w:pPr>
    </w:lvl>
    <w:lvl w:ilvl="6" w:tplc="E06ADC0A" w:tentative="1">
      <w:start w:val="1"/>
      <w:numFmt w:val="decimal"/>
      <w:lvlText w:val="%7."/>
      <w:lvlJc w:val="left"/>
      <w:pPr>
        <w:tabs>
          <w:tab w:val="num" w:pos="5040"/>
        </w:tabs>
        <w:ind w:left="5040" w:hanging="360"/>
      </w:pPr>
    </w:lvl>
    <w:lvl w:ilvl="7" w:tplc="FF4EE0EE" w:tentative="1">
      <w:start w:val="1"/>
      <w:numFmt w:val="decimal"/>
      <w:lvlText w:val="%8."/>
      <w:lvlJc w:val="left"/>
      <w:pPr>
        <w:tabs>
          <w:tab w:val="num" w:pos="5760"/>
        </w:tabs>
        <w:ind w:left="5760" w:hanging="360"/>
      </w:pPr>
    </w:lvl>
    <w:lvl w:ilvl="8" w:tplc="8588199C" w:tentative="1">
      <w:start w:val="1"/>
      <w:numFmt w:val="decimal"/>
      <w:lvlText w:val="%9."/>
      <w:lvlJc w:val="left"/>
      <w:pPr>
        <w:tabs>
          <w:tab w:val="num" w:pos="6480"/>
        </w:tabs>
        <w:ind w:left="6480" w:hanging="360"/>
      </w:pPr>
    </w:lvl>
  </w:abstractNum>
  <w:abstractNum w:abstractNumId="18" w15:restartNumberingAfterBreak="0">
    <w:nsid w:val="5C0C053D"/>
    <w:multiLevelType w:val="hybridMultilevel"/>
    <w:tmpl w:val="30940038"/>
    <w:lvl w:ilvl="0" w:tplc="C152F42E">
      <w:start w:val="1"/>
      <w:numFmt w:val="decimal"/>
      <w:lvlText w:val="%1."/>
      <w:lvlJc w:val="left"/>
      <w:pPr>
        <w:tabs>
          <w:tab w:val="num" w:pos="720"/>
        </w:tabs>
        <w:ind w:left="720" w:hanging="360"/>
      </w:pPr>
    </w:lvl>
    <w:lvl w:ilvl="1" w:tplc="12EEAC3C" w:tentative="1">
      <w:start w:val="1"/>
      <w:numFmt w:val="decimal"/>
      <w:lvlText w:val="%2."/>
      <w:lvlJc w:val="left"/>
      <w:pPr>
        <w:tabs>
          <w:tab w:val="num" w:pos="1440"/>
        </w:tabs>
        <w:ind w:left="1440" w:hanging="360"/>
      </w:pPr>
    </w:lvl>
    <w:lvl w:ilvl="2" w:tplc="03D8BF58" w:tentative="1">
      <w:start w:val="1"/>
      <w:numFmt w:val="decimal"/>
      <w:lvlText w:val="%3."/>
      <w:lvlJc w:val="left"/>
      <w:pPr>
        <w:tabs>
          <w:tab w:val="num" w:pos="2160"/>
        </w:tabs>
        <w:ind w:left="2160" w:hanging="360"/>
      </w:pPr>
    </w:lvl>
    <w:lvl w:ilvl="3" w:tplc="26EA6268" w:tentative="1">
      <w:start w:val="1"/>
      <w:numFmt w:val="decimal"/>
      <w:lvlText w:val="%4."/>
      <w:lvlJc w:val="left"/>
      <w:pPr>
        <w:tabs>
          <w:tab w:val="num" w:pos="2880"/>
        </w:tabs>
        <w:ind w:left="2880" w:hanging="360"/>
      </w:pPr>
    </w:lvl>
    <w:lvl w:ilvl="4" w:tplc="AD7627D6" w:tentative="1">
      <w:start w:val="1"/>
      <w:numFmt w:val="decimal"/>
      <w:lvlText w:val="%5."/>
      <w:lvlJc w:val="left"/>
      <w:pPr>
        <w:tabs>
          <w:tab w:val="num" w:pos="3600"/>
        </w:tabs>
        <w:ind w:left="3600" w:hanging="360"/>
      </w:pPr>
    </w:lvl>
    <w:lvl w:ilvl="5" w:tplc="7F4895FA" w:tentative="1">
      <w:start w:val="1"/>
      <w:numFmt w:val="decimal"/>
      <w:lvlText w:val="%6."/>
      <w:lvlJc w:val="left"/>
      <w:pPr>
        <w:tabs>
          <w:tab w:val="num" w:pos="4320"/>
        </w:tabs>
        <w:ind w:left="4320" w:hanging="360"/>
      </w:pPr>
    </w:lvl>
    <w:lvl w:ilvl="6" w:tplc="40D0BF6E" w:tentative="1">
      <w:start w:val="1"/>
      <w:numFmt w:val="decimal"/>
      <w:lvlText w:val="%7."/>
      <w:lvlJc w:val="left"/>
      <w:pPr>
        <w:tabs>
          <w:tab w:val="num" w:pos="5040"/>
        </w:tabs>
        <w:ind w:left="5040" w:hanging="360"/>
      </w:pPr>
    </w:lvl>
    <w:lvl w:ilvl="7" w:tplc="84C4BDB0" w:tentative="1">
      <w:start w:val="1"/>
      <w:numFmt w:val="decimal"/>
      <w:lvlText w:val="%8."/>
      <w:lvlJc w:val="left"/>
      <w:pPr>
        <w:tabs>
          <w:tab w:val="num" w:pos="5760"/>
        </w:tabs>
        <w:ind w:left="5760" w:hanging="360"/>
      </w:pPr>
    </w:lvl>
    <w:lvl w:ilvl="8" w:tplc="84588A6A" w:tentative="1">
      <w:start w:val="1"/>
      <w:numFmt w:val="decimal"/>
      <w:lvlText w:val="%9."/>
      <w:lvlJc w:val="left"/>
      <w:pPr>
        <w:tabs>
          <w:tab w:val="num" w:pos="6480"/>
        </w:tabs>
        <w:ind w:left="6480" w:hanging="360"/>
      </w:pPr>
    </w:lvl>
  </w:abstractNum>
  <w:abstractNum w:abstractNumId="19" w15:restartNumberingAfterBreak="0">
    <w:nsid w:val="5C5576C2"/>
    <w:multiLevelType w:val="hybridMultilevel"/>
    <w:tmpl w:val="FDBE0DC2"/>
    <w:lvl w:ilvl="0" w:tplc="4DE4AD9E">
      <w:start w:val="3"/>
      <w:numFmt w:val="upperRoman"/>
      <w:lvlText w:val="%1."/>
      <w:lvlJc w:val="left"/>
      <w:pPr>
        <w:tabs>
          <w:tab w:val="num" w:pos="720"/>
        </w:tabs>
        <w:ind w:left="720" w:hanging="720"/>
      </w:pPr>
      <w:rPr>
        <w:rFonts w:eastAsia="PMingLiU"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0" w15:restartNumberingAfterBreak="0">
    <w:nsid w:val="5D886B37"/>
    <w:multiLevelType w:val="hybridMultilevel"/>
    <w:tmpl w:val="F16C4744"/>
    <w:lvl w:ilvl="0" w:tplc="655E2FBC">
      <w:start w:val="8"/>
      <w:numFmt w:val="decimal"/>
      <w:lvlText w:val="%1."/>
      <w:lvlJc w:val="left"/>
      <w:pPr>
        <w:tabs>
          <w:tab w:val="num" w:pos="720"/>
        </w:tabs>
        <w:ind w:left="720" w:hanging="360"/>
      </w:pPr>
    </w:lvl>
    <w:lvl w:ilvl="1" w:tplc="BB0EA114">
      <w:start w:val="1"/>
      <w:numFmt w:val="lowerRoman"/>
      <w:lvlText w:val="%2."/>
      <w:lvlJc w:val="right"/>
      <w:pPr>
        <w:tabs>
          <w:tab w:val="num" w:pos="1440"/>
        </w:tabs>
        <w:ind w:left="1440" w:hanging="360"/>
      </w:pPr>
    </w:lvl>
    <w:lvl w:ilvl="2" w:tplc="0BAAC832" w:tentative="1">
      <w:start w:val="1"/>
      <w:numFmt w:val="decimal"/>
      <w:lvlText w:val="%3."/>
      <w:lvlJc w:val="left"/>
      <w:pPr>
        <w:tabs>
          <w:tab w:val="num" w:pos="2160"/>
        </w:tabs>
        <w:ind w:left="2160" w:hanging="360"/>
      </w:pPr>
    </w:lvl>
    <w:lvl w:ilvl="3" w:tplc="C8EC802A" w:tentative="1">
      <w:start w:val="1"/>
      <w:numFmt w:val="decimal"/>
      <w:lvlText w:val="%4."/>
      <w:lvlJc w:val="left"/>
      <w:pPr>
        <w:tabs>
          <w:tab w:val="num" w:pos="2880"/>
        </w:tabs>
        <w:ind w:left="2880" w:hanging="360"/>
      </w:pPr>
    </w:lvl>
    <w:lvl w:ilvl="4" w:tplc="5C1ACBEE" w:tentative="1">
      <w:start w:val="1"/>
      <w:numFmt w:val="decimal"/>
      <w:lvlText w:val="%5."/>
      <w:lvlJc w:val="left"/>
      <w:pPr>
        <w:tabs>
          <w:tab w:val="num" w:pos="3600"/>
        </w:tabs>
        <w:ind w:left="3600" w:hanging="360"/>
      </w:pPr>
    </w:lvl>
    <w:lvl w:ilvl="5" w:tplc="1D4A1140" w:tentative="1">
      <w:start w:val="1"/>
      <w:numFmt w:val="decimal"/>
      <w:lvlText w:val="%6."/>
      <w:lvlJc w:val="left"/>
      <w:pPr>
        <w:tabs>
          <w:tab w:val="num" w:pos="4320"/>
        </w:tabs>
        <w:ind w:left="4320" w:hanging="360"/>
      </w:pPr>
    </w:lvl>
    <w:lvl w:ilvl="6" w:tplc="27623CC4" w:tentative="1">
      <w:start w:val="1"/>
      <w:numFmt w:val="decimal"/>
      <w:lvlText w:val="%7."/>
      <w:lvlJc w:val="left"/>
      <w:pPr>
        <w:tabs>
          <w:tab w:val="num" w:pos="5040"/>
        </w:tabs>
        <w:ind w:left="5040" w:hanging="360"/>
      </w:pPr>
    </w:lvl>
    <w:lvl w:ilvl="7" w:tplc="867A8F3A" w:tentative="1">
      <w:start w:val="1"/>
      <w:numFmt w:val="decimal"/>
      <w:lvlText w:val="%8."/>
      <w:lvlJc w:val="left"/>
      <w:pPr>
        <w:tabs>
          <w:tab w:val="num" w:pos="5760"/>
        </w:tabs>
        <w:ind w:left="5760" w:hanging="360"/>
      </w:pPr>
    </w:lvl>
    <w:lvl w:ilvl="8" w:tplc="421454C6" w:tentative="1">
      <w:start w:val="1"/>
      <w:numFmt w:val="decimal"/>
      <w:lvlText w:val="%9."/>
      <w:lvlJc w:val="left"/>
      <w:pPr>
        <w:tabs>
          <w:tab w:val="num" w:pos="6480"/>
        </w:tabs>
        <w:ind w:left="6480" w:hanging="360"/>
      </w:pPr>
    </w:lvl>
  </w:abstractNum>
  <w:abstractNum w:abstractNumId="21" w15:restartNumberingAfterBreak="0">
    <w:nsid w:val="64AF4BD9"/>
    <w:multiLevelType w:val="hybridMultilevel"/>
    <w:tmpl w:val="052E2B9A"/>
    <w:lvl w:ilvl="0" w:tplc="3DCAE422">
      <w:start w:val="8"/>
      <w:numFmt w:val="decimal"/>
      <w:lvlText w:val="%1."/>
      <w:lvlJc w:val="left"/>
      <w:pPr>
        <w:tabs>
          <w:tab w:val="num" w:pos="720"/>
        </w:tabs>
        <w:ind w:left="720" w:hanging="360"/>
      </w:pPr>
    </w:lvl>
    <w:lvl w:ilvl="1" w:tplc="8DD46EB0">
      <w:start w:val="1"/>
      <w:numFmt w:val="lowerRoman"/>
      <w:lvlText w:val="%2."/>
      <w:lvlJc w:val="right"/>
      <w:pPr>
        <w:tabs>
          <w:tab w:val="num" w:pos="1440"/>
        </w:tabs>
        <w:ind w:left="1440" w:hanging="360"/>
      </w:pPr>
    </w:lvl>
    <w:lvl w:ilvl="2" w:tplc="DFB47AE6" w:tentative="1">
      <w:start w:val="1"/>
      <w:numFmt w:val="decimal"/>
      <w:lvlText w:val="%3."/>
      <w:lvlJc w:val="left"/>
      <w:pPr>
        <w:tabs>
          <w:tab w:val="num" w:pos="2160"/>
        </w:tabs>
        <w:ind w:left="2160" w:hanging="360"/>
      </w:pPr>
    </w:lvl>
    <w:lvl w:ilvl="3" w:tplc="46A0FD80" w:tentative="1">
      <w:start w:val="1"/>
      <w:numFmt w:val="decimal"/>
      <w:lvlText w:val="%4."/>
      <w:lvlJc w:val="left"/>
      <w:pPr>
        <w:tabs>
          <w:tab w:val="num" w:pos="2880"/>
        </w:tabs>
        <w:ind w:left="2880" w:hanging="360"/>
      </w:pPr>
    </w:lvl>
    <w:lvl w:ilvl="4" w:tplc="D602865C" w:tentative="1">
      <w:start w:val="1"/>
      <w:numFmt w:val="decimal"/>
      <w:lvlText w:val="%5."/>
      <w:lvlJc w:val="left"/>
      <w:pPr>
        <w:tabs>
          <w:tab w:val="num" w:pos="3600"/>
        </w:tabs>
        <w:ind w:left="3600" w:hanging="360"/>
      </w:pPr>
    </w:lvl>
    <w:lvl w:ilvl="5" w:tplc="0756DCAE" w:tentative="1">
      <w:start w:val="1"/>
      <w:numFmt w:val="decimal"/>
      <w:lvlText w:val="%6."/>
      <w:lvlJc w:val="left"/>
      <w:pPr>
        <w:tabs>
          <w:tab w:val="num" w:pos="4320"/>
        </w:tabs>
        <w:ind w:left="4320" w:hanging="360"/>
      </w:pPr>
    </w:lvl>
    <w:lvl w:ilvl="6" w:tplc="994C6EE0" w:tentative="1">
      <w:start w:val="1"/>
      <w:numFmt w:val="decimal"/>
      <w:lvlText w:val="%7."/>
      <w:lvlJc w:val="left"/>
      <w:pPr>
        <w:tabs>
          <w:tab w:val="num" w:pos="5040"/>
        </w:tabs>
        <w:ind w:left="5040" w:hanging="360"/>
      </w:pPr>
    </w:lvl>
    <w:lvl w:ilvl="7" w:tplc="EDEE5392" w:tentative="1">
      <w:start w:val="1"/>
      <w:numFmt w:val="decimal"/>
      <w:lvlText w:val="%8."/>
      <w:lvlJc w:val="left"/>
      <w:pPr>
        <w:tabs>
          <w:tab w:val="num" w:pos="5760"/>
        </w:tabs>
        <w:ind w:left="5760" w:hanging="360"/>
      </w:pPr>
    </w:lvl>
    <w:lvl w:ilvl="8" w:tplc="7E96C11A" w:tentative="1">
      <w:start w:val="1"/>
      <w:numFmt w:val="decimal"/>
      <w:lvlText w:val="%9."/>
      <w:lvlJc w:val="left"/>
      <w:pPr>
        <w:tabs>
          <w:tab w:val="num" w:pos="6480"/>
        </w:tabs>
        <w:ind w:left="6480" w:hanging="360"/>
      </w:pPr>
    </w:lvl>
  </w:abstractNum>
  <w:abstractNum w:abstractNumId="22" w15:restartNumberingAfterBreak="0">
    <w:nsid w:val="665341E4"/>
    <w:multiLevelType w:val="hybridMultilevel"/>
    <w:tmpl w:val="2AB4C7C6"/>
    <w:lvl w:ilvl="0" w:tplc="9D24D9C4">
      <w:start w:val="3"/>
      <w:numFmt w:val="decimal"/>
      <w:lvlText w:val="%1."/>
      <w:lvlJc w:val="left"/>
      <w:pPr>
        <w:tabs>
          <w:tab w:val="num" w:pos="720"/>
        </w:tabs>
        <w:ind w:left="720" w:hanging="360"/>
      </w:pPr>
    </w:lvl>
    <w:lvl w:ilvl="1" w:tplc="DD56E2B4" w:tentative="1">
      <w:start w:val="1"/>
      <w:numFmt w:val="decimal"/>
      <w:lvlText w:val="%2."/>
      <w:lvlJc w:val="left"/>
      <w:pPr>
        <w:tabs>
          <w:tab w:val="num" w:pos="1440"/>
        </w:tabs>
        <w:ind w:left="1440" w:hanging="360"/>
      </w:pPr>
    </w:lvl>
    <w:lvl w:ilvl="2" w:tplc="99AE147E" w:tentative="1">
      <w:start w:val="1"/>
      <w:numFmt w:val="decimal"/>
      <w:lvlText w:val="%3."/>
      <w:lvlJc w:val="left"/>
      <w:pPr>
        <w:tabs>
          <w:tab w:val="num" w:pos="2160"/>
        </w:tabs>
        <w:ind w:left="2160" w:hanging="360"/>
      </w:pPr>
    </w:lvl>
    <w:lvl w:ilvl="3" w:tplc="713A5C1E" w:tentative="1">
      <w:start w:val="1"/>
      <w:numFmt w:val="decimal"/>
      <w:lvlText w:val="%4."/>
      <w:lvlJc w:val="left"/>
      <w:pPr>
        <w:tabs>
          <w:tab w:val="num" w:pos="2880"/>
        </w:tabs>
        <w:ind w:left="2880" w:hanging="360"/>
      </w:pPr>
    </w:lvl>
    <w:lvl w:ilvl="4" w:tplc="5ADE61F0" w:tentative="1">
      <w:start w:val="1"/>
      <w:numFmt w:val="decimal"/>
      <w:lvlText w:val="%5."/>
      <w:lvlJc w:val="left"/>
      <w:pPr>
        <w:tabs>
          <w:tab w:val="num" w:pos="3600"/>
        </w:tabs>
        <w:ind w:left="3600" w:hanging="360"/>
      </w:pPr>
    </w:lvl>
    <w:lvl w:ilvl="5" w:tplc="D1647CD2" w:tentative="1">
      <w:start w:val="1"/>
      <w:numFmt w:val="decimal"/>
      <w:lvlText w:val="%6."/>
      <w:lvlJc w:val="left"/>
      <w:pPr>
        <w:tabs>
          <w:tab w:val="num" w:pos="4320"/>
        </w:tabs>
        <w:ind w:left="4320" w:hanging="360"/>
      </w:pPr>
    </w:lvl>
    <w:lvl w:ilvl="6" w:tplc="EE4EB46C" w:tentative="1">
      <w:start w:val="1"/>
      <w:numFmt w:val="decimal"/>
      <w:lvlText w:val="%7."/>
      <w:lvlJc w:val="left"/>
      <w:pPr>
        <w:tabs>
          <w:tab w:val="num" w:pos="5040"/>
        </w:tabs>
        <w:ind w:left="5040" w:hanging="360"/>
      </w:pPr>
    </w:lvl>
    <w:lvl w:ilvl="7" w:tplc="2ABE0546" w:tentative="1">
      <w:start w:val="1"/>
      <w:numFmt w:val="decimal"/>
      <w:lvlText w:val="%8."/>
      <w:lvlJc w:val="left"/>
      <w:pPr>
        <w:tabs>
          <w:tab w:val="num" w:pos="5760"/>
        </w:tabs>
        <w:ind w:left="5760" w:hanging="360"/>
      </w:pPr>
    </w:lvl>
    <w:lvl w:ilvl="8" w:tplc="CD667EEA" w:tentative="1">
      <w:start w:val="1"/>
      <w:numFmt w:val="decimal"/>
      <w:lvlText w:val="%9."/>
      <w:lvlJc w:val="left"/>
      <w:pPr>
        <w:tabs>
          <w:tab w:val="num" w:pos="6480"/>
        </w:tabs>
        <w:ind w:left="6480" w:hanging="360"/>
      </w:pPr>
    </w:lvl>
  </w:abstractNum>
  <w:abstractNum w:abstractNumId="23" w15:restartNumberingAfterBreak="0">
    <w:nsid w:val="758E1B33"/>
    <w:multiLevelType w:val="hybridMultilevel"/>
    <w:tmpl w:val="5C8260E2"/>
    <w:lvl w:ilvl="0" w:tplc="2D84A512">
      <w:start w:val="8"/>
      <w:numFmt w:val="decimal"/>
      <w:lvlText w:val="%1."/>
      <w:lvlJc w:val="left"/>
      <w:pPr>
        <w:tabs>
          <w:tab w:val="num" w:pos="720"/>
        </w:tabs>
        <w:ind w:left="720" w:hanging="360"/>
      </w:pPr>
    </w:lvl>
    <w:lvl w:ilvl="1" w:tplc="495A5936">
      <w:start w:val="1"/>
      <w:numFmt w:val="lowerRoman"/>
      <w:lvlText w:val="%2."/>
      <w:lvlJc w:val="right"/>
      <w:pPr>
        <w:tabs>
          <w:tab w:val="num" w:pos="1440"/>
        </w:tabs>
        <w:ind w:left="1440" w:hanging="360"/>
      </w:pPr>
    </w:lvl>
    <w:lvl w:ilvl="2" w:tplc="F76A46BA" w:tentative="1">
      <w:start w:val="1"/>
      <w:numFmt w:val="decimal"/>
      <w:lvlText w:val="%3."/>
      <w:lvlJc w:val="left"/>
      <w:pPr>
        <w:tabs>
          <w:tab w:val="num" w:pos="2160"/>
        </w:tabs>
        <w:ind w:left="2160" w:hanging="360"/>
      </w:pPr>
    </w:lvl>
    <w:lvl w:ilvl="3" w:tplc="AAA4CAA4" w:tentative="1">
      <w:start w:val="1"/>
      <w:numFmt w:val="decimal"/>
      <w:lvlText w:val="%4."/>
      <w:lvlJc w:val="left"/>
      <w:pPr>
        <w:tabs>
          <w:tab w:val="num" w:pos="2880"/>
        </w:tabs>
        <w:ind w:left="2880" w:hanging="360"/>
      </w:pPr>
    </w:lvl>
    <w:lvl w:ilvl="4" w:tplc="998403E2" w:tentative="1">
      <w:start w:val="1"/>
      <w:numFmt w:val="decimal"/>
      <w:lvlText w:val="%5."/>
      <w:lvlJc w:val="left"/>
      <w:pPr>
        <w:tabs>
          <w:tab w:val="num" w:pos="3600"/>
        </w:tabs>
        <w:ind w:left="3600" w:hanging="360"/>
      </w:pPr>
    </w:lvl>
    <w:lvl w:ilvl="5" w:tplc="55E6C496" w:tentative="1">
      <w:start w:val="1"/>
      <w:numFmt w:val="decimal"/>
      <w:lvlText w:val="%6."/>
      <w:lvlJc w:val="left"/>
      <w:pPr>
        <w:tabs>
          <w:tab w:val="num" w:pos="4320"/>
        </w:tabs>
        <w:ind w:left="4320" w:hanging="360"/>
      </w:pPr>
    </w:lvl>
    <w:lvl w:ilvl="6" w:tplc="24AC2AB6" w:tentative="1">
      <w:start w:val="1"/>
      <w:numFmt w:val="decimal"/>
      <w:lvlText w:val="%7."/>
      <w:lvlJc w:val="left"/>
      <w:pPr>
        <w:tabs>
          <w:tab w:val="num" w:pos="5040"/>
        </w:tabs>
        <w:ind w:left="5040" w:hanging="360"/>
      </w:pPr>
    </w:lvl>
    <w:lvl w:ilvl="7" w:tplc="FA8E9E7C" w:tentative="1">
      <w:start w:val="1"/>
      <w:numFmt w:val="decimal"/>
      <w:lvlText w:val="%8."/>
      <w:lvlJc w:val="left"/>
      <w:pPr>
        <w:tabs>
          <w:tab w:val="num" w:pos="5760"/>
        </w:tabs>
        <w:ind w:left="5760" w:hanging="360"/>
      </w:pPr>
    </w:lvl>
    <w:lvl w:ilvl="8" w:tplc="85CC44F2" w:tentative="1">
      <w:start w:val="1"/>
      <w:numFmt w:val="decimal"/>
      <w:lvlText w:val="%9."/>
      <w:lvlJc w:val="left"/>
      <w:pPr>
        <w:tabs>
          <w:tab w:val="num" w:pos="6480"/>
        </w:tabs>
        <w:ind w:left="6480" w:hanging="360"/>
      </w:pPr>
    </w:lvl>
  </w:abstractNum>
  <w:abstractNum w:abstractNumId="24" w15:restartNumberingAfterBreak="0">
    <w:nsid w:val="769C11AE"/>
    <w:multiLevelType w:val="hybridMultilevel"/>
    <w:tmpl w:val="3348B69C"/>
    <w:lvl w:ilvl="0" w:tplc="ADFADB28">
      <w:start w:val="1"/>
      <w:numFmt w:val="lowerLetter"/>
      <w:lvlText w:val="(%1)"/>
      <w:lvlJc w:val="left"/>
      <w:pPr>
        <w:tabs>
          <w:tab w:val="num" w:pos="2130"/>
        </w:tabs>
        <w:ind w:left="2130" w:hanging="705"/>
      </w:pPr>
      <w:rPr>
        <w:rFonts w:hint="eastAsia"/>
      </w:rPr>
    </w:lvl>
    <w:lvl w:ilvl="1" w:tplc="04090019" w:tentative="1">
      <w:start w:val="1"/>
      <w:numFmt w:val="lowerLetter"/>
      <w:lvlText w:val="%2."/>
      <w:lvlJc w:val="left"/>
      <w:pPr>
        <w:tabs>
          <w:tab w:val="num" w:pos="2505"/>
        </w:tabs>
        <w:ind w:left="2505" w:hanging="360"/>
      </w:pPr>
    </w:lvl>
    <w:lvl w:ilvl="2" w:tplc="0409001B" w:tentative="1">
      <w:start w:val="1"/>
      <w:numFmt w:val="lowerRoman"/>
      <w:lvlText w:val="%3."/>
      <w:lvlJc w:val="right"/>
      <w:pPr>
        <w:tabs>
          <w:tab w:val="num" w:pos="3225"/>
        </w:tabs>
        <w:ind w:left="3225" w:hanging="180"/>
      </w:pPr>
    </w:lvl>
    <w:lvl w:ilvl="3" w:tplc="0409000F" w:tentative="1">
      <w:start w:val="1"/>
      <w:numFmt w:val="decimal"/>
      <w:lvlText w:val="%4."/>
      <w:lvlJc w:val="left"/>
      <w:pPr>
        <w:tabs>
          <w:tab w:val="num" w:pos="3945"/>
        </w:tabs>
        <w:ind w:left="3945" w:hanging="360"/>
      </w:pPr>
    </w:lvl>
    <w:lvl w:ilvl="4" w:tplc="04090019" w:tentative="1">
      <w:start w:val="1"/>
      <w:numFmt w:val="lowerLetter"/>
      <w:lvlText w:val="%5."/>
      <w:lvlJc w:val="left"/>
      <w:pPr>
        <w:tabs>
          <w:tab w:val="num" w:pos="4665"/>
        </w:tabs>
        <w:ind w:left="4665" w:hanging="360"/>
      </w:pPr>
    </w:lvl>
    <w:lvl w:ilvl="5" w:tplc="0409001B" w:tentative="1">
      <w:start w:val="1"/>
      <w:numFmt w:val="lowerRoman"/>
      <w:lvlText w:val="%6."/>
      <w:lvlJc w:val="right"/>
      <w:pPr>
        <w:tabs>
          <w:tab w:val="num" w:pos="5385"/>
        </w:tabs>
        <w:ind w:left="5385" w:hanging="180"/>
      </w:pPr>
    </w:lvl>
    <w:lvl w:ilvl="6" w:tplc="0409000F" w:tentative="1">
      <w:start w:val="1"/>
      <w:numFmt w:val="decimal"/>
      <w:lvlText w:val="%7."/>
      <w:lvlJc w:val="left"/>
      <w:pPr>
        <w:tabs>
          <w:tab w:val="num" w:pos="6105"/>
        </w:tabs>
        <w:ind w:left="6105" w:hanging="360"/>
      </w:pPr>
    </w:lvl>
    <w:lvl w:ilvl="7" w:tplc="04090019" w:tentative="1">
      <w:start w:val="1"/>
      <w:numFmt w:val="lowerLetter"/>
      <w:lvlText w:val="%8."/>
      <w:lvlJc w:val="left"/>
      <w:pPr>
        <w:tabs>
          <w:tab w:val="num" w:pos="6825"/>
        </w:tabs>
        <w:ind w:left="6825" w:hanging="360"/>
      </w:pPr>
    </w:lvl>
    <w:lvl w:ilvl="8" w:tplc="0409001B" w:tentative="1">
      <w:start w:val="1"/>
      <w:numFmt w:val="lowerRoman"/>
      <w:lvlText w:val="%9."/>
      <w:lvlJc w:val="right"/>
      <w:pPr>
        <w:tabs>
          <w:tab w:val="num" w:pos="7545"/>
        </w:tabs>
        <w:ind w:left="7545" w:hanging="180"/>
      </w:pPr>
    </w:lvl>
  </w:abstractNum>
  <w:abstractNum w:abstractNumId="25" w15:restartNumberingAfterBreak="0">
    <w:nsid w:val="793F2CB8"/>
    <w:multiLevelType w:val="hybridMultilevel"/>
    <w:tmpl w:val="7EA06500"/>
    <w:lvl w:ilvl="0" w:tplc="1FC4F146">
      <w:start w:val="8"/>
      <w:numFmt w:val="decimal"/>
      <w:lvlText w:val="%1."/>
      <w:lvlJc w:val="left"/>
      <w:pPr>
        <w:tabs>
          <w:tab w:val="num" w:pos="720"/>
        </w:tabs>
        <w:ind w:left="720" w:hanging="360"/>
      </w:pPr>
    </w:lvl>
    <w:lvl w:ilvl="1" w:tplc="AC7822F8">
      <w:start w:val="1"/>
      <w:numFmt w:val="lowerRoman"/>
      <w:lvlText w:val="%2."/>
      <w:lvlJc w:val="right"/>
      <w:pPr>
        <w:tabs>
          <w:tab w:val="num" w:pos="1440"/>
        </w:tabs>
        <w:ind w:left="1440" w:hanging="360"/>
      </w:pPr>
    </w:lvl>
    <w:lvl w:ilvl="2" w:tplc="D6DC4FEE" w:tentative="1">
      <w:start w:val="1"/>
      <w:numFmt w:val="decimal"/>
      <w:lvlText w:val="%3."/>
      <w:lvlJc w:val="left"/>
      <w:pPr>
        <w:tabs>
          <w:tab w:val="num" w:pos="2160"/>
        </w:tabs>
        <w:ind w:left="2160" w:hanging="360"/>
      </w:pPr>
    </w:lvl>
    <w:lvl w:ilvl="3" w:tplc="BECAFD30" w:tentative="1">
      <w:start w:val="1"/>
      <w:numFmt w:val="decimal"/>
      <w:lvlText w:val="%4."/>
      <w:lvlJc w:val="left"/>
      <w:pPr>
        <w:tabs>
          <w:tab w:val="num" w:pos="2880"/>
        </w:tabs>
        <w:ind w:left="2880" w:hanging="360"/>
      </w:pPr>
    </w:lvl>
    <w:lvl w:ilvl="4" w:tplc="BBC863FE" w:tentative="1">
      <w:start w:val="1"/>
      <w:numFmt w:val="decimal"/>
      <w:lvlText w:val="%5."/>
      <w:lvlJc w:val="left"/>
      <w:pPr>
        <w:tabs>
          <w:tab w:val="num" w:pos="3600"/>
        </w:tabs>
        <w:ind w:left="3600" w:hanging="360"/>
      </w:pPr>
    </w:lvl>
    <w:lvl w:ilvl="5" w:tplc="67383CF6" w:tentative="1">
      <w:start w:val="1"/>
      <w:numFmt w:val="decimal"/>
      <w:lvlText w:val="%6."/>
      <w:lvlJc w:val="left"/>
      <w:pPr>
        <w:tabs>
          <w:tab w:val="num" w:pos="4320"/>
        </w:tabs>
        <w:ind w:left="4320" w:hanging="360"/>
      </w:pPr>
    </w:lvl>
    <w:lvl w:ilvl="6" w:tplc="F7180910" w:tentative="1">
      <w:start w:val="1"/>
      <w:numFmt w:val="decimal"/>
      <w:lvlText w:val="%7."/>
      <w:lvlJc w:val="left"/>
      <w:pPr>
        <w:tabs>
          <w:tab w:val="num" w:pos="5040"/>
        </w:tabs>
        <w:ind w:left="5040" w:hanging="360"/>
      </w:pPr>
    </w:lvl>
    <w:lvl w:ilvl="7" w:tplc="04A22C52" w:tentative="1">
      <w:start w:val="1"/>
      <w:numFmt w:val="decimal"/>
      <w:lvlText w:val="%8."/>
      <w:lvlJc w:val="left"/>
      <w:pPr>
        <w:tabs>
          <w:tab w:val="num" w:pos="5760"/>
        </w:tabs>
        <w:ind w:left="5760" w:hanging="360"/>
      </w:pPr>
    </w:lvl>
    <w:lvl w:ilvl="8" w:tplc="B77A377C" w:tentative="1">
      <w:start w:val="1"/>
      <w:numFmt w:val="decimal"/>
      <w:lvlText w:val="%9."/>
      <w:lvlJc w:val="left"/>
      <w:pPr>
        <w:tabs>
          <w:tab w:val="num" w:pos="6480"/>
        </w:tabs>
        <w:ind w:left="6480" w:hanging="360"/>
      </w:pPr>
    </w:lvl>
  </w:abstractNum>
  <w:abstractNum w:abstractNumId="26" w15:restartNumberingAfterBreak="0">
    <w:nsid w:val="7C0A645B"/>
    <w:multiLevelType w:val="hybridMultilevel"/>
    <w:tmpl w:val="D250F408"/>
    <w:lvl w:ilvl="0" w:tplc="C658CAAC">
      <w:start w:val="1"/>
      <w:numFmt w:val="lowerLetter"/>
      <w:lvlText w:val="(%1)"/>
      <w:lvlJc w:val="left"/>
      <w:pPr>
        <w:tabs>
          <w:tab w:val="num" w:pos="1069"/>
        </w:tabs>
        <w:ind w:left="1069" w:hanging="360"/>
      </w:pPr>
      <w:rPr>
        <w:rFonts w:eastAsia="PMingLiU" w:hint="default"/>
      </w:rPr>
    </w:lvl>
    <w:lvl w:ilvl="1" w:tplc="04090019" w:tentative="1">
      <w:start w:val="1"/>
      <w:numFmt w:val="ideographTraditional"/>
      <w:lvlText w:val="%2、"/>
      <w:lvlJc w:val="left"/>
      <w:pPr>
        <w:tabs>
          <w:tab w:val="num" w:pos="1669"/>
        </w:tabs>
        <w:ind w:left="1669" w:hanging="480"/>
      </w:pPr>
    </w:lvl>
    <w:lvl w:ilvl="2" w:tplc="0409001B" w:tentative="1">
      <w:start w:val="1"/>
      <w:numFmt w:val="lowerRoman"/>
      <w:lvlText w:val="%3."/>
      <w:lvlJc w:val="right"/>
      <w:pPr>
        <w:tabs>
          <w:tab w:val="num" w:pos="2149"/>
        </w:tabs>
        <w:ind w:left="2149" w:hanging="480"/>
      </w:pPr>
    </w:lvl>
    <w:lvl w:ilvl="3" w:tplc="0409000F" w:tentative="1">
      <w:start w:val="1"/>
      <w:numFmt w:val="decimal"/>
      <w:lvlText w:val="%4."/>
      <w:lvlJc w:val="left"/>
      <w:pPr>
        <w:tabs>
          <w:tab w:val="num" w:pos="2629"/>
        </w:tabs>
        <w:ind w:left="2629" w:hanging="480"/>
      </w:pPr>
    </w:lvl>
    <w:lvl w:ilvl="4" w:tplc="04090019" w:tentative="1">
      <w:start w:val="1"/>
      <w:numFmt w:val="ideographTraditional"/>
      <w:lvlText w:val="%5、"/>
      <w:lvlJc w:val="left"/>
      <w:pPr>
        <w:tabs>
          <w:tab w:val="num" w:pos="3109"/>
        </w:tabs>
        <w:ind w:left="3109" w:hanging="480"/>
      </w:pPr>
    </w:lvl>
    <w:lvl w:ilvl="5" w:tplc="0409001B" w:tentative="1">
      <w:start w:val="1"/>
      <w:numFmt w:val="lowerRoman"/>
      <w:lvlText w:val="%6."/>
      <w:lvlJc w:val="right"/>
      <w:pPr>
        <w:tabs>
          <w:tab w:val="num" w:pos="3589"/>
        </w:tabs>
        <w:ind w:left="3589" w:hanging="480"/>
      </w:pPr>
    </w:lvl>
    <w:lvl w:ilvl="6" w:tplc="0409000F" w:tentative="1">
      <w:start w:val="1"/>
      <w:numFmt w:val="decimal"/>
      <w:lvlText w:val="%7."/>
      <w:lvlJc w:val="left"/>
      <w:pPr>
        <w:tabs>
          <w:tab w:val="num" w:pos="4069"/>
        </w:tabs>
        <w:ind w:left="4069" w:hanging="480"/>
      </w:pPr>
    </w:lvl>
    <w:lvl w:ilvl="7" w:tplc="04090019" w:tentative="1">
      <w:start w:val="1"/>
      <w:numFmt w:val="ideographTraditional"/>
      <w:lvlText w:val="%8、"/>
      <w:lvlJc w:val="left"/>
      <w:pPr>
        <w:tabs>
          <w:tab w:val="num" w:pos="4549"/>
        </w:tabs>
        <w:ind w:left="4549" w:hanging="480"/>
      </w:pPr>
    </w:lvl>
    <w:lvl w:ilvl="8" w:tplc="0409001B" w:tentative="1">
      <w:start w:val="1"/>
      <w:numFmt w:val="lowerRoman"/>
      <w:lvlText w:val="%9."/>
      <w:lvlJc w:val="right"/>
      <w:pPr>
        <w:tabs>
          <w:tab w:val="num" w:pos="5029"/>
        </w:tabs>
        <w:ind w:left="5029" w:hanging="480"/>
      </w:pPr>
    </w:lvl>
  </w:abstractNum>
  <w:abstractNum w:abstractNumId="27" w15:restartNumberingAfterBreak="0">
    <w:nsid w:val="7D3E74D9"/>
    <w:multiLevelType w:val="hybridMultilevel"/>
    <w:tmpl w:val="0B923066"/>
    <w:lvl w:ilvl="0" w:tplc="0409000F">
      <w:start w:val="1"/>
      <w:numFmt w:val="decimal"/>
      <w:lvlText w:val="%1."/>
      <w:lvlJc w:val="left"/>
      <w:pPr>
        <w:tabs>
          <w:tab w:val="num" w:pos="480"/>
        </w:tabs>
        <w:ind w:left="480" w:hanging="480"/>
      </w:pPr>
      <w:rPr>
        <w:rFonts w:hint="default"/>
      </w:rPr>
    </w:lvl>
    <w:lvl w:ilvl="1" w:tplc="075CA724">
      <w:start w:val="1"/>
      <w:numFmt w:val="lowerLetter"/>
      <w:lvlText w:val="(%2)"/>
      <w:lvlJc w:val="left"/>
      <w:pPr>
        <w:tabs>
          <w:tab w:val="num" w:pos="840"/>
        </w:tabs>
        <w:ind w:left="840" w:hanging="360"/>
      </w:pPr>
      <w:rPr>
        <w:rFonts w:hint="default"/>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8" w15:restartNumberingAfterBreak="0">
    <w:nsid w:val="7E137C2F"/>
    <w:multiLevelType w:val="hybridMultilevel"/>
    <w:tmpl w:val="B5482DC2"/>
    <w:lvl w:ilvl="0" w:tplc="F9B664D8">
      <w:start w:val="21"/>
      <w:numFmt w:val="decimal"/>
      <w:lvlText w:val="%1."/>
      <w:lvlJc w:val="left"/>
      <w:pPr>
        <w:tabs>
          <w:tab w:val="num" w:pos="720"/>
        </w:tabs>
        <w:ind w:left="720" w:hanging="360"/>
      </w:pPr>
    </w:lvl>
    <w:lvl w:ilvl="1" w:tplc="435EF6DC" w:tentative="1">
      <w:start w:val="1"/>
      <w:numFmt w:val="decimal"/>
      <w:lvlText w:val="%2."/>
      <w:lvlJc w:val="left"/>
      <w:pPr>
        <w:tabs>
          <w:tab w:val="num" w:pos="1440"/>
        </w:tabs>
        <w:ind w:left="1440" w:hanging="360"/>
      </w:pPr>
    </w:lvl>
    <w:lvl w:ilvl="2" w:tplc="D6007830" w:tentative="1">
      <w:start w:val="1"/>
      <w:numFmt w:val="decimal"/>
      <w:lvlText w:val="%3."/>
      <w:lvlJc w:val="left"/>
      <w:pPr>
        <w:tabs>
          <w:tab w:val="num" w:pos="2160"/>
        </w:tabs>
        <w:ind w:left="2160" w:hanging="360"/>
      </w:pPr>
    </w:lvl>
    <w:lvl w:ilvl="3" w:tplc="34A2AEE2" w:tentative="1">
      <w:start w:val="1"/>
      <w:numFmt w:val="decimal"/>
      <w:lvlText w:val="%4."/>
      <w:lvlJc w:val="left"/>
      <w:pPr>
        <w:tabs>
          <w:tab w:val="num" w:pos="2880"/>
        </w:tabs>
        <w:ind w:left="2880" w:hanging="360"/>
      </w:pPr>
    </w:lvl>
    <w:lvl w:ilvl="4" w:tplc="BCEE9468" w:tentative="1">
      <w:start w:val="1"/>
      <w:numFmt w:val="decimal"/>
      <w:lvlText w:val="%5."/>
      <w:lvlJc w:val="left"/>
      <w:pPr>
        <w:tabs>
          <w:tab w:val="num" w:pos="3600"/>
        </w:tabs>
        <w:ind w:left="3600" w:hanging="360"/>
      </w:pPr>
    </w:lvl>
    <w:lvl w:ilvl="5" w:tplc="F280B55E" w:tentative="1">
      <w:start w:val="1"/>
      <w:numFmt w:val="decimal"/>
      <w:lvlText w:val="%6."/>
      <w:lvlJc w:val="left"/>
      <w:pPr>
        <w:tabs>
          <w:tab w:val="num" w:pos="4320"/>
        </w:tabs>
        <w:ind w:left="4320" w:hanging="360"/>
      </w:pPr>
    </w:lvl>
    <w:lvl w:ilvl="6" w:tplc="5EBCBB42" w:tentative="1">
      <w:start w:val="1"/>
      <w:numFmt w:val="decimal"/>
      <w:lvlText w:val="%7."/>
      <w:lvlJc w:val="left"/>
      <w:pPr>
        <w:tabs>
          <w:tab w:val="num" w:pos="5040"/>
        </w:tabs>
        <w:ind w:left="5040" w:hanging="360"/>
      </w:pPr>
    </w:lvl>
    <w:lvl w:ilvl="7" w:tplc="4954A328" w:tentative="1">
      <w:start w:val="1"/>
      <w:numFmt w:val="decimal"/>
      <w:lvlText w:val="%8."/>
      <w:lvlJc w:val="left"/>
      <w:pPr>
        <w:tabs>
          <w:tab w:val="num" w:pos="5760"/>
        </w:tabs>
        <w:ind w:left="5760" w:hanging="360"/>
      </w:pPr>
    </w:lvl>
    <w:lvl w:ilvl="8" w:tplc="DA548784" w:tentative="1">
      <w:start w:val="1"/>
      <w:numFmt w:val="decimal"/>
      <w:lvlText w:val="%9."/>
      <w:lvlJc w:val="left"/>
      <w:pPr>
        <w:tabs>
          <w:tab w:val="num" w:pos="6480"/>
        </w:tabs>
        <w:ind w:left="6480" w:hanging="360"/>
      </w:pPr>
    </w:lvl>
  </w:abstractNum>
  <w:abstractNum w:abstractNumId="29" w15:restartNumberingAfterBreak="0">
    <w:nsid w:val="7E18279C"/>
    <w:multiLevelType w:val="hybridMultilevel"/>
    <w:tmpl w:val="1B32D09C"/>
    <w:lvl w:ilvl="0" w:tplc="D8108732">
      <w:start w:val="1"/>
      <w:numFmt w:val="lowerLetter"/>
      <w:lvlText w:val="(%1)"/>
      <w:lvlJc w:val="left"/>
      <w:pPr>
        <w:tabs>
          <w:tab w:val="num" w:pos="1069"/>
        </w:tabs>
        <w:ind w:left="1069" w:hanging="360"/>
      </w:pPr>
      <w:rPr>
        <w:rFonts w:eastAsia="PMingLiU" w:hint="default"/>
      </w:rPr>
    </w:lvl>
    <w:lvl w:ilvl="1" w:tplc="04090019" w:tentative="1">
      <w:start w:val="1"/>
      <w:numFmt w:val="ideographTraditional"/>
      <w:lvlText w:val="%2、"/>
      <w:lvlJc w:val="left"/>
      <w:pPr>
        <w:tabs>
          <w:tab w:val="num" w:pos="1669"/>
        </w:tabs>
        <w:ind w:left="1669" w:hanging="480"/>
      </w:pPr>
    </w:lvl>
    <w:lvl w:ilvl="2" w:tplc="0409001B" w:tentative="1">
      <w:start w:val="1"/>
      <w:numFmt w:val="lowerRoman"/>
      <w:lvlText w:val="%3."/>
      <w:lvlJc w:val="right"/>
      <w:pPr>
        <w:tabs>
          <w:tab w:val="num" w:pos="2149"/>
        </w:tabs>
        <w:ind w:left="2149" w:hanging="480"/>
      </w:pPr>
    </w:lvl>
    <w:lvl w:ilvl="3" w:tplc="0409000F" w:tentative="1">
      <w:start w:val="1"/>
      <w:numFmt w:val="decimal"/>
      <w:lvlText w:val="%4."/>
      <w:lvlJc w:val="left"/>
      <w:pPr>
        <w:tabs>
          <w:tab w:val="num" w:pos="2629"/>
        </w:tabs>
        <w:ind w:left="2629" w:hanging="480"/>
      </w:pPr>
    </w:lvl>
    <w:lvl w:ilvl="4" w:tplc="04090019" w:tentative="1">
      <w:start w:val="1"/>
      <w:numFmt w:val="ideographTraditional"/>
      <w:lvlText w:val="%5、"/>
      <w:lvlJc w:val="left"/>
      <w:pPr>
        <w:tabs>
          <w:tab w:val="num" w:pos="3109"/>
        </w:tabs>
        <w:ind w:left="3109" w:hanging="480"/>
      </w:pPr>
    </w:lvl>
    <w:lvl w:ilvl="5" w:tplc="0409001B" w:tentative="1">
      <w:start w:val="1"/>
      <w:numFmt w:val="lowerRoman"/>
      <w:lvlText w:val="%6."/>
      <w:lvlJc w:val="right"/>
      <w:pPr>
        <w:tabs>
          <w:tab w:val="num" w:pos="3589"/>
        </w:tabs>
        <w:ind w:left="3589" w:hanging="480"/>
      </w:pPr>
    </w:lvl>
    <w:lvl w:ilvl="6" w:tplc="0409000F" w:tentative="1">
      <w:start w:val="1"/>
      <w:numFmt w:val="decimal"/>
      <w:lvlText w:val="%7."/>
      <w:lvlJc w:val="left"/>
      <w:pPr>
        <w:tabs>
          <w:tab w:val="num" w:pos="4069"/>
        </w:tabs>
        <w:ind w:left="4069" w:hanging="480"/>
      </w:pPr>
    </w:lvl>
    <w:lvl w:ilvl="7" w:tplc="04090019" w:tentative="1">
      <w:start w:val="1"/>
      <w:numFmt w:val="ideographTraditional"/>
      <w:lvlText w:val="%8、"/>
      <w:lvlJc w:val="left"/>
      <w:pPr>
        <w:tabs>
          <w:tab w:val="num" w:pos="4549"/>
        </w:tabs>
        <w:ind w:left="4549" w:hanging="480"/>
      </w:pPr>
    </w:lvl>
    <w:lvl w:ilvl="8" w:tplc="0409001B" w:tentative="1">
      <w:start w:val="1"/>
      <w:numFmt w:val="lowerRoman"/>
      <w:lvlText w:val="%9."/>
      <w:lvlJc w:val="right"/>
      <w:pPr>
        <w:tabs>
          <w:tab w:val="num" w:pos="5029"/>
        </w:tabs>
        <w:ind w:left="5029" w:hanging="480"/>
      </w:pPr>
    </w:lvl>
  </w:abstractNum>
  <w:num w:numId="1" w16cid:durableId="927080368">
    <w:abstractNumId w:val="7"/>
  </w:num>
  <w:num w:numId="2" w16cid:durableId="1342397374">
    <w:abstractNumId w:val="0"/>
  </w:num>
  <w:num w:numId="3" w16cid:durableId="1456485165">
    <w:abstractNumId w:val="16"/>
  </w:num>
  <w:num w:numId="4" w16cid:durableId="2074154648">
    <w:abstractNumId w:val="11"/>
  </w:num>
  <w:num w:numId="5" w16cid:durableId="1915894054">
    <w:abstractNumId w:val="6"/>
  </w:num>
  <w:num w:numId="6" w16cid:durableId="735012575">
    <w:abstractNumId w:val="27"/>
  </w:num>
  <w:num w:numId="7" w16cid:durableId="909658797">
    <w:abstractNumId w:val="2"/>
  </w:num>
  <w:num w:numId="8" w16cid:durableId="576791315">
    <w:abstractNumId w:val="24"/>
  </w:num>
  <w:num w:numId="9" w16cid:durableId="1069116223">
    <w:abstractNumId w:val="8"/>
  </w:num>
  <w:num w:numId="10" w16cid:durableId="712771939">
    <w:abstractNumId w:val="19"/>
  </w:num>
  <w:num w:numId="11" w16cid:durableId="1114405573">
    <w:abstractNumId w:val="15"/>
  </w:num>
  <w:num w:numId="12" w16cid:durableId="917980867">
    <w:abstractNumId w:val="10"/>
  </w:num>
  <w:num w:numId="13" w16cid:durableId="1727335496">
    <w:abstractNumId w:val="26"/>
  </w:num>
  <w:num w:numId="14" w16cid:durableId="1434085896">
    <w:abstractNumId w:val="29"/>
  </w:num>
  <w:num w:numId="15" w16cid:durableId="65153849">
    <w:abstractNumId w:val="1"/>
  </w:num>
  <w:num w:numId="16" w16cid:durableId="1870559184">
    <w:abstractNumId w:val="5"/>
  </w:num>
  <w:num w:numId="17" w16cid:durableId="1024481000">
    <w:abstractNumId w:val="18"/>
  </w:num>
  <w:num w:numId="18" w16cid:durableId="1401977754">
    <w:abstractNumId w:val="22"/>
  </w:num>
  <w:num w:numId="19" w16cid:durableId="600376969">
    <w:abstractNumId w:val="21"/>
  </w:num>
  <w:num w:numId="20" w16cid:durableId="1767648397">
    <w:abstractNumId w:val="20"/>
  </w:num>
  <w:num w:numId="21" w16cid:durableId="1399092782">
    <w:abstractNumId w:val="17"/>
  </w:num>
  <w:num w:numId="22" w16cid:durableId="305819496">
    <w:abstractNumId w:val="25"/>
  </w:num>
  <w:num w:numId="23" w16cid:durableId="1034186839">
    <w:abstractNumId w:val="9"/>
  </w:num>
  <w:num w:numId="24" w16cid:durableId="2141879331">
    <w:abstractNumId w:val="23"/>
  </w:num>
  <w:num w:numId="25" w16cid:durableId="657196725">
    <w:abstractNumId w:val="12"/>
  </w:num>
  <w:num w:numId="26" w16cid:durableId="72706826">
    <w:abstractNumId w:val="14"/>
  </w:num>
  <w:num w:numId="27" w16cid:durableId="697896807">
    <w:abstractNumId w:val="13"/>
  </w:num>
  <w:num w:numId="28" w16cid:durableId="543102655">
    <w:abstractNumId w:val="4"/>
  </w:num>
  <w:num w:numId="29" w16cid:durableId="1633318738">
    <w:abstractNumId w:val="3"/>
  </w:num>
  <w:num w:numId="30" w16cid:durableId="140764922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09"/>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A528D"/>
    <w:rsid w:val="00EA528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15B55B40-8B7D-6048-85BA-AAE437DC0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ourier New" w:hAnsi="Courier New"/>
      <w:b/>
      <w:sz w:val="24"/>
      <w:lang w:val="en-GB" w:eastAsia="en-US"/>
    </w:rPr>
  </w:style>
  <w:style w:type="paragraph" w:styleId="Heading1">
    <w:name w:val="heading 1"/>
    <w:basedOn w:val="Normal"/>
    <w:next w:val="Normal"/>
    <w:qFormat/>
    <w:pPr>
      <w:keepNext/>
      <w:ind w:left="5130" w:hanging="450"/>
      <w:jc w:val="center"/>
      <w:outlineLvl w:val="0"/>
    </w:pPr>
    <w:rPr>
      <w:rFonts w:ascii="Times New Roman" w:hAnsi="Times New Roman"/>
      <w:b w:val="0"/>
      <w:bCs/>
      <w:sz w:val="28"/>
    </w:rPr>
  </w:style>
  <w:style w:type="paragraph" w:styleId="Heading2">
    <w:name w:val="heading 2"/>
    <w:basedOn w:val="Normal"/>
    <w:next w:val="Normal"/>
    <w:qFormat/>
    <w:pPr>
      <w:keepNext/>
      <w:jc w:val="center"/>
      <w:outlineLvl w:val="1"/>
    </w:pPr>
    <w:rPr>
      <w:rFonts w:ascii="Times New Roman" w:hAnsi="Times New Roman"/>
      <w:b w:val="0"/>
      <w:bCs/>
      <w:sz w:val="28"/>
    </w:rPr>
  </w:style>
  <w:style w:type="paragraph" w:styleId="Heading3">
    <w:name w:val="heading 3"/>
    <w:basedOn w:val="Normal"/>
    <w:next w:val="Normal"/>
    <w:qFormat/>
    <w:pPr>
      <w:keepNext/>
      <w:jc w:val="center"/>
      <w:outlineLvl w:val="2"/>
    </w:pPr>
    <w:rPr>
      <w:rFonts w:ascii="Times New Roman" w:hAnsi="Times New Roman"/>
      <w:sz w:val="28"/>
    </w:rPr>
  </w:style>
  <w:style w:type="paragraph" w:styleId="Heading4">
    <w:name w:val="heading 4"/>
    <w:basedOn w:val="Normal"/>
    <w:next w:val="Normal"/>
    <w:qFormat/>
    <w:pPr>
      <w:keepNext/>
      <w:jc w:val="right"/>
      <w:outlineLvl w:val="3"/>
    </w:pPr>
    <w:rPr>
      <w:rFonts w:ascii="Times New Roman" w:hAnsi="Times New Roman"/>
      <w:b w:val="0"/>
      <w:bCs/>
      <w:sz w:val="28"/>
    </w:rPr>
  </w:style>
  <w:style w:type="paragraph" w:styleId="Heading5">
    <w:name w:val="heading 5"/>
    <w:basedOn w:val="Normal"/>
    <w:next w:val="Normal"/>
    <w:qFormat/>
    <w:pPr>
      <w:keepNext/>
      <w:spacing w:line="360" w:lineRule="auto"/>
      <w:jc w:val="both"/>
      <w:outlineLvl w:val="4"/>
    </w:pPr>
    <w:rPr>
      <w:rFonts w:ascii="Times New Roman" w:hAnsi="Times New Roman"/>
      <w:b w:val="0"/>
      <w:bCs/>
      <w:sz w:val="28"/>
    </w:rPr>
  </w:style>
  <w:style w:type="paragraph" w:styleId="Heading6">
    <w:name w:val="heading 6"/>
    <w:basedOn w:val="Normal"/>
    <w:next w:val="Normal"/>
    <w:qFormat/>
    <w:pPr>
      <w:keepNext/>
      <w:jc w:val="center"/>
      <w:outlineLvl w:val="5"/>
    </w:pPr>
    <w:rPr>
      <w:rFonts w:ascii="Times New Roman" w:hAnsi="Times New Roman"/>
      <w:b w:val="0"/>
      <w:bCs/>
      <w:sz w:val="28"/>
      <w:u w:val="single"/>
      <w:lang w:eastAsia="zh-CN"/>
    </w:rPr>
  </w:style>
  <w:style w:type="paragraph" w:styleId="Heading7">
    <w:name w:val="heading 7"/>
    <w:basedOn w:val="Normal"/>
    <w:next w:val="Normal"/>
    <w:qFormat/>
    <w:pPr>
      <w:keepNext/>
      <w:spacing w:line="360" w:lineRule="auto"/>
      <w:outlineLvl w:val="6"/>
    </w:pPr>
    <w:rPr>
      <w:rFonts w:ascii="Times New Roman" w:hAnsi="Times New Roman"/>
      <w:b w:val="0"/>
      <w:bCs/>
      <w:i/>
      <w:iCs/>
      <w:sz w:val="28"/>
      <w:u w:val="single"/>
      <w:lang w:eastAsia="zh-CN"/>
    </w:rPr>
  </w:style>
  <w:style w:type="paragraph" w:styleId="Heading8">
    <w:name w:val="heading 8"/>
    <w:basedOn w:val="Normal"/>
    <w:next w:val="Normal"/>
    <w:qFormat/>
    <w:pPr>
      <w:keepNext/>
      <w:tabs>
        <w:tab w:val="left" w:pos="993"/>
      </w:tabs>
      <w:spacing w:line="360" w:lineRule="auto"/>
      <w:jc w:val="both"/>
      <w:outlineLvl w:val="7"/>
    </w:pPr>
    <w:rPr>
      <w:rFonts w:ascii="Times New Roman" w:hAnsi="Times New Roman"/>
      <w:b w:val="0"/>
      <w:bCs/>
      <w:i/>
      <w:iCs/>
      <w:sz w:val="28"/>
    </w:rPr>
  </w:style>
  <w:style w:type="paragraph" w:styleId="Heading9">
    <w:name w:val="heading 9"/>
    <w:basedOn w:val="Normal"/>
    <w:next w:val="Normal"/>
    <w:qFormat/>
    <w:pPr>
      <w:keepNext/>
      <w:spacing w:line="360" w:lineRule="auto"/>
      <w:jc w:val="both"/>
      <w:outlineLvl w:val="8"/>
    </w:pPr>
    <w:rPr>
      <w:rFonts w:ascii="Times New Roman" w:hAnsi="Times New Roman"/>
      <w:b w:val="0"/>
      <w:bCs/>
      <w:i/>
      <w:iCs/>
      <w:sz w:val="28"/>
      <w:u w:val="single"/>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odyText">
    <w:name w:val="Body Text"/>
    <w:basedOn w:val="Normal"/>
    <w:semiHidden/>
    <w:rPr>
      <w:rFonts w:ascii="Times New Roman" w:hAnsi="Times New Roman"/>
      <w:b w:val="0"/>
      <w:bCs/>
      <w:sz w:val="28"/>
    </w:rPr>
  </w:style>
  <w:style w:type="paragraph" w:styleId="NormalWeb">
    <w:name w:val="Normal (Web)"/>
    <w:basedOn w:val="Normal"/>
    <w:semiHidden/>
    <w:pPr>
      <w:spacing w:before="100" w:beforeAutospacing="1" w:after="100" w:afterAutospacing="1"/>
    </w:pPr>
    <w:rPr>
      <w:rFonts w:ascii="PMingLiU" w:eastAsia="PMingLiU" w:hAnsi="PMingLiU" w:cs="PMingLiU"/>
      <w:b w:val="0"/>
      <w:szCs w:val="24"/>
      <w:lang w:val="en-US"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1389</Words>
  <Characters>7918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Kwong</dc:creator>
  <cp:keywords/>
  <cp:lastModifiedBy>Adrien Kwong</cp:lastModifiedBy>
  <cp:revision>2</cp:revision>
  <cp:lastPrinted>2009-04-25T05:38:00Z</cp:lastPrinted>
  <dcterms:created xsi:type="dcterms:W3CDTF">2023-10-14T01:11:00Z</dcterms:created>
  <dcterms:modified xsi:type="dcterms:W3CDTF">2023-10-14T01:11:00Z</dcterms:modified>
</cp:coreProperties>
</file>