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672E" w:rsidRPr="000B4268" w:rsidRDefault="00506A9E" w:rsidP="0042672E">
      <w:pPr>
        <w:tabs>
          <w:tab w:val="clear" w:pos="1440"/>
        </w:tabs>
        <w:jc w:val="right"/>
        <w:rPr>
          <w:lang w:val="en-US"/>
        </w:rPr>
      </w:pPr>
      <w:r>
        <w:rPr>
          <w:rFonts w:hint="eastAsia"/>
          <w:lang w:val="en-US"/>
        </w:rPr>
        <w:t>DCPI</w:t>
      </w:r>
      <w:r w:rsidR="0042672E">
        <w:rPr>
          <w:lang w:val="en-US"/>
        </w:rPr>
        <w:t> </w:t>
      </w:r>
      <w:r>
        <w:rPr>
          <w:rFonts w:hint="eastAsia"/>
          <w:lang w:val="en-US"/>
        </w:rPr>
        <w:t>546</w:t>
      </w:r>
      <w:r w:rsidR="00B8677A">
        <w:rPr>
          <w:rFonts w:hint="eastAsia"/>
          <w:lang w:val="en-US"/>
        </w:rPr>
        <w:t>/2011</w:t>
      </w:r>
    </w:p>
    <w:p w:rsidR="0042672E" w:rsidRDefault="0042672E" w:rsidP="0042672E">
      <w:pPr>
        <w:pStyle w:val="hspace"/>
        <w:rPr>
          <w:rFonts w:hint="eastAsia"/>
        </w:rPr>
      </w:pPr>
    </w:p>
    <w:p w:rsidR="0042672E" w:rsidRPr="00DB3B76" w:rsidRDefault="0042672E" w:rsidP="0042672E">
      <w:pPr>
        <w:spacing w:after="80"/>
        <w:jc w:val="center"/>
        <w:rPr>
          <w:b/>
        </w:rPr>
      </w:pPr>
      <w:r w:rsidRPr="00DB3B76">
        <w:rPr>
          <w:rFonts w:hint="eastAsia"/>
          <w:b/>
        </w:rPr>
        <w:t>IN THE HIGH COURT OF THE</w:t>
      </w:r>
    </w:p>
    <w:p w:rsidR="0042672E" w:rsidRPr="00DB3B76" w:rsidRDefault="0042672E" w:rsidP="0042672E">
      <w:pPr>
        <w:spacing w:after="80"/>
        <w:jc w:val="center"/>
        <w:rPr>
          <w:b/>
        </w:rPr>
      </w:pPr>
      <w:r w:rsidRPr="00DB3B76">
        <w:rPr>
          <w:rFonts w:hint="eastAsia"/>
          <w:b/>
        </w:rPr>
        <w:t>HONG KONG SPECIAL ADMINISTRATIVE REGION</w:t>
      </w:r>
    </w:p>
    <w:p w:rsidR="0042672E" w:rsidRDefault="00506A9E" w:rsidP="00DE5969">
      <w:pPr>
        <w:spacing w:after="80"/>
        <w:jc w:val="center"/>
        <w:rPr>
          <w:rFonts w:hint="eastAsia"/>
        </w:rPr>
      </w:pPr>
      <w:r>
        <w:t>PERSONAL INJURIES</w:t>
      </w:r>
      <w:r>
        <w:rPr>
          <w:szCs w:val="24"/>
        </w:rPr>
        <w:t xml:space="preserve"> ACTION NO. </w:t>
      </w:r>
      <w:r>
        <w:rPr>
          <w:rFonts w:hint="eastAsia"/>
          <w:szCs w:val="24"/>
        </w:rPr>
        <w:t>546</w:t>
      </w:r>
      <w:r>
        <w:rPr>
          <w:szCs w:val="24"/>
        </w:rPr>
        <w:t xml:space="preserve"> OF 20</w:t>
      </w:r>
      <w:r>
        <w:rPr>
          <w:rFonts w:hint="eastAsia"/>
          <w:szCs w:val="24"/>
        </w:rPr>
        <w:t>11</w:t>
      </w:r>
    </w:p>
    <w:p w:rsidR="00DE5969" w:rsidRDefault="00DE5969" w:rsidP="00DE5969">
      <w:pPr>
        <w:rPr>
          <w:rFonts w:hint="eastAsia"/>
        </w:rPr>
      </w:pPr>
    </w:p>
    <w:p w:rsidR="0042672E" w:rsidRDefault="0042672E" w:rsidP="00DE5969">
      <w:pPr>
        <w:pStyle w:val="hspace"/>
        <w:jc w:val="center"/>
      </w:pPr>
      <w:r>
        <w:rPr>
          <w:rFonts w:hint="eastAsia"/>
        </w:rPr>
        <w:t>-----------------</w:t>
      </w:r>
      <w:r>
        <w:t>-----</w:t>
      </w:r>
      <w:r>
        <w:rPr>
          <w:rFonts w:hint="eastAsia"/>
        </w:rPr>
        <w:t>--</w:t>
      </w:r>
    </w:p>
    <w:p w:rsidR="0042672E" w:rsidRDefault="0042672E" w:rsidP="0042672E"/>
    <w:p w:rsidR="0042672E" w:rsidRDefault="0042672E" w:rsidP="0042672E">
      <w:pPr>
        <w:rPr>
          <w:rFonts w:hint="eastAsia"/>
          <w:lang w:val="en-US"/>
        </w:rPr>
      </w:pPr>
      <w:r>
        <w:rPr>
          <w:lang w:val="en-US"/>
        </w:rPr>
        <w:t>BETWEEN</w:t>
      </w:r>
    </w:p>
    <w:p w:rsidR="0042672E" w:rsidRDefault="0042672E" w:rsidP="0042672E">
      <w:pPr>
        <w:rPr>
          <w:lang w:val="en-US"/>
        </w:rPr>
      </w:pPr>
    </w:p>
    <w:p w:rsidR="0042672E" w:rsidRDefault="0042672E" w:rsidP="0042672E">
      <w:pPr>
        <w:tabs>
          <w:tab w:val="clear" w:pos="1440"/>
        </w:tabs>
      </w:pPr>
      <w:r>
        <w:tab/>
      </w:r>
      <w:r w:rsidR="000326FC" w:rsidRPr="000326FC">
        <w:rPr>
          <w:rFonts w:hint="eastAsia"/>
          <w:szCs w:val="28"/>
        </w:rPr>
        <w:t>LEE YU HEY</w:t>
      </w:r>
      <w:r>
        <w:rPr>
          <w:rFonts w:hint="eastAsia"/>
        </w:rPr>
        <w:tab/>
      </w:r>
      <w:r w:rsidR="00506A9E" w:rsidRPr="00305EDD">
        <w:rPr>
          <w:rFonts w:eastAsia="PMingLiU"/>
          <w:bCs/>
        </w:rPr>
        <w:t>Plaintiff</w:t>
      </w:r>
    </w:p>
    <w:p w:rsidR="0042672E" w:rsidRDefault="0042672E" w:rsidP="0042672E"/>
    <w:p w:rsidR="0042672E" w:rsidRDefault="0042672E" w:rsidP="0042672E"/>
    <w:p w:rsidR="0042672E" w:rsidRDefault="0042672E" w:rsidP="0042672E">
      <w:pPr>
        <w:tabs>
          <w:tab w:val="clear" w:pos="1440"/>
        </w:tabs>
        <w:spacing w:after="120"/>
        <w:jc w:val="center"/>
      </w:pPr>
      <w:r>
        <w:rPr>
          <w:rFonts w:hint="eastAsia"/>
        </w:rPr>
        <w:t>and</w:t>
      </w:r>
    </w:p>
    <w:p w:rsidR="0042672E" w:rsidRDefault="0042672E" w:rsidP="0042672E"/>
    <w:p w:rsidR="0042672E" w:rsidRDefault="0042672E" w:rsidP="0042672E"/>
    <w:p w:rsidR="0042672E" w:rsidRDefault="0042672E" w:rsidP="0042672E">
      <w:pPr>
        <w:tabs>
          <w:tab w:val="clear" w:pos="1440"/>
        </w:tabs>
        <w:rPr>
          <w:rFonts w:hint="eastAsia"/>
        </w:rPr>
      </w:pPr>
      <w:r>
        <w:rPr>
          <w:rFonts w:hint="eastAsia"/>
        </w:rPr>
        <w:tab/>
      </w:r>
      <w:r w:rsidR="000326FC">
        <w:rPr>
          <w:rFonts w:hint="eastAsia"/>
          <w:szCs w:val="28"/>
        </w:rPr>
        <w:t xml:space="preserve">YUEN </w:t>
      </w:r>
      <w:r w:rsidR="000326FC">
        <w:rPr>
          <w:szCs w:val="28"/>
        </w:rPr>
        <w:t>HIS</w:t>
      </w:r>
      <w:r w:rsidR="000326FC">
        <w:rPr>
          <w:rFonts w:hint="eastAsia"/>
          <w:szCs w:val="28"/>
        </w:rPr>
        <w:t xml:space="preserve"> CARL</w:t>
      </w:r>
      <w:r>
        <w:rPr>
          <w:rFonts w:hint="eastAsia"/>
        </w:rPr>
        <w:tab/>
      </w:r>
      <w:r w:rsidR="00506A9E" w:rsidRPr="00305EDD">
        <w:rPr>
          <w:rFonts w:eastAsia="PMingLiU"/>
          <w:bCs/>
        </w:rPr>
        <w:t>Defendant</w:t>
      </w:r>
    </w:p>
    <w:p w:rsidR="0042672E" w:rsidRDefault="0042672E" w:rsidP="0042672E">
      <w:pPr>
        <w:rPr>
          <w:rFonts w:hint="eastAsia"/>
        </w:rPr>
      </w:pPr>
    </w:p>
    <w:p w:rsidR="0042672E" w:rsidRDefault="0042672E" w:rsidP="0042672E">
      <w:pPr>
        <w:tabs>
          <w:tab w:val="clear" w:pos="1440"/>
        </w:tabs>
        <w:spacing w:after="120"/>
      </w:pPr>
      <w:r>
        <w:tab/>
      </w:r>
      <w:r>
        <w:rPr>
          <w:rFonts w:hint="eastAsia"/>
        </w:rPr>
        <w:t>-----------------</w:t>
      </w:r>
      <w:r>
        <w:t>-----</w:t>
      </w:r>
      <w:r>
        <w:rPr>
          <w:rFonts w:hint="eastAsia"/>
        </w:rPr>
        <w:t>--</w:t>
      </w:r>
    </w:p>
    <w:p w:rsidR="0042672E" w:rsidRDefault="0042672E" w:rsidP="0042672E">
      <w:pPr>
        <w:rPr>
          <w:lang w:val="en-US"/>
        </w:rPr>
      </w:pPr>
    </w:p>
    <w:p w:rsidR="00AA44CE" w:rsidRDefault="00AA44CE" w:rsidP="0042672E">
      <w:pPr>
        <w:tabs>
          <w:tab w:val="clear" w:pos="1440"/>
        </w:tabs>
        <w:spacing w:after="120"/>
        <w:rPr>
          <w:lang w:val="en-US"/>
        </w:rPr>
      </w:pPr>
    </w:p>
    <w:p w:rsidR="0042672E" w:rsidRDefault="0042672E" w:rsidP="0042672E">
      <w:pPr>
        <w:tabs>
          <w:tab w:val="clear" w:pos="1440"/>
        </w:tabs>
        <w:spacing w:after="120"/>
        <w:rPr>
          <w:lang w:val="en-US"/>
        </w:rPr>
      </w:pPr>
      <w:r>
        <w:rPr>
          <w:lang w:val="en-US"/>
        </w:rPr>
        <w:t xml:space="preserve">Before: </w:t>
      </w:r>
      <w:r w:rsidR="003417B4">
        <w:rPr>
          <w:szCs w:val="28"/>
        </w:rPr>
        <w:t>Deputy District Judge C</w:t>
      </w:r>
      <w:r w:rsidR="003417B4">
        <w:rPr>
          <w:rFonts w:eastAsia="PMingLiU" w:hint="eastAsia"/>
          <w:szCs w:val="28"/>
          <w:lang w:eastAsia="zh-HK"/>
        </w:rPr>
        <w:t>lement</w:t>
      </w:r>
      <w:r w:rsidR="003417B4">
        <w:rPr>
          <w:szCs w:val="28"/>
        </w:rPr>
        <w:t xml:space="preserve"> Lee in C</w:t>
      </w:r>
      <w:r w:rsidR="003417B4">
        <w:rPr>
          <w:rFonts w:hint="eastAsia"/>
          <w:szCs w:val="28"/>
        </w:rPr>
        <w:t>ourt</w:t>
      </w:r>
    </w:p>
    <w:p w:rsidR="0042672E" w:rsidRDefault="0042672E" w:rsidP="0042672E">
      <w:pPr>
        <w:tabs>
          <w:tab w:val="clear" w:pos="1440"/>
        </w:tabs>
        <w:spacing w:after="120"/>
        <w:rPr>
          <w:lang w:val="en-US"/>
        </w:rPr>
      </w:pPr>
      <w:r>
        <w:rPr>
          <w:lang w:val="en-US"/>
        </w:rPr>
        <w:t xml:space="preserve">Date of </w:t>
      </w:r>
      <w:r>
        <w:rPr>
          <w:rFonts w:hint="eastAsia"/>
          <w:lang w:val="en-US"/>
        </w:rPr>
        <w:t>H</w:t>
      </w:r>
      <w:r>
        <w:rPr>
          <w:lang w:val="en-US"/>
        </w:rPr>
        <w:t xml:space="preserve">earing: </w:t>
      </w:r>
      <w:r w:rsidR="003417B4">
        <w:rPr>
          <w:rFonts w:hint="eastAsia"/>
          <w:lang w:val="en-US"/>
        </w:rPr>
        <w:t>15 and 16</w:t>
      </w:r>
      <w:r w:rsidR="00B8677A">
        <w:rPr>
          <w:lang w:val="en-US"/>
        </w:rPr>
        <w:t xml:space="preserve"> </w:t>
      </w:r>
      <w:r w:rsidR="003417B4">
        <w:rPr>
          <w:rFonts w:hint="eastAsia"/>
          <w:lang w:val="en-US"/>
        </w:rPr>
        <w:t>October</w:t>
      </w:r>
      <w:r w:rsidR="00B8677A">
        <w:rPr>
          <w:lang w:val="en-US"/>
        </w:rPr>
        <w:t xml:space="preserve"> 201</w:t>
      </w:r>
      <w:r w:rsidR="003417B4">
        <w:rPr>
          <w:rFonts w:hint="eastAsia"/>
          <w:lang w:val="en-US"/>
        </w:rPr>
        <w:t>0</w:t>
      </w:r>
    </w:p>
    <w:p w:rsidR="0042672E" w:rsidRDefault="0042672E" w:rsidP="0042672E">
      <w:pPr>
        <w:tabs>
          <w:tab w:val="clear" w:pos="1440"/>
        </w:tabs>
        <w:spacing w:after="120"/>
        <w:rPr>
          <w:lang w:val="en-US"/>
        </w:rPr>
      </w:pPr>
      <w:r>
        <w:rPr>
          <w:lang w:val="en-US"/>
        </w:rPr>
        <w:t xml:space="preserve">Date of Judgment: </w:t>
      </w:r>
      <w:r w:rsidR="00F122B7">
        <w:rPr>
          <w:rFonts w:hint="eastAsia"/>
          <w:lang w:val="en-US"/>
        </w:rPr>
        <w:t>31</w:t>
      </w:r>
      <w:r w:rsidR="00B8677A">
        <w:rPr>
          <w:lang w:val="en-US"/>
        </w:rPr>
        <w:t xml:space="preserve"> </w:t>
      </w:r>
      <w:r w:rsidR="003417B4">
        <w:rPr>
          <w:rFonts w:hint="eastAsia"/>
          <w:lang w:val="en-US"/>
        </w:rPr>
        <w:t>October</w:t>
      </w:r>
      <w:r w:rsidR="00B8677A">
        <w:rPr>
          <w:lang w:val="en-US"/>
        </w:rPr>
        <w:t xml:space="preserve"> 201</w:t>
      </w:r>
      <w:r w:rsidR="003417B4">
        <w:rPr>
          <w:rFonts w:hint="eastAsia"/>
          <w:lang w:val="en-US"/>
        </w:rPr>
        <w:t>0</w:t>
      </w:r>
    </w:p>
    <w:p w:rsidR="0042672E" w:rsidRPr="00362609" w:rsidRDefault="0042672E" w:rsidP="007943B5">
      <w:pPr>
        <w:pStyle w:val="hspace"/>
        <w:keepNext/>
        <w:tabs>
          <w:tab w:val="clear" w:pos="1440"/>
        </w:tabs>
        <w:spacing w:before="440" w:line="360" w:lineRule="auto"/>
        <w:jc w:val="center"/>
        <w:rPr>
          <w:bCs/>
        </w:rPr>
      </w:pPr>
      <w:r>
        <w:rPr>
          <w:rFonts w:hint="eastAsia"/>
          <w:b/>
          <w:bCs/>
        </w:rPr>
        <w:t>------------------</w:t>
      </w:r>
      <w:r>
        <w:rPr>
          <w:b/>
          <w:bCs/>
        </w:rPr>
        <w:t>-----</w:t>
      </w:r>
      <w:r>
        <w:rPr>
          <w:rFonts w:hint="eastAsia"/>
          <w:b/>
          <w:bCs/>
        </w:rPr>
        <w:t>--</w:t>
      </w:r>
    </w:p>
    <w:p w:rsidR="0042672E" w:rsidRDefault="0042672E" w:rsidP="007943B5">
      <w:pPr>
        <w:keepNext/>
        <w:tabs>
          <w:tab w:val="clear" w:pos="1440"/>
        </w:tabs>
        <w:spacing w:line="360" w:lineRule="auto"/>
        <w:jc w:val="center"/>
        <w:rPr>
          <w:rFonts w:hint="eastAsia"/>
        </w:rPr>
      </w:pPr>
      <w:r w:rsidRPr="00723F92">
        <w:rPr>
          <w:rFonts w:hint="eastAsia"/>
        </w:rPr>
        <w:t>J</w:t>
      </w:r>
      <w:r>
        <w:rPr>
          <w:rFonts w:hint="eastAsia"/>
        </w:rPr>
        <w:t xml:space="preserve"> </w:t>
      </w:r>
      <w:r w:rsidRPr="00723F92">
        <w:rPr>
          <w:rFonts w:hint="eastAsia"/>
        </w:rPr>
        <w:t>U</w:t>
      </w:r>
      <w:r>
        <w:rPr>
          <w:rFonts w:hint="eastAsia"/>
        </w:rPr>
        <w:t xml:space="preserve"> </w:t>
      </w:r>
      <w:r w:rsidRPr="00723F92">
        <w:rPr>
          <w:rFonts w:hint="eastAsia"/>
        </w:rPr>
        <w:t>D</w:t>
      </w:r>
      <w:r>
        <w:rPr>
          <w:rFonts w:hint="eastAsia"/>
        </w:rPr>
        <w:t xml:space="preserve"> </w:t>
      </w:r>
      <w:r w:rsidRPr="00723F92">
        <w:rPr>
          <w:rFonts w:hint="eastAsia"/>
        </w:rPr>
        <w:t>G</w:t>
      </w:r>
      <w:r>
        <w:rPr>
          <w:rFonts w:hint="eastAsia"/>
        </w:rPr>
        <w:t xml:space="preserve"> </w:t>
      </w:r>
      <w:r w:rsidRPr="00723F92">
        <w:rPr>
          <w:rFonts w:hint="eastAsia"/>
        </w:rPr>
        <w:t>M</w:t>
      </w:r>
      <w:r>
        <w:rPr>
          <w:rFonts w:hint="eastAsia"/>
        </w:rPr>
        <w:t xml:space="preserve"> </w:t>
      </w:r>
      <w:r w:rsidRPr="00723F92">
        <w:rPr>
          <w:rFonts w:hint="eastAsia"/>
        </w:rPr>
        <w:t>E</w:t>
      </w:r>
      <w:r>
        <w:rPr>
          <w:rFonts w:hint="eastAsia"/>
        </w:rPr>
        <w:t xml:space="preserve"> </w:t>
      </w:r>
      <w:r w:rsidRPr="00723F92">
        <w:rPr>
          <w:rFonts w:hint="eastAsia"/>
        </w:rPr>
        <w:t>N</w:t>
      </w:r>
      <w:r>
        <w:rPr>
          <w:rFonts w:hint="eastAsia"/>
        </w:rPr>
        <w:t xml:space="preserve"> </w:t>
      </w:r>
      <w:r w:rsidRPr="00723F92">
        <w:rPr>
          <w:rFonts w:hint="eastAsia"/>
        </w:rPr>
        <w:t>T</w:t>
      </w:r>
    </w:p>
    <w:p w:rsidR="0042672E" w:rsidRDefault="0042672E" w:rsidP="007943B5">
      <w:pPr>
        <w:pStyle w:val="hspace"/>
        <w:spacing w:after="240" w:line="360" w:lineRule="auto"/>
        <w:jc w:val="center"/>
      </w:pPr>
      <w:r>
        <w:rPr>
          <w:rFonts w:hint="eastAsia"/>
          <w:b/>
          <w:bCs/>
        </w:rPr>
        <w:t>--------------------------</w:t>
      </w:r>
    </w:p>
    <w:p w:rsidR="00251452" w:rsidRPr="00FF1E7C" w:rsidRDefault="00BA577B" w:rsidP="00251452">
      <w:pPr>
        <w:pStyle w:val="H-1"/>
        <w:rPr>
          <w:rFonts w:hint="eastAsia"/>
          <w:caps/>
        </w:rPr>
      </w:pPr>
      <w:r w:rsidRPr="00FF1E7C">
        <w:t>Introduction</w:t>
      </w:r>
    </w:p>
    <w:p w:rsidR="00251452" w:rsidRDefault="00251452" w:rsidP="00CA7FA6">
      <w:pPr>
        <w:pStyle w:val="Final"/>
        <w:ind w:left="0" w:firstLine="0"/>
        <w:jc w:val="both"/>
        <w:rPr>
          <w:rFonts w:hint="eastAsia"/>
        </w:rPr>
      </w:pPr>
      <w:r>
        <w:t xml:space="preserve">This is the </w:t>
      </w:r>
      <w:r>
        <w:rPr>
          <w:rFonts w:hint="eastAsia"/>
        </w:rPr>
        <w:t xml:space="preserve">trial of </w:t>
      </w:r>
      <w:r>
        <w:t>assessment</w:t>
      </w:r>
      <w:r>
        <w:rPr>
          <w:rFonts w:hint="eastAsia"/>
        </w:rPr>
        <w:t xml:space="preserve"> of damages as a result of the judgment on </w:t>
      </w:r>
      <w:r>
        <w:t>liability</w:t>
      </w:r>
      <w:r>
        <w:rPr>
          <w:rFonts w:hint="eastAsia"/>
        </w:rPr>
        <w:t xml:space="preserve"> entered against the </w:t>
      </w:r>
      <w:r w:rsidR="00A96ECC">
        <w:rPr>
          <w:rFonts w:hint="eastAsia"/>
        </w:rPr>
        <w:t>d</w:t>
      </w:r>
      <w:r>
        <w:rPr>
          <w:rFonts w:hint="eastAsia"/>
        </w:rPr>
        <w:t>efendant on 19</w:t>
      </w:r>
      <w:r w:rsidR="00811EF3">
        <w:rPr>
          <w:rFonts w:hint="eastAsia"/>
        </w:rPr>
        <w:t xml:space="preserve"> </w:t>
      </w:r>
      <w:r>
        <w:rPr>
          <w:rFonts w:hint="eastAsia"/>
        </w:rPr>
        <w:t xml:space="preserve">May 2011.  The </w:t>
      </w:r>
      <w:r>
        <w:t>traffic</w:t>
      </w:r>
      <w:r>
        <w:rPr>
          <w:rFonts w:hint="eastAsia"/>
        </w:rPr>
        <w:t xml:space="preserve"> accident happened on 26</w:t>
      </w:r>
      <w:r w:rsidR="00811EF3">
        <w:rPr>
          <w:rFonts w:hint="eastAsia"/>
        </w:rPr>
        <w:t xml:space="preserve"> </w:t>
      </w:r>
      <w:r>
        <w:rPr>
          <w:rFonts w:hint="eastAsia"/>
        </w:rPr>
        <w:t>November 2009 (</w:t>
      </w:r>
      <w:r>
        <w:t>“</w:t>
      </w:r>
      <w:r>
        <w:rPr>
          <w:rFonts w:hint="eastAsia"/>
        </w:rPr>
        <w:t>the Accident</w:t>
      </w:r>
      <w:r>
        <w:t>”</w:t>
      </w:r>
      <w:r>
        <w:rPr>
          <w:rFonts w:hint="eastAsia"/>
        </w:rPr>
        <w:t xml:space="preserve">) when </w:t>
      </w:r>
      <w:r>
        <w:t>the</w:t>
      </w:r>
      <w:r>
        <w:rPr>
          <w:rFonts w:hint="eastAsia"/>
        </w:rPr>
        <w:t xml:space="preserve"> private vehicle driven by </w:t>
      </w:r>
      <w:r>
        <w:t>the</w:t>
      </w:r>
      <w:r>
        <w:rPr>
          <w:rFonts w:hint="eastAsia"/>
        </w:rPr>
        <w:t xml:space="preserve"> </w:t>
      </w:r>
      <w:r w:rsidR="00A96ECC">
        <w:rPr>
          <w:rFonts w:hint="eastAsia"/>
        </w:rPr>
        <w:t>d</w:t>
      </w:r>
      <w:r>
        <w:rPr>
          <w:rFonts w:hint="eastAsia"/>
        </w:rPr>
        <w:t xml:space="preserve">efendant hit </w:t>
      </w:r>
      <w:r>
        <w:t>the</w:t>
      </w:r>
      <w:r>
        <w:rPr>
          <w:rFonts w:hint="eastAsia"/>
        </w:rPr>
        <w:t xml:space="preserve"> </w:t>
      </w:r>
      <w:r w:rsidR="00811EF3">
        <w:rPr>
          <w:rFonts w:hint="eastAsia"/>
        </w:rPr>
        <w:t>plaintiff</w:t>
      </w:r>
      <w:r>
        <w:t>’</w:t>
      </w:r>
      <w:r>
        <w:rPr>
          <w:rFonts w:hint="eastAsia"/>
        </w:rPr>
        <w:t xml:space="preserve">s vehicle </w:t>
      </w:r>
      <w:r>
        <w:rPr>
          <w:rFonts w:hint="eastAsia"/>
        </w:rPr>
        <w:lastRenderedPageBreak/>
        <w:t xml:space="preserve">from behind along </w:t>
      </w:r>
      <w:r>
        <w:t>the</w:t>
      </w:r>
      <w:r>
        <w:rPr>
          <w:rFonts w:hint="eastAsia"/>
        </w:rPr>
        <w:t xml:space="preserve"> left lane of L</w:t>
      </w:r>
      <w:r>
        <w:t>i</w:t>
      </w:r>
      <w:r>
        <w:rPr>
          <w:rFonts w:hint="eastAsia"/>
        </w:rPr>
        <w:t xml:space="preserve">on Rock Tunnel towards Fo Tan in </w:t>
      </w:r>
      <w:r>
        <w:t>the</w:t>
      </w:r>
      <w:r>
        <w:rPr>
          <w:rFonts w:hint="eastAsia"/>
        </w:rPr>
        <w:t xml:space="preserve"> New Territories.  The </w:t>
      </w:r>
      <w:r w:rsidR="00811EF3">
        <w:rPr>
          <w:rFonts w:hint="eastAsia"/>
        </w:rPr>
        <w:t>p</w:t>
      </w:r>
      <w:r>
        <w:rPr>
          <w:rFonts w:hint="eastAsia"/>
        </w:rPr>
        <w:t xml:space="preserve">laintiff suffered injuries as a result. </w:t>
      </w:r>
    </w:p>
    <w:p w:rsidR="00251452" w:rsidRDefault="00251452" w:rsidP="00CA7FA6">
      <w:pPr>
        <w:pStyle w:val="Final"/>
        <w:ind w:left="0" w:firstLine="0"/>
        <w:jc w:val="both"/>
        <w:rPr>
          <w:rFonts w:hint="eastAsia"/>
        </w:rPr>
      </w:pPr>
      <w:r w:rsidRPr="00734030">
        <w:rPr>
          <w:rFonts w:hint="eastAsia"/>
        </w:rPr>
        <w:t xml:space="preserve">It must be noted that the </w:t>
      </w:r>
      <w:r w:rsidR="00A96ECC">
        <w:rPr>
          <w:rFonts w:hint="eastAsia"/>
        </w:rPr>
        <w:t>d</w:t>
      </w:r>
      <w:r w:rsidRPr="00734030">
        <w:rPr>
          <w:rFonts w:hint="eastAsia"/>
        </w:rPr>
        <w:t xml:space="preserve">efendant has not prepared any answer to </w:t>
      </w:r>
      <w:r w:rsidRPr="00734030">
        <w:t>the</w:t>
      </w:r>
      <w:r w:rsidRPr="00734030">
        <w:rPr>
          <w:rFonts w:hint="eastAsia"/>
        </w:rPr>
        <w:t xml:space="preserve"> </w:t>
      </w:r>
      <w:r w:rsidR="00811EF3">
        <w:rPr>
          <w:rFonts w:hint="eastAsia"/>
        </w:rPr>
        <w:t>p</w:t>
      </w:r>
      <w:r w:rsidRPr="00734030">
        <w:rPr>
          <w:rFonts w:hint="eastAsia"/>
        </w:rPr>
        <w:t>laintiff</w:t>
      </w:r>
      <w:r w:rsidRPr="00734030">
        <w:t>’</w:t>
      </w:r>
      <w:r w:rsidRPr="00734030">
        <w:rPr>
          <w:rFonts w:hint="eastAsia"/>
        </w:rPr>
        <w:t xml:space="preserve">s revised statement of damages nor he prepared any statement as to facts in relation to </w:t>
      </w:r>
      <w:r w:rsidRPr="00734030">
        <w:t>the</w:t>
      </w:r>
      <w:r w:rsidRPr="00734030">
        <w:rPr>
          <w:rFonts w:hint="eastAsia"/>
        </w:rPr>
        <w:t xml:space="preserve"> issue of quantum.  </w:t>
      </w:r>
      <w:r>
        <w:rPr>
          <w:rFonts w:hint="eastAsia"/>
        </w:rPr>
        <w:t xml:space="preserve">However, at </w:t>
      </w:r>
      <w:r>
        <w:t>the</w:t>
      </w:r>
      <w:r>
        <w:rPr>
          <w:rFonts w:hint="eastAsia"/>
        </w:rPr>
        <w:t xml:space="preserve"> outset of </w:t>
      </w:r>
      <w:r>
        <w:t>the</w:t>
      </w:r>
      <w:r w:rsidR="00A96ECC">
        <w:rPr>
          <w:rFonts w:hint="eastAsia"/>
        </w:rPr>
        <w:t xml:space="preserve"> trial, the d</w:t>
      </w:r>
      <w:r>
        <w:rPr>
          <w:rFonts w:hint="eastAsia"/>
        </w:rPr>
        <w:t xml:space="preserve">efendant prepared handwritten notes that reduced </w:t>
      </w:r>
      <w:r>
        <w:t>the</w:t>
      </w:r>
      <w:r>
        <w:rPr>
          <w:rFonts w:hint="eastAsia"/>
        </w:rPr>
        <w:t xml:space="preserve"> scope of the issues. </w:t>
      </w:r>
    </w:p>
    <w:p w:rsidR="00251452" w:rsidRPr="00BA577B" w:rsidRDefault="00251452" w:rsidP="00251452">
      <w:pPr>
        <w:pStyle w:val="H-1"/>
        <w:rPr>
          <w:rFonts w:hint="eastAsia"/>
        </w:rPr>
      </w:pPr>
      <w:r w:rsidRPr="00BA577B">
        <w:rPr>
          <w:rFonts w:hint="eastAsia"/>
        </w:rPr>
        <w:t>Issues</w:t>
      </w:r>
    </w:p>
    <w:p w:rsidR="001E6061" w:rsidRDefault="00251452" w:rsidP="00CA7FA6">
      <w:pPr>
        <w:pStyle w:val="Final"/>
        <w:ind w:left="0" w:firstLine="0"/>
        <w:jc w:val="both"/>
        <w:rPr>
          <w:rFonts w:hint="eastAsia"/>
        </w:rPr>
      </w:pPr>
      <w:r w:rsidRPr="00A21B4B">
        <w:rPr>
          <w:rFonts w:hint="eastAsia"/>
        </w:rPr>
        <w:t xml:space="preserve">The issues </w:t>
      </w:r>
      <w:r w:rsidR="001E6061">
        <w:rPr>
          <w:rFonts w:hint="eastAsia"/>
        </w:rPr>
        <w:t>for determination at trial are :</w:t>
      </w:r>
    </w:p>
    <w:p w:rsidR="001E6061" w:rsidRDefault="00251452" w:rsidP="00BA577B">
      <w:pPr>
        <w:pStyle w:val="Hanging"/>
        <w:tabs>
          <w:tab w:val="clear" w:pos="1440"/>
          <w:tab w:val="left" w:pos="2160"/>
        </w:tabs>
        <w:ind w:left="2160"/>
        <w:rPr>
          <w:rFonts w:hint="eastAsia"/>
        </w:rPr>
      </w:pPr>
      <w:r w:rsidRPr="00A21B4B">
        <w:rPr>
          <w:rFonts w:hint="eastAsia"/>
        </w:rPr>
        <w:t xml:space="preserve">(i) </w:t>
      </w:r>
      <w:r w:rsidR="001E6061">
        <w:tab/>
      </w:r>
      <w:r w:rsidRPr="00A21B4B">
        <w:rPr>
          <w:rFonts w:hint="eastAsia"/>
        </w:rPr>
        <w:t xml:space="preserve">what is </w:t>
      </w:r>
      <w:r w:rsidRPr="00A21B4B">
        <w:t>the</w:t>
      </w:r>
      <w:r w:rsidRPr="00A21B4B">
        <w:rPr>
          <w:rFonts w:hint="eastAsia"/>
        </w:rPr>
        <w:t xml:space="preserve"> </w:t>
      </w:r>
      <w:r w:rsidRPr="00A21B4B">
        <w:t>appropriate</w:t>
      </w:r>
      <w:r w:rsidRPr="00A21B4B">
        <w:rPr>
          <w:rFonts w:hint="eastAsia"/>
        </w:rPr>
        <w:t xml:space="preserve"> amount of pain, suffering and loss of amenities (</w:t>
      </w:r>
      <w:r w:rsidRPr="00A21B4B">
        <w:t>“</w:t>
      </w:r>
      <w:r w:rsidRPr="00A21B4B">
        <w:rPr>
          <w:rFonts w:hint="eastAsia"/>
        </w:rPr>
        <w:t>PSLA</w:t>
      </w:r>
      <w:r w:rsidRPr="00A21B4B">
        <w:t>”</w:t>
      </w:r>
      <w:r w:rsidRPr="00A21B4B">
        <w:rPr>
          <w:rFonts w:hint="eastAsia"/>
        </w:rPr>
        <w:t xml:space="preserve">).  </w:t>
      </w:r>
      <w:r w:rsidRPr="00A21B4B">
        <w:t>The</w:t>
      </w:r>
      <w:r w:rsidRPr="00A21B4B">
        <w:rPr>
          <w:rFonts w:hint="eastAsia"/>
        </w:rPr>
        <w:t xml:space="preserve"> </w:t>
      </w:r>
      <w:r w:rsidR="00811EF3">
        <w:rPr>
          <w:rFonts w:hint="eastAsia"/>
        </w:rPr>
        <w:t>p</w:t>
      </w:r>
      <w:r w:rsidRPr="00A21B4B">
        <w:rPr>
          <w:rFonts w:hint="eastAsia"/>
        </w:rPr>
        <w:t xml:space="preserve">laintiff suggested $450,000 while </w:t>
      </w:r>
      <w:r w:rsidRPr="00A21B4B">
        <w:t>the</w:t>
      </w:r>
      <w:r w:rsidRPr="00A21B4B">
        <w:rPr>
          <w:rFonts w:hint="eastAsia"/>
        </w:rPr>
        <w:t xml:space="preserve"> </w:t>
      </w:r>
      <w:r w:rsidR="001E6061">
        <w:rPr>
          <w:rFonts w:hint="eastAsia"/>
        </w:rPr>
        <w:t>d</w:t>
      </w:r>
      <w:r w:rsidRPr="00A21B4B">
        <w:rPr>
          <w:rFonts w:hint="eastAsia"/>
        </w:rPr>
        <w:t xml:space="preserve">efendant suggested $200,000 for this item; </w:t>
      </w:r>
    </w:p>
    <w:p w:rsidR="001E6061" w:rsidRDefault="00251452" w:rsidP="00BA577B">
      <w:pPr>
        <w:pStyle w:val="Hanging"/>
        <w:tabs>
          <w:tab w:val="clear" w:pos="1440"/>
          <w:tab w:val="left" w:pos="2160"/>
        </w:tabs>
        <w:ind w:left="2160"/>
        <w:rPr>
          <w:rFonts w:hint="eastAsia"/>
        </w:rPr>
      </w:pPr>
      <w:r w:rsidRPr="00A21B4B">
        <w:rPr>
          <w:rFonts w:hint="eastAsia"/>
        </w:rPr>
        <w:t xml:space="preserve">(ii) </w:t>
      </w:r>
      <w:r w:rsidR="001E6061">
        <w:tab/>
      </w:r>
      <w:r w:rsidRPr="00A21B4B">
        <w:rPr>
          <w:rFonts w:hint="eastAsia"/>
        </w:rPr>
        <w:t xml:space="preserve">in calculating </w:t>
      </w:r>
      <w:r w:rsidRPr="00A21B4B">
        <w:t>the</w:t>
      </w:r>
      <w:r w:rsidRPr="00A21B4B">
        <w:rPr>
          <w:rFonts w:hint="eastAsia"/>
        </w:rPr>
        <w:t xml:space="preserve"> amount of pre-trial loss of earnings, whether </w:t>
      </w:r>
      <w:r w:rsidRPr="00A21B4B">
        <w:t>the</w:t>
      </w:r>
      <w:r w:rsidRPr="00A21B4B">
        <w:rPr>
          <w:rFonts w:hint="eastAsia"/>
        </w:rPr>
        <w:t xml:space="preserve"> </w:t>
      </w:r>
      <w:r w:rsidR="00811EF3">
        <w:rPr>
          <w:rFonts w:hint="eastAsia"/>
        </w:rPr>
        <w:t>p</w:t>
      </w:r>
      <w:r w:rsidRPr="00A21B4B">
        <w:rPr>
          <w:rFonts w:hint="eastAsia"/>
        </w:rPr>
        <w:t xml:space="preserve">laintiff has received </w:t>
      </w:r>
      <w:r w:rsidRPr="00A21B4B">
        <w:t>“</w:t>
      </w:r>
      <w:r w:rsidRPr="00A21B4B">
        <w:rPr>
          <w:rFonts w:hint="eastAsia"/>
        </w:rPr>
        <w:t>diligence bonus</w:t>
      </w:r>
      <w:r w:rsidRPr="00A21B4B">
        <w:t>”</w:t>
      </w:r>
      <w:r>
        <w:rPr>
          <w:rFonts w:hint="eastAsia"/>
        </w:rPr>
        <w:t xml:space="preserve"> of $500 monthly</w:t>
      </w:r>
      <w:r w:rsidRPr="00A21B4B">
        <w:rPr>
          <w:rFonts w:hint="eastAsia"/>
        </w:rPr>
        <w:t xml:space="preserve">, if so, whether the said amount </w:t>
      </w:r>
      <w:r w:rsidRPr="00A21B4B">
        <w:t>should</w:t>
      </w:r>
      <w:r w:rsidRPr="00A21B4B">
        <w:rPr>
          <w:rFonts w:hint="eastAsia"/>
        </w:rPr>
        <w:t xml:space="preserve"> be taken into account and whether </w:t>
      </w:r>
      <w:r w:rsidRPr="00A21B4B">
        <w:t>the</w:t>
      </w:r>
      <w:r w:rsidRPr="00A21B4B">
        <w:rPr>
          <w:rFonts w:hint="eastAsia"/>
        </w:rPr>
        <w:t xml:space="preserve"> </w:t>
      </w:r>
      <w:r w:rsidR="00811EF3">
        <w:rPr>
          <w:rFonts w:hint="eastAsia"/>
        </w:rPr>
        <w:t>p</w:t>
      </w:r>
      <w:r w:rsidRPr="00A21B4B">
        <w:rPr>
          <w:rFonts w:hint="eastAsia"/>
        </w:rPr>
        <w:t>laintiff</w:t>
      </w:r>
      <w:r w:rsidRPr="00A21B4B">
        <w:t>’</w:t>
      </w:r>
      <w:r w:rsidRPr="00A21B4B">
        <w:rPr>
          <w:rFonts w:hint="eastAsia"/>
        </w:rPr>
        <w:t xml:space="preserve">s </w:t>
      </w:r>
      <w:r w:rsidRPr="00A21B4B">
        <w:t>“</w:t>
      </w:r>
      <w:r w:rsidRPr="00A21B4B">
        <w:rPr>
          <w:rFonts w:hint="eastAsia"/>
        </w:rPr>
        <w:t>double pay</w:t>
      </w:r>
      <w:r w:rsidRPr="00A21B4B">
        <w:t>”</w:t>
      </w:r>
      <w:r w:rsidRPr="00A21B4B">
        <w:rPr>
          <w:rFonts w:hint="eastAsia"/>
        </w:rPr>
        <w:t xml:space="preserve"> receivable in future </w:t>
      </w:r>
      <w:r w:rsidRPr="00A21B4B">
        <w:t>should</w:t>
      </w:r>
      <w:r w:rsidRPr="00A21B4B">
        <w:rPr>
          <w:rFonts w:hint="eastAsia"/>
        </w:rPr>
        <w:t xml:space="preserve"> be taken into account; </w:t>
      </w:r>
    </w:p>
    <w:p w:rsidR="00251452" w:rsidRDefault="00251452" w:rsidP="00BA577B">
      <w:pPr>
        <w:pStyle w:val="Hanging"/>
        <w:tabs>
          <w:tab w:val="clear" w:pos="1440"/>
          <w:tab w:val="left" w:pos="2160"/>
        </w:tabs>
        <w:ind w:left="2160"/>
        <w:rPr>
          <w:rFonts w:hint="eastAsia"/>
        </w:rPr>
      </w:pPr>
      <w:r w:rsidRPr="00A21B4B">
        <w:rPr>
          <w:rFonts w:hint="eastAsia"/>
        </w:rPr>
        <w:t xml:space="preserve">(iii) </w:t>
      </w:r>
      <w:r w:rsidR="001E6061">
        <w:tab/>
      </w:r>
      <w:r w:rsidRPr="00A21B4B">
        <w:rPr>
          <w:rFonts w:hint="eastAsia"/>
        </w:rPr>
        <w:t>regarding loss of earning capacity, whether</w:t>
      </w:r>
      <w:r>
        <w:rPr>
          <w:rFonts w:hint="eastAsia"/>
        </w:rPr>
        <w:t xml:space="preserve"> there is a</w:t>
      </w:r>
      <w:r w:rsidRPr="00A21B4B">
        <w:rPr>
          <w:rFonts w:hint="eastAsia"/>
        </w:rPr>
        <w:t xml:space="preserve"> real risk of </w:t>
      </w:r>
      <w:r w:rsidRPr="00A21B4B">
        <w:t>the</w:t>
      </w:r>
      <w:r w:rsidR="00811EF3">
        <w:rPr>
          <w:rFonts w:hint="eastAsia"/>
        </w:rPr>
        <w:t xml:space="preserve"> p</w:t>
      </w:r>
      <w:r w:rsidRPr="00A21B4B">
        <w:rPr>
          <w:rFonts w:hint="eastAsia"/>
        </w:rPr>
        <w:t xml:space="preserve">laintiff losing his present job during </w:t>
      </w:r>
      <w:r w:rsidRPr="00A21B4B">
        <w:t>the</w:t>
      </w:r>
      <w:r w:rsidRPr="00A21B4B">
        <w:rPr>
          <w:rFonts w:hint="eastAsia"/>
        </w:rPr>
        <w:t xml:space="preserve"> rest of his working life, and </w:t>
      </w:r>
      <w:r w:rsidRPr="00A21B4B">
        <w:t>whether</w:t>
      </w:r>
      <w:r w:rsidRPr="00A21B4B">
        <w:rPr>
          <w:rFonts w:hint="eastAsia"/>
        </w:rPr>
        <w:t xml:space="preserve"> </w:t>
      </w:r>
      <w:r w:rsidRPr="00A21B4B">
        <w:t>the</w:t>
      </w:r>
      <w:r w:rsidRPr="00A21B4B">
        <w:rPr>
          <w:rFonts w:hint="eastAsia"/>
        </w:rPr>
        <w:t xml:space="preserve"> </w:t>
      </w:r>
      <w:r w:rsidR="00811EF3">
        <w:rPr>
          <w:rFonts w:hint="eastAsia"/>
        </w:rPr>
        <w:t>p</w:t>
      </w:r>
      <w:r w:rsidRPr="00A21B4B">
        <w:rPr>
          <w:rFonts w:hint="eastAsia"/>
        </w:rPr>
        <w:t>laintiff is entitled to future medical expenses.</w:t>
      </w:r>
    </w:p>
    <w:p w:rsidR="00251452" w:rsidRPr="00BA577B" w:rsidRDefault="00BA577B" w:rsidP="00251452">
      <w:pPr>
        <w:pStyle w:val="H-1"/>
        <w:rPr>
          <w:rFonts w:hint="eastAsia"/>
        </w:rPr>
      </w:pPr>
      <w:r w:rsidRPr="00BA577B">
        <w:lastRenderedPageBreak/>
        <w:t>Treatment &amp; findings of single joint expert</w:t>
      </w:r>
    </w:p>
    <w:p w:rsidR="00251452" w:rsidRDefault="00251452" w:rsidP="00251452">
      <w:pPr>
        <w:pStyle w:val="Final"/>
        <w:ind w:left="0" w:firstLine="0"/>
        <w:jc w:val="both"/>
        <w:rPr>
          <w:rFonts w:hint="eastAsia"/>
        </w:rPr>
      </w:pPr>
      <w:r w:rsidRPr="00A21B4B">
        <w:rPr>
          <w:rFonts w:hint="eastAsia"/>
        </w:rPr>
        <w:t xml:space="preserve">After </w:t>
      </w:r>
      <w:r w:rsidRPr="00A21B4B">
        <w:t>the</w:t>
      </w:r>
      <w:r w:rsidRPr="00A21B4B">
        <w:rPr>
          <w:rFonts w:hint="eastAsia"/>
        </w:rPr>
        <w:t xml:space="preserve"> Accident, </w:t>
      </w:r>
      <w:r w:rsidRPr="00A21B4B">
        <w:t>the</w:t>
      </w:r>
      <w:r w:rsidRPr="00A21B4B">
        <w:rPr>
          <w:rFonts w:hint="eastAsia"/>
        </w:rPr>
        <w:t xml:space="preserve"> </w:t>
      </w:r>
      <w:r w:rsidR="00811EF3">
        <w:rPr>
          <w:rFonts w:hint="eastAsia"/>
        </w:rPr>
        <w:t>p</w:t>
      </w:r>
      <w:r w:rsidRPr="00A21B4B">
        <w:rPr>
          <w:rFonts w:hint="eastAsia"/>
        </w:rPr>
        <w:t xml:space="preserve">laintiff was sent to the Prince of Wales Hospital for treatment.  He </w:t>
      </w:r>
      <w:r w:rsidRPr="00A21B4B">
        <w:t>complained</w:t>
      </w:r>
      <w:r w:rsidRPr="00A21B4B">
        <w:rPr>
          <w:rFonts w:hint="eastAsia"/>
        </w:rPr>
        <w:t xml:space="preserve"> of neck pain and was given oral analgesics.  Later at </w:t>
      </w:r>
      <w:r w:rsidRPr="00A21B4B">
        <w:t>the</w:t>
      </w:r>
      <w:r w:rsidRPr="00A21B4B">
        <w:rPr>
          <w:rFonts w:hint="eastAsia"/>
        </w:rPr>
        <w:t xml:space="preserve"> same night, </w:t>
      </w:r>
      <w:r w:rsidRPr="00A21B4B">
        <w:t>the</w:t>
      </w:r>
      <w:r w:rsidRPr="00A21B4B">
        <w:rPr>
          <w:rFonts w:hint="eastAsia"/>
        </w:rPr>
        <w:t xml:space="preserve"> </w:t>
      </w:r>
      <w:r w:rsidR="00811EF3">
        <w:rPr>
          <w:rFonts w:hint="eastAsia"/>
        </w:rPr>
        <w:t>p</w:t>
      </w:r>
      <w:r w:rsidRPr="00A21B4B">
        <w:rPr>
          <w:rFonts w:hint="eastAsia"/>
        </w:rPr>
        <w:t xml:space="preserve">laintiff attended </w:t>
      </w:r>
      <w:r w:rsidRPr="00A21B4B">
        <w:t>the</w:t>
      </w:r>
      <w:r w:rsidRPr="00A21B4B">
        <w:rPr>
          <w:rFonts w:hint="eastAsia"/>
        </w:rPr>
        <w:t xml:space="preserve"> A &amp; E Department of Alice Ho Miu Ling Nethersole Hospital (</w:t>
      </w:r>
      <w:r w:rsidRPr="00A21B4B">
        <w:t>“</w:t>
      </w:r>
      <w:r w:rsidRPr="00A21B4B">
        <w:rPr>
          <w:rFonts w:hint="eastAsia"/>
        </w:rPr>
        <w:t>AHMLNH</w:t>
      </w:r>
      <w:r w:rsidRPr="00A21B4B">
        <w:t>”</w:t>
      </w:r>
      <w:r w:rsidRPr="00A21B4B">
        <w:rPr>
          <w:rFonts w:hint="eastAsia"/>
        </w:rPr>
        <w:t>) due to increased neck pain and low back pain that radiated to his right lower limb.  He also suffered from reduced neck movement.</w:t>
      </w:r>
      <w:r>
        <w:rPr>
          <w:rFonts w:hint="eastAsia"/>
        </w:rPr>
        <w:t xml:space="preserve">  </w:t>
      </w:r>
    </w:p>
    <w:p w:rsidR="00251452" w:rsidRDefault="00251452" w:rsidP="00CA7FA6">
      <w:pPr>
        <w:pStyle w:val="Final"/>
        <w:ind w:left="0" w:firstLine="0"/>
        <w:jc w:val="both"/>
        <w:rPr>
          <w:rFonts w:hint="eastAsia"/>
        </w:rPr>
      </w:pPr>
      <w:r>
        <w:t>According</w:t>
      </w:r>
      <w:r>
        <w:rPr>
          <w:rFonts w:hint="eastAsia"/>
        </w:rPr>
        <w:t xml:space="preserve"> to the medical report of </w:t>
      </w:r>
      <w:r w:rsidR="00D92203">
        <w:rPr>
          <w:rFonts w:hint="eastAsia"/>
        </w:rPr>
        <w:t xml:space="preserve">Dr </w:t>
      </w:r>
      <w:r>
        <w:rPr>
          <w:rFonts w:hint="eastAsia"/>
        </w:rPr>
        <w:t xml:space="preserve">Pau Yuen of AHMLNH dated 28 November 2010, </w:t>
      </w:r>
      <w:r w:rsidR="00D92203">
        <w:rPr>
          <w:rFonts w:hint="eastAsia"/>
        </w:rPr>
        <w:t>Dr</w:t>
      </w:r>
      <w:r>
        <w:rPr>
          <w:rFonts w:hint="eastAsia"/>
        </w:rPr>
        <w:t xml:space="preserve"> Yuen opined that:-</w:t>
      </w:r>
    </w:p>
    <w:p w:rsidR="00251452" w:rsidRPr="00CA7FA6" w:rsidRDefault="00251452" w:rsidP="00603615">
      <w:pPr>
        <w:pStyle w:val="Quotation"/>
        <w:ind w:right="747"/>
        <w:rPr>
          <w:rFonts w:hint="eastAsia"/>
        </w:rPr>
      </w:pPr>
      <w:r w:rsidRPr="00024A89">
        <w:t>“</w:t>
      </w:r>
      <w:r w:rsidRPr="00024A89">
        <w:rPr>
          <w:rFonts w:hint="eastAsia"/>
        </w:rPr>
        <w:t>X ray of (</w:t>
      </w:r>
      <w:r w:rsidRPr="00024A89">
        <w:t>the</w:t>
      </w:r>
      <w:r w:rsidRPr="00024A89">
        <w:rPr>
          <w:rFonts w:hint="eastAsia"/>
        </w:rPr>
        <w:t xml:space="preserve"> </w:t>
      </w:r>
      <w:r w:rsidR="00811EF3">
        <w:rPr>
          <w:rFonts w:hint="eastAsia"/>
        </w:rPr>
        <w:t>p</w:t>
      </w:r>
      <w:r w:rsidRPr="00024A89">
        <w:rPr>
          <w:rFonts w:hint="eastAsia"/>
        </w:rPr>
        <w:t>laintiff</w:t>
      </w:r>
      <w:r w:rsidRPr="00024A89">
        <w:t>’</w:t>
      </w:r>
      <w:r w:rsidRPr="00024A89">
        <w:rPr>
          <w:rFonts w:hint="eastAsia"/>
        </w:rPr>
        <w:t xml:space="preserve">s) back showed osteoarthritic change.  (The </w:t>
      </w:r>
      <w:r w:rsidR="00811EF3">
        <w:rPr>
          <w:rFonts w:hint="eastAsia"/>
        </w:rPr>
        <w:t>p</w:t>
      </w:r>
      <w:r w:rsidRPr="00024A89">
        <w:t>l</w:t>
      </w:r>
      <w:r w:rsidRPr="00024A89">
        <w:rPr>
          <w:rFonts w:hint="eastAsia"/>
        </w:rPr>
        <w:t xml:space="preserve">aintiff) complained of low back pain with radiation to right leg.  Physical </w:t>
      </w:r>
      <w:r w:rsidRPr="00024A89">
        <w:t>examination</w:t>
      </w:r>
      <w:r w:rsidRPr="00024A89">
        <w:rPr>
          <w:rFonts w:hint="eastAsia"/>
        </w:rPr>
        <w:t xml:space="preserve"> found sign of nerve </w:t>
      </w:r>
      <w:r w:rsidRPr="00024A89">
        <w:t>entrap</w:t>
      </w:r>
      <w:r w:rsidRPr="00024A89">
        <w:rPr>
          <w:rFonts w:hint="eastAsia"/>
        </w:rPr>
        <w:t xml:space="preserve">ment of </w:t>
      </w:r>
      <w:r w:rsidRPr="00024A89">
        <w:t>the</w:t>
      </w:r>
      <w:r w:rsidRPr="00024A89">
        <w:rPr>
          <w:rFonts w:hint="eastAsia"/>
        </w:rPr>
        <w:t xml:space="preserve"> right lower limb at </w:t>
      </w:r>
      <w:r w:rsidRPr="00024A89">
        <w:t>the</w:t>
      </w:r>
      <w:r w:rsidRPr="00024A89">
        <w:rPr>
          <w:rFonts w:hint="eastAsia"/>
        </w:rPr>
        <w:t xml:space="preserve"> back.</w:t>
      </w:r>
      <w:r w:rsidRPr="00024A89">
        <w:t>”</w:t>
      </w:r>
    </w:p>
    <w:p w:rsidR="00251452" w:rsidRDefault="00251452" w:rsidP="00CA7FA6">
      <w:pPr>
        <w:pStyle w:val="Final"/>
        <w:ind w:left="0" w:firstLine="0"/>
        <w:jc w:val="both"/>
        <w:rPr>
          <w:rFonts w:hint="eastAsia"/>
        </w:rPr>
      </w:pPr>
      <w:r>
        <w:rPr>
          <w:rFonts w:hint="eastAsia"/>
        </w:rPr>
        <w:t xml:space="preserve">The </w:t>
      </w:r>
      <w:r w:rsidR="00811EF3">
        <w:rPr>
          <w:rFonts w:hint="eastAsia"/>
        </w:rPr>
        <w:t>p</w:t>
      </w:r>
      <w:r>
        <w:rPr>
          <w:rFonts w:hint="eastAsia"/>
        </w:rPr>
        <w:t>laintiff was referred to physiotherapy department for pain relief and orthopaedic department for further treatment of his back problem.  He was discharged on 1 December 2008.</w:t>
      </w:r>
    </w:p>
    <w:p w:rsidR="00251452" w:rsidRDefault="00D92203" w:rsidP="00CA7FA6">
      <w:pPr>
        <w:pStyle w:val="Final"/>
        <w:ind w:left="0" w:firstLine="0"/>
        <w:jc w:val="both"/>
        <w:rPr>
          <w:rFonts w:hint="eastAsia"/>
        </w:rPr>
      </w:pPr>
      <w:r>
        <w:rPr>
          <w:rFonts w:hint="eastAsia"/>
        </w:rPr>
        <w:t>Dr</w:t>
      </w:r>
      <w:r w:rsidR="00251452">
        <w:rPr>
          <w:rFonts w:hint="eastAsia"/>
        </w:rPr>
        <w:t xml:space="preserve"> Hui Yuet Yum attended the </w:t>
      </w:r>
      <w:r w:rsidR="00811EF3">
        <w:rPr>
          <w:rFonts w:hint="eastAsia"/>
        </w:rPr>
        <w:t>p</w:t>
      </w:r>
      <w:r w:rsidR="00251452">
        <w:rPr>
          <w:rFonts w:hint="eastAsia"/>
        </w:rPr>
        <w:t xml:space="preserve">laintiff on 5 December 2008 and stated in her report dated 27 November 2010 as follows:-  </w:t>
      </w:r>
    </w:p>
    <w:p w:rsidR="00251452" w:rsidRPr="00CA7FA6" w:rsidRDefault="00251452" w:rsidP="00603615">
      <w:pPr>
        <w:pStyle w:val="Quotation"/>
        <w:tabs>
          <w:tab w:val="left" w:pos="7560"/>
        </w:tabs>
        <w:ind w:right="747"/>
        <w:rPr>
          <w:rFonts w:hint="eastAsia"/>
        </w:rPr>
      </w:pPr>
      <w:r w:rsidRPr="00CA7FA6">
        <w:t>“</w:t>
      </w:r>
      <w:r w:rsidRPr="00CA7FA6">
        <w:rPr>
          <w:rFonts w:hint="eastAsia"/>
        </w:rPr>
        <w:t xml:space="preserve">(The </w:t>
      </w:r>
      <w:r w:rsidR="00811EF3">
        <w:rPr>
          <w:rFonts w:hint="eastAsia"/>
        </w:rPr>
        <w:t>p</w:t>
      </w:r>
      <w:r w:rsidRPr="00CA7FA6">
        <w:rPr>
          <w:rFonts w:hint="eastAsia"/>
        </w:rPr>
        <w:t xml:space="preserve">laintiff) complained of persistent low back pain with </w:t>
      </w:r>
      <w:r w:rsidRPr="00CA7FA6">
        <w:t>the</w:t>
      </w:r>
      <w:r w:rsidRPr="00CA7FA6">
        <w:rPr>
          <w:rFonts w:hint="eastAsia"/>
        </w:rPr>
        <w:t xml:space="preserve"> pain radiated to right leg and right lower limb numbness.  On </w:t>
      </w:r>
      <w:r w:rsidRPr="00CA7FA6">
        <w:t>physical</w:t>
      </w:r>
      <w:r w:rsidRPr="00CA7FA6">
        <w:rPr>
          <w:rFonts w:hint="eastAsia"/>
        </w:rPr>
        <w:t xml:space="preserve"> examination, there was tenderness on right lower back.</w:t>
      </w:r>
      <w:r w:rsidRPr="00CA7FA6">
        <w:t>”</w:t>
      </w:r>
    </w:p>
    <w:p w:rsidR="00251452" w:rsidRDefault="00D92203" w:rsidP="00CA7FA6">
      <w:pPr>
        <w:pStyle w:val="Final"/>
        <w:ind w:left="0" w:firstLine="0"/>
        <w:jc w:val="both"/>
        <w:rPr>
          <w:rFonts w:hint="eastAsia"/>
        </w:rPr>
      </w:pPr>
      <w:r>
        <w:rPr>
          <w:rFonts w:hint="eastAsia"/>
        </w:rPr>
        <w:t>Dr</w:t>
      </w:r>
      <w:r w:rsidR="00251452">
        <w:rPr>
          <w:rFonts w:hint="eastAsia"/>
        </w:rPr>
        <w:t xml:space="preserve"> Wong Shuk Kwan attended the </w:t>
      </w:r>
      <w:r w:rsidR="00811EF3">
        <w:rPr>
          <w:rFonts w:hint="eastAsia"/>
        </w:rPr>
        <w:t>p</w:t>
      </w:r>
      <w:r w:rsidR="00251452">
        <w:rPr>
          <w:rFonts w:hint="eastAsia"/>
        </w:rPr>
        <w:t xml:space="preserve">laintiff on 9 December 2008 and stated in her report dated 27 November 2010 as follows:-  </w:t>
      </w:r>
    </w:p>
    <w:p w:rsidR="00251452" w:rsidRDefault="00251452" w:rsidP="00603615">
      <w:pPr>
        <w:pStyle w:val="Quotation"/>
        <w:tabs>
          <w:tab w:val="left" w:pos="7560"/>
        </w:tabs>
        <w:ind w:right="747"/>
        <w:rPr>
          <w:rFonts w:hint="eastAsia"/>
        </w:rPr>
      </w:pPr>
      <w:r w:rsidRPr="00024A89">
        <w:t>“</w:t>
      </w:r>
      <w:r>
        <w:rPr>
          <w:rFonts w:hint="eastAsia"/>
        </w:rPr>
        <w:t xml:space="preserve">Previous x-ray showed osteophyte L4/5.  </w:t>
      </w:r>
      <w:r w:rsidRPr="00024A89">
        <w:rPr>
          <w:rFonts w:hint="eastAsia"/>
        </w:rPr>
        <w:t xml:space="preserve">(The </w:t>
      </w:r>
      <w:r w:rsidR="00811EF3">
        <w:rPr>
          <w:rFonts w:hint="eastAsia"/>
        </w:rPr>
        <w:t>p</w:t>
      </w:r>
      <w:r w:rsidRPr="00024A89">
        <w:rPr>
          <w:rFonts w:hint="eastAsia"/>
        </w:rPr>
        <w:t>laintiff)</w:t>
      </w:r>
      <w:r>
        <w:rPr>
          <w:rFonts w:hint="eastAsia"/>
        </w:rPr>
        <w:t xml:space="preserve"> had back pain </w:t>
      </w:r>
      <w:r>
        <w:t>radiating</w:t>
      </w:r>
      <w:r>
        <w:rPr>
          <w:rFonts w:hint="eastAsia"/>
        </w:rPr>
        <w:t xml:space="preserve"> to right leg.  On examination, there was mild tenderness over lower back and mild decrease in right leg sensation.</w:t>
      </w:r>
      <w:r>
        <w:t>”</w:t>
      </w:r>
    </w:p>
    <w:p w:rsidR="00251452" w:rsidRPr="00CA7FA6" w:rsidRDefault="00D92203" w:rsidP="00CA7FA6">
      <w:pPr>
        <w:pStyle w:val="Final"/>
        <w:ind w:left="0" w:firstLine="0"/>
        <w:jc w:val="both"/>
        <w:rPr>
          <w:rFonts w:hint="eastAsia"/>
        </w:rPr>
      </w:pPr>
      <w:r>
        <w:rPr>
          <w:rFonts w:hint="eastAsia"/>
        </w:rPr>
        <w:t>Dr</w:t>
      </w:r>
      <w:r w:rsidR="00251452" w:rsidRPr="00CA7FA6">
        <w:rPr>
          <w:rFonts w:hint="eastAsia"/>
        </w:rPr>
        <w:t xml:space="preserve"> Sieh Koon Man of the Department of Orthopaedics and Traumatology of AHMLNH stated in his report dated 9 December 2010 as follows:-</w:t>
      </w:r>
    </w:p>
    <w:p w:rsidR="00251452" w:rsidRPr="00CA7FA6" w:rsidRDefault="00251452" w:rsidP="00603615">
      <w:pPr>
        <w:pStyle w:val="Quotation"/>
        <w:tabs>
          <w:tab w:val="left" w:pos="7560"/>
        </w:tabs>
        <w:ind w:right="747"/>
        <w:rPr>
          <w:rFonts w:hint="eastAsia"/>
        </w:rPr>
      </w:pPr>
      <w:r w:rsidRPr="00CA7FA6">
        <w:t>“…</w:t>
      </w:r>
      <w:r w:rsidRPr="00CA7FA6">
        <w:rPr>
          <w:rFonts w:hint="eastAsia"/>
        </w:rPr>
        <w:t>On examination, there was pain over lumbosacral spine with decreased motion range of the back.  Straight leg raising test on the right side was limited and there was mild weakness of the right great toe motion.  X-ray examination of the lumbar spine showed decreased intervertebral space of the L4/5 level</w:t>
      </w:r>
      <w:r w:rsidRPr="00CA7FA6">
        <w:t>…</w:t>
      </w:r>
    </w:p>
    <w:p w:rsidR="00251452" w:rsidRPr="00CA7FA6" w:rsidRDefault="00251452" w:rsidP="00603615">
      <w:pPr>
        <w:pStyle w:val="Quotation"/>
        <w:tabs>
          <w:tab w:val="left" w:pos="7560"/>
        </w:tabs>
        <w:ind w:right="747"/>
        <w:rPr>
          <w:rFonts w:hint="eastAsia"/>
        </w:rPr>
      </w:pPr>
      <w:r w:rsidRPr="00CA7FA6">
        <w:rPr>
          <w:rFonts w:hint="eastAsia"/>
        </w:rPr>
        <w:t xml:space="preserve">There was persistent </w:t>
      </w:r>
      <w:r w:rsidRPr="00CA7FA6">
        <w:t>symptom</w:t>
      </w:r>
      <w:r w:rsidRPr="00CA7FA6">
        <w:rPr>
          <w:rFonts w:hint="eastAsia"/>
        </w:rPr>
        <w:t xml:space="preserve"> after the physiotherapy.  MRI of the lumbar spine showed protrusion of the intervertebral disc at the L5S1 level.  Since his </w:t>
      </w:r>
      <w:r w:rsidRPr="00CA7FA6">
        <w:t>activities</w:t>
      </w:r>
      <w:r w:rsidRPr="00CA7FA6">
        <w:rPr>
          <w:rFonts w:hint="eastAsia"/>
        </w:rPr>
        <w:t xml:space="preserve"> of daily living was very much affected, he was admitted on 21 Sept 2009 for </w:t>
      </w:r>
      <w:r w:rsidRPr="00CA7FA6">
        <w:t>discectomy</w:t>
      </w:r>
      <w:r w:rsidRPr="00CA7FA6">
        <w:rPr>
          <w:rFonts w:hint="eastAsia"/>
        </w:rPr>
        <w:t xml:space="preserve"> of the L5S1 intervertebral disc on 22 Sept 2009</w:t>
      </w:r>
      <w:r w:rsidRPr="00CA7FA6">
        <w:t>…”</w:t>
      </w:r>
    </w:p>
    <w:p w:rsidR="00251452" w:rsidRPr="00CA7FA6" w:rsidRDefault="00251452" w:rsidP="00CA7FA6">
      <w:pPr>
        <w:pStyle w:val="Final"/>
        <w:ind w:left="0" w:firstLine="0"/>
        <w:jc w:val="both"/>
        <w:rPr>
          <w:rFonts w:hint="eastAsia"/>
        </w:rPr>
      </w:pPr>
      <w:r w:rsidRPr="00CA7FA6">
        <w:rPr>
          <w:rFonts w:hint="eastAsia"/>
        </w:rPr>
        <w:t xml:space="preserve">According to the medical report of </w:t>
      </w:r>
      <w:r w:rsidR="00D92203">
        <w:rPr>
          <w:rFonts w:hint="eastAsia"/>
        </w:rPr>
        <w:t>Dr</w:t>
      </w:r>
      <w:r w:rsidRPr="00CA7FA6">
        <w:rPr>
          <w:rFonts w:hint="eastAsia"/>
        </w:rPr>
        <w:t xml:space="preserve"> Ma Kwan of AHMLNH dated 27 November 2010 (who </w:t>
      </w:r>
      <w:r w:rsidRPr="00CA7FA6">
        <w:t xml:space="preserve">attended </w:t>
      </w:r>
      <w:r w:rsidRPr="00CA7FA6">
        <w:rPr>
          <w:rFonts w:hint="eastAsia"/>
        </w:rPr>
        <w:t xml:space="preserve">the </w:t>
      </w:r>
      <w:r w:rsidR="00811EF3">
        <w:rPr>
          <w:rFonts w:hint="eastAsia"/>
        </w:rPr>
        <w:t>p</w:t>
      </w:r>
      <w:r w:rsidRPr="00CA7FA6">
        <w:rPr>
          <w:rFonts w:hint="eastAsia"/>
        </w:rPr>
        <w:t>laintiff on 6 April 2009):-</w:t>
      </w:r>
    </w:p>
    <w:p w:rsidR="00251452" w:rsidRPr="00CA7FA6" w:rsidRDefault="00251452" w:rsidP="00603615">
      <w:pPr>
        <w:pStyle w:val="Quotation"/>
        <w:ind w:right="747"/>
        <w:rPr>
          <w:rFonts w:hint="eastAsia"/>
        </w:rPr>
      </w:pPr>
      <w:r w:rsidRPr="00CA7FA6">
        <w:t>“</w:t>
      </w:r>
      <w:r w:rsidRPr="00CA7FA6">
        <w:rPr>
          <w:rFonts w:hint="eastAsia"/>
        </w:rPr>
        <w:t xml:space="preserve">(The </w:t>
      </w:r>
      <w:r w:rsidR="00811EF3">
        <w:rPr>
          <w:rFonts w:hint="eastAsia"/>
        </w:rPr>
        <w:t>p</w:t>
      </w:r>
      <w:r w:rsidRPr="00CA7FA6">
        <w:rPr>
          <w:rFonts w:hint="eastAsia"/>
        </w:rPr>
        <w:t>laintiff) complained of increasing right leg pain on 6</w:t>
      </w:r>
      <w:r w:rsidR="00FE1894">
        <w:noBreakHyphen/>
      </w:r>
      <w:r w:rsidRPr="00CA7FA6">
        <w:rPr>
          <w:rFonts w:hint="eastAsia"/>
        </w:rPr>
        <w:t>4</w:t>
      </w:r>
      <w:r w:rsidR="00FE1894">
        <w:noBreakHyphen/>
      </w:r>
      <w:r w:rsidRPr="00CA7FA6">
        <w:rPr>
          <w:rFonts w:hint="eastAsia"/>
        </w:rPr>
        <w:t>2009.  On physical examination there was weakness and numbness of right lower limb.</w:t>
      </w:r>
      <w:r w:rsidRPr="00CA7FA6">
        <w:t>”</w:t>
      </w:r>
      <w:r w:rsidRPr="00CA7FA6">
        <w:rPr>
          <w:rFonts w:hint="eastAsia"/>
        </w:rPr>
        <w:t xml:space="preserve"> </w:t>
      </w:r>
    </w:p>
    <w:p w:rsidR="00251452" w:rsidRPr="00CA7FA6" w:rsidRDefault="00251452" w:rsidP="00CA7FA6">
      <w:pPr>
        <w:pStyle w:val="Final"/>
        <w:ind w:left="0" w:firstLine="0"/>
        <w:jc w:val="both"/>
        <w:rPr>
          <w:rFonts w:hint="eastAsia"/>
        </w:rPr>
      </w:pPr>
      <w:r w:rsidRPr="00CA7FA6">
        <w:rPr>
          <w:rFonts w:hint="eastAsia"/>
        </w:rPr>
        <w:t xml:space="preserve">Between 8 December 2008 and 2 February 2010, </w:t>
      </w:r>
      <w:r w:rsidRPr="00CA7FA6">
        <w:t>the</w:t>
      </w:r>
      <w:r w:rsidRPr="00CA7FA6">
        <w:rPr>
          <w:rFonts w:hint="eastAsia"/>
        </w:rPr>
        <w:t xml:space="preserve"> </w:t>
      </w:r>
      <w:r w:rsidR="00811EF3">
        <w:rPr>
          <w:rFonts w:hint="eastAsia"/>
        </w:rPr>
        <w:t>p</w:t>
      </w:r>
      <w:r w:rsidRPr="00CA7FA6">
        <w:rPr>
          <w:rFonts w:hint="eastAsia"/>
        </w:rPr>
        <w:t>laintiff attended 3 courses of physiotherapy (28 sessions in total) at AHMLNH.  The physiotherapists</w:t>
      </w:r>
      <w:r w:rsidRPr="00CA7FA6">
        <w:t>’</w:t>
      </w:r>
      <w:r w:rsidRPr="00CA7FA6">
        <w:rPr>
          <w:rFonts w:hint="eastAsia"/>
        </w:rPr>
        <w:t xml:space="preserve"> report dated 30 November 2010 includes these findings: </w:t>
      </w:r>
    </w:p>
    <w:p w:rsidR="00251452" w:rsidRPr="00CA7FA6" w:rsidRDefault="00251452" w:rsidP="00603615">
      <w:pPr>
        <w:pStyle w:val="Quotation"/>
        <w:ind w:right="747"/>
        <w:rPr>
          <w:rFonts w:hint="eastAsia"/>
        </w:rPr>
      </w:pPr>
      <w:r w:rsidRPr="00CA7FA6">
        <w:t>“</w:t>
      </w:r>
      <w:r w:rsidRPr="00CA7FA6">
        <w:rPr>
          <w:rFonts w:hint="eastAsia"/>
        </w:rPr>
        <w:t>Range of motion (ROM) of lumbar spine: flexion: touch knee back pain: extension: 20 degree with leg pain</w:t>
      </w:r>
      <w:r w:rsidRPr="00CA7FA6">
        <w:t>”</w:t>
      </w:r>
      <w:r w:rsidRPr="00CA7FA6">
        <w:rPr>
          <w:rFonts w:hint="eastAsia"/>
        </w:rPr>
        <w:t xml:space="preserve"> (1st Course Physiotherapy)</w:t>
      </w:r>
    </w:p>
    <w:p w:rsidR="00251452" w:rsidRPr="00CA7FA6" w:rsidRDefault="00251452" w:rsidP="00603615">
      <w:pPr>
        <w:pStyle w:val="Quotation"/>
        <w:ind w:right="747"/>
        <w:rPr>
          <w:rFonts w:hint="eastAsia"/>
        </w:rPr>
      </w:pPr>
      <w:r w:rsidRPr="00CA7FA6">
        <w:t>“</w:t>
      </w:r>
      <w:r w:rsidRPr="00CA7FA6">
        <w:rPr>
          <w:rFonts w:hint="eastAsia"/>
        </w:rPr>
        <w:t xml:space="preserve">Range of movement (ROM) of lumbar spine was: flexion (mid shin </w:t>
      </w:r>
      <w:r w:rsidRPr="00CA7FA6">
        <w:t>without</w:t>
      </w:r>
      <w:r w:rsidRPr="00CA7FA6">
        <w:rPr>
          <w:rFonts w:hint="eastAsia"/>
        </w:rPr>
        <w:t xml:space="preserve"> pain), extension (1/2 ROM with leg pain), right side flexion (knee level with leg pain), left side flexion (knee level without pain) right rotation (full </w:t>
      </w:r>
      <w:r w:rsidRPr="00CA7FA6">
        <w:t>without</w:t>
      </w:r>
      <w:r w:rsidRPr="00CA7FA6">
        <w:rPr>
          <w:rFonts w:hint="eastAsia"/>
        </w:rPr>
        <w:t xml:space="preserve"> pain), left rotation (full with leg pain)</w:t>
      </w:r>
      <w:r w:rsidRPr="00CA7FA6">
        <w:t>…</w:t>
      </w:r>
      <w:r w:rsidRPr="00CA7FA6">
        <w:rPr>
          <w:rFonts w:hint="eastAsia"/>
        </w:rPr>
        <w:t>Straight leg raising (SLR): right 45 degrees with pain, left 70 degrees without pain</w:t>
      </w:r>
      <w:r w:rsidRPr="00CA7FA6">
        <w:t>…”</w:t>
      </w:r>
      <w:r w:rsidRPr="00CA7FA6">
        <w:rPr>
          <w:rFonts w:hint="eastAsia"/>
        </w:rPr>
        <w:t xml:space="preserve"> (2nd Course Physiotherapy)</w:t>
      </w:r>
    </w:p>
    <w:p w:rsidR="00251452" w:rsidRPr="00CA7FA6" w:rsidRDefault="00251452" w:rsidP="00603615">
      <w:pPr>
        <w:pStyle w:val="Quotation"/>
        <w:ind w:right="747"/>
        <w:rPr>
          <w:rFonts w:hint="eastAsia"/>
        </w:rPr>
      </w:pPr>
      <w:r w:rsidRPr="00CA7FA6">
        <w:t>“</w:t>
      </w:r>
      <w:r w:rsidRPr="00CA7FA6">
        <w:rPr>
          <w:rFonts w:hint="eastAsia"/>
        </w:rPr>
        <w:t>Range of motion (ROM) of lumbar spine was: flexion (mid shin without pain), extension (1/2 ROM with leg pain)</w:t>
      </w:r>
      <w:r w:rsidRPr="00CA7FA6">
        <w:t>…</w:t>
      </w:r>
      <w:r w:rsidRPr="00CA7FA6">
        <w:rPr>
          <w:rFonts w:hint="eastAsia"/>
        </w:rPr>
        <w:t xml:space="preserve"> Straight leg raising (SLR): right 50 degrees with pain, left 70</w:t>
      </w:r>
      <w:r w:rsidR="00FE1894">
        <w:rPr>
          <w:lang w:val="en-US"/>
        </w:rPr>
        <w:t> </w:t>
      </w:r>
      <w:r w:rsidRPr="00CA7FA6">
        <w:rPr>
          <w:rFonts w:hint="eastAsia"/>
        </w:rPr>
        <w:t>degrees without pain</w:t>
      </w:r>
      <w:r w:rsidRPr="00CA7FA6">
        <w:t>…</w:t>
      </w:r>
      <w:r w:rsidRPr="00CA7FA6">
        <w:rPr>
          <w:rFonts w:hint="eastAsia"/>
        </w:rPr>
        <w:t xml:space="preserve"> His reported walking tolerance was about 3 to 4 minutes.</w:t>
      </w:r>
      <w:r w:rsidRPr="00CA7FA6">
        <w:t>”</w:t>
      </w:r>
      <w:r w:rsidRPr="00CA7FA6">
        <w:rPr>
          <w:rFonts w:hint="eastAsia"/>
        </w:rPr>
        <w:t xml:space="preserve"> (Final Clinical Findings)</w:t>
      </w:r>
    </w:p>
    <w:p w:rsidR="00251452" w:rsidRPr="00CA7FA6" w:rsidRDefault="00251452" w:rsidP="00CA7FA6">
      <w:pPr>
        <w:pStyle w:val="Final"/>
        <w:ind w:left="0" w:firstLine="0"/>
        <w:jc w:val="both"/>
        <w:rPr>
          <w:rFonts w:hint="eastAsia"/>
        </w:rPr>
      </w:pPr>
      <w:r w:rsidRPr="00CA7FA6">
        <w:rPr>
          <w:rFonts w:hint="eastAsia"/>
        </w:rPr>
        <w:t xml:space="preserve">On 23 April 2009, MRI was conducted on </w:t>
      </w:r>
      <w:r w:rsidRPr="00CA7FA6">
        <w:t>the</w:t>
      </w:r>
      <w:r w:rsidRPr="00CA7FA6">
        <w:rPr>
          <w:rFonts w:hint="eastAsia"/>
        </w:rPr>
        <w:t xml:space="preserve"> </w:t>
      </w:r>
      <w:r w:rsidR="00811EF3">
        <w:rPr>
          <w:rFonts w:hint="eastAsia"/>
        </w:rPr>
        <w:t>p</w:t>
      </w:r>
      <w:r w:rsidRPr="00CA7FA6">
        <w:rPr>
          <w:rFonts w:hint="eastAsia"/>
        </w:rPr>
        <w:t>laintiff</w:t>
      </w:r>
      <w:r w:rsidRPr="00CA7FA6">
        <w:t>’</w:t>
      </w:r>
      <w:r w:rsidRPr="00CA7FA6">
        <w:rPr>
          <w:rFonts w:hint="eastAsia"/>
        </w:rPr>
        <w:t xml:space="preserve">s lumbar spine.  It showed </w:t>
      </w:r>
      <w:r w:rsidRPr="00CA7FA6">
        <w:t>“</w:t>
      </w:r>
      <w:r w:rsidRPr="00CA7FA6">
        <w:rPr>
          <w:rFonts w:hint="eastAsia"/>
        </w:rPr>
        <w:t xml:space="preserve">[b]road based </w:t>
      </w:r>
      <w:r w:rsidRPr="00CA7FA6">
        <w:t>posterior</w:t>
      </w:r>
      <w:r w:rsidRPr="00CA7FA6">
        <w:rPr>
          <w:rFonts w:hint="eastAsia"/>
        </w:rPr>
        <w:t xml:space="preserve"> disc bulge is seen at L4/5 level</w:t>
      </w:r>
      <w:r w:rsidRPr="00CA7FA6">
        <w:t>…</w:t>
      </w:r>
      <w:r w:rsidRPr="00CA7FA6">
        <w:rPr>
          <w:rFonts w:hint="eastAsia"/>
        </w:rPr>
        <w:t xml:space="preserve"> Small </w:t>
      </w:r>
      <w:r w:rsidRPr="00CA7FA6">
        <w:t>anterior</w:t>
      </w:r>
      <w:r w:rsidRPr="00CA7FA6">
        <w:rPr>
          <w:rFonts w:hint="eastAsia"/>
        </w:rPr>
        <w:t xml:space="preserve"> marginal osteophytes and anterior disc bulges are seen at L4/5 and L5/S1 levels</w:t>
      </w:r>
      <w:r w:rsidRPr="00CA7FA6">
        <w:t>”</w:t>
      </w:r>
      <w:r w:rsidRPr="00CA7FA6">
        <w:rPr>
          <w:rFonts w:hint="eastAsia"/>
        </w:rPr>
        <w:t>.</w:t>
      </w:r>
    </w:p>
    <w:p w:rsidR="00251452" w:rsidRPr="00CA7FA6" w:rsidRDefault="00251452" w:rsidP="00CA7FA6">
      <w:pPr>
        <w:pStyle w:val="Final"/>
        <w:ind w:left="0" w:firstLine="0"/>
        <w:jc w:val="both"/>
        <w:rPr>
          <w:rFonts w:hint="eastAsia"/>
        </w:rPr>
      </w:pPr>
      <w:r w:rsidRPr="00CA7FA6">
        <w:rPr>
          <w:rFonts w:hint="eastAsia"/>
        </w:rPr>
        <w:t xml:space="preserve">As evidenced by various receipts, the </w:t>
      </w:r>
      <w:r w:rsidR="00811EF3">
        <w:rPr>
          <w:rFonts w:hint="eastAsia"/>
        </w:rPr>
        <w:t>p</w:t>
      </w:r>
      <w:r w:rsidRPr="00CA7FA6">
        <w:rPr>
          <w:rFonts w:hint="eastAsia"/>
        </w:rPr>
        <w:t xml:space="preserve">laintiff attended 6 sessions of treatment from a Chinese bonesetter between 9 and 14 March 2009.  He also attended 2 sessions by acupuncturists of HKU SPACE Chinese Medicine Clinics and Pharmacies on 18 and 19 March 2009 and another 5 treatment sessions by another Chinese medical practitioner between 21 March and 9 April 2009.  </w:t>
      </w:r>
    </w:p>
    <w:p w:rsidR="00251452" w:rsidRPr="00CA7FA6" w:rsidRDefault="00251452" w:rsidP="00CA7FA6">
      <w:pPr>
        <w:pStyle w:val="Final"/>
        <w:ind w:left="0" w:firstLine="0"/>
        <w:jc w:val="both"/>
        <w:rPr>
          <w:rFonts w:hint="eastAsia"/>
        </w:rPr>
      </w:pPr>
      <w:r w:rsidRPr="00CA7FA6">
        <w:rPr>
          <w:rFonts w:hint="eastAsia"/>
        </w:rPr>
        <w:t xml:space="preserve">The single joint expert, </w:t>
      </w:r>
      <w:r w:rsidR="00D92203">
        <w:rPr>
          <w:rFonts w:hint="eastAsia"/>
        </w:rPr>
        <w:t>Dr</w:t>
      </w:r>
      <w:r w:rsidRPr="00CA7FA6">
        <w:rPr>
          <w:rFonts w:hint="eastAsia"/>
        </w:rPr>
        <w:t xml:space="preserve"> Lau Chi Yuen (</w:t>
      </w:r>
      <w:r w:rsidRPr="00CA7FA6">
        <w:t>“</w:t>
      </w:r>
      <w:r w:rsidR="00D92203">
        <w:rPr>
          <w:rFonts w:hint="eastAsia"/>
        </w:rPr>
        <w:t>Dr</w:t>
      </w:r>
      <w:r w:rsidRPr="00CA7FA6">
        <w:rPr>
          <w:rFonts w:hint="eastAsia"/>
        </w:rPr>
        <w:t xml:space="preserve"> Lau</w:t>
      </w:r>
      <w:r w:rsidRPr="00CA7FA6">
        <w:t>”</w:t>
      </w:r>
      <w:r w:rsidRPr="00CA7FA6">
        <w:rPr>
          <w:rFonts w:hint="eastAsia"/>
        </w:rPr>
        <w:t>), prepared a medical expert report dated 11 November 2011 (</w:t>
      </w:r>
      <w:r w:rsidRPr="00CA7FA6">
        <w:t>“</w:t>
      </w:r>
      <w:r w:rsidRPr="00CA7FA6">
        <w:rPr>
          <w:rFonts w:hint="eastAsia"/>
        </w:rPr>
        <w:t>the Joint Expert Report</w:t>
      </w:r>
      <w:r w:rsidRPr="00CA7FA6">
        <w:t>”</w:t>
      </w:r>
      <w:r w:rsidRPr="00CA7FA6">
        <w:rPr>
          <w:rFonts w:hint="eastAsia"/>
        </w:rPr>
        <w:t xml:space="preserve">).  The Joint Expert Report remarked that </w:t>
      </w:r>
      <w:r w:rsidRPr="00CA7FA6">
        <w:t>“</w:t>
      </w:r>
      <w:r w:rsidRPr="00CA7FA6">
        <w:rPr>
          <w:rFonts w:hint="eastAsia"/>
        </w:rPr>
        <w:t>(</w:t>
      </w:r>
      <w:r w:rsidRPr="00CA7FA6">
        <w:t xml:space="preserve">the </w:t>
      </w:r>
      <w:r w:rsidR="00811EF3">
        <w:rPr>
          <w:rFonts w:hint="eastAsia"/>
        </w:rPr>
        <w:t>p</w:t>
      </w:r>
      <w:r w:rsidRPr="00CA7FA6">
        <w:t>laintiff)</w:t>
      </w:r>
      <w:r w:rsidRPr="00CA7FA6">
        <w:rPr>
          <w:rFonts w:hint="eastAsia"/>
        </w:rPr>
        <w:t xml:space="preserve"> had history of back injury about 20 years ago, when he was practicing Thai-boxing</w:t>
      </w:r>
      <w:r w:rsidRPr="00CA7FA6">
        <w:t>”</w:t>
      </w:r>
      <w:r w:rsidRPr="00CA7FA6">
        <w:rPr>
          <w:rFonts w:hint="eastAsia"/>
        </w:rPr>
        <w:t>.</w:t>
      </w:r>
    </w:p>
    <w:p w:rsidR="00251452" w:rsidRPr="00CA7FA6" w:rsidRDefault="00D92203" w:rsidP="00CA7FA6">
      <w:pPr>
        <w:pStyle w:val="Final"/>
        <w:ind w:left="0" w:firstLine="0"/>
        <w:jc w:val="both"/>
        <w:rPr>
          <w:rFonts w:hint="eastAsia"/>
        </w:rPr>
      </w:pPr>
      <w:r>
        <w:rPr>
          <w:rFonts w:hint="eastAsia"/>
        </w:rPr>
        <w:t>Dr</w:t>
      </w:r>
      <w:r w:rsidR="00251452" w:rsidRPr="00CA7FA6">
        <w:rPr>
          <w:rFonts w:hint="eastAsia"/>
        </w:rPr>
        <w:t xml:space="preserve"> Lau diagnosed </w:t>
      </w:r>
      <w:r w:rsidR="00251452" w:rsidRPr="00CA7FA6">
        <w:t>the</w:t>
      </w:r>
      <w:r w:rsidR="00251452" w:rsidRPr="00CA7FA6">
        <w:rPr>
          <w:rFonts w:hint="eastAsia"/>
        </w:rPr>
        <w:t xml:space="preserve"> </w:t>
      </w:r>
      <w:r w:rsidR="00811EF3">
        <w:rPr>
          <w:rFonts w:hint="eastAsia"/>
        </w:rPr>
        <w:t>p</w:t>
      </w:r>
      <w:r w:rsidR="00251452" w:rsidRPr="00CA7FA6">
        <w:rPr>
          <w:rFonts w:hint="eastAsia"/>
        </w:rPr>
        <w:t xml:space="preserve">laintiff as suffering from </w:t>
      </w:r>
      <w:r w:rsidR="00251452" w:rsidRPr="00CA7FA6">
        <w:t>“</w:t>
      </w:r>
      <w:r w:rsidR="00251452" w:rsidRPr="00CA7FA6">
        <w:rPr>
          <w:rFonts w:hint="eastAsia"/>
        </w:rPr>
        <w:t>Sprained soft tissue injury of back region, with prolapsed disc of L5/S1 level</w:t>
      </w:r>
      <w:r w:rsidR="00251452" w:rsidRPr="00CA7FA6">
        <w:t>”</w:t>
      </w:r>
      <w:r w:rsidR="00251452" w:rsidRPr="00CA7FA6">
        <w:rPr>
          <w:rFonts w:hint="eastAsia"/>
        </w:rPr>
        <w:t>.</w:t>
      </w:r>
    </w:p>
    <w:p w:rsidR="00251452" w:rsidRPr="00CA7FA6" w:rsidRDefault="00D92203" w:rsidP="00CA7FA6">
      <w:pPr>
        <w:pStyle w:val="Final"/>
        <w:ind w:left="0" w:firstLine="0"/>
        <w:jc w:val="both"/>
        <w:rPr>
          <w:rFonts w:hint="eastAsia"/>
        </w:rPr>
      </w:pPr>
      <w:r>
        <w:rPr>
          <w:rFonts w:hint="eastAsia"/>
        </w:rPr>
        <w:t>Dr</w:t>
      </w:r>
      <w:r w:rsidR="00251452" w:rsidRPr="00CA7FA6">
        <w:rPr>
          <w:rFonts w:hint="eastAsia"/>
        </w:rPr>
        <w:t xml:space="preserve"> Lau further estimated that the Accident would contribute 80% of the present condition of </w:t>
      </w:r>
      <w:r w:rsidR="00251452" w:rsidRPr="00CA7FA6">
        <w:t>the</w:t>
      </w:r>
      <w:r w:rsidR="00251452" w:rsidRPr="00CA7FA6">
        <w:rPr>
          <w:rFonts w:hint="eastAsia"/>
        </w:rPr>
        <w:t xml:space="preserve"> </w:t>
      </w:r>
      <w:r w:rsidR="00811EF3">
        <w:rPr>
          <w:rFonts w:hint="eastAsia"/>
        </w:rPr>
        <w:t>p</w:t>
      </w:r>
      <w:r w:rsidR="00251452" w:rsidRPr="00CA7FA6">
        <w:rPr>
          <w:rFonts w:hint="eastAsia"/>
        </w:rPr>
        <w:t xml:space="preserve">laintiff and that the possibility of </w:t>
      </w:r>
      <w:r w:rsidR="00251452" w:rsidRPr="00CA7FA6">
        <w:t>the</w:t>
      </w:r>
      <w:r w:rsidR="00251452" w:rsidRPr="00CA7FA6">
        <w:rPr>
          <w:rFonts w:hint="eastAsia"/>
        </w:rPr>
        <w:t xml:space="preserve"> </w:t>
      </w:r>
      <w:r w:rsidR="00811EF3">
        <w:rPr>
          <w:rFonts w:hint="eastAsia"/>
        </w:rPr>
        <w:t>p</w:t>
      </w:r>
      <w:r w:rsidR="00251452" w:rsidRPr="00CA7FA6">
        <w:rPr>
          <w:rFonts w:hint="eastAsia"/>
        </w:rPr>
        <w:t>laintiff</w:t>
      </w:r>
      <w:r w:rsidR="00251452" w:rsidRPr="00CA7FA6">
        <w:t>’</w:t>
      </w:r>
      <w:r w:rsidR="00251452" w:rsidRPr="00CA7FA6">
        <w:rPr>
          <w:rFonts w:hint="eastAsia"/>
        </w:rPr>
        <w:t>s pre-existing condition (including the back injury 20 years ago) that contributes to his present condition is not more than 20%.</w:t>
      </w:r>
    </w:p>
    <w:p w:rsidR="00251452" w:rsidRPr="00CA7FA6" w:rsidRDefault="00D92203" w:rsidP="00CA7FA6">
      <w:pPr>
        <w:pStyle w:val="Final"/>
        <w:ind w:left="0" w:firstLine="0"/>
        <w:jc w:val="both"/>
        <w:rPr>
          <w:rFonts w:hint="eastAsia"/>
        </w:rPr>
      </w:pPr>
      <w:r>
        <w:rPr>
          <w:rFonts w:hint="eastAsia"/>
        </w:rPr>
        <w:t>Dr</w:t>
      </w:r>
      <w:r w:rsidR="00251452" w:rsidRPr="00CA7FA6">
        <w:rPr>
          <w:rFonts w:hint="eastAsia"/>
        </w:rPr>
        <w:t xml:space="preserve"> Lau concluded in the Joint Expert Report by stating the following:</w:t>
      </w:r>
    </w:p>
    <w:p w:rsidR="00251452" w:rsidRDefault="00FE1894" w:rsidP="00603615">
      <w:pPr>
        <w:pStyle w:val="Hanging"/>
        <w:numPr>
          <w:ilvl w:val="0"/>
          <w:numId w:val="23"/>
        </w:numPr>
        <w:tabs>
          <w:tab w:val="clear" w:pos="1440"/>
          <w:tab w:val="left" w:pos="2160"/>
        </w:tabs>
        <w:ind w:left="2160" w:hanging="720"/>
        <w:rPr>
          <w:rFonts w:hint="eastAsia"/>
          <w:lang w:eastAsia="zh-HK"/>
        </w:rPr>
      </w:pPr>
      <w:r>
        <w:rPr>
          <w:rFonts w:hint="eastAsia"/>
        </w:rPr>
        <w:t>T</w:t>
      </w:r>
      <w:r w:rsidR="00251452">
        <w:t>he</w:t>
      </w:r>
      <w:r w:rsidR="00251452">
        <w:rPr>
          <w:rFonts w:hint="eastAsia"/>
        </w:rPr>
        <w:t xml:space="preserve"> </w:t>
      </w:r>
      <w:r w:rsidR="00811EF3">
        <w:rPr>
          <w:rFonts w:hint="eastAsia"/>
        </w:rPr>
        <w:t>p</w:t>
      </w:r>
      <w:r w:rsidR="00251452">
        <w:rPr>
          <w:rFonts w:hint="eastAsia"/>
        </w:rPr>
        <w:t>laintiff</w:t>
      </w:r>
      <w:r w:rsidR="00251452">
        <w:rPr>
          <w:rFonts w:hint="eastAsia"/>
          <w:lang w:eastAsia="zh-HK"/>
        </w:rPr>
        <w:t xml:space="preserve"> may suffer from residual back pain and stiffness, as the result</w:t>
      </w:r>
      <w:r>
        <w:rPr>
          <w:rFonts w:hint="eastAsia"/>
          <w:lang w:eastAsia="zh-HK"/>
        </w:rPr>
        <w:t xml:space="preserve"> of the injury in the Accident.</w:t>
      </w:r>
    </w:p>
    <w:p w:rsidR="00251452" w:rsidRDefault="00251452" w:rsidP="00603615">
      <w:pPr>
        <w:pStyle w:val="Hanging"/>
        <w:numPr>
          <w:ilvl w:val="0"/>
          <w:numId w:val="23"/>
        </w:numPr>
        <w:tabs>
          <w:tab w:val="clear" w:pos="1440"/>
          <w:tab w:val="left" w:pos="2160"/>
        </w:tabs>
        <w:ind w:left="2160" w:hanging="720"/>
        <w:rPr>
          <w:rFonts w:hint="eastAsia"/>
          <w:lang w:eastAsia="zh-HK"/>
        </w:rPr>
      </w:pPr>
      <w:r>
        <w:rPr>
          <w:rFonts w:hint="eastAsia"/>
        </w:rPr>
        <w:t>He</w:t>
      </w:r>
      <w:r w:rsidRPr="0025354A">
        <w:rPr>
          <w:rFonts w:hint="eastAsia"/>
          <w:lang w:eastAsia="zh-HK"/>
        </w:rPr>
        <w:t xml:space="preserve"> is estimated to have 7% whole person impairment for his residual symptoms after the apportionment of t</w:t>
      </w:r>
      <w:r>
        <w:rPr>
          <w:rFonts w:hint="eastAsia"/>
          <w:lang w:eastAsia="zh-HK"/>
        </w:rPr>
        <w:t xml:space="preserve">he pre-existing condition. </w:t>
      </w:r>
    </w:p>
    <w:p w:rsidR="00251452" w:rsidRDefault="00251452" w:rsidP="00603615">
      <w:pPr>
        <w:pStyle w:val="Hanging"/>
        <w:numPr>
          <w:ilvl w:val="0"/>
          <w:numId w:val="23"/>
        </w:numPr>
        <w:tabs>
          <w:tab w:val="clear" w:pos="1440"/>
          <w:tab w:val="left" w:pos="2160"/>
        </w:tabs>
        <w:ind w:left="2160" w:hanging="720"/>
        <w:rPr>
          <w:rFonts w:hint="eastAsia"/>
          <w:lang w:eastAsia="zh-HK"/>
        </w:rPr>
      </w:pPr>
      <w:r>
        <w:rPr>
          <w:rFonts w:hint="eastAsia"/>
        </w:rPr>
        <w:t>He</w:t>
      </w:r>
      <w:r w:rsidRPr="0025354A">
        <w:rPr>
          <w:rFonts w:hint="eastAsia"/>
          <w:lang w:eastAsia="zh-HK"/>
        </w:rPr>
        <w:t xml:space="preserve"> is estimated to have 7% loss of earning capacity </w:t>
      </w:r>
      <w:r>
        <w:rPr>
          <w:rFonts w:hint="eastAsia"/>
          <w:lang w:eastAsia="zh-HK"/>
        </w:rPr>
        <w:t xml:space="preserve">as a result of the injury. </w:t>
      </w:r>
    </w:p>
    <w:p w:rsidR="00251452" w:rsidRPr="0025354A" w:rsidRDefault="00251452" w:rsidP="00603615">
      <w:pPr>
        <w:pStyle w:val="Hanging"/>
        <w:numPr>
          <w:ilvl w:val="0"/>
          <w:numId w:val="23"/>
        </w:numPr>
        <w:tabs>
          <w:tab w:val="clear" w:pos="1440"/>
          <w:tab w:val="left" w:pos="2160"/>
        </w:tabs>
        <w:ind w:left="2160" w:hanging="720"/>
        <w:rPr>
          <w:rFonts w:hint="eastAsia"/>
          <w:lang w:eastAsia="zh-HK"/>
        </w:rPr>
      </w:pPr>
      <w:r>
        <w:rPr>
          <w:rFonts w:hint="eastAsia"/>
        </w:rPr>
        <w:t>He</w:t>
      </w:r>
      <w:r w:rsidRPr="0025354A">
        <w:rPr>
          <w:rFonts w:hint="eastAsia"/>
          <w:lang w:eastAsia="zh-HK"/>
        </w:rPr>
        <w:t xml:space="preserve"> is able to resume duty as a lorry driver, provided that he should avoid lifting heavy object and prolonged </w:t>
      </w:r>
      <w:r>
        <w:rPr>
          <w:rFonts w:hint="eastAsia"/>
          <w:lang w:eastAsia="zh-HK"/>
        </w:rPr>
        <w:t xml:space="preserve">sitting more than 2 hours. </w:t>
      </w:r>
    </w:p>
    <w:p w:rsidR="00251452" w:rsidRPr="0025354A" w:rsidRDefault="00251452" w:rsidP="00FF1E7C">
      <w:pPr>
        <w:pStyle w:val="Final"/>
        <w:ind w:left="0" w:firstLine="0"/>
        <w:jc w:val="both"/>
        <w:rPr>
          <w:rFonts w:hint="eastAsia"/>
        </w:rPr>
      </w:pPr>
      <w:r>
        <w:rPr>
          <w:rFonts w:hint="eastAsia"/>
        </w:rPr>
        <w:t xml:space="preserve">The </w:t>
      </w:r>
      <w:r w:rsidR="00811EF3">
        <w:rPr>
          <w:rFonts w:hint="eastAsia"/>
        </w:rPr>
        <w:t>p</w:t>
      </w:r>
      <w:r>
        <w:rPr>
          <w:rFonts w:hint="eastAsia"/>
        </w:rPr>
        <w:t>laintiff</w:t>
      </w:r>
      <w:r>
        <w:t xml:space="preserve"> was granted sick leave continuously</w:t>
      </w:r>
      <w:r>
        <w:rPr>
          <w:rFonts w:hint="eastAsia"/>
        </w:rPr>
        <w:t xml:space="preserve"> since 26 November 2008 up to 13 July 2010 both dates inclusive</w:t>
      </w:r>
      <w:r>
        <w:t>.</w:t>
      </w:r>
      <w:r>
        <w:rPr>
          <w:rFonts w:hint="eastAsia"/>
        </w:rPr>
        <w:t xml:space="preserve">  This is considered by </w:t>
      </w:r>
      <w:r w:rsidR="00D92203">
        <w:rPr>
          <w:rFonts w:hint="eastAsia"/>
        </w:rPr>
        <w:t>Dr</w:t>
      </w:r>
      <w:r>
        <w:rPr>
          <w:rFonts w:hint="eastAsia"/>
        </w:rPr>
        <w:t xml:space="preserve"> Lau to be </w:t>
      </w:r>
      <w:r>
        <w:t>appropriate</w:t>
      </w:r>
      <w:r>
        <w:rPr>
          <w:rFonts w:hint="eastAsia"/>
        </w:rPr>
        <w:t xml:space="preserve">.  The </w:t>
      </w:r>
      <w:r w:rsidR="00D92203">
        <w:rPr>
          <w:rFonts w:hint="eastAsia"/>
        </w:rPr>
        <w:t>d</w:t>
      </w:r>
      <w:r>
        <w:rPr>
          <w:rFonts w:hint="eastAsia"/>
        </w:rPr>
        <w:t>efendant did not dispute that.</w:t>
      </w:r>
      <w:r>
        <w:t xml:space="preserve"> </w:t>
      </w:r>
    </w:p>
    <w:p w:rsidR="00251452" w:rsidRDefault="00251452" w:rsidP="00FF1E7C">
      <w:pPr>
        <w:pStyle w:val="H1-CAP"/>
        <w:rPr>
          <w:rFonts w:hint="eastAsia"/>
        </w:rPr>
      </w:pPr>
      <w:r>
        <w:rPr>
          <w:rFonts w:hint="eastAsia"/>
        </w:rPr>
        <w:t>DISCUSSIONS</w:t>
      </w:r>
    </w:p>
    <w:p w:rsidR="00251452" w:rsidRDefault="00251452" w:rsidP="00FF1E7C">
      <w:pPr>
        <w:pStyle w:val="H-1"/>
        <w:rPr>
          <w:rFonts w:hint="eastAsia"/>
        </w:rPr>
      </w:pPr>
      <w:r>
        <w:rPr>
          <w:rFonts w:hint="eastAsia"/>
        </w:rPr>
        <w:t>PSLA</w:t>
      </w:r>
    </w:p>
    <w:p w:rsidR="00251452" w:rsidRDefault="00251452" w:rsidP="00FF1E7C">
      <w:pPr>
        <w:pStyle w:val="Final"/>
        <w:ind w:left="0" w:firstLine="0"/>
        <w:jc w:val="both"/>
        <w:rPr>
          <w:rFonts w:hint="eastAsia"/>
        </w:rPr>
      </w:pPr>
      <w:r>
        <w:rPr>
          <w:rFonts w:hint="eastAsia"/>
        </w:rPr>
        <w:t xml:space="preserve">The </w:t>
      </w:r>
      <w:r w:rsidR="00811EF3">
        <w:rPr>
          <w:rFonts w:hint="eastAsia"/>
        </w:rPr>
        <w:t>p</w:t>
      </w:r>
      <w:r>
        <w:rPr>
          <w:rFonts w:hint="eastAsia"/>
        </w:rPr>
        <w:t>laintiff</w:t>
      </w:r>
      <w:r>
        <w:t xml:space="preserve"> </w:t>
      </w:r>
      <w:r>
        <w:rPr>
          <w:rFonts w:hint="eastAsia"/>
        </w:rPr>
        <w:t xml:space="preserve">was born on 15 October 1967 and was 41 years old at the time of the </w:t>
      </w:r>
      <w:r>
        <w:rPr>
          <w:rFonts w:hint="eastAsia"/>
          <w:lang w:eastAsia="zh-HK"/>
        </w:rPr>
        <w:t>A</w:t>
      </w:r>
      <w:r>
        <w:rPr>
          <w:rFonts w:hint="eastAsia"/>
        </w:rPr>
        <w:t xml:space="preserve">ccident.  He reached </w:t>
      </w:r>
      <w:r>
        <w:rPr>
          <w:rFonts w:hint="eastAsia"/>
          <w:lang w:eastAsia="zh-HK"/>
        </w:rPr>
        <w:t>his</w:t>
      </w:r>
      <w:r>
        <w:rPr>
          <w:rFonts w:hint="eastAsia"/>
        </w:rPr>
        <w:t xml:space="preserve"> 45</w:t>
      </w:r>
      <w:r w:rsidRPr="0025354A">
        <w:rPr>
          <w:rFonts w:hint="eastAsia"/>
          <w:vertAlign w:val="superscript"/>
          <w:lang w:eastAsia="zh-HK"/>
        </w:rPr>
        <w:t>th</w:t>
      </w:r>
      <w:r>
        <w:rPr>
          <w:rFonts w:hint="eastAsia"/>
          <w:lang w:eastAsia="zh-HK"/>
        </w:rPr>
        <w:t xml:space="preserve"> birthday</w:t>
      </w:r>
      <w:r>
        <w:rPr>
          <w:rFonts w:hint="eastAsia"/>
        </w:rPr>
        <w:t xml:space="preserve"> on the first date of th</w:t>
      </w:r>
      <w:r>
        <w:rPr>
          <w:rFonts w:hint="eastAsia"/>
          <w:lang w:eastAsia="zh-HK"/>
        </w:rPr>
        <w:t>is assessment h</w:t>
      </w:r>
      <w:r>
        <w:rPr>
          <w:rFonts w:hint="eastAsia"/>
        </w:rPr>
        <w:t xml:space="preserve">earing. </w:t>
      </w:r>
    </w:p>
    <w:p w:rsidR="00251452" w:rsidRPr="00500816" w:rsidRDefault="00251452" w:rsidP="00FF1E7C">
      <w:pPr>
        <w:pStyle w:val="Final"/>
        <w:ind w:left="0" w:firstLine="0"/>
        <w:jc w:val="both"/>
        <w:rPr>
          <w:rFonts w:hint="eastAsia"/>
          <w:szCs w:val="28"/>
        </w:rPr>
      </w:pPr>
      <w:r w:rsidRPr="00500816">
        <w:rPr>
          <w:szCs w:val="28"/>
        </w:rPr>
        <w:t xml:space="preserve">The </w:t>
      </w:r>
      <w:r w:rsidR="00D92203">
        <w:rPr>
          <w:rFonts w:hint="eastAsia"/>
        </w:rPr>
        <w:t>d</w:t>
      </w:r>
      <w:r w:rsidRPr="00500816">
        <w:rPr>
          <w:szCs w:val="28"/>
        </w:rPr>
        <w:t>efendant submit</w:t>
      </w:r>
      <w:r w:rsidRPr="00500816">
        <w:rPr>
          <w:rFonts w:hint="eastAsia"/>
          <w:szCs w:val="28"/>
        </w:rPr>
        <w:t>ted that</w:t>
      </w:r>
      <w:r w:rsidRPr="00500816">
        <w:rPr>
          <w:szCs w:val="28"/>
        </w:rPr>
        <w:t xml:space="preserve"> $200,000 is an appropriate starting point, and 20% discount</w:t>
      </w:r>
      <w:r w:rsidRPr="00500816">
        <w:rPr>
          <w:rFonts w:hint="eastAsia"/>
          <w:szCs w:val="28"/>
        </w:rPr>
        <w:t xml:space="preserve"> should be given</w:t>
      </w:r>
      <w:r w:rsidRPr="00500816">
        <w:rPr>
          <w:szCs w:val="28"/>
        </w:rPr>
        <w:t xml:space="preserve"> </w:t>
      </w:r>
      <w:r w:rsidRPr="00500816">
        <w:rPr>
          <w:rFonts w:hint="eastAsia"/>
          <w:szCs w:val="28"/>
        </w:rPr>
        <w:t xml:space="preserve">in </w:t>
      </w:r>
      <w:r w:rsidRPr="00500816">
        <w:rPr>
          <w:szCs w:val="28"/>
        </w:rPr>
        <w:t>the</w:t>
      </w:r>
      <w:r w:rsidRPr="00500816">
        <w:rPr>
          <w:rFonts w:hint="eastAsia"/>
          <w:szCs w:val="28"/>
        </w:rPr>
        <w:t xml:space="preserve"> light of</w:t>
      </w:r>
      <w:r w:rsidRPr="00500816">
        <w:rPr>
          <w:szCs w:val="28"/>
        </w:rPr>
        <w:t xml:space="preserve"> the </w:t>
      </w:r>
      <w:r w:rsidR="00811EF3">
        <w:rPr>
          <w:rFonts w:hint="eastAsia"/>
        </w:rPr>
        <w:t>p</w:t>
      </w:r>
      <w:r w:rsidRPr="00500816">
        <w:rPr>
          <w:szCs w:val="28"/>
        </w:rPr>
        <w:t>laintiff’s pre-existing degenerative condition</w:t>
      </w:r>
      <w:r w:rsidRPr="00500816">
        <w:rPr>
          <w:rFonts w:hint="eastAsia"/>
          <w:szCs w:val="28"/>
        </w:rPr>
        <w:t xml:space="preserve"> and </w:t>
      </w:r>
      <w:r w:rsidRPr="00500816">
        <w:rPr>
          <w:szCs w:val="28"/>
        </w:rPr>
        <w:t>therefore</w:t>
      </w:r>
      <w:r w:rsidRPr="00500816">
        <w:rPr>
          <w:rFonts w:hint="eastAsia"/>
          <w:szCs w:val="28"/>
        </w:rPr>
        <w:t xml:space="preserve"> he suggested $160,000 for </w:t>
      </w:r>
      <w:r w:rsidRPr="00500816">
        <w:rPr>
          <w:szCs w:val="28"/>
        </w:rPr>
        <w:t>this</w:t>
      </w:r>
      <w:r w:rsidRPr="00500816">
        <w:rPr>
          <w:rFonts w:hint="eastAsia"/>
          <w:szCs w:val="28"/>
        </w:rPr>
        <w:t xml:space="preserve"> head</w:t>
      </w:r>
      <w:r w:rsidRPr="00500816">
        <w:rPr>
          <w:szCs w:val="28"/>
        </w:rPr>
        <w:t xml:space="preserve">. </w:t>
      </w:r>
    </w:p>
    <w:p w:rsidR="00251452" w:rsidRPr="00500816" w:rsidRDefault="00251452" w:rsidP="00FF1E7C">
      <w:pPr>
        <w:pStyle w:val="Final"/>
        <w:ind w:left="0" w:firstLine="0"/>
        <w:jc w:val="both"/>
        <w:rPr>
          <w:szCs w:val="28"/>
        </w:rPr>
      </w:pPr>
      <w:r w:rsidRPr="00500816">
        <w:rPr>
          <w:rFonts w:hint="eastAsia"/>
          <w:szCs w:val="28"/>
        </w:rPr>
        <w:t xml:space="preserve">To support his proposition, he said that </w:t>
      </w:r>
      <w:r w:rsidRPr="00500816">
        <w:rPr>
          <w:szCs w:val="28"/>
        </w:rPr>
        <w:t xml:space="preserve">the </w:t>
      </w:r>
      <w:r w:rsidR="00811EF3">
        <w:rPr>
          <w:rFonts w:hint="eastAsia"/>
        </w:rPr>
        <w:t>p</w:t>
      </w:r>
      <w:r w:rsidRPr="00500816">
        <w:rPr>
          <w:szCs w:val="28"/>
        </w:rPr>
        <w:t xml:space="preserve">laintiff has suffered injuries well below the serious category in </w:t>
      </w:r>
      <w:r w:rsidRPr="00766891">
        <w:rPr>
          <w:i/>
          <w:szCs w:val="28"/>
        </w:rPr>
        <w:t>Lee Ting Lam v Leung Kam-Ming</w:t>
      </w:r>
      <w:r w:rsidRPr="00766891">
        <w:rPr>
          <w:b/>
          <w:szCs w:val="28"/>
        </w:rPr>
        <w:t xml:space="preserve"> </w:t>
      </w:r>
      <w:r w:rsidRPr="00766891">
        <w:rPr>
          <w:szCs w:val="28"/>
        </w:rPr>
        <w:t>[1980] HKLR 657</w:t>
      </w:r>
      <w:r w:rsidRPr="00766891">
        <w:rPr>
          <w:rFonts w:hint="eastAsia"/>
          <w:szCs w:val="28"/>
        </w:rPr>
        <w:t>.</w:t>
      </w:r>
      <w:r w:rsidRPr="00500816">
        <w:rPr>
          <w:rFonts w:hint="eastAsia"/>
          <w:szCs w:val="28"/>
        </w:rPr>
        <w:t xml:space="preserve">   Out of these authorities, </w:t>
      </w:r>
      <w:r w:rsidRPr="00500816">
        <w:rPr>
          <w:szCs w:val="28"/>
        </w:rPr>
        <w:t>the</w:t>
      </w:r>
      <w:r w:rsidRPr="00500816">
        <w:rPr>
          <w:rFonts w:hint="eastAsia"/>
          <w:szCs w:val="28"/>
        </w:rPr>
        <w:t xml:space="preserve"> </w:t>
      </w:r>
      <w:r w:rsidR="00D92203">
        <w:rPr>
          <w:rFonts w:hint="eastAsia"/>
        </w:rPr>
        <w:t>d</w:t>
      </w:r>
      <w:r w:rsidRPr="00500816">
        <w:rPr>
          <w:rFonts w:hint="eastAsia"/>
          <w:szCs w:val="28"/>
        </w:rPr>
        <w:t>efendant relied more on</w:t>
      </w:r>
      <w:r w:rsidRPr="00500816">
        <w:rPr>
          <w:rFonts w:ascii="TimesNewRomanPS-BoldMT" w:hAnsi="TimesNewRomanPS-BoldMT" w:cs="TimesNewRomanPS-BoldMT"/>
          <w:b/>
          <w:bCs/>
          <w:i/>
          <w:szCs w:val="28"/>
          <w:lang w:bidi="en-US"/>
        </w:rPr>
        <w:t xml:space="preserve"> </w:t>
      </w:r>
      <w:r w:rsidRPr="00500816">
        <w:rPr>
          <w:rFonts w:ascii="TimesNewRomanPS-BoldMT" w:hAnsi="TimesNewRomanPS-BoldMT" w:cs="TimesNewRomanPS-BoldMT" w:hint="eastAsia"/>
          <w:bCs/>
          <w:szCs w:val="28"/>
          <w:lang w:bidi="en-US"/>
        </w:rPr>
        <w:t xml:space="preserve">the case of </w:t>
      </w:r>
      <w:r w:rsidRPr="00766891">
        <w:rPr>
          <w:i/>
          <w:szCs w:val="28"/>
        </w:rPr>
        <w:t>S</w:t>
      </w:r>
      <w:r w:rsidRPr="00766891">
        <w:rPr>
          <w:rFonts w:hint="eastAsia"/>
          <w:i/>
          <w:szCs w:val="28"/>
        </w:rPr>
        <w:t>o</w:t>
      </w:r>
      <w:r w:rsidRPr="00766891">
        <w:rPr>
          <w:i/>
          <w:szCs w:val="28"/>
        </w:rPr>
        <w:t xml:space="preserve"> Chung Kwong</w:t>
      </w:r>
      <w:r w:rsidRPr="00500816">
        <w:rPr>
          <w:rFonts w:hint="eastAsia"/>
          <w:szCs w:val="28"/>
        </w:rPr>
        <w:t xml:space="preserve"> as stated below</w:t>
      </w:r>
      <w:r w:rsidRPr="00500816">
        <w:rPr>
          <w:szCs w:val="28"/>
        </w:rPr>
        <w:t>:</w:t>
      </w:r>
    </w:p>
    <w:p w:rsidR="00251452" w:rsidRPr="00500816" w:rsidRDefault="00251452" w:rsidP="00603615">
      <w:pPr>
        <w:pStyle w:val="Hanging"/>
        <w:numPr>
          <w:ilvl w:val="0"/>
          <w:numId w:val="24"/>
        </w:numPr>
        <w:tabs>
          <w:tab w:val="clear" w:pos="1440"/>
          <w:tab w:val="left" w:pos="2160"/>
        </w:tabs>
        <w:ind w:left="2160" w:hanging="720"/>
        <w:rPr>
          <w:rFonts w:hint="eastAsia"/>
        </w:rPr>
      </w:pPr>
      <w:r w:rsidRPr="00766891">
        <w:rPr>
          <w:i/>
          <w:kern w:val="0"/>
          <w:szCs w:val="28"/>
        </w:rPr>
        <w:t>G</w:t>
      </w:r>
      <w:r w:rsidRPr="00766891">
        <w:rPr>
          <w:rFonts w:hint="eastAsia"/>
          <w:i/>
          <w:kern w:val="0"/>
          <w:szCs w:val="28"/>
        </w:rPr>
        <w:t>auchan</w:t>
      </w:r>
      <w:r w:rsidRPr="00766891">
        <w:rPr>
          <w:i/>
          <w:kern w:val="0"/>
          <w:szCs w:val="28"/>
        </w:rPr>
        <w:t xml:space="preserve"> Som Prasad v Hin Wah Construction Co</w:t>
      </w:r>
      <w:r w:rsidRPr="00500816">
        <w:rPr>
          <w:b/>
          <w:i/>
        </w:rPr>
        <w:t xml:space="preserve"> </w:t>
      </w:r>
      <w:r w:rsidRPr="00766891">
        <w:rPr>
          <w:i/>
          <w:kern w:val="0"/>
          <w:szCs w:val="28"/>
        </w:rPr>
        <w:t>Ltd</w:t>
      </w:r>
      <w:r w:rsidRPr="00500816">
        <w:rPr>
          <w:rFonts w:hint="eastAsia"/>
          <w:b/>
          <w:i/>
        </w:rPr>
        <w:t>,</w:t>
      </w:r>
      <w:r w:rsidRPr="00500816">
        <w:rPr>
          <w:b/>
          <w:i/>
        </w:rPr>
        <w:t xml:space="preserve"> </w:t>
      </w:r>
      <w:r w:rsidRPr="00766891">
        <w:t xml:space="preserve">DCPI 2398/2009 </w:t>
      </w:r>
      <w:r w:rsidRPr="00766891">
        <w:rPr>
          <w:rFonts w:hint="eastAsia"/>
        </w:rPr>
        <w:t xml:space="preserve">dated </w:t>
      </w:r>
      <w:r w:rsidRPr="00766891">
        <w:t>26</w:t>
      </w:r>
      <w:r w:rsidRPr="00766891">
        <w:rPr>
          <w:rFonts w:hint="eastAsia"/>
        </w:rPr>
        <w:t xml:space="preserve"> July </w:t>
      </w:r>
      <w:r w:rsidRPr="00766891">
        <w:t>2011</w:t>
      </w:r>
      <w:r w:rsidRPr="00500816">
        <w:rPr>
          <w:rFonts w:hint="eastAsia"/>
          <w:b/>
          <w:i/>
        </w:rPr>
        <w:t>:</w:t>
      </w:r>
      <w:r w:rsidRPr="00500816">
        <w:rPr>
          <w:b/>
        </w:rPr>
        <w:t xml:space="preserve"> </w:t>
      </w:r>
      <w:r w:rsidRPr="00500816">
        <w:t xml:space="preserve">the </w:t>
      </w:r>
      <w:r w:rsidRPr="00500816">
        <w:rPr>
          <w:rFonts w:hint="eastAsia"/>
        </w:rPr>
        <w:t>p</w:t>
      </w:r>
      <w:r w:rsidRPr="00500816">
        <w:t>laintiff injured his back as he tried to move a metal frame stuck in concrete.  After the accident, X-rays showed degeneration in the lumbar spine and spondylolisthesis of L5/S1</w:t>
      </w:r>
      <w:r w:rsidRPr="00500816">
        <w:rPr>
          <w:rFonts w:hint="eastAsia"/>
        </w:rPr>
        <w:t xml:space="preserve">.  He </w:t>
      </w:r>
      <w:r w:rsidRPr="00500816">
        <w:t>was granted 17 months’ sick leave.  He complained of constant back pain which was worse</w:t>
      </w:r>
      <w:r w:rsidRPr="00500816">
        <w:rPr>
          <w:rFonts w:hint="eastAsia"/>
        </w:rPr>
        <w:t>n</w:t>
      </w:r>
      <w:r w:rsidRPr="00500816">
        <w:t xml:space="preserve"> in the morning </w:t>
      </w:r>
      <w:r w:rsidRPr="00500816">
        <w:rPr>
          <w:rFonts w:hint="eastAsia"/>
        </w:rPr>
        <w:t>but</w:t>
      </w:r>
      <w:r w:rsidRPr="00500816">
        <w:t xml:space="preserve"> improved during the day</w:t>
      </w:r>
      <w:r w:rsidRPr="00500816">
        <w:rPr>
          <w:rFonts w:hint="eastAsia"/>
        </w:rPr>
        <w:t xml:space="preserve">.  He had </w:t>
      </w:r>
      <w:r w:rsidRPr="00500816">
        <w:t>inability to lift weights over 10-12 kg</w:t>
      </w:r>
      <w:r w:rsidRPr="00500816">
        <w:rPr>
          <w:rFonts w:hint="eastAsia"/>
        </w:rPr>
        <w:t xml:space="preserve">.  He needed to </w:t>
      </w:r>
      <w:r w:rsidRPr="00500816">
        <w:t>tak</w:t>
      </w:r>
      <w:r w:rsidRPr="00500816">
        <w:rPr>
          <w:rFonts w:hint="eastAsia"/>
        </w:rPr>
        <w:t>e</w:t>
      </w:r>
      <w:r w:rsidRPr="00500816">
        <w:t xml:space="preserve"> painkillers twice a day</w:t>
      </w:r>
      <w:r w:rsidRPr="00500816">
        <w:rPr>
          <w:rFonts w:hint="eastAsia"/>
        </w:rPr>
        <w:t xml:space="preserve"> over a period of </w:t>
      </w:r>
      <w:r w:rsidRPr="00500816">
        <w:t xml:space="preserve">four years after the accident.  </w:t>
      </w:r>
      <w:r w:rsidRPr="00500816">
        <w:rPr>
          <w:rFonts w:hint="eastAsia"/>
        </w:rPr>
        <w:t xml:space="preserve">Regarding </w:t>
      </w:r>
      <w:r w:rsidRPr="00500816">
        <w:t>PSLA</w:t>
      </w:r>
      <w:r w:rsidRPr="00500816">
        <w:rPr>
          <w:rFonts w:hint="eastAsia"/>
        </w:rPr>
        <w:t xml:space="preserve">, </w:t>
      </w:r>
      <w:r w:rsidRPr="00500816">
        <w:t>the</w:t>
      </w:r>
      <w:r w:rsidRPr="00500816">
        <w:rPr>
          <w:rFonts w:hint="eastAsia"/>
        </w:rPr>
        <w:t xml:space="preserve"> plaintiff was awarded</w:t>
      </w:r>
      <w:r w:rsidRPr="00500816">
        <w:t xml:space="preserve"> $220,000</w:t>
      </w:r>
      <w:r w:rsidRPr="00500816">
        <w:rPr>
          <w:rFonts w:hint="eastAsia"/>
        </w:rPr>
        <w:t>.</w:t>
      </w:r>
    </w:p>
    <w:p w:rsidR="00251452" w:rsidRPr="00500816" w:rsidRDefault="00251452" w:rsidP="00603615">
      <w:pPr>
        <w:pStyle w:val="Hanging"/>
        <w:numPr>
          <w:ilvl w:val="0"/>
          <w:numId w:val="24"/>
        </w:numPr>
        <w:tabs>
          <w:tab w:val="clear" w:pos="1440"/>
          <w:tab w:val="left" w:pos="2160"/>
        </w:tabs>
        <w:ind w:left="2160" w:hanging="720"/>
        <w:rPr>
          <w:rFonts w:hint="eastAsia"/>
        </w:rPr>
      </w:pPr>
      <w:r w:rsidRPr="00766891">
        <w:rPr>
          <w:i/>
        </w:rPr>
        <w:t>L</w:t>
      </w:r>
      <w:r w:rsidRPr="00766891">
        <w:rPr>
          <w:rFonts w:hint="eastAsia"/>
          <w:i/>
        </w:rPr>
        <w:t>eung</w:t>
      </w:r>
      <w:r w:rsidRPr="00766891">
        <w:rPr>
          <w:i/>
        </w:rPr>
        <w:t xml:space="preserve"> Kin Fai v IDS Logistics (HK) Ltd</w:t>
      </w:r>
      <w:r w:rsidRPr="00766891">
        <w:rPr>
          <w:rFonts w:hint="eastAsia"/>
          <w:i/>
        </w:rPr>
        <w:t>,</w:t>
      </w:r>
      <w:r w:rsidRPr="00766891">
        <w:rPr>
          <w:i/>
        </w:rPr>
        <w:t xml:space="preserve"> </w:t>
      </w:r>
      <w:r w:rsidRPr="00766891">
        <w:t xml:space="preserve">DCPI 2223/2007 </w:t>
      </w:r>
      <w:r w:rsidRPr="00766891">
        <w:rPr>
          <w:rFonts w:hint="eastAsia"/>
        </w:rPr>
        <w:t>dated</w:t>
      </w:r>
      <w:r w:rsidRPr="00766891">
        <w:t xml:space="preserve"> </w:t>
      </w:r>
      <w:r w:rsidRPr="00766891">
        <w:rPr>
          <w:rFonts w:hint="eastAsia"/>
        </w:rPr>
        <w:t xml:space="preserve">11 May </w:t>
      </w:r>
      <w:r w:rsidRPr="00766891">
        <w:t>2009</w:t>
      </w:r>
      <w:r w:rsidRPr="00766891">
        <w:rPr>
          <w:rFonts w:hint="eastAsia"/>
        </w:rPr>
        <w:t xml:space="preserve">: </w:t>
      </w:r>
      <w:r w:rsidRPr="00500816">
        <w:t xml:space="preserve">the </w:t>
      </w:r>
      <w:r w:rsidRPr="00500816">
        <w:rPr>
          <w:rFonts w:hint="eastAsia"/>
        </w:rPr>
        <w:t>p</w:t>
      </w:r>
      <w:r w:rsidRPr="00500816">
        <w:t xml:space="preserve">laintiff injured his back, right heel, left foot and middle finger in a fall, and was given 824 days’ sick leave.  There were degenerative changes in his L5/S1 region with lumbar lordosis.  The </w:t>
      </w:r>
      <w:r w:rsidRPr="00500816">
        <w:rPr>
          <w:rFonts w:hint="eastAsia"/>
        </w:rPr>
        <w:t>p</w:t>
      </w:r>
      <w:r w:rsidRPr="00500816">
        <w:t>laintiff suffered from a previous back injury 12 years before the accident and a further sprain injury 2 years before the accident.  There was no fracture but some residual back pain, together with pre-existing degenerative injury</w:t>
      </w:r>
      <w:r w:rsidRPr="00500816">
        <w:rPr>
          <w:rFonts w:hint="eastAsia"/>
        </w:rPr>
        <w:t>.  The plaintiff was awarded for</w:t>
      </w:r>
      <w:r w:rsidRPr="00500816">
        <w:t xml:space="preserve"> PSLA </w:t>
      </w:r>
      <w:r w:rsidRPr="00500816">
        <w:rPr>
          <w:rFonts w:hint="eastAsia"/>
        </w:rPr>
        <w:t xml:space="preserve">in </w:t>
      </w:r>
      <w:r w:rsidRPr="00500816">
        <w:t>the</w:t>
      </w:r>
      <w:r w:rsidRPr="00500816">
        <w:rPr>
          <w:rFonts w:hint="eastAsia"/>
        </w:rPr>
        <w:t xml:space="preserve"> sum of</w:t>
      </w:r>
      <w:r w:rsidRPr="00500816">
        <w:t xml:space="preserve"> $120,000</w:t>
      </w:r>
      <w:r w:rsidRPr="00500816">
        <w:rPr>
          <w:rFonts w:hint="eastAsia"/>
        </w:rPr>
        <w:t>.</w:t>
      </w:r>
    </w:p>
    <w:p w:rsidR="00251452" w:rsidRPr="00500816" w:rsidRDefault="00251452" w:rsidP="00603615">
      <w:pPr>
        <w:pStyle w:val="Hanging"/>
        <w:numPr>
          <w:ilvl w:val="0"/>
          <w:numId w:val="24"/>
        </w:numPr>
        <w:tabs>
          <w:tab w:val="clear" w:pos="1440"/>
          <w:tab w:val="left" w:pos="2160"/>
        </w:tabs>
        <w:spacing w:before="240"/>
        <w:ind w:left="2160" w:hanging="720"/>
        <w:rPr>
          <w:rFonts w:hint="eastAsia"/>
        </w:rPr>
      </w:pPr>
      <w:r w:rsidRPr="00A82F80">
        <w:rPr>
          <w:i/>
        </w:rPr>
        <w:t>C</w:t>
      </w:r>
      <w:r w:rsidRPr="00A82F80">
        <w:rPr>
          <w:rFonts w:hint="eastAsia"/>
          <w:i/>
        </w:rPr>
        <w:t>hoi</w:t>
      </w:r>
      <w:r w:rsidRPr="00A82F80">
        <w:rPr>
          <w:i/>
        </w:rPr>
        <w:t xml:space="preserve"> Sun Hong v China Harbour Enterprise Constructions</w:t>
      </w:r>
      <w:r w:rsidRPr="00A82F80">
        <w:rPr>
          <w:rFonts w:hint="eastAsia"/>
        </w:rPr>
        <w:t>,</w:t>
      </w:r>
      <w:r w:rsidRPr="00A82F80">
        <w:t xml:space="preserve"> HCPI 1084/2007 </w:t>
      </w:r>
      <w:r w:rsidRPr="00A82F80">
        <w:rPr>
          <w:rFonts w:hint="eastAsia"/>
        </w:rPr>
        <w:t>dated</w:t>
      </w:r>
      <w:r w:rsidRPr="00A82F80">
        <w:t xml:space="preserve"> 20</w:t>
      </w:r>
      <w:r w:rsidRPr="00A82F80">
        <w:rPr>
          <w:rFonts w:hint="eastAsia"/>
        </w:rPr>
        <w:t xml:space="preserve"> January </w:t>
      </w:r>
      <w:r w:rsidRPr="00A82F80">
        <w:t>2010</w:t>
      </w:r>
      <w:r w:rsidRPr="00500816">
        <w:rPr>
          <w:rFonts w:hint="eastAsia"/>
        </w:rPr>
        <w:t>:</w:t>
      </w:r>
      <w:r w:rsidRPr="00500816">
        <w:t xml:space="preserve"> </w:t>
      </w:r>
      <w:r w:rsidRPr="00500816">
        <w:rPr>
          <w:rFonts w:hint="eastAsia"/>
        </w:rPr>
        <w:t xml:space="preserve">The </w:t>
      </w:r>
      <w:r w:rsidRPr="00500816">
        <w:t>24</w:t>
      </w:r>
      <w:r w:rsidRPr="00500816">
        <w:rPr>
          <w:rFonts w:hint="eastAsia"/>
        </w:rPr>
        <w:t>-</w:t>
      </w:r>
      <w:r w:rsidRPr="00500816">
        <w:t xml:space="preserve">year old </w:t>
      </w:r>
      <w:r w:rsidRPr="00500816">
        <w:rPr>
          <w:rFonts w:hint="eastAsia"/>
        </w:rPr>
        <w:t>p</w:t>
      </w:r>
      <w:r w:rsidRPr="00500816">
        <w:t xml:space="preserve">laintiff was injured in a traffic accident and suffered </w:t>
      </w:r>
      <w:r w:rsidRPr="00500816">
        <w:rPr>
          <w:rFonts w:hint="eastAsia"/>
        </w:rPr>
        <w:t xml:space="preserve">from </w:t>
      </w:r>
      <w:r w:rsidRPr="00500816">
        <w:t>mental trauma, neck and back injury.  Three days after the accident</w:t>
      </w:r>
      <w:r>
        <w:rPr>
          <w:rFonts w:eastAsia="PMingLiU" w:hint="eastAsia"/>
          <w:lang w:eastAsia="zh-HK"/>
        </w:rPr>
        <w:t>,</w:t>
      </w:r>
      <w:r w:rsidRPr="00500816">
        <w:t xml:space="preserve"> the </w:t>
      </w:r>
      <w:r w:rsidRPr="00500816">
        <w:rPr>
          <w:rFonts w:hint="eastAsia"/>
        </w:rPr>
        <w:t>p</w:t>
      </w:r>
      <w:r w:rsidRPr="00500816">
        <w:t xml:space="preserve">laintiff was discharged from hospital with a neck collar which remained for two months. The </w:t>
      </w:r>
      <w:r w:rsidR="00811EF3">
        <w:rPr>
          <w:rFonts w:hint="eastAsia"/>
        </w:rPr>
        <w:t>p</w:t>
      </w:r>
      <w:r w:rsidRPr="00500816">
        <w:t xml:space="preserve">laintiff suffered from back and neck pain, PTSD and AD, mild numbness in his forearms and pain in his right wrist.  He also received psychiatric and clinical psychologist follow-up.  There were pre-existing degenerative changes to the neck (C4-5, C5-6) and lower back (L4-5) which were triggered by the accident.  </w:t>
      </w:r>
      <w:r w:rsidRPr="00500816">
        <w:rPr>
          <w:rFonts w:hint="eastAsia"/>
        </w:rPr>
        <w:t xml:space="preserve">The court assessed </w:t>
      </w:r>
      <w:r w:rsidRPr="00500816">
        <w:t>the</w:t>
      </w:r>
      <w:r w:rsidRPr="00500816">
        <w:rPr>
          <w:rFonts w:hint="eastAsia"/>
        </w:rPr>
        <w:t xml:space="preserve"> </w:t>
      </w:r>
      <w:r w:rsidRPr="00500816">
        <w:t xml:space="preserve">PSLA </w:t>
      </w:r>
      <w:r w:rsidRPr="00500816">
        <w:rPr>
          <w:rFonts w:hint="eastAsia"/>
        </w:rPr>
        <w:t>at</w:t>
      </w:r>
      <w:r w:rsidRPr="00500816">
        <w:t xml:space="preserve"> $280,000</w:t>
      </w:r>
      <w:r w:rsidRPr="00500816">
        <w:rPr>
          <w:rFonts w:hint="eastAsia"/>
          <w:b/>
        </w:rPr>
        <w:t xml:space="preserve">, </w:t>
      </w:r>
      <w:r w:rsidRPr="00500816">
        <w:rPr>
          <w:rFonts w:hint="eastAsia"/>
        </w:rPr>
        <w:t xml:space="preserve">after </w:t>
      </w:r>
      <w:r w:rsidRPr="00500816">
        <w:t>deducting 30% for pre-existing degeneration</w:t>
      </w:r>
      <w:r w:rsidRPr="00500816">
        <w:rPr>
          <w:rFonts w:hint="eastAsia"/>
        </w:rPr>
        <w:t>, the plaintiff was awarded</w:t>
      </w:r>
      <w:r w:rsidRPr="00500816">
        <w:t xml:space="preserve"> $196,000.</w:t>
      </w:r>
    </w:p>
    <w:p w:rsidR="00251452" w:rsidRPr="00500816" w:rsidRDefault="00FF1E7C" w:rsidP="00603615">
      <w:pPr>
        <w:pStyle w:val="Hanging"/>
        <w:tabs>
          <w:tab w:val="clear" w:pos="1440"/>
          <w:tab w:val="left" w:pos="2160"/>
        </w:tabs>
        <w:ind w:left="2160"/>
        <w:rPr>
          <w:rFonts w:hint="eastAsia"/>
        </w:rPr>
      </w:pPr>
      <w:r w:rsidRPr="00A82F80">
        <w:rPr>
          <w:rFonts w:ascii="TimesNewRomanPS-BoldMT" w:hAnsi="TimesNewRomanPS-BoldMT" w:cs="TimesNewRomanPS-BoldMT" w:hint="eastAsia"/>
          <w:bCs/>
          <w:lang w:bidi="en-US"/>
        </w:rPr>
        <w:t>(d)</w:t>
      </w:r>
      <w:r w:rsidRPr="00A82F80">
        <w:rPr>
          <w:rFonts w:ascii="TimesNewRomanPS-BoldMT" w:hAnsi="TimesNewRomanPS-BoldMT" w:cs="TimesNewRomanPS-BoldMT"/>
          <w:bCs/>
          <w:lang w:bidi="en-US"/>
        </w:rPr>
        <w:tab/>
      </w:r>
      <w:r w:rsidR="00251452" w:rsidRPr="00A82F80">
        <w:rPr>
          <w:rFonts w:ascii="TimesNewRomanPS-BoldMT" w:hAnsi="TimesNewRomanPS-BoldMT" w:cs="TimesNewRomanPS-BoldMT"/>
          <w:bCs/>
          <w:i/>
          <w:lang w:bidi="en-US"/>
        </w:rPr>
        <w:t>N</w:t>
      </w:r>
      <w:r w:rsidR="00251452" w:rsidRPr="00A82F80">
        <w:rPr>
          <w:rFonts w:ascii="TimesNewRomanPS-BoldMT" w:hAnsi="TimesNewRomanPS-BoldMT" w:cs="TimesNewRomanPS-BoldMT" w:hint="eastAsia"/>
          <w:bCs/>
          <w:i/>
          <w:lang w:bidi="en-US"/>
        </w:rPr>
        <w:t>g</w:t>
      </w:r>
      <w:r w:rsidR="00251452" w:rsidRPr="00A82F80">
        <w:rPr>
          <w:rFonts w:ascii="TimesNewRomanPS-BoldMT" w:hAnsi="TimesNewRomanPS-BoldMT" w:cs="TimesNewRomanPS-BoldMT"/>
          <w:bCs/>
          <w:i/>
          <w:lang w:bidi="en-US"/>
        </w:rPr>
        <w:t xml:space="preserve"> Lai Ping Carol v Tung Wah Group of Hospitals</w:t>
      </w:r>
      <w:r w:rsidR="00A82F80">
        <w:rPr>
          <w:rFonts w:ascii="TimesNewRomanPS-BoldMT" w:hAnsi="TimesNewRomanPS-BoldMT" w:cs="TimesNewRomanPS-BoldMT" w:hint="eastAsia"/>
          <w:bCs/>
          <w:i/>
          <w:lang w:bidi="en-US"/>
        </w:rPr>
        <w:t>,</w:t>
      </w:r>
      <w:r w:rsidR="00251452" w:rsidRPr="00A82F80">
        <w:rPr>
          <w:rFonts w:ascii="TimesNewRomanPS-BoldMT" w:hAnsi="TimesNewRomanPS-BoldMT" w:cs="TimesNewRomanPS-BoldMT"/>
          <w:bCs/>
          <w:lang w:bidi="en-US"/>
        </w:rPr>
        <w:t xml:space="preserve"> </w:t>
      </w:r>
      <w:r w:rsidR="00251452" w:rsidRPr="00A82F80">
        <w:rPr>
          <w:rFonts w:ascii="TimesNewRomanPSMT" w:hAnsi="TimesNewRomanPSMT" w:cs="TimesNewRomanPSMT"/>
          <w:lang w:bidi="en-US"/>
        </w:rPr>
        <w:t xml:space="preserve">HCPI 374/2006 </w:t>
      </w:r>
      <w:r w:rsidR="00251452" w:rsidRPr="00A82F80">
        <w:rPr>
          <w:rFonts w:ascii="TimesNewRomanPSMT" w:hAnsi="TimesNewRomanPSMT" w:cs="TimesNewRomanPSMT" w:hint="eastAsia"/>
          <w:lang w:bidi="en-US"/>
        </w:rPr>
        <w:t>dated</w:t>
      </w:r>
      <w:r w:rsidR="00251452" w:rsidRPr="00A82F80">
        <w:rPr>
          <w:rFonts w:ascii="TimesNewRomanPSMT" w:hAnsi="TimesNewRomanPSMT" w:cs="TimesNewRomanPSMT"/>
          <w:lang w:bidi="en-US"/>
        </w:rPr>
        <w:t xml:space="preserve"> 10</w:t>
      </w:r>
      <w:r w:rsidR="00251452" w:rsidRPr="00A82F80">
        <w:rPr>
          <w:rFonts w:ascii="TimesNewRomanPSMT" w:hAnsi="TimesNewRomanPSMT" w:cs="TimesNewRomanPSMT" w:hint="eastAsia"/>
          <w:lang w:bidi="en-US"/>
        </w:rPr>
        <w:t xml:space="preserve"> April </w:t>
      </w:r>
      <w:r w:rsidR="00251452" w:rsidRPr="00A82F80">
        <w:rPr>
          <w:rFonts w:ascii="TimesNewRomanPSMT" w:hAnsi="TimesNewRomanPSMT" w:cs="TimesNewRomanPSMT"/>
          <w:lang w:bidi="en-US"/>
        </w:rPr>
        <w:t>2007</w:t>
      </w:r>
      <w:r w:rsidR="00251452" w:rsidRPr="00500816">
        <w:rPr>
          <w:rFonts w:ascii="TimesNewRomanPSMT" w:hAnsi="TimesNewRomanPSMT" w:cs="TimesNewRomanPSMT" w:hint="eastAsia"/>
          <w:lang w:bidi="en-US"/>
        </w:rPr>
        <w:t xml:space="preserve">: </w:t>
      </w:r>
      <w:r w:rsidR="00251452" w:rsidRPr="00500816">
        <w:rPr>
          <w:rFonts w:ascii="TimesNewRomanPSMT" w:hAnsi="TimesNewRomanPSMT" w:cs="TimesNewRomanPSMT"/>
          <w:lang w:bidi="en-US"/>
        </w:rPr>
        <w:t xml:space="preserve">the </w:t>
      </w:r>
      <w:r w:rsidR="00251452" w:rsidRPr="00500816">
        <w:rPr>
          <w:rFonts w:ascii="TimesNewRomanPSMT" w:hAnsi="TimesNewRomanPSMT" w:cs="TimesNewRomanPSMT" w:hint="eastAsia"/>
          <w:lang w:bidi="en-US"/>
        </w:rPr>
        <w:t>p</w:t>
      </w:r>
      <w:r w:rsidR="00251452" w:rsidRPr="00500816">
        <w:rPr>
          <w:rFonts w:ascii="TimesNewRomanPSMT" w:hAnsi="TimesNewRomanPSMT" w:cs="TimesNewRomanPSMT"/>
          <w:lang w:bidi="en-US"/>
        </w:rPr>
        <w:t>laintiff slipped and fell on her buttocks</w:t>
      </w:r>
      <w:r w:rsidR="00251452" w:rsidRPr="00500816">
        <w:rPr>
          <w:rFonts w:ascii="TimesNewRomanPSMT" w:hAnsi="TimesNewRomanPSMT" w:cs="TimesNewRomanPSMT" w:hint="eastAsia"/>
          <w:lang w:bidi="en-US"/>
        </w:rPr>
        <w:t>.  S</w:t>
      </w:r>
      <w:r w:rsidR="00251452" w:rsidRPr="00500816">
        <w:rPr>
          <w:rFonts w:ascii="TimesNewRomanPSMT" w:hAnsi="TimesNewRomanPSMT" w:cs="TimesNewRomanPSMT"/>
          <w:lang w:bidi="en-US"/>
        </w:rPr>
        <w:t xml:space="preserve">he was found to suffer a slipped invertebral disc at L4/5, which revealed narrowing of the L4/5 space that triggered off subsequent degenerative changes.  24 months’ sick leave was accepted.  She stopped her sporting activities after the accident.  As the </w:t>
      </w:r>
      <w:r w:rsidR="00251452" w:rsidRPr="00500816">
        <w:rPr>
          <w:rFonts w:ascii="TimesNewRomanPSMT" w:hAnsi="TimesNewRomanPSMT" w:cs="TimesNewRomanPSMT" w:hint="eastAsia"/>
          <w:lang w:bidi="en-US"/>
        </w:rPr>
        <w:t>p</w:t>
      </w:r>
      <w:r w:rsidR="00251452" w:rsidRPr="00500816">
        <w:rPr>
          <w:rFonts w:ascii="TimesNewRomanPSMT" w:hAnsi="TimesNewRomanPSMT" w:cs="TimesNewRomanPSMT"/>
          <w:lang w:bidi="en-US"/>
        </w:rPr>
        <w:t>laintiff was an enthusiastic sportslady</w:t>
      </w:r>
      <w:r w:rsidR="00251452">
        <w:rPr>
          <w:rFonts w:ascii="TimesNewRomanPSMT" w:eastAsia="PMingLiU" w:hAnsi="TimesNewRomanPSMT" w:cs="TimesNewRomanPSMT" w:hint="eastAsia"/>
          <w:lang w:eastAsia="zh-HK" w:bidi="en-US"/>
        </w:rPr>
        <w:t>,</w:t>
      </w:r>
      <w:r w:rsidR="00251452" w:rsidRPr="00500816">
        <w:rPr>
          <w:rFonts w:ascii="TimesNewRomanPSMT" w:hAnsi="TimesNewRomanPSMT" w:cs="TimesNewRomanPSMT"/>
          <w:lang w:bidi="en-US"/>
        </w:rPr>
        <w:t xml:space="preserve"> the </w:t>
      </w:r>
      <w:r w:rsidR="00251452" w:rsidRPr="00500816">
        <w:rPr>
          <w:rFonts w:ascii="TimesNewRomanPSMT" w:hAnsi="TimesNewRomanPSMT" w:cs="TimesNewRomanPSMT" w:hint="eastAsia"/>
          <w:lang w:bidi="en-US"/>
        </w:rPr>
        <w:t>p</w:t>
      </w:r>
      <w:r w:rsidR="00251452" w:rsidRPr="00500816">
        <w:rPr>
          <w:rFonts w:ascii="TimesNewRomanPSMT" w:hAnsi="TimesNewRomanPSMT" w:cs="TimesNewRomanPSMT"/>
          <w:lang w:bidi="en-US"/>
        </w:rPr>
        <w:t xml:space="preserve">laintiff’s loss of amenity was particularly significant.  </w:t>
      </w:r>
      <w:r w:rsidR="00251452" w:rsidRPr="00500816">
        <w:rPr>
          <w:rFonts w:ascii="TimesNewRomanPSMT" w:hAnsi="TimesNewRomanPSMT" w:cs="TimesNewRomanPSMT" w:hint="eastAsia"/>
          <w:lang w:bidi="en-US"/>
        </w:rPr>
        <w:t xml:space="preserve">The plaintiff was awarded for </w:t>
      </w:r>
      <w:r w:rsidR="00251452" w:rsidRPr="00500816">
        <w:rPr>
          <w:rFonts w:ascii="TimesNewRomanPSMT" w:hAnsi="TimesNewRomanPSMT" w:cs="TimesNewRomanPSMT"/>
          <w:lang w:bidi="en-US"/>
        </w:rPr>
        <w:t>$225,000</w:t>
      </w:r>
      <w:r w:rsidR="00251452" w:rsidRPr="00500816">
        <w:rPr>
          <w:rFonts w:ascii="TimesNewRomanPSMT" w:hAnsi="TimesNewRomanPSMT" w:cs="TimesNewRomanPSMT" w:hint="eastAsia"/>
          <w:lang w:bidi="en-US"/>
        </w:rPr>
        <w:t xml:space="preserve"> for PSLA</w:t>
      </w:r>
      <w:r w:rsidR="00251452" w:rsidRPr="00500816">
        <w:rPr>
          <w:rFonts w:ascii="TimesNewRomanPSMT" w:hAnsi="TimesNewRomanPSMT" w:cs="TimesNewRomanPSMT"/>
          <w:lang w:bidi="en-US"/>
        </w:rPr>
        <w:t>.</w:t>
      </w:r>
    </w:p>
    <w:p w:rsidR="00251452" w:rsidRPr="00500816" w:rsidRDefault="00FF1E7C" w:rsidP="00603615">
      <w:pPr>
        <w:pStyle w:val="Hanging"/>
        <w:tabs>
          <w:tab w:val="clear" w:pos="1440"/>
          <w:tab w:val="left" w:pos="2160"/>
        </w:tabs>
        <w:ind w:left="2160"/>
        <w:rPr>
          <w:rFonts w:hint="eastAsia"/>
        </w:rPr>
      </w:pPr>
      <w:r w:rsidRPr="00A82F80">
        <w:rPr>
          <w:rFonts w:ascii="TimesNewRomanPS-BoldMT" w:hAnsi="TimesNewRomanPS-BoldMT" w:cs="TimesNewRomanPS-BoldMT" w:hint="eastAsia"/>
          <w:bCs/>
          <w:lang w:bidi="en-US"/>
        </w:rPr>
        <w:t>(e)</w:t>
      </w:r>
      <w:r w:rsidRPr="00A82F80">
        <w:rPr>
          <w:rFonts w:ascii="TimesNewRomanPS-BoldMT" w:hAnsi="TimesNewRomanPS-BoldMT" w:cs="TimesNewRomanPS-BoldMT"/>
          <w:bCs/>
          <w:lang w:bidi="en-US"/>
        </w:rPr>
        <w:tab/>
      </w:r>
      <w:r w:rsidR="00251452" w:rsidRPr="00A82F80">
        <w:rPr>
          <w:rFonts w:ascii="TimesNewRomanPS-BoldMT" w:hAnsi="TimesNewRomanPS-BoldMT" w:cs="TimesNewRomanPS-BoldMT"/>
          <w:bCs/>
          <w:i/>
          <w:lang w:bidi="en-US"/>
        </w:rPr>
        <w:t>S</w:t>
      </w:r>
      <w:r w:rsidR="00251452" w:rsidRPr="00A82F80">
        <w:rPr>
          <w:rFonts w:ascii="TimesNewRomanPS-BoldMT" w:hAnsi="TimesNewRomanPS-BoldMT" w:cs="TimesNewRomanPS-BoldMT" w:hint="eastAsia"/>
          <w:bCs/>
          <w:i/>
          <w:lang w:bidi="en-US"/>
        </w:rPr>
        <w:t>hek</w:t>
      </w:r>
      <w:r w:rsidR="00251452" w:rsidRPr="00A82F80">
        <w:rPr>
          <w:rFonts w:ascii="TimesNewRomanPS-BoldMT" w:hAnsi="TimesNewRomanPS-BoldMT" w:cs="TimesNewRomanPS-BoldMT"/>
          <w:bCs/>
          <w:i/>
          <w:lang w:bidi="en-US"/>
        </w:rPr>
        <w:t xml:space="preserve"> Kam Ching v. Po Kee Construction Engineering Ltd</w:t>
      </w:r>
      <w:r w:rsidR="00251452" w:rsidRPr="00A82F80">
        <w:rPr>
          <w:rFonts w:ascii="TimesNewRomanPS-BoldMT" w:hAnsi="TimesNewRomanPS-BoldMT" w:cs="TimesNewRomanPS-BoldMT"/>
          <w:bCs/>
          <w:lang w:bidi="en-US"/>
        </w:rPr>
        <w:t xml:space="preserve">  </w:t>
      </w:r>
      <w:r w:rsidR="00251452" w:rsidRPr="00A82F80">
        <w:rPr>
          <w:rFonts w:ascii="TimesNewRomanPSMT" w:hAnsi="TimesNewRomanPSMT" w:cs="TimesNewRomanPSMT"/>
          <w:lang w:bidi="en-US"/>
        </w:rPr>
        <w:t>[2002] 3 HKLRD 795</w:t>
      </w:r>
      <w:r w:rsidR="00251452" w:rsidRPr="00A82F80">
        <w:rPr>
          <w:rFonts w:ascii="TimesNewRomanPSMT" w:hAnsi="TimesNewRomanPSMT" w:cs="TimesNewRomanPSMT" w:hint="eastAsia"/>
          <w:lang w:bidi="en-US"/>
        </w:rPr>
        <w:t xml:space="preserve"> handed down on </w:t>
      </w:r>
      <w:r w:rsidR="00251452" w:rsidRPr="00A82F80">
        <w:rPr>
          <w:rFonts w:ascii="TimesNewRomanPSMT" w:hAnsi="TimesNewRomanPSMT" w:cs="TimesNewRomanPSMT"/>
          <w:lang w:bidi="en-US"/>
        </w:rPr>
        <w:t>28</w:t>
      </w:r>
      <w:r w:rsidR="00251452" w:rsidRPr="00A82F80">
        <w:rPr>
          <w:rFonts w:ascii="TimesNewRomanPSMT" w:hAnsi="TimesNewRomanPSMT" w:cs="TimesNewRomanPSMT" w:hint="eastAsia"/>
          <w:lang w:bidi="en-US"/>
        </w:rPr>
        <w:t xml:space="preserve"> November </w:t>
      </w:r>
      <w:r w:rsidR="00251452" w:rsidRPr="00A82F80">
        <w:rPr>
          <w:rFonts w:ascii="TimesNewRomanPSMT" w:hAnsi="TimesNewRomanPSMT" w:cs="TimesNewRomanPSMT"/>
          <w:lang w:bidi="en-US"/>
        </w:rPr>
        <w:t>2002</w:t>
      </w:r>
      <w:r w:rsidR="00251452" w:rsidRPr="00500816">
        <w:rPr>
          <w:rFonts w:ascii="TimesNewRomanPSMT" w:hAnsi="TimesNewRomanPSMT" w:cs="TimesNewRomanPSMT" w:hint="eastAsia"/>
          <w:b/>
          <w:lang w:bidi="en-US"/>
        </w:rPr>
        <w:t>:</w:t>
      </w:r>
      <w:r w:rsidR="00251452" w:rsidRPr="00500816">
        <w:rPr>
          <w:rFonts w:ascii="TimesNewRomanPSMT" w:hAnsi="TimesNewRomanPSMT" w:cs="TimesNewRomanPSMT"/>
          <w:b/>
          <w:lang w:bidi="en-US"/>
        </w:rPr>
        <w:t xml:space="preserve"> </w:t>
      </w:r>
      <w:r w:rsidR="00251452" w:rsidRPr="00500816">
        <w:rPr>
          <w:rFonts w:ascii="TimesNewRomanPSMT" w:hAnsi="TimesNewRomanPSMT" w:cs="TimesNewRomanPSMT" w:hint="eastAsia"/>
          <w:lang w:bidi="en-US"/>
        </w:rPr>
        <w:t>the</w:t>
      </w:r>
      <w:r w:rsidR="00251452" w:rsidRPr="00500816">
        <w:rPr>
          <w:rFonts w:ascii="TimesNewRomanPSMT" w:hAnsi="TimesNewRomanPSMT" w:cs="TimesNewRomanPSMT" w:hint="eastAsia"/>
          <w:b/>
          <w:lang w:bidi="en-US"/>
        </w:rPr>
        <w:t xml:space="preserve"> </w:t>
      </w:r>
      <w:r w:rsidR="00251452" w:rsidRPr="00500816">
        <w:rPr>
          <w:rFonts w:ascii="TimesNewRomanPSMT" w:hAnsi="TimesNewRomanPSMT" w:cs="TimesNewRomanPSMT" w:hint="eastAsia"/>
          <w:lang w:bidi="en-US"/>
        </w:rPr>
        <w:t>p</w:t>
      </w:r>
      <w:r w:rsidR="00251452" w:rsidRPr="00500816">
        <w:rPr>
          <w:rFonts w:ascii="TimesNewRomanPSMT" w:hAnsi="TimesNewRomanPSMT" w:cs="TimesNewRomanPSMT"/>
          <w:lang w:bidi="en-US"/>
        </w:rPr>
        <w:t xml:space="preserve">laintiff sprained </w:t>
      </w:r>
      <w:r w:rsidR="00251452" w:rsidRPr="00500816">
        <w:rPr>
          <w:rFonts w:ascii="TimesNewRomanPSMT" w:hAnsi="TimesNewRomanPSMT" w:cs="TimesNewRomanPSMT" w:hint="eastAsia"/>
          <w:lang w:bidi="en-US"/>
        </w:rPr>
        <w:t xml:space="preserve">his </w:t>
      </w:r>
      <w:r w:rsidR="00251452" w:rsidRPr="00500816">
        <w:rPr>
          <w:rFonts w:ascii="TimesNewRomanPSMT" w:hAnsi="TimesNewRomanPSMT" w:cs="TimesNewRomanPSMT"/>
          <w:lang w:bidi="en-US"/>
        </w:rPr>
        <w:t>back while lifting steel rod, suffer</w:t>
      </w:r>
      <w:r w:rsidR="00251452" w:rsidRPr="00500816">
        <w:rPr>
          <w:rFonts w:ascii="TimesNewRomanPSMT" w:hAnsi="TimesNewRomanPSMT" w:cs="TimesNewRomanPSMT" w:hint="eastAsia"/>
          <w:lang w:bidi="en-US"/>
        </w:rPr>
        <w:t>ed from</w:t>
      </w:r>
      <w:r w:rsidR="00251452" w:rsidRPr="00500816">
        <w:rPr>
          <w:rFonts w:ascii="TimesNewRomanPSMT" w:hAnsi="TimesNewRomanPSMT" w:cs="TimesNewRomanPSMT"/>
          <w:lang w:bidi="en-US"/>
        </w:rPr>
        <w:t xml:space="preserve"> prolapsed interverterbral disc at L5/S1; 26 months</w:t>
      </w:r>
      <w:r w:rsidR="00251452" w:rsidRPr="00500816">
        <w:rPr>
          <w:rFonts w:ascii="TimesNewRomanPSMT" w:hAnsi="TimesNewRomanPSMT" w:cs="TimesNewRomanPSMT" w:hint="eastAsia"/>
          <w:lang w:bidi="en-US"/>
        </w:rPr>
        <w:t>'</w:t>
      </w:r>
      <w:r w:rsidR="00251452" w:rsidRPr="00500816">
        <w:rPr>
          <w:rFonts w:ascii="TimesNewRomanPSMT" w:hAnsi="TimesNewRomanPSMT" w:cs="TimesNewRomanPSMT"/>
          <w:lang w:bidi="en-US"/>
        </w:rPr>
        <w:t xml:space="preserve"> sick leave </w:t>
      </w:r>
      <w:r w:rsidR="00251452" w:rsidRPr="00500816">
        <w:rPr>
          <w:rFonts w:ascii="TimesNewRomanPSMT" w:hAnsi="TimesNewRomanPSMT" w:cs="TimesNewRomanPSMT" w:hint="eastAsia"/>
          <w:lang w:bidi="en-US"/>
        </w:rPr>
        <w:t>was granted but he could not</w:t>
      </w:r>
      <w:r w:rsidR="00251452" w:rsidRPr="00500816">
        <w:rPr>
          <w:rFonts w:ascii="TimesNewRomanPSMT" w:hAnsi="TimesNewRomanPSMT" w:cs="TimesNewRomanPSMT"/>
          <w:lang w:bidi="en-US"/>
        </w:rPr>
        <w:t xml:space="preserve"> return to </w:t>
      </w:r>
      <w:r w:rsidR="00251452" w:rsidRPr="00500816">
        <w:rPr>
          <w:rFonts w:ascii="TimesNewRomanPSMT" w:hAnsi="TimesNewRomanPSMT" w:cs="TimesNewRomanPSMT" w:hint="eastAsia"/>
          <w:lang w:bidi="en-US"/>
        </w:rPr>
        <w:t xml:space="preserve">the </w:t>
      </w:r>
      <w:r w:rsidR="00251452" w:rsidRPr="00500816">
        <w:rPr>
          <w:rFonts w:ascii="TimesNewRomanPSMT" w:hAnsi="TimesNewRomanPSMT" w:cs="TimesNewRomanPSMT"/>
          <w:lang w:bidi="en-US"/>
        </w:rPr>
        <w:t xml:space="preserve">pre-accident </w:t>
      </w:r>
      <w:r w:rsidR="00251452" w:rsidRPr="00500816">
        <w:rPr>
          <w:rFonts w:ascii="TimesNewRomanPSMT" w:hAnsi="TimesNewRomanPSMT" w:cs="TimesNewRomanPSMT" w:hint="eastAsia"/>
          <w:lang w:bidi="en-US"/>
        </w:rPr>
        <w:t>job</w:t>
      </w:r>
      <w:r w:rsidR="00251452" w:rsidRPr="00500816">
        <w:rPr>
          <w:rFonts w:ascii="TimesNewRomanPSMT" w:hAnsi="TimesNewRomanPSMT" w:cs="TimesNewRomanPSMT"/>
          <w:lang w:bidi="en-US"/>
        </w:rPr>
        <w:t xml:space="preserve"> because of persistent pain.  There was still limited range of spine movement and tenderness over the lower end of the right paraspinal muscle four years after the accident.  </w:t>
      </w:r>
      <w:r w:rsidR="00251452" w:rsidRPr="00500816">
        <w:rPr>
          <w:rFonts w:ascii="TimesNewRomanPSMT" w:hAnsi="TimesNewRomanPSMT" w:cs="TimesNewRomanPSMT" w:hint="eastAsia"/>
          <w:lang w:bidi="en-US"/>
        </w:rPr>
        <w:t xml:space="preserve">The plaintiff was awarded for </w:t>
      </w:r>
      <w:r w:rsidR="00251452" w:rsidRPr="00500816">
        <w:rPr>
          <w:rFonts w:ascii="TimesNewRomanPSMT" w:hAnsi="TimesNewRomanPSMT" w:cs="TimesNewRomanPSMT"/>
          <w:lang w:bidi="en-US"/>
        </w:rPr>
        <w:t>$150,000</w:t>
      </w:r>
      <w:r w:rsidR="00251452" w:rsidRPr="00500816">
        <w:rPr>
          <w:rFonts w:ascii="TimesNewRomanPSMT" w:hAnsi="TimesNewRomanPSMT" w:cs="TimesNewRomanPSMT" w:hint="eastAsia"/>
          <w:lang w:bidi="en-US"/>
        </w:rPr>
        <w:t xml:space="preserve"> for PSLA.</w:t>
      </w:r>
    </w:p>
    <w:p w:rsidR="00251452" w:rsidRPr="00500816" w:rsidRDefault="00FF1E7C" w:rsidP="00603615">
      <w:pPr>
        <w:pStyle w:val="Hanging"/>
        <w:tabs>
          <w:tab w:val="clear" w:pos="1440"/>
          <w:tab w:val="left" w:pos="2160"/>
        </w:tabs>
        <w:ind w:left="2160"/>
        <w:rPr>
          <w:rFonts w:hint="eastAsia"/>
        </w:rPr>
      </w:pPr>
      <w:r w:rsidRPr="00A82F80">
        <w:rPr>
          <w:rFonts w:ascii="TimesNewRomanPS-BoldMT" w:hAnsi="TimesNewRomanPS-BoldMT" w:cs="TimesNewRomanPS-BoldMT" w:hint="eastAsia"/>
          <w:bCs/>
          <w:lang w:bidi="en-US"/>
        </w:rPr>
        <w:t>(f)</w:t>
      </w:r>
      <w:r w:rsidRPr="00A82F80">
        <w:rPr>
          <w:rFonts w:ascii="TimesNewRomanPS-BoldMT" w:hAnsi="TimesNewRomanPS-BoldMT" w:cs="TimesNewRomanPS-BoldMT"/>
          <w:bCs/>
          <w:lang w:bidi="en-US"/>
        </w:rPr>
        <w:tab/>
      </w:r>
      <w:r w:rsidR="00251452" w:rsidRPr="00A82F80">
        <w:rPr>
          <w:rFonts w:ascii="TimesNewRomanPS-BoldMT" w:hAnsi="TimesNewRomanPS-BoldMT" w:cs="TimesNewRomanPS-BoldMT"/>
          <w:bCs/>
          <w:i/>
          <w:lang w:bidi="en-US"/>
        </w:rPr>
        <w:t>S</w:t>
      </w:r>
      <w:r w:rsidR="00251452" w:rsidRPr="00A82F80">
        <w:rPr>
          <w:rFonts w:ascii="TimesNewRomanPS-BoldMT" w:hAnsi="TimesNewRomanPS-BoldMT" w:cs="TimesNewRomanPS-BoldMT" w:hint="eastAsia"/>
          <w:bCs/>
          <w:i/>
          <w:lang w:bidi="en-US"/>
        </w:rPr>
        <w:t>o</w:t>
      </w:r>
      <w:r w:rsidR="00251452" w:rsidRPr="00A82F80">
        <w:rPr>
          <w:rFonts w:ascii="TimesNewRomanPS-BoldMT" w:hAnsi="TimesNewRomanPS-BoldMT" w:cs="TimesNewRomanPS-BoldMT"/>
          <w:bCs/>
          <w:i/>
          <w:lang w:bidi="en-US"/>
        </w:rPr>
        <w:t xml:space="preserve"> Chung Kwong v H</w:t>
      </w:r>
      <w:r w:rsidR="00251452" w:rsidRPr="00A82F80">
        <w:rPr>
          <w:rFonts w:ascii="TimesNewRomanPS-BoldMT" w:hAnsi="TimesNewRomanPS-BoldMT" w:cs="TimesNewRomanPS-BoldMT" w:hint="eastAsia"/>
          <w:bCs/>
          <w:i/>
          <w:lang w:bidi="en-US"/>
        </w:rPr>
        <w:t>o</w:t>
      </w:r>
      <w:r w:rsidR="00251452" w:rsidRPr="00A82F80">
        <w:rPr>
          <w:rFonts w:ascii="TimesNewRomanPS-BoldMT" w:hAnsi="TimesNewRomanPS-BoldMT" w:cs="TimesNewRomanPS-BoldMT"/>
          <w:bCs/>
          <w:i/>
          <w:lang w:bidi="en-US"/>
        </w:rPr>
        <w:t xml:space="preserve"> Kuen</w:t>
      </w:r>
      <w:r w:rsidR="00251452" w:rsidRPr="00A82F80">
        <w:rPr>
          <w:rFonts w:ascii="TimesNewRomanPS-BoldMT" w:hAnsi="TimesNewRomanPS-BoldMT" w:cs="TimesNewRomanPS-BoldMT"/>
          <w:bCs/>
          <w:lang w:bidi="en-US"/>
        </w:rPr>
        <w:t xml:space="preserve"> </w:t>
      </w:r>
      <w:r w:rsidR="00251452" w:rsidRPr="00A82F80">
        <w:rPr>
          <w:rFonts w:ascii="TimesNewRomanPSMT" w:hAnsi="TimesNewRomanPSMT" w:cs="TimesNewRomanPSMT"/>
          <w:lang w:bidi="en-US"/>
        </w:rPr>
        <w:t>[2000] 3 HKLRD 241</w:t>
      </w:r>
      <w:r w:rsidR="00251452" w:rsidRPr="00A82F80">
        <w:rPr>
          <w:rFonts w:ascii="TimesNewRomanPSMT" w:hAnsi="TimesNewRomanPSMT" w:cs="TimesNewRomanPSMT" w:hint="eastAsia"/>
          <w:lang w:bidi="en-US"/>
        </w:rPr>
        <w:t xml:space="preserve"> handed down on </w:t>
      </w:r>
      <w:r w:rsidR="00251452" w:rsidRPr="00A82F80">
        <w:rPr>
          <w:rFonts w:ascii="TimesNewRomanPSMT" w:hAnsi="TimesNewRomanPSMT" w:cs="TimesNewRomanPSMT"/>
          <w:lang w:bidi="en-US"/>
        </w:rPr>
        <w:t>27</w:t>
      </w:r>
      <w:r w:rsidR="00251452" w:rsidRPr="00A82F80">
        <w:rPr>
          <w:rFonts w:ascii="TimesNewRomanPSMT" w:hAnsi="TimesNewRomanPSMT" w:cs="TimesNewRomanPSMT" w:hint="eastAsia"/>
          <w:lang w:bidi="en-US"/>
        </w:rPr>
        <w:t xml:space="preserve"> March </w:t>
      </w:r>
      <w:r w:rsidR="00251452" w:rsidRPr="00A82F80">
        <w:rPr>
          <w:rFonts w:ascii="TimesNewRomanPSMT" w:hAnsi="TimesNewRomanPSMT" w:cs="TimesNewRomanPSMT"/>
          <w:lang w:bidi="en-US"/>
        </w:rPr>
        <w:t>2000</w:t>
      </w:r>
      <w:r w:rsidR="00251452" w:rsidRPr="00500816">
        <w:rPr>
          <w:rFonts w:ascii="TimesNewRomanPSMT" w:hAnsi="TimesNewRomanPSMT" w:cs="TimesNewRomanPSMT" w:hint="eastAsia"/>
          <w:lang w:bidi="en-US"/>
        </w:rPr>
        <w:t xml:space="preserve">: </w:t>
      </w:r>
      <w:r w:rsidR="00251452">
        <w:rPr>
          <w:rFonts w:ascii="TimesNewRomanPSMT" w:eastAsia="PMingLiU" w:hAnsi="TimesNewRomanPSMT" w:cs="TimesNewRomanPSMT" w:hint="eastAsia"/>
          <w:lang w:eastAsia="zh-HK" w:bidi="en-US"/>
        </w:rPr>
        <w:t>the</w:t>
      </w:r>
      <w:r w:rsidR="00251452" w:rsidRPr="00500816">
        <w:rPr>
          <w:rFonts w:ascii="TimesNewRomanPSMT" w:hAnsi="TimesNewRomanPSMT" w:cs="TimesNewRomanPSMT"/>
          <w:lang w:bidi="en-US"/>
        </w:rPr>
        <w:t xml:space="preserve"> 43 year-old plaintiff </w:t>
      </w:r>
      <w:r w:rsidR="00251452" w:rsidRPr="00500816">
        <w:rPr>
          <w:rFonts w:ascii="TimesNewRomanPSMT" w:hAnsi="TimesNewRomanPSMT" w:cs="TimesNewRomanPSMT" w:hint="eastAsia"/>
          <w:lang w:bidi="en-US"/>
        </w:rPr>
        <w:t xml:space="preserve">was </w:t>
      </w:r>
      <w:r w:rsidR="00251452" w:rsidRPr="00500816">
        <w:rPr>
          <w:rFonts w:ascii="TimesNewRomanPSMT" w:hAnsi="TimesNewRomanPSMT" w:cs="TimesNewRomanPSMT"/>
          <w:lang w:bidi="en-US"/>
        </w:rPr>
        <w:t xml:space="preserve">injured at work and suffered </w:t>
      </w:r>
      <w:r w:rsidR="00251452" w:rsidRPr="00500816">
        <w:rPr>
          <w:rFonts w:ascii="TimesNewRomanPSMT" w:hAnsi="TimesNewRomanPSMT" w:cs="TimesNewRomanPSMT" w:hint="eastAsia"/>
          <w:lang w:bidi="en-US"/>
        </w:rPr>
        <w:t xml:space="preserve">from </w:t>
      </w:r>
      <w:r w:rsidR="00251452" w:rsidRPr="00500816">
        <w:rPr>
          <w:rFonts w:ascii="TimesNewRomanPSMT" w:hAnsi="TimesNewRomanPSMT" w:cs="TimesNewRomanPSMT"/>
          <w:lang w:bidi="en-US"/>
        </w:rPr>
        <w:t>sharp pain in lower back.  After the accident</w:t>
      </w:r>
      <w:r w:rsidR="00251452" w:rsidRPr="00500816">
        <w:rPr>
          <w:rFonts w:ascii="TimesNewRomanPSMT" w:hAnsi="TimesNewRomanPSMT" w:cs="TimesNewRomanPSMT" w:hint="eastAsia"/>
          <w:lang w:bidi="en-US"/>
        </w:rPr>
        <w:t>,</w:t>
      </w:r>
      <w:r w:rsidR="00251452" w:rsidRPr="00500816">
        <w:rPr>
          <w:rFonts w:ascii="TimesNewRomanPSMT" w:hAnsi="TimesNewRomanPSMT" w:cs="TimesNewRomanPSMT"/>
          <w:lang w:bidi="en-US"/>
        </w:rPr>
        <w:t xml:space="preserve"> he was hospitalized for 10 days and then pain started radiating from his back to his legs.  There was a prolapsed L4/L5 disc; surgery relieved some discomfort but </w:t>
      </w:r>
      <w:r w:rsidR="00251452" w:rsidRPr="00500816">
        <w:rPr>
          <w:rFonts w:ascii="TimesNewRomanPSMT" w:hAnsi="TimesNewRomanPSMT" w:cs="TimesNewRomanPSMT" w:hint="eastAsia"/>
          <w:lang w:bidi="en-US"/>
        </w:rPr>
        <w:t xml:space="preserve">his </w:t>
      </w:r>
      <w:r w:rsidR="00251452" w:rsidRPr="00500816">
        <w:rPr>
          <w:rFonts w:ascii="TimesNewRomanPSMT" w:hAnsi="TimesNewRomanPSMT" w:cs="TimesNewRomanPSMT"/>
          <w:lang w:bidi="en-US"/>
        </w:rPr>
        <w:t xml:space="preserve">pain remained.  Permanent disability was assessed at 10% - the </w:t>
      </w:r>
      <w:r w:rsidR="00251452" w:rsidRPr="00500816">
        <w:rPr>
          <w:rFonts w:ascii="TimesNewRomanPSMT" w:hAnsi="TimesNewRomanPSMT" w:cs="TimesNewRomanPSMT" w:hint="eastAsia"/>
          <w:lang w:bidi="en-US"/>
        </w:rPr>
        <w:t>p</w:t>
      </w:r>
      <w:r w:rsidR="00251452" w:rsidRPr="00500816">
        <w:rPr>
          <w:rFonts w:ascii="TimesNewRomanPSMT" w:hAnsi="TimesNewRomanPSMT" w:cs="TimesNewRomanPSMT"/>
          <w:lang w:bidi="en-US"/>
        </w:rPr>
        <w:t xml:space="preserve">laintiff could never resume his former trade of carpentry and the loss of earning capacity was assessed at 20%.  </w:t>
      </w:r>
      <w:r w:rsidR="00251452" w:rsidRPr="00500816">
        <w:rPr>
          <w:rFonts w:ascii="TimesNewRomanPSMT" w:hAnsi="TimesNewRomanPSMT" w:cs="TimesNewRomanPSMT" w:hint="eastAsia"/>
          <w:lang w:bidi="en-US"/>
        </w:rPr>
        <w:t xml:space="preserve">He was awarded </w:t>
      </w:r>
      <w:r w:rsidR="00251452" w:rsidRPr="00500816">
        <w:t>$325,000</w:t>
      </w:r>
      <w:r w:rsidR="00251452" w:rsidRPr="00500816">
        <w:rPr>
          <w:rFonts w:hint="eastAsia"/>
        </w:rPr>
        <w:t xml:space="preserve"> for PSLA</w:t>
      </w:r>
      <w:r w:rsidR="00251452" w:rsidRPr="00500816">
        <w:t>.</w:t>
      </w:r>
    </w:p>
    <w:p w:rsidR="00251452" w:rsidRPr="00500816" w:rsidRDefault="00251452" w:rsidP="00FF1E7C">
      <w:pPr>
        <w:pStyle w:val="Final"/>
        <w:ind w:left="0" w:firstLine="0"/>
        <w:jc w:val="both"/>
        <w:rPr>
          <w:rFonts w:hint="eastAsia"/>
          <w:color w:val="000000"/>
          <w:szCs w:val="28"/>
        </w:rPr>
      </w:pPr>
      <w:r w:rsidRPr="00500816">
        <w:rPr>
          <w:rFonts w:hint="eastAsia"/>
          <w:szCs w:val="28"/>
        </w:rPr>
        <w:t>On the other hand, t</w:t>
      </w:r>
      <w:r w:rsidRPr="00500816">
        <w:rPr>
          <w:szCs w:val="28"/>
        </w:rPr>
        <w:t>he</w:t>
      </w:r>
      <w:r w:rsidRPr="00500816">
        <w:rPr>
          <w:rFonts w:hint="eastAsia"/>
          <w:szCs w:val="28"/>
        </w:rPr>
        <w:t xml:space="preserve"> </w:t>
      </w:r>
      <w:r w:rsidR="00811EF3">
        <w:rPr>
          <w:rFonts w:hint="eastAsia"/>
        </w:rPr>
        <w:t>p</w:t>
      </w:r>
      <w:r w:rsidRPr="00500816">
        <w:rPr>
          <w:szCs w:val="28"/>
        </w:rPr>
        <w:t>l</w:t>
      </w:r>
      <w:r w:rsidRPr="00500816">
        <w:rPr>
          <w:rFonts w:hint="eastAsia"/>
          <w:szCs w:val="28"/>
        </w:rPr>
        <w:t xml:space="preserve">aintiff relied on these authorities and suggested that </w:t>
      </w:r>
      <w:r w:rsidRPr="00500816">
        <w:rPr>
          <w:szCs w:val="28"/>
        </w:rPr>
        <w:t>the</w:t>
      </w:r>
      <w:r w:rsidRPr="00500816">
        <w:rPr>
          <w:rFonts w:hint="eastAsia"/>
          <w:szCs w:val="28"/>
        </w:rPr>
        <w:t xml:space="preserve"> amount for PSLA </w:t>
      </w:r>
      <w:r w:rsidRPr="00500816">
        <w:rPr>
          <w:szCs w:val="28"/>
        </w:rPr>
        <w:t>should</w:t>
      </w:r>
      <w:r w:rsidRPr="00500816">
        <w:rPr>
          <w:rFonts w:hint="eastAsia"/>
          <w:szCs w:val="28"/>
        </w:rPr>
        <w:t xml:space="preserve"> be $450,000.  Among these </w:t>
      </w:r>
      <w:r w:rsidRPr="00500816">
        <w:rPr>
          <w:szCs w:val="28"/>
        </w:rPr>
        <w:t>authorities</w:t>
      </w:r>
      <w:r w:rsidRPr="00500816">
        <w:rPr>
          <w:rFonts w:hint="eastAsia"/>
          <w:szCs w:val="28"/>
        </w:rPr>
        <w:t xml:space="preserve">, the </w:t>
      </w:r>
      <w:r w:rsidR="00811EF3">
        <w:rPr>
          <w:rFonts w:hint="eastAsia"/>
        </w:rPr>
        <w:t>p</w:t>
      </w:r>
      <w:r w:rsidRPr="00500816">
        <w:rPr>
          <w:szCs w:val="28"/>
        </w:rPr>
        <w:t>l</w:t>
      </w:r>
      <w:r w:rsidRPr="00500816">
        <w:rPr>
          <w:rFonts w:hint="eastAsia"/>
          <w:szCs w:val="28"/>
        </w:rPr>
        <w:t>aintiff</w:t>
      </w:r>
      <w:r w:rsidRPr="00500816">
        <w:rPr>
          <w:szCs w:val="28"/>
        </w:rPr>
        <w:t>’</w:t>
      </w:r>
      <w:r w:rsidRPr="00500816">
        <w:rPr>
          <w:rFonts w:hint="eastAsia"/>
          <w:szCs w:val="28"/>
        </w:rPr>
        <w:t xml:space="preserve">s counsel relied more on the case of </w:t>
      </w:r>
      <w:r w:rsidRPr="00500816">
        <w:rPr>
          <w:rFonts w:hint="eastAsia"/>
          <w:i/>
          <w:szCs w:val="28"/>
        </w:rPr>
        <w:t xml:space="preserve">Tsang Tai Fat </w:t>
      </w:r>
      <w:r w:rsidRPr="00500816">
        <w:rPr>
          <w:rFonts w:hint="eastAsia"/>
          <w:szCs w:val="28"/>
        </w:rPr>
        <w:t xml:space="preserve">because he said </w:t>
      </w:r>
      <w:r w:rsidRPr="00500816">
        <w:rPr>
          <w:szCs w:val="28"/>
        </w:rPr>
        <w:t>that</w:t>
      </w:r>
      <w:r w:rsidRPr="00500816">
        <w:rPr>
          <w:rFonts w:hint="eastAsia"/>
          <w:szCs w:val="28"/>
        </w:rPr>
        <w:t xml:space="preserve"> it bears </w:t>
      </w:r>
      <w:r w:rsidRPr="00500816">
        <w:rPr>
          <w:szCs w:val="28"/>
        </w:rPr>
        <w:t>resemblance</w:t>
      </w:r>
      <w:r w:rsidRPr="00500816">
        <w:rPr>
          <w:rFonts w:hint="eastAsia"/>
          <w:szCs w:val="28"/>
        </w:rPr>
        <w:t xml:space="preserve"> to </w:t>
      </w:r>
      <w:r w:rsidRPr="00500816">
        <w:rPr>
          <w:szCs w:val="28"/>
        </w:rPr>
        <w:t>the present case</w:t>
      </w:r>
      <w:r w:rsidRPr="00500816">
        <w:rPr>
          <w:rFonts w:hint="eastAsia"/>
          <w:szCs w:val="28"/>
        </w:rPr>
        <w:t>:</w:t>
      </w:r>
    </w:p>
    <w:p w:rsidR="00251452" w:rsidRPr="00500816" w:rsidRDefault="00251452" w:rsidP="00603615">
      <w:pPr>
        <w:pStyle w:val="Hanging"/>
        <w:numPr>
          <w:ilvl w:val="0"/>
          <w:numId w:val="25"/>
        </w:numPr>
        <w:tabs>
          <w:tab w:val="clear" w:pos="1440"/>
          <w:tab w:val="left" w:pos="2160"/>
        </w:tabs>
        <w:ind w:left="2160" w:hanging="720"/>
      </w:pPr>
      <w:r w:rsidRPr="00500816">
        <w:rPr>
          <w:rFonts w:hint="eastAsia"/>
        </w:rPr>
        <w:t xml:space="preserve">In </w:t>
      </w:r>
      <w:r w:rsidRPr="00A82F80">
        <w:rPr>
          <w:rFonts w:hint="eastAsia"/>
          <w:i/>
        </w:rPr>
        <w:t>Tsang Tai Fat v. Kingland Concrete Drilling Co. Ltd</w:t>
      </w:r>
      <w:r w:rsidR="00A82F80">
        <w:rPr>
          <w:rFonts w:hint="eastAsia"/>
        </w:rPr>
        <w:t>,</w:t>
      </w:r>
      <w:r w:rsidRPr="00A82F80">
        <w:rPr>
          <w:rFonts w:hint="eastAsia"/>
        </w:rPr>
        <w:t xml:space="preserve"> HCPI566 of 2001, </w:t>
      </w:r>
      <w:r w:rsidRPr="00A82F80">
        <w:rPr>
          <w:rFonts w:hint="eastAsia"/>
          <w:lang w:eastAsia="zh-HK"/>
        </w:rPr>
        <w:t>(</w:t>
      </w:r>
      <w:r w:rsidRPr="00A82F80">
        <w:rPr>
          <w:rFonts w:hint="eastAsia"/>
        </w:rPr>
        <w:t>unrep</w:t>
      </w:r>
      <w:r w:rsidRPr="00A82F80">
        <w:rPr>
          <w:rFonts w:hint="eastAsia"/>
          <w:lang w:eastAsia="zh-HK"/>
        </w:rPr>
        <w:t>)</w:t>
      </w:r>
      <w:r w:rsidRPr="00A82F80">
        <w:rPr>
          <w:rFonts w:hint="eastAsia"/>
        </w:rPr>
        <w:t xml:space="preserve"> </w:t>
      </w:r>
      <w:r w:rsidRPr="00A82F80">
        <w:rPr>
          <w:rFonts w:hint="eastAsia"/>
          <w:lang w:eastAsia="zh-HK"/>
        </w:rPr>
        <w:t>6 August 2003</w:t>
      </w:r>
      <w:r w:rsidRPr="00500816">
        <w:rPr>
          <w:rFonts w:hint="eastAsia"/>
        </w:rPr>
        <w:t>, the plaintiff suffered from back sprain which required anterior spinal fusion on L5/S1.  It was held that an award of $450,000 appropriate for PSLA subject to reduction to $225,000 owing to pre-existing degenerative condition.</w:t>
      </w:r>
    </w:p>
    <w:p w:rsidR="00251452" w:rsidRPr="00500816" w:rsidRDefault="00FF1E7C" w:rsidP="00603615">
      <w:pPr>
        <w:pStyle w:val="Hanging"/>
        <w:tabs>
          <w:tab w:val="clear" w:pos="1440"/>
          <w:tab w:val="left" w:pos="2160"/>
        </w:tabs>
        <w:spacing w:before="240"/>
        <w:ind w:left="2160"/>
      </w:pPr>
      <w:r>
        <w:rPr>
          <w:rFonts w:hint="eastAsia"/>
        </w:rPr>
        <w:t>(b)</w:t>
      </w:r>
      <w:r>
        <w:tab/>
      </w:r>
      <w:r w:rsidR="00251452" w:rsidRPr="00500816">
        <w:rPr>
          <w:rFonts w:hint="eastAsia"/>
        </w:rPr>
        <w:t xml:space="preserve">In </w:t>
      </w:r>
      <w:r w:rsidR="00251452" w:rsidRPr="00F82305">
        <w:rPr>
          <w:rFonts w:hint="eastAsia"/>
          <w:i/>
        </w:rPr>
        <w:t>Lai Kam Wah v. Wing &amp; Kwong Co Ltd</w:t>
      </w:r>
      <w:r w:rsidR="00F82305">
        <w:rPr>
          <w:rFonts w:hint="eastAsia"/>
          <w:i/>
        </w:rPr>
        <w:t>,</w:t>
      </w:r>
      <w:r w:rsidR="00251452" w:rsidRPr="00F82305">
        <w:rPr>
          <w:rFonts w:hint="eastAsia"/>
        </w:rPr>
        <w:t xml:space="preserve"> HCPI1131 of 2002, </w:t>
      </w:r>
      <w:r w:rsidR="00251452" w:rsidRPr="00F82305">
        <w:rPr>
          <w:rFonts w:hint="eastAsia"/>
          <w:lang w:eastAsia="zh-HK"/>
        </w:rPr>
        <w:t>(</w:t>
      </w:r>
      <w:r w:rsidR="00251452" w:rsidRPr="00F82305">
        <w:rPr>
          <w:rFonts w:hint="eastAsia"/>
        </w:rPr>
        <w:t>unrep</w:t>
      </w:r>
      <w:r w:rsidR="00251452" w:rsidRPr="00F82305">
        <w:rPr>
          <w:rFonts w:hint="eastAsia"/>
          <w:lang w:eastAsia="zh-HK"/>
        </w:rPr>
        <w:t>)</w:t>
      </w:r>
      <w:r w:rsidR="00251452" w:rsidRPr="00F82305">
        <w:rPr>
          <w:rFonts w:hint="eastAsia"/>
        </w:rPr>
        <w:t xml:space="preserve"> 28 November 2003</w:t>
      </w:r>
      <w:r w:rsidR="00251452" w:rsidRPr="00500816">
        <w:rPr>
          <w:rFonts w:hint="eastAsia"/>
        </w:rPr>
        <w:t>, the plaintiff suffered back injury  with small annular tear in his L5/S1 disc.  He also suffered from depressi</w:t>
      </w:r>
      <w:r w:rsidR="00251452" w:rsidRPr="00500816">
        <w:rPr>
          <w:rFonts w:hint="eastAsia"/>
          <w:lang w:eastAsia="zh-HK"/>
        </w:rPr>
        <w:t>o</w:t>
      </w:r>
      <w:r w:rsidR="00251452" w:rsidRPr="00500816">
        <w:rPr>
          <w:rFonts w:hint="eastAsia"/>
        </w:rPr>
        <w:t xml:space="preserve">n, anxiety, insomnia with suicidal thoughts requiring psychological and psychiatric treatment.  </w:t>
      </w:r>
      <w:r w:rsidR="00251452" w:rsidRPr="00500816">
        <w:t>T</w:t>
      </w:r>
      <w:r w:rsidR="00251452" w:rsidRPr="00500816">
        <w:rPr>
          <w:rFonts w:hint="eastAsia"/>
        </w:rPr>
        <w:t>he Court awarded $350,000 for PSLA.</w:t>
      </w:r>
    </w:p>
    <w:p w:rsidR="00251452" w:rsidRPr="00500816" w:rsidRDefault="00FF1E7C" w:rsidP="00603615">
      <w:pPr>
        <w:pStyle w:val="Hanging"/>
        <w:tabs>
          <w:tab w:val="clear" w:pos="1440"/>
          <w:tab w:val="left" w:pos="2160"/>
        </w:tabs>
        <w:ind w:left="2160"/>
      </w:pPr>
      <w:r>
        <w:rPr>
          <w:rFonts w:hint="eastAsia"/>
        </w:rPr>
        <w:t>(c)</w:t>
      </w:r>
      <w:r>
        <w:tab/>
      </w:r>
      <w:r w:rsidR="00251452" w:rsidRPr="00500816">
        <w:rPr>
          <w:rFonts w:hint="eastAsia"/>
        </w:rPr>
        <w:t xml:space="preserve">In </w:t>
      </w:r>
      <w:r w:rsidR="00251452" w:rsidRPr="00F82305">
        <w:rPr>
          <w:rFonts w:hint="eastAsia"/>
          <w:i/>
        </w:rPr>
        <w:t>Ng Koon Ki v. Hilti (HK) Ltd &amp; Anor</w:t>
      </w:r>
      <w:r w:rsidR="00251452" w:rsidRPr="00F82305">
        <w:rPr>
          <w:rFonts w:hint="eastAsia"/>
        </w:rPr>
        <w:t xml:space="preserve"> [2004] 2 HKLRD 634</w:t>
      </w:r>
      <w:r w:rsidR="00251452" w:rsidRPr="00500816">
        <w:rPr>
          <w:rFonts w:hint="eastAsia"/>
        </w:rPr>
        <w:t xml:space="preserve">, an award </w:t>
      </w:r>
      <w:r w:rsidR="00251452" w:rsidRPr="00500816">
        <w:rPr>
          <w:rFonts w:hint="eastAsia"/>
          <w:lang w:eastAsia="zh-HK"/>
        </w:rPr>
        <w:t xml:space="preserve">of $350,000 </w:t>
      </w:r>
      <w:r w:rsidR="00251452" w:rsidRPr="00500816">
        <w:rPr>
          <w:rFonts w:hint="eastAsia"/>
        </w:rPr>
        <w:t xml:space="preserve">for PSLA was made for </w:t>
      </w:r>
      <w:r w:rsidR="00251452" w:rsidRPr="00500816">
        <w:t>injuries</w:t>
      </w:r>
      <w:r w:rsidR="00251452" w:rsidRPr="00500816">
        <w:rPr>
          <w:rFonts w:hint="eastAsia"/>
        </w:rPr>
        <w:t xml:space="preserve"> of sprained back caused by prolapsed invertebral disc with nerve root compression.  There was associated pain in back </w:t>
      </w:r>
      <w:r w:rsidR="00251452" w:rsidRPr="00500816">
        <w:t>radiating</w:t>
      </w:r>
      <w:r w:rsidR="00251452" w:rsidRPr="00500816">
        <w:rPr>
          <w:rFonts w:hint="eastAsia"/>
        </w:rPr>
        <w:t xml:space="preserve"> to buttock and heel as well as numbness over back of calf and sole of foot.  </w:t>
      </w:r>
    </w:p>
    <w:p w:rsidR="00251452" w:rsidRPr="00500816" w:rsidRDefault="00FF1E7C" w:rsidP="00603615">
      <w:pPr>
        <w:pStyle w:val="Hanging"/>
        <w:tabs>
          <w:tab w:val="clear" w:pos="1440"/>
          <w:tab w:val="left" w:pos="2160"/>
        </w:tabs>
        <w:ind w:left="2160"/>
      </w:pPr>
      <w:r>
        <w:rPr>
          <w:rFonts w:hint="eastAsia"/>
        </w:rPr>
        <w:t>(d)</w:t>
      </w:r>
      <w:r>
        <w:tab/>
      </w:r>
      <w:r w:rsidR="00251452" w:rsidRPr="00500816">
        <w:rPr>
          <w:rFonts w:hint="eastAsia"/>
        </w:rPr>
        <w:t xml:space="preserve">In </w:t>
      </w:r>
      <w:r w:rsidR="00251452" w:rsidRPr="00F82305">
        <w:rPr>
          <w:rFonts w:hint="eastAsia"/>
          <w:i/>
        </w:rPr>
        <w:t>San To Po Yuk v. Wing Kwong Painting Co Ltd</w:t>
      </w:r>
      <w:r w:rsidR="00251452" w:rsidRPr="00F82305">
        <w:rPr>
          <w:rFonts w:hint="eastAsia"/>
        </w:rPr>
        <w:t xml:space="preserve"> [2004] 2 HKLRD</w:t>
      </w:r>
      <w:r w:rsidR="00F82305">
        <w:rPr>
          <w:rFonts w:hint="eastAsia"/>
        </w:rPr>
        <w:t xml:space="preserve"> </w:t>
      </w:r>
      <w:r w:rsidR="00251452" w:rsidRPr="00F82305">
        <w:rPr>
          <w:rFonts w:hint="eastAsia"/>
        </w:rPr>
        <w:t>169</w:t>
      </w:r>
      <w:r w:rsidR="00251452" w:rsidRPr="00500816">
        <w:rPr>
          <w:rFonts w:hint="eastAsia"/>
        </w:rPr>
        <w:t>, a</w:t>
      </w:r>
      <w:r w:rsidR="00251452" w:rsidRPr="00500816">
        <w:rPr>
          <w:rFonts w:hint="eastAsia"/>
          <w:lang w:eastAsia="zh-HK"/>
        </w:rPr>
        <w:t>n</w:t>
      </w:r>
      <w:r w:rsidR="00251452" w:rsidRPr="00500816">
        <w:rPr>
          <w:rFonts w:hint="eastAsia"/>
        </w:rPr>
        <w:t xml:space="preserve"> award of $350,000 for PSLA was made for back injury caused by significant disc extension of L4/5 causing </w:t>
      </w:r>
      <w:r w:rsidR="00251452" w:rsidRPr="00500816">
        <w:t>severe spinal canal narrowing.</w:t>
      </w:r>
      <w:r w:rsidR="00251452" w:rsidRPr="00500816">
        <w:rPr>
          <w:rFonts w:hint="eastAsia"/>
        </w:rPr>
        <w:t xml:space="preserve">  It was observed that hypertrophic changes of apophyseal joints and ligamentum flava contributed to the degree of spinal canal narrowing.  There was also mild postero-central disc bulge at L5/S1 level.  </w:t>
      </w:r>
    </w:p>
    <w:p w:rsidR="00251452" w:rsidRPr="00661FF3" w:rsidRDefault="00251452" w:rsidP="00FF1E7C">
      <w:pPr>
        <w:pStyle w:val="Final"/>
        <w:ind w:left="0" w:firstLine="0"/>
        <w:jc w:val="both"/>
        <w:rPr>
          <w:rFonts w:hint="eastAsia"/>
          <w:szCs w:val="22"/>
        </w:rPr>
      </w:pPr>
      <w:r>
        <w:rPr>
          <w:rFonts w:hint="eastAsia"/>
          <w:szCs w:val="22"/>
        </w:rPr>
        <w:t xml:space="preserve">In terms of injuries and subsequent treatment, I agree that </w:t>
      </w:r>
      <w:r>
        <w:rPr>
          <w:rFonts w:hint="eastAsia"/>
          <w:i/>
          <w:szCs w:val="22"/>
        </w:rPr>
        <w:t xml:space="preserve">Tsang Tai Fat </w:t>
      </w:r>
      <w:r w:rsidRPr="00661FF3">
        <w:rPr>
          <w:rFonts w:hint="eastAsia"/>
          <w:szCs w:val="22"/>
        </w:rPr>
        <w:t>seems to be more similar</w:t>
      </w:r>
      <w:r>
        <w:rPr>
          <w:rFonts w:eastAsia="PMingLiU" w:hint="eastAsia"/>
          <w:szCs w:val="22"/>
          <w:lang w:eastAsia="zh-HK"/>
        </w:rPr>
        <w:t xml:space="preserve"> to the present case</w:t>
      </w:r>
      <w:r w:rsidRPr="00661FF3">
        <w:rPr>
          <w:rFonts w:hint="eastAsia"/>
          <w:szCs w:val="22"/>
        </w:rPr>
        <w:t xml:space="preserve"> than other authorities</w:t>
      </w:r>
      <w:r>
        <w:rPr>
          <w:rFonts w:hint="eastAsia"/>
          <w:i/>
          <w:szCs w:val="22"/>
        </w:rPr>
        <w:t xml:space="preserve">, </w:t>
      </w:r>
      <w:r>
        <w:rPr>
          <w:rFonts w:hint="eastAsia"/>
          <w:szCs w:val="22"/>
        </w:rPr>
        <w:t xml:space="preserve">in particular, </w:t>
      </w:r>
      <w:r w:rsidRPr="00661FF3">
        <w:rPr>
          <w:szCs w:val="22"/>
        </w:rPr>
        <w:t>the</w:t>
      </w:r>
      <w:r w:rsidRPr="00661FF3">
        <w:rPr>
          <w:rFonts w:hint="eastAsia"/>
          <w:szCs w:val="22"/>
        </w:rPr>
        <w:t xml:space="preserve"> Plaintiff</w:t>
      </w:r>
      <w:r w:rsidRPr="00661FF3">
        <w:rPr>
          <w:szCs w:val="22"/>
        </w:rPr>
        <w:t>’</w:t>
      </w:r>
      <w:r w:rsidRPr="00661FF3">
        <w:rPr>
          <w:rFonts w:hint="eastAsia"/>
          <w:szCs w:val="22"/>
        </w:rPr>
        <w:t xml:space="preserve">s injuries required spinal operation of diskectomy during which he was hospitalized for 4 days.  </w:t>
      </w:r>
      <w:r w:rsidR="00D92203">
        <w:rPr>
          <w:rFonts w:hint="eastAsia"/>
          <w:szCs w:val="22"/>
        </w:rPr>
        <w:t>Dr</w:t>
      </w:r>
      <w:r w:rsidRPr="00661FF3">
        <w:rPr>
          <w:rFonts w:hint="eastAsia"/>
          <w:szCs w:val="22"/>
        </w:rPr>
        <w:t xml:space="preserve"> Lau opined that this operation was appropriate.</w:t>
      </w:r>
    </w:p>
    <w:p w:rsidR="00251452" w:rsidRDefault="00251452" w:rsidP="00FF1E7C">
      <w:pPr>
        <w:pStyle w:val="Final"/>
        <w:ind w:left="0" w:firstLine="0"/>
        <w:jc w:val="both"/>
        <w:rPr>
          <w:rFonts w:hint="eastAsia"/>
          <w:szCs w:val="22"/>
        </w:rPr>
      </w:pPr>
      <w:r>
        <w:rPr>
          <w:rFonts w:hint="eastAsia"/>
          <w:szCs w:val="22"/>
        </w:rPr>
        <w:t>Besides</w:t>
      </w:r>
      <w:r w:rsidRPr="00A95232">
        <w:rPr>
          <w:rFonts w:hint="eastAsia"/>
          <w:szCs w:val="22"/>
        </w:rPr>
        <w:t xml:space="preserve">, the plaintiff in </w:t>
      </w:r>
      <w:r w:rsidRPr="00045D8C">
        <w:rPr>
          <w:rFonts w:hint="eastAsia"/>
          <w:i/>
          <w:szCs w:val="22"/>
        </w:rPr>
        <w:t>Fong Kit Man v. Ng Tse Keung WP Company Ltd &amp; Anor</w:t>
      </w:r>
      <w:r w:rsidRPr="00045D8C">
        <w:rPr>
          <w:rFonts w:hint="eastAsia"/>
          <w:szCs w:val="22"/>
        </w:rPr>
        <w:t>, HCPI539/2005 (unrep), 3 April 2008</w:t>
      </w:r>
      <w:r w:rsidRPr="00A95232">
        <w:rPr>
          <w:rFonts w:hint="eastAsia"/>
          <w:b/>
          <w:i/>
          <w:szCs w:val="22"/>
        </w:rPr>
        <w:t xml:space="preserve"> </w:t>
      </w:r>
      <w:r w:rsidRPr="00A95232">
        <w:rPr>
          <w:rFonts w:hint="eastAsia"/>
          <w:szCs w:val="22"/>
        </w:rPr>
        <w:t>also suffered from back sprain which aggravated an existing prolapsed intervertebral disc at L5/S1 from an earlier accident.  As a result</w:t>
      </w:r>
      <w:r>
        <w:rPr>
          <w:rFonts w:eastAsia="PMingLiU" w:hint="eastAsia"/>
          <w:szCs w:val="22"/>
          <w:lang w:eastAsia="zh-HK"/>
        </w:rPr>
        <w:t>,</w:t>
      </w:r>
      <w:r w:rsidRPr="00A95232">
        <w:rPr>
          <w:rFonts w:hint="eastAsia"/>
          <w:szCs w:val="22"/>
        </w:rPr>
        <w:t xml:space="preserve"> the plaintiff underwent a posterior diskectomy of L5/S1.  He was</w:t>
      </w:r>
      <w:r w:rsidRPr="00A95232">
        <w:rPr>
          <w:szCs w:val="22"/>
        </w:rPr>
        <w:t xml:space="preserve"> wheelchair bound and suffer</w:t>
      </w:r>
      <w:r>
        <w:rPr>
          <w:rFonts w:eastAsia="PMingLiU" w:hint="eastAsia"/>
          <w:szCs w:val="22"/>
          <w:lang w:eastAsia="zh-HK"/>
        </w:rPr>
        <w:t>ed</w:t>
      </w:r>
      <w:r w:rsidRPr="00A95232">
        <w:rPr>
          <w:szCs w:val="22"/>
        </w:rPr>
        <w:t xml:space="preserve"> from various symptoms of depressive mood, poor temper control an</w:t>
      </w:r>
      <w:r>
        <w:rPr>
          <w:rFonts w:eastAsia="PMingLiU" w:hint="eastAsia"/>
          <w:szCs w:val="22"/>
          <w:lang w:eastAsia="zh-HK"/>
        </w:rPr>
        <w:t>d</w:t>
      </w:r>
      <w:r w:rsidRPr="00A95232">
        <w:rPr>
          <w:szCs w:val="22"/>
        </w:rPr>
        <w:t xml:space="preserve"> insomnia</w:t>
      </w:r>
      <w:r w:rsidRPr="00A95232">
        <w:rPr>
          <w:rFonts w:hint="eastAsia"/>
          <w:szCs w:val="22"/>
        </w:rPr>
        <w:t xml:space="preserve">.  He also suffered from the problem </w:t>
      </w:r>
      <w:r>
        <w:rPr>
          <w:rFonts w:eastAsia="PMingLiU" w:hint="eastAsia"/>
          <w:szCs w:val="22"/>
          <w:lang w:eastAsia="zh-HK"/>
        </w:rPr>
        <w:t xml:space="preserve">of </w:t>
      </w:r>
      <w:r w:rsidRPr="00A95232">
        <w:rPr>
          <w:rFonts w:hint="eastAsia"/>
          <w:szCs w:val="22"/>
        </w:rPr>
        <w:t xml:space="preserve">erectile dysfunction.  Suffiad J considered an award of $650,000 (for PSLA) is an appropriate starting point before an apportionment is to be done to determine how much is attributable to the previous accident and how much to the </w:t>
      </w:r>
      <w:r w:rsidRPr="00A95232">
        <w:rPr>
          <w:szCs w:val="22"/>
        </w:rPr>
        <w:t>subsequent</w:t>
      </w:r>
      <w:r w:rsidRPr="00A95232">
        <w:rPr>
          <w:rFonts w:hint="eastAsia"/>
          <w:szCs w:val="22"/>
        </w:rPr>
        <w:t xml:space="preserve"> accident.  </w:t>
      </w:r>
    </w:p>
    <w:p w:rsidR="00251452" w:rsidRDefault="00251452" w:rsidP="00FF1E7C">
      <w:pPr>
        <w:pStyle w:val="Final"/>
        <w:ind w:left="0" w:firstLine="0"/>
        <w:jc w:val="both"/>
        <w:rPr>
          <w:rFonts w:hint="eastAsia"/>
          <w:szCs w:val="22"/>
        </w:rPr>
      </w:pPr>
      <w:r w:rsidRPr="00A95232">
        <w:rPr>
          <w:rFonts w:hint="eastAsia"/>
          <w:szCs w:val="22"/>
        </w:rPr>
        <w:t xml:space="preserve">Although in </w:t>
      </w:r>
      <w:r w:rsidRPr="00A95232">
        <w:rPr>
          <w:szCs w:val="22"/>
        </w:rPr>
        <w:t>the</w:t>
      </w:r>
      <w:r w:rsidRPr="00A95232">
        <w:rPr>
          <w:rFonts w:hint="eastAsia"/>
          <w:szCs w:val="22"/>
        </w:rPr>
        <w:t xml:space="preserve"> present case, </w:t>
      </w:r>
      <w:r w:rsidRPr="00A95232">
        <w:rPr>
          <w:szCs w:val="22"/>
        </w:rPr>
        <w:t>the</w:t>
      </w:r>
      <w:r w:rsidRPr="00A95232">
        <w:rPr>
          <w:rFonts w:hint="eastAsia"/>
          <w:szCs w:val="22"/>
        </w:rPr>
        <w:t xml:space="preserve"> </w:t>
      </w:r>
      <w:r w:rsidR="00811EF3">
        <w:rPr>
          <w:rFonts w:hint="eastAsia"/>
          <w:szCs w:val="22"/>
        </w:rPr>
        <w:t>p</w:t>
      </w:r>
      <w:r w:rsidRPr="00A95232">
        <w:rPr>
          <w:rFonts w:hint="eastAsia"/>
          <w:szCs w:val="22"/>
        </w:rPr>
        <w:t>laintiff</w:t>
      </w:r>
      <w:r w:rsidRPr="00A95232">
        <w:rPr>
          <w:szCs w:val="22"/>
        </w:rPr>
        <w:t>’</w:t>
      </w:r>
      <w:r>
        <w:rPr>
          <w:rFonts w:hint="eastAsia"/>
          <w:szCs w:val="22"/>
        </w:rPr>
        <w:t>s injuries were not as serious</w:t>
      </w:r>
      <w:r w:rsidRPr="00A95232">
        <w:rPr>
          <w:rFonts w:hint="eastAsia"/>
          <w:szCs w:val="22"/>
        </w:rPr>
        <w:t xml:space="preserve"> as the plaintiff in </w:t>
      </w:r>
      <w:r w:rsidRPr="00045D8C">
        <w:rPr>
          <w:rFonts w:hint="eastAsia"/>
          <w:i/>
          <w:szCs w:val="22"/>
        </w:rPr>
        <w:t>Fong Kit Man</w:t>
      </w:r>
      <w:r w:rsidRPr="00A95232">
        <w:rPr>
          <w:rFonts w:hint="eastAsia"/>
          <w:szCs w:val="22"/>
        </w:rPr>
        <w:t xml:space="preserve">, his conditions are apparently more severe than the </w:t>
      </w:r>
      <w:r w:rsidR="00D92203">
        <w:rPr>
          <w:rFonts w:hint="eastAsia"/>
        </w:rPr>
        <w:t>d</w:t>
      </w:r>
      <w:r w:rsidRPr="00A95232">
        <w:rPr>
          <w:rFonts w:hint="eastAsia"/>
          <w:szCs w:val="22"/>
        </w:rPr>
        <w:t>efendant</w:t>
      </w:r>
      <w:r w:rsidRPr="00A95232">
        <w:rPr>
          <w:szCs w:val="22"/>
        </w:rPr>
        <w:t>’</w:t>
      </w:r>
      <w:r w:rsidRPr="00A95232">
        <w:rPr>
          <w:rFonts w:hint="eastAsia"/>
          <w:szCs w:val="22"/>
        </w:rPr>
        <w:t xml:space="preserve">s authorities whereby the claimants needed not undergo the operation of diskectomy.  </w:t>
      </w:r>
    </w:p>
    <w:p w:rsidR="00251452" w:rsidRPr="00661FF3" w:rsidRDefault="00251452" w:rsidP="00FF1E7C">
      <w:pPr>
        <w:pStyle w:val="Final"/>
        <w:ind w:left="0" w:firstLine="0"/>
        <w:jc w:val="both"/>
        <w:rPr>
          <w:rFonts w:hint="eastAsia"/>
          <w:szCs w:val="22"/>
        </w:rPr>
      </w:pPr>
      <w:r>
        <w:rPr>
          <w:rFonts w:hint="eastAsia"/>
          <w:szCs w:val="22"/>
        </w:rPr>
        <w:t>In essence, I agree that a</w:t>
      </w:r>
      <w:r w:rsidRPr="00A95232">
        <w:rPr>
          <w:rFonts w:hint="eastAsia"/>
          <w:szCs w:val="22"/>
        </w:rPr>
        <w:t>n award of $450,000 is appropriate for</w:t>
      </w:r>
      <w:r>
        <w:rPr>
          <w:rFonts w:hint="eastAsia"/>
          <w:szCs w:val="22"/>
        </w:rPr>
        <w:t xml:space="preserve"> PSLA, subject to a 20% discount in </w:t>
      </w:r>
      <w:r>
        <w:rPr>
          <w:szCs w:val="22"/>
        </w:rPr>
        <w:t>the</w:t>
      </w:r>
      <w:r>
        <w:rPr>
          <w:rFonts w:hint="eastAsia"/>
          <w:szCs w:val="22"/>
        </w:rPr>
        <w:t xml:space="preserve"> light of </w:t>
      </w:r>
      <w:r w:rsidR="00D92203">
        <w:rPr>
          <w:rFonts w:hint="eastAsia"/>
          <w:szCs w:val="22"/>
        </w:rPr>
        <w:t>Dr</w:t>
      </w:r>
      <w:r>
        <w:rPr>
          <w:rFonts w:hint="eastAsia"/>
          <w:szCs w:val="22"/>
        </w:rPr>
        <w:t xml:space="preserve"> Lau</w:t>
      </w:r>
      <w:r>
        <w:rPr>
          <w:szCs w:val="22"/>
        </w:rPr>
        <w:t>’</w:t>
      </w:r>
      <w:r>
        <w:rPr>
          <w:rFonts w:hint="eastAsia"/>
          <w:szCs w:val="22"/>
        </w:rPr>
        <w:t xml:space="preserve">s opinion, namely, </w:t>
      </w:r>
      <w:r w:rsidRPr="00661FF3">
        <w:rPr>
          <w:rFonts w:hint="eastAsia"/>
          <w:szCs w:val="22"/>
          <w:lang w:eastAsia="zh-HK"/>
        </w:rPr>
        <w:t xml:space="preserve">the possibility of </w:t>
      </w:r>
      <w:r w:rsidRPr="00661FF3">
        <w:rPr>
          <w:szCs w:val="22"/>
        </w:rPr>
        <w:t>the</w:t>
      </w:r>
      <w:r w:rsidRPr="00661FF3">
        <w:rPr>
          <w:rFonts w:hint="eastAsia"/>
          <w:szCs w:val="22"/>
        </w:rPr>
        <w:t xml:space="preserve"> </w:t>
      </w:r>
      <w:r w:rsidRPr="00661FF3">
        <w:rPr>
          <w:rFonts w:hint="eastAsia"/>
          <w:szCs w:val="22"/>
          <w:lang w:eastAsia="zh-HK"/>
        </w:rPr>
        <w:t>P</w:t>
      </w:r>
      <w:r w:rsidRPr="00661FF3">
        <w:rPr>
          <w:rFonts w:hint="eastAsia"/>
          <w:szCs w:val="22"/>
        </w:rPr>
        <w:t>laintiff</w:t>
      </w:r>
      <w:r w:rsidRPr="00661FF3">
        <w:rPr>
          <w:szCs w:val="22"/>
          <w:lang w:eastAsia="zh-HK"/>
        </w:rPr>
        <w:t>’</w:t>
      </w:r>
      <w:r w:rsidRPr="00661FF3">
        <w:rPr>
          <w:rFonts w:hint="eastAsia"/>
          <w:szCs w:val="22"/>
          <w:lang w:eastAsia="zh-HK"/>
        </w:rPr>
        <w:t>s pre-existing condition (including the back injury 20 years ago) that contributes to his present condition is not more than 20%.</w:t>
      </w:r>
      <w:r>
        <w:rPr>
          <w:rFonts w:hint="eastAsia"/>
          <w:szCs w:val="22"/>
        </w:rPr>
        <w:t xml:space="preserve">  Having </w:t>
      </w:r>
      <w:r>
        <w:rPr>
          <w:szCs w:val="22"/>
        </w:rPr>
        <w:t>said that</w:t>
      </w:r>
      <w:r>
        <w:rPr>
          <w:rFonts w:hint="eastAsia"/>
          <w:szCs w:val="22"/>
        </w:rPr>
        <w:t xml:space="preserve">, after </w:t>
      </w:r>
      <w:r>
        <w:rPr>
          <w:szCs w:val="22"/>
        </w:rPr>
        <w:t>deduction</w:t>
      </w:r>
      <w:r>
        <w:rPr>
          <w:rFonts w:hint="eastAsia"/>
          <w:szCs w:val="22"/>
        </w:rPr>
        <w:t xml:space="preserve"> of 20%, </w:t>
      </w:r>
      <w:r>
        <w:rPr>
          <w:szCs w:val="22"/>
        </w:rPr>
        <w:t>the</w:t>
      </w:r>
      <w:r>
        <w:rPr>
          <w:rFonts w:hint="eastAsia"/>
          <w:szCs w:val="22"/>
        </w:rPr>
        <w:t xml:space="preserve"> appropriate amount for this head </w:t>
      </w:r>
      <w:r>
        <w:rPr>
          <w:szCs w:val="22"/>
        </w:rPr>
        <w:t>should</w:t>
      </w:r>
      <w:r>
        <w:rPr>
          <w:rFonts w:hint="eastAsia"/>
          <w:szCs w:val="22"/>
        </w:rPr>
        <w:t xml:space="preserve"> be $360,000.</w:t>
      </w:r>
    </w:p>
    <w:p w:rsidR="00251452" w:rsidRPr="00EF0B33" w:rsidRDefault="00603615" w:rsidP="00EF0B33">
      <w:pPr>
        <w:pStyle w:val="H1-CAP"/>
        <w:rPr>
          <w:rFonts w:hint="eastAsia"/>
        </w:rPr>
      </w:pPr>
      <w:r w:rsidRPr="00EF0B33">
        <w:rPr>
          <w:caps w:val="0"/>
        </w:rPr>
        <w:t>Pre-trial loss of earnings</w:t>
      </w:r>
    </w:p>
    <w:p w:rsidR="00251452" w:rsidRDefault="00251452" w:rsidP="00FF1E7C">
      <w:pPr>
        <w:pStyle w:val="Final"/>
        <w:ind w:left="0" w:firstLine="0"/>
        <w:jc w:val="both"/>
        <w:rPr>
          <w:rFonts w:hint="eastAsia"/>
          <w:szCs w:val="28"/>
        </w:rPr>
      </w:pPr>
      <w:r w:rsidRPr="00184A00">
        <w:rPr>
          <w:rFonts w:hint="eastAsia"/>
          <w:szCs w:val="28"/>
        </w:rPr>
        <w:t xml:space="preserve">It is not in dispute that at </w:t>
      </w:r>
      <w:r w:rsidRPr="00184A00">
        <w:rPr>
          <w:szCs w:val="28"/>
        </w:rPr>
        <w:t>the</w:t>
      </w:r>
      <w:r w:rsidRPr="00184A00">
        <w:rPr>
          <w:rFonts w:hint="eastAsia"/>
          <w:szCs w:val="28"/>
        </w:rPr>
        <w:t xml:space="preserve"> time of Accident, the </w:t>
      </w:r>
      <w:r w:rsidR="00811EF3">
        <w:rPr>
          <w:rFonts w:hint="eastAsia"/>
          <w:szCs w:val="28"/>
        </w:rPr>
        <w:t>p</w:t>
      </w:r>
      <w:r w:rsidRPr="00184A00">
        <w:rPr>
          <w:szCs w:val="28"/>
        </w:rPr>
        <w:t>l</w:t>
      </w:r>
      <w:r w:rsidRPr="00184A00">
        <w:rPr>
          <w:rFonts w:hint="eastAsia"/>
          <w:szCs w:val="28"/>
        </w:rPr>
        <w:t>aintiff</w:t>
      </w:r>
      <w:r>
        <w:rPr>
          <w:rFonts w:hint="eastAsia"/>
          <w:szCs w:val="28"/>
        </w:rPr>
        <w:t xml:space="preserve"> was a lorry</w:t>
      </w:r>
      <w:r w:rsidRPr="00184A00">
        <w:rPr>
          <w:rFonts w:hint="eastAsia"/>
          <w:szCs w:val="28"/>
        </w:rPr>
        <w:t xml:space="preserve"> driver, </w:t>
      </w:r>
      <w:r w:rsidRPr="00184A00">
        <w:rPr>
          <w:szCs w:val="28"/>
        </w:rPr>
        <w:t>earning</w:t>
      </w:r>
      <w:r w:rsidRPr="00184A00">
        <w:rPr>
          <w:rFonts w:hint="eastAsia"/>
          <w:szCs w:val="28"/>
        </w:rPr>
        <w:t xml:space="preserve"> $8,800 as his </w:t>
      </w:r>
      <w:r w:rsidRPr="00184A00">
        <w:rPr>
          <w:szCs w:val="28"/>
        </w:rPr>
        <w:t>basic</w:t>
      </w:r>
      <w:r w:rsidRPr="00184A00">
        <w:rPr>
          <w:rFonts w:hint="eastAsia"/>
          <w:szCs w:val="28"/>
        </w:rPr>
        <w:t xml:space="preserve"> salary monthly.  </w:t>
      </w:r>
      <w:r>
        <w:rPr>
          <w:rFonts w:hint="eastAsia"/>
          <w:szCs w:val="28"/>
        </w:rPr>
        <w:t xml:space="preserve"> </w:t>
      </w:r>
    </w:p>
    <w:p w:rsidR="00251452" w:rsidRPr="00184A00" w:rsidRDefault="00811EF3" w:rsidP="00FF1E7C">
      <w:pPr>
        <w:pStyle w:val="Final"/>
        <w:ind w:left="0" w:firstLine="0"/>
        <w:jc w:val="both"/>
        <w:rPr>
          <w:rFonts w:hint="eastAsia"/>
          <w:szCs w:val="28"/>
        </w:rPr>
      </w:pPr>
      <w:r>
        <w:rPr>
          <w:rFonts w:hint="eastAsia"/>
          <w:szCs w:val="28"/>
        </w:rPr>
        <w:t xml:space="preserve">The </w:t>
      </w:r>
      <w:r>
        <w:rPr>
          <w:rFonts w:hint="eastAsia"/>
        </w:rPr>
        <w:t>p</w:t>
      </w:r>
      <w:r w:rsidR="00251452" w:rsidRPr="00184A00">
        <w:rPr>
          <w:rFonts w:hint="eastAsia"/>
          <w:szCs w:val="28"/>
        </w:rPr>
        <w:t xml:space="preserve">laintiff said that the monthly income shall be $9,300 by including a </w:t>
      </w:r>
      <w:r w:rsidR="00251452" w:rsidRPr="00184A00">
        <w:rPr>
          <w:szCs w:val="28"/>
        </w:rPr>
        <w:t>monthly</w:t>
      </w:r>
      <w:r w:rsidR="00251452" w:rsidRPr="00184A00">
        <w:rPr>
          <w:rFonts w:hint="eastAsia"/>
          <w:szCs w:val="28"/>
        </w:rPr>
        <w:t xml:space="preserve"> diligence bonus of $500.  The </w:t>
      </w:r>
      <w:r w:rsidR="00D92203">
        <w:rPr>
          <w:rFonts w:hint="eastAsia"/>
        </w:rPr>
        <w:t>d</w:t>
      </w:r>
      <w:r w:rsidR="00251452" w:rsidRPr="00184A00">
        <w:rPr>
          <w:rFonts w:hint="eastAsia"/>
          <w:szCs w:val="28"/>
        </w:rPr>
        <w:t xml:space="preserve">efendant </w:t>
      </w:r>
      <w:r w:rsidR="00251452" w:rsidRPr="00184A00">
        <w:rPr>
          <w:szCs w:val="28"/>
        </w:rPr>
        <w:t xml:space="preserve">disputed the </w:t>
      </w:r>
      <w:r w:rsidR="00251452" w:rsidRPr="00184A00">
        <w:rPr>
          <w:rFonts w:hint="eastAsia"/>
          <w:szCs w:val="28"/>
        </w:rPr>
        <w:t>existence of monthly diligence bonus of $500.  He said that there is no written employment contract</w:t>
      </w:r>
      <w:r w:rsidR="00251452">
        <w:rPr>
          <w:rFonts w:hint="eastAsia"/>
          <w:szCs w:val="28"/>
        </w:rPr>
        <w:t xml:space="preserve"> to that effect</w:t>
      </w:r>
      <w:r w:rsidR="00251452" w:rsidRPr="00184A00">
        <w:rPr>
          <w:rFonts w:hint="eastAsia"/>
          <w:szCs w:val="28"/>
        </w:rPr>
        <w:t>.  He also relied on two sets of document, the notice dated 6 December 2008 prepared by his then employer (</w:t>
      </w:r>
      <w:r w:rsidR="00251452" w:rsidRPr="00184A00">
        <w:rPr>
          <w:szCs w:val="28"/>
        </w:rPr>
        <w:t>“the</w:t>
      </w:r>
      <w:r w:rsidR="00251452" w:rsidRPr="00184A00">
        <w:rPr>
          <w:rFonts w:hint="eastAsia"/>
          <w:szCs w:val="28"/>
        </w:rPr>
        <w:t xml:space="preserve"> form 2 notice</w:t>
      </w:r>
      <w:r w:rsidR="00251452" w:rsidRPr="00184A00">
        <w:rPr>
          <w:szCs w:val="28"/>
        </w:rPr>
        <w:t>”</w:t>
      </w:r>
      <w:r w:rsidR="00251452" w:rsidRPr="00184A00">
        <w:rPr>
          <w:rFonts w:hint="eastAsia"/>
          <w:szCs w:val="28"/>
        </w:rPr>
        <w:t xml:space="preserve">) who only stated </w:t>
      </w:r>
      <w:r w:rsidR="00251452" w:rsidRPr="00184A00">
        <w:rPr>
          <w:szCs w:val="28"/>
        </w:rPr>
        <w:t>the</w:t>
      </w:r>
      <w:r>
        <w:rPr>
          <w:rFonts w:hint="eastAsia"/>
          <w:szCs w:val="28"/>
        </w:rPr>
        <w:t xml:space="preserve"> </w:t>
      </w:r>
      <w:r>
        <w:rPr>
          <w:rFonts w:hint="eastAsia"/>
        </w:rPr>
        <w:t>p</w:t>
      </w:r>
      <w:r w:rsidR="00251452" w:rsidRPr="00184A00">
        <w:rPr>
          <w:rFonts w:hint="eastAsia"/>
          <w:szCs w:val="28"/>
        </w:rPr>
        <w:t>laintiff</w:t>
      </w:r>
      <w:r w:rsidR="00251452" w:rsidRPr="00184A00">
        <w:rPr>
          <w:szCs w:val="28"/>
        </w:rPr>
        <w:t>’</w:t>
      </w:r>
      <w:r w:rsidR="00251452" w:rsidRPr="00184A00">
        <w:rPr>
          <w:rFonts w:hint="eastAsia"/>
          <w:szCs w:val="28"/>
        </w:rPr>
        <w:t>s monthly salary as $8,800 without mentioning $500 diligence bonus or double pay</w:t>
      </w:r>
      <w:r w:rsidR="00251452">
        <w:rPr>
          <w:rFonts w:hint="eastAsia"/>
          <w:szCs w:val="28"/>
        </w:rPr>
        <w:t xml:space="preserve">.  The </w:t>
      </w:r>
      <w:r w:rsidR="00D92203">
        <w:rPr>
          <w:rFonts w:hint="eastAsia"/>
        </w:rPr>
        <w:t>d</w:t>
      </w:r>
      <w:r w:rsidR="00251452">
        <w:rPr>
          <w:rFonts w:hint="eastAsia"/>
          <w:szCs w:val="28"/>
        </w:rPr>
        <w:t>efendant also relied on</w:t>
      </w:r>
      <w:r w:rsidR="00251452" w:rsidRPr="00184A00">
        <w:rPr>
          <w:rFonts w:hint="eastAsia"/>
          <w:szCs w:val="28"/>
        </w:rPr>
        <w:t xml:space="preserve"> </w:t>
      </w:r>
      <w:r w:rsidR="00251452" w:rsidRPr="00184A00">
        <w:rPr>
          <w:szCs w:val="28"/>
        </w:rPr>
        <w:t>the</w:t>
      </w:r>
      <w:r w:rsidR="00251452" w:rsidRPr="00184A00">
        <w:rPr>
          <w:rFonts w:hint="eastAsia"/>
          <w:szCs w:val="28"/>
        </w:rPr>
        <w:t xml:space="preserve"> certificate of compensation assessment issued by </w:t>
      </w:r>
      <w:r w:rsidR="00251452" w:rsidRPr="00184A00">
        <w:rPr>
          <w:szCs w:val="28"/>
        </w:rPr>
        <w:t>the</w:t>
      </w:r>
      <w:r w:rsidR="00251452" w:rsidRPr="00184A00">
        <w:rPr>
          <w:rFonts w:hint="eastAsia"/>
          <w:szCs w:val="28"/>
        </w:rPr>
        <w:t xml:space="preserve"> Commissioner of Labour on 29 July 2010 (</w:t>
      </w:r>
      <w:r w:rsidR="00251452" w:rsidRPr="00184A00">
        <w:rPr>
          <w:szCs w:val="28"/>
        </w:rPr>
        <w:t>“the</w:t>
      </w:r>
      <w:r w:rsidR="00251452" w:rsidRPr="00184A00">
        <w:rPr>
          <w:rFonts w:hint="eastAsia"/>
          <w:szCs w:val="28"/>
        </w:rPr>
        <w:t xml:space="preserve"> form 5 Certificate</w:t>
      </w:r>
      <w:r w:rsidR="00251452" w:rsidRPr="00184A00">
        <w:rPr>
          <w:szCs w:val="28"/>
        </w:rPr>
        <w:t>”</w:t>
      </w:r>
      <w:r w:rsidR="00251452" w:rsidRPr="00184A00">
        <w:rPr>
          <w:rFonts w:hint="eastAsia"/>
          <w:szCs w:val="28"/>
        </w:rPr>
        <w:t>) without mentioning $500 diligence bonus or double pay.</w:t>
      </w:r>
    </w:p>
    <w:p w:rsidR="00251452" w:rsidRDefault="00811EF3" w:rsidP="00FF1E7C">
      <w:pPr>
        <w:pStyle w:val="Final"/>
        <w:ind w:left="0" w:firstLine="0"/>
        <w:jc w:val="both"/>
        <w:rPr>
          <w:rFonts w:hint="eastAsia"/>
          <w:szCs w:val="28"/>
        </w:rPr>
      </w:pPr>
      <w:r>
        <w:rPr>
          <w:rFonts w:hint="eastAsia"/>
          <w:szCs w:val="28"/>
        </w:rPr>
        <w:t xml:space="preserve">The </w:t>
      </w:r>
      <w:r>
        <w:rPr>
          <w:rFonts w:hint="eastAsia"/>
        </w:rPr>
        <w:t>p</w:t>
      </w:r>
      <w:r w:rsidR="00251452">
        <w:rPr>
          <w:rFonts w:hint="eastAsia"/>
          <w:szCs w:val="28"/>
        </w:rPr>
        <w:t>laintiff</w:t>
      </w:r>
      <w:r w:rsidR="00251452">
        <w:rPr>
          <w:szCs w:val="28"/>
        </w:rPr>
        <w:t>’</w:t>
      </w:r>
      <w:r w:rsidR="00251452">
        <w:rPr>
          <w:rFonts w:hint="eastAsia"/>
          <w:szCs w:val="28"/>
        </w:rPr>
        <w:t xml:space="preserve">s evidence was that he was told verbally at </w:t>
      </w:r>
      <w:r w:rsidR="00251452">
        <w:rPr>
          <w:szCs w:val="28"/>
        </w:rPr>
        <w:t>the</w:t>
      </w:r>
      <w:r w:rsidR="00251452">
        <w:rPr>
          <w:rFonts w:hint="eastAsia"/>
          <w:szCs w:val="28"/>
        </w:rPr>
        <w:t xml:space="preserve"> time of the employment that if he was not absent or late in any working day in a given month, he </w:t>
      </w:r>
      <w:r w:rsidR="00251452">
        <w:rPr>
          <w:szCs w:val="28"/>
        </w:rPr>
        <w:t>would</w:t>
      </w:r>
      <w:r w:rsidR="00251452">
        <w:rPr>
          <w:rFonts w:hint="eastAsia"/>
          <w:szCs w:val="28"/>
        </w:rPr>
        <w:t xml:space="preserve"> be entitled to a </w:t>
      </w:r>
      <w:r w:rsidR="00251452">
        <w:rPr>
          <w:szCs w:val="28"/>
        </w:rPr>
        <w:t>“</w:t>
      </w:r>
      <w:r w:rsidR="00251452">
        <w:rPr>
          <w:rFonts w:hint="eastAsia"/>
          <w:szCs w:val="28"/>
        </w:rPr>
        <w:t>diligence bonus</w:t>
      </w:r>
      <w:r w:rsidR="00251452">
        <w:rPr>
          <w:szCs w:val="28"/>
        </w:rPr>
        <w:t>”</w:t>
      </w:r>
      <w:r w:rsidR="00251452">
        <w:rPr>
          <w:rFonts w:hint="eastAsia"/>
          <w:szCs w:val="28"/>
        </w:rPr>
        <w:t xml:space="preserve"> of $500 monthly.  In fact, he recalled that he received the said bonus for about 2 to 3 times since he was employed until he encountered </w:t>
      </w:r>
      <w:r w:rsidR="00251452">
        <w:rPr>
          <w:szCs w:val="28"/>
        </w:rPr>
        <w:t>the</w:t>
      </w:r>
      <w:r w:rsidR="00251452">
        <w:rPr>
          <w:rFonts w:hint="eastAsia"/>
          <w:szCs w:val="28"/>
        </w:rPr>
        <w:t xml:space="preserve"> Accident.</w:t>
      </w:r>
    </w:p>
    <w:p w:rsidR="00251452" w:rsidRDefault="00251452" w:rsidP="00FF1E7C">
      <w:pPr>
        <w:pStyle w:val="Final"/>
        <w:ind w:left="0" w:firstLine="0"/>
        <w:jc w:val="both"/>
        <w:rPr>
          <w:rFonts w:hint="eastAsia"/>
          <w:szCs w:val="28"/>
        </w:rPr>
      </w:pPr>
      <w:r>
        <w:rPr>
          <w:szCs w:val="28"/>
        </w:rPr>
        <w:t>I</w:t>
      </w:r>
      <w:r>
        <w:rPr>
          <w:rFonts w:hint="eastAsia"/>
          <w:szCs w:val="28"/>
        </w:rPr>
        <w:t xml:space="preserve">n my views, </w:t>
      </w:r>
      <w:r>
        <w:rPr>
          <w:szCs w:val="28"/>
        </w:rPr>
        <w:t>the</w:t>
      </w:r>
      <w:r>
        <w:rPr>
          <w:rFonts w:hint="eastAsia"/>
          <w:szCs w:val="28"/>
        </w:rPr>
        <w:t xml:space="preserve"> </w:t>
      </w:r>
      <w:r w:rsidR="00811EF3">
        <w:rPr>
          <w:rFonts w:hint="eastAsia"/>
        </w:rPr>
        <w:t>p</w:t>
      </w:r>
      <w:r>
        <w:rPr>
          <w:rFonts w:hint="eastAsia"/>
          <w:szCs w:val="28"/>
        </w:rPr>
        <w:t>laintiff</w:t>
      </w:r>
      <w:r>
        <w:rPr>
          <w:szCs w:val="28"/>
        </w:rPr>
        <w:t>’</w:t>
      </w:r>
      <w:r>
        <w:rPr>
          <w:rFonts w:hint="eastAsia"/>
          <w:szCs w:val="28"/>
        </w:rPr>
        <w:t xml:space="preserve">s evidence seems to be </w:t>
      </w:r>
      <w:r>
        <w:rPr>
          <w:szCs w:val="28"/>
        </w:rPr>
        <w:t>inconsistent</w:t>
      </w:r>
      <w:r>
        <w:rPr>
          <w:rFonts w:hint="eastAsia"/>
          <w:szCs w:val="28"/>
        </w:rPr>
        <w:t xml:space="preserve"> of </w:t>
      </w:r>
      <w:r>
        <w:rPr>
          <w:szCs w:val="28"/>
        </w:rPr>
        <w:t>the</w:t>
      </w:r>
      <w:r>
        <w:rPr>
          <w:rFonts w:hint="eastAsia"/>
          <w:szCs w:val="28"/>
        </w:rPr>
        <w:t xml:space="preserve"> said form 5 certificate.  I note that the said document was issued on behalf of </w:t>
      </w:r>
      <w:r>
        <w:rPr>
          <w:szCs w:val="28"/>
        </w:rPr>
        <w:t>the</w:t>
      </w:r>
      <w:r>
        <w:rPr>
          <w:rFonts w:hint="eastAsia"/>
          <w:szCs w:val="28"/>
        </w:rPr>
        <w:t xml:space="preserve"> Commissioner of Labour so as to certify </w:t>
      </w:r>
      <w:r>
        <w:rPr>
          <w:szCs w:val="28"/>
        </w:rPr>
        <w:t>the</w:t>
      </w:r>
      <w:r>
        <w:rPr>
          <w:rFonts w:hint="eastAsia"/>
          <w:szCs w:val="28"/>
        </w:rPr>
        <w:t xml:space="preserve"> amount payable by his then employer, Wilson Transportation Services Limited (</w:t>
      </w:r>
      <w:r>
        <w:rPr>
          <w:szCs w:val="28"/>
        </w:rPr>
        <w:t>“</w:t>
      </w:r>
      <w:r>
        <w:rPr>
          <w:rFonts w:hint="eastAsia"/>
          <w:szCs w:val="28"/>
        </w:rPr>
        <w:t>WTSL</w:t>
      </w:r>
      <w:r>
        <w:rPr>
          <w:szCs w:val="28"/>
        </w:rPr>
        <w:t>”</w:t>
      </w:r>
      <w:r>
        <w:rPr>
          <w:rFonts w:hint="eastAsia"/>
          <w:szCs w:val="28"/>
        </w:rPr>
        <w:t xml:space="preserve">) to </w:t>
      </w:r>
      <w:r>
        <w:rPr>
          <w:szCs w:val="28"/>
        </w:rPr>
        <w:t>the</w:t>
      </w:r>
      <w:r>
        <w:rPr>
          <w:rFonts w:hint="eastAsia"/>
          <w:szCs w:val="28"/>
        </w:rPr>
        <w:t xml:space="preserve"> employee under </w:t>
      </w:r>
      <w:r>
        <w:rPr>
          <w:szCs w:val="28"/>
        </w:rPr>
        <w:t>the</w:t>
      </w:r>
      <w:r>
        <w:rPr>
          <w:rFonts w:hint="eastAsia"/>
          <w:szCs w:val="28"/>
        </w:rPr>
        <w:t xml:space="preserve"> Employee Compensation Ordinance, Cap 282 (</w:t>
      </w:r>
      <w:r>
        <w:rPr>
          <w:szCs w:val="28"/>
        </w:rPr>
        <w:t>“</w:t>
      </w:r>
      <w:r>
        <w:rPr>
          <w:rFonts w:hint="eastAsia"/>
          <w:szCs w:val="28"/>
        </w:rPr>
        <w:t>ECO</w:t>
      </w:r>
      <w:r>
        <w:rPr>
          <w:szCs w:val="28"/>
        </w:rPr>
        <w:t>”</w:t>
      </w:r>
      <w:r>
        <w:rPr>
          <w:rFonts w:hint="eastAsia"/>
          <w:szCs w:val="28"/>
        </w:rPr>
        <w:t xml:space="preserve">).  It adopts the monthly earnings of $8,800 without taking into account of diligence bonus and double pay.  The </w:t>
      </w:r>
      <w:r w:rsidR="00811EF3">
        <w:rPr>
          <w:rFonts w:hint="eastAsia"/>
        </w:rPr>
        <w:t>p</w:t>
      </w:r>
      <w:r>
        <w:rPr>
          <w:rFonts w:hint="eastAsia"/>
          <w:szCs w:val="28"/>
        </w:rPr>
        <w:t xml:space="preserve">laintiff never disputed the said assessment that affects his </w:t>
      </w:r>
      <w:r>
        <w:rPr>
          <w:szCs w:val="28"/>
        </w:rPr>
        <w:t>interest</w:t>
      </w:r>
      <w:r>
        <w:rPr>
          <w:rFonts w:hint="eastAsia"/>
          <w:szCs w:val="28"/>
        </w:rPr>
        <w:t xml:space="preserve">.  Had </w:t>
      </w:r>
      <w:r>
        <w:rPr>
          <w:szCs w:val="28"/>
        </w:rPr>
        <w:t>the</w:t>
      </w:r>
      <w:r w:rsidR="00811EF3">
        <w:rPr>
          <w:rFonts w:hint="eastAsia"/>
          <w:szCs w:val="28"/>
        </w:rPr>
        <w:t xml:space="preserve"> </w:t>
      </w:r>
      <w:r w:rsidR="00811EF3">
        <w:rPr>
          <w:rFonts w:hint="eastAsia"/>
        </w:rPr>
        <w:t>p</w:t>
      </w:r>
      <w:r>
        <w:rPr>
          <w:rFonts w:hint="eastAsia"/>
          <w:szCs w:val="28"/>
        </w:rPr>
        <w:t xml:space="preserve">laintiff </w:t>
      </w:r>
      <w:r>
        <w:rPr>
          <w:szCs w:val="28"/>
        </w:rPr>
        <w:t>treated</w:t>
      </w:r>
      <w:r>
        <w:rPr>
          <w:rFonts w:hint="eastAsia"/>
          <w:szCs w:val="28"/>
        </w:rPr>
        <w:t xml:space="preserve"> </w:t>
      </w:r>
      <w:r>
        <w:rPr>
          <w:szCs w:val="28"/>
        </w:rPr>
        <w:t>his</w:t>
      </w:r>
      <w:r>
        <w:rPr>
          <w:rFonts w:hint="eastAsia"/>
          <w:szCs w:val="28"/>
        </w:rPr>
        <w:t xml:space="preserve"> earnings including diligence bonus and double pay, he </w:t>
      </w:r>
      <w:r>
        <w:rPr>
          <w:szCs w:val="28"/>
        </w:rPr>
        <w:t>should</w:t>
      </w:r>
      <w:r>
        <w:rPr>
          <w:rFonts w:hint="eastAsia"/>
          <w:szCs w:val="28"/>
        </w:rPr>
        <w:t xml:space="preserve"> have raised the </w:t>
      </w:r>
      <w:r>
        <w:rPr>
          <w:szCs w:val="28"/>
        </w:rPr>
        <w:t>objection</w:t>
      </w:r>
      <w:r>
        <w:rPr>
          <w:rFonts w:hint="eastAsia"/>
          <w:szCs w:val="28"/>
        </w:rPr>
        <w:t xml:space="preserve"> to the said assessment.  In short, I shall adopt $8,800 as </w:t>
      </w:r>
      <w:r>
        <w:rPr>
          <w:szCs w:val="28"/>
        </w:rPr>
        <w:t>the</w:t>
      </w:r>
      <w:r>
        <w:rPr>
          <w:rFonts w:hint="eastAsia"/>
          <w:szCs w:val="28"/>
        </w:rPr>
        <w:t xml:space="preserve"> monthly earnings in </w:t>
      </w:r>
      <w:r>
        <w:rPr>
          <w:szCs w:val="28"/>
        </w:rPr>
        <w:t>calculating</w:t>
      </w:r>
      <w:r>
        <w:rPr>
          <w:rFonts w:hint="eastAsia"/>
          <w:szCs w:val="28"/>
        </w:rPr>
        <w:t xml:space="preserve"> this item.</w:t>
      </w:r>
    </w:p>
    <w:p w:rsidR="00251452" w:rsidRDefault="00811EF3" w:rsidP="00FF1E7C">
      <w:pPr>
        <w:pStyle w:val="Final"/>
        <w:ind w:left="0" w:firstLine="0"/>
        <w:jc w:val="both"/>
        <w:rPr>
          <w:rFonts w:hint="eastAsia"/>
          <w:szCs w:val="28"/>
        </w:rPr>
      </w:pPr>
      <w:r>
        <w:rPr>
          <w:rFonts w:hint="eastAsia"/>
          <w:szCs w:val="28"/>
        </w:rPr>
        <w:t xml:space="preserve">The </w:t>
      </w:r>
      <w:r w:rsidR="00D92203">
        <w:rPr>
          <w:rFonts w:hint="eastAsia"/>
        </w:rPr>
        <w:t>d</w:t>
      </w:r>
      <w:r>
        <w:rPr>
          <w:rFonts w:hint="eastAsia"/>
          <w:szCs w:val="28"/>
        </w:rPr>
        <w:t xml:space="preserve">efendant disputed the </w:t>
      </w:r>
      <w:r>
        <w:rPr>
          <w:rFonts w:hint="eastAsia"/>
        </w:rPr>
        <w:t>p</w:t>
      </w:r>
      <w:r w:rsidR="00251452">
        <w:rPr>
          <w:rFonts w:hint="eastAsia"/>
          <w:szCs w:val="28"/>
        </w:rPr>
        <w:t>laintiff</w:t>
      </w:r>
      <w:r w:rsidR="00251452">
        <w:rPr>
          <w:szCs w:val="28"/>
        </w:rPr>
        <w:t>’</w:t>
      </w:r>
      <w:r w:rsidR="00251452">
        <w:rPr>
          <w:rFonts w:hint="eastAsia"/>
          <w:szCs w:val="28"/>
        </w:rPr>
        <w:t xml:space="preserve">s entitlement </w:t>
      </w:r>
      <w:r w:rsidR="00251452">
        <w:rPr>
          <w:szCs w:val="28"/>
        </w:rPr>
        <w:t>during</w:t>
      </w:r>
      <w:r w:rsidR="00251452">
        <w:rPr>
          <w:rFonts w:hint="eastAsia"/>
          <w:szCs w:val="28"/>
        </w:rPr>
        <w:t xml:space="preserve"> the period from 1 November 2010 to 1 July 2012 (20 months) during </w:t>
      </w:r>
      <w:r w:rsidR="00251452">
        <w:rPr>
          <w:szCs w:val="28"/>
        </w:rPr>
        <w:t>which</w:t>
      </w:r>
      <w:r w:rsidR="00251452">
        <w:rPr>
          <w:rFonts w:hint="eastAsia"/>
          <w:szCs w:val="28"/>
        </w:rPr>
        <w:t xml:space="preserve"> </w:t>
      </w:r>
      <w:r w:rsidR="00251452">
        <w:rPr>
          <w:szCs w:val="28"/>
        </w:rPr>
        <w:t>the</w:t>
      </w:r>
      <w:r w:rsidR="00251452">
        <w:rPr>
          <w:rFonts w:hint="eastAsia"/>
          <w:szCs w:val="28"/>
        </w:rPr>
        <w:t xml:space="preserve"> </w:t>
      </w:r>
      <w:r>
        <w:rPr>
          <w:rFonts w:hint="eastAsia"/>
        </w:rPr>
        <w:t>p</w:t>
      </w:r>
      <w:r w:rsidR="00251452">
        <w:rPr>
          <w:szCs w:val="28"/>
        </w:rPr>
        <w:t>l</w:t>
      </w:r>
      <w:r w:rsidR="00251452">
        <w:rPr>
          <w:rFonts w:hint="eastAsia"/>
          <w:szCs w:val="28"/>
        </w:rPr>
        <w:t xml:space="preserve">aintiff earned less (from $9,300 to $6,750) after he left Wilson and changed to work as a self-employed driver.  Although the </w:t>
      </w:r>
      <w:r w:rsidR="00D92203">
        <w:rPr>
          <w:rFonts w:hint="eastAsia"/>
        </w:rPr>
        <w:t>d</w:t>
      </w:r>
      <w:r w:rsidR="00251452">
        <w:rPr>
          <w:rFonts w:hint="eastAsia"/>
          <w:szCs w:val="28"/>
        </w:rPr>
        <w:t xml:space="preserve">efendant </w:t>
      </w:r>
      <w:r w:rsidR="00251452">
        <w:rPr>
          <w:szCs w:val="28"/>
        </w:rPr>
        <w:t>accepted</w:t>
      </w:r>
      <w:r w:rsidR="00251452">
        <w:rPr>
          <w:rFonts w:hint="eastAsia"/>
          <w:szCs w:val="28"/>
        </w:rPr>
        <w:t xml:space="preserve"> that </w:t>
      </w:r>
      <w:r w:rsidR="00251452">
        <w:rPr>
          <w:szCs w:val="28"/>
        </w:rPr>
        <w:t>the</w:t>
      </w:r>
      <w:r>
        <w:rPr>
          <w:rFonts w:hint="eastAsia"/>
          <w:szCs w:val="28"/>
        </w:rPr>
        <w:t xml:space="preserve"> </w:t>
      </w:r>
      <w:r>
        <w:rPr>
          <w:rFonts w:hint="eastAsia"/>
        </w:rPr>
        <w:t>p</w:t>
      </w:r>
      <w:r w:rsidR="00251452">
        <w:rPr>
          <w:rFonts w:hint="eastAsia"/>
          <w:szCs w:val="28"/>
        </w:rPr>
        <w:t xml:space="preserve">laintiff left Wilson because Wilson deployed him to work in </w:t>
      </w:r>
      <w:r w:rsidR="00251452">
        <w:rPr>
          <w:szCs w:val="28"/>
        </w:rPr>
        <w:t>the</w:t>
      </w:r>
      <w:r w:rsidR="00251452">
        <w:rPr>
          <w:rFonts w:hint="eastAsia"/>
          <w:szCs w:val="28"/>
        </w:rPr>
        <w:t xml:space="preserve"> warehouse that required frequent and heavy lifting tasks, he submitted that </w:t>
      </w:r>
      <w:r w:rsidR="00251452">
        <w:rPr>
          <w:szCs w:val="28"/>
        </w:rPr>
        <w:t>the</w:t>
      </w:r>
      <w:r>
        <w:rPr>
          <w:rFonts w:hint="eastAsia"/>
          <w:szCs w:val="28"/>
        </w:rPr>
        <w:t xml:space="preserve"> </w:t>
      </w:r>
      <w:r>
        <w:rPr>
          <w:rFonts w:hint="eastAsia"/>
        </w:rPr>
        <w:t>p</w:t>
      </w:r>
      <w:r w:rsidR="00251452">
        <w:rPr>
          <w:rFonts w:hint="eastAsia"/>
          <w:szCs w:val="28"/>
        </w:rPr>
        <w:t>laintiff</w:t>
      </w:r>
      <w:r w:rsidR="00251452">
        <w:rPr>
          <w:szCs w:val="28"/>
        </w:rPr>
        <w:t xml:space="preserve"> changed his job on his own volition and </w:t>
      </w:r>
      <w:r w:rsidR="00251452">
        <w:rPr>
          <w:rFonts w:hint="eastAsia"/>
          <w:szCs w:val="28"/>
        </w:rPr>
        <w:t xml:space="preserve">lesser </w:t>
      </w:r>
      <w:r w:rsidR="00251452">
        <w:rPr>
          <w:szCs w:val="28"/>
        </w:rPr>
        <w:t>earnings</w:t>
      </w:r>
      <w:r w:rsidR="00251452">
        <w:rPr>
          <w:rFonts w:hint="eastAsia"/>
          <w:szCs w:val="28"/>
        </w:rPr>
        <w:t xml:space="preserve"> are not the result of the accident.</w:t>
      </w:r>
    </w:p>
    <w:p w:rsidR="00251452" w:rsidRDefault="00251452" w:rsidP="00FF1E7C">
      <w:pPr>
        <w:pStyle w:val="Final"/>
        <w:ind w:left="0" w:firstLine="0"/>
        <w:jc w:val="both"/>
        <w:rPr>
          <w:rFonts w:hint="eastAsia"/>
          <w:szCs w:val="28"/>
        </w:rPr>
      </w:pPr>
      <w:r>
        <w:rPr>
          <w:rFonts w:hint="eastAsia"/>
          <w:szCs w:val="28"/>
        </w:rPr>
        <w:t xml:space="preserve">I do not agree with </w:t>
      </w:r>
      <w:r>
        <w:rPr>
          <w:szCs w:val="28"/>
        </w:rPr>
        <w:t>the</w:t>
      </w:r>
      <w:r>
        <w:rPr>
          <w:rFonts w:hint="eastAsia"/>
          <w:szCs w:val="28"/>
        </w:rPr>
        <w:t xml:space="preserve"> </w:t>
      </w:r>
      <w:r w:rsidR="00D92203">
        <w:rPr>
          <w:rFonts w:hint="eastAsia"/>
        </w:rPr>
        <w:t>d</w:t>
      </w:r>
      <w:r>
        <w:rPr>
          <w:rFonts w:hint="eastAsia"/>
          <w:szCs w:val="28"/>
        </w:rPr>
        <w:t>efendant</w:t>
      </w:r>
      <w:r>
        <w:rPr>
          <w:szCs w:val="28"/>
        </w:rPr>
        <w:t>’</w:t>
      </w:r>
      <w:r>
        <w:rPr>
          <w:rFonts w:hint="eastAsia"/>
          <w:szCs w:val="28"/>
        </w:rPr>
        <w:t xml:space="preserve">s submissions.  Firstly, as a result of the Accident, </w:t>
      </w:r>
      <w:r>
        <w:rPr>
          <w:szCs w:val="28"/>
        </w:rPr>
        <w:t>the</w:t>
      </w:r>
      <w:r>
        <w:rPr>
          <w:rFonts w:hint="eastAsia"/>
          <w:szCs w:val="28"/>
        </w:rPr>
        <w:t xml:space="preserve"> </w:t>
      </w:r>
      <w:r w:rsidR="00811EF3">
        <w:rPr>
          <w:rFonts w:hint="eastAsia"/>
        </w:rPr>
        <w:t>p</w:t>
      </w:r>
      <w:r>
        <w:rPr>
          <w:rFonts w:hint="eastAsia"/>
          <w:szCs w:val="28"/>
        </w:rPr>
        <w:t xml:space="preserve">laintiff could not lift objects as heavy and frequent as before.  Instead of worsening his </w:t>
      </w:r>
      <w:r>
        <w:rPr>
          <w:szCs w:val="28"/>
        </w:rPr>
        <w:t>physical</w:t>
      </w:r>
      <w:r>
        <w:rPr>
          <w:rFonts w:hint="eastAsia"/>
          <w:szCs w:val="28"/>
        </w:rPr>
        <w:t xml:space="preserve"> condition in working in a warehouse, he chose to work as a self-employed driver for an average of 15 days per month.   Secondly, </w:t>
      </w:r>
      <w:r>
        <w:rPr>
          <w:szCs w:val="28"/>
        </w:rPr>
        <w:t>this</w:t>
      </w:r>
      <w:r>
        <w:rPr>
          <w:rFonts w:hint="eastAsia"/>
          <w:szCs w:val="28"/>
        </w:rPr>
        <w:t xml:space="preserve"> also suggested that </w:t>
      </w:r>
      <w:r>
        <w:rPr>
          <w:szCs w:val="28"/>
        </w:rPr>
        <w:t>the</w:t>
      </w:r>
      <w:r>
        <w:rPr>
          <w:rFonts w:hint="eastAsia"/>
          <w:szCs w:val="28"/>
        </w:rPr>
        <w:t xml:space="preserve"> </w:t>
      </w:r>
      <w:r w:rsidR="00811EF3">
        <w:rPr>
          <w:rFonts w:hint="eastAsia"/>
        </w:rPr>
        <w:t>p</w:t>
      </w:r>
      <w:r>
        <w:rPr>
          <w:rFonts w:hint="eastAsia"/>
          <w:szCs w:val="28"/>
        </w:rPr>
        <w:t>laintiff chose to work as opposed to do nothing, to mitigate his loss of income so long as his physical condition permitted him to work.</w:t>
      </w:r>
    </w:p>
    <w:p w:rsidR="00251452" w:rsidRDefault="00811EF3" w:rsidP="00FF1E7C">
      <w:pPr>
        <w:pStyle w:val="Final"/>
        <w:ind w:left="0" w:firstLine="0"/>
        <w:jc w:val="both"/>
        <w:rPr>
          <w:rFonts w:hint="eastAsia"/>
          <w:szCs w:val="28"/>
        </w:rPr>
      </w:pPr>
      <w:r>
        <w:rPr>
          <w:rFonts w:hint="eastAsia"/>
          <w:szCs w:val="28"/>
        </w:rPr>
        <w:t xml:space="preserve">The </w:t>
      </w:r>
      <w:r>
        <w:rPr>
          <w:rFonts w:hint="eastAsia"/>
        </w:rPr>
        <w:t>p</w:t>
      </w:r>
      <w:r w:rsidR="00251452">
        <w:rPr>
          <w:rFonts w:hint="eastAsia"/>
          <w:szCs w:val="28"/>
        </w:rPr>
        <w:t>laintiff claims pre-trial of earnings for 2 periods:-</w:t>
      </w:r>
    </w:p>
    <w:p w:rsidR="00251452" w:rsidRDefault="00251452" w:rsidP="00603615">
      <w:pPr>
        <w:pStyle w:val="Hanging"/>
        <w:numPr>
          <w:ilvl w:val="0"/>
          <w:numId w:val="26"/>
        </w:numPr>
        <w:tabs>
          <w:tab w:val="clear" w:pos="1440"/>
          <w:tab w:val="left" w:pos="2160"/>
        </w:tabs>
        <w:ind w:left="2160" w:hanging="720"/>
        <w:rPr>
          <w:rFonts w:hint="eastAsia"/>
        </w:rPr>
      </w:pPr>
      <w:r>
        <w:rPr>
          <w:rFonts w:hint="eastAsia"/>
        </w:rPr>
        <w:t xml:space="preserve">From 26 November 2008 to 13 July 2010, </w:t>
      </w:r>
      <w:r>
        <w:t>the</w:t>
      </w:r>
      <w:r>
        <w:rPr>
          <w:rFonts w:hint="eastAsia"/>
        </w:rPr>
        <w:t xml:space="preserve"> </w:t>
      </w:r>
      <w:r>
        <w:t>period</w:t>
      </w:r>
      <w:r>
        <w:rPr>
          <w:rFonts w:hint="eastAsia"/>
        </w:rPr>
        <w:t xml:space="preserve"> of sick leaves that </w:t>
      </w:r>
      <w:r>
        <w:t>the</w:t>
      </w:r>
      <w:r>
        <w:rPr>
          <w:rFonts w:hint="eastAsia"/>
        </w:rPr>
        <w:t xml:space="preserve"> </w:t>
      </w:r>
      <w:r w:rsidR="00D92203">
        <w:rPr>
          <w:rFonts w:hint="eastAsia"/>
        </w:rPr>
        <w:t>d</w:t>
      </w:r>
      <w:r>
        <w:rPr>
          <w:rFonts w:hint="eastAsia"/>
        </w:rPr>
        <w:t>efendant did not dispute (</w:t>
      </w:r>
      <w:r>
        <w:t>“</w:t>
      </w:r>
      <w:r>
        <w:rPr>
          <w:rFonts w:hint="eastAsia"/>
        </w:rPr>
        <w:t>1</w:t>
      </w:r>
      <w:r w:rsidRPr="00DE57EE">
        <w:rPr>
          <w:rFonts w:hint="eastAsia"/>
          <w:vertAlign w:val="superscript"/>
        </w:rPr>
        <w:t>st</w:t>
      </w:r>
      <w:r>
        <w:rPr>
          <w:rFonts w:hint="eastAsia"/>
        </w:rPr>
        <w:t xml:space="preserve"> period</w:t>
      </w:r>
      <w:r>
        <w:t>”</w:t>
      </w:r>
      <w:r>
        <w:rPr>
          <w:rFonts w:hint="eastAsia"/>
        </w:rPr>
        <w:t>);</w:t>
      </w:r>
    </w:p>
    <w:p w:rsidR="00251452" w:rsidRDefault="00251452" w:rsidP="00603615">
      <w:pPr>
        <w:pStyle w:val="Hanging"/>
        <w:numPr>
          <w:ilvl w:val="0"/>
          <w:numId w:val="26"/>
        </w:numPr>
        <w:tabs>
          <w:tab w:val="clear" w:pos="1440"/>
          <w:tab w:val="left" w:pos="2160"/>
        </w:tabs>
        <w:ind w:left="2160" w:hanging="720"/>
        <w:rPr>
          <w:rFonts w:hint="eastAsia"/>
        </w:rPr>
      </w:pPr>
      <w:r>
        <w:rPr>
          <w:rFonts w:hint="eastAsia"/>
        </w:rPr>
        <w:t xml:space="preserve">From 1 November 2010 to 1 July 2012 during which </w:t>
      </w:r>
      <w:r>
        <w:rPr>
          <w:rFonts w:eastAsia="PMingLiU" w:hint="eastAsia"/>
          <w:lang w:eastAsia="zh-HK"/>
        </w:rPr>
        <w:t xml:space="preserve">the </w:t>
      </w:r>
      <w:r w:rsidR="00811EF3">
        <w:rPr>
          <w:rFonts w:hint="eastAsia"/>
        </w:rPr>
        <w:t>p</w:t>
      </w:r>
      <w:r>
        <w:rPr>
          <w:rFonts w:hint="eastAsia"/>
        </w:rPr>
        <w:t>laintiff earned less after he left Wilson (</w:t>
      </w:r>
      <w:r>
        <w:t>“</w:t>
      </w:r>
      <w:r>
        <w:rPr>
          <w:rFonts w:hint="eastAsia"/>
        </w:rPr>
        <w:t>2</w:t>
      </w:r>
      <w:r w:rsidRPr="00DE57EE">
        <w:rPr>
          <w:rFonts w:hint="eastAsia"/>
          <w:vertAlign w:val="superscript"/>
        </w:rPr>
        <w:t>nd</w:t>
      </w:r>
      <w:r>
        <w:rPr>
          <w:rFonts w:hint="eastAsia"/>
        </w:rPr>
        <w:t xml:space="preserve"> period</w:t>
      </w:r>
      <w:r>
        <w:t>”</w:t>
      </w:r>
      <w:r>
        <w:rPr>
          <w:rFonts w:hint="eastAsia"/>
        </w:rPr>
        <w:t xml:space="preserve">). </w:t>
      </w:r>
    </w:p>
    <w:p w:rsidR="00045D8C" w:rsidRDefault="00251452" w:rsidP="00FF1E7C">
      <w:pPr>
        <w:pStyle w:val="Final"/>
        <w:ind w:left="0" w:firstLine="0"/>
        <w:jc w:val="both"/>
        <w:rPr>
          <w:rFonts w:hint="eastAsia"/>
          <w:szCs w:val="28"/>
        </w:rPr>
      </w:pPr>
      <w:r>
        <w:rPr>
          <w:rFonts w:hint="eastAsia"/>
          <w:szCs w:val="28"/>
        </w:rPr>
        <w:t xml:space="preserve">In brief, </w:t>
      </w:r>
      <w:r>
        <w:rPr>
          <w:szCs w:val="28"/>
        </w:rPr>
        <w:t>the</w:t>
      </w:r>
      <w:r>
        <w:rPr>
          <w:rFonts w:hint="eastAsia"/>
          <w:szCs w:val="28"/>
        </w:rPr>
        <w:t xml:space="preserve"> calculation of </w:t>
      </w:r>
      <w:r>
        <w:rPr>
          <w:szCs w:val="28"/>
        </w:rPr>
        <w:t>this</w:t>
      </w:r>
      <w:r>
        <w:rPr>
          <w:rFonts w:hint="eastAsia"/>
          <w:szCs w:val="28"/>
        </w:rPr>
        <w:t xml:space="preserve"> item should be </w:t>
      </w:r>
      <w:r w:rsidR="00045D8C">
        <w:rPr>
          <w:rFonts w:hint="eastAsia"/>
          <w:szCs w:val="28"/>
        </w:rPr>
        <w:t>:</w:t>
      </w:r>
    </w:p>
    <w:p w:rsidR="00045D8C" w:rsidRDefault="00251452" w:rsidP="00603615">
      <w:pPr>
        <w:pStyle w:val="Hanging"/>
        <w:tabs>
          <w:tab w:val="clear" w:pos="1440"/>
          <w:tab w:val="left" w:pos="2160"/>
        </w:tabs>
        <w:ind w:left="2160"/>
        <w:rPr>
          <w:rFonts w:hint="eastAsia"/>
        </w:rPr>
      </w:pPr>
      <w:r>
        <w:rPr>
          <w:rFonts w:hint="eastAsia"/>
        </w:rPr>
        <w:t xml:space="preserve">(i) </w:t>
      </w:r>
      <w:r w:rsidR="00045D8C">
        <w:tab/>
      </w:r>
      <w:r>
        <w:rPr>
          <w:rFonts w:hint="eastAsia"/>
        </w:rPr>
        <w:t>for the 1</w:t>
      </w:r>
      <w:r w:rsidRPr="00DE57EE">
        <w:rPr>
          <w:rFonts w:hint="eastAsia"/>
          <w:vertAlign w:val="superscript"/>
        </w:rPr>
        <w:t>st</w:t>
      </w:r>
      <w:r>
        <w:rPr>
          <w:rFonts w:hint="eastAsia"/>
        </w:rPr>
        <w:t xml:space="preserve"> period, $8,800 x 19 months + $8,800 x 5/30 (26-</w:t>
      </w:r>
      <w:r>
        <w:rPr>
          <w:rFonts w:eastAsia="PMingLiU" w:hint="eastAsia"/>
          <w:lang w:eastAsia="zh-HK"/>
        </w:rPr>
        <w:t>3</w:t>
      </w:r>
      <w:r>
        <w:rPr>
          <w:rFonts w:hint="eastAsia"/>
        </w:rPr>
        <w:t xml:space="preserve">0 November 2008) + $8,800 x 13/31 (1-13 July 2010) = $172,357; </w:t>
      </w:r>
    </w:p>
    <w:p w:rsidR="00251452" w:rsidRDefault="00251452" w:rsidP="00603615">
      <w:pPr>
        <w:pStyle w:val="Hanging"/>
        <w:tabs>
          <w:tab w:val="clear" w:pos="1440"/>
          <w:tab w:val="left" w:pos="2160"/>
        </w:tabs>
        <w:ind w:left="2160"/>
        <w:rPr>
          <w:rFonts w:hint="eastAsia"/>
        </w:rPr>
      </w:pPr>
      <w:r>
        <w:rPr>
          <w:rFonts w:hint="eastAsia"/>
        </w:rPr>
        <w:t xml:space="preserve">(ii) </w:t>
      </w:r>
      <w:r w:rsidR="00045D8C">
        <w:tab/>
      </w:r>
      <w:r>
        <w:rPr>
          <w:rFonts w:hint="eastAsia"/>
        </w:rPr>
        <w:t>for the 2</w:t>
      </w:r>
      <w:r w:rsidRPr="00DE57EE">
        <w:rPr>
          <w:rFonts w:hint="eastAsia"/>
          <w:vertAlign w:val="superscript"/>
        </w:rPr>
        <w:t>nd</w:t>
      </w:r>
      <w:r>
        <w:rPr>
          <w:rFonts w:hint="eastAsia"/>
        </w:rPr>
        <w:t xml:space="preserve"> </w:t>
      </w:r>
      <w:r>
        <w:t>period</w:t>
      </w:r>
      <w:r>
        <w:rPr>
          <w:rFonts w:hint="eastAsia"/>
        </w:rPr>
        <w:t>, ($8,800 - $6,</w:t>
      </w:r>
      <w:r>
        <w:rPr>
          <w:rFonts w:eastAsia="PMingLiU" w:hint="eastAsia"/>
          <w:lang w:eastAsia="zh-HK"/>
        </w:rPr>
        <w:t>750</w:t>
      </w:r>
      <w:r>
        <w:rPr>
          <w:rFonts w:hint="eastAsia"/>
        </w:rPr>
        <w:t>) x 20 months = $4</w:t>
      </w:r>
      <w:r>
        <w:rPr>
          <w:rFonts w:eastAsia="PMingLiU" w:hint="eastAsia"/>
          <w:lang w:eastAsia="zh-HK"/>
        </w:rPr>
        <w:t>1</w:t>
      </w:r>
      <w:r>
        <w:rPr>
          <w:rFonts w:hint="eastAsia"/>
        </w:rPr>
        <w:t xml:space="preserve">,000.   The total sum for this head </w:t>
      </w:r>
      <w:r>
        <w:t>should</w:t>
      </w:r>
      <w:r>
        <w:rPr>
          <w:rFonts w:hint="eastAsia"/>
        </w:rPr>
        <w:t xml:space="preserve"> be $21</w:t>
      </w:r>
      <w:r>
        <w:rPr>
          <w:rFonts w:eastAsia="PMingLiU" w:hint="eastAsia"/>
          <w:lang w:eastAsia="zh-HK"/>
        </w:rPr>
        <w:t>3</w:t>
      </w:r>
      <w:r>
        <w:rPr>
          <w:rFonts w:hint="eastAsia"/>
        </w:rPr>
        <w:t>,357.00.</w:t>
      </w:r>
    </w:p>
    <w:p w:rsidR="00251452" w:rsidRDefault="00251452" w:rsidP="00EF0B33">
      <w:pPr>
        <w:pStyle w:val="H1-CAP"/>
        <w:rPr>
          <w:rFonts w:hint="eastAsia"/>
        </w:rPr>
      </w:pPr>
      <w:r>
        <w:t>L</w:t>
      </w:r>
      <w:r w:rsidR="00603615">
        <w:rPr>
          <w:caps w:val="0"/>
        </w:rPr>
        <w:t>oss of earning capacity</w:t>
      </w:r>
    </w:p>
    <w:p w:rsidR="00251452" w:rsidRDefault="00811EF3" w:rsidP="00FF1E7C">
      <w:pPr>
        <w:pStyle w:val="Final"/>
        <w:ind w:left="0" w:firstLine="0"/>
        <w:jc w:val="both"/>
        <w:rPr>
          <w:rFonts w:hint="eastAsia"/>
          <w:szCs w:val="28"/>
        </w:rPr>
      </w:pPr>
      <w:r>
        <w:rPr>
          <w:rFonts w:hint="eastAsia"/>
          <w:szCs w:val="28"/>
        </w:rPr>
        <w:t xml:space="preserve">The </w:t>
      </w:r>
      <w:r>
        <w:rPr>
          <w:rFonts w:hint="eastAsia"/>
        </w:rPr>
        <w:t>p</w:t>
      </w:r>
      <w:r w:rsidR="00251452">
        <w:rPr>
          <w:rFonts w:hint="eastAsia"/>
          <w:szCs w:val="28"/>
        </w:rPr>
        <w:t>laintiff claim</w:t>
      </w:r>
      <w:r>
        <w:rPr>
          <w:rFonts w:hint="eastAsia"/>
          <w:szCs w:val="28"/>
        </w:rPr>
        <w:t xml:space="preserve">s $120,000 for this head.  The </w:t>
      </w:r>
      <w:r>
        <w:rPr>
          <w:rFonts w:hint="eastAsia"/>
        </w:rPr>
        <w:t>p</w:t>
      </w:r>
      <w:r w:rsidR="00251452">
        <w:rPr>
          <w:rFonts w:hint="eastAsia"/>
          <w:szCs w:val="28"/>
        </w:rPr>
        <w:t>laintiff</w:t>
      </w:r>
      <w:r w:rsidR="00251452">
        <w:rPr>
          <w:szCs w:val="28"/>
        </w:rPr>
        <w:t>’</w:t>
      </w:r>
      <w:r w:rsidR="00251452">
        <w:rPr>
          <w:rFonts w:hint="eastAsia"/>
          <w:szCs w:val="28"/>
        </w:rPr>
        <w:t xml:space="preserve">s counsel relied on </w:t>
      </w:r>
      <w:r w:rsidR="00251452" w:rsidRPr="002034A7">
        <w:rPr>
          <w:rFonts w:hint="eastAsia"/>
          <w:i/>
          <w:szCs w:val="28"/>
        </w:rPr>
        <w:t>Ansar Mohammad v Global Legend Transportation Ltd</w:t>
      </w:r>
      <w:r w:rsidR="00251452" w:rsidRPr="002034A7">
        <w:rPr>
          <w:rFonts w:hint="eastAsia"/>
          <w:szCs w:val="28"/>
        </w:rPr>
        <w:t xml:space="preserve"> [2011] 2 HLLRD 985.</w:t>
      </w:r>
      <w:r w:rsidR="00251452">
        <w:rPr>
          <w:rFonts w:hint="eastAsia"/>
          <w:szCs w:val="28"/>
        </w:rPr>
        <w:t xml:space="preserve">  </w:t>
      </w:r>
    </w:p>
    <w:p w:rsidR="00251452" w:rsidRDefault="00251452" w:rsidP="00FF1E7C">
      <w:pPr>
        <w:pStyle w:val="Final"/>
        <w:ind w:left="0" w:firstLine="0"/>
        <w:jc w:val="both"/>
        <w:rPr>
          <w:rFonts w:hint="eastAsia"/>
          <w:szCs w:val="28"/>
        </w:rPr>
      </w:pPr>
      <w:r>
        <w:rPr>
          <w:rFonts w:hint="eastAsia"/>
          <w:szCs w:val="28"/>
        </w:rPr>
        <w:t xml:space="preserve">Although </w:t>
      </w:r>
      <w:r w:rsidR="00D92203">
        <w:rPr>
          <w:szCs w:val="28"/>
        </w:rPr>
        <w:t>Dr</w:t>
      </w:r>
      <w:r>
        <w:rPr>
          <w:szCs w:val="28"/>
        </w:rPr>
        <w:t xml:space="preserve"> </w:t>
      </w:r>
      <w:r>
        <w:rPr>
          <w:rFonts w:hint="eastAsia"/>
          <w:szCs w:val="28"/>
        </w:rPr>
        <w:t xml:space="preserve">Lau assessed </w:t>
      </w:r>
      <w:r>
        <w:rPr>
          <w:szCs w:val="28"/>
        </w:rPr>
        <w:t>the</w:t>
      </w:r>
      <w:r w:rsidR="00811EF3">
        <w:rPr>
          <w:rFonts w:hint="eastAsia"/>
          <w:szCs w:val="28"/>
        </w:rPr>
        <w:t xml:space="preserve"> </w:t>
      </w:r>
      <w:r w:rsidR="00811EF3">
        <w:rPr>
          <w:rFonts w:hint="eastAsia"/>
        </w:rPr>
        <w:t>p</w:t>
      </w:r>
      <w:r>
        <w:rPr>
          <w:rFonts w:hint="eastAsia"/>
          <w:szCs w:val="28"/>
        </w:rPr>
        <w:t xml:space="preserve">laintiff of having 7% loss of earning capacity, </w:t>
      </w:r>
      <w:r>
        <w:rPr>
          <w:szCs w:val="28"/>
        </w:rPr>
        <w:t>the</w:t>
      </w:r>
      <w:r>
        <w:rPr>
          <w:rFonts w:hint="eastAsia"/>
          <w:szCs w:val="28"/>
        </w:rPr>
        <w:t xml:space="preserve"> </w:t>
      </w:r>
      <w:r w:rsidR="00D92203">
        <w:rPr>
          <w:rFonts w:hint="eastAsia"/>
        </w:rPr>
        <w:t>d</w:t>
      </w:r>
      <w:r>
        <w:rPr>
          <w:rFonts w:hint="eastAsia"/>
          <w:szCs w:val="28"/>
        </w:rPr>
        <w:t xml:space="preserve">efendant submitted that </w:t>
      </w:r>
      <w:r>
        <w:rPr>
          <w:szCs w:val="28"/>
        </w:rPr>
        <w:t>the</w:t>
      </w:r>
      <w:r w:rsidR="00811EF3">
        <w:rPr>
          <w:rFonts w:hint="eastAsia"/>
          <w:szCs w:val="28"/>
        </w:rPr>
        <w:t xml:space="preserve"> </w:t>
      </w:r>
      <w:r w:rsidR="00811EF3">
        <w:rPr>
          <w:rFonts w:hint="eastAsia"/>
        </w:rPr>
        <w:t>p</w:t>
      </w:r>
      <w:r>
        <w:rPr>
          <w:rFonts w:hint="eastAsia"/>
          <w:szCs w:val="28"/>
        </w:rPr>
        <w:t xml:space="preserve">laintiff could secure a higher paid job of driver earning $13,000 monthly since July 2012.   He submitted that </w:t>
      </w:r>
      <w:r>
        <w:rPr>
          <w:szCs w:val="28"/>
        </w:rPr>
        <w:t>the</w:t>
      </w:r>
      <w:r>
        <w:rPr>
          <w:rFonts w:hint="eastAsia"/>
          <w:szCs w:val="28"/>
        </w:rPr>
        <w:t xml:space="preserve"> </w:t>
      </w:r>
      <w:r w:rsidR="00811EF3">
        <w:rPr>
          <w:rFonts w:hint="eastAsia"/>
        </w:rPr>
        <w:t>p</w:t>
      </w:r>
      <w:r>
        <w:rPr>
          <w:rFonts w:hint="eastAsia"/>
          <w:szCs w:val="28"/>
        </w:rPr>
        <w:t xml:space="preserve">laintiff suffered no </w:t>
      </w:r>
      <w:r>
        <w:rPr>
          <w:szCs w:val="28"/>
        </w:rPr>
        <w:t>disadvantage</w:t>
      </w:r>
      <w:r>
        <w:rPr>
          <w:rFonts w:hint="eastAsia"/>
          <w:szCs w:val="28"/>
        </w:rPr>
        <w:t xml:space="preserve"> in </w:t>
      </w:r>
      <w:r>
        <w:rPr>
          <w:szCs w:val="28"/>
        </w:rPr>
        <w:t>the</w:t>
      </w:r>
      <w:r>
        <w:rPr>
          <w:rFonts w:hint="eastAsia"/>
          <w:szCs w:val="28"/>
        </w:rPr>
        <w:t xml:space="preserve"> labour market.  As there is no substantial or real risk of handicap in </w:t>
      </w:r>
      <w:r>
        <w:rPr>
          <w:szCs w:val="28"/>
        </w:rPr>
        <w:t>the</w:t>
      </w:r>
      <w:r>
        <w:rPr>
          <w:rFonts w:hint="eastAsia"/>
          <w:szCs w:val="28"/>
        </w:rPr>
        <w:t xml:space="preserve"> labour market, hence no damages should be awarded for this head.</w:t>
      </w:r>
    </w:p>
    <w:p w:rsidR="00251452" w:rsidRPr="00EF0B33" w:rsidRDefault="00251452" w:rsidP="00FF1E7C">
      <w:pPr>
        <w:pStyle w:val="Final"/>
        <w:ind w:left="0" w:firstLine="0"/>
        <w:jc w:val="both"/>
        <w:rPr>
          <w:rFonts w:hint="eastAsia"/>
          <w:szCs w:val="28"/>
        </w:rPr>
      </w:pPr>
      <w:r w:rsidRPr="00EF0B33">
        <w:rPr>
          <w:rFonts w:hint="eastAsia"/>
          <w:bCs/>
          <w:szCs w:val="22"/>
        </w:rPr>
        <w:t xml:space="preserve">The </w:t>
      </w:r>
      <w:r w:rsidR="00811EF3">
        <w:rPr>
          <w:rFonts w:hint="eastAsia"/>
        </w:rPr>
        <w:t>p</w:t>
      </w:r>
      <w:r w:rsidRPr="00EF0B33">
        <w:rPr>
          <w:rFonts w:hint="eastAsia"/>
          <w:bCs/>
          <w:szCs w:val="22"/>
        </w:rPr>
        <w:t xml:space="preserve">laintiff testified that his present higher paid job was offered under the circumstances when the new employer knew his limitation to lift heavier objects and hence gave him lighter task accordingly.  The </w:t>
      </w:r>
      <w:r w:rsidR="00811EF3">
        <w:rPr>
          <w:rFonts w:hint="eastAsia"/>
        </w:rPr>
        <w:t>p</w:t>
      </w:r>
      <w:r w:rsidRPr="00EF0B33">
        <w:rPr>
          <w:rFonts w:hint="eastAsia"/>
          <w:bCs/>
          <w:szCs w:val="22"/>
        </w:rPr>
        <w:t xml:space="preserve">laintiff submitted that this tailor-made situation supports his claim that he did suffer certain disadvantage at the labour market despite the fact that he was able to find a full-time job with much better income than before.  </w:t>
      </w:r>
      <w:r w:rsidRPr="00EF0B33">
        <w:rPr>
          <w:bCs/>
          <w:szCs w:val="22"/>
        </w:rPr>
        <w:t>The</w:t>
      </w:r>
      <w:r w:rsidRPr="00EF0B33">
        <w:rPr>
          <w:rFonts w:hint="eastAsia"/>
          <w:bCs/>
          <w:szCs w:val="22"/>
        </w:rPr>
        <w:t xml:space="preserve"> </w:t>
      </w:r>
      <w:r w:rsidR="00D92203">
        <w:rPr>
          <w:rFonts w:hint="eastAsia"/>
        </w:rPr>
        <w:t>d</w:t>
      </w:r>
      <w:r w:rsidRPr="00EF0B33">
        <w:rPr>
          <w:rFonts w:hint="eastAsia"/>
          <w:bCs/>
          <w:szCs w:val="22"/>
        </w:rPr>
        <w:t xml:space="preserve">efendant did not attack this part vigorously.  I </w:t>
      </w:r>
      <w:r w:rsidRPr="00EF0B33">
        <w:rPr>
          <w:bCs/>
          <w:szCs w:val="22"/>
        </w:rPr>
        <w:t>accept</w:t>
      </w:r>
      <w:r w:rsidRPr="00EF0B33">
        <w:rPr>
          <w:rFonts w:hint="eastAsia"/>
          <w:bCs/>
          <w:szCs w:val="22"/>
        </w:rPr>
        <w:t xml:space="preserve"> </w:t>
      </w:r>
      <w:r w:rsidRPr="00EF0B33">
        <w:rPr>
          <w:bCs/>
          <w:szCs w:val="22"/>
        </w:rPr>
        <w:t>the</w:t>
      </w:r>
      <w:r w:rsidRPr="00EF0B33">
        <w:rPr>
          <w:rFonts w:hint="eastAsia"/>
          <w:bCs/>
          <w:szCs w:val="22"/>
        </w:rPr>
        <w:t xml:space="preserve"> </w:t>
      </w:r>
      <w:r w:rsidR="00811EF3">
        <w:rPr>
          <w:rFonts w:hint="eastAsia"/>
        </w:rPr>
        <w:t>p</w:t>
      </w:r>
      <w:r w:rsidRPr="00EF0B33">
        <w:rPr>
          <w:rFonts w:hint="eastAsia"/>
          <w:bCs/>
          <w:szCs w:val="22"/>
        </w:rPr>
        <w:t>laintiff</w:t>
      </w:r>
      <w:r w:rsidRPr="00EF0B33">
        <w:rPr>
          <w:bCs/>
          <w:szCs w:val="22"/>
        </w:rPr>
        <w:t>’</w:t>
      </w:r>
      <w:r w:rsidRPr="00EF0B33">
        <w:rPr>
          <w:rFonts w:hint="eastAsia"/>
          <w:bCs/>
          <w:szCs w:val="22"/>
        </w:rPr>
        <w:t xml:space="preserve">s evidence on this </w:t>
      </w:r>
      <w:r w:rsidRPr="00EF0B33">
        <w:rPr>
          <w:bCs/>
          <w:szCs w:val="22"/>
        </w:rPr>
        <w:t>aspect</w:t>
      </w:r>
      <w:r w:rsidRPr="00EF0B33">
        <w:rPr>
          <w:rFonts w:hint="eastAsia"/>
          <w:bCs/>
          <w:szCs w:val="22"/>
        </w:rPr>
        <w:t xml:space="preserve">. </w:t>
      </w:r>
    </w:p>
    <w:p w:rsidR="00251452" w:rsidRPr="007B6701" w:rsidRDefault="00D92203" w:rsidP="00FF1E7C">
      <w:pPr>
        <w:pStyle w:val="Final"/>
        <w:ind w:left="0" w:firstLine="0"/>
        <w:jc w:val="both"/>
        <w:rPr>
          <w:rFonts w:hint="eastAsia"/>
          <w:szCs w:val="22"/>
          <w:lang w:eastAsia="zh-HK"/>
        </w:rPr>
      </w:pPr>
      <w:r>
        <w:rPr>
          <w:rFonts w:hint="eastAsia"/>
          <w:szCs w:val="22"/>
          <w:lang w:eastAsia="zh-HK"/>
        </w:rPr>
        <w:t>Dr</w:t>
      </w:r>
      <w:r w:rsidR="00251452">
        <w:rPr>
          <w:rFonts w:hint="eastAsia"/>
          <w:szCs w:val="22"/>
          <w:lang w:eastAsia="zh-HK"/>
        </w:rPr>
        <w:t xml:space="preserve"> Lau conclude</w:t>
      </w:r>
      <w:r w:rsidR="00251452">
        <w:rPr>
          <w:rFonts w:hint="eastAsia"/>
          <w:szCs w:val="22"/>
        </w:rPr>
        <w:t>d</w:t>
      </w:r>
      <w:r w:rsidR="00251452" w:rsidRPr="0025354A">
        <w:rPr>
          <w:rFonts w:hint="eastAsia"/>
          <w:szCs w:val="22"/>
          <w:lang w:eastAsia="zh-HK"/>
        </w:rPr>
        <w:t xml:space="preserve"> in the Joint Expert Report by stating th</w:t>
      </w:r>
      <w:r w:rsidR="00251452">
        <w:rPr>
          <w:rFonts w:hint="eastAsia"/>
          <w:szCs w:val="22"/>
        </w:rPr>
        <w:t>at</w:t>
      </w:r>
      <w:r w:rsidR="00251452" w:rsidRPr="007B6701">
        <w:rPr>
          <w:rFonts w:hint="eastAsia"/>
          <w:szCs w:val="22"/>
          <w:lang w:eastAsia="zh-HK"/>
        </w:rPr>
        <w:t xml:space="preserve"> </w:t>
      </w:r>
      <w:r w:rsidR="00251452">
        <w:rPr>
          <w:rFonts w:hint="eastAsia"/>
          <w:szCs w:val="22"/>
        </w:rPr>
        <w:t>t</w:t>
      </w:r>
      <w:r w:rsidR="00251452">
        <w:rPr>
          <w:szCs w:val="22"/>
        </w:rPr>
        <w:t>he</w:t>
      </w:r>
      <w:r w:rsidR="00251452">
        <w:rPr>
          <w:rFonts w:hint="eastAsia"/>
          <w:szCs w:val="22"/>
        </w:rPr>
        <w:t xml:space="preserve"> </w:t>
      </w:r>
      <w:r w:rsidR="00811EF3">
        <w:rPr>
          <w:rFonts w:hint="eastAsia"/>
        </w:rPr>
        <w:t>p</w:t>
      </w:r>
      <w:r w:rsidR="00251452">
        <w:rPr>
          <w:rFonts w:hint="eastAsia"/>
          <w:szCs w:val="22"/>
        </w:rPr>
        <w:t>laintiff</w:t>
      </w:r>
      <w:r w:rsidR="00251452">
        <w:rPr>
          <w:rFonts w:hint="eastAsia"/>
          <w:szCs w:val="22"/>
          <w:lang w:eastAsia="zh-HK"/>
        </w:rPr>
        <w:t xml:space="preserve"> may suffer from residual back pain and stiffness</w:t>
      </w:r>
      <w:r w:rsidR="00251452">
        <w:rPr>
          <w:rFonts w:hint="eastAsia"/>
          <w:szCs w:val="22"/>
        </w:rPr>
        <w:t>.</w:t>
      </w:r>
      <w:r w:rsidR="00251452">
        <w:rPr>
          <w:rFonts w:hint="eastAsia"/>
          <w:szCs w:val="22"/>
          <w:lang w:eastAsia="zh-HK"/>
        </w:rPr>
        <w:t xml:space="preserve"> </w:t>
      </w:r>
      <w:r w:rsidR="00251452">
        <w:rPr>
          <w:rFonts w:hint="eastAsia"/>
          <w:szCs w:val="22"/>
        </w:rPr>
        <w:t>A</w:t>
      </w:r>
      <w:r w:rsidR="00251452">
        <w:rPr>
          <w:rFonts w:hint="eastAsia"/>
          <w:szCs w:val="22"/>
          <w:lang w:eastAsia="zh-HK"/>
        </w:rPr>
        <w:t xml:space="preserve">s </w:t>
      </w:r>
      <w:r w:rsidR="00251452">
        <w:rPr>
          <w:rFonts w:hint="eastAsia"/>
          <w:szCs w:val="22"/>
        </w:rPr>
        <w:t>a</w:t>
      </w:r>
      <w:r w:rsidR="00251452">
        <w:rPr>
          <w:rFonts w:hint="eastAsia"/>
          <w:szCs w:val="22"/>
          <w:lang w:eastAsia="zh-HK"/>
        </w:rPr>
        <w:t xml:space="preserve"> result of the injury in the Accident</w:t>
      </w:r>
      <w:r w:rsidR="00251452">
        <w:rPr>
          <w:szCs w:val="22"/>
        </w:rPr>
        <w:t xml:space="preserve"> the</w:t>
      </w:r>
      <w:r w:rsidR="00251452">
        <w:rPr>
          <w:rFonts w:hint="eastAsia"/>
          <w:szCs w:val="22"/>
        </w:rPr>
        <w:t xml:space="preserve"> </w:t>
      </w:r>
      <w:r w:rsidR="00811EF3">
        <w:rPr>
          <w:rFonts w:hint="eastAsia"/>
        </w:rPr>
        <w:t>p</w:t>
      </w:r>
      <w:r w:rsidR="00251452">
        <w:rPr>
          <w:rFonts w:hint="eastAsia"/>
          <w:szCs w:val="22"/>
        </w:rPr>
        <w:t xml:space="preserve">laintiff </w:t>
      </w:r>
      <w:r w:rsidR="00251452" w:rsidRPr="007B6701">
        <w:rPr>
          <w:rFonts w:hint="eastAsia"/>
          <w:szCs w:val="22"/>
          <w:lang w:eastAsia="zh-HK"/>
        </w:rPr>
        <w:t>is estimated to have 7% loss of earning ca</w:t>
      </w:r>
      <w:r w:rsidR="00251452">
        <w:rPr>
          <w:rFonts w:hint="eastAsia"/>
          <w:szCs w:val="22"/>
          <w:lang w:eastAsia="zh-HK"/>
        </w:rPr>
        <w:t>pacity</w:t>
      </w:r>
      <w:r w:rsidR="00251452" w:rsidRPr="007B6701">
        <w:rPr>
          <w:rFonts w:hint="eastAsia"/>
          <w:szCs w:val="22"/>
          <w:lang w:eastAsia="zh-HK"/>
        </w:rPr>
        <w:t xml:space="preserve">. </w:t>
      </w:r>
      <w:r w:rsidR="00251452" w:rsidRPr="007B6701">
        <w:rPr>
          <w:rFonts w:hint="eastAsia"/>
          <w:szCs w:val="22"/>
        </w:rPr>
        <w:t>He</w:t>
      </w:r>
      <w:r w:rsidR="00251452" w:rsidRPr="007B6701">
        <w:rPr>
          <w:rFonts w:hint="eastAsia"/>
          <w:szCs w:val="22"/>
          <w:lang w:eastAsia="zh-HK"/>
        </w:rPr>
        <w:t xml:space="preserve"> is able to resume duty as a lorry driver, provided that he should avoid lifting heavy object and prolonged sitting more than 2 hours. </w:t>
      </w:r>
    </w:p>
    <w:p w:rsidR="00251452" w:rsidRPr="008B706C" w:rsidRDefault="00251452" w:rsidP="00FF1E7C">
      <w:pPr>
        <w:pStyle w:val="Final"/>
        <w:ind w:left="0" w:firstLine="0"/>
        <w:jc w:val="both"/>
        <w:rPr>
          <w:rFonts w:hint="eastAsia"/>
          <w:szCs w:val="28"/>
        </w:rPr>
      </w:pPr>
      <w:r>
        <w:rPr>
          <w:rFonts w:hint="eastAsia"/>
          <w:szCs w:val="28"/>
        </w:rPr>
        <w:t>Although the Occupational Therapy Department Medical Report dated 9 December 2010 (</w:t>
      </w:r>
      <w:r>
        <w:rPr>
          <w:szCs w:val="28"/>
        </w:rPr>
        <w:t>“</w:t>
      </w:r>
      <w:r>
        <w:rPr>
          <w:rFonts w:hint="eastAsia"/>
          <w:szCs w:val="28"/>
        </w:rPr>
        <w:t>OTD Report</w:t>
      </w:r>
      <w:r>
        <w:rPr>
          <w:szCs w:val="28"/>
        </w:rPr>
        <w:t>”</w:t>
      </w:r>
      <w:r>
        <w:rPr>
          <w:rFonts w:hint="eastAsia"/>
          <w:szCs w:val="28"/>
        </w:rPr>
        <w:t xml:space="preserve">) has these remarks: </w:t>
      </w:r>
      <w:r w:rsidRPr="008B706C">
        <w:rPr>
          <w:szCs w:val="28"/>
        </w:rPr>
        <w:t>“</w:t>
      </w:r>
      <w:r w:rsidRPr="00FE1894">
        <w:rPr>
          <w:rFonts w:hint="eastAsia"/>
          <w:szCs w:val="28"/>
        </w:rPr>
        <w:t>During the work assessment, he was able to lift 12 kg of weight from floor to shoulder level.  Therefore</w:t>
      </w:r>
      <w:r w:rsidR="00FE1894">
        <w:rPr>
          <w:rFonts w:hint="eastAsia"/>
          <w:szCs w:val="28"/>
        </w:rPr>
        <w:t>,</w:t>
      </w:r>
      <w:r w:rsidRPr="00FE1894">
        <w:rPr>
          <w:rFonts w:hint="eastAsia"/>
          <w:szCs w:val="28"/>
        </w:rPr>
        <w:t xml:space="preserve"> his </w:t>
      </w:r>
      <w:r w:rsidRPr="00FE1894">
        <w:rPr>
          <w:szCs w:val="28"/>
        </w:rPr>
        <w:t>demonstrated</w:t>
      </w:r>
      <w:r w:rsidRPr="00FE1894">
        <w:rPr>
          <w:rFonts w:hint="eastAsia"/>
          <w:szCs w:val="28"/>
        </w:rPr>
        <w:t xml:space="preserve"> work capacity </w:t>
      </w:r>
      <w:r w:rsidRPr="00FE1894">
        <w:rPr>
          <w:szCs w:val="28"/>
        </w:rPr>
        <w:t>could</w:t>
      </w:r>
      <w:r w:rsidRPr="00FE1894">
        <w:rPr>
          <w:rFonts w:hint="eastAsia"/>
          <w:szCs w:val="28"/>
        </w:rPr>
        <w:t xml:space="preserve"> meet </w:t>
      </w:r>
      <w:r w:rsidRPr="00FE1894">
        <w:rPr>
          <w:szCs w:val="28"/>
        </w:rPr>
        <w:t>his</w:t>
      </w:r>
      <w:r w:rsidRPr="00FE1894">
        <w:rPr>
          <w:rFonts w:hint="eastAsia"/>
          <w:szCs w:val="28"/>
        </w:rPr>
        <w:t xml:space="preserve"> work demands</w:t>
      </w:r>
      <w:r w:rsidR="000A0035">
        <w:rPr>
          <w:rFonts w:hint="eastAsia"/>
          <w:szCs w:val="28"/>
        </w:rPr>
        <w:t xml:space="preserve">. </w:t>
      </w:r>
      <w:r w:rsidRPr="00FE1894">
        <w:rPr>
          <w:rFonts w:hint="eastAsia"/>
          <w:szCs w:val="28"/>
        </w:rPr>
        <w:t xml:space="preserve"> Mr Lee was suggested to resume duty on 7 July 2010.</w:t>
      </w:r>
      <w:r w:rsidRPr="00FE1894">
        <w:rPr>
          <w:szCs w:val="28"/>
        </w:rPr>
        <w:t>”</w:t>
      </w:r>
      <w:r w:rsidRPr="00FE1894">
        <w:rPr>
          <w:rFonts w:hint="eastAsia"/>
          <w:szCs w:val="28"/>
        </w:rPr>
        <w:t xml:space="preserve">, </w:t>
      </w:r>
      <w:r>
        <w:rPr>
          <w:rFonts w:hint="eastAsia"/>
          <w:szCs w:val="28"/>
        </w:rPr>
        <w:t xml:space="preserve">it seems to me that </w:t>
      </w:r>
      <w:r>
        <w:rPr>
          <w:szCs w:val="28"/>
        </w:rPr>
        <w:t xml:space="preserve">no test is conducted </w:t>
      </w:r>
      <w:r>
        <w:rPr>
          <w:rFonts w:hint="eastAsia"/>
          <w:szCs w:val="28"/>
        </w:rPr>
        <w:t xml:space="preserve">on whether </w:t>
      </w:r>
      <w:r>
        <w:rPr>
          <w:szCs w:val="28"/>
        </w:rPr>
        <w:t>the</w:t>
      </w:r>
      <w:r>
        <w:rPr>
          <w:rFonts w:hint="eastAsia"/>
          <w:szCs w:val="28"/>
        </w:rPr>
        <w:t xml:space="preserve"> </w:t>
      </w:r>
      <w:r w:rsidR="00811EF3" w:rsidRPr="00FE1894">
        <w:rPr>
          <w:rFonts w:hint="eastAsia"/>
          <w:szCs w:val="28"/>
        </w:rPr>
        <w:t>p</w:t>
      </w:r>
      <w:r>
        <w:rPr>
          <w:rFonts w:hint="eastAsia"/>
          <w:szCs w:val="28"/>
        </w:rPr>
        <w:t xml:space="preserve">laintiff </w:t>
      </w:r>
      <w:r>
        <w:rPr>
          <w:szCs w:val="28"/>
        </w:rPr>
        <w:t>could</w:t>
      </w:r>
      <w:r>
        <w:rPr>
          <w:rFonts w:hint="eastAsia"/>
          <w:szCs w:val="28"/>
        </w:rPr>
        <w:t xml:space="preserve"> lift 12 kg of weight of objects on a regular interval, </w:t>
      </w:r>
      <w:r>
        <w:rPr>
          <w:szCs w:val="28"/>
        </w:rPr>
        <w:t>the</w:t>
      </w:r>
      <w:r>
        <w:rPr>
          <w:rFonts w:hint="eastAsia"/>
          <w:szCs w:val="28"/>
        </w:rPr>
        <w:t xml:space="preserve"> test is simply conducted on whether he </w:t>
      </w:r>
      <w:r>
        <w:rPr>
          <w:szCs w:val="28"/>
        </w:rPr>
        <w:t>was able to lift 12 kg object from floor to shoulder level</w:t>
      </w:r>
      <w:r>
        <w:rPr>
          <w:rFonts w:hint="eastAsia"/>
          <w:szCs w:val="28"/>
        </w:rPr>
        <w:t xml:space="preserve">. </w:t>
      </w:r>
    </w:p>
    <w:p w:rsidR="00251452" w:rsidRPr="000A0035" w:rsidRDefault="00251452" w:rsidP="00FF1E7C">
      <w:pPr>
        <w:pStyle w:val="Final"/>
        <w:ind w:left="0" w:firstLine="0"/>
        <w:jc w:val="both"/>
        <w:rPr>
          <w:rFonts w:hint="eastAsia"/>
          <w:szCs w:val="28"/>
        </w:rPr>
      </w:pPr>
      <w:r>
        <w:rPr>
          <w:rFonts w:hint="eastAsia"/>
          <w:szCs w:val="28"/>
        </w:rPr>
        <w:t xml:space="preserve">It seems to me that in such circumstances, there is a real risk that by reason of </w:t>
      </w:r>
      <w:r>
        <w:rPr>
          <w:szCs w:val="28"/>
        </w:rPr>
        <w:t>the</w:t>
      </w:r>
      <w:r>
        <w:rPr>
          <w:rFonts w:hint="eastAsia"/>
          <w:szCs w:val="28"/>
        </w:rPr>
        <w:t xml:space="preserve"> </w:t>
      </w:r>
      <w:r w:rsidR="00811EF3">
        <w:rPr>
          <w:rFonts w:hint="eastAsia"/>
        </w:rPr>
        <w:t>p</w:t>
      </w:r>
      <w:r>
        <w:rPr>
          <w:rFonts w:hint="eastAsia"/>
          <w:szCs w:val="28"/>
        </w:rPr>
        <w:t>laintiff</w:t>
      </w:r>
      <w:r>
        <w:rPr>
          <w:szCs w:val="28"/>
        </w:rPr>
        <w:t>’</w:t>
      </w:r>
      <w:r>
        <w:rPr>
          <w:rFonts w:hint="eastAsia"/>
          <w:szCs w:val="28"/>
        </w:rPr>
        <w:t xml:space="preserve">s back pain and stiffness, </w:t>
      </w:r>
      <w:r>
        <w:rPr>
          <w:szCs w:val="28"/>
        </w:rPr>
        <w:t>the</w:t>
      </w:r>
      <w:r>
        <w:rPr>
          <w:rFonts w:hint="eastAsia"/>
          <w:szCs w:val="28"/>
        </w:rPr>
        <w:t xml:space="preserve"> </w:t>
      </w:r>
      <w:r w:rsidR="00811EF3">
        <w:rPr>
          <w:rFonts w:hint="eastAsia"/>
        </w:rPr>
        <w:t>p</w:t>
      </w:r>
      <w:r>
        <w:rPr>
          <w:rFonts w:hint="eastAsia"/>
          <w:szCs w:val="28"/>
        </w:rPr>
        <w:t xml:space="preserve">laintiff will suffer a handicap in </w:t>
      </w:r>
      <w:r>
        <w:rPr>
          <w:szCs w:val="28"/>
        </w:rPr>
        <w:t>the</w:t>
      </w:r>
      <w:r>
        <w:rPr>
          <w:rFonts w:hint="eastAsia"/>
          <w:szCs w:val="28"/>
        </w:rPr>
        <w:t xml:space="preserve"> labour market or loss of income should he lose his current employment.  </w:t>
      </w:r>
      <w:r>
        <w:rPr>
          <w:szCs w:val="28"/>
        </w:rPr>
        <w:t>The</w:t>
      </w:r>
      <w:r>
        <w:rPr>
          <w:rFonts w:hint="eastAsia"/>
          <w:szCs w:val="28"/>
        </w:rPr>
        <w:t xml:space="preserve"> </w:t>
      </w:r>
      <w:r w:rsidR="00811EF3">
        <w:rPr>
          <w:rFonts w:hint="eastAsia"/>
        </w:rPr>
        <w:t>p</w:t>
      </w:r>
      <w:r>
        <w:rPr>
          <w:rFonts w:hint="eastAsia"/>
          <w:szCs w:val="28"/>
        </w:rPr>
        <w:t>laintiff</w:t>
      </w:r>
      <w:r>
        <w:rPr>
          <w:szCs w:val="28"/>
        </w:rPr>
        <w:t>’</w:t>
      </w:r>
      <w:r>
        <w:rPr>
          <w:rFonts w:hint="eastAsia"/>
          <w:szCs w:val="28"/>
        </w:rPr>
        <w:t xml:space="preserve">s disabilities may also prohibit him to lift heavy loads at a regular interval and his promotion </w:t>
      </w:r>
      <w:r>
        <w:rPr>
          <w:szCs w:val="28"/>
        </w:rPr>
        <w:t>prospect</w:t>
      </w:r>
      <w:r>
        <w:rPr>
          <w:rFonts w:hint="eastAsia"/>
          <w:szCs w:val="28"/>
        </w:rPr>
        <w:t xml:space="preserve"> may be affected.  This is similar to </w:t>
      </w:r>
      <w:r>
        <w:rPr>
          <w:szCs w:val="28"/>
        </w:rPr>
        <w:t>the</w:t>
      </w:r>
      <w:r>
        <w:rPr>
          <w:rFonts w:hint="eastAsia"/>
          <w:szCs w:val="28"/>
        </w:rPr>
        <w:t xml:space="preserve"> situation in </w:t>
      </w:r>
      <w:r w:rsidRPr="000A0035">
        <w:rPr>
          <w:rFonts w:hint="eastAsia"/>
          <w:i/>
          <w:szCs w:val="22"/>
        </w:rPr>
        <w:t>Yau Shui Ming v. Excellent Development Ltd</w:t>
      </w:r>
      <w:r w:rsidRPr="000A0035">
        <w:rPr>
          <w:rFonts w:hint="eastAsia"/>
          <w:szCs w:val="22"/>
        </w:rPr>
        <w:t>, DCPI47/2002, (unrep), 28 May 2003.</w:t>
      </w:r>
    </w:p>
    <w:p w:rsidR="00251452" w:rsidRPr="003114D4" w:rsidRDefault="00251452" w:rsidP="00FF1E7C">
      <w:pPr>
        <w:pStyle w:val="Final"/>
        <w:ind w:left="0" w:firstLine="0"/>
        <w:jc w:val="both"/>
        <w:rPr>
          <w:rFonts w:hint="eastAsia"/>
          <w:szCs w:val="28"/>
        </w:rPr>
      </w:pPr>
      <w:r w:rsidRPr="003114D4">
        <w:rPr>
          <w:rFonts w:hint="eastAsia"/>
          <w:szCs w:val="22"/>
        </w:rPr>
        <w:t xml:space="preserve">In </w:t>
      </w:r>
      <w:r w:rsidRPr="000A0035">
        <w:rPr>
          <w:rFonts w:hint="eastAsia"/>
          <w:i/>
          <w:szCs w:val="22"/>
        </w:rPr>
        <w:t>Yau Shui Ming</w:t>
      </w:r>
      <w:r>
        <w:rPr>
          <w:rFonts w:hint="eastAsia"/>
          <w:b/>
          <w:i/>
          <w:szCs w:val="22"/>
        </w:rPr>
        <w:t xml:space="preserve">, </w:t>
      </w:r>
      <w:r w:rsidRPr="003114D4">
        <w:rPr>
          <w:rFonts w:hint="eastAsia"/>
          <w:szCs w:val="22"/>
        </w:rPr>
        <w:t xml:space="preserve">the plaintiff with history of prolapsed invertebral disc suffered back injury.  Even though he was able to find a job with an average income of a restaurant worker, it was still held that there was </w:t>
      </w:r>
      <w:r>
        <w:rPr>
          <w:rFonts w:hint="eastAsia"/>
          <w:szCs w:val="22"/>
        </w:rPr>
        <w:t>a real risk of the plaintiff</w:t>
      </w:r>
      <w:r w:rsidRPr="003114D4">
        <w:rPr>
          <w:rFonts w:hint="eastAsia"/>
          <w:szCs w:val="22"/>
        </w:rPr>
        <w:t xml:space="preserve"> to suffer handicap in the labour market if he lose</w:t>
      </w:r>
      <w:r>
        <w:rPr>
          <w:rFonts w:hint="eastAsia"/>
          <w:szCs w:val="22"/>
        </w:rPr>
        <w:t>s</w:t>
      </w:r>
      <w:r w:rsidRPr="003114D4">
        <w:rPr>
          <w:rFonts w:hint="eastAsia"/>
          <w:szCs w:val="22"/>
        </w:rPr>
        <w:t xml:space="preserve"> his current job.  Such risks are reflected by possible loss of income due to occasional inability to work as well as adversely affected promotion prospects.  It is further expressly stated that the plaintiff</w:t>
      </w:r>
      <w:r w:rsidRPr="003114D4">
        <w:rPr>
          <w:szCs w:val="22"/>
        </w:rPr>
        <w:t>’</w:t>
      </w:r>
      <w:r w:rsidRPr="003114D4">
        <w:rPr>
          <w:rFonts w:hint="eastAsia"/>
          <w:szCs w:val="22"/>
        </w:rPr>
        <w:t xml:space="preserve">s disabilities of lifting heavy objects or stand or sit for prolonged period render the said risks real rather than fanciful.  An award of $150,000 was therefore made for loss of </w:t>
      </w:r>
      <w:r w:rsidRPr="003114D4">
        <w:rPr>
          <w:szCs w:val="22"/>
        </w:rPr>
        <w:t>earning</w:t>
      </w:r>
      <w:r>
        <w:rPr>
          <w:rFonts w:hint="eastAsia"/>
          <w:szCs w:val="22"/>
        </w:rPr>
        <w:t xml:space="preserve"> capacity. </w:t>
      </w:r>
    </w:p>
    <w:p w:rsidR="00251452" w:rsidRPr="00183F94" w:rsidRDefault="00251452" w:rsidP="00FF1E7C">
      <w:pPr>
        <w:pStyle w:val="Final"/>
        <w:ind w:left="0" w:firstLine="0"/>
        <w:jc w:val="both"/>
        <w:rPr>
          <w:rFonts w:hint="eastAsia"/>
          <w:szCs w:val="28"/>
        </w:rPr>
      </w:pPr>
      <w:r>
        <w:rPr>
          <w:rFonts w:hint="eastAsia"/>
          <w:szCs w:val="22"/>
        </w:rPr>
        <w:t xml:space="preserve">In </w:t>
      </w:r>
      <w:r w:rsidRPr="000A0035">
        <w:rPr>
          <w:rFonts w:hint="eastAsia"/>
          <w:i/>
          <w:szCs w:val="22"/>
        </w:rPr>
        <w:t>Ansar Mohammad,</w:t>
      </w:r>
      <w:r>
        <w:rPr>
          <w:rFonts w:hint="eastAsia"/>
          <w:b/>
          <w:i/>
          <w:szCs w:val="22"/>
        </w:rPr>
        <w:t xml:space="preserve"> </w:t>
      </w:r>
      <w:r>
        <w:rPr>
          <w:szCs w:val="22"/>
        </w:rPr>
        <w:t>the</w:t>
      </w:r>
      <w:r>
        <w:rPr>
          <w:rFonts w:hint="eastAsia"/>
          <w:szCs w:val="22"/>
        </w:rPr>
        <w:t xml:space="preserve"> Court awarded to the plaintiff a lump sum $30,000 for loss of earning capacity.   </w:t>
      </w:r>
    </w:p>
    <w:p w:rsidR="00251452" w:rsidRPr="003114D4" w:rsidRDefault="00251452" w:rsidP="00FF1E7C">
      <w:pPr>
        <w:pStyle w:val="Final"/>
        <w:ind w:left="0" w:firstLine="0"/>
        <w:jc w:val="both"/>
        <w:rPr>
          <w:rFonts w:hint="eastAsia"/>
          <w:szCs w:val="28"/>
        </w:rPr>
      </w:pPr>
      <w:r>
        <w:rPr>
          <w:rFonts w:hint="eastAsia"/>
          <w:szCs w:val="28"/>
        </w:rPr>
        <w:t xml:space="preserve">In this case, I am of </w:t>
      </w:r>
      <w:r>
        <w:rPr>
          <w:szCs w:val="28"/>
        </w:rPr>
        <w:t>the</w:t>
      </w:r>
      <w:r>
        <w:rPr>
          <w:rFonts w:hint="eastAsia"/>
          <w:szCs w:val="28"/>
        </w:rPr>
        <w:t xml:space="preserve"> view that an award of $50,000 is </w:t>
      </w:r>
      <w:r>
        <w:rPr>
          <w:szCs w:val="28"/>
        </w:rPr>
        <w:t>appropriate</w:t>
      </w:r>
      <w:r>
        <w:rPr>
          <w:rFonts w:hint="eastAsia"/>
          <w:szCs w:val="28"/>
        </w:rPr>
        <w:t xml:space="preserve"> bearing in mind </w:t>
      </w:r>
      <w:r>
        <w:rPr>
          <w:szCs w:val="28"/>
        </w:rPr>
        <w:t>th</w:t>
      </w:r>
      <w:r>
        <w:rPr>
          <w:rFonts w:hint="eastAsia"/>
          <w:szCs w:val="28"/>
        </w:rPr>
        <w:t xml:space="preserve">at </w:t>
      </w:r>
      <w:r w:rsidRPr="0025354A">
        <w:rPr>
          <w:rFonts w:hint="eastAsia"/>
          <w:szCs w:val="22"/>
          <w:lang w:eastAsia="zh-HK"/>
        </w:rPr>
        <w:t xml:space="preserve">the possibility of </w:t>
      </w:r>
      <w:r w:rsidRPr="0025354A">
        <w:rPr>
          <w:szCs w:val="22"/>
        </w:rPr>
        <w:t>the</w:t>
      </w:r>
      <w:r w:rsidRPr="0025354A">
        <w:rPr>
          <w:rFonts w:hint="eastAsia"/>
          <w:szCs w:val="22"/>
        </w:rPr>
        <w:t xml:space="preserve"> </w:t>
      </w:r>
      <w:r w:rsidR="00811EF3">
        <w:rPr>
          <w:rFonts w:hint="eastAsia"/>
        </w:rPr>
        <w:t>p</w:t>
      </w:r>
      <w:r w:rsidRPr="0025354A">
        <w:rPr>
          <w:rFonts w:hint="eastAsia"/>
          <w:szCs w:val="22"/>
        </w:rPr>
        <w:t>laintiff</w:t>
      </w:r>
      <w:r w:rsidRPr="0025354A">
        <w:rPr>
          <w:szCs w:val="22"/>
          <w:lang w:eastAsia="zh-HK"/>
        </w:rPr>
        <w:t>’</w:t>
      </w:r>
      <w:r w:rsidRPr="0025354A">
        <w:rPr>
          <w:rFonts w:hint="eastAsia"/>
          <w:szCs w:val="22"/>
          <w:lang w:eastAsia="zh-HK"/>
        </w:rPr>
        <w:t>s pre</w:t>
      </w:r>
      <w:r w:rsidR="000A0035">
        <w:rPr>
          <w:szCs w:val="22"/>
        </w:rPr>
        <w:noBreakHyphen/>
      </w:r>
      <w:r w:rsidRPr="0025354A">
        <w:rPr>
          <w:rFonts w:hint="eastAsia"/>
          <w:szCs w:val="22"/>
          <w:lang w:eastAsia="zh-HK"/>
        </w:rPr>
        <w:t>existing condition (including the back injury 20 years ago) that contributes to his present condition is not more than 20%</w:t>
      </w:r>
      <w:r>
        <w:rPr>
          <w:rFonts w:hint="eastAsia"/>
          <w:szCs w:val="22"/>
        </w:rPr>
        <w:t xml:space="preserve">: </w:t>
      </w:r>
      <w:r w:rsidRPr="000A0035">
        <w:rPr>
          <w:rFonts w:hint="eastAsia"/>
          <w:i/>
          <w:szCs w:val="22"/>
        </w:rPr>
        <w:t>Ansar Mohammad</w:t>
      </w:r>
      <w:r w:rsidRPr="000A0035">
        <w:rPr>
          <w:rFonts w:hint="eastAsia"/>
          <w:szCs w:val="22"/>
          <w:lang w:eastAsia="zh-HK"/>
        </w:rPr>
        <w:t>.</w:t>
      </w:r>
      <w:r w:rsidRPr="000A0035">
        <w:rPr>
          <w:rFonts w:hint="eastAsia"/>
          <w:szCs w:val="22"/>
        </w:rPr>
        <w:t xml:space="preserve">  Further, the </w:t>
      </w:r>
      <w:r w:rsidR="00811EF3" w:rsidRPr="000A0035">
        <w:rPr>
          <w:rFonts w:hint="eastAsia"/>
        </w:rPr>
        <w:t>p</w:t>
      </w:r>
      <w:r w:rsidRPr="000A0035">
        <w:rPr>
          <w:rFonts w:hint="eastAsia"/>
          <w:szCs w:val="22"/>
        </w:rPr>
        <w:t>la</w:t>
      </w:r>
      <w:r>
        <w:rPr>
          <w:rFonts w:hint="eastAsia"/>
          <w:szCs w:val="22"/>
        </w:rPr>
        <w:t>intiff</w:t>
      </w:r>
      <w:r>
        <w:rPr>
          <w:szCs w:val="22"/>
        </w:rPr>
        <w:t>’</w:t>
      </w:r>
      <w:r>
        <w:rPr>
          <w:rFonts w:hint="eastAsia"/>
          <w:szCs w:val="22"/>
        </w:rPr>
        <w:t xml:space="preserve">s physical condition here is slightly more </w:t>
      </w:r>
      <w:r>
        <w:rPr>
          <w:szCs w:val="22"/>
        </w:rPr>
        <w:t>serious</w:t>
      </w:r>
      <w:r>
        <w:rPr>
          <w:rFonts w:hint="eastAsia"/>
          <w:szCs w:val="22"/>
        </w:rPr>
        <w:t xml:space="preserve"> than the plaintiff </w:t>
      </w:r>
      <w:r w:rsidRPr="000A0035">
        <w:rPr>
          <w:rFonts w:hint="eastAsia"/>
          <w:szCs w:val="22"/>
        </w:rPr>
        <w:t xml:space="preserve">in </w:t>
      </w:r>
      <w:r w:rsidRPr="000A0035">
        <w:rPr>
          <w:rFonts w:hint="eastAsia"/>
          <w:i/>
          <w:szCs w:val="22"/>
        </w:rPr>
        <w:t>Ansar Mohammad</w:t>
      </w:r>
      <w:r>
        <w:rPr>
          <w:rFonts w:hint="eastAsia"/>
          <w:szCs w:val="22"/>
        </w:rPr>
        <w:t>.</w:t>
      </w:r>
    </w:p>
    <w:p w:rsidR="00251452" w:rsidRDefault="00603615" w:rsidP="006C01B2">
      <w:pPr>
        <w:pStyle w:val="H1-CAP"/>
        <w:rPr>
          <w:rFonts w:hint="eastAsia"/>
        </w:rPr>
      </w:pPr>
      <w:r>
        <w:rPr>
          <w:caps w:val="0"/>
        </w:rPr>
        <w:t>Loss of MPF</w:t>
      </w:r>
    </w:p>
    <w:p w:rsidR="00251452" w:rsidRDefault="00251452" w:rsidP="00FF1E7C">
      <w:pPr>
        <w:pStyle w:val="Final"/>
        <w:ind w:left="0" w:firstLine="0"/>
        <w:jc w:val="both"/>
        <w:rPr>
          <w:rFonts w:hint="eastAsia"/>
          <w:szCs w:val="28"/>
        </w:rPr>
      </w:pPr>
      <w:r>
        <w:rPr>
          <w:rFonts w:hint="eastAsia"/>
          <w:szCs w:val="28"/>
        </w:rPr>
        <w:t xml:space="preserve">The </w:t>
      </w:r>
      <w:r w:rsidR="00D92203">
        <w:rPr>
          <w:rFonts w:hint="eastAsia"/>
        </w:rPr>
        <w:t>d</w:t>
      </w:r>
      <w:r>
        <w:rPr>
          <w:rFonts w:hint="eastAsia"/>
          <w:szCs w:val="28"/>
        </w:rPr>
        <w:t>efendant did not challenge this item.  T</w:t>
      </w:r>
      <w:r>
        <w:rPr>
          <w:szCs w:val="28"/>
        </w:rPr>
        <w:t>he</w:t>
      </w:r>
      <w:r>
        <w:rPr>
          <w:rFonts w:hint="eastAsia"/>
          <w:szCs w:val="28"/>
        </w:rPr>
        <w:t xml:space="preserve"> loss of MPF </w:t>
      </w:r>
      <w:r>
        <w:rPr>
          <w:szCs w:val="28"/>
        </w:rPr>
        <w:t>should</w:t>
      </w:r>
      <w:r>
        <w:rPr>
          <w:rFonts w:hint="eastAsia"/>
          <w:szCs w:val="28"/>
        </w:rPr>
        <w:t xml:space="preserve"> be calculated as 5% of the loss of pre-trial income, ie 5% of $21</w:t>
      </w:r>
      <w:r>
        <w:rPr>
          <w:rFonts w:eastAsia="PMingLiU" w:hint="eastAsia"/>
          <w:szCs w:val="28"/>
          <w:lang w:eastAsia="zh-HK"/>
        </w:rPr>
        <w:t>3</w:t>
      </w:r>
      <w:r>
        <w:rPr>
          <w:rFonts w:hint="eastAsia"/>
          <w:szCs w:val="28"/>
        </w:rPr>
        <w:t xml:space="preserve">,357.00 </w:t>
      </w:r>
      <w:r>
        <w:rPr>
          <w:szCs w:val="28"/>
        </w:rPr>
        <w:t>which</w:t>
      </w:r>
      <w:r>
        <w:rPr>
          <w:rFonts w:hint="eastAsia"/>
          <w:szCs w:val="28"/>
        </w:rPr>
        <w:t xml:space="preserve"> is $10,</w:t>
      </w:r>
      <w:r>
        <w:rPr>
          <w:rFonts w:eastAsia="PMingLiU" w:hint="eastAsia"/>
          <w:szCs w:val="28"/>
          <w:lang w:eastAsia="zh-HK"/>
        </w:rPr>
        <w:t>66</w:t>
      </w:r>
      <w:r>
        <w:rPr>
          <w:rFonts w:hint="eastAsia"/>
          <w:szCs w:val="28"/>
        </w:rPr>
        <w:t>7.85.</w:t>
      </w:r>
    </w:p>
    <w:p w:rsidR="00251452" w:rsidRPr="006C01B2" w:rsidRDefault="00603615" w:rsidP="006C01B2">
      <w:pPr>
        <w:pStyle w:val="H1-CAP"/>
        <w:rPr>
          <w:rFonts w:hint="eastAsia"/>
        </w:rPr>
      </w:pPr>
      <w:r w:rsidRPr="006C01B2">
        <w:rPr>
          <w:caps w:val="0"/>
        </w:rPr>
        <w:t>Future medical expenses</w:t>
      </w:r>
    </w:p>
    <w:p w:rsidR="00251452" w:rsidRPr="00595AAE" w:rsidRDefault="00D92203" w:rsidP="00FF1E7C">
      <w:pPr>
        <w:pStyle w:val="Final"/>
        <w:ind w:left="0" w:firstLine="0"/>
        <w:jc w:val="both"/>
        <w:rPr>
          <w:rFonts w:hint="eastAsia"/>
          <w:szCs w:val="28"/>
        </w:rPr>
      </w:pPr>
      <w:r>
        <w:rPr>
          <w:rFonts w:hint="eastAsia"/>
          <w:szCs w:val="28"/>
        </w:rPr>
        <w:t>Dr</w:t>
      </w:r>
      <w:r w:rsidR="00251452" w:rsidRPr="00595AAE">
        <w:rPr>
          <w:rFonts w:hint="eastAsia"/>
          <w:szCs w:val="28"/>
        </w:rPr>
        <w:t xml:space="preserve"> Lau </w:t>
      </w:r>
      <w:r w:rsidR="00251452" w:rsidRPr="00595AAE">
        <w:rPr>
          <w:szCs w:val="28"/>
        </w:rPr>
        <w:t>opine</w:t>
      </w:r>
      <w:r w:rsidR="00251452" w:rsidRPr="00595AAE">
        <w:rPr>
          <w:rFonts w:hint="eastAsia"/>
          <w:szCs w:val="28"/>
        </w:rPr>
        <w:t>d that</w:t>
      </w:r>
      <w:r w:rsidR="00251452" w:rsidRPr="00595AAE">
        <w:rPr>
          <w:szCs w:val="28"/>
        </w:rPr>
        <w:t xml:space="preserve"> “</w:t>
      </w:r>
      <w:r w:rsidR="00251452" w:rsidRPr="00603615">
        <w:rPr>
          <w:szCs w:val="28"/>
        </w:rPr>
        <w:t>there is no further treatment necessary”.</w:t>
      </w:r>
      <w:r w:rsidR="00251452" w:rsidRPr="00595AAE">
        <w:rPr>
          <w:szCs w:val="28"/>
        </w:rPr>
        <w:t xml:space="preserve">  </w:t>
      </w:r>
    </w:p>
    <w:p w:rsidR="00251452" w:rsidRPr="00595AAE" w:rsidRDefault="00251452" w:rsidP="00FF1E7C">
      <w:pPr>
        <w:pStyle w:val="Final"/>
        <w:ind w:left="0" w:firstLine="0"/>
        <w:jc w:val="both"/>
        <w:rPr>
          <w:rFonts w:hint="eastAsia"/>
          <w:szCs w:val="28"/>
        </w:rPr>
      </w:pPr>
      <w:r w:rsidRPr="00595AAE">
        <w:rPr>
          <w:rFonts w:hint="eastAsia"/>
          <w:szCs w:val="28"/>
        </w:rPr>
        <w:t xml:space="preserve">Further, </w:t>
      </w:r>
      <w:r w:rsidRPr="00595AAE">
        <w:rPr>
          <w:szCs w:val="28"/>
        </w:rPr>
        <w:t xml:space="preserve">the </w:t>
      </w:r>
      <w:r w:rsidR="00811EF3">
        <w:rPr>
          <w:rFonts w:hint="eastAsia"/>
        </w:rPr>
        <w:t>p</w:t>
      </w:r>
      <w:r w:rsidRPr="00595AAE">
        <w:rPr>
          <w:szCs w:val="28"/>
        </w:rPr>
        <w:t xml:space="preserve">laintiff </w:t>
      </w:r>
      <w:r w:rsidRPr="00595AAE">
        <w:rPr>
          <w:rFonts w:hint="eastAsia"/>
          <w:szCs w:val="28"/>
        </w:rPr>
        <w:t xml:space="preserve">testified that </w:t>
      </w:r>
      <w:r w:rsidRPr="00595AAE">
        <w:rPr>
          <w:szCs w:val="28"/>
        </w:rPr>
        <w:t>he ha</w:t>
      </w:r>
      <w:r w:rsidRPr="00595AAE">
        <w:rPr>
          <w:rFonts w:hint="eastAsia"/>
          <w:szCs w:val="28"/>
        </w:rPr>
        <w:t>s</w:t>
      </w:r>
      <w:r w:rsidRPr="00595AAE">
        <w:rPr>
          <w:szCs w:val="28"/>
        </w:rPr>
        <w:t xml:space="preserve"> not sought medical treatment </w:t>
      </w:r>
      <w:r w:rsidRPr="00595AAE">
        <w:rPr>
          <w:rFonts w:hint="eastAsia"/>
          <w:szCs w:val="28"/>
        </w:rPr>
        <w:t>after</w:t>
      </w:r>
      <w:r w:rsidRPr="00595AAE">
        <w:rPr>
          <w:szCs w:val="28"/>
        </w:rPr>
        <w:t xml:space="preserve"> assess</w:t>
      </w:r>
      <w:r w:rsidRPr="00595AAE">
        <w:rPr>
          <w:rFonts w:hint="eastAsia"/>
          <w:szCs w:val="28"/>
        </w:rPr>
        <w:t>ment</w:t>
      </w:r>
      <w:r w:rsidRPr="00595AAE">
        <w:rPr>
          <w:szCs w:val="28"/>
        </w:rPr>
        <w:t xml:space="preserve"> by </w:t>
      </w:r>
      <w:r w:rsidR="00D92203">
        <w:rPr>
          <w:rFonts w:hint="eastAsia"/>
          <w:szCs w:val="28"/>
        </w:rPr>
        <w:t>Dr</w:t>
      </w:r>
      <w:r w:rsidRPr="00595AAE">
        <w:rPr>
          <w:rFonts w:hint="eastAsia"/>
          <w:szCs w:val="28"/>
        </w:rPr>
        <w:t xml:space="preserve"> Lau.  He explained that</w:t>
      </w:r>
      <w:r w:rsidRPr="00595AAE">
        <w:rPr>
          <w:szCs w:val="28"/>
        </w:rPr>
        <w:t xml:space="preserve"> h</w:t>
      </w:r>
      <w:r w:rsidRPr="00595AAE">
        <w:rPr>
          <w:rFonts w:hint="eastAsia"/>
          <w:szCs w:val="28"/>
        </w:rPr>
        <w:t>is</w:t>
      </w:r>
      <w:r w:rsidRPr="00595AAE">
        <w:rPr>
          <w:szCs w:val="28"/>
        </w:rPr>
        <w:t xml:space="preserve"> </w:t>
      </w:r>
      <w:r w:rsidRPr="00595AAE">
        <w:rPr>
          <w:rFonts w:hint="eastAsia"/>
          <w:szCs w:val="28"/>
        </w:rPr>
        <w:t xml:space="preserve">back </w:t>
      </w:r>
      <w:r w:rsidRPr="00595AAE">
        <w:rPr>
          <w:szCs w:val="28"/>
        </w:rPr>
        <w:t xml:space="preserve">pain </w:t>
      </w:r>
      <w:r w:rsidRPr="00595AAE">
        <w:rPr>
          <w:rFonts w:hint="eastAsia"/>
          <w:szCs w:val="28"/>
        </w:rPr>
        <w:t xml:space="preserve">could be relieved </w:t>
      </w:r>
      <w:r w:rsidRPr="00595AAE">
        <w:rPr>
          <w:szCs w:val="28"/>
        </w:rPr>
        <w:t xml:space="preserve">by </w:t>
      </w:r>
      <w:r w:rsidRPr="00595AAE">
        <w:rPr>
          <w:rFonts w:hint="eastAsia"/>
          <w:szCs w:val="28"/>
        </w:rPr>
        <w:t xml:space="preserve">doing </w:t>
      </w:r>
      <w:r w:rsidRPr="00595AAE">
        <w:rPr>
          <w:szCs w:val="28"/>
        </w:rPr>
        <w:t>stretching</w:t>
      </w:r>
      <w:r w:rsidRPr="00595AAE">
        <w:rPr>
          <w:rFonts w:hint="eastAsia"/>
          <w:szCs w:val="28"/>
        </w:rPr>
        <w:t xml:space="preserve"> </w:t>
      </w:r>
      <w:r w:rsidRPr="00595AAE">
        <w:rPr>
          <w:szCs w:val="28"/>
        </w:rPr>
        <w:t>exercis</w:t>
      </w:r>
      <w:r w:rsidRPr="00595AAE">
        <w:rPr>
          <w:rFonts w:hint="eastAsia"/>
          <w:szCs w:val="28"/>
        </w:rPr>
        <w:t>e</w:t>
      </w:r>
      <w:r w:rsidRPr="00595AAE">
        <w:rPr>
          <w:szCs w:val="28"/>
        </w:rPr>
        <w:t xml:space="preserve"> at home.  H</w:t>
      </w:r>
      <w:r w:rsidRPr="00595AAE">
        <w:rPr>
          <w:rFonts w:hint="eastAsia"/>
          <w:szCs w:val="28"/>
        </w:rPr>
        <w:t xml:space="preserve">e found therapy treatment in public </w:t>
      </w:r>
      <w:r w:rsidRPr="00595AAE">
        <w:rPr>
          <w:szCs w:val="28"/>
        </w:rPr>
        <w:t>hospital</w:t>
      </w:r>
      <w:r w:rsidRPr="00595AAE">
        <w:rPr>
          <w:rFonts w:hint="eastAsia"/>
          <w:szCs w:val="28"/>
        </w:rPr>
        <w:t xml:space="preserve"> ineffective but he </w:t>
      </w:r>
      <w:r w:rsidRPr="00595AAE">
        <w:rPr>
          <w:szCs w:val="28"/>
        </w:rPr>
        <w:t>could</w:t>
      </w:r>
      <w:r w:rsidRPr="00595AAE">
        <w:rPr>
          <w:rFonts w:hint="eastAsia"/>
          <w:szCs w:val="28"/>
        </w:rPr>
        <w:t xml:space="preserve"> not afford therapy treatment in private sector.  </w:t>
      </w:r>
    </w:p>
    <w:p w:rsidR="00251452" w:rsidRDefault="00251452" w:rsidP="00FF1E7C">
      <w:pPr>
        <w:pStyle w:val="Final"/>
        <w:ind w:left="0" w:firstLine="0"/>
        <w:jc w:val="both"/>
        <w:rPr>
          <w:rFonts w:hint="eastAsia"/>
          <w:sz w:val="26"/>
        </w:rPr>
      </w:pPr>
      <w:r>
        <w:rPr>
          <w:rFonts w:hint="eastAsia"/>
          <w:szCs w:val="28"/>
        </w:rPr>
        <w:t xml:space="preserve">While the </w:t>
      </w:r>
      <w:r w:rsidR="00811EF3">
        <w:rPr>
          <w:rFonts w:hint="eastAsia"/>
        </w:rPr>
        <w:t>p</w:t>
      </w:r>
      <w:r>
        <w:rPr>
          <w:rFonts w:hint="eastAsia"/>
          <w:szCs w:val="28"/>
        </w:rPr>
        <w:t xml:space="preserve">laintiff relies </w:t>
      </w:r>
      <w:r w:rsidRPr="00595AAE">
        <w:rPr>
          <w:rFonts w:hint="eastAsia"/>
          <w:szCs w:val="28"/>
        </w:rPr>
        <w:t xml:space="preserve">heavily on </w:t>
      </w:r>
      <w:r w:rsidR="00D92203">
        <w:rPr>
          <w:rFonts w:hint="eastAsia"/>
          <w:szCs w:val="28"/>
        </w:rPr>
        <w:t>Dr</w:t>
      </w:r>
      <w:r w:rsidRPr="00595AAE">
        <w:rPr>
          <w:rFonts w:hint="eastAsia"/>
          <w:szCs w:val="28"/>
        </w:rPr>
        <w:t xml:space="preserve"> Lau</w:t>
      </w:r>
      <w:r w:rsidRPr="00595AAE">
        <w:rPr>
          <w:szCs w:val="28"/>
        </w:rPr>
        <w:t>’</w:t>
      </w:r>
      <w:r w:rsidRPr="00595AAE">
        <w:rPr>
          <w:rFonts w:hint="eastAsia"/>
          <w:szCs w:val="28"/>
        </w:rPr>
        <w:t xml:space="preserve">s findings, his opinion of </w:t>
      </w:r>
      <w:r w:rsidRPr="000A0035">
        <w:rPr>
          <w:szCs w:val="28"/>
        </w:rPr>
        <w:t xml:space="preserve">“no further treatment </w:t>
      </w:r>
      <w:r w:rsidRPr="000A0035">
        <w:rPr>
          <w:rFonts w:hint="eastAsia"/>
          <w:szCs w:val="28"/>
        </w:rPr>
        <w:t xml:space="preserve">is </w:t>
      </w:r>
      <w:r w:rsidRPr="000A0035">
        <w:rPr>
          <w:szCs w:val="28"/>
        </w:rPr>
        <w:t>necessary”</w:t>
      </w:r>
      <w:r w:rsidRPr="00595AAE">
        <w:rPr>
          <w:rFonts w:hint="eastAsia"/>
          <w:szCs w:val="28"/>
        </w:rPr>
        <w:t xml:space="preserve"> cannot be ignored.  </w:t>
      </w:r>
      <w:r>
        <w:rPr>
          <w:rFonts w:hint="eastAsia"/>
          <w:szCs w:val="28"/>
        </w:rPr>
        <w:t xml:space="preserve">The </w:t>
      </w:r>
      <w:r w:rsidR="00811EF3">
        <w:rPr>
          <w:rFonts w:hint="eastAsia"/>
        </w:rPr>
        <w:t>p</w:t>
      </w:r>
      <w:r>
        <w:rPr>
          <w:rFonts w:hint="eastAsia"/>
          <w:szCs w:val="28"/>
        </w:rPr>
        <w:t>laintiff</w:t>
      </w:r>
      <w:r>
        <w:rPr>
          <w:szCs w:val="28"/>
        </w:rPr>
        <w:t>’</w:t>
      </w:r>
      <w:r>
        <w:rPr>
          <w:rFonts w:hint="eastAsia"/>
          <w:szCs w:val="28"/>
        </w:rPr>
        <w:t>s</w:t>
      </w:r>
      <w:r w:rsidRPr="00595AAE">
        <w:rPr>
          <w:rFonts w:hint="eastAsia"/>
          <w:szCs w:val="28"/>
        </w:rPr>
        <w:t xml:space="preserve"> failure to seek further treatment thereafter </w:t>
      </w:r>
      <w:r w:rsidRPr="00595AAE">
        <w:rPr>
          <w:szCs w:val="28"/>
        </w:rPr>
        <w:t>consistent</w:t>
      </w:r>
      <w:r w:rsidRPr="00595AAE">
        <w:rPr>
          <w:rFonts w:hint="eastAsia"/>
          <w:szCs w:val="28"/>
        </w:rPr>
        <w:t xml:space="preserve"> with Dr Lau</w:t>
      </w:r>
      <w:r w:rsidRPr="00595AAE">
        <w:rPr>
          <w:szCs w:val="28"/>
        </w:rPr>
        <w:t>’</w:t>
      </w:r>
      <w:r w:rsidRPr="00595AAE">
        <w:rPr>
          <w:rFonts w:hint="eastAsia"/>
          <w:szCs w:val="28"/>
        </w:rPr>
        <w:t>s opinion</w:t>
      </w:r>
      <w:r>
        <w:rPr>
          <w:rFonts w:hint="eastAsia"/>
          <w:szCs w:val="28"/>
        </w:rPr>
        <w:t xml:space="preserve">. </w:t>
      </w:r>
      <w:r w:rsidRPr="00595AAE">
        <w:rPr>
          <w:rFonts w:hint="eastAsia"/>
          <w:szCs w:val="28"/>
        </w:rPr>
        <w:t xml:space="preserve"> I found his explanation for </w:t>
      </w:r>
      <w:r w:rsidRPr="00595AAE">
        <w:rPr>
          <w:szCs w:val="28"/>
        </w:rPr>
        <w:t>the</w:t>
      </w:r>
      <w:r w:rsidRPr="00595AAE">
        <w:rPr>
          <w:rFonts w:hint="eastAsia"/>
          <w:szCs w:val="28"/>
        </w:rPr>
        <w:t xml:space="preserve"> failure to seek treatment unreasonable</w:t>
      </w:r>
      <w:r w:rsidRPr="003F77D0">
        <w:rPr>
          <w:rFonts w:hint="eastAsia"/>
          <w:sz w:val="26"/>
        </w:rPr>
        <w:t xml:space="preserve">.  </w:t>
      </w:r>
    </w:p>
    <w:p w:rsidR="00251452" w:rsidRDefault="00251452" w:rsidP="00FF1E7C">
      <w:pPr>
        <w:pStyle w:val="Final"/>
        <w:ind w:left="0" w:firstLine="0"/>
        <w:jc w:val="both"/>
        <w:rPr>
          <w:rFonts w:hint="eastAsia"/>
          <w:szCs w:val="28"/>
        </w:rPr>
      </w:pPr>
      <w:r>
        <w:rPr>
          <w:rFonts w:hint="eastAsia"/>
          <w:szCs w:val="28"/>
        </w:rPr>
        <w:t>Consequently, I refuse to award future medical expenses.</w:t>
      </w:r>
    </w:p>
    <w:p w:rsidR="00251452" w:rsidRPr="006C01B2" w:rsidRDefault="00603615" w:rsidP="006C01B2">
      <w:pPr>
        <w:pStyle w:val="H1-CAP"/>
        <w:rPr>
          <w:rFonts w:hint="eastAsia"/>
        </w:rPr>
      </w:pPr>
      <w:r w:rsidRPr="006C01B2">
        <w:rPr>
          <w:caps w:val="0"/>
        </w:rPr>
        <w:t>Special damages</w:t>
      </w:r>
    </w:p>
    <w:p w:rsidR="00251452" w:rsidRDefault="00251452" w:rsidP="00FF1E7C">
      <w:pPr>
        <w:pStyle w:val="Final"/>
        <w:ind w:left="0" w:firstLine="0"/>
        <w:jc w:val="both"/>
        <w:rPr>
          <w:rFonts w:hint="eastAsia"/>
          <w:szCs w:val="28"/>
        </w:rPr>
      </w:pPr>
      <w:r>
        <w:rPr>
          <w:szCs w:val="28"/>
        </w:rPr>
        <w:t>T</w:t>
      </w:r>
      <w:r>
        <w:rPr>
          <w:rFonts w:hint="eastAsia"/>
          <w:szCs w:val="28"/>
        </w:rPr>
        <w:t>his head is not disputed and is agreed at $15,750</w:t>
      </w:r>
      <w:r>
        <w:rPr>
          <w:rFonts w:eastAsia="PMingLiU" w:hint="eastAsia"/>
          <w:szCs w:val="28"/>
          <w:lang w:eastAsia="zh-HK"/>
        </w:rPr>
        <w:t>.00</w:t>
      </w:r>
      <w:r>
        <w:rPr>
          <w:rFonts w:hint="eastAsia"/>
          <w:szCs w:val="28"/>
        </w:rPr>
        <w:t>.</w:t>
      </w:r>
    </w:p>
    <w:p w:rsidR="00251452" w:rsidRPr="006C01B2" w:rsidRDefault="00603615" w:rsidP="006C01B2">
      <w:pPr>
        <w:pStyle w:val="H1-CAP"/>
        <w:rPr>
          <w:rFonts w:hint="eastAsia"/>
        </w:rPr>
      </w:pPr>
      <w:r w:rsidRPr="006C01B2">
        <w:rPr>
          <w:caps w:val="0"/>
        </w:rPr>
        <w:t>Conclusion on quantum</w:t>
      </w:r>
    </w:p>
    <w:p w:rsidR="00251452" w:rsidRDefault="00251452" w:rsidP="00FF1E7C">
      <w:pPr>
        <w:pStyle w:val="Final"/>
        <w:ind w:left="0" w:firstLine="0"/>
        <w:jc w:val="both"/>
        <w:rPr>
          <w:rFonts w:hint="eastAsia"/>
          <w:szCs w:val="28"/>
        </w:rPr>
      </w:pPr>
      <w:r>
        <w:rPr>
          <w:rFonts w:hint="eastAsia"/>
          <w:szCs w:val="28"/>
        </w:rPr>
        <w:t>In summary, I allow these items:-</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65"/>
        <w:gridCol w:w="3465"/>
      </w:tblGrid>
      <w:tr w:rsidR="00251452" w:rsidTr="00720D26">
        <w:tc>
          <w:tcPr>
            <w:tcW w:w="3465" w:type="dxa"/>
          </w:tcPr>
          <w:p w:rsidR="00251452" w:rsidRPr="00720D26" w:rsidRDefault="00251452" w:rsidP="00720D26">
            <w:pPr>
              <w:spacing w:line="360" w:lineRule="auto"/>
            </w:pPr>
            <w:r w:rsidRPr="00720D26">
              <w:rPr>
                <w:rFonts w:hint="eastAsia"/>
              </w:rPr>
              <w:t>PSLA</w:t>
            </w:r>
          </w:p>
        </w:tc>
        <w:tc>
          <w:tcPr>
            <w:tcW w:w="3465" w:type="dxa"/>
          </w:tcPr>
          <w:p w:rsidR="00251452" w:rsidRPr="00720D26" w:rsidRDefault="00720D26" w:rsidP="00720D26">
            <w:pPr>
              <w:tabs>
                <w:tab w:val="clear" w:pos="1440"/>
                <w:tab w:val="decimal" w:pos="1348"/>
              </w:tabs>
              <w:spacing w:line="360" w:lineRule="auto"/>
            </w:pPr>
            <w:r>
              <w:rPr>
                <w:rFonts w:hint="eastAsia"/>
              </w:rPr>
              <w:tab/>
              <w:t>$360,000.00</w:t>
            </w:r>
          </w:p>
        </w:tc>
      </w:tr>
      <w:tr w:rsidR="00251452" w:rsidTr="00720D26">
        <w:tc>
          <w:tcPr>
            <w:tcW w:w="3465" w:type="dxa"/>
          </w:tcPr>
          <w:p w:rsidR="00251452" w:rsidRPr="00720D26" w:rsidRDefault="00251452" w:rsidP="00720D26">
            <w:pPr>
              <w:spacing w:line="360" w:lineRule="auto"/>
            </w:pPr>
            <w:r w:rsidRPr="00720D26">
              <w:rPr>
                <w:rFonts w:hint="eastAsia"/>
              </w:rPr>
              <w:t>Pre-trial loss of earnings</w:t>
            </w:r>
          </w:p>
        </w:tc>
        <w:tc>
          <w:tcPr>
            <w:tcW w:w="3465" w:type="dxa"/>
          </w:tcPr>
          <w:p w:rsidR="00251452" w:rsidRPr="00720D26" w:rsidRDefault="00720D26" w:rsidP="00720D26">
            <w:pPr>
              <w:tabs>
                <w:tab w:val="clear" w:pos="1440"/>
                <w:tab w:val="decimal" w:pos="1348"/>
              </w:tabs>
              <w:spacing w:line="360" w:lineRule="auto"/>
            </w:pPr>
            <w:r>
              <w:rPr>
                <w:rFonts w:hint="eastAsia"/>
              </w:rPr>
              <w:tab/>
            </w:r>
            <w:r w:rsidRPr="00720D26">
              <w:rPr>
                <w:rFonts w:hint="eastAsia"/>
              </w:rPr>
              <w:t>$213,357.00</w:t>
            </w:r>
          </w:p>
        </w:tc>
      </w:tr>
      <w:tr w:rsidR="00720D26" w:rsidTr="00720D26">
        <w:tc>
          <w:tcPr>
            <w:tcW w:w="3465" w:type="dxa"/>
          </w:tcPr>
          <w:p w:rsidR="00720D26" w:rsidRPr="00720D26" w:rsidRDefault="00720D26" w:rsidP="00720D26">
            <w:pPr>
              <w:spacing w:line="360" w:lineRule="auto"/>
              <w:rPr>
                <w:rFonts w:hint="eastAsia"/>
              </w:rPr>
            </w:pPr>
            <w:r w:rsidRPr="00720D26">
              <w:t>L</w:t>
            </w:r>
            <w:r w:rsidRPr="00720D26">
              <w:rPr>
                <w:rFonts w:hint="eastAsia"/>
              </w:rPr>
              <w:t xml:space="preserve">oss of earning capacity </w:t>
            </w:r>
          </w:p>
        </w:tc>
        <w:tc>
          <w:tcPr>
            <w:tcW w:w="3465" w:type="dxa"/>
          </w:tcPr>
          <w:p w:rsidR="00720D26" w:rsidRPr="00720D26" w:rsidRDefault="00720D26" w:rsidP="00034FC1">
            <w:pPr>
              <w:tabs>
                <w:tab w:val="clear" w:pos="1440"/>
                <w:tab w:val="decimal" w:pos="1348"/>
              </w:tabs>
              <w:spacing w:line="360" w:lineRule="auto"/>
              <w:rPr>
                <w:rFonts w:hint="eastAsia"/>
              </w:rPr>
            </w:pPr>
            <w:r>
              <w:tab/>
            </w:r>
            <w:r w:rsidRPr="00720D26">
              <w:rPr>
                <w:rFonts w:hint="eastAsia"/>
              </w:rPr>
              <w:t>$50,000.00</w:t>
            </w:r>
          </w:p>
        </w:tc>
      </w:tr>
      <w:tr w:rsidR="00720D26" w:rsidTr="00720D26">
        <w:tc>
          <w:tcPr>
            <w:tcW w:w="3465" w:type="dxa"/>
          </w:tcPr>
          <w:p w:rsidR="00720D26" w:rsidRPr="00720D26" w:rsidRDefault="00720D26" w:rsidP="00720D26">
            <w:pPr>
              <w:spacing w:line="360" w:lineRule="auto"/>
              <w:rPr>
                <w:rFonts w:hint="eastAsia"/>
              </w:rPr>
            </w:pPr>
            <w:r w:rsidRPr="00720D26">
              <w:rPr>
                <w:rFonts w:hint="eastAsia"/>
              </w:rPr>
              <w:t>Loss of MPF</w:t>
            </w:r>
          </w:p>
        </w:tc>
        <w:tc>
          <w:tcPr>
            <w:tcW w:w="3465" w:type="dxa"/>
          </w:tcPr>
          <w:p w:rsidR="00720D26" w:rsidRPr="00720D26" w:rsidRDefault="00720D26" w:rsidP="00720D26">
            <w:pPr>
              <w:tabs>
                <w:tab w:val="clear" w:pos="1440"/>
                <w:tab w:val="decimal" w:pos="1348"/>
              </w:tabs>
              <w:spacing w:line="360" w:lineRule="auto"/>
              <w:rPr>
                <w:rFonts w:hint="eastAsia"/>
              </w:rPr>
            </w:pPr>
            <w:r>
              <w:tab/>
            </w:r>
            <w:r w:rsidRPr="00720D26">
              <w:rPr>
                <w:rFonts w:hint="eastAsia"/>
              </w:rPr>
              <w:t>$10,667.85</w:t>
            </w:r>
          </w:p>
        </w:tc>
      </w:tr>
      <w:tr w:rsidR="00720D26" w:rsidTr="00720D26">
        <w:tc>
          <w:tcPr>
            <w:tcW w:w="3465" w:type="dxa"/>
          </w:tcPr>
          <w:p w:rsidR="00720D26" w:rsidRPr="00720D26" w:rsidRDefault="00720D26" w:rsidP="00720D26">
            <w:pPr>
              <w:spacing w:line="360" w:lineRule="auto"/>
              <w:rPr>
                <w:rFonts w:hint="eastAsia"/>
              </w:rPr>
            </w:pPr>
            <w:r w:rsidRPr="00720D26">
              <w:rPr>
                <w:rFonts w:hint="eastAsia"/>
              </w:rPr>
              <w:t>Special damages</w:t>
            </w:r>
          </w:p>
        </w:tc>
        <w:tc>
          <w:tcPr>
            <w:tcW w:w="3465" w:type="dxa"/>
          </w:tcPr>
          <w:p w:rsidR="00720D26" w:rsidRPr="00720D26" w:rsidRDefault="00720D26" w:rsidP="00720D26">
            <w:pPr>
              <w:tabs>
                <w:tab w:val="clear" w:pos="1440"/>
                <w:tab w:val="decimal" w:pos="1348"/>
              </w:tabs>
              <w:spacing w:line="360" w:lineRule="auto"/>
              <w:rPr>
                <w:rFonts w:hint="eastAsia"/>
              </w:rPr>
            </w:pPr>
            <w:r>
              <w:tab/>
            </w:r>
            <w:r w:rsidRPr="00720D26">
              <w:rPr>
                <w:rFonts w:hint="eastAsia"/>
              </w:rPr>
              <w:t>$15,750.00</w:t>
            </w:r>
          </w:p>
        </w:tc>
      </w:tr>
      <w:tr w:rsidR="00720D26" w:rsidTr="00720D26">
        <w:tc>
          <w:tcPr>
            <w:tcW w:w="3465" w:type="dxa"/>
          </w:tcPr>
          <w:p w:rsidR="00720D26" w:rsidRPr="00720D26" w:rsidRDefault="00720D26" w:rsidP="00720D26">
            <w:pPr>
              <w:spacing w:line="360" w:lineRule="auto"/>
            </w:pPr>
            <w:r w:rsidRPr="00720D26">
              <w:rPr>
                <w:rFonts w:hint="eastAsia"/>
              </w:rPr>
              <w:t>Total</w:t>
            </w:r>
          </w:p>
        </w:tc>
        <w:tc>
          <w:tcPr>
            <w:tcW w:w="3465" w:type="dxa"/>
          </w:tcPr>
          <w:p w:rsidR="00720D26" w:rsidRPr="00720D26" w:rsidRDefault="00720D26" w:rsidP="00720D26">
            <w:pPr>
              <w:tabs>
                <w:tab w:val="clear" w:pos="1440"/>
                <w:tab w:val="decimal" w:pos="1348"/>
              </w:tabs>
              <w:spacing w:line="360" w:lineRule="auto"/>
            </w:pPr>
            <w:r>
              <w:rPr>
                <w:rFonts w:hint="eastAsia"/>
              </w:rPr>
              <w:tab/>
            </w:r>
            <w:r w:rsidRPr="00720D26">
              <w:rPr>
                <w:rFonts w:hint="eastAsia"/>
              </w:rPr>
              <w:t>$649,774.85</w:t>
            </w:r>
          </w:p>
        </w:tc>
      </w:tr>
    </w:tbl>
    <w:p w:rsidR="00251452" w:rsidRDefault="00251452" w:rsidP="00FF1E7C">
      <w:pPr>
        <w:pStyle w:val="Final"/>
        <w:ind w:left="0" w:firstLine="0"/>
        <w:jc w:val="both"/>
        <w:rPr>
          <w:rFonts w:hint="eastAsia"/>
          <w:szCs w:val="28"/>
        </w:rPr>
      </w:pPr>
      <w:r>
        <w:rPr>
          <w:szCs w:val="28"/>
        </w:rPr>
        <w:t xml:space="preserve">I therefore order the </w:t>
      </w:r>
      <w:r w:rsidR="00D92203">
        <w:rPr>
          <w:rFonts w:hint="eastAsia"/>
        </w:rPr>
        <w:t>d</w:t>
      </w:r>
      <w:r>
        <w:rPr>
          <w:szCs w:val="28"/>
        </w:rPr>
        <w:t xml:space="preserve">efendant </w:t>
      </w:r>
      <w:r>
        <w:rPr>
          <w:rFonts w:hint="eastAsia"/>
          <w:szCs w:val="28"/>
        </w:rPr>
        <w:t>t</w:t>
      </w:r>
      <w:r>
        <w:rPr>
          <w:szCs w:val="28"/>
        </w:rPr>
        <w:t>o pay damages in the sum of HK$</w:t>
      </w:r>
      <w:r>
        <w:rPr>
          <w:rFonts w:eastAsia="PMingLiU" w:hint="eastAsia"/>
          <w:szCs w:val="28"/>
          <w:lang w:eastAsia="zh-HK"/>
        </w:rPr>
        <w:t>649,774.85</w:t>
      </w:r>
      <w:r w:rsidR="00811EF3">
        <w:rPr>
          <w:szCs w:val="28"/>
        </w:rPr>
        <w:t xml:space="preserve"> to the </w:t>
      </w:r>
      <w:r w:rsidR="00811EF3">
        <w:rPr>
          <w:rFonts w:hint="eastAsia"/>
        </w:rPr>
        <w:t>p</w:t>
      </w:r>
      <w:r>
        <w:rPr>
          <w:szCs w:val="28"/>
        </w:rPr>
        <w:t>laintiff. Interest is payable on the award for PSLA at 2% p</w:t>
      </w:r>
      <w:r>
        <w:rPr>
          <w:rFonts w:hint="eastAsia"/>
          <w:szCs w:val="28"/>
        </w:rPr>
        <w:t xml:space="preserve">er </w:t>
      </w:r>
      <w:r>
        <w:rPr>
          <w:szCs w:val="28"/>
        </w:rPr>
        <w:t>a</w:t>
      </w:r>
      <w:r>
        <w:rPr>
          <w:rFonts w:hint="eastAsia"/>
          <w:szCs w:val="28"/>
        </w:rPr>
        <w:t>nnum</w:t>
      </w:r>
      <w:r>
        <w:rPr>
          <w:szCs w:val="28"/>
        </w:rPr>
        <w:t xml:space="preserve"> from the date of the Writ of Summons </w:t>
      </w:r>
      <w:r>
        <w:rPr>
          <w:rFonts w:hint="eastAsia"/>
          <w:szCs w:val="28"/>
        </w:rPr>
        <w:t xml:space="preserve">(23 March 2011) </w:t>
      </w:r>
      <w:r>
        <w:rPr>
          <w:szCs w:val="28"/>
        </w:rPr>
        <w:t>to the date of judgment herein, and interest</w:t>
      </w:r>
      <w:r>
        <w:rPr>
          <w:rFonts w:hint="eastAsia"/>
          <w:szCs w:val="28"/>
        </w:rPr>
        <w:t xml:space="preserve"> on </w:t>
      </w:r>
      <w:r>
        <w:rPr>
          <w:szCs w:val="28"/>
        </w:rPr>
        <w:t>pre-trial loss</w:t>
      </w:r>
      <w:r>
        <w:rPr>
          <w:rFonts w:hint="eastAsia"/>
          <w:szCs w:val="28"/>
        </w:rPr>
        <w:t xml:space="preserve"> of earnings, loss of earning capacity, loss of MPF</w:t>
      </w:r>
      <w:r>
        <w:rPr>
          <w:szCs w:val="28"/>
        </w:rPr>
        <w:t xml:space="preserve"> </w:t>
      </w:r>
      <w:r>
        <w:rPr>
          <w:rFonts w:hint="eastAsia"/>
          <w:szCs w:val="28"/>
        </w:rPr>
        <w:t xml:space="preserve">and </w:t>
      </w:r>
      <w:r>
        <w:rPr>
          <w:szCs w:val="28"/>
        </w:rPr>
        <w:t>special</w:t>
      </w:r>
      <w:r>
        <w:rPr>
          <w:rFonts w:hint="eastAsia"/>
          <w:szCs w:val="28"/>
        </w:rPr>
        <w:t xml:space="preserve"> </w:t>
      </w:r>
      <w:r>
        <w:rPr>
          <w:szCs w:val="28"/>
        </w:rPr>
        <w:t>damages</w:t>
      </w:r>
      <w:r>
        <w:rPr>
          <w:rFonts w:hint="eastAsia"/>
          <w:szCs w:val="28"/>
        </w:rPr>
        <w:t xml:space="preserve"> be payable </w:t>
      </w:r>
      <w:r>
        <w:rPr>
          <w:szCs w:val="28"/>
        </w:rPr>
        <w:t xml:space="preserve">from the date of the Accident </w:t>
      </w:r>
      <w:r>
        <w:rPr>
          <w:rFonts w:hint="eastAsia"/>
          <w:szCs w:val="28"/>
        </w:rPr>
        <w:t xml:space="preserve">(26 November 2008) </w:t>
      </w:r>
      <w:r>
        <w:rPr>
          <w:szCs w:val="28"/>
        </w:rPr>
        <w:t>to the date of judgment herein at half judgment rate and thereafter the</w:t>
      </w:r>
      <w:r>
        <w:rPr>
          <w:rFonts w:hint="eastAsia"/>
          <w:szCs w:val="28"/>
        </w:rPr>
        <w:t xml:space="preserve"> total sum be </w:t>
      </w:r>
      <w:r>
        <w:rPr>
          <w:szCs w:val="28"/>
        </w:rPr>
        <w:t xml:space="preserve">at judgment rate until </w:t>
      </w:r>
      <w:r>
        <w:rPr>
          <w:rFonts w:hint="eastAsia"/>
          <w:szCs w:val="28"/>
        </w:rPr>
        <w:t xml:space="preserve">full </w:t>
      </w:r>
      <w:r>
        <w:rPr>
          <w:szCs w:val="28"/>
        </w:rPr>
        <w:t>payment.</w:t>
      </w:r>
    </w:p>
    <w:p w:rsidR="00A81F3D" w:rsidRPr="008D4635" w:rsidRDefault="00251452" w:rsidP="00FF1E7C">
      <w:pPr>
        <w:pStyle w:val="Final"/>
        <w:ind w:left="0" w:firstLine="0"/>
        <w:jc w:val="both"/>
        <w:rPr>
          <w:rFonts w:hint="eastAsia"/>
        </w:rPr>
      </w:pPr>
      <w:r>
        <w:rPr>
          <w:szCs w:val="28"/>
        </w:rPr>
        <w:t xml:space="preserve">There is no reason why costs should not follow event. I therefore make a costs order </w:t>
      </w:r>
      <w:r>
        <w:rPr>
          <w:i/>
          <w:iCs/>
          <w:szCs w:val="28"/>
        </w:rPr>
        <w:t>nisi</w:t>
      </w:r>
      <w:r>
        <w:rPr>
          <w:szCs w:val="28"/>
        </w:rPr>
        <w:t xml:space="preserve"> that the </w:t>
      </w:r>
      <w:r w:rsidR="00D92203">
        <w:rPr>
          <w:rFonts w:hint="eastAsia"/>
        </w:rPr>
        <w:t>d</w:t>
      </w:r>
      <w:r>
        <w:rPr>
          <w:szCs w:val="28"/>
        </w:rPr>
        <w:t xml:space="preserve">efendant shall pay the </w:t>
      </w:r>
      <w:r w:rsidR="00811EF3">
        <w:rPr>
          <w:rFonts w:hint="eastAsia"/>
        </w:rPr>
        <w:t>p</w:t>
      </w:r>
      <w:r>
        <w:rPr>
          <w:szCs w:val="28"/>
        </w:rPr>
        <w:t xml:space="preserve">laintiff costs of the </w:t>
      </w:r>
      <w:r>
        <w:rPr>
          <w:rFonts w:hint="eastAsia"/>
          <w:szCs w:val="28"/>
        </w:rPr>
        <w:t xml:space="preserve">action </w:t>
      </w:r>
      <w:r>
        <w:rPr>
          <w:szCs w:val="28"/>
        </w:rPr>
        <w:t xml:space="preserve">(with all costs reserved, if any) to be taxed if not agreed. </w:t>
      </w:r>
      <w:r>
        <w:rPr>
          <w:rFonts w:hint="eastAsia"/>
          <w:szCs w:val="28"/>
        </w:rPr>
        <w:t xml:space="preserve"> For </w:t>
      </w:r>
      <w:r>
        <w:rPr>
          <w:szCs w:val="28"/>
        </w:rPr>
        <w:t>the</w:t>
      </w:r>
      <w:r>
        <w:rPr>
          <w:rFonts w:hint="eastAsia"/>
          <w:szCs w:val="28"/>
        </w:rPr>
        <w:t xml:space="preserve"> avoidance of doubt,</w:t>
      </w:r>
      <w:r>
        <w:rPr>
          <w:szCs w:val="28"/>
        </w:rPr>
        <w:t xml:space="preserve"> certificate for counsel</w:t>
      </w:r>
      <w:r>
        <w:rPr>
          <w:rFonts w:hint="eastAsia"/>
          <w:szCs w:val="28"/>
        </w:rPr>
        <w:t xml:space="preserve"> is granted</w:t>
      </w:r>
      <w:r>
        <w:rPr>
          <w:szCs w:val="28"/>
        </w:rPr>
        <w:t xml:space="preserve">. </w:t>
      </w:r>
      <w:r>
        <w:rPr>
          <w:rFonts w:hint="eastAsia"/>
          <w:szCs w:val="28"/>
        </w:rPr>
        <w:t xml:space="preserve"> Unless any of </w:t>
      </w:r>
      <w:r>
        <w:rPr>
          <w:szCs w:val="28"/>
        </w:rPr>
        <w:t>the</w:t>
      </w:r>
      <w:r>
        <w:rPr>
          <w:rFonts w:hint="eastAsia"/>
          <w:szCs w:val="28"/>
        </w:rPr>
        <w:t xml:space="preserve"> part</w:t>
      </w:r>
      <w:r>
        <w:rPr>
          <w:rFonts w:eastAsia="PMingLiU" w:hint="eastAsia"/>
          <w:szCs w:val="28"/>
          <w:lang w:eastAsia="zh-HK"/>
        </w:rPr>
        <w:t>ies</w:t>
      </w:r>
      <w:r>
        <w:rPr>
          <w:rFonts w:hint="eastAsia"/>
          <w:szCs w:val="28"/>
        </w:rPr>
        <w:t xml:space="preserve"> seeks to vary it by way of summons within 14 days, </w:t>
      </w:r>
      <w:r>
        <w:rPr>
          <w:szCs w:val="28"/>
        </w:rPr>
        <w:t>the</w:t>
      </w:r>
      <w:r>
        <w:rPr>
          <w:rFonts w:hint="eastAsia"/>
          <w:szCs w:val="28"/>
        </w:rPr>
        <w:t xml:space="preserve"> said costs order </w:t>
      </w:r>
      <w:r w:rsidRPr="000A0035">
        <w:rPr>
          <w:rFonts w:hint="eastAsia"/>
          <w:i/>
          <w:szCs w:val="28"/>
        </w:rPr>
        <w:t>nisi</w:t>
      </w:r>
      <w:r>
        <w:rPr>
          <w:rFonts w:hint="eastAsia"/>
          <w:szCs w:val="28"/>
        </w:rPr>
        <w:t xml:space="preserve"> shall become absolute after the expiry of 14 days.</w:t>
      </w:r>
      <w:r w:rsidR="00A81F3D" w:rsidRPr="00A81F3D">
        <w:rPr>
          <w:rFonts w:hint="eastAsia"/>
        </w:rPr>
        <w:t xml:space="preserve"> </w:t>
      </w: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A81F3D" w:rsidRDefault="00A81F3D" w:rsidP="00A81F3D">
      <w:pPr>
        <w:rPr>
          <w:rFonts w:hint="eastAsia"/>
        </w:rPr>
      </w:pPr>
    </w:p>
    <w:p w:rsidR="0042672E" w:rsidRDefault="0042672E" w:rsidP="0042672E">
      <w:pPr>
        <w:tabs>
          <w:tab w:val="clear" w:pos="1440"/>
          <w:tab w:val="clear" w:pos="4234"/>
          <w:tab w:val="center" w:pos="6336"/>
        </w:tabs>
      </w:pPr>
      <w:r>
        <w:rPr>
          <w:rFonts w:hint="eastAsia"/>
        </w:rPr>
        <w:tab/>
        <w:t>(</w:t>
      </w:r>
      <w:r w:rsidR="00D222C0">
        <w:rPr>
          <w:rFonts w:hint="eastAsia"/>
        </w:rPr>
        <w:t xml:space="preserve"> </w:t>
      </w:r>
      <w:r w:rsidR="00D071A9">
        <w:rPr>
          <w:rFonts w:hint="eastAsia"/>
          <w:szCs w:val="28"/>
        </w:rPr>
        <w:t>Clement Lee</w:t>
      </w:r>
      <w:r w:rsidR="00D222C0">
        <w:rPr>
          <w:rFonts w:hint="eastAsia"/>
          <w:szCs w:val="28"/>
        </w:rPr>
        <w:t xml:space="preserve"> </w:t>
      </w:r>
      <w:r>
        <w:rPr>
          <w:rFonts w:hint="eastAsia"/>
        </w:rPr>
        <w:t>)</w:t>
      </w:r>
    </w:p>
    <w:p w:rsidR="0042672E" w:rsidRDefault="00AA44CE" w:rsidP="00AA44CE">
      <w:pPr>
        <w:keepNext/>
        <w:tabs>
          <w:tab w:val="clear" w:pos="1440"/>
          <w:tab w:val="clear" w:pos="4234"/>
          <w:tab w:val="center" w:pos="6336"/>
        </w:tabs>
        <w:rPr>
          <w:rFonts w:hint="eastAsia"/>
        </w:rPr>
      </w:pPr>
      <w:r>
        <w:rPr>
          <w:rFonts w:hint="eastAsia"/>
        </w:rPr>
        <w:tab/>
      </w:r>
      <w:r w:rsidR="00D071A9">
        <w:rPr>
          <w:rFonts w:hint="eastAsia"/>
          <w:szCs w:val="28"/>
        </w:rPr>
        <w:t xml:space="preserve">Deputy </w:t>
      </w:r>
      <w:r w:rsidR="00D071A9">
        <w:rPr>
          <w:szCs w:val="28"/>
        </w:rPr>
        <w:t xml:space="preserve">District </w:t>
      </w:r>
      <w:r w:rsidR="00D071A9">
        <w:rPr>
          <w:rFonts w:hint="eastAsia"/>
          <w:szCs w:val="28"/>
        </w:rPr>
        <w:t>Judge</w:t>
      </w:r>
    </w:p>
    <w:p w:rsidR="00CF672B" w:rsidRDefault="00CF672B" w:rsidP="00AA44CE">
      <w:pPr>
        <w:keepNext/>
        <w:tabs>
          <w:tab w:val="clear" w:pos="1440"/>
          <w:tab w:val="clear" w:pos="4234"/>
          <w:tab w:val="center" w:pos="6336"/>
        </w:tabs>
      </w:pPr>
    </w:p>
    <w:p w:rsidR="00AA44CE" w:rsidRDefault="00AA44CE" w:rsidP="00AA44CE">
      <w:pPr>
        <w:keepNext/>
        <w:tabs>
          <w:tab w:val="clear" w:pos="1440"/>
          <w:tab w:val="clear" w:pos="4234"/>
          <w:tab w:val="center" w:pos="6336"/>
        </w:tabs>
        <w:rPr>
          <w:rFonts w:hint="eastAsia"/>
          <w:lang w:val="en-US"/>
        </w:rPr>
      </w:pPr>
    </w:p>
    <w:p w:rsidR="001F66C1" w:rsidRDefault="001F66C1" w:rsidP="00AA44CE">
      <w:pPr>
        <w:keepNext/>
        <w:tabs>
          <w:tab w:val="clear" w:pos="1440"/>
          <w:tab w:val="clear" w:pos="4234"/>
          <w:tab w:val="center" w:pos="6336"/>
        </w:tabs>
        <w:rPr>
          <w:rFonts w:hint="eastAsia"/>
          <w:lang w:val="en-US"/>
        </w:rPr>
      </w:pPr>
      <w:r>
        <w:rPr>
          <w:rFonts w:hint="eastAsia"/>
          <w:lang w:val="en-US"/>
        </w:rPr>
        <w:t xml:space="preserve">Mr </w:t>
      </w:r>
      <w:r w:rsidR="00D071A9">
        <w:rPr>
          <w:rFonts w:hint="eastAsia"/>
          <w:szCs w:val="28"/>
        </w:rPr>
        <w:t>Roland Lau</w:t>
      </w:r>
      <w:r w:rsidR="00CF672B">
        <w:rPr>
          <w:rFonts w:hint="eastAsia"/>
          <w:lang w:val="en-US"/>
        </w:rPr>
        <w:t xml:space="preserve">, instructed by </w:t>
      </w:r>
      <w:r w:rsidR="00D071A9">
        <w:rPr>
          <w:rFonts w:hint="eastAsia"/>
          <w:szCs w:val="28"/>
        </w:rPr>
        <w:t>Mike So, Joseph Lau &amp; Co</w:t>
      </w:r>
      <w:r w:rsidR="00637ABC">
        <w:rPr>
          <w:rFonts w:hint="eastAsia"/>
          <w:lang w:val="en-US"/>
        </w:rPr>
        <w:t>,</w:t>
      </w:r>
      <w:r w:rsidR="00CF672B">
        <w:rPr>
          <w:rFonts w:hint="eastAsia"/>
          <w:lang w:val="en-US"/>
        </w:rPr>
        <w:t xml:space="preserve"> for the </w:t>
      </w:r>
      <w:r w:rsidR="00D071A9">
        <w:rPr>
          <w:rFonts w:hint="eastAsia"/>
          <w:szCs w:val="28"/>
        </w:rPr>
        <w:t>p</w:t>
      </w:r>
      <w:r w:rsidR="00D071A9">
        <w:rPr>
          <w:szCs w:val="28"/>
        </w:rPr>
        <w:t>laintiff</w:t>
      </w:r>
    </w:p>
    <w:p w:rsidR="00CF672B" w:rsidRDefault="00CF672B" w:rsidP="00AA44CE">
      <w:pPr>
        <w:keepNext/>
        <w:tabs>
          <w:tab w:val="clear" w:pos="1440"/>
          <w:tab w:val="clear" w:pos="4234"/>
          <w:tab w:val="center" w:pos="6336"/>
        </w:tabs>
        <w:rPr>
          <w:rFonts w:hint="eastAsia"/>
          <w:lang w:val="en-US"/>
        </w:rPr>
      </w:pPr>
    </w:p>
    <w:p w:rsidR="00CF672B" w:rsidRDefault="002C7C89" w:rsidP="00AA44CE">
      <w:pPr>
        <w:keepNext/>
        <w:tabs>
          <w:tab w:val="clear" w:pos="1440"/>
          <w:tab w:val="clear" w:pos="4234"/>
          <w:tab w:val="center" w:pos="6336"/>
        </w:tabs>
        <w:rPr>
          <w:lang w:val="en-US"/>
        </w:rPr>
      </w:pPr>
      <w:r>
        <w:rPr>
          <w:rFonts w:hint="eastAsia"/>
          <w:lang w:val="en-US"/>
        </w:rPr>
        <w:t>The defendant appeared in person</w:t>
      </w:r>
    </w:p>
    <w:sectPr w:rsidR="00CF672B" w:rsidSect="00BA577B">
      <w:headerReference w:type="even" r:id="rId8"/>
      <w:headerReference w:type="default" r:id="rId9"/>
      <w:footerReference w:type="default" r:id="rId10"/>
      <w:headerReference w:type="first" r:id="rId11"/>
      <w:pgSz w:w="11907" w:h="16840" w:code="9"/>
      <w:pgMar w:top="1800" w:right="1800" w:bottom="1440" w:left="1800" w:header="720" w:footer="720" w:gutter="0"/>
      <w:pgNumType w:start="1"/>
      <w:cols w:space="720"/>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2659B" w:rsidRDefault="0032659B">
      <w:r>
        <w:separator/>
      </w:r>
    </w:p>
  </w:endnote>
  <w:endnote w:type="continuationSeparator" w:id="0">
    <w:p w:rsidR="0032659B" w:rsidRDefault="003265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NewRomanPS-BoldMT">
    <w:altName w:val="Times New Roman"/>
    <w:panose1 w:val="020B0604020202020204"/>
    <w:charset w:val="4D"/>
    <w:family w:val="roman"/>
    <w:pitch w:val="default"/>
    <w:sig w:usb0="00000003" w:usb1="00000000" w:usb2="00000000" w:usb3="00000000" w:csb0="00000001" w:csb1="00000000"/>
  </w:font>
  <w:font w:name="TimesNewRomanPSMT">
    <w:altName w:val="Times New Roman"/>
    <w:panose1 w:val="020B0604020202020204"/>
    <w:charset w:val="4D"/>
    <w:family w:val="roman"/>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Footer"/>
      <w:tabs>
        <w:tab w:val="clear" w:pos="8306"/>
        <w:tab w:val="right" w:pos="849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2659B" w:rsidRDefault="0032659B">
      <w:r>
        <w:separator/>
      </w:r>
    </w:p>
  </w:footnote>
  <w:footnote w:type="continuationSeparator" w:id="0">
    <w:p w:rsidR="0032659B" w:rsidRDefault="003265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702B9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02B97" w:rsidRDefault="00702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Pr="00A34041" w:rsidRDefault="004F3511" w:rsidP="00A34041">
    <w:pPr>
      <w:tabs>
        <w:tab w:val="clear" w:pos="1440"/>
      </w:tabs>
      <w:jc w:val="center"/>
      <w:rPr>
        <w:lang w:val="en-US"/>
      </w:rPr>
    </w:pPr>
    <w:r>
      <w:rPr>
        <w:noProof/>
      </w:rPr>
    </w:r>
    <w:r w:rsidR="004F3511">
      <w:rPr>
        <w:noProof/>
      </w:rPr>
      <w:pict>
        <v:rect id="_x0000_s1025" alt="" style="position:absolute;left:0;text-align:left;margin-left:460.7pt;margin-top:5.65pt;width:27pt;height:799.25pt;z-index:251656192;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4F3511">
      <w:rPr>
        <w:noProof/>
      </w:rPr>
      <w:pict>
        <v:rect id="_x0000_s1026" alt="" style="position:absolute;left:0;text-align:left;margin-left:-56.7pt;margin-top:5.65pt;width:27pt;height:799.25pt;z-index:251657216;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r w:rsidR="00A34041">
      <w:rPr>
        <w:rFonts w:hint="eastAsia"/>
      </w:rPr>
      <w:t xml:space="preserve">-  </w:t>
    </w:r>
    <w:r w:rsidR="00A34041">
      <w:rPr>
        <w:rStyle w:val="PageNumber"/>
      </w:rPr>
      <w:fldChar w:fldCharType="begin"/>
    </w:r>
    <w:r w:rsidR="00A34041">
      <w:rPr>
        <w:rStyle w:val="PageNumber"/>
      </w:rPr>
      <w:instrText xml:space="preserve"> PAGE </w:instrText>
    </w:r>
    <w:r w:rsidR="00A34041">
      <w:rPr>
        <w:rStyle w:val="PageNumber"/>
      </w:rPr>
      <w:fldChar w:fldCharType="separate"/>
    </w:r>
    <w:r w:rsidR="00F122B7">
      <w:rPr>
        <w:rStyle w:val="PageNumber"/>
        <w:noProof/>
      </w:rPr>
      <w:t>2</w:t>
    </w:r>
    <w:r w:rsidR="00A34041">
      <w:rPr>
        <w:rStyle w:val="PageNumber"/>
      </w:rPr>
      <w:fldChar w:fldCharType="end"/>
    </w:r>
    <w:r w:rsidR="00A34041">
      <w:rPr>
        <w:rStyle w:val="PageNumbe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2B97" w:rsidRDefault="004F3511">
    <w:pPr>
      <w:pStyle w:val="Header"/>
    </w:pPr>
    <w:r>
      <w:rPr>
        <w:noProof/>
      </w:rPr>
    </w:r>
    <w:r w:rsidR="004F3511">
      <w:rPr>
        <w:noProof/>
      </w:rPr>
      <w:pict>
        <v:rect id="_x0000_s1028" alt="" style="position:absolute;left:0;text-align:left;margin-left:460.7pt;margin-top:5.65pt;width:27pt;height:799.25pt;z-index:251659264;mso-wrap-style:square;mso-wrap-edited:f;mso-width-percent:0;mso-height-percent:0;mso-width-percent:0;mso-height-percent:0;v-text-anchor:top" o:allowincell="f" stroked="f" strokeweight="0">
          <v:textbox inset="0,0,0,0">
            <w:txbxContent>
              <w:p w:rsidR="00702B97" w:rsidRDefault="00702B97">
                <w:pPr>
                  <w:spacing w:line="720" w:lineRule="exact"/>
                  <w:jc w:val="right"/>
                  <w:rPr>
                    <w:b/>
                    <w:sz w:val="20"/>
                  </w:rPr>
                </w:pPr>
                <w:r>
                  <w:rPr>
                    <w:b/>
                    <w:sz w:val="20"/>
                  </w:rPr>
                  <w:t>A</w:t>
                </w:r>
              </w:p>
              <w:p w:rsidR="00702B97" w:rsidRDefault="00702B97">
                <w:pPr>
                  <w:spacing w:line="720" w:lineRule="exact"/>
                  <w:jc w:val="right"/>
                  <w:rPr>
                    <w:b/>
                    <w:sz w:val="20"/>
                  </w:rPr>
                </w:pPr>
                <w:r>
                  <w:rPr>
                    <w:b/>
                    <w:sz w:val="20"/>
                  </w:rPr>
                  <w:t>B</w:t>
                </w:r>
              </w:p>
              <w:p w:rsidR="00702B97" w:rsidRDefault="00702B97">
                <w:pPr>
                  <w:spacing w:line="720" w:lineRule="exact"/>
                  <w:jc w:val="right"/>
                  <w:rPr>
                    <w:b/>
                    <w:sz w:val="20"/>
                  </w:rPr>
                </w:pPr>
                <w:r>
                  <w:rPr>
                    <w:b/>
                    <w:sz w:val="20"/>
                  </w:rPr>
                  <w:t>C</w:t>
                </w:r>
              </w:p>
              <w:p w:rsidR="00702B97" w:rsidRDefault="00702B97">
                <w:pPr>
                  <w:spacing w:line="720" w:lineRule="exact"/>
                  <w:jc w:val="right"/>
                  <w:rPr>
                    <w:b/>
                    <w:sz w:val="20"/>
                  </w:rPr>
                </w:pPr>
                <w:r>
                  <w:rPr>
                    <w:b/>
                    <w:sz w:val="20"/>
                  </w:rPr>
                  <w:t>D</w:t>
                </w:r>
              </w:p>
              <w:p w:rsidR="00702B97" w:rsidRDefault="00702B97">
                <w:pPr>
                  <w:spacing w:line="720" w:lineRule="exact"/>
                  <w:jc w:val="right"/>
                  <w:rPr>
                    <w:b/>
                    <w:sz w:val="20"/>
                  </w:rPr>
                </w:pPr>
                <w:r>
                  <w:rPr>
                    <w:b/>
                    <w:sz w:val="20"/>
                  </w:rPr>
                  <w:t>E</w:t>
                </w:r>
              </w:p>
              <w:p w:rsidR="00702B97" w:rsidRDefault="00702B97">
                <w:pPr>
                  <w:pStyle w:val="Heading3"/>
                  <w:spacing w:line="720" w:lineRule="exact"/>
                  <w:jc w:val="right"/>
                </w:pPr>
                <w:r>
                  <w:t>F</w:t>
                </w:r>
              </w:p>
              <w:p w:rsidR="00702B97" w:rsidRDefault="00702B97">
                <w:pPr>
                  <w:spacing w:line="720" w:lineRule="exact"/>
                  <w:jc w:val="right"/>
                  <w:rPr>
                    <w:b/>
                    <w:sz w:val="20"/>
                  </w:rPr>
                </w:pPr>
                <w:r>
                  <w:rPr>
                    <w:b/>
                    <w:sz w:val="20"/>
                  </w:rPr>
                  <w:t>G</w:t>
                </w:r>
              </w:p>
              <w:p w:rsidR="00702B97" w:rsidRDefault="00702B97">
                <w:pPr>
                  <w:spacing w:line="720" w:lineRule="exact"/>
                  <w:jc w:val="right"/>
                  <w:rPr>
                    <w:b/>
                    <w:sz w:val="20"/>
                  </w:rPr>
                </w:pPr>
                <w:r>
                  <w:rPr>
                    <w:b/>
                    <w:sz w:val="20"/>
                  </w:rPr>
                  <w:t>H</w:t>
                </w:r>
              </w:p>
              <w:p w:rsidR="00702B97" w:rsidRDefault="00702B97">
                <w:pPr>
                  <w:spacing w:line="720" w:lineRule="exact"/>
                  <w:jc w:val="right"/>
                  <w:rPr>
                    <w:b/>
                    <w:sz w:val="20"/>
                  </w:rPr>
                </w:pPr>
                <w:r>
                  <w:rPr>
                    <w:b/>
                    <w:sz w:val="20"/>
                  </w:rPr>
                  <w:t>I</w:t>
                </w:r>
              </w:p>
              <w:p w:rsidR="00702B97" w:rsidRDefault="00702B97">
                <w:pPr>
                  <w:spacing w:line="720" w:lineRule="exact"/>
                  <w:jc w:val="right"/>
                  <w:rPr>
                    <w:b/>
                    <w:sz w:val="20"/>
                  </w:rPr>
                </w:pPr>
                <w:r>
                  <w:rPr>
                    <w:b/>
                    <w:sz w:val="20"/>
                  </w:rPr>
                  <w:t>J</w:t>
                </w:r>
              </w:p>
              <w:p w:rsidR="00702B97" w:rsidRDefault="00702B97">
                <w:pPr>
                  <w:spacing w:line="720" w:lineRule="exact"/>
                  <w:jc w:val="right"/>
                  <w:rPr>
                    <w:b/>
                    <w:sz w:val="20"/>
                  </w:rPr>
                </w:pPr>
                <w:r>
                  <w:rPr>
                    <w:b/>
                    <w:sz w:val="20"/>
                  </w:rPr>
                  <w:t>K</w:t>
                </w:r>
              </w:p>
              <w:p w:rsidR="00702B97" w:rsidRDefault="00702B97">
                <w:pPr>
                  <w:spacing w:line="720" w:lineRule="exact"/>
                  <w:jc w:val="right"/>
                  <w:rPr>
                    <w:b/>
                    <w:sz w:val="20"/>
                  </w:rPr>
                </w:pPr>
                <w:r>
                  <w:rPr>
                    <w:b/>
                    <w:sz w:val="20"/>
                  </w:rPr>
                  <w:t>L</w:t>
                </w:r>
              </w:p>
              <w:p w:rsidR="00702B97" w:rsidRDefault="00702B97">
                <w:pPr>
                  <w:spacing w:line="720" w:lineRule="exact"/>
                  <w:jc w:val="right"/>
                  <w:rPr>
                    <w:b/>
                    <w:sz w:val="20"/>
                  </w:rPr>
                </w:pPr>
                <w:r>
                  <w:rPr>
                    <w:b/>
                    <w:sz w:val="20"/>
                  </w:rPr>
                  <w:t>M</w:t>
                </w:r>
              </w:p>
              <w:p w:rsidR="00702B97" w:rsidRDefault="00702B97">
                <w:pPr>
                  <w:spacing w:line="720" w:lineRule="exact"/>
                  <w:jc w:val="right"/>
                  <w:rPr>
                    <w:b/>
                    <w:sz w:val="20"/>
                  </w:rPr>
                </w:pPr>
                <w:r>
                  <w:rPr>
                    <w:b/>
                    <w:sz w:val="20"/>
                  </w:rPr>
                  <w:t>N</w:t>
                </w:r>
              </w:p>
              <w:p w:rsidR="00702B97" w:rsidRDefault="00702B97">
                <w:pPr>
                  <w:spacing w:line="720" w:lineRule="exact"/>
                  <w:jc w:val="right"/>
                  <w:rPr>
                    <w:b/>
                    <w:sz w:val="20"/>
                  </w:rPr>
                </w:pPr>
                <w:r>
                  <w:rPr>
                    <w:b/>
                    <w:sz w:val="20"/>
                  </w:rPr>
                  <w:t>O</w:t>
                </w:r>
              </w:p>
              <w:p w:rsidR="00702B97" w:rsidRDefault="00702B97">
                <w:pPr>
                  <w:spacing w:line="720" w:lineRule="exact"/>
                  <w:jc w:val="right"/>
                  <w:rPr>
                    <w:b/>
                    <w:sz w:val="20"/>
                  </w:rPr>
                </w:pPr>
                <w:r>
                  <w:rPr>
                    <w:b/>
                    <w:sz w:val="20"/>
                  </w:rPr>
                  <w:t>P</w:t>
                </w:r>
              </w:p>
              <w:p w:rsidR="00702B97" w:rsidRDefault="00702B97">
                <w:pPr>
                  <w:spacing w:line="720" w:lineRule="exact"/>
                  <w:jc w:val="right"/>
                  <w:rPr>
                    <w:b/>
                    <w:sz w:val="20"/>
                  </w:rPr>
                </w:pPr>
                <w:r>
                  <w:rPr>
                    <w:b/>
                    <w:sz w:val="20"/>
                  </w:rPr>
                  <w:t>Q</w:t>
                </w:r>
              </w:p>
              <w:p w:rsidR="00702B97" w:rsidRDefault="00702B97">
                <w:pPr>
                  <w:spacing w:line="720" w:lineRule="exact"/>
                  <w:jc w:val="right"/>
                  <w:rPr>
                    <w:b/>
                    <w:sz w:val="20"/>
                  </w:rPr>
                </w:pPr>
                <w:r>
                  <w:rPr>
                    <w:b/>
                    <w:sz w:val="20"/>
                  </w:rPr>
                  <w:t>R</w:t>
                </w:r>
              </w:p>
              <w:p w:rsidR="00702B97" w:rsidRDefault="00702B97">
                <w:pPr>
                  <w:spacing w:line="720" w:lineRule="exact"/>
                  <w:jc w:val="right"/>
                  <w:rPr>
                    <w:b/>
                    <w:sz w:val="20"/>
                  </w:rPr>
                </w:pPr>
                <w:r>
                  <w:rPr>
                    <w:b/>
                    <w:sz w:val="20"/>
                  </w:rPr>
                  <w:t>S</w:t>
                </w:r>
              </w:p>
              <w:p w:rsidR="00702B97" w:rsidRDefault="00702B97">
                <w:pPr>
                  <w:spacing w:line="720" w:lineRule="exact"/>
                  <w:jc w:val="right"/>
                  <w:rPr>
                    <w:b/>
                    <w:sz w:val="20"/>
                  </w:rPr>
                </w:pPr>
                <w:r>
                  <w:rPr>
                    <w:b/>
                    <w:sz w:val="20"/>
                  </w:rPr>
                  <w:t>T</w:t>
                </w:r>
              </w:p>
              <w:p w:rsidR="00702B97" w:rsidRDefault="00702B97">
                <w:pPr>
                  <w:spacing w:line="720" w:lineRule="exact"/>
                  <w:jc w:val="right"/>
                  <w:rPr>
                    <w:b/>
                    <w:sz w:val="20"/>
                  </w:rPr>
                </w:pPr>
                <w:r>
                  <w:rPr>
                    <w:b/>
                    <w:sz w:val="20"/>
                  </w:rPr>
                  <w:t>U</w:t>
                </w:r>
              </w:p>
              <w:p w:rsidR="00702B97" w:rsidRDefault="00702B97">
                <w:pPr>
                  <w:spacing w:line="720" w:lineRule="exact"/>
                  <w:jc w:val="right"/>
                  <w:rPr>
                    <w:b/>
                    <w:sz w:val="20"/>
                  </w:rPr>
                </w:pPr>
                <w:r>
                  <w:rPr>
                    <w:b/>
                    <w:sz w:val="20"/>
                  </w:rPr>
                  <w:t>V</w:t>
                </w:r>
              </w:p>
              <w:p w:rsidR="00702B97" w:rsidRDefault="00702B97">
                <w:pPr>
                  <w:spacing w:line="720" w:lineRule="exact"/>
                  <w:jc w:val="right"/>
                  <w:rPr>
                    <w:b/>
                    <w:sz w:val="20"/>
                  </w:rPr>
                </w:pPr>
              </w:p>
            </w:txbxContent>
          </v:textbox>
        </v:rect>
      </w:pict>
    </w:r>
    <w:r>
      <w:rPr>
        <w:noProof/>
      </w:rPr>
    </w:r>
    <w:r w:rsidR="004F3511">
      <w:rPr>
        <w:noProof/>
      </w:rPr>
      <w:pict>
        <v:rect id="_x0000_s1027" alt="" style="position:absolute;left:0;text-align:left;margin-left:-56.7pt;margin-top:5.65pt;width:27pt;height:799.25pt;z-index:251658240;mso-wrap-style:square;mso-wrap-edited:f;mso-width-percent:0;mso-height-percent:0;mso-width-percent:0;mso-height-percent:0;v-text-anchor:top" o:allowincell="f" stroked="f" strokeweight="0">
          <v:textbox inset="0,0,0,0">
            <w:txbxContent>
              <w:p w:rsidR="00702B97" w:rsidRDefault="00702B97">
                <w:pPr>
                  <w:spacing w:line="720" w:lineRule="exact"/>
                  <w:rPr>
                    <w:b/>
                    <w:sz w:val="20"/>
                  </w:rPr>
                </w:pPr>
                <w:r>
                  <w:rPr>
                    <w:b/>
                    <w:sz w:val="20"/>
                  </w:rPr>
                  <w:t>A</w:t>
                </w:r>
              </w:p>
              <w:p w:rsidR="00702B97" w:rsidRDefault="00702B97">
                <w:pPr>
                  <w:spacing w:line="720" w:lineRule="exact"/>
                  <w:rPr>
                    <w:b/>
                    <w:sz w:val="20"/>
                  </w:rPr>
                </w:pPr>
                <w:r>
                  <w:rPr>
                    <w:b/>
                    <w:sz w:val="20"/>
                  </w:rPr>
                  <w:t>B</w:t>
                </w:r>
              </w:p>
              <w:p w:rsidR="00702B97" w:rsidRDefault="00702B97">
                <w:pPr>
                  <w:spacing w:line="720" w:lineRule="exact"/>
                  <w:rPr>
                    <w:b/>
                    <w:sz w:val="20"/>
                  </w:rPr>
                </w:pPr>
                <w:r>
                  <w:rPr>
                    <w:b/>
                    <w:sz w:val="20"/>
                  </w:rPr>
                  <w:t>C</w:t>
                </w:r>
              </w:p>
              <w:p w:rsidR="00702B97" w:rsidRDefault="00702B97">
                <w:pPr>
                  <w:spacing w:line="720" w:lineRule="exact"/>
                  <w:rPr>
                    <w:b/>
                    <w:sz w:val="20"/>
                  </w:rPr>
                </w:pPr>
                <w:r>
                  <w:rPr>
                    <w:b/>
                    <w:sz w:val="20"/>
                  </w:rPr>
                  <w:t>D</w:t>
                </w:r>
              </w:p>
              <w:p w:rsidR="00702B97" w:rsidRDefault="00702B97">
                <w:pPr>
                  <w:spacing w:line="720" w:lineRule="exact"/>
                  <w:rPr>
                    <w:b/>
                    <w:sz w:val="20"/>
                  </w:rPr>
                </w:pPr>
                <w:r>
                  <w:rPr>
                    <w:b/>
                    <w:sz w:val="20"/>
                  </w:rPr>
                  <w:t>E</w:t>
                </w:r>
              </w:p>
              <w:p w:rsidR="00702B97" w:rsidRDefault="00702B97">
                <w:pPr>
                  <w:pStyle w:val="Heading3"/>
                  <w:spacing w:line="720" w:lineRule="exact"/>
                  <w:jc w:val="left"/>
                </w:pPr>
                <w:r>
                  <w:t>F</w:t>
                </w:r>
              </w:p>
              <w:p w:rsidR="00702B97" w:rsidRDefault="00702B97">
                <w:pPr>
                  <w:spacing w:line="720" w:lineRule="exact"/>
                  <w:rPr>
                    <w:b/>
                    <w:sz w:val="20"/>
                  </w:rPr>
                </w:pPr>
                <w:r>
                  <w:rPr>
                    <w:b/>
                    <w:sz w:val="20"/>
                  </w:rPr>
                  <w:t>G</w:t>
                </w:r>
              </w:p>
              <w:p w:rsidR="00702B97" w:rsidRDefault="00702B97">
                <w:pPr>
                  <w:spacing w:line="720" w:lineRule="exact"/>
                  <w:rPr>
                    <w:b/>
                    <w:sz w:val="20"/>
                  </w:rPr>
                </w:pPr>
                <w:r>
                  <w:rPr>
                    <w:b/>
                    <w:sz w:val="20"/>
                  </w:rPr>
                  <w:t>H</w:t>
                </w:r>
              </w:p>
              <w:p w:rsidR="00702B97" w:rsidRDefault="00702B97">
                <w:pPr>
                  <w:spacing w:line="720" w:lineRule="exact"/>
                  <w:rPr>
                    <w:b/>
                    <w:sz w:val="20"/>
                  </w:rPr>
                </w:pPr>
                <w:r>
                  <w:rPr>
                    <w:b/>
                    <w:sz w:val="20"/>
                  </w:rPr>
                  <w:t>I</w:t>
                </w:r>
              </w:p>
              <w:p w:rsidR="00702B97" w:rsidRDefault="00702B97">
                <w:pPr>
                  <w:spacing w:line="720" w:lineRule="exact"/>
                  <w:rPr>
                    <w:b/>
                    <w:sz w:val="20"/>
                  </w:rPr>
                </w:pPr>
                <w:r>
                  <w:rPr>
                    <w:b/>
                    <w:sz w:val="20"/>
                  </w:rPr>
                  <w:t>J</w:t>
                </w:r>
              </w:p>
              <w:p w:rsidR="00702B97" w:rsidRDefault="00702B97">
                <w:pPr>
                  <w:spacing w:line="720" w:lineRule="exact"/>
                  <w:rPr>
                    <w:b/>
                    <w:sz w:val="20"/>
                  </w:rPr>
                </w:pPr>
                <w:r>
                  <w:rPr>
                    <w:b/>
                    <w:sz w:val="20"/>
                  </w:rPr>
                  <w:t>K</w:t>
                </w:r>
              </w:p>
              <w:p w:rsidR="00702B97" w:rsidRDefault="00702B97">
                <w:pPr>
                  <w:spacing w:line="720" w:lineRule="exact"/>
                  <w:rPr>
                    <w:b/>
                    <w:sz w:val="20"/>
                  </w:rPr>
                </w:pPr>
                <w:r>
                  <w:rPr>
                    <w:b/>
                    <w:sz w:val="20"/>
                  </w:rPr>
                  <w:t>L</w:t>
                </w:r>
              </w:p>
              <w:p w:rsidR="00702B97" w:rsidRDefault="00702B97">
                <w:pPr>
                  <w:spacing w:line="720" w:lineRule="exact"/>
                  <w:rPr>
                    <w:b/>
                    <w:sz w:val="20"/>
                  </w:rPr>
                </w:pPr>
                <w:r>
                  <w:rPr>
                    <w:b/>
                    <w:sz w:val="20"/>
                  </w:rPr>
                  <w:t>M</w:t>
                </w:r>
              </w:p>
              <w:p w:rsidR="00702B97" w:rsidRDefault="00702B97">
                <w:pPr>
                  <w:spacing w:line="720" w:lineRule="exact"/>
                  <w:rPr>
                    <w:b/>
                    <w:sz w:val="20"/>
                  </w:rPr>
                </w:pPr>
                <w:r>
                  <w:rPr>
                    <w:b/>
                    <w:sz w:val="20"/>
                  </w:rPr>
                  <w:t>N</w:t>
                </w:r>
              </w:p>
              <w:p w:rsidR="00702B97" w:rsidRDefault="00702B97">
                <w:pPr>
                  <w:spacing w:line="720" w:lineRule="exact"/>
                  <w:rPr>
                    <w:b/>
                    <w:sz w:val="20"/>
                  </w:rPr>
                </w:pPr>
                <w:r>
                  <w:rPr>
                    <w:b/>
                    <w:sz w:val="20"/>
                  </w:rPr>
                  <w:t>O</w:t>
                </w:r>
              </w:p>
              <w:p w:rsidR="00702B97" w:rsidRDefault="00702B97">
                <w:pPr>
                  <w:spacing w:line="720" w:lineRule="exact"/>
                  <w:rPr>
                    <w:b/>
                    <w:sz w:val="20"/>
                  </w:rPr>
                </w:pPr>
                <w:r>
                  <w:rPr>
                    <w:b/>
                    <w:sz w:val="20"/>
                  </w:rPr>
                  <w:t>P</w:t>
                </w:r>
              </w:p>
              <w:p w:rsidR="00702B97" w:rsidRDefault="00702B97">
                <w:pPr>
                  <w:spacing w:line="720" w:lineRule="exact"/>
                  <w:rPr>
                    <w:b/>
                    <w:sz w:val="20"/>
                  </w:rPr>
                </w:pPr>
                <w:r>
                  <w:rPr>
                    <w:b/>
                    <w:sz w:val="20"/>
                  </w:rPr>
                  <w:t>Q</w:t>
                </w:r>
              </w:p>
              <w:p w:rsidR="00702B97" w:rsidRDefault="00702B97">
                <w:pPr>
                  <w:spacing w:line="720" w:lineRule="exact"/>
                  <w:rPr>
                    <w:b/>
                    <w:sz w:val="20"/>
                  </w:rPr>
                </w:pPr>
                <w:r>
                  <w:rPr>
                    <w:b/>
                    <w:sz w:val="20"/>
                  </w:rPr>
                  <w:t>R</w:t>
                </w:r>
              </w:p>
              <w:p w:rsidR="00702B97" w:rsidRDefault="00702B97">
                <w:pPr>
                  <w:spacing w:line="720" w:lineRule="exact"/>
                  <w:rPr>
                    <w:b/>
                    <w:sz w:val="20"/>
                  </w:rPr>
                </w:pPr>
                <w:r>
                  <w:rPr>
                    <w:b/>
                    <w:sz w:val="20"/>
                  </w:rPr>
                  <w:t>S</w:t>
                </w:r>
              </w:p>
              <w:p w:rsidR="00702B97" w:rsidRDefault="00702B97">
                <w:pPr>
                  <w:spacing w:line="720" w:lineRule="exact"/>
                  <w:rPr>
                    <w:b/>
                    <w:sz w:val="20"/>
                  </w:rPr>
                </w:pPr>
                <w:r>
                  <w:rPr>
                    <w:b/>
                    <w:sz w:val="20"/>
                  </w:rPr>
                  <w:t>T</w:t>
                </w:r>
              </w:p>
              <w:p w:rsidR="00702B97" w:rsidRDefault="00702B97">
                <w:pPr>
                  <w:spacing w:line="720" w:lineRule="exact"/>
                  <w:rPr>
                    <w:b/>
                    <w:sz w:val="20"/>
                  </w:rPr>
                </w:pPr>
                <w:r>
                  <w:rPr>
                    <w:b/>
                    <w:sz w:val="20"/>
                  </w:rPr>
                  <w:t>U</w:t>
                </w:r>
              </w:p>
              <w:p w:rsidR="00702B97" w:rsidRDefault="00702B97">
                <w:pPr>
                  <w:spacing w:line="720" w:lineRule="exact"/>
                  <w:rPr>
                    <w:b/>
                    <w:sz w:val="20"/>
                  </w:rPr>
                </w:pPr>
                <w:r>
                  <w:rPr>
                    <w:b/>
                    <w:sz w:val="20"/>
                  </w:rPr>
                  <w:t>V</w:t>
                </w:r>
              </w:p>
              <w:p w:rsidR="00702B97" w:rsidRDefault="00702B97">
                <w:pPr>
                  <w:spacing w:line="720" w:lineRule="exact"/>
                  <w:rPr>
                    <w:b/>
                    <w:sz w:val="20"/>
                  </w:rPr>
                </w:pPr>
              </w:p>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B57"/>
    <w:multiLevelType w:val="hybridMultilevel"/>
    <w:tmpl w:val="8EE6B9EE"/>
    <w:lvl w:ilvl="0" w:tplc="826A9CE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265D2"/>
    <w:multiLevelType w:val="hybridMultilevel"/>
    <w:tmpl w:val="D8E09EA0"/>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524F7"/>
    <w:multiLevelType w:val="hybridMultilevel"/>
    <w:tmpl w:val="05608022"/>
    <w:lvl w:ilvl="0" w:tplc="A12EF218">
      <w:numFmt w:val="bullet"/>
      <w:lvlText w:val="-"/>
      <w:lvlJc w:val="left"/>
      <w:pPr>
        <w:ind w:left="1800" w:hanging="360"/>
      </w:pPr>
      <w:rPr>
        <w:rFonts w:ascii="Times New Roman" w:eastAsia="SimSun"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14F771AE"/>
    <w:multiLevelType w:val="hybridMultilevel"/>
    <w:tmpl w:val="CED419A4"/>
    <w:lvl w:ilvl="0" w:tplc="8818A6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466188"/>
    <w:multiLevelType w:val="hybridMultilevel"/>
    <w:tmpl w:val="D124D74C"/>
    <w:lvl w:ilvl="0" w:tplc="A64410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4E3BD1"/>
    <w:multiLevelType w:val="hybridMultilevel"/>
    <w:tmpl w:val="AEA47C26"/>
    <w:lvl w:ilvl="0" w:tplc="8F9AB4CC">
      <w:start w:val="1"/>
      <w:numFmt w:val="lowerLetter"/>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1C36FF3"/>
    <w:multiLevelType w:val="hybridMultilevel"/>
    <w:tmpl w:val="39DE7D6A"/>
    <w:lvl w:ilvl="0" w:tplc="E2A8C244">
      <w:start w:val="6"/>
      <w:numFmt w:val="decimal"/>
      <w:lvlRestart w:val="0"/>
      <w:lvlText w:val="1.           "/>
      <w:lvlJc w:val="left"/>
      <w:pPr>
        <w:tabs>
          <w:tab w:val="num" w:pos="2160"/>
        </w:tabs>
        <w:ind w:left="108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07693"/>
    <w:multiLevelType w:val="hybridMultilevel"/>
    <w:tmpl w:val="41D03D28"/>
    <w:lvl w:ilvl="0" w:tplc="A81A88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303A41"/>
    <w:multiLevelType w:val="hybridMultilevel"/>
    <w:tmpl w:val="69DEF228"/>
    <w:lvl w:ilvl="0" w:tplc="8102B3F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6A56F6"/>
    <w:multiLevelType w:val="hybridMultilevel"/>
    <w:tmpl w:val="E12018F8"/>
    <w:lvl w:ilvl="0" w:tplc="4CA00DEA">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A54088"/>
    <w:multiLevelType w:val="hybridMultilevel"/>
    <w:tmpl w:val="0EBC8FDC"/>
    <w:lvl w:ilvl="0" w:tplc="7F94CF80">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B364CA"/>
    <w:multiLevelType w:val="hybridMultilevel"/>
    <w:tmpl w:val="D0C6EF48"/>
    <w:lvl w:ilvl="0" w:tplc="EF58C5FC">
      <w:numFmt w:val="bullet"/>
      <w:lvlText w:val="-"/>
      <w:lvlJc w:val="left"/>
      <w:pPr>
        <w:ind w:left="4545" w:hanging="360"/>
      </w:pPr>
      <w:rPr>
        <w:rFonts w:ascii="Times New Roman" w:eastAsia="SimSun" w:hAnsi="Times New Roman" w:cs="Times New Roman" w:hint="default"/>
      </w:rPr>
    </w:lvl>
    <w:lvl w:ilvl="1" w:tplc="08090003" w:tentative="1">
      <w:start w:val="1"/>
      <w:numFmt w:val="bullet"/>
      <w:lvlText w:val="o"/>
      <w:lvlJc w:val="left"/>
      <w:pPr>
        <w:ind w:left="5265" w:hanging="360"/>
      </w:pPr>
      <w:rPr>
        <w:rFonts w:ascii="Courier New" w:hAnsi="Courier New" w:cs="Courier New" w:hint="default"/>
      </w:rPr>
    </w:lvl>
    <w:lvl w:ilvl="2" w:tplc="08090005" w:tentative="1">
      <w:start w:val="1"/>
      <w:numFmt w:val="bullet"/>
      <w:lvlText w:val=""/>
      <w:lvlJc w:val="left"/>
      <w:pPr>
        <w:ind w:left="5985" w:hanging="360"/>
      </w:pPr>
      <w:rPr>
        <w:rFonts w:ascii="Wingdings" w:hAnsi="Wingdings" w:hint="default"/>
      </w:rPr>
    </w:lvl>
    <w:lvl w:ilvl="3" w:tplc="08090001" w:tentative="1">
      <w:start w:val="1"/>
      <w:numFmt w:val="bullet"/>
      <w:lvlText w:val=""/>
      <w:lvlJc w:val="left"/>
      <w:pPr>
        <w:ind w:left="6705" w:hanging="360"/>
      </w:pPr>
      <w:rPr>
        <w:rFonts w:ascii="Symbol" w:hAnsi="Symbol" w:hint="default"/>
      </w:rPr>
    </w:lvl>
    <w:lvl w:ilvl="4" w:tplc="08090003" w:tentative="1">
      <w:start w:val="1"/>
      <w:numFmt w:val="bullet"/>
      <w:lvlText w:val="o"/>
      <w:lvlJc w:val="left"/>
      <w:pPr>
        <w:ind w:left="7425" w:hanging="360"/>
      </w:pPr>
      <w:rPr>
        <w:rFonts w:ascii="Courier New" w:hAnsi="Courier New" w:cs="Courier New" w:hint="default"/>
      </w:rPr>
    </w:lvl>
    <w:lvl w:ilvl="5" w:tplc="08090005" w:tentative="1">
      <w:start w:val="1"/>
      <w:numFmt w:val="bullet"/>
      <w:lvlText w:val=""/>
      <w:lvlJc w:val="left"/>
      <w:pPr>
        <w:ind w:left="8145" w:hanging="360"/>
      </w:pPr>
      <w:rPr>
        <w:rFonts w:ascii="Wingdings" w:hAnsi="Wingdings" w:hint="default"/>
      </w:rPr>
    </w:lvl>
    <w:lvl w:ilvl="6" w:tplc="08090001" w:tentative="1">
      <w:start w:val="1"/>
      <w:numFmt w:val="bullet"/>
      <w:lvlText w:val=""/>
      <w:lvlJc w:val="left"/>
      <w:pPr>
        <w:ind w:left="8865" w:hanging="360"/>
      </w:pPr>
      <w:rPr>
        <w:rFonts w:ascii="Symbol" w:hAnsi="Symbol" w:hint="default"/>
      </w:rPr>
    </w:lvl>
    <w:lvl w:ilvl="7" w:tplc="08090003" w:tentative="1">
      <w:start w:val="1"/>
      <w:numFmt w:val="bullet"/>
      <w:lvlText w:val="o"/>
      <w:lvlJc w:val="left"/>
      <w:pPr>
        <w:ind w:left="9585" w:hanging="360"/>
      </w:pPr>
      <w:rPr>
        <w:rFonts w:ascii="Courier New" w:hAnsi="Courier New" w:cs="Courier New" w:hint="default"/>
      </w:rPr>
    </w:lvl>
    <w:lvl w:ilvl="8" w:tplc="08090005" w:tentative="1">
      <w:start w:val="1"/>
      <w:numFmt w:val="bullet"/>
      <w:lvlText w:val=""/>
      <w:lvlJc w:val="left"/>
      <w:pPr>
        <w:ind w:left="10305" w:hanging="360"/>
      </w:pPr>
      <w:rPr>
        <w:rFonts w:ascii="Wingdings" w:hAnsi="Wingdings" w:hint="default"/>
      </w:rPr>
    </w:lvl>
  </w:abstractNum>
  <w:abstractNum w:abstractNumId="12" w15:restartNumberingAfterBreak="0">
    <w:nsid w:val="41C43E77"/>
    <w:multiLevelType w:val="hybridMultilevel"/>
    <w:tmpl w:val="108AE0E6"/>
    <w:lvl w:ilvl="0" w:tplc="B992B1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3D137B"/>
    <w:multiLevelType w:val="hybridMultilevel"/>
    <w:tmpl w:val="6F1858B2"/>
    <w:lvl w:ilvl="0" w:tplc="0BC6ED98">
      <w:start w:val="1"/>
      <w:numFmt w:val="lowerLetter"/>
      <w:lvlText w:val="(%1)"/>
      <w:lvlJc w:val="left"/>
      <w:pPr>
        <w:ind w:left="1443" w:hanging="876"/>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4E78251D"/>
    <w:multiLevelType w:val="hybridMultilevel"/>
    <w:tmpl w:val="4FCE09A2"/>
    <w:lvl w:ilvl="0" w:tplc="8AB861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EA2F5A"/>
    <w:multiLevelType w:val="hybridMultilevel"/>
    <w:tmpl w:val="9C32C8F6"/>
    <w:lvl w:ilvl="0" w:tplc="633C52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343E40"/>
    <w:multiLevelType w:val="hybridMultilevel"/>
    <w:tmpl w:val="C4441B42"/>
    <w:lvl w:ilvl="0" w:tplc="BDB8D04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D522A80"/>
    <w:multiLevelType w:val="hybridMultilevel"/>
    <w:tmpl w:val="4D147A28"/>
    <w:lvl w:ilvl="0" w:tplc="49E65354">
      <w:start w:val="1"/>
      <w:numFmt w:val="decimal"/>
      <w:pStyle w:val="Final"/>
      <w:lvlText w:val="%1."/>
      <w:lvlJc w:val="left"/>
      <w:pPr>
        <w:ind w:left="360" w:hanging="360"/>
      </w:pPr>
      <w:rPr>
        <w:rFonts w:ascii="t" w:hAnsi="t"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DE0040B"/>
    <w:multiLevelType w:val="hybridMultilevel"/>
    <w:tmpl w:val="7E1EE136"/>
    <w:lvl w:ilvl="0" w:tplc="23200706">
      <w:start w:val="1"/>
      <w:numFmt w:val="decimal"/>
      <w:lvlRestart w:val="0"/>
      <w:lvlText w:val="%1.      "/>
      <w:lvlJc w:val="left"/>
      <w:pPr>
        <w:tabs>
          <w:tab w:val="num" w:pos="720"/>
        </w:tabs>
        <w:ind w:left="0" w:firstLine="0"/>
      </w:pPr>
      <w:rPr>
        <w:rFonts w:ascii="Times New Roman" w:hAnsi="Times New Roman" w:hint="default"/>
        <w:b w:val="0"/>
        <w:i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19F3BA5"/>
    <w:multiLevelType w:val="hybridMultilevel"/>
    <w:tmpl w:val="ECB4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4B4697"/>
    <w:multiLevelType w:val="hybridMultilevel"/>
    <w:tmpl w:val="C6A8D6A6"/>
    <w:lvl w:ilvl="0" w:tplc="1EB2FAB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1512920">
    <w:abstractNumId w:val="9"/>
  </w:num>
  <w:num w:numId="2" w16cid:durableId="2020887907">
    <w:abstractNumId w:val="6"/>
  </w:num>
  <w:num w:numId="3" w16cid:durableId="226456353">
    <w:abstractNumId w:val="18"/>
  </w:num>
  <w:num w:numId="4" w16cid:durableId="301890558">
    <w:abstractNumId w:val="17"/>
  </w:num>
  <w:num w:numId="5" w16cid:durableId="476461417">
    <w:abstractNumId w:val="20"/>
  </w:num>
  <w:num w:numId="6" w16cid:durableId="634917426">
    <w:abstractNumId w:val="2"/>
  </w:num>
  <w:num w:numId="7" w16cid:durableId="1116874423">
    <w:abstractNumId w:val="0"/>
  </w:num>
  <w:num w:numId="8" w16cid:durableId="1747532582">
    <w:abstractNumId w:val="11"/>
  </w:num>
  <w:num w:numId="9" w16cid:durableId="1913154284">
    <w:abstractNumId w:val="8"/>
  </w:num>
  <w:num w:numId="10" w16cid:durableId="952324807">
    <w:abstractNumId w:val="7"/>
  </w:num>
  <w:num w:numId="11" w16cid:durableId="1553956203">
    <w:abstractNumId w:val="15"/>
  </w:num>
  <w:num w:numId="12" w16cid:durableId="1347826729">
    <w:abstractNumId w:val="1"/>
  </w:num>
  <w:num w:numId="13" w16cid:durableId="1444111400">
    <w:abstractNumId w:val="19"/>
  </w:num>
  <w:num w:numId="14" w16cid:durableId="354622218">
    <w:abstractNumId w:val="13"/>
  </w:num>
  <w:num w:numId="15" w16cid:durableId="177307592">
    <w:abstractNumId w:val="5"/>
  </w:num>
  <w:num w:numId="16" w16cid:durableId="2009750518">
    <w:abstractNumId w:val="3"/>
  </w:num>
  <w:num w:numId="17" w16cid:durableId="1106924975">
    <w:abstractNumId w:val="16"/>
  </w:num>
  <w:num w:numId="18" w16cid:durableId="1363550827">
    <w:abstractNumId w:val="17"/>
  </w:num>
  <w:num w:numId="19" w16cid:durableId="425928143">
    <w:abstractNumId w:val="17"/>
  </w:num>
  <w:num w:numId="20" w16cid:durableId="585067597">
    <w:abstractNumId w:val="17"/>
  </w:num>
  <w:num w:numId="21" w16cid:durableId="508251928">
    <w:abstractNumId w:val="17"/>
  </w:num>
  <w:num w:numId="22" w16cid:durableId="137184375">
    <w:abstractNumId w:val="17"/>
  </w:num>
  <w:num w:numId="23" w16cid:durableId="1340932563">
    <w:abstractNumId w:val="12"/>
  </w:num>
  <w:num w:numId="24" w16cid:durableId="411245396">
    <w:abstractNumId w:val="10"/>
  </w:num>
  <w:num w:numId="25" w16cid:durableId="402989523">
    <w:abstractNumId w:val="4"/>
  </w:num>
  <w:num w:numId="26" w16cid:durableId="11198379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drawingGridHorizontalSpacing w:val="57"/>
  <w:drawingGridVerticalSpacing w:val="39"/>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F8C"/>
    <w:rsid w:val="000326FC"/>
    <w:rsid w:val="00034FC1"/>
    <w:rsid w:val="0004338D"/>
    <w:rsid w:val="00045D8C"/>
    <w:rsid w:val="00084CB9"/>
    <w:rsid w:val="0009072D"/>
    <w:rsid w:val="000A0035"/>
    <w:rsid w:val="000A3BA8"/>
    <w:rsid w:val="000C43AE"/>
    <w:rsid w:val="000F6993"/>
    <w:rsid w:val="0010119C"/>
    <w:rsid w:val="001172EC"/>
    <w:rsid w:val="001B187C"/>
    <w:rsid w:val="001E6061"/>
    <w:rsid w:val="001F66C1"/>
    <w:rsid w:val="002034A7"/>
    <w:rsid w:val="00251452"/>
    <w:rsid w:val="0025682A"/>
    <w:rsid w:val="00291C4D"/>
    <w:rsid w:val="002B4EF2"/>
    <w:rsid w:val="002C7C89"/>
    <w:rsid w:val="002F0A9B"/>
    <w:rsid w:val="003215DB"/>
    <w:rsid w:val="0032659B"/>
    <w:rsid w:val="003417B4"/>
    <w:rsid w:val="003708C8"/>
    <w:rsid w:val="003D3E33"/>
    <w:rsid w:val="003F4D1D"/>
    <w:rsid w:val="00406C25"/>
    <w:rsid w:val="0042672E"/>
    <w:rsid w:val="004B60E7"/>
    <w:rsid w:val="004F3511"/>
    <w:rsid w:val="004F38DC"/>
    <w:rsid w:val="00506A9E"/>
    <w:rsid w:val="005106D5"/>
    <w:rsid w:val="005320E4"/>
    <w:rsid w:val="005A0B33"/>
    <w:rsid w:val="005E3289"/>
    <w:rsid w:val="00603615"/>
    <w:rsid w:val="00637ABC"/>
    <w:rsid w:val="00651F33"/>
    <w:rsid w:val="00684D35"/>
    <w:rsid w:val="006A0B5E"/>
    <w:rsid w:val="006C01B2"/>
    <w:rsid w:val="00702B97"/>
    <w:rsid w:val="00705DCB"/>
    <w:rsid w:val="00715385"/>
    <w:rsid w:val="00720D26"/>
    <w:rsid w:val="007259D5"/>
    <w:rsid w:val="00742F65"/>
    <w:rsid w:val="007549C5"/>
    <w:rsid w:val="00754FDD"/>
    <w:rsid w:val="00766891"/>
    <w:rsid w:val="0077170F"/>
    <w:rsid w:val="0077209E"/>
    <w:rsid w:val="00775198"/>
    <w:rsid w:val="007943B5"/>
    <w:rsid w:val="007E6DA2"/>
    <w:rsid w:val="0080447A"/>
    <w:rsid w:val="00811EF3"/>
    <w:rsid w:val="008158BC"/>
    <w:rsid w:val="00826211"/>
    <w:rsid w:val="008711F4"/>
    <w:rsid w:val="008D4635"/>
    <w:rsid w:val="00925BD6"/>
    <w:rsid w:val="009B2B31"/>
    <w:rsid w:val="009C24A7"/>
    <w:rsid w:val="009E2D22"/>
    <w:rsid w:val="00A05A57"/>
    <w:rsid w:val="00A114AA"/>
    <w:rsid w:val="00A1491A"/>
    <w:rsid w:val="00A2776E"/>
    <w:rsid w:val="00A34041"/>
    <w:rsid w:val="00A81F3D"/>
    <w:rsid w:val="00A82F80"/>
    <w:rsid w:val="00A96ECC"/>
    <w:rsid w:val="00AA44CE"/>
    <w:rsid w:val="00AF4E6C"/>
    <w:rsid w:val="00B0775F"/>
    <w:rsid w:val="00B41971"/>
    <w:rsid w:val="00B6030F"/>
    <w:rsid w:val="00B8677A"/>
    <w:rsid w:val="00BA577B"/>
    <w:rsid w:val="00C23EA7"/>
    <w:rsid w:val="00C35172"/>
    <w:rsid w:val="00C50D70"/>
    <w:rsid w:val="00C57C22"/>
    <w:rsid w:val="00C60365"/>
    <w:rsid w:val="00CA701D"/>
    <w:rsid w:val="00CA7FA6"/>
    <w:rsid w:val="00CB008C"/>
    <w:rsid w:val="00CB077E"/>
    <w:rsid w:val="00CF672B"/>
    <w:rsid w:val="00D03224"/>
    <w:rsid w:val="00D071A9"/>
    <w:rsid w:val="00D222C0"/>
    <w:rsid w:val="00D23689"/>
    <w:rsid w:val="00D47253"/>
    <w:rsid w:val="00D60F8C"/>
    <w:rsid w:val="00D66AAB"/>
    <w:rsid w:val="00D7417C"/>
    <w:rsid w:val="00D82CFC"/>
    <w:rsid w:val="00D86E64"/>
    <w:rsid w:val="00D92203"/>
    <w:rsid w:val="00DA1844"/>
    <w:rsid w:val="00DA2B26"/>
    <w:rsid w:val="00DC6507"/>
    <w:rsid w:val="00DE5969"/>
    <w:rsid w:val="00E0612E"/>
    <w:rsid w:val="00E25CD9"/>
    <w:rsid w:val="00E34F09"/>
    <w:rsid w:val="00E912C6"/>
    <w:rsid w:val="00E9299D"/>
    <w:rsid w:val="00EB36C6"/>
    <w:rsid w:val="00EE5B2A"/>
    <w:rsid w:val="00EF0B33"/>
    <w:rsid w:val="00EF0BA7"/>
    <w:rsid w:val="00F122B7"/>
    <w:rsid w:val="00F27DEF"/>
    <w:rsid w:val="00F61B8D"/>
    <w:rsid w:val="00F728F3"/>
    <w:rsid w:val="00F81B45"/>
    <w:rsid w:val="00F82305"/>
    <w:rsid w:val="00F8416C"/>
    <w:rsid w:val="00FE1894"/>
    <w:rsid w:val="00FF1E7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03AE3D9C-68A2-9342-96E0-5DFBD3C2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06D5"/>
    <w:pPr>
      <w:tabs>
        <w:tab w:val="left" w:pos="1440"/>
        <w:tab w:val="center" w:pos="4234"/>
        <w:tab w:val="right" w:pos="8453"/>
      </w:tabs>
      <w:snapToGrid w:val="0"/>
      <w:jc w:val="both"/>
    </w:pPr>
    <w:rPr>
      <w:sz w:val="28"/>
      <w:lang w:val="en-GB"/>
    </w:rPr>
  </w:style>
  <w:style w:type="paragraph" w:styleId="Heading2">
    <w:name w:val="heading 2"/>
    <w:basedOn w:val="Normal"/>
    <w:next w:val="Normal"/>
    <w:qFormat/>
    <w:pPr>
      <w:keepNext/>
      <w:outlineLvl w:val="1"/>
    </w:pPr>
    <w:rPr>
      <w:b/>
      <w:sz w:val="20"/>
      <w:lang w:val="en-US"/>
    </w:rPr>
  </w:style>
  <w:style w:type="paragraph" w:styleId="Heading3">
    <w:name w:val="heading 3"/>
    <w:basedOn w:val="Normal"/>
    <w:next w:val="Normal"/>
    <w:qFormat/>
    <w:pPr>
      <w:keepNext/>
      <w:jc w:val="center"/>
      <w:outlineLvl w:val="2"/>
    </w:pPr>
    <w:rPr>
      <w:b/>
      <w:sz w:val="20"/>
      <w:lang w:val="en-US"/>
    </w:rPr>
  </w:style>
  <w:style w:type="paragraph" w:styleId="Heading6">
    <w:name w:val="heading 6"/>
    <w:basedOn w:val="Normal"/>
    <w:next w:val="Normal"/>
    <w:link w:val="Heading6Char"/>
    <w:semiHidden/>
    <w:unhideWhenUsed/>
    <w:qFormat/>
    <w:rsid w:val="00251452"/>
    <w:pPr>
      <w:spacing w:before="240" w:after="60"/>
      <w:outlineLvl w:val="5"/>
    </w:pPr>
    <w:rPr>
      <w:rFonts w:ascii="Calibri" w:hAnsi="Calibri"/>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rsid w:val="00A34041"/>
    <w:pPr>
      <w:tabs>
        <w:tab w:val="center" w:pos="4153"/>
        <w:tab w:val="right" w:pos="8306"/>
      </w:tabs>
    </w:pPr>
    <w:rPr>
      <w:sz w:val="20"/>
    </w:rPr>
  </w:style>
  <w:style w:type="character" w:styleId="PageNumber">
    <w:name w:val="page number"/>
    <w:basedOn w:val="DefaultParagraphFont"/>
  </w:style>
  <w:style w:type="paragraph" w:customStyle="1" w:styleId="Final">
    <w:name w:val="Final"/>
    <w:basedOn w:val="Normal"/>
    <w:rsid w:val="00E34F09"/>
    <w:pPr>
      <w:numPr>
        <w:numId w:val="4"/>
      </w:numPr>
      <w:spacing w:before="360" w:after="80" w:line="360" w:lineRule="auto"/>
      <w:jc w:val="left"/>
    </w:pPr>
  </w:style>
  <w:style w:type="character" w:styleId="FootnoteReference">
    <w:name w:val="footnote reference"/>
    <w:basedOn w:val="DefaultParagraphFont"/>
    <w:rsid w:val="00A34041"/>
    <w:rPr>
      <w:sz w:val="28"/>
      <w:vertAlign w:val="superscript"/>
    </w:rPr>
  </w:style>
  <w:style w:type="paragraph" w:styleId="FootnoteText">
    <w:name w:val="footnote text"/>
    <w:basedOn w:val="Normal"/>
    <w:link w:val="FootnoteTextChar"/>
    <w:rsid w:val="00A34041"/>
    <w:pPr>
      <w:tabs>
        <w:tab w:val="center" w:pos="3946"/>
      </w:tabs>
      <w:spacing w:after="60"/>
      <w:ind w:left="360" w:hanging="360"/>
    </w:pPr>
  </w:style>
  <w:style w:type="character" w:customStyle="1" w:styleId="FootnoteTextChar">
    <w:name w:val="Footnote Text Char"/>
    <w:basedOn w:val="DefaultParagraphFont"/>
    <w:link w:val="FootnoteText"/>
    <w:rsid w:val="00A34041"/>
    <w:rPr>
      <w:rFonts w:eastAsia="SimSun"/>
      <w:sz w:val="24"/>
    </w:rPr>
  </w:style>
  <w:style w:type="paragraph" w:customStyle="1" w:styleId="H-1">
    <w:name w:val="H-1"/>
    <w:basedOn w:val="Normal"/>
    <w:rsid w:val="00A34041"/>
    <w:pPr>
      <w:keepNext/>
      <w:tabs>
        <w:tab w:val="center" w:pos="3946"/>
      </w:tabs>
      <w:spacing w:before="360"/>
    </w:pPr>
    <w:rPr>
      <w:i/>
      <w:kern w:val="2"/>
    </w:rPr>
  </w:style>
  <w:style w:type="paragraph" w:customStyle="1" w:styleId="H1-CAP">
    <w:name w:val="H1-CAP"/>
    <w:basedOn w:val="H-1"/>
    <w:rsid w:val="00A34041"/>
    <w:pPr>
      <w:spacing w:before="440"/>
    </w:pPr>
    <w:rPr>
      <w:caps/>
    </w:rPr>
  </w:style>
  <w:style w:type="paragraph" w:customStyle="1" w:styleId="H-2">
    <w:name w:val="H-2"/>
    <w:basedOn w:val="H-1"/>
    <w:rsid w:val="00A34041"/>
    <w:pPr>
      <w:spacing w:before="440"/>
      <w:ind w:left="720" w:hanging="720"/>
    </w:pPr>
  </w:style>
  <w:style w:type="paragraph" w:customStyle="1" w:styleId="Hanging">
    <w:name w:val="Hanging"/>
    <w:basedOn w:val="Normal"/>
    <w:rsid w:val="00A34041"/>
    <w:pPr>
      <w:tabs>
        <w:tab w:val="center" w:pos="3946"/>
      </w:tabs>
      <w:spacing w:before="40" w:after="80" w:line="360" w:lineRule="auto"/>
      <w:ind w:left="1440" w:hanging="720"/>
    </w:pPr>
    <w:rPr>
      <w:kern w:val="2"/>
    </w:rPr>
  </w:style>
  <w:style w:type="paragraph" w:customStyle="1" w:styleId="hspace">
    <w:name w:val="hspace"/>
    <w:basedOn w:val="Normal"/>
    <w:rsid w:val="00A34041"/>
    <w:pPr>
      <w:spacing w:line="200" w:lineRule="exact"/>
    </w:pPr>
  </w:style>
  <w:style w:type="paragraph" w:customStyle="1" w:styleId="Quotation">
    <w:name w:val="Quotation"/>
    <w:basedOn w:val="Normal"/>
    <w:rsid w:val="00A34041"/>
    <w:pPr>
      <w:tabs>
        <w:tab w:val="clear" w:pos="4234"/>
        <w:tab w:val="left" w:pos="2016"/>
        <w:tab w:val="left" w:pos="2448"/>
        <w:tab w:val="center" w:pos="3946"/>
      </w:tabs>
      <w:spacing w:before="160" w:after="80"/>
      <w:ind w:left="1440" w:right="720"/>
    </w:pPr>
    <w:rPr>
      <w:kern w:val="2"/>
      <w:sz w:val="24"/>
    </w:rPr>
  </w:style>
  <w:style w:type="character" w:customStyle="1" w:styleId="Heading6Char">
    <w:name w:val="Heading 6 Char"/>
    <w:basedOn w:val="DefaultParagraphFont"/>
    <w:link w:val="Heading6"/>
    <w:rsid w:val="00251452"/>
    <w:rPr>
      <w:rFonts w:ascii="Calibri" w:eastAsia="SimSun" w:hAnsi="Calibri" w:cs="Times New Roman"/>
      <w:b/>
      <w:bCs/>
      <w:sz w:val="22"/>
      <w:szCs w:val="22"/>
      <w:lang w:val="en-GB"/>
    </w:rPr>
  </w:style>
  <w:style w:type="paragraph" w:styleId="ListParagraph">
    <w:name w:val="List Paragraph"/>
    <w:basedOn w:val="Normal"/>
    <w:uiPriority w:val="34"/>
    <w:qFormat/>
    <w:rsid w:val="00251452"/>
    <w:pPr>
      <w:tabs>
        <w:tab w:val="clear" w:pos="1440"/>
        <w:tab w:val="clear" w:pos="4234"/>
        <w:tab w:val="clear" w:pos="8453"/>
      </w:tabs>
      <w:snapToGrid/>
      <w:ind w:left="720"/>
      <w:contextualSpacing/>
    </w:pPr>
    <w:rPr>
      <w:kern w:val="2"/>
      <w:lang w:val="en-US"/>
    </w:rPr>
  </w:style>
  <w:style w:type="paragraph" w:styleId="BalloonText">
    <w:name w:val="Balloon Text"/>
    <w:basedOn w:val="Normal"/>
    <w:link w:val="BalloonTextChar"/>
    <w:rsid w:val="00A1491A"/>
    <w:rPr>
      <w:rFonts w:ascii="Tahoma" w:hAnsi="Tahoma" w:cs="Tahoma"/>
      <w:sz w:val="16"/>
      <w:szCs w:val="16"/>
    </w:rPr>
  </w:style>
  <w:style w:type="character" w:customStyle="1" w:styleId="BalloonTextChar">
    <w:name w:val="Balloon Text Char"/>
    <w:basedOn w:val="DefaultParagraphFont"/>
    <w:link w:val="BalloonText"/>
    <w:rsid w:val="00A1491A"/>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c_trans_05.DARTS-A.000\Application%20Data\Microsoft\Templates\JUD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7983A-0C46-42A5-B702-EAC9DB106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Settings\hc_trans_05.DARTS-A.000\Application Data\Microsoft\Templates\JUDGE.DOT</Template>
  <TotalTime>0</TotalTime>
  <Pages>3</Pages>
  <Words>3707</Words>
  <Characters>21130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HCA2137/2004</vt:lpstr>
    </vt:vector>
  </TitlesOfParts>
  <Company>judiciary</Company>
  <LinksUpToDate>false</LinksUpToDate>
  <CharactersWithSpaces>24788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HCA2137/2004</dc:title>
  <dc:subject/>
  <dc:creator>hc_trans_05</dc:creator>
  <cp:keywords/>
  <cp:lastModifiedBy>Adrien Kwong</cp:lastModifiedBy>
  <cp:revision>2</cp:revision>
  <cp:lastPrinted>2012-10-30T03:36:00Z</cp:lastPrinted>
  <dcterms:created xsi:type="dcterms:W3CDTF">2023-10-14T01:12:00Z</dcterms:created>
  <dcterms:modified xsi:type="dcterms:W3CDTF">2023-10-14T01:12:00Z</dcterms:modified>
</cp:coreProperties>
</file>