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Pr="00E301E8" w:rsidRDefault="0018615B" w:rsidP="009330F4">
      <w:pPr>
        <w:pStyle w:val="Heading2"/>
        <w:tabs>
          <w:tab w:val="clear" w:pos="4320"/>
          <w:tab w:val="clear" w:pos="9072"/>
        </w:tabs>
        <w:snapToGrid w:val="0"/>
        <w:spacing w:line="360" w:lineRule="auto"/>
        <w:jc w:val="right"/>
        <w:rPr>
          <w:b w:val="0"/>
          <w:color w:val="171717"/>
          <w:sz w:val="28"/>
        </w:rPr>
      </w:pPr>
      <w:bookmarkStart w:id="0" w:name="_GoBack"/>
      <w:bookmarkEnd w:id="0"/>
      <w:r w:rsidRPr="00E301E8">
        <w:rPr>
          <w:rFonts w:hint="eastAsia"/>
          <w:b w:val="0"/>
          <w:color w:val="171717"/>
          <w:sz w:val="28"/>
        </w:rPr>
        <w:t xml:space="preserve">DCPI </w:t>
      </w:r>
      <w:r w:rsidR="00B8241E" w:rsidRPr="00E301E8">
        <w:rPr>
          <w:rFonts w:hint="eastAsia"/>
          <w:b w:val="0"/>
          <w:color w:val="171717"/>
          <w:sz w:val="28"/>
        </w:rPr>
        <w:t>631</w:t>
      </w:r>
      <w:r w:rsidRPr="00E301E8">
        <w:rPr>
          <w:rFonts w:hint="eastAsia"/>
          <w:b w:val="0"/>
          <w:color w:val="171717"/>
          <w:sz w:val="28"/>
        </w:rPr>
        <w:t>/20</w:t>
      </w:r>
      <w:r w:rsidR="009330F4" w:rsidRPr="00E301E8">
        <w:rPr>
          <w:rFonts w:hint="eastAsia"/>
          <w:b w:val="0"/>
          <w:color w:val="171717"/>
          <w:sz w:val="28"/>
        </w:rPr>
        <w:t>1</w:t>
      </w:r>
      <w:r w:rsidR="00195135" w:rsidRPr="00E301E8">
        <w:rPr>
          <w:rFonts w:hint="eastAsia"/>
          <w:b w:val="0"/>
          <w:color w:val="171717"/>
          <w:sz w:val="28"/>
        </w:rPr>
        <w:t>2</w:t>
      </w:r>
    </w:p>
    <w:p w:rsidR="0018615B" w:rsidRPr="00E301E8" w:rsidRDefault="0018615B" w:rsidP="009330F4">
      <w:pPr>
        <w:spacing w:line="360" w:lineRule="auto"/>
        <w:rPr>
          <w:color w:val="171717"/>
        </w:rPr>
      </w:pPr>
    </w:p>
    <w:p w:rsidR="0018615B" w:rsidRPr="00E301E8" w:rsidRDefault="0018615B" w:rsidP="009330F4">
      <w:pPr>
        <w:pStyle w:val="normal3"/>
        <w:tabs>
          <w:tab w:val="clear" w:pos="4320"/>
          <w:tab w:val="clear" w:pos="4500"/>
          <w:tab w:val="clear" w:pos="9000"/>
          <w:tab w:val="clear" w:pos="9072"/>
        </w:tabs>
        <w:overflowPunct/>
        <w:autoSpaceDE/>
        <w:autoSpaceDN/>
        <w:rPr>
          <w:rFonts w:eastAsia="SimSun"/>
          <w:color w:val="171717"/>
          <w:sz w:val="26"/>
          <w:lang w:val="en-US"/>
        </w:rPr>
        <w:sectPr w:rsidR="0018615B" w:rsidRPr="00E301E8">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Pr="00E301E8" w:rsidRDefault="0018615B" w:rsidP="009330F4">
      <w:pPr>
        <w:tabs>
          <w:tab w:val="clear" w:pos="4320"/>
          <w:tab w:val="clear" w:pos="9072"/>
        </w:tabs>
        <w:adjustRightInd w:val="0"/>
        <w:spacing w:line="360" w:lineRule="auto"/>
        <w:jc w:val="center"/>
        <w:rPr>
          <w:b/>
          <w:bCs/>
          <w:color w:val="171717"/>
        </w:rPr>
      </w:pPr>
      <w:r w:rsidRPr="00E301E8">
        <w:rPr>
          <w:rFonts w:hint="eastAsia"/>
          <w:b/>
          <w:bCs/>
          <w:color w:val="171717"/>
        </w:rPr>
        <w:t>IN THE DISTRICT COURT OF THE</w:t>
      </w:r>
    </w:p>
    <w:p w:rsidR="0018615B" w:rsidRPr="00E301E8" w:rsidRDefault="0018615B" w:rsidP="009330F4">
      <w:pPr>
        <w:tabs>
          <w:tab w:val="clear" w:pos="4320"/>
          <w:tab w:val="clear" w:pos="9072"/>
        </w:tabs>
        <w:adjustRightInd w:val="0"/>
        <w:spacing w:line="360" w:lineRule="auto"/>
        <w:jc w:val="center"/>
        <w:rPr>
          <w:color w:val="171717"/>
        </w:rPr>
      </w:pPr>
      <w:r w:rsidRPr="00E301E8">
        <w:rPr>
          <w:rFonts w:hint="eastAsia"/>
          <w:b/>
          <w:bCs/>
          <w:color w:val="171717"/>
        </w:rPr>
        <w:t>HONG KONG SPECIAL ADMINISTRATIVE REGION</w:t>
      </w:r>
    </w:p>
    <w:p w:rsidR="0018615B" w:rsidRPr="00E301E8" w:rsidRDefault="0018615B" w:rsidP="009330F4">
      <w:pPr>
        <w:tabs>
          <w:tab w:val="clear" w:pos="4320"/>
          <w:tab w:val="clear" w:pos="9072"/>
        </w:tabs>
        <w:adjustRightInd w:val="0"/>
        <w:spacing w:line="360" w:lineRule="auto"/>
        <w:jc w:val="center"/>
        <w:rPr>
          <w:color w:val="171717"/>
        </w:rPr>
      </w:pPr>
      <w:r w:rsidRPr="00E301E8">
        <w:rPr>
          <w:rFonts w:hint="eastAsia"/>
          <w:color w:val="171717"/>
        </w:rPr>
        <w:t>PERSON</w:t>
      </w:r>
      <w:r w:rsidRPr="00E301E8">
        <w:rPr>
          <w:color w:val="171717"/>
        </w:rPr>
        <w:t>AL</w:t>
      </w:r>
      <w:r w:rsidRPr="00E301E8">
        <w:rPr>
          <w:rFonts w:hint="eastAsia"/>
          <w:color w:val="171717"/>
        </w:rPr>
        <w:t xml:space="preserve"> INJURIES ACTION NO </w:t>
      </w:r>
      <w:r w:rsidR="00B8241E" w:rsidRPr="00E301E8">
        <w:rPr>
          <w:rFonts w:hint="eastAsia"/>
          <w:color w:val="171717"/>
        </w:rPr>
        <w:t>631</w:t>
      </w:r>
      <w:r w:rsidRPr="00E301E8">
        <w:rPr>
          <w:rFonts w:hint="eastAsia"/>
          <w:color w:val="171717"/>
        </w:rPr>
        <w:t xml:space="preserve"> OF 20</w:t>
      </w:r>
      <w:r w:rsidR="009330F4" w:rsidRPr="00E301E8">
        <w:rPr>
          <w:rFonts w:hint="eastAsia"/>
          <w:color w:val="171717"/>
        </w:rPr>
        <w:t>1</w:t>
      </w:r>
      <w:r w:rsidR="00195135" w:rsidRPr="00E301E8">
        <w:rPr>
          <w:rFonts w:hint="eastAsia"/>
          <w:color w:val="171717"/>
        </w:rPr>
        <w:t>2</w:t>
      </w:r>
    </w:p>
    <w:p w:rsidR="00AA362A" w:rsidRPr="00E301E8" w:rsidRDefault="00AA362A" w:rsidP="009330F4">
      <w:pPr>
        <w:tabs>
          <w:tab w:val="clear" w:pos="4320"/>
          <w:tab w:val="clear" w:pos="9072"/>
        </w:tabs>
        <w:adjustRightInd w:val="0"/>
        <w:spacing w:line="360" w:lineRule="auto"/>
        <w:jc w:val="center"/>
        <w:rPr>
          <w:color w:val="171717"/>
        </w:rPr>
      </w:pPr>
    </w:p>
    <w:p w:rsidR="0018615B" w:rsidRPr="00E301E8" w:rsidRDefault="0018615B" w:rsidP="00195135">
      <w:pPr>
        <w:pStyle w:val="normal2"/>
        <w:tabs>
          <w:tab w:val="clear" w:pos="1411"/>
          <w:tab w:val="clear" w:pos="4320"/>
          <w:tab w:val="clear" w:pos="9072"/>
        </w:tabs>
        <w:overflowPunct/>
        <w:autoSpaceDE/>
        <w:autoSpaceDN/>
        <w:adjustRightInd w:val="0"/>
        <w:spacing w:line="240" w:lineRule="auto"/>
        <w:rPr>
          <w:rFonts w:eastAsia="SimSun"/>
          <w:caps w:val="0"/>
          <w:color w:val="171717"/>
          <w:lang w:val="en-US"/>
        </w:rPr>
      </w:pPr>
      <w:r w:rsidRPr="00E301E8">
        <w:rPr>
          <w:rFonts w:eastAsia="SimSun" w:hint="eastAsia"/>
          <w:caps w:val="0"/>
          <w:color w:val="171717"/>
          <w:lang w:val="en-US"/>
        </w:rPr>
        <w:t>--------------------</w:t>
      </w:r>
    </w:p>
    <w:p w:rsidR="0018615B" w:rsidRPr="00E301E8" w:rsidRDefault="0018615B" w:rsidP="001C3EC0">
      <w:pPr>
        <w:pStyle w:val="Heading5"/>
        <w:snapToGrid w:val="0"/>
        <w:spacing w:line="360" w:lineRule="auto"/>
        <w:jc w:val="both"/>
        <w:rPr>
          <w:rFonts w:ascii="Times New Roman" w:hAnsi="Times New Roman"/>
          <w:b w:val="0"/>
          <w:color w:val="171717"/>
          <w:sz w:val="28"/>
        </w:rPr>
      </w:pPr>
      <w:r w:rsidRPr="00E301E8">
        <w:rPr>
          <w:rFonts w:ascii="Times New Roman" w:hAnsi="Times New Roman" w:hint="eastAsia"/>
          <w:b w:val="0"/>
          <w:color w:val="171717"/>
          <w:sz w:val="28"/>
        </w:rPr>
        <w:t>BETWEEN</w:t>
      </w:r>
    </w:p>
    <w:p w:rsidR="0018615B" w:rsidRPr="00E301E8" w:rsidRDefault="0018615B" w:rsidP="00195135">
      <w:pPr>
        <w:tabs>
          <w:tab w:val="clear" w:pos="1440"/>
          <w:tab w:val="clear" w:pos="4320"/>
          <w:tab w:val="clear" w:pos="9072"/>
          <w:tab w:val="center" w:pos="4230"/>
          <w:tab w:val="right" w:pos="8280"/>
        </w:tabs>
        <w:spacing w:line="360" w:lineRule="auto"/>
        <w:rPr>
          <w:color w:val="171717"/>
        </w:rPr>
      </w:pPr>
      <w:r w:rsidRPr="00E301E8">
        <w:rPr>
          <w:rFonts w:hint="eastAsia"/>
          <w:color w:val="171717"/>
        </w:rPr>
        <w:tab/>
      </w:r>
      <w:r w:rsidR="001C3EC0" w:rsidRPr="00E301E8">
        <w:rPr>
          <w:rFonts w:ascii="PMingLiU" w:eastAsia="PMingLiU" w:cs="PMingLiU" w:hint="eastAsia"/>
          <w:color w:val="171717"/>
          <w:lang w:eastAsia="zh-TW"/>
        </w:rPr>
        <w:t xml:space="preserve">                                      </w:t>
      </w:r>
      <w:r w:rsidR="00B8241E" w:rsidRPr="00E301E8">
        <w:rPr>
          <w:rFonts w:hint="eastAsia"/>
          <w:color w:val="171717"/>
        </w:rPr>
        <w:t>MA YONG MEI</w:t>
      </w:r>
      <w:r w:rsidR="001C3EC0" w:rsidRPr="00E301E8">
        <w:rPr>
          <w:rFonts w:eastAsia="PMingLiU" w:hint="eastAsia"/>
          <w:color w:val="171717"/>
          <w:lang w:eastAsia="zh-TW"/>
        </w:rPr>
        <w:t xml:space="preserve">                             </w:t>
      </w:r>
      <w:r w:rsidRPr="00E301E8">
        <w:rPr>
          <w:rFonts w:hint="eastAsia"/>
          <w:color w:val="171717"/>
        </w:rPr>
        <w:t>Plaintiff</w:t>
      </w:r>
    </w:p>
    <w:p w:rsidR="0018615B" w:rsidRPr="00E301E8" w:rsidRDefault="0018615B" w:rsidP="00195135">
      <w:pPr>
        <w:pStyle w:val="Heading3"/>
        <w:tabs>
          <w:tab w:val="clear" w:pos="1440"/>
          <w:tab w:val="clear" w:pos="4320"/>
          <w:tab w:val="clear" w:pos="9072"/>
          <w:tab w:val="center" w:pos="4230"/>
          <w:tab w:val="left" w:pos="7020"/>
        </w:tabs>
        <w:snapToGrid w:val="0"/>
        <w:spacing w:line="360" w:lineRule="auto"/>
        <w:rPr>
          <w:b w:val="0"/>
          <w:color w:val="171717"/>
          <w:sz w:val="28"/>
        </w:rPr>
      </w:pPr>
      <w:r w:rsidRPr="00E301E8">
        <w:rPr>
          <w:rFonts w:hint="eastAsia"/>
          <w:b w:val="0"/>
          <w:color w:val="171717"/>
          <w:sz w:val="28"/>
        </w:rPr>
        <w:t>and</w:t>
      </w:r>
    </w:p>
    <w:p w:rsidR="0018615B" w:rsidRPr="00E301E8" w:rsidRDefault="0018615B" w:rsidP="001C3EC0">
      <w:pPr>
        <w:tabs>
          <w:tab w:val="clear" w:pos="1440"/>
          <w:tab w:val="clear" w:pos="4320"/>
          <w:tab w:val="clear" w:pos="9072"/>
          <w:tab w:val="center" w:pos="4230"/>
          <w:tab w:val="right" w:pos="8280"/>
        </w:tabs>
        <w:spacing w:line="360" w:lineRule="auto"/>
        <w:rPr>
          <w:caps/>
          <w:color w:val="171717"/>
          <w:lang w:val="en-GB"/>
        </w:rPr>
      </w:pPr>
      <w:r w:rsidRPr="00E301E8">
        <w:rPr>
          <w:rFonts w:hint="eastAsia"/>
          <w:color w:val="171717"/>
        </w:rPr>
        <w:tab/>
      </w:r>
      <w:r w:rsidR="00B8241E" w:rsidRPr="00E301E8">
        <w:rPr>
          <w:rFonts w:hint="eastAsia"/>
          <w:color w:val="171717"/>
        </w:rPr>
        <w:t>CHENG MUK LAM</w:t>
      </w:r>
      <w:r w:rsidRPr="00E301E8">
        <w:rPr>
          <w:color w:val="171717"/>
        </w:rPr>
        <w:tab/>
      </w:r>
      <w:r w:rsidR="001C3EC0" w:rsidRPr="00E301E8">
        <w:rPr>
          <w:rFonts w:ascii="PMingLiU" w:eastAsia="PMingLiU" w:cs="PMingLiU" w:hint="eastAsia"/>
          <w:color w:val="171717"/>
          <w:lang w:eastAsia="zh-TW"/>
        </w:rPr>
        <w:t xml:space="preserve">                      </w:t>
      </w:r>
      <w:r w:rsidRPr="00E301E8">
        <w:rPr>
          <w:color w:val="171717"/>
        </w:rPr>
        <w:t>Defendant</w:t>
      </w:r>
      <w:r w:rsidR="00AA362A" w:rsidRPr="00E301E8">
        <w:rPr>
          <w:color w:val="171717"/>
        </w:rPr>
        <w:tab/>
      </w:r>
      <w:r w:rsidR="009330F4" w:rsidRPr="00E301E8">
        <w:rPr>
          <w:rFonts w:hint="eastAsia"/>
          <w:caps/>
          <w:color w:val="171717"/>
        </w:rPr>
        <w:t>--------------------</w:t>
      </w:r>
    </w:p>
    <w:p w:rsidR="0018615B" w:rsidRPr="00C11583" w:rsidRDefault="0044554E" w:rsidP="009330F4">
      <w:pPr>
        <w:tabs>
          <w:tab w:val="clear" w:pos="4320"/>
          <w:tab w:val="clear" w:pos="9072"/>
        </w:tabs>
        <w:adjustRightInd w:val="0"/>
        <w:spacing w:line="360" w:lineRule="auto"/>
        <w:rPr>
          <w:rFonts w:eastAsia="PMingLiU"/>
          <w:color w:val="171717"/>
          <w:lang w:eastAsia="zh-TW"/>
        </w:rPr>
      </w:pPr>
      <w:r>
        <w:rPr>
          <w:rFonts w:eastAsia="PMingLiU" w:hint="eastAsia"/>
          <w:color w:val="171717"/>
          <w:lang w:eastAsia="zh-TW"/>
        </w:rPr>
        <w:t>Coram</w:t>
      </w:r>
      <w:r w:rsidR="00AA362A" w:rsidRPr="00E301E8">
        <w:rPr>
          <w:rFonts w:hint="eastAsia"/>
          <w:color w:val="171717"/>
        </w:rPr>
        <w:t>:</w:t>
      </w:r>
      <w:r w:rsidR="0018615B" w:rsidRPr="00E301E8">
        <w:rPr>
          <w:rFonts w:hint="eastAsia"/>
          <w:color w:val="171717"/>
        </w:rPr>
        <w:t xml:space="preserve">  </w:t>
      </w:r>
      <w:r w:rsidR="00AA362A" w:rsidRPr="00E301E8">
        <w:rPr>
          <w:rFonts w:hint="eastAsia"/>
          <w:color w:val="171717"/>
        </w:rPr>
        <w:t>Deputy District J</w:t>
      </w:r>
      <w:r w:rsidR="0018615B" w:rsidRPr="00E301E8">
        <w:rPr>
          <w:color w:val="171717"/>
        </w:rPr>
        <w:t xml:space="preserve">udge </w:t>
      </w:r>
      <w:r w:rsidR="00B8241E" w:rsidRPr="00E301E8">
        <w:rPr>
          <w:rFonts w:hint="eastAsia"/>
          <w:color w:val="171717"/>
        </w:rPr>
        <w:t>W K Wong</w:t>
      </w:r>
      <w:r w:rsidR="00ED3B65" w:rsidRPr="00E301E8">
        <w:rPr>
          <w:rFonts w:hint="eastAsia"/>
          <w:color w:val="171717"/>
        </w:rPr>
        <w:t xml:space="preserve"> in C</w:t>
      </w:r>
      <w:r w:rsidR="00C11583">
        <w:rPr>
          <w:rFonts w:eastAsia="PMingLiU" w:hint="eastAsia"/>
          <w:color w:val="171717"/>
          <w:lang w:eastAsia="zh-TW"/>
        </w:rPr>
        <w:t>ourt</w:t>
      </w:r>
    </w:p>
    <w:p w:rsidR="0018615B" w:rsidRPr="00E301E8" w:rsidRDefault="0018615B" w:rsidP="009330F4">
      <w:pPr>
        <w:tabs>
          <w:tab w:val="clear" w:pos="4320"/>
          <w:tab w:val="clear" w:pos="9072"/>
        </w:tabs>
        <w:adjustRightInd w:val="0"/>
        <w:spacing w:line="360" w:lineRule="auto"/>
        <w:rPr>
          <w:rFonts w:eastAsia="PMingLiU"/>
          <w:color w:val="171717"/>
          <w:lang w:eastAsia="zh-TW"/>
        </w:rPr>
      </w:pPr>
      <w:r w:rsidRPr="00E301E8">
        <w:rPr>
          <w:rFonts w:hint="eastAsia"/>
          <w:color w:val="171717"/>
        </w:rPr>
        <w:t xml:space="preserve">Date of </w:t>
      </w:r>
      <w:r w:rsidRPr="00E301E8">
        <w:rPr>
          <w:color w:val="171717"/>
        </w:rPr>
        <w:t>H</w:t>
      </w:r>
      <w:r w:rsidRPr="00E301E8">
        <w:rPr>
          <w:rFonts w:hint="eastAsia"/>
          <w:color w:val="171717"/>
        </w:rPr>
        <w:t>earing</w:t>
      </w:r>
      <w:r w:rsidR="00AA362A" w:rsidRPr="00E301E8">
        <w:rPr>
          <w:rFonts w:hint="eastAsia"/>
          <w:color w:val="171717"/>
        </w:rPr>
        <w:t xml:space="preserve">:  </w:t>
      </w:r>
      <w:r w:rsidR="00B8241E" w:rsidRPr="00E301E8">
        <w:rPr>
          <w:rFonts w:hint="eastAsia"/>
          <w:color w:val="171717"/>
        </w:rPr>
        <w:t>17, 18 and 20 November</w:t>
      </w:r>
      <w:r w:rsidR="003D2DB4" w:rsidRPr="00E301E8">
        <w:rPr>
          <w:rFonts w:hint="eastAsia"/>
          <w:color w:val="171717"/>
        </w:rPr>
        <w:t xml:space="preserve"> 2014</w:t>
      </w:r>
    </w:p>
    <w:p w:rsidR="0018615B" w:rsidRPr="00E301E8" w:rsidRDefault="0018615B" w:rsidP="009330F4">
      <w:pPr>
        <w:tabs>
          <w:tab w:val="clear" w:pos="4320"/>
          <w:tab w:val="clear" w:pos="9072"/>
        </w:tabs>
        <w:adjustRightInd w:val="0"/>
        <w:spacing w:line="360" w:lineRule="auto"/>
        <w:rPr>
          <w:color w:val="171717"/>
        </w:rPr>
      </w:pPr>
      <w:r w:rsidRPr="00E301E8">
        <w:rPr>
          <w:rFonts w:hint="eastAsia"/>
          <w:color w:val="171717"/>
        </w:rPr>
        <w:t xml:space="preserve">Date of </w:t>
      </w:r>
      <w:r w:rsidR="0044554E">
        <w:rPr>
          <w:rFonts w:eastAsia="PMingLiU" w:hint="eastAsia"/>
          <w:color w:val="171717"/>
          <w:lang w:eastAsia="zh-TW"/>
        </w:rPr>
        <w:t>Judgment</w:t>
      </w:r>
      <w:r w:rsidR="00AA362A" w:rsidRPr="00E301E8">
        <w:rPr>
          <w:rFonts w:hint="eastAsia"/>
          <w:color w:val="171717"/>
        </w:rPr>
        <w:t xml:space="preserve">: </w:t>
      </w:r>
      <w:r w:rsidR="0044554E">
        <w:rPr>
          <w:rFonts w:eastAsia="PMingLiU" w:hint="eastAsia"/>
          <w:color w:val="171717"/>
          <w:lang w:eastAsia="zh-TW"/>
        </w:rPr>
        <w:t xml:space="preserve"> </w:t>
      </w:r>
      <w:r w:rsidR="00B82A54" w:rsidRPr="00110AF6">
        <w:rPr>
          <w:rFonts w:hint="eastAsia"/>
          <w:color w:val="171717"/>
        </w:rPr>
        <w:t>4</w:t>
      </w:r>
      <w:r w:rsidR="002A29C3" w:rsidRPr="00E301E8">
        <w:rPr>
          <w:color w:val="171717"/>
        </w:rPr>
        <w:t xml:space="preserve"> December 2015</w:t>
      </w:r>
    </w:p>
    <w:p w:rsidR="00410F83" w:rsidRPr="00E301E8" w:rsidRDefault="00410F83" w:rsidP="009330F4">
      <w:pPr>
        <w:tabs>
          <w:tab w:val="clear" w:pos="4320"/>
          <w:tab w:val="clear" w:pos="9072"/>
        </w:tabs>
        <w:adjustRightInd w:val="0"/>
        <w:spacing w:line="360" w:lineRule="auto"/>
        <w:rPr>
          <w:color w:val="171717"/>
        </w:rPr>
      </w:pPr>
    </w:p>
    <w:p w:rsidR="00410F83" w:rsidRPr="00E301E8" w:rsidRDefault="00410F83" w:rsidP="00410F83">
      <w:pPr>
        <w:pStyle w:val="normal2"/>
        <w:tabs>
          <w:tab w:val="clear" w:pos="1411"/>
          <w:tab w:val="clear" w:pos="4320"/>
          <w:tab w:val="clear" w:pos="9072"/>
        </w:tabs>
        <w:overflowPunct/>
        <w:autoSpaceDE/>
        <w:autoSpaceDN/>
        <w:adjustRightInd w:val="0"/>
        <w:rPr>
          <w:rFonts w:eastAsia="SimSun"/>
          <w:caps w:val="0"/>
          <w:color w:val="171717"/>
          <w:lang w:val="en-US"/>
        </w:rPr>
      </w:pPr>
      <w:r w:rsidRPr="00E301E8">
        <w:rPr>
          <w:rFonts w:eastAsia="SimSun" w:hint="eastAsia"/>
          <w:caps w:val="0"/>
          <w:color w:val="171717"/>
          <w:lang w:val="en-US"/>
        </w:rPr>
        <w:t>--------------------</w:t>
      </w:r>
    </w:p>
    <w:p w:rsidR="0018615B" w:rsidRPr="00E301E8" w:rsidRDefault="002A29C3" w:rsidP="009330F4">
      <w:pPr>
        <w:pStyle w:val="Title"/>
        <w:snapToGrid w:val="0"/>
        <w:rPr>
          <w:b w:val="0"/>
          <w:color w:val="171717"/>
          <w:sz w:val="28"/>
          <w:u w:val="none"/>
        </w:rPr>
      </w:pPr>
      <w:r w:rsidRPr="00E301E8">
        <w:rPr>
          <w:b w:val="0"/>
          <w:color w:val="171717"/>
          <w:sz w:val="28"/>
          <w:u w:val="none"/>
        </w:rPr>
        <w:t>JUDGMENT</w:t>
      </w:r>
    </w:p>
    <w:p w:rsidR="00410F83" w:rsidRPr="00E301E8" w:rsidRDefault="00410F83" w:rsidP="00410F83">
      <w:pPr>
        <w:pStyle w:val="normal2"/>
        <w:tabs>
          <w:tab w:val="clear" w:pos="1411"/>
          <w:tab w:val="clear" w:pos="4320"/>
          <w:tab w:val="clear" w:pos="9072"/>
        </w:tabs>
        <w:overflowPunct/>
        <w:autoSpaceDE/>
        <w:autoSpaceDN/>
        <w:adjustRightInd w:val="0"/>
        <w:rPr>
          <w:rFonts w:eastAsia="SimSun"/>
          <w:caps w:val="0"/>
          <w:color w:val="171717"/>
          <w:lang w:val="en-US"/>
        </w:rPr>
      </w:pPr>
      <w:r w:rsidRPr="00E301E8">
        <w:rPr>
          <w:rFonts w:eastAsia="SimSun" w:hint="eastAsia"/>
          <w:caps w:val="0"/>
          <w:color w:val="171717"/>
          <w:lang w:val="en-US"/>
        </w:rPr>
        <w:t>--------------------</w:t>
      </w:r>
    </w:p>
    <w:p w:rsidR="00733F90" w:rsidRPr="00E301E8" w:rsidRDefault="00733F90" w:rsidP="00B0106A">
      <w:pPr>
        <w:tabs>
          <w:tab w:val="clear" w:pos="4320"/>
          <w:tab w:val="clear" w:pos="9072"/>
        </w:tabs>
        <w:spacing w:line="360" w:lineRule="auto"/>
        <w:jc w:val="both"/>
        <w:rPr>
          <w:color w:val="171717"/>
          <w:u w:val="single"/>
        </w:rPr>
      </w:pPr>
    </w:p>
    <w:p w:rsidR="00B8241E" w:rsidRPr="00E301E8" w:rsidRDefault="00B8241E" w:rsidP="00B0106A">
      <w:pPr>
        <w:tabs>
          <w:tab w:val="clear" w:pos="4320"/>
          <w:tab w:val="clear" w:pos="9072"/>
        </w:tabs>
        <w:spacing w:line="360" w:lineRule="auto"/>
        <w:jc w:val="both"/>
        <w:rPr>
          <w:i/>
          <w:color w:val="171717"/>
        </w:rPr>
      </w:pPr>
      <w:r w:rsidRPr="00E301E8">
        <w:rPr>
          <w:rFonts w:hint="eastAsia"/>
          <w:i/>
          <w:color w:val="171717"/>
        </w:rPr>
        <w:t>Introduction</w:t>
      </w:r>
    </w:p>
    <w:p w:rsidR="00B8241E" w:rsidRPr="00E301E8" w:rsidRDefault="00B8241E" w:rsidP="00B0106A">
      <w:pPr>
        <w:tabs>
          <w:tab w:val="clear" w:pos="4320"/>
          <w:tab w:val="clear" w:pos="9072"/>
        </w:tabs>
        <w:spacing w:line="360" w:lineRule="auto"/>
        <w:jc w:val="both"/>
        <w:rPr>
          <w:color w:val="171717"/>
          <w:u w:val="single"/>
        </w:rPr>
      </w:pPr>
    </w:p>
    <w:p w:rsidR="00484131" w:rsidRPr="00E301E8" w:rsidRDefault="00454A90" w:rsidP="006C1373">
      <w:pPr>
        <w:numPr>
          <w:ilvl w:val="0"/>
          <w:numId w:val="2"/>
        </w:numPr>
        <w:tabs>
          <w:tab w:val="clear" w:pos="900"/>
          <w:tab w:val="clear" w:pos="4320"/>
          <w:tab w:val="clear" w:pos="9072"/>
          <w:tab w:val="num" w:pos="1440"/>
        </w:tabs>
        <w:snapToGrid/>
        <w:spacing w:line="360" w:lineRule="auto"/>
        <w:ind w:left="0" w:firstLine="0"/>
        <w:jc w:val="both"/>
        <w:rPr>
          <w:color w:val="171717"/>
        </w:rPr>
      </w:pPr>
      <w:r w:rsidRPr="00E301E8">
        <w:rPr>
          <w:rFonts w:hint="eastAsia"/>
          <w:color w:val="171717"/>
        </w:rPr>
        <w:t>Th</w:t>
      </w:r>
      <w:r w:rsidR="00B8241E" w:rsidRPr="00E301E8">
        <w:rPr>
          <w:rFonts w:hint="eastAsia"/>
          <w:color w:val="171717"/>
        </w:rPr>
        <w:t>is</w:t>
      </w:r>
      <w:r w:rsidRPr="00E301E8">
        <w:rPr>
          <w:rFonts w:hint="eastAsia"/>
          <w:color w:val="171717"/>
        </w:rPr>
        <w:t xml:space="preserve"> </w:t>
      </w:r>
      <w:r w:rsidR="0048407C" w:rsidRPr="00E301E8">
        <w:rPr>
          <w:rFonts w:hint="eastAsia"/>
          <w:color w:val="171717"/>
        </w:rPr>
        <w:t>is a</w:t>
      </w:r>
      <w:r w:rsidRPr="00E301E8">
        <w:rPr>
          <w:rFonts w:hint="eastAsia"/>
          <w:color w:val="171717"/>
        </w:rPr>
        <w:t xml:space="preserve"> </w:t>
      </w:r>
      <w:r w:rsidR="00B8241E" w:rsidRPr="00E301E8">
        <w:rPr>
          <w:rFonts w:hint="eastAsia"/>
          <w:color w:val="171717"/>
        </w:rPr>
        <w:t xml:space="preserve">personal injury case. </w:t>
      </w:r>
      <w:r w:rsidR="008B710A" w:rsidRPr="00E301E8">
        <w:rPr>
          <w:color w:val="171717"/>
        </w:rPr>
        <w:t>The</w:t>
      </w:r>
      <w:r w:rsidR="008B710A" w:rsidRPr="00E301E8">
        <w:rPr>
          <w:rFonts w:hint="eastAsia"/>
          <w:color w:val="171717"/>
        </w:rPr>
        <w:t xml:space="preserve"> </w:t>
      </w:r>
      <w:r w:rsidR="008B710A" w:rsidRPr="00E301E8">
        <w:rPr>
          <w:color w:val="171717"/>
        </w:rPr>
        <w:t>p</w:t>
      </w:r>
      <w:r w:rsidR="00B8241E" w:rsidRPr="00E301E8">
        <w:rPr>
          <w:rFonts w:hint="eastAsia"/>
          <w:color w:val="171717"/>
        </w:rPr>
        <w:t xml:space="preserve">laintiff claims loss and damages arising out </w:t>
      </w:r>
      <w:r w:rsidR="008A2D4F" w:rsidRPr="00E301E8">
        <w:rPr>
          <w:rFonts w:hint="eastAsia"/>
          <w:color w:val="171717"/>
        </w:rPr>
        <w:t>of the defendant</w:t>
      </w:r>
      <w:r w:rsidR="008A2D4F" w:rsidRPr="00E301E8">
        <w:rPr>
          <w:color w:val="171717"/>
        </w:rPr>
        <w:t>’</w:t>
      </w:r>
      <w:r w:rsidR="008A2D4F" w:rsidRPr="00E301E8">
        <w:rPr>
          <w:rFonts w:hint="eastAsia"/>
          <w:color w:val="171717"/>
        </w:rPr>
        <w:t xml:space="preserve">s negligence in respect of an accident </w:t>
      </w:r>
      <w:r w:rsidR="008A2D4F" w:rsidRPr="00E301E8">
        <w:rPr>
          <w:color w:val="171717"/>
        </w:rPr>
        <w:t>occurred</w:t>
      </w:r>
      <w:r w:rsidR="00B2456B">
        <w:rPr>
          <w:rFonts w:hint="eastAsia"/>
          <w:color w:val="171717"/>
        </w:rPr>
        <w:t xml:space="preserve"> to the plaintiff</w:t>
      </w:r>
      <w:r w:rsidR="008A2D4F" w:rsidRPr="00E301E8">
        <w:rPr>
          <w:rFonts w:hint="eastAsia"/>
          <w:color w:val="171717"/>
        </w:rPr>
        <w:t xml:space="preserve"> on 12 April 2009 at the swimming pool of Sutera Harbour Resort, 1 Sutera Harbour Boulevard, Kota Kinabalu, 88100 Sabah, Malaysia (</w:t>
      </w:r>
      <w:r w:rsidR="008A2D4F" w:rsidRPr="00E301E8">
        <w:rPr>
          <w:color w:val="171717"/>
        </w:rPr>
        <w:t>“</w:t>
      </w:r>
      <w:r w:rsidR="008A2D4F" w:rsidRPr="00E301E8">
        <w:rPr>
          <w:rFonts w:hint="eastAsia"/>
          <w:color w:val="171717"/>
        </w:rPr>
        <w:t>Harbour Resort</w:t>
      </w:r>
      <w:r w:rsidR="008A2D4F" w:rsidRPr="00E301E8">
        <w:rPr>
          <w:color w:val="171717"/>
        </w:rPr>
        <w:t>”</w:t>
      </w:r>
      <w:r w:rsidR="008A2D4F" w:rsidRPr="00E301E8">
        <w:rPr>
          <w:rFonts w:hint="eastAsia"/>
          <w:color w:val="171717"/>
        </w:rPr>
        <w:t>).</w:t>
      </w:r>
    </w:p>
    <w:p w:rsidR="00484131" w:rsidRPr="00E301E8" w:rsidRDefault="00484131" w:rsidP="006C1373">
      <w:pPr>
        <w:tabs>
          <w:tab w:val="clear" w:pos="1440"/>
          <w:tab w:val="clear" w:pos="4320"/>
          <w:tab w:val="clear" w:pos="9072"/>
        </w:tabs>
        <w:snapToGrid/>
        <w:spacing w:line="360" w:lineRule="auto"/>
        <w:jc w:val="both"/>
        <w:rPr>
          <w:color w:val="171717"/>
        </w:rPr>
      </w:pPr>
    </w:p>
    <w:p w:rsidR="005D15C3" w:rsidRPr="00E301E8" w:rsidRDefault="008B710A" w:rsidP="006C1373">
      <w:pPr>
        <w:numPr>
          <w:ilvl w:val="0"/>
          <w:numId w:val="2"/>
        </w:numPr>
        <w:tabs>
          <w:tab w:val="clear" w:pos="900"/>
          <w:tab w:val="clear" w:pos="4320"/>
          <w:tab w:val="clear" w:pos="9072"/>
          <w:tab w:val="num" w:pos="1440"/>
        </w:tabs>
        <w:snapToGrid/>
        <w:spacing w:line="360" w:lineRule="auto"/>
        <w:ind w:left="0" w:firstLine="0"/>
        <w:jc w:val="both"/>
        <w:rPr>
          <w:color w:val="171717"/>
        </w:rPr>
      </w:pPr>
      <w:r w:rsidRPr="00E301E8">
        <w:rPr>
          <w:color w:val="171717"/>
        </w:rPr>
        <w:lastRenderedPageBreak/>
        <w:t>The p</w:t>
      </w:r>
      <w:r w:rsidR="008A2D4F" w:rsidRPr="00E301E8">
        <w:rPr>
          <w:rFonts w:hint="eastAsia"/>
          <w:color w:val="171717"/>
        </w:rPr>
        <w:t xml:space="preserve">laintiff </w:t>
      </w:r>
      <w:r w:rsidRPr="00E301E8">
        <w:rPr>
          <w:color w:val="171717"/>
        </w:rPr>
        <w:t xml:space="preserve"> </w:t>
      </w:r>
      <w:r w:rsidR="00A55979" w:rsidRPr="00E301E8">
        <w:rPr>
          <w:color w:val="171717"/>
        </w:rPr>
        <w:t>is</w:t>
      </w:r>
      <w:r w:rsidRPr="00E301E8">
        <w:rPr>
          <w:color w:val="171717"/>
        </w:rPr>
        <w:t xml:space="preserve"> </w:t>
      </w:r>
      <w:r w:rsidR="008A2D4F" w:rsidRPr="00E301E8">
        <w:rPr>
          <w:rFonts w:hint="eastAsia"/>
          <w:color w:val="171717"/>
        </w:rPr>
        <w:t>unrepresented during the trial.</w:t>
      </w:r>
    </w:p>
    <w:p w:rsidR="005D15C3" w:rsidRPr="00E301E8" w:rsidRDefault="005D15C3" w:rsidP="006C1373">
      <w:pPr>
        <w:tabs>
          <w:tab w:val="clear" w:pos="4320"/>
        </w:tabs>
        <w:spacing w:line="360" w:lineRule="auto"/>
        <w:jc w:val="both"/>
        <w:rPr>
          <w:color w:val="171717"/>
        </w:rPr>
      </w:pPr>
    </w:p>
    <w:p w:rsidR="00947B8C" w:rsidRPr="00E301E8" w:rsidRDefault="008A2D4F" w:rsidP="006C1373">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rFonts w:hint="eastAsia"/>
          <w:color w:val="171717"/>
        </w:rPr>
        <w:t xml:space="preserve">On 20 November </w:t>
      </w:r>
      <w:r w:rsidR="00545DB9" w:rsidRPr="00E301E8">
        <w:rPr>
          <w:rFonts w:hint="eastAsia"/>
          <w:color w:val="171717"/>
        </w:rPr>
        <w:t xml:space="preserve">2014, when I was prepared to hear </w:t>
      </w:r>
      <w:r w:rsidRPr="00E301E8">
        <w:rPr>
          <w:rFonts w:hint="eastAsia"/>
          <w:color w:val="171717"/>
        </w:rPr>
        <w:t xml:space="preserve"> both </w:t>
      </w:r>
      <w:r w:rsidRPr="00E301E8">
        <w:rPr>
          <w:color w:val="171717"/>
        </w:rPr>
        <w:t>parties</w:t>
      </w:r>
      <w:r w:rsidR="008B710A" w:rsidRPr="00E301E8">
        <w:rPr>
          <w:color w:val="171717"/>
        </w:rPr>
        <w:t>’</w:t>
      </w:r>
      <w:r w:rsidRPr="00E301E8">
        <w:rPr>
          <w:rFonts w:hint="eastAsia"/>
          <w:color w:val="171717"/>
        </w:rPr>
        <w:t xml:space="preserve"> </w:t>
      </w:r>
      <w:r w:rsidRPr="00E301E8">
        <w:rPr>
          <w:color w:val="171717"/>
        </w:rPr>
        <w:t>closing</w:t>
      </w:r>
      <w:r w:rsidRPr="00E301E8">
        <w:rPr>
          <w:rFonts w:hint="eastAsia"/>
          <w:color w:val="171717"/>
        </w:rPr>
        <w:t xml:space="preserve"> submission</w:t>
      </w:r>
      <w:r w:rsidR="00545DB9" w:rsidRPr="00E301E8">
        <w:rPr>
          <w:color w:val="171717"/>
          <w:lang w:val="en-GB"/>
        </w:rPr>
        <w:t>s</w:t>
      </w:r>
      <w:r w:rsidR="008B710A" w:rsidRPr="00E301E8">
        <w:rPr>
          <w:color w:val="171717"/>
        </w:rPr>
        <w:t>, the p</w:t>
      </w:r>
      <w:r w:rsidRPr="00E301E8">
        <w:rPr>
          <w:rFonts w:hint="eastAsia"/>
          <w:color w:val="171717"/>
        </w:rPr>
        <w:t xml:space="preserve">laintiff produced her medical certificate and asked for time to submit her closing submission at a later day.  No objection was from </w:t>
      </w:r>
      <w:r w:rsidR="008B710A" w:rsidRPr="00E301E8">
        <w:rPr>
          <w:color w:val="171717"/>
        </w:rPr>
        <w:t xml:space="preserve">the </w:t>
      </w:r>
      <w:r w:rsidRPr="00E301E8">
        <w:rPr>
          <w:rFonts w:hint="eastAsia"/>
          <w:color w:val="171717"/>
        </w:rPr>
        <w:t xml:space="preserve">defendant.  As </w:t>
      </w:r>
      <w:r w:rsidR="008B710A" w:rsidRPr="00E301E8">
        <w:rPr>
          <w:color w:val="171717"/>
        </w:rPr>
        <w:t xml:space="preserve">the </w:t>
      </w:r>
      <w:r w:rsidRPr="00E301E8">
        <w:rPr>
          <w:rFonts w:hint="eastAsia"/>
          <w:color w:val="171717"/>
        </w:rPr>
        <w:t>plaintiff wo</w:t>
      </w:r>
      <w:r w:rsidR="00AC57C0" w:rsidRPr="00E301E8">
        <w:rPr>
          <w:rFonts w:hint="eastAsia"/>
          <w:color w:val="171717"/>
        </w:rPr>
        <w:t xml:space="preserve">uld go to </w:t>
      </w:r>
      <w:r w:rsidR="007D007B">
        <w:rPr>
          <w:rFonts w:eastAsia="PMingLiU" w:hint="eastAsia"/>
          <w:color w:val="171717"/>
          <w:lang w:eastAsia="zh-TW"/>
        </w:rPr>
        <w:t xml:space="preserve">the </w:t>
      </w:r>
      <w:r w:rsidR="00AC57C0" w:rsidRPr="00E301E8">
        <w:rPr>
          <w:rFonts w:hint="eastAsia"/>
          <w:color w:val="171717"/>
        </w:rPr>
        <w:t>USA for about 2 month</w:t>
      </w:r>
      <w:r w:rsidR="008B710A" w:rsidRPr="00E301E8">
        <w:rPr>
          <w:color w:val="171717"/>
        </w:rPr>
        <w:t>s</w:t>
      </w:r>
      <w:r w:rsidR="00B948E7" w:rsidRPr="00E301E8">
        <w:rPr>
          <w:color w:val="171717"/>
          <w:lang w:val="en-GB"/>
        </w:rPr>
        <w:t>,</w:t>
      </w:r>
      <w:r w:rsidR="00B948E7" w:rsidRPr="00E301E8">
        <w:rPr>
          <w:rFonts w:hint="eastAsia"/>
          <w:color w:val="171717"/>
        </w:rPr>
        <w:t xml:space="preserve"> both</w:t>
      </w:r>
      <w:r w:rsidRPr="00E301E8">
        <w:rPr>
          <w:rFonts w:hint="eastAsia"/>
          <w:color w:val="171717"/>
        </w:rPr>
        <w:t xml:space="preserve"> parties agreed to submit </w:t>
      </w:r>
      <w:r w:rsidR="00545DB9" w:rsidRPr="00E301E8">
        <w:rPr>
          <w:color w:val="171717"/>
          <w:lang w:val="en-GB"/>
        </w:rPr>
        <w:t xml:space="preserve">and </w:t>
      </w:r>
      <w:r w:rsidRPr="00E301E8">
        <w:rPr>
          <w:rFonts w:hint="eastAsia"/>
          <w:color w:val="171717"/>
        </w:rPr>
        <w:t>deal with the</w:t>
      </w:r>
      <w:r w:rsidR="00B948E7" w:rsidRPr="00E301E8">
        <w:rPr>
          <w:color w:val="171717"/>
          <w:lang w:val="en-GB"/>
        </w:rPr>
        <w:t>ir</w:t>
      </w:r>
      <w:r w:rsidRPr="00E301E8">
        <w:rPr>
          <w:rFonts w:hint="eastAsia"/>
          <w:color w:val="171717"/>
        </w:rPr>
        <w:t xml:space="preserve"> closing submission</w:t>
      </w:r>
      <w:r w:rsidR="00B948E7" w:rsidRPr="00E301E8">
        <w:rPr>
          <w:color w:val="171717"/>
          <w:lang w:val="en-GB"/>
        </w:rPr>
        <w:t>s</w:t>
      </w:r>
      <w:r w:rsidRPr="00E301E8">
        <w:rPr>
          <w:rFonts w:hint="eastAsia"/>
          <w:color w:val="171717"/>
        </w:rPr>
        <w:t xml:space="preserve"> by papers instead of an oral hearing.  In view of </w:t>
      </w:r>
      <w:r w:rsidR="008B710A" w:rsidRPr="00E301E8">
        <w:rPr>
          <w:color w:val="171717"/>
        </w:rPr>
        <w:t xml:space="preserve">the </w:t>
      </w:r>
      <w:r w:rsidRPr="00E301E8">
        <w:rPr>
          <w:rFonts w:hint="eastAsia"/>
          <w:color w:val="171717"/>
        </w:rPr>
        <w:t>plaintiff</w:t>
      </w:r>
      <w:r w:rsidRPr="00E301E8">
        <w:rPr>
          <w:color w:val="171717"/>
        </w:rPr>
        <w:t>’</w:t>
      </w:r>
      <w:r w:rsidRPr="00E301E8">
        <w:rPr>
          <w:rFonts w:hint="eastAsia"/>
          <w:color w:val="171717"/>
        </w:rPr>
        <w:t>s long h</w:t>
      </w:r>
      <w:r w:rsidR="00545DB9" w:rsidRPr="00E301E8">
        <w:rPr>
          <w:rFonts w:hint="eastAsia"/>
          <w:color w:val="171717"/>
        </w:rPr>
        <w:t xml:space="preserve">olidays </w:t>
      </w:r>
      <w:r w:rsidRPr="00E301E8">
        <w:rPr>
          <w:rFonts w:hint="eastAsia"/>
          <w:color w:val="171717"/>
        </w:rPr>
        <w:t xml:space="preserve">in </w:t>
      </w:r>
      <w:r w:rsidR="006508C8">
        <w:rPr>
          <w:rFonts w:eastAsia="PMingLiU" w:hint="eastAsia"/>
          <w:color w:val="171717"/>
          <w:lang w:eastAsia="zh-TW"/>
        </w:rPr>
        <w:t xml:space="preserve">the </w:t>
      </w:r>
      <w:r w:rsidRPr="00E301E8">
        <w:rPr>
          <w:rFonts w:hint="eastAsia"/>
          <w:color w:val="171717"/>
        </w:rPr>
        <w:t>USA, I accepted th</w:t>
      </w:r>
      <w:r w:rsidR="00AE4487" w:rsidRPr="00E301E8">
        <w:rPr>
          <w:rFonts w:hint="eastAsia"/>
          <w:color w:val="171717"/>
        </w:rPr>
        <w:t>is arrangement and directed t</w:t>
      </w:r>
      <w:r w:rsidR="00AE4487" w:rsidRPr="00E301E8">
        <w:rPr>
          <w:color w:val="171717"/>
        </w:rPr>
        <w:t>hat</w:t>
      </w:r>
      <w:r w:rsidRPr="00E301E8">
        <w:rPr>
          <w:rFonts w:hint="eastAsia"/>
          <w:color w:val="171717"/>
        </w:rPr>
        <w:t xml:space="preserve"> they </w:t>
      </w:r>
      <w:r w:rsidR="00C675D0" w:rsidRPr="00E301E8">
        <w:rPr>
          <w:color w:val="171717"/>
          <w:lang w:val="en-GB"/>
        </w:rPr>
        <w:t xml:space="preserve">were at liberty to </w:t>
      </w:r>
      <w:r w:rsidRPr="00E301E8">
        <w:rPr>
          <w:rFonts w:hint="eastAsia"/>
          <w:color w:val="171717"/>
        </w:rPr>
        <w:t xml:space="preserve">apply for </w:t>
      </w:r>
      <w:r w:rsidR="008B710A" w:rsidRPr="00E301E8">
        <w:rPr>
          <w:color w:val="171717"/>
        </w:rPr>
        <w:t xml:space="preserve">an </w:t>
      </w:r>
      <w:r w:rsidRPr="00E301E8">
        <w:rPr>
          <w:rFonts w:hint="eastAsia"/>
          <w:color w:val="171717"/>
        </w:rPr>
        <w:t>oral hearing if necessary.</w:t>
      </w:r>
    </w:p>
    <w:p w:rsidR="00947B8C" w:rsidRPr="00E301E8" w:rsidRDefault="00947B8C" w:rsidP="006C1373">
      <w:pPr>
        <w:tabs>
          <w:tab w:val="clear" w:pos="1440"/>
          <w:tab w:val="clear" w:pos="4320"/>
          <w:tab w:val="clear" w:pos="9072"/>
        </w:tabs>
        <w:snapToGrid/>
        <w:spacing w:line="360" w:lineRule="auto"/>
        <w:jc w:val="both"/>
        <w:rPr>
          <w:color w:val="171717"/>
          <w:lang w:eastAsia="zh-HK"/>
        </w:rPr>
      </w:pPr>
    </w:p>
    <w:p w:rsidR="00B579F1" w:rsidRPr="00E301E8" w:rsidRDefault="008A2D4F" w:rsidP="004C038F">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rFonts w:hint="eastAsia"/>
          <w:color w:val="171717"/>
        </w:rPr>
        <w:t xml:space="preserve">Due to </w:t>
      </w:r>
      <w:r w:rsidR="008B710A" w:rsidRPr="00E301E8">
        <w:rPr>
          <w:color w:val="171717"/>
        </w:rPr>
        <w:t xml:space="preserve">the </w:t>
      </w:r>
      <w:r w:rsidRPr="00E301E8">
        <w:rPr>
          <w:rFonts w:hint="eastAsia"/>
          <w:color w:val="171717"/>
        </w:rPr>
        <w:t>plaintiff</w:t>
      </w:r>
      <w:r w:rsidR="008B710A" w:rsidRPr="00E301E8">
        <w:rPr>
          <w:color w:val="171717"/>
        </w:rPr>
        <w:t>’s</w:t>
      </w:r>
      <w:r w:rsidR="00C675D0" w:rsidRPr="00E301E8">
        <w:rPr>
          <w:rFonts w:hint="eastAsia"/>
          <w:color w:val="171717"/>
        </w:rPr>
        <w:t xml:space="preserve"> late</w:t>
      </w:r>
      <w:r w:rsidRPr="00E301E8">
        <w:rPr>
          <w:rFonts w:hint="eastAsia"/>
          <w:color w:val="171717"/>
        </w:rPr>
        <w:t xml:space="preserve"> submission, I </w:t>
      </w:r>
      <w:r w:rsidR="00CC13AC" w:rsidRPr="00E301E8">
        <w:rPr>
          <w:color w:val="171717"/>
          <w:lang w:val="en-GB"/>
        </w:rPr>
        <w:t xml:space="preserve">further </w:t>
      </w:r>
      <w:r w:rsidRPr="00E301E8">
        <w:rPr>
          <w:rFonts w:hint="eastAsia"/>
          <w:color w:val="171717"/>
        </w:rPr>
        <w:t xml:space="preserve">extended the time </w:t>
      </w:r>
      <w:r w:rsidR="00C675D0" w:rsidRPr="00E301E8">
        <w:rPr>
          <w:color w:val="171717"/>
          <w:lang w:val="en-GB"/>
        </w:rPr>
        <w:t xml:space="preserve">for </w:t>
      </w:r>
      <w:r w:rsidR="008B710A" w:rsidRPr="00E301E8">
        <w:rPr>
          <w:color w:val="171717"/>
          <w:lang w:val="en-GB"/>
        </w:rPr>
        <w:t>the d</w:t>
      </w:r>
      <w:r w:rsidR="00C675D0" w:rsidRPr="00E301E8">
        <w:rPr>
          <w:color w:val="171717"/>
          <w:lang w:val="en-GB"/>
        </w:rPr>
        <w:t xml:space="preserve">efendant </w:t>
      </w:r>
      <w:r w:rsidR="008B710A" w:rsidRPr="00E301E8">
        <w:rPr>
          <w:rFonts w:hint="eastAsia"/>
          <w:color w:val="171717"/>
        </w:rPr>
        <w:t xml:space="preserve">to make reply, </w:t>
      </w:r>
      <w:r w:rsidR="00470A82">
        <w:rPr>
          <w:rFonts w:hint="eastAsia"/>
          <w:color w:val="171717"/>
        </w:rPr>
        <w:t>ie</w:t>
      </w:r>
      <w:r w:rsidR="00CC13AC" w:rsidRPr="00E301E8">
        <w:rPr>
          <w:rFonts w:hint="eastAsia"/>
          <w:color w:val="171717"/>
        </w:rPr>
        <w:t xml:space="preserve"> not </w:t>
      </w:r>
      <w:r w:rsidR="00327E31" w:rsidRPr="00E301E8">
        <w:rPr>
          <w:rFonts w:hint="eastAsia"/>
          <w:color w:val="171717"/>
        </w:rPr>
        <w:t>later</w:t>
      </w:r>
      <w:r w:rsidR="00327E31" w:rsidRPr="00E301E8">
        <w:rPr>
          <w:color w:val="171717"/>
          <w:lang w:val="en-GB"/>
        </w:rPr>
        <w:t xml:space="preserve"> than </w:t>
      </w:r>
      <w:r w:rsidRPr="00E301E8">
        <w:rPr>
          <w:rFonts w:hint="eastAsia"/>
          <w:color w:val="171717"/>
        </w:rPr>
        <w:t xml:space="preserve">14 January </w:t>
      </w:r>
      <w:r w:rsidR="006C1373" w:rsidRPr="00E301E8">
        <w:rPr>
          <w:rFonts w:hint="eastAsia"/>
          <w:color w:val="171717"/>
        </w:rPr>
        <w:t>2015.</w:t>
      </w:r>
    </w:p>
    <w:p w:rsidR="00E83498" w:rsidRPr="00E301E8" w:rsidRDefault="00E83498" w:rsidP="00E83498">
      <w:pPr>
        <w:pStyle w:val="ListParagraph"/>
        <w:rPr>
          <w:color w:val="171717"/>
          <w:lang w:eastAsia="zh-HK"/>
        </w:rPr>
      </w:pPr>
    </w:p>
    <w:p w:rsidR="00E83498" w:rsidRPr="00E301E8" w:rsidRDefault="00E83498" w:rsidP="00E83498">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rFonts w:hint="eastAsia"/>
          <w:color w:val="171717"/>
        </w:rPr>
        <w:t>On 24</w:t>
      </w:r>
      <w:r w:rsidR="00334810">
        <w:rPr>
          <w:rFonts w:eastAsia="PMingLiU" w:hint="eastAsia"/>
          <w:color w:val="171717"/>
          <w:lang w:eastAsia="zh-TW"/>
        </w:rPr>
        <w:t xml:space="preserve"> </w:t>
      </w:r>
      <w:r w:rsidRPr="00E301E8">
        <w:rPr>
          <w:rFonts w:hint="eastAsia"/>
          <w:color w:val="171717"/>
        </w:rPr>
        <w:t xml:space="preserve">December, 2014, </w:t>
      </w:r>
      <w:r w:rsidR="008B710A" w:rsidRPr="00E301E8">
        <w:rPr>
          <w:color w:val="171717"/>
        </w:rPr>
        <w:t xml:space="preserve">the </w:t>
      </w:r>
      <w:r w:rsidRPr="00E301E8">
        <w:rPr>
          <w:rFonts w:hint="eastAsia"/>
          <w:color w:val="171717"/>
        </w:rPr>
        <w:t xml:space="preserve">defendant in his reply alleged that the plaintiff had introduced many new assertions and documents </w:t>
      </w:r>
      <w:r w:rsidR="00AD21CD" w:rsidRPr="00E301E8">
        <w:rPr>
          <w:color w:val="171717"/>
        </w:rPr>
        <w:t xml:space="preserve">in her closing submission </w:t>
      </w:r>
      <w:r w:rsidRPr="00E301E8">
        <w:rPr>
          <w:rFonts w:hint="eastAsia"/>
          <w:color w:val="171717"/>
        </w:rPr>
        <w:t xml:space="preserve">which the </w:t>
      </w:r>
      <w:r w:rsidR="00327E31" w:rsidRPr="00E301E8">
        <w:rPr>
          <w:color w:val="171717"/>
        </w:rPr>
        <w:t>defendant</w:t>
      </w:r>
      <w:r w:rsidR="008B710A" w:rsidRPr="00E301E8">
        <w:rPr>
          <w:rFonts w:hint="eastAsia"/>
          <w:color w:val="171717"/>
        </w:rPr>
        <w:t xml:space="preserve"> had </w:t>
      </w:r>
      <w:r w:rsidRPr="00E301E8">
        <w:rPr>
          <w:rFonts w:hint="eastAsia"/>
          <w:color w:val="171717"/>
        </w:rPr>
        <w:t xml:space="preserve">not </w:t>
      </w:r>
      <w:r w:rsidR="008B710A" w:rsidRPr="00E301E8">
        <w:rPr>
          <w:color w:val="171717"/>
        </w:rPr>
        <w:t>p</w:t>
      </w:r>
      <w:r w:rsidR="00327E31" w:rsidRPr="00E301E8">
        <w:rPr>
          <w:color w:val="171717"/>
        </w:rPr>
        <w:t>r</w:t>
      </w:r>
      <w:r w:rsidR="008B710A" w:rsidRPr="00E301E8">
        <w:rPr>
          <w:color w:val="171717"/>
        </w:rPr>
        <w:t>e</w:t>
      </w:r>
      <w:r w:rsidR="00327E31" w:rsidRPr="00E301E8">
        <w:rPr>
          <w:color w:val="171717"/>
        </w:rPr>
        <w:t>viously</w:t>
      </w:r>
      <w:r w:rsidR="008B710A" w:rsidRPr="00E301E8">
        <w:rPr>
          <w:rFonts w:hint="eastAsia"/>
          <w:color w:val="171717"/>
        </w:rPr>
        <w:t xml:space="preserve"> been made aware of,</w:t>
      </w:r>
      <w:r w:rsidR="008B710A" w:rsidRPr="00E301E8">
        <w:rPr>
          <w:color w:val="171717"/>
        </w:rPr>
        <w:t xml:space="preserve"> </w:t>
      </w:r>
      <w:r w:rsidRPr="00E301E8">
        <w:rPr>
          <w:rFonts w:hint="eastAsia"/>
          <w:color w:val="171717"/>
        </w:rPr>
        <w:t xml:space="preserve">and so did not consider and cross-examine </w:t>
      </w:r>
      <w:r w:rsidR="00277832" w:rsidRPr="00E301E8">
        <w:rPr>
          <w:color w:val="171717"/>
        </w:rPr>
        <w:t xml:space="preserve">these new materials </w:t>
      </w:r>
      <w:r w:rsidRPr="00E301E8">
        <w:rPr>
          <w:rFonts w:hint="eastAsia"/>
          <w:color w:val="171717"/>
        </w:rPr>
        <w:t xml:space="preserve">at trial. The </w:t>
      </w:r>
      <w:r w:rsidRPr="00E301E8">
        <w:rPr>
          <w:color w:val="171717"/>
        </w:rPr>
        <w:t>defendant</w:t>
      </w:r>
      <w:r w:rsidR="00974C23" w:rsidRPr="00E301E8">
        <w:rPr>
          <w:rFonts w:hint="eastAsia"/>
          <w:color w:val="171717"/>
        </w:rPr>
        <w:t xml:space="preserve"> object</w:t>
      </w:r>
      <w:r w:rsidR="00974C23" w:rsidRPr="00E301E8">
        <w:rPr>
          <w:color w:val="171717"/>
        </w:rPr>
        <w:t>ed</w:t>
      </w:r>
      <w:r w:rsidRPr="00E301E8">
        <w:rPr>
          <w:rFonts w:hint="eastAsia"/>
          <w:color w:val="171717"/>
        </w:rPr>
        <w:t xml:space="preserve"> </w:t>
      </w:r>
      <w:r w:rsidR="00974C23" w:rsidRPr="00E301E8">
        <w:rPr>
          <w:rFonts w:hint="eastAsia"/>
          <w:color w:val="171717"/>
        </w:rPr>
        <w:t>to all the new materials</w:t>
      </w:r>
      <w:r w:rsidR="00277832" w:rsidRPr="00E301E8">
        <w:rPr>
          <w:color w:val="171717"/>
        </w:rPr>
        <w:t>/evidence</w:t>
      </w:r>
      <w:r w:rsidR="00974C23" w:rsidRPr="00E301E8">
        <w:rPr>
          <w:rFonts w:hint="eastAsia"/>
          <w:color w:val="171717"/>
        </w:rPr>
        <w:t xml:space="preserve"> and ha</w:t>
      </w:r>
      <w:r w:rsidR="00974C23" w:rsidRPr="00E301E8">
        <w:rPr>
          <w:color w:val="171717"/>
        </w:rPr>
        <w:t>d</w:t>
      </w:r>
      <w:r w:rsidRPr="00E301E8">
        <w:rPr>
          <w:rFonts w:hint="eastAsia"/>
          <w:color w:val="171717"/>
        </w:rPr>
        <w:t xml:space="preserve"> crossed out in red the references to the new </w:t>
      </w:r>
      <w:r w:rsidRPr="00E301E8">
        <w:rPr>
          <w:color w:val="171717"/>
        </w:rPr>
        <w:t>assertions</w:t>
      </w:r>
      <w:r w:rsidRPr="00E301E8">
        <w:rPr>
          <w:rFonts w:hint="eastAsia"/>
          <w:color w:val="171717"/>
        </w:rPr>
        <w:t xml:space="preserve"> and documents</w:t>
      </w:r>
      <w:r w:rsidR="00277832" w:rsidRPr="00E301E8">
        <w:rPr>
          <w:color w:val="171717"/>
        </w:rPr>
        <w:t xml:space="preserve"> in the pl</w:t>
      </w:r>
      <w:r w:rsidR="006848AB" w:rsidRPr="00E301E8">
        <w:rPr>
          <w:color w:val="171717"/>
        </w:rPr>
        <w:t>aintiff’s closing submission. (C</w:t>
      </w:r>
      <w:r w:rsidR="00277832" w:rsidRPr="00E301E8">
        <w:rPr>
          <w:color w:val="171717"/>
        </w:rPr>
        <w:t>opy is attached in the defendant’s reply</w:t>
      </w:r>
      <w:r w:rsidR="006848AB" w:rsidRPr="00E301E8">
        <w:rPr>
          <w:color w:val="171717"/>
        </w:rPr>
        <w:t>.</w:t>
      </w:r>
      <w:r w:rsidR="00277832" w:rsidRPr="00E301E8">
        <w:rPr>
          <w:color w:val="171717"/>
        </w:rPr>
        <w:t>)</w:t>
      </w:r>
    </w:p>
    <w:p w:rsidR="00277832" w:rsidRPr="00E301E8" w:rsidRDefault="00277832" w:rsidP="00277832">
      <w:pPr>
        <w:tabs>
          <w:tab w:val="clear" w:pos="4320"/>
          <w:tab w:val="clear" w:pos="9072"/>
        </w:tabs>
        <w:snapToGrid/>
        <w:spacing w:line="360" w:lineRule="auto"/>
        <w:jc w:val="both"/>
        <w:rPr>
          <w:color w:val="171717"/>
          <w:lang w:eastAsia="zh-HK"/>
        </w:rPr>
      </w:pPr>
    </w:p>
    <w:p w:rsidR="00E83498" w:rsidRPr="00E301E8" w:rsidRDefault="00E83498" w:rsidP="004C038F">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rFonts w:hint="eastAsia"/>
          <w:color w:val="171717"/>
        </w:rPr>
        <w:t xml:space="preserve">It is unclear why the plaintiff </w:t>
      </w:r>
      <w:r w:rsidR="004B4317" w:rsidRPr="00E301E8">
        <w:rPr>
          <w:color w:val="171717"/>
        </w:rPr>
        <w:t xml:space="preserve">had </w:t>
      </w:r>
      <w:r w:rsidRPr="00E301E8">
        <w:rPr>
          <w:rFonts w:hint="eastAsia"/>
          <w:color w:val="171717"/>
        </w:rPr>
        <w:t>failed to disclose all these new materials before when she was legally represented. From the</w:t>
      </w:r>
      <w:r w:rsidR="004B4317" w:rsidRPr="00E301E8">
        <w:rPr>
          <w:rFonts w:hint="eastAsia"/>
          <w:color w:val="171717"/>
        </w:rPr>
        <w:t xml:space="preserve"> court record, the plaintiff </w:t>
      </w:r>
      <w:r w:rsidR="004B4317" w:rsidRPr="00E301E8">
        <w:rPr>
          <w:color w:val="171717"/>
        </w:rPr>
        <w:t>had</w:t>
      </w:r>
      <w:r w:rsidRPr="00E301E8">
        <w:rPr>
          <w:rFonts w:hint="eastAsia"/>
          <w:color w:val="171717"/>
        </w:rPr>
        <w:t xml:space="preserve"> all along </w:t>
      </w:r>
      <w:r w:rsidR="004B4317" w:rsidRPr="00E301E8">
        <w:rPr>
          <w:color w:val="171717"/>
        </w:rPr>
        <w:t xml:space="preserve">been </w:t>
      </w:r>
      <w:r w:rsidRPr="00E301E8">
        <w:rPr>
          <w:rFonts w:hint="eastAsia"/>
          <w:color w:val="171717"/>
        </w:rPr>
        <w:t>legally represented until shortly before the trial dates.</w:t>
      </w:r>
    </w:p>
    <w:p w:rsidR="00E83498" w:rsidRPr="00E301E8" w:rsidRDefault="00E83498" w:rsidP="00E83498">
      <w:pPr>
        <w:pStyle w:val="ListParagraph"/>
        <w:rPr>
          <w:color w:val="171717"/>
          <w:lang w:eastAsia="zh-HK"/>
        </w:rPr>
      </w:pPr>
    </w:p>
    <w:p w:rsidR="00E83498" w:rsidRPr="00E301E8" w:rsidRDefault="00974C23" w:rsidP="004C038F">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color w:val="171717"/>
        </w:rPr>
        <w:lastRenderedPageBreak/>
        <w:t>The p</w:t>
      </w:r>
      <w:r w:rsidR="00F71068" w:rsidRPr="00E301E8">
        <w:rPr>
          <w:rFonts w:hint="eastAsia"/>
          <w:color w:val="171717"/>
        </w:rPr>
        <w:t xml:space="preserve">laintiff was informed </w:t>
      </w:r>
      <w:r w:rsidR="00F71068" w:rsidRPr="00E301E8">
        <w:rPr>
          <w:color w:val="171717"/>
        </w:rPr>
        <w:t>of</w:t>
      </w:r>
      <w:r w:rsidR="00607E3B" w:rsidRPr="00E301E8">
        <w:rPr>
          <w:rFonts w:hint="eastAsia"/>
          <w:color w:val="171717"/>
        </w:rPr>
        <w:t xml:space="preserve"> the defendant</w:t>
      </w:r>
      <w:r w:rsidR="00607E3B" w:rsidRPr="00E301E8">
        <w:rPr>
          <w:color w:val="171717"/>
        </w:rPr>
        <w:t>’</w:t>
      </w:r>
      <w:r w:rsidR="00607E3B" w:rsidRPr="00E301E8">
        <w:rPr>
          <w:rFonts w:hint="eastAsia"/>
          <w:color w:val="171717"/>
        </w:rPr>
        <w:t>s objection</w:t>
      </w:r>
      <w:r w:rsidR="00E32AB7" w:rsidRPr="00E301E8">
        <w:rPr>
          <w:color w:val="171717"/>
          <w:lang w:val="en-GB"/>
        </w:rPr>
        <w:t xml:space="preserve"> by the defendant </w:t>
      </w:r>
      <w:r w:rsidR="00607E3B" w:rsidRPr="00E301E8">
        <w:rPr>
          <w:rFonts w:hint="eastAsia"/>
          <w:color w:val="171717"/>
        </w:rPr>
        <w:t xml:space="preserve">and she was aware that she was at liberty to ask for </w:t>
      </w:r>
      <w:r w:rsidRPr="00E301E8">
        <w:rPr>
          <w:color w:val="171717"/>
        </w:rPr>
        <w:t xml:space="preserve">an </w:t>
      </w:r>
      <w:r w:rsidR="00607E3B" w:rsidRPr="00E301E8">
        <w:rPr>
          <w:rFonts w:hint="eastAsia"/>
          <w:color w:val="171717"/>
        </w:rPr>
        <w:t>oral hearing if needed.</w:t>
      </w:r>
    </w:p>
    <w:p w:rsidR="00607E3B" w:rsidRPr="00E301E8" w:rsidRDefault="00607E3B" w:rsidP="00607E3B">
      <w:pPr>
        <w:pStyle w:val="ListParagraph"/>
        <w:rPr>
          <w:color w:val="171717"/>
          <w:lang w:eastAsia="zh-HK"/>
        </w:rPr>
      </w:pPr>
    </w:p>
    <w:p w:rsidR="00607E3B" w:rsidRPr="00E301E8" w:rsidRDefault="00607E3B" w:rsidP="004C038F">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rFonts w:hint="eastAsia"/>
          <w:color w:val="171717"/>
        </w:rPr>
        <w:t>Up to 14</w:t>
      </w:r>
      <w:r w:rsidR="007A1C0E">
        <w:rPr>
          <w:rFonts w:eastAsia="PMingLiU" w:hint="eastAsia"/>
          <w:color w:val="171717"/>
          <w:vertAlign w:val="superscript"/>
          <w:lang w:eastAsia="zh-TW"/>
        </w:rPr>
        <w:t xml:space="preserve"> </w:t>
      </w:r>
      <w:r w:rsidR="00DC29B2" w:rsidRPr="00E301E8">
        <w:rPr>
          <w:color w:val="171717"/>
        </w:rPr>
        <w:t>January</w:t>
      </w:r>
      <w:r w:rsidRPr="00E301E8">
        <w:rPr>
          <w:rFonts w:hint="eastAsia"/>
          <w:color w:val="171717"/>
        </w:rPr>
        <w:t>, 2015, no such application had ever been made by e</w:t>
      </w:r>
      <w:r w:rsidR="00484E96" w:rsidRPr="00E301E8">
        <w:rPr>
          <w:rFonts w:hint="eastAsia"/>
          <w:color w:val="171717"/>
        </w:rPr>
        <w:t>ither party. Therefore, I take</w:t>
      </w:r>
      <w:r w:rsidR="00484E96" w:rsidRPr="00E301E8">
        <w:rPr>
          <w:color w:val="171717"/>
          <w:lang w:val="en-GB"/>
        </w:rPr>
        <w:t xml:space="preserve"> </w:t>
      </w:r>
      <w:r w:rsidRPr="00E301E8">
        <w:rPr>
          <w:rFonts w:hint="eastAsia"/>
          <w:color w:val="171717"/>
        </w:rPr>
        <w:t xml:space="preserve">all closing submissions </w:t>
      </w:r>
      <w:r w:rsidR="000E43A7" w:rsidRPr="00E301E8">
        <w:rPr>
          <w:color w:val="171717"/>
        </w:rPr>
        <w:t xml:space="preserve">of </w:t>
      </w:r>
      <w:r w:rsidR="000E43A7" w:rsidRPr="00E301E8">
        <w:rPr>
          <w:rFonts w:hint="eastAsia"/>
          <w:color w:val="171717"/>
        </w:rPr>
        <w:t xml:space="preserve">both parties </w:t>
      </w:r>
      <w:r w:rsidR="000E43A7" w:rsidRPr="00E301E8">
        <w:rPr>
          <w:color w:val="171717"/>
        </w:rPr>
        <w:t>to be</w:t>
      </w:r>
      <w:r w:rsidRPr="00E301E8">
        <w:rPr>
          <w:rFonts w:hint="eastAsia"/>
          <w:color w:val="171717"/>
        </w:rPr>
        <w:t xml:space="preserve"> fully done.</w:t>
      </w:r>
    </w:p>
    <w:p w:rsidR="00B579F1" w:rsidRPr="00E301E8" w:rsidRDefault="00B579F1" w:rsidP="00B579F1">
      <w:pPr>
        <w:tabs>
          <w:tab w:val="clear" w:pos="4320"/>
          <w:tab w:val="clear" w:pos="9072"/>
          <w:tab w:val="num" w:pos="1440"/>
        </w:tabs>
        <w:snapToGrid/>
        <w:spacing w:line="360" w:lineRule="auto"/>
        <w:jc w:val="both"/>
        <w:rPr>
          <w:color w:val="171717"/>
          <w:lang w:eastAsia="zh-HK"/>
        </w:rPr>
      </w:pPr>
    </w:p>
    <w:p w:rsidR="004C7BB5" w:rsidRPr="00E301E8" w:rsidRDefault="00B579F1" w:rsidP="00974C23">
      <w:pPr>
        <w:numPr>
          <w:ilvl w:val="0"/>
          <w:numId w:val="2"/>
        </w:numPr>
        <w:tabs>
          <w:tab w:val="clear" w:pos="900"/>
          <w:tab w:val="clear" w:pos="4320"/>
          <w:tab w:val="clear" w:pos="9072"/>
          <w:tab w:val="num" w:pos="1440"/>
        </w:tabs>
        <w:snapToGrid/>
        <w:spacing w:line="360" w:lineRule="auto"/>
        <w:ind w:left="90" w:right="26" w:hanging="90"/>
        <w:jc w:val="both"/>
        <w:rPr>
          <w:color w:val="171717"/>
        </w:rPr>
      </w:pPr>
      <w:r w:rsidRPr="00E301E8">
        <w:rPr>
          <w:color w:val="171717"/>
          <w:lang w:val="en-GB" w:eastAsia="zh-HK"/>
        </w:rPr>
        <w:t xml:space="preserve"> </w:t>
      </w:r>
      <w:r w:rsidR="000675DE" w:rsidRPr="00E301E8">
        <w:rPr>
          <w:rFonts w:hint="eastAsia"/>
          <w:color w:val="171717"/>
          <w:lang w:val="en-GB"/>
        </w:rPr>
        <w:t xml:space="preserve">Having considered the </w:t>
      </w:r>
      <w:r w:rsidR="00DC29B2" w:rsidRPr="00E301E8">
        <w:rPr>
          <w:color w:val="171717"/>
          <w:lang w:val="en-GB"/>
        </w:rPr>
        <w:t>defendant’s</w:t>
      </w:r>
      <w:r w:rsidR="000675DE" w:rsidRPr="00E301E8">
        <w:rPr>
          <w:rFonts w:hint="eastAsia"/>
          <w:color w:val="171717"/>
          <w:lang w:val="en-GB"/>
        </w:rPr>
        <w:t xml:space="preserve"> objection and the relevant circumstances in this case, I accept </w:t>
      </w:r>
      <w:r w:rsidR="00974C23" w:rsidRPr="00E301E8">
        <w:rPr>
          <w:color w:val="171717"/>
          <w:lang w:val="en-GB"/>
        </w:rPr>
        <w:t xml:space="preserve">the </w:t>
      </w:r>
      <w:r w:rsidR="000675DE" w:rsidRPr="00E301E8">
        <w:rPr>
          <w:rFonts w:hint="eastAsia"/>
          <w:color w:val="171717"/>
          <w:lang w:val="en-GB"/>
        </w:rPr>
        <w:t>defendant</w:t>
      </w:r>
      <w:r w:rsidR="000675DE" w:rsidRPr="00E301E8">
        <w:rPr>
          <w:color w:val="171717"/>
          <w:lang w:val="en-GB"/>
        </w:rPr>
        <w:t>’</w:t>
      </w:r>
      <w:r w:rsidR="000675DE" w:rsidRPr="00E301E8">
        <w:rPr>
          <w:rFonts w:hint="eastAsia"/>
          <w:color w:val="171717"/>
          <w:lang w:val="en-GB"/>
        </w:rPr>
        <w:t>s view that the plaintiff, though  unrepresented at trial, does not entitle her to ignore the rules for a fair trial , particularly since both parties have close</w:t>
      </w:r>
      <w:r w:rsidR="00506F1B">
        <w:rPr>
          <w:rFonts w:hint="eastAsia"/>
          <w:color w:val="171717"/>
          <w:lang w:val="en-GB"/>
        </w:rPr>
        <w:t xml:space="preserve">d their respective cases. I </w:t>
      </w:r>
      <w:r w:rsidR="00506F1B">
        <w:rPr>
          <w:color w:val="171717"/>
          <w:lang w:val="en-GB"/>
        </w:rPr>
        <w:t>rule</w:t>
      </w:r>
      <w:r w:rsidR="000675DE" w:rsidRPr="00E301E8">
        <w:rPr>
          <w:rFonts w:hint="eastAsia"/>
          <w:color w:val="171717"/>
          <w:lang w:val="en-GB"/>
        </w:rPr>
        <w:t xml:space="preserve"> that all these new materials including documents</w:t>
      </w:r>
      <w:r w:rsidR="005D68B6" w:rsidRPr="00E301E8">
        <w:rPr>
          <w:color w:val="171717"/>
          <w:lang w:val="en-GB"/>
        </w:rPr>
        <w:t xml:space="preserve"> attached to the plaintiff’s closing submission</w:t>
      </w:r>
      <w:r w:rsidR="000675DE" w:rsidRPr="00E301E8">
        <w:rPr>
          <w:rFonts w:hint="eastAsia"/>
          <w:color w:val="171717"/>
          <w:lang w:val="en-GB"/>
        </w:rPr>
        <w:t xml:space="preserve"> are not admitted as evidence in this case.</w:t>
      </w:r>
    </w:p>
    <w:p w:rsidR="000675DE" w:rsidRPr="00E301E8" w:rsidRDefault="000675DE" w:rsidP="00974C23">
      <w:pPr>
        <w:ind w:right="749"/>
        <w:rPr>
          <w:i/>
          <w:color w:val="171717"/>
          <w:lang w:val="en-GB"/>
        </w:rPr>
      </w:pPr>
    </w:p>
    <w:p w:rsidR="006C1373" w:rsidRPr="00E301E8" w:rsidRDefault="006100C4" w:rsidP="00974C23">
      <w:pPr>
        <w:pStyle w:val="ListParagraph"/>
        <w:ind w:left="86" w:right="749" w:hanging="86"/>
        <w:rPr>
          <w:i/>
          <w:color w:val="171717"/>
          <w:lang w:val="en-GB"/>
        </w:rPr>
      </w:pPr>
      <w:r w:rsidRPr="00E301E8">
        <w:rPr>
          <w:i/>
          <w:color w:val="171717"/>
          <w:lang w:val="en-GB"/>
        </w:rPr>
        <w:t xml:space="preserve">Undisputed </w:t>
      </w:r>
      <w:r w:rsidR="000267A0" w:rsidRPr="00E301E8">
        <w:rPr>
          <w:i/>
          <w:color w:val="171717"/>
          <w:lang w:val="en-GB"/>
        </w:rPr>
        <w:t>facts</w:t>
      </w:r>
    </w:p>
    <w:p w:rsidR="006C1373" w:rsidRPr="00E301E8" w:rsidRDefault="006C1373" w:rsidP="006C1373">
      <w:pPr>
        <w:pStyle w:val="ListParagraph"/>
        <w:spacing w:line="360" w:lineRule="auto"/>
        <w:ind w:left="90" w:right="746" w:hanging="90"/>
        <w:rPr>
          <w:color w:val="171717"/>
        </w:rPr>
      </w:pPr>
    </w:p>
    <w:p w:rsidR="009C59ED" w:rsidRPr="00E301E8" w:rsidRDefault="006C1373" w:rsidP="006C1373">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rFonts w:hint="eastAsia"/>
          <w:color w:val="171717"/>
        </w:rPr>
        <w:t>The plaintiff was born on 11 January 1965 and was about 44 years of age at the time of the accident.</w:t>
      </w:r>
    </w:p>
    <w:p w:rsidR="00974C23" w:rsidRPr="00E301E8" w:rsidRDefault="00974C23" w:rsidP="00974C23">
      <w:pPr>
        <w:tabs>
          <w:tab w:val="clear" w:pos="1440"/>
          <w:tab w:val="clear" w:pos="4320"/>
          <w:tab w:val="clear" w:pos="9072"/>
        </w:tabs>
        <w:snapToGrid/>
        <w:spacing w:line="360" w:lineRule="auto"/>
        <w:jc w:val="both"/>
        <w:rPr>
          <w:color w:val="171717"/>
          <w:lang w:eastAsia="zh-HK"/>
        </w:rPr>
      </w:pPr>
    </w:p>
    <w:p w:rsidR="000267A0" w:rsidRPr="00E301E8" w:rsidRDefault="000267A0" w:rsidP="006C1373">
      <w:pPr>
        <w:numPr>
          <w:ilvl w:val="0"/>
          <w:numId w:val="2"/>
        </w:numPr>
        <w:tabs>
          <w:tab w:val="clear" w:pos="900"/>
          <w:tab w:val="clear" w:pos="4320"/>
          <w:tab w:val="clear" w:pos="9072"/>
          <w:tab w:val="num" w:pos="1440"/>
        </w:tabs>
        <w:snapToGrid/>
        <w:spacing w:line="360" w:lineRule="auto"/>
        <w:ind w:left="0" w:firstLine="0"/>
        <w:jc w:val="both"/>
        <w:rPr>
          <w:color w:val="171717"/>
          <w:lang w:eastAsia="zh-HK"/>
        </w:rPr>
      </w:pPr>
      <w:r w:rsidRPr="00E301E8">
        <w:rPr>
          <w:color w:val="171717"/>
          <w:lang w:val="en-GB"/>
        </w:rPr>
        <w:t>The plaintiff and the defendant were members of a</w:t>
      </w:r>
      <w:r w:rsidR="00FE500E" w:rsidRPr="00E301E8">
        <w:rPr>
          <w:color w:val="171717"/>
          <w:lang w:val="en-GB"/>
        </w:rPr>
        <w:t xml:space="preserve"> tennis club and they </w:t>
      </w:r>
      <w:r w:rsidR="00467194" w:rsidRPr="00E301E8">
        <w:rPr>
          <w:color w:val="171717"/>
          <w:lang w:val="en-GB"/>
        </w:rPr>
        <w:t xml:space="preserve">knew each other through the same </w:t>
      </w:r>
      <w:r w:rsidR="00FE500E" w:rsidRPr="00E301E8">
        <w:rPr>
          <w:color w:val="171717"/>
          <w:lang w:val="en-GB"/>
        </w:rPr>
        <w:t xml:space="preserve">tennis club. They </w:t>
      </w:r>
      <w:r w:rsidR="006730F6" w:rsidRPr="00E301E8">
        <w:rPr>
          <w:color w:val="171717"/>
          <w:lang w:val="en-GB"/>
        </w:rPr>
        <w:t>had</w:t>
      </w:r>
      <w:r w:rsidR="0033269F" w:rsidRPr="00E301E8">
        <w:rPr>
          <w:color w:val="171717"/>
          <w:lang w:val="en-GB"/>
        </w:rPr>
        <w:t xml:space="preserve"> been playing </w:t>
      </w:r>
      <w:r w:rsidR="00CA27B8" w:rsidRPr="00E301E8">
        <w:rPr>
          <w:color w:val="171717"/>
          <w:lang w:val="en-GB"/>
        </w:rPr>
        <w:t xml:space="preserve"> </w:t>
      </w:r>
      <w:r w:rsidR="005D18CB" w:rsidRPr="00E301E8">
        <w:rPr>
          <w:color w:val="171717"/>
          <w:lang w:val="en-GB"/>
        </w:rPr>
        <w:t>tennis</w:t>
      </w:r>
      <w:r w:rsidR="00CA27B8" w:rsidRPr="00E301E8">
        <w:rPr>
          <w:color w:val="171717"/>
          <w:lang w:val="en-GB"/>
        </w:rPr>
        <w:t xml:space="preserve"> with other members of the tennis club</w:t>
      </w:r>
      <w:r w:rsidR="0033269F" w:rsidRPr="00E301E8">
        <w:rPr>
          <w:color w:val="171717"/>
          <w:lang w:val="en-GB"/>
        </w:rPr>
        <w:t xml:space="preserve"> for a few year</w:t>
      </w:r>
      <w:r w:rsidR="00C4235D" w:rsidRPr="00E301E8">
        <w:rPr>
          <w:color w:val="171717"/>
          <w:lang w:val="en-GB"/>
        </w:rPr>
        <w:t>s</w:t>
      </w:r>
      <w:r w:rsidR="0033269F" w:rsidRPr="00E301E8">
        <w:rPr>
          <w:color w:val="171717"/>
          <w:lang w:val="en-GB"/>
        </w:rPr>
        <w:t xml:space="preserve"> </w:t>
      </w:r>
      <w:r w:rsidR="00EC4D5E" w:rsidRPr="00E301E8">
        <w:rPr>
          <w:color w:val="171717"/>
          <w:lang w:val="en-GB"/>
        </w:rPr>
        <w:t>before</w:t>
      </w:r>
      <w:r w:rsidR="0033269F" w:rsidRPr="00E301E8">
        <w:rPr>
          <w:color w:val="171717"/>
          <w:lang w:val="en-GB"/>
        </w:rPr>
        <w:t xml:space="preserve"> the </w:t>
      </w:r>
      <w:r w:rsidR="00EC4D5E" w:rsidRPr="00E301E8">
        <w:rPr>
          <w:color w:val="171717"/>
          <w:lang w:val="en-GB"/>
        </w:rPr>
        <w:t xml:space="preserve">alleged </w:t>
      </w:r>
      <w:r w:rsidR="0033269F" w:rsidRPr="00E301E8">
        <w:rPr>
          <w:color w:val="171717"/>
          <w:lang w:val="en-GB"/>
        </w:rPr>
        <w:t>accid</w:t>
      </w:r>
      <w:r w:rsidR="00247F1C" w:rsidRPr="00E301E8">
        <w:rPr>
          <w:color w:val="171717"/>
          <w:lang w:val="en-GB"/>
        </w:rPr>
        <w:t xml:space="preserve">ent. The plaintiff and the defendant together </w:t>
      </w:r>
      <w:r w:rsidR="00D37D00" w:rsidRPr="00E301E8">
        <w:rPr>
          <w:color w:val="171717"/>
          <w:lang w:val="en-GB"/>
        </w:rPr>
        <w:t>with other</w:t>
      </w:r>
      <w:r w:rsidR="00247F1C" w:rsidRPr="00E301E8">
        <w:rPr>
          <w:color w:val="171717"/>
          <w:lang w:val="en-GB"/>
        </w:rPr>
        <w:t xml:space="preserve"> members of the tennis club frequently </w:t>
      </w:r>
      <w:r w:rsidR="00D37D00" w:rsidRPr="00E301E8">
        <w:rPr>
          <w:color w:val="171717"/>
          <w:lang w:val="en-GB"/>
        </w:rPr>
        <w:t>travelled</w:t>
      </w:r>
      <w:r w:rsidR="00247F1C" w:rsidRPr="00E301E8">
        <w:rPr>
          <w:color w:val="171717"/>
          <w:lang w:val="en-GB"/>
        </w:rPr>
        <w:t xml:space="preserve"> on </w:t>
      </w:r>
      <w:r w:rsidR="00D37D00" w:rsidRPr="00E301E8">
        <w:rPr>
          <w:color w:val="171717"/>
          <w:lang w:val="en-GB"/>
        </w:rPr>
        <w:t>holiday</w:t>
      </w:r>
      <w:r w:rsidR="00451873" w:rsidRPr="00E301E8">
        <w:rPr>
          <w:color w:val="171717"/>
          <w:lang w:val="en-GB"/>
        </w:rPr>
        <w:t xml:space="preserve">s </w:t>
      </w:r>
      <w:r w:rsidR="00247F1C" w:rsidRPr="00E301E8">
        <w:rPr>
          <w:color w:val="171717"/>
          <w:lang w:val="en-GB"/>
        </w:rPr>
        <w:t>and had don</w:t>
      </w:r>
      <w:r w:rsidR="00D37D00" w:rsidRPr="00E301E8">
        <w:rPr>
          <w:color w:val="171717"/>
          <w:lang w:val="en-GB"/>
        </w:rPr>
        <w:t>e so</w:t>
      </w:r>
      <w:r w:rsidR="00560F70" w:rsidRPr="00E301E8">
        <w:rPr>
          <w:color w:val="171717"/>
          <w:lang w:val="en-GB"/>
        </w:rPr>
        <w:t xml:space="preserve"> for a number of years.</w:t>
      </w:r>
    </w:p>
    <w:p w:rsidR="00974C23" w:rsidRPr="00E301E8" w:rsidRDefault="00974C23" w:rsidP="00974C23">
      <w:pPr>
        <w:tabs>
          <w:tab w:val="clear" w:pos="1440"/>
          <w:tab w:val="clear" w:pos="4320"/>
          <w:tab w:val="clear" w:pos="9072"/>
        </w:tabs>
        <w:snapToGrid/>
        <w:spacing w:line="360" w:lineRule="auto"/>
        <w:jc w:val="both"/>
        <w:rPr>
          <w:color w:val="171717"/>
          <w:lang w:eastAsia="zh-HK"/>
        </w:rPr>
      </w:pPr>
    </w:p>
    <w:p w:rsidR="00C4235D" w:rsidRPr="00E301E8" w:rsidRDefault="000A6549" w:rsidP="005766C1">
      <w:pPr>
        <w:numPr>
          <w:ilvl w:val="0"/>
          <w:numId w:val="2"/>
        </w:numPr>
        <w:tabs>
          <w:tab w:val="clear" w:pos="900"/>
          <w:tab w:val="clear" w:pos="4320"/>
          <w:tab w:val="clear" w:pos="9072"/>
          <w:tab w:val="num" w:pos="1440"/>
        </w:tabs>
        <w:snapToGrid/>
        <w:spacing w:line="360" w:lineRule="auto"/>
        <w:ind w:left="0" w:firstLine="0"/>
        <w:jc w:val="both"/>
        <w:rPr>
          <w:snapToGrid w:val="0"/>
          <w:color w:val="171717"/>
        </w:rPr>
      </w:pPr>
      <w:r w:rsidRPr="00E301E8">
        <w:rPr>
          <w:rFonts w:hint="eastAsia"/>
          <w:snapToGrid w:val="0"/>
          <w:color w:val="171717"/>
        </w:rPr>
        <w:t>On or about 12 April 2009, at about 11:00 am,</w:t>
      </w:r>
      <w:r w:rsidRPr="00E301E8">
        <w:rPr>
          <w:color w:val="171717"/>
          <w:lang w:val="en-GB"/>
        </w:rPr>
        <w:t xml:space="preserve"> </w:t>
      </w:r>
      <w:r w:rsidR="00A52AB6" w:rsidRPr="00E301E8">
        <w:rPr>
          <w:color w:val="171717"/>
          <w:lang w:val="en-GB"/>
        </w:rPr>
        <w:t>the plaintiff</w:t>
      </w:r>
      <w:r w:rsidR="005A4F74" w:rsidRPr="00E301E8">
        <w:rPr>
          <w:color w:val="171717"/>
          <w:lang w:val="en-GB"/>
        </w:rPr>
        <w:t xml:space="preserve"> and the </w:t>
      </w:r>
      <w:r w:rsidR="00A52AB6" w:rsidRPr="00E301E8">
        <w:rPr>
          <w:color w:val="171717"/>
          <w:lang w:val="en-GB"/>
        </w:rPr>
        <w:t>defendant</w:t>
      </w:r>
      <w:r w:rsidR="005A4F74" w:rsidRPr="00E301E8">
        <w:rPr>
          <w:color w:val="171717"/>
          <w:lang w:val="en-GB"/>
        </w:rPr>
        <w:t xml:space="preserve"> together with about 9 other members of the tennis club </w:t>
      </w:r>
      <w:r w:rsidR="00A02E02" w:rsidRPr="00E301E8">
        <w:rPr>
          <w:color w:val="171717"/>
          <w:lang w:val="en-GB"/>
        </w:rPr>
        <w:t xml:space="preserve">and their families </w:t>
      </w:r>
      <w:r w:rsidR="00C00D5E" w:rsidRPr="00E301E8">
        <w:rPr>
          <w:rFonts w:hint="eastAsia"/>
          <w:color w:val="171717"/>
          <w:lang w:val="en-GB"/>
        </w:rPr>
        <w:t>(</w:t>
      </w:r>
      <w:r w:rsidR="009759CD" w:rsidRPr="00E301E8">
        <w:rPr>
          <w:color w:val="171717"/>
          <w:lang w:val="en-GB"/>
        </w:rPr>
        <w:t>“</w:t>
      </w:r>
      <w:r w:rsidR="00C00D5E" w:rsidRPr="00E301E8">
        <w:rPr>
          <w:rFonts w:hint="eastAsia"/>
          <w:color w:val="171717"/>
          <w:lang w:val="en-GB"/>
        </w:rPr>
        <w:t>the Group</w:t>
      </w:r>
      <w:r w:rsidR="009759CD" w:rsidRPr="00E301E8">
        <w:rPr>
          <w:color w:val="171717"/>
          <w:lang w:val="en-GB"/>
        </w:rPr>
        <w:t>”</w:t>
      </w:r>
      <w:r w:rsidR="00C00D5E" w:rsidRPr="00E301E8">
        <w:rPr>
          <w:rFonts w:hint="eastAsia"/>
          <w:color w:val="171717"/>
          <w:lang w:val="en-GB"/>
        </w:rPr>
        <w:t xml:space="preserve">) </w:t>
      </w:r>
      <w:r w:rsidR="00A02E02" w:rsidRPr="00E301E8">
        <w:rPr>
          <w:color w:val="171717"/>
          <w:lang w:val="en-GB"/>
        </w:rPr>
        <w:t xml:space="preserve">were playing water </w:t>
      </w:r>
      <w:r w:rsidR="00451873" w:rsidRPr="00E301E8">
        <w:rPr>
          <w:color w:val="171717"/>
          <w:lang w:val="en-GB"/>
        </w:rPr>
        <w:t>volleyball</w:t>
      </w:r>
      <w:r w:rsidR="00A02E02" w:rsidRPr="00E301E8">
        <w:rPr>
          <w:color w:val="171717"/>
          <w:lang w:val="en-GB"/>
        </w:rPr>
        <w:t xml:space="preserve"> at </w:t>
      </w:r>
      <w:r w:rsidR="009D48E7" w:rsidRPr="00E301E8">
        <w:rPr>
          <w:color w:val="171717"/>
          <w:lang w:val="en-GB"/>
        </w:rPr>
        <w:t xml:space="preserve">the </w:t>
      </w:r>
      <w:r w:rsidR="00451873" w:rsidRPr="00E301E8">
        <w:rPr>
          <w:color w:val="171717"/>
          <w:lang w:val="en-GB"/>
        </w:rPr>
        <w:t>Harbour</w:t>
      </w:r>
      <w:r w:rsidR="009D48E7" w:rsidRPr="00E301E8">
        <w:rPr>
          <w:color w:val="171717"/>
          <w:lang w:val="en-GB"/>
        </w:rPr>
        <w:t xml:space="preserve"> Re</w:t>
      </w:r>
      <w:r w:rsidR="00C4235D" w:rsidRPr="00E301E8">
        <w:rPr>
          <w:color w:val="171717"/>
          <w:lang w:val="en-GB" w:eastAsia="zh-HK"/>
        </w:rPr>
        <w:t xml:space="preserve">sort </w:t>
      </w:r>
      <w:r w:rsidR="006C1373" w:rsidRPr="00E301E8">
        <w:rPr>
          <w:rFonts w:hint="eastAsia"/>
          <w:snapToGrid w:val="0"/>
          <w:color w:val="171717"/>
        </w:rPr>
        <w:t>which had a tropical swimming pool with facilities for pool volleyball.</w:t>
      </w:r>
      <w:r w:rsidR="001D5ED6" w:rsidRPr="00E301E8">
        <w:rPr>
          <w:snapToGrid w:val="0"/>
          <w:color w:val="171717"/>
          <w:lang w:val="en-GB"/>
        </w:rPr>
        <w:t xml:space="preserve"> The </w:t>
      </w:r>
      <w:r w:rsidR="008D33A8" w:rsidRPr="00E301E8">
        <w:rPr>
          <w:snapToGrid w:val="0"/>
          <w:color w:val="171717"/>
          <w:lang w:val="en-GB"/>
        </w:rPr>
        <w:t>plaintiff</w:t>
      </w:r>
      <w:r w:rsidR="001D5ED6" w:rsidRPr="00E301E8">
        <w:rPr>
          <w:snapToGrid w:val="0"/>
          <w:color w:val="171717"/>
          <w:lang w:val="en-GB"/>
        </w:rPr>
        <w:t xml:space="preserve"> and the defendant were </w:t>
      </w:r>
      <w:r w:rsidR="008D33A8" w:rsidRPr="00E301E8">
        <w:rPr>
          <w:snapToGrid w:val="0"/>
          <w:color w:val="171717"/>
          <w:lang w:val="en-GB"/>
        </w:rPr>
        <w:t>separated</w:t>
      </w:r>
      <w:r w:rsidR="001D5ED6" w:rsidRPr="00E301E8">
        <w:rPr>
          <w:snapToGrid w:val="0"/>
          <w:color w:val="171717"/>
          <w:lang w:val="en-GB"/>
        </w:rPr>
        <w:t xml:space="preserve"> by a net as they were in different teams</w:t>
      </w:r>
      <w:r w:rsidR="00C4235D" w:rsidRPr="00E301E8">
        <w:rPr>
          <w:snapToGrid w:val="0"/>
          <w:color w:val="171717"/>
          <w:lang w:val="en-GB"/>
        </w:rPr>
        <w:t>.</w:t>
      </w:r>
      <w:r w:rsidR="006C1373" w:rsidRPr="00E301E8">
        <w:rPr>
          <w:rFonts w:hint="eastAsia"/>
          <w:snapToGrid w:val="0"/>
          <w:color w:val="171717"/>
        </w:rPr>
        <w:t xml:space="preserve"> </w:t>
      </w:r>
      <w:r w:rsidR="00DB1B57" w:rsidRPr="00E301E8">
        <w:rPr>
          <w:snapToGrid w:val="0"/>
          <w:color w:val="171717"/>
          <w:lang w:val="en-GB"/>
        </w:rPr>
        <w:t xml:space="preserve">The game </w:t>
      </w:r>
      <w:r w:rsidR="00173FB1" w:rsidRPr="00E301E8">
        <w:rPr>
          <w:snapToGrid w:val="0"/>
          <w:color w:val="171717"/>
          <w:lang w:val="en-GB"/>
        </w:rPr>
        <w:t xml:space="preserve">was intended to be for fun and leisure among friends and other </w:t>
      </w:r>
      <w:r w:rsidR="00A02E02" w:rsidRPr="00E301E8">
        <w:rPr>
          <w:snapToGrid w:val="0"/>
          <w:color w:val="171717"/>
          <w:lang w:val="en-GB"/>
        </w:rPr>
        <w:t>holidaymakers</w:t>
      </w:r>
      <w:r w:rsidR="00173FB1" w:rsidRPr="00E301E8">
        <w:rPr>
          <w:snapToGrid w:val="0"/>
          <w:color w:val="171717"/>
          <w:lang w:val="en-GB"/>
        </w:rPr>
        <w:t xml:space="preserve">. There were no particular set rules and the number of players </w:t>
      </w:r>
      <w:r w:rsidR="00A02E02" w:rsidRPr="00E301E8">
        <w:rPr>
          <w:snapToGrid w:val="0"/>
          <w:color w:val="171717"/>
          <w:lang w:val="en-GB"/>
        </w:rPr>
        <w:t>on each</w:t>
      </w:r>
      <w:r w:rsidR="00173FB1" w:rsidRPr="00E301E8">
        <w:rPr>
          <w:snapToGrid w:val="0"/>
          <w:color w:val="171717"/>
          <w:lang w:val="en-GB"/>
        </w:rPr>
        <w:t xml:space="preserve"> te</w:t>
      </w:r>
      <w:r w:rsidR="00C4235D" w:rsidRPr="00E301E8">
        <w:rPr>
          <w:snapToGrid w:val="0"/>
          <w:color w:val="171717"/>
          <w:lang w:val="en-GB"/>
        </w:rPr>
        <w:t>am was</w:t>
      </w:r>
      <w:r w:rsidR="00AD143B" w:rsidRPr="00E301E8">
        <w:rPr>
          <w:snapToGrid w:val="0"/>
          <w:color w:val="171717"/>
          <w:lang w:val="en-GB"/>
        </w:rPr>
        <w:t xml:space="preserve"> different. The atmosphere of the game was fun and relaxed.</w:t>
      </w:r>
      <w:r w:rsidR="001B5134" w:rsidRPr="00E301E8">
        <w:rPr>
          <w:snapToGrid w:val="0"/>
          <w:color w:val="171717"/>
          <w:lang w:val="en-GB"/>
        </w:rPr>
        <w:t xml:space="preserve"> Two photos </w:t>
      </w:r>
      <w:r w:rsidR="009F38A0">
        <w:rPr>
          <w:snapToGrid w:val="0"/>
          <w:color w:val="171717"/>
          <w:lang w:val="en-GB"/>
        </w:rPr>
        <w:t xml:space="preserve">taken at the scene </w:t>
      </w:r>
      <w:r w:rsidR="001B5134" w:rsidRPr="00E301E8">
        <w:rPr>
          <w:snapToGrid w:val="0"/>
          <w:color w:val="171717"/>
          <w:lang w:val="en-GB"/>
        </w:rPr>
        <w:t xml:space="preserve">(trial bundle </w:t>
      </w:r>
      <w:r w:rsidR="006432EB">
        <w:rPr>
          <w:snapToGrid w:val="0"/>
          <w:color w:val="171717"/>
          <w:lang w:val="en-GB"/>
        </w:rPr>
        <w:t>Section B p</w:t>
      </w:r>
      <w:r w:rsidR="006432EB">
        <w:rPr>
          <w:rFonts w:eastAsia="PMingLiU" w:hint="eastAsia"/>
          <w:snapToGrid w:val="0"/>
          <w:color w:val="171717"/>
          <w:lang w:val="en-GB" w:eastAsia="zh-TW"/>
        </w:rPr>
        <w:t xml:space="preserve"> </w:t>
      </w:r>
      <w:r w:rsidR="006432EB">
        <w:rPr>
          <w:snapToGrid w:val="0"/>
          <w:color w:val="171717"/>
          <w:lang w:val="en-GB"/>
        </w:rPr>
        <w:t xml:space="preserve">119 </w:t>
      </w:r>
      <w:r w:rsidR="006432EB">
        <w:rPr>
          <w:rFonts w:eastAsia="PMingLiU" w:hint="eastAsia"/>
          <w:snapToGrid w:val="0"/>
          <w:color w:val="171717"/>
          <w:lang w:val="en-GB" w:eastAsia="zh-TW"/>
        </w:rPr>
        <w:t xml:space="preserve">and </w:t>
      </w:r>
      <w:r w:rsidR="009F38A0">
        <w:rPr>
          <w:snapToGrid w:val="0"/>
          <w:color w:val="171717"/>
          <w:lang w:val="en-GB"/>
        </w:rPr>
        <w:t>120) submitted</w:t>
      </w:r>
      <w:r w:rsidR="00DE0CAA" w:rsidRPr="00E301E8">
        <w:rPr>
          <w:snapToGrid w:val="0"/>
          <w:color w:val="171717"/>
          <w:lang w:val="en-GB"/>
        </w:rPr>
        <w:t xml:space="preserve"> by the defendant</w:t>
      </w:r>
      <w:r w:rsidR="009F38A0">
        <w:rPr>
          <w:snapToGrid w:val="0"/>
          <w:color w:val="171717"/>
          <w:lang w:val="en-GB"/>
        </w:rPr>
        <w:t xml:space="preserve"> show the circumstances on that day when the water volleyball was played </w:t>
      </w:r>
      <w:r w:rsidR="00240658" w:rsidRPr="00E301E8">
        <w:rPr>
          <w:snapToGrid w:val="0"/>
          <w:color w:val="171717"/>
          <w:lang w:val="en-GB"/>
        </w:rPr>
        <w:t>.</w:t>
      </w:r>
    </w:p>
    <w:p w:rsidR="00C4235D" w:rsidRPr="00E301E8" w:rsidRDefault="00C4235D" w:rsidP="00C4235D">
      <w:pPr>
        <w:pStyle w:val="ListParagraph"/>
        <w:rPr>
          <w:snapToGrid w:val="0"/>
          <w:color w:val="171717"/>
          <w:lang w:val="en-GB"/>
        </w:rPr>
      </w:pPr>
    </w:p>
    <w:p w:rsidR="002F4212" w:rsidRPr="00E301E8" w:rsidRDefault="006B48FA" w:rsidP="002F4212">
      <w:pPr>
        <w:numPr>
          <w:ilvl w:val="0"/>
          <w:numId w:val="2"/>
        </w:numPr>
        <w:tabs>
          <w:tab w:val="clear" w:pos="900"/>
          <w:tab w:val="clear" w:pos="4320"/>
          <w:tab w:val="clear" w:pos="9072"/>
          <w:tab w:val="num" w:pos="1440"/>
        </w:tabs>
        <w:snapToGrid/>
        <w:spacing w:line="360" w:lineRule="auto"/>
        <w:ind w:left="0" w:firstLine="0"/>
        <w:jc w:val="both"/>
        <w:rPr>
          <w:snapToGrid w:val="0"/>
          <w:color w:val="171717"/>
        </w:rPr>
      </w:pPr>
      <w:r w:rsidRPr="00E301E8">
        <w:rPr>
          <w:snapToGrid w:val="0"/>
          <w:color w:val="171717"/>
          <w:lang w:val="en-GB"/>
        </w:rPr>
        <w:t xml:space="preserve">The plaintiff got </w:t>
      </w:r>
      <w:r w:rsidR="00C9078A" w:rsidRPr="00E301E8">
        <w:rPr>
          <w:snapToGrid w:val="0"/>
          <w:color w:val="171717"/>
          <w:lang w:val="en-GB"/>
        </w:rPr>
        <w:t>injured</w:t>
      </w:r>
      <w:r w:rsidR="00AA5089" w:rsidRPr="00E301E8">
        <w:rPr>
          <w:snapToGrid w:val="0"/>
          <w:color w:val="171717"/>
          <w:lang w:val="en-GB"/>
        </w:rPr>
        <w:t xml:space="preserve"> on her right eye while pla</w:t>
      </w:r>
      <w:r w:rsidR="00C00D5E" w:rsidRPr="00E301E8">
        <w:rPr>
          <w:snapToGrid w:val="0"/>
          <w:color w:val="171717"/>
          <w:lang w:val="en-GB"/>
        </w:rPr>
        <w:t xml:space="preserve">ying water </w:t>
      </w:r>
      <w:r w:rsidR="00054037" w:rsidRPr="00E301E8">
        <w:rPr>
          <w:snapToGrid w:val="0"/>
          <w:color w:val="171717"/>
          <w:lang w:val="en-GB"/>
        </w:rPr>
        <w:t>volleyball</w:t>
      </w:r>
      <w:r w:rsidR="00C00D5E" w:rsidRPr="00E301E8">
        <w:rPr>
          <w:snapToGrid w:val="0"/>
          <w:color w:val="171717"/>
          <w:lang w:val="en-GB"/>
        </w:rPr>
        <w:t>. After ret</w:t>
      </w:r>
      <w:r w:rsidR="00AA5089" w:rsidRPr="00E301E8">
        <w:rPr>
          <w:snapToGrid w:val="0"/>
          <w:color w:val="171717"/>
          <w:lang w:val="en-GB"/>
        </w:rPr>
        <w:t xml:space="preserve">urning to Hong Kong, the defendant took the </w:t>
      </w:r>
      <w:r w:rsidR="00054037" w:rsidRPr="00E301E8">
        <w:rPr>
          <w:snapToGrid w:val="0"/>
          <w:color w:val="171717"/>
          <w:lang w:val="en-GB"/>
        </w:rPr>
        <w:t>plaintiff</w:t>
      </w:r>
      <w:r w:rsidR="00AA5089" w:rsidRPr="00E301E8">
        <w:rPr>
          <w:snapToGrid w:val="0"/>
          <w:color w:val="171717"/>
          <w:lang w:val="en-GB"/>
        </w:rPr>
        <w:t xml:space="preserve"> to see </w:t>
      </w:r>
      <w:r w:rsidR="00184143" w:rsidRPr="00E301E8">
        <w:rPr>
          <w:snapToGrid w:val="0"/>
          <w:color w:val="171717"/>
          <w:lang w:val="en-GB"/>
        </w:rPr>
        <w:t>eye doctor.</w:t>
      </w:r>
    </w:p>
    <w:p w:rsidR="00407D0F" w:rsidRPr="00E301E8" w:rsidRDefault="00407D0F" w:rsidP="00407D0F">
      <w:pPr>
        <w:tabs>
          <w:tab w:val="clear" w:pos="4320"/>
          <w:tab w:val="clear" w:pos="9072"/>
        </w:tabs>
        <w:snapToGrid/>
        <w:jc w:val="both"/>
        <w:rPr>
          <w:snapToGrid w:val="0"/>
          <w:color w:val="171717"/>
        </w:rPr>
      </w:pPr>
    </w:p>
    <w:p w:rsidR="002F4212" w:rsidRPr="00E301E8" w:rsidRDefault="004B3315" w:rsidP="00407D0F">
      <w:pPr>
        <w:pStyle w:val="ListParagraph"/>
        <w:ind w:left="86" w:right="749" w:hanging="86"/>
        <w:rPr>
          <w:i/>
          <w:color w:val="171717"/>
          <w:lang w:val="en-GB"/>
        </w:rPr>
      </w:pPr>
      <w:r w:rsidRPr="00E301E8">
        <w:rPr>
          <w:i/>
          <w:color w:val="171717"/>
          <w:lang w:val="en-GB"/>
        </w:rPr>
        <w:t>Plaintiff’s case</w:t>
      </w:r>
    </w:p>
    <w:p w:rsidR="004B3315" w:rsidRPr="00E301E8" w:rsidRDefault="004B3315" w:rsidP="002F4212">
      <w:pPr>
        <w:tabs>
          <w:tab w:val="clear" w:pos="4320"/>
          <w:tab w:val="clear" w:pos="9072"/>
        </w:tabs>
        <w:snapToGrid/>
        <w:spacing w:line="360" w:lineRule="auto"/>
        <w:jc w:val="both"/>
        <w:rPr>
          <w:snapToGrid w:val="0"/>
          <w:color w:val="171717"/>
        </w:rPr>
      </w:pPr>
    </w:p>
    <w:p w:rsidR="007954CB" w:rsidRPr="00E301E8" w:rsidRDefault="006C1373" w:rsidP="00FE51AE">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rFonts w:hint="eastAsia"/>
          <w:snapToGrid w:val="0"/>
          <w:color w:val="171717"/>
        </w:rPr>
        <w:t>At all material times</w:t>
      </w:r>
      <w:r w:rsidR="00A23CEE">
        <w:rPr>
          <w:snapToGrid w:val="0"/>
          <w:color w:val="171717"/>
        </w:rPr>
        <w:t xml:space="preserve"> of playing </w:t>
      </w:r>
      <w:r w:rsidR="004B328C">
        <w:rPr>
          <w:snapToGrid w:val="0"/>
          <w:color w:val="171717"/>
        </w:rPr>
        <w:t>water volleyball</w:t>
      </w:r>
      <w:r w:rsidRPr="00E301E8">
        <w:rPr>
          <w:rFonts w:hint="eastAsia"/>
          <w:snapToGrid w:val="0"/>
          <w:color w:val="171717"/>
        </w:rPr>
        <w:t>, the plaintiff was standing at a dista</w:t>
      </w:r>
      <w:r w:rsidR="003E3A10" w:rsidRPr="00E301E8">
        <w:rPr>
          <w:rFonts w:hint="eastAsia"/>
          <w:snapToGrid w:val="0"/>
          <w:color w:val="171717"/>
        </w:rPr>
        <w:t>nce of about 1 foot from the ne</w:t>
      </w:r>
      <w:r w:rsidRPr="00E301E8">
        <w:rPr>
          <w:rFonts w:hint="eastAsia"/>
          <w:snapToGrid w:val="0"/>
          <w:color w:val="171717"/>
        </w:rPr>
        <w:t xml:space="preserve">t and trying to perform a block </w:t>
      </w:r>
      <w:r w:rsidR="00390237" w:rsidRPr="00E301E8">
        <w:rPr>
          <w:rFonts w:hint="eastAsia"/>
          <w:snapToGrid w:val="0"/>
          <w:color w:val="171717"/>
        </w:rPr>
        <w:t xml:space="preserve">with both of her hands up without jumping.  </w:t>
      </w:r>
      <w:r w:rsidR="001A652C">
        <w:rPr>
          <w:snapToGrid w:val="0"/>
          <w:color w:val="171717"/>
        </w:rPr>
        <w:t xml:space="preserve">At about 11:00 am, </w:t>
      </w:r>
      <w:r w:rsidR="00390237" w:rsidRPr="00E301E8">
        <w:rPr>
          <w:rFonts w:hint="eastAsia"/>
          <w:snapToGrid w:val="0"/>
          <w:color w:val="171717"/>
        </w:rPr>
        <w:t>the defendant inadvertently</w:t>
      </w:r>
      <w:r w:rsidR="00DE7D75" w:rsidRPr="00E301E8">
        <w:rPr>
          <w:rFonts w:hint="eastAsia"/>
          <w:snapToGrid w:val="0"/>
          <w:color w:val="171717"/>
        </w:rPr>
        <w:t xml:space="preserve"> extended his hand over the net</w:t>
      </w:r>
      <w:r w:rsidR="00390237" w:rsidRPr="00E301E8">
        <w:rPr>
          <w:rFonts w:hint="eastAsia"/>
          <w:snapToGrid w:val="0"/>
          <w:color w:val="171717"/>
        </w:rPr>
        <w:t xml:space="preserve"> and spi</w:t>
      </w:r>
      <w:r w:rsidR="00600BCF" w:rsidRPr="00E301E8">
        <w:rPr>
          <w:rFonts w:hint="eastAsia"/>
          <w:snapToGrid w:val="0"/>
          <w:color w:val="171717"/>
        </w:rPr>
        <w:t xml:space="preserve">ke the volleyball over the </w:t>
      </w:r>
      <w:r w:rsidR="00DE7D75" w:rsidRPr="00E301E8">
        <w:rPr>
          <w:snapToGrid w:val="0"/>
          <w:color w:val="171717"/>
        </w:rPr>
        <w:t>net into</w:t>
      </w:r>
      <w:r w:rsidR="00390237" w:rsidRPr="00E301E8">
        <w:rPr>
          <w:rFonts w:hint="eastAsia"/>
          <w:snapToGrid w:val="0"/>
          <w:color w:val="171717"/>
        </w:rPr>
        <w:t xml:space="preserve"> the plaintiff</w:t>
      </w:r>
      <w:r w:rsidR="00390237" w:rsidRPr="00E301E8">
        <w:rPr>
          <w:snapToGrid w:val="0"/>
          <w:color w:val="171717"/>
        </w:rPr>
        <w:t>’</w:t>
      </w:r>
      <w:r w:rsidR="00390237" w:rsidRPr="00E301E8">
        <w:rPr>
          <w:rFonts w:hint="eastAsia"/>
          <w:snapToGrid w:val="0"/>
          <w:color w:val="171717"/>
        </w:rPr>
        <w:t>s court, the defendant hit the plaintiff</w:t>
      </w:r>
      <w:r w:rsidR="00390237" w:rsidRPr="00E301E8">
        <w:rPr>
          <w:snapToGrid w:val="0"/>
          <w:color w:val="171717"/>
        </w:rPr>
        <w:t>’</w:t>
      </w:r>
      <w:r w:rsidR="00390237" w:rsidRPr="00E301E8">
        <w:rPr>
          <w:rFonts w:hint="eastAsia"/>
          <w:snapToGrid w:val="0"/>
          <w:color w:val="171717"/>
        </w:rPr>
        <w:t>s right eye</w:t>
      </w:r>
      <w:r w:rsidR="00E54345" w:rsidRPr="00E301E8">
        <w:rPr>
          <w:snapToGrid w:val="0"/>
          <w:color w:val="171717"/>
          <w:lang w:val="en-GB"/>
        </w:rPr>
        <w:t xml:space="preserve"> by</w:t>
      </w:r>
      <w:r w:rsidR="00DE7D75" w:rsidRPr="00E301E8">
        <w:rPr>
          <w:snapToGrid w:val="0"/>
          <w:color w:val="171717"/>
          <w:lang w:val="en-GB"/>
        </w:rPr>
        <w:t xml:space="preserve"> </w:t>
      </w:r>
      <w:r w:rsidR="00600BCF" w:rsidRPr="00E301E8">
        <w:rPr>
          <w:snapToGrid w:val="0"/>
          <w:color w:val="171717"/>
          <w:lang w:val="en-GB"/>
        </w:rPr>
        <w:t>hand</w:t>
      </w:r>
      <w:r w:rsidR="001A652C">
        <w:rPr>
          <w:snapToGrid w:val="0"/>
          <w:color w:val="171717"/>
          <w:lang w:val="en-GB"/>
        </w:rPr>
        <w:t xml:space="preserve"> (“the accident”)</w:t>
      </w:r>
      <w:r w:rsidR="00407D0F" w:rsidRPr="00E301E8">
        <w:rPr>
          <w:rFonts w:hint="eastAsia"/>
          <w:snapToGrid w:val="0"/>
          <w:color w:val="171717"/>
        </w:rPr>
        <w:t>.</w:t>
      </w:r>
      <w:r w:rsidR="00407D0F" w:rsidRPr="00E301E8">
        <w:rPr>
          <w:snapToGrid w:val="0"/>
          <w:color w:val="171717"/>
        </w:rPr>
        <w:t xml:space="preserve"> </w:t>
      </w:r>
      <w:r w:rsidR="00390237" w:rsidRPr="00E301E8">
        <w:rPr>
          <w:rFonts w:hint="eastAsia"/>
          <w:snapToGrid w:val="0"/>
          <w:color w:val="171717"/>
        </w:rPr>
        <w:t xml:space="preserve">The plaintiff lost consciousness for </w:t>
      </w:r>
      <w:r w:rsidR="00390237" w:rsidRPr="00E301E8">
        <w:rPr>
          <w:snapToGrid w:val="0"/>
          <w:color w:val="171717"/>
        </w:rPr>
        <w:t>about</w:t>
      </w:r>
      <w:r w:rsidR="00390237" w:rsidRPr="00E301E8">
        <w:rPr>
          <w:rFonts w:hint="eastAsia"/>
          <w:snapToGrid w:val="0"/>
          <w:color w:val="171717"/>
        </w:rPr>
        <w:t xml:space="preserve"> 2 to 3 seconds and the defendant</w:t>
      </w:r>
      <w:r w:rsidR="00390237" w:rsidRPr="00E301E8">
        <w:rPr>
          <w:snapToGrid w:val="0"/>
          <w:color w:val="171717"/>
        </w:rPr>
        <w:t>’</w:t>
      </w:r>
      <w:r w:rsidR="00390237" w:rsidRPr="00E301E8">
        <w:rPr>
          <w:rFonts w:hint="eastAsia"/>
          <w:snapToGrid w:val="0"/>
          <w:color w:val="171717"/>
        </w:rPr>
        <w:t>s wife helped the plaintiff leave the said swimmin</w:t>
      </w:r>
      <w:r w:rsidR="00C05D60">
        <w:rPr>
          <w:rFonts w:hint="eastAsia"/>
          <w:snapToGrid w:val="0"/>
          <w:color w:val="171717"/>
        </w:rPr>
        <w:t>g pool.  As a result of the</w:t>
      </w:r>
      <w:r w:rsidR="00390237" w:rsidRPr="00E301E8">
        <w:rPr>
          <w:rFonts w:hint="eastAsia"/>
          <w:snapToGrid w:val="0"/>
          <w:color w:val="171717"/>
        </w:rPr>
        <w:t xml:space="preserve"> accident, the plaintiff sustained serious injuries to </w:t>
      </w:r>
      <w:r w:rsidR="00407D0F" w:rsidRPr="00E301E8">
        <w:rPr>
          <w:rFonts w:hint="eastAsia"/>
          <w:snapToGrid w:val="0"/>
          <w:color w:val="171717"/>
        </w:rPr>
        <w:t>her right eye and psychological</w:t>
      </w:r>
      <w:r w:rsidR="00843A6D" w:rsidRPr="00E301E8">
        <w:rPr>
          <w:snapToGrid w:val="0"/>
          <w:color w:val="171717"/>
        </w:rPr>
        <w:t xml:space="preserve"> </w:t>
      </w:r>
      <w:r w:rsidR="00407D0F" w:rsidRPr="00E301E8">
        <w:rPr>
          <w:rFonts w:hint="eastAsia"/>
          <w:snapToGrid w:val="0"/>
          <w:color w:val="171717"/>
        </w:rPr>
        <w:t>/</w:t>
      </w:r>
      <w:r w:rsidR="00843A6D" w:rsidRPr="00E301E8">
        <w:rPr>
          <w:snapToGrid w:val="0"/>
          <w:color w:val="171717"/>
        </w:rPr>
        <w:t xml:space="preserve"> </w:t>
      </w:r>
      <w:r w:rsidR="00390237" w:rsidRPr="00E301E8">
        <w:rPr>
          <w:rFonts w:hint="eastAsia"/>
          <w:snapToGrid w:val="0"/>
          <w:color w:val="171717"/>
        </w:rPr>
        <w:t>psyc</w:t>
      </w:r>
      <w:r w:rsidR="002D3F51">
        <w:rPr>
          <w:rFonts w:hint="eastAsia"/>
          <w:snapToGrid w:val="0"/>
          <w:color w:val="171717"/>
        </w:rPr>
        <w:t>hiatric impairment ensued.  Th</w:t>
      </w:r>
      <w:r w:rsidR="002D3F51">
        <w:rPr>
          <w:snapToGrid w:val="0"/>
          <w:color w:val="171717"/>
        </w:rPr>
        <w:t>e</w:t>
      </w:r>
      <w:r w:rsidR="00390237" w:rsidRPr="00E301E8">
        <w:rPr>
          <w:rFonts w:hint="eastAsia"/>
          <w:snapToGrid w:val="0"/>
          <w:color w:val="171717"/>
        </w:rPr>
        <w:t xml:space="preserve"> </w:t>
      </w:r>
      <w:r w:rsidR="00390237" w:rsidRPr="00E301E8">
        <w:rPr>
          <w:rFonts w:hint="eastAsia"/>
          <w:snapToGrid w:val="0"/>
          <w:color w:val="171717"/>
          <w:spacing w:val="4"/>
        </w:rPr>
        <w:t xml:space="preserve">accident was witnessed by </w:t>
      </w:r>
      <w:r w:rsidR="00407D0F" w:rsidRPr="00E301E8">
        <w:rPr>
          <w:snapToGrid w:val="0"/>
          <w:color w:val="171717"/>
          <w:spacing w:val="4"/>
        </w:rPr>
        <w:t xml:space="preserve">the </w:t>
      </w:r>
      <w:r w:rsidR="00390237" w:rsidRPr="00E301E8">
        <w:rPr>
          <w:rFonts w:hint="eastAsia"/>
          <w:snapToGrid w:val="0"/>
          <w:color w:val="171717"/>
          <w:spacing w:val="4"/>
        </w:rPr>
        <w:t>plaintiff</w:t>
      </w:r>
      <w:r w:rsidR="00390237" w:rsidRPr="00E301E8">
        <w:rPr>
          <w:snapToGrid w:val="0"/>
          <w:color w:val="171717"/>
          <w:spacing w:val="4"/>
        </w:rPr>
        <w:t>’</w:t>
      </w:r>
      <w:r w:rsidR="00390237" w:rsidRPr="00E301E8">
        <w:rPr>
          <w:rFonts w:hint="eastAsia"/>
          <w:snapToGrid w:val="0"/>
          <w:color w:val="171717"/>
          <w:spacing w:val="4"/>
        </w:rPr>
        <w:t>s witness</w:t>
      </w:r>
      <w:r w:rsidR="00407D0F" w:rsidRPr="00E301E8">
        <w:rPr>
          <w:snapToGrid w:val="0"/>
          <w:color w:val="171717"/>
          <w:spacing w:val="4"/>
        </w:rPr>
        <w:t xml:space="preserve">, </w:t>
      </w:r>
      <w:r w:rsidR="005155BF" w:rsidRPr="00E301E8">
        <w:rPr>
          <w:snapToGrid w:val="0"/>
          <w:color w:val="171717"/>
          <w:spacing w:val="4"/>
          <w:lang w:val="en-GB"/>
        </w:rPr>
        <w:t>Mr. Lam Kwok</w:t>
      </w:r>
      <w:r w:rsidR="005155BF" w:rsidRPr="00E301E8">
        <w:rPr>
          <w:snapToGrid w:val="0"/>
          <w:color w:val="171717"/>
          <w:spacing w:val="14"/>
          <w:lang w:val="en-GB"/>
        </w:rPr>
        <w:t xml:space="preserve"> Kei</w:t>
      </w:r>
      <w:r w:rsidR="00DE78B0" w:rsidRPr="00E301E8">
        <w:rPr>
          <w:snapToGrid w:val="0"/>
          <w:color w:val="171717"/>
          <w:spacing w:val="14"/>
          <w:lang w:val="en-GB"/>
        </w:rPr>
        <w:t>(</w:t>
      </w:r>
      <w:r w:rsidR="00390237" w:rsidRPr="007F2031">
        <w:rPr>
          <w:rFonts w:ascii="SimSun" w:hAnsi="SimSun" w:hint="eastAsia"/>
          <w:snapToGrid w:val="0"/>
          <w:color w:val="171717"/>
          <w:spacing w:val="14"/>
          <w:lang w:eastAsia="zh-TW"/>
        </w:rPr>
        <w:t>林</w:t>
      </w:r>
      <w:r w:rsidR="00390237" w:rsidRPr="007F2031">
        <w:rPr>
          <w:rFonts w:ascii="SimSun" w:hAnsi="SimSun" w:hint="eastAsia"/>
          <w:snapToGrid w:val="0"/>
          <w:color w:val="171717"/>
          <w:lang w:eastAsia="zh-TW"/>
        </w:rPr>
        <w:t>國基</w:t>
      </w:r>
      <w:r w:rsidR="00DE78B0" w:rsidRPr="00E301E8">
        <w:rPr>
          <w:rFonts w:eastAsia="PMingLiU"/>
          <w:snapToGrid w:val="0"/>
          <w:color w:val="171717"/>
          <w:lang w:eastAsia="zh-TW"/>
        </w:rPr>
        <w:t xml:space="preserve">). </w:t>
      </w:r>
      <w:r w:rsidR="00416A00" w:rsidRPr="00E301E8">
        <w:rPr>
          <w:rFonts w:eastAsia="PMingLiU"/>
          <w:snapToGrid w:val="0"/>
          <w:color w:val="171717"/>
          <w:lang w:eastAsia="zh-TW"/>
        </w:rPr>
        <w:t xml:space="preserve"> </w:t>
      </w:r>
      <w:r w:rsidR="00DE78B0" w:rsidRPr="00E301E8">
        <w:rPr>
          <w:rFonts w:eastAsia="PMingLiU"/>
          <w:snapToGrid w:val="0"/>
          <w:color w:val="171717"/>
          <w:lang w:eastAsia="zh-TW"/>
        </w:rPr>
        <w:t>Mr. Lam saw the net swinging after the defendant’</w:t>
      </w:r>
      <w:r w:rsidR="00DE78B0" w:rsidRPr="00E301E8">
        <w:rPr>
          <w:rFonts w:eastAsia="PMingLiU"/>
          <w:snapToGrid w:val="0"/>
          <w:color w:val="171717"/>
          <w:lang w:val="en-GB" w:eastAsia="zh-TW"/>
        </w:rPr>
        <w:t>s spik</w:t>
      </w:r>
      <w:r w:rsidR="001B5134" w:rsidRPr="00E301E8">
        <w:rPr>
          <w:rFonts w:eastAsia="PMingLiU"/>
          <w:snapToGrid w:val="0"/>
          <w:color w:val="171717"/>
          <w:lang w:val="en-GB" w:eastAsia="zh-TW"/>
        </w:rPr>
        <w:t>ing</w:t>
      </w:r>
      <w:r w:rsidR="00423F27">
        <w:rPr>
          <w:rFonts w:eastAsia="PMingLiU" w:hint="eastAsia"/>
          <w:snapToGrid w:val="0"/>
          <w:color w:val="171717"/>
          <w:lang w:val="en-GB" w:eastAsia="zh-TW"/>
        </w:rPr>
        <w:t xml:space="preserve"> or </w:t>
      </w:r>
      <w:r w:rsidR="007002A0" w:rsidRPr="00E301E8">
        <w:rPr>
          <w:rFonts w:eastAsia="PMingLiU"/>
          <w:snapToGrid w:val="0"/>
          <w:color w:val="171717"/>
          <w:lang w:val="en-GB" w:eastAsia="zh-TW"/>
        </w:rPr>
        <w:t>hittin</w:t>
      </w:r>
      <w:r w:rsidR="007954CB" w:rsidRPr="00E301E8">
        <w:rPr>
          <w:rFonts w:eastAsia="PMingLiU"/>
          <w:snapToGrid w:val="0"/>
          <w:color w:val="171717"/>
          <w:lang w:val="en-GB" w:eastAsia="zh-TW"/>
        </w:rPr>
        <w:t xml:space="preserve">g. </w:t>
      </w:r>
    </w:p>
    <w:p w:rsidR="00FE51AE" w:rsidRPr="00E301E8" w:rsidRDefault="00FE51AE" w:rsidP="00FE51AE">
      <w:pPr>
        <w:tabs>
          <w:tab w:val="clear" w:pos="4320"/>
          <w:tab w:val="clear" w:pos="9072"/>
        </w:tabs>
        <w:snapToGrid/>
        <w:spacing w:line="360" w:lineRule="auto"/>
        <w:jc w:val="both"/>
        <w:rPr>
          <w:snapToGrid w:val="0"/>
          <w:color w:val="171717"/>
        </w:rPr>
      </w:pPr>
    </w:p>
    <w:p w:rsidR="00171055" w:rsidRPr="00E301E8" w:rsidRDefault="00C117DB" w:rsidP="00A0463F">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lang w:val="en-GB" w:eastAsia="zh-TW"/>
        </w:rPr>
        <w:t>Wan Shan Hung(</w:t>
      </w:r>
      <w:r w:rsidR="00843A6D" w:rsidRPr="00E301E8">
        <w:rPr>
          <w:snapToGrid w:val="0"/>
          <w:color w:val="171717"/>
          <w:lang w:eastAsia="zh-TW"/>
        </w:rPr>
        <w:t xml:space="preserve"> </w:t>
      </w:r>
      <w:r w:rsidR="00ED2B90" w:rsidRPr="00E301E8">
        <w:rPr>
          <w:rFonts w:hint="eastAsia"/>
          <w:snapToGrid w:val="0"/>
          <w:color w:val="171717"/>
          <w:lang w:eastAsia="zh-TW"/>
        </w:rPr>
        <w:t>尹山紅</w:t>
      </w:r>
      <w:r w:rsidR="000B69AC" w:rsidRPr="00E301E8">
        <w:rPr>
          <w:rFonts w:hint="eastAsia"/>
          <w:snapToGrid w:val="0"/>
          <w:color w:val="171717"/>
          <w:lang w:eastAsia="zh-TW"/>
        </w:rPr>
        <w:t xml:space="preserve"> </w:t>
      </w:r>
      <w:r w:rsidRPr="00E301E8">
        <w:rPr>
          <w:snapToGrid w:val="0"/>
          <w:color w:val="171717"/>
          <w:lang w:val="en-GB" w:eastAsia="zh-TW"/>
        </w:rPr>
        <w:t xml:space="preserve">) </w:t>
      </w:r>
      <w:r w:rsidR="000B69AC" w:rsidRPr="00E301E8">
        <w:rPr>
          <w:rFonts w:hint="eastAsia"/>
          <w:snapToGrid w:val="0"/>
          <w:color w:val="171717"/>
          <w:lang w:eastAsia="zh-TW"/>
        </w:rPr>
        <w:t xml:space="preserve">is also a </w:t>
      </w:r>
      <w:r w:rsidR="007002A0" w:rsidRPr="00E301E8">
        <w:rPr>
          <w:snapToGrid w:val="0"/>
          <w:color w:val="171717"/>
          <w:lang w:eastAsia="zh-TW"/>
        </w:rPr>
        <w:t>member</w:t>
      </w:r>
      <w:r w:rsidR="000B69AC" w:rsidRPr="00E301E8">
        <w:rPr>
          <w:rFonts w:hint="eastAsia"/>
          <w:snapToGrid w:val="0"/>
          <w:color w:val="171717"/>
          <w:lang w:eastAsia="zh-TW"/>
        </w:rPr>
        <w:t xml:space="preserve"> of the tennis club and </w:t>
      </w:r>
      <w:r w:rsidR="00923320" w:rsidRPr="00E301E8">
        <w:rPr>
          <w:snapToGrid w:val="0"/>
          <w:color w:val="171717"/>
          <w:lang w:val="en-GB" w:eastAsia="zh-TW"/>
        </w:rPr>
        <w:t xml:space="preserve">has </w:t>
      </w:r>
      <w:r w:rsidR="00923320" w:rsidRPr="00E301E8">
        <w:rPr>
          <w:rFonts w:hint="eastAsia"/>
          <w:snapToGrid w:val="0"/>
          <w:color w:val="171717"/>
          <w:lang w:eastAsia="zh-TW"/>
        </w:rPr>
        <w:t>known</w:t>
      </w:r>
      <w:r w:rsidR="000B69AC" w:rsidRPr="00E301E8">
        <w:rPr>
          <w:rFonts w:hint="eastAsia"/>
          <w:snapToGrid w:val="0"/>
          <w:color w:val="171717"/>
          <w:lang w:eastAsia="zh-TW"/>
        </w:rPr>
        <w:t xml:space="preserve"> both the </w:t>
      </w:r>
      <w:r w:rsidR="009D0880" w:rsidRPr="00E301E8">
        <w:rPr>
          <w:snapToGrid w:val="0"/>
          <w:color w:val="171717"/>
          <w:lang w:val="en-GB" w:eastAsia="zh-TW"/>
        </w:rPr>
        <w:t xml:space="preserve"> plaintiff </w:t>
      </w:r>
      <w:r w:rsidR="000B69AC" w:rsidRPr="00E301E8">
        <w:rPr>
          <w:snapToGrid w:val="0"/>
          <w:color w:val="171717"/>
          <w:lang w:val="en-GB" w:eastAsia="zh-TW"/>
        </w:rPr>
        <w:t xml:space="preserve"> and the </w:t>
      </w:r>
      <w:r w:rsidR="009D0880" w:rsidRPr="00E301E8">
        <w:rPr>
          <w:snapToGrid w:val="0"/>
          <w:color w:val="171717"/>
          <w:lang w:val="en-GB" w:eastAsia="zh-TW"/>
        </w:rPr>
        <w:t>defendant</w:t>
      </w:r>
      <w:r w:rsidR="00923320" w:rsidRPr="00E301E8">
        <w:rPr>
          <w:snapToGrid w:val="0"/>
          <w:color w:val="171717"/>
          <w:lang w:val="en-GB" w:eastAsia="zh-TW"/>
        </w:rPr>
        <w:t xml:space="preserve"> since 2009. She did not go </w:t>
      </w:r>
      <w:r w:rsidR="001529FD" w:rsidRPr="00E301E8">
        <w:rPr>
          <w:snapToGrid w:val="0"/>
          <w:color w:val="171717"/>
          <w:lang w:val="en-GB" w:eastAsia="zh-TW"/>
        </w:rPr>
        <w:t xml:space="preserve">with them to </w:t>
      </w:r>
      <w:r w:rsidR="00843A6D" w:rsidRPr="00E301E8">
        <w:rPr>
          <w:snapToGrid w:val="0"/>
          <w:color w:val="171717"/>
          <w:lang w:val="en-GB" w:eastAsia="zh-TW"/>
        </w:rPr>
        <w:t xml:space="preserve">the </w:t>
      </w:r>
      <w:r w:rsidR="001529FD" w:rsidRPr="00E301E8">
        <w:rPr>
          <w:snapToGrid w:val="0"/>
          <w:color w:val="171717"/>
          <w:lang w:val="en-GB" w:eastAsia="zh-TW"/>
        </w:rPr>
        <w:t>Har</w:t>
      </w:r>
      <w:r w:rsidR="00E929F7" w:rsidRPr="00E301E8">
        <w:rPr>
          <w:snapToGrid w:val="0"/>
          <w:color w:val="171717"/>
          <w:lang w:val="en-GB" w:eastAsia="zh-TW"/>
        </w:rPr>
        <w:t>bour Resort</w:t>
      </w:r>
      <w:r w:rsidR="001662A7" w:rsidRPr="00E301E8">
        <w:rPr>
          <w:snapToGrid w:val="0"/>
          <w:color w:val="171717"/>
          <w:lang w:val="en-GB" w:eastAsia="zh-TW"/>
        </w:rPr>
        <w:t xml:space="preserve">. </w:t>
      </w:r>
      <w:r w:rsidR="009D0880" w:rsidRPr="00E301E8">
        <w:rPr>
          <w:snapToGrid w:val="0"/>
          <w:color w:val="171717"/>
          <w:lang w:val="en-GB" w:eastAsia="zh-TW"/>
        </w:rPr>
        <w:t>Two</w:t>
      </w:r>
      <w:r w:rsidR="00541944" w:rsidRPr="00E301E8">
        <w:rPr>
          <w:snapToGrid w:val="0"/>
          <w:color w:val="171717"/>
          <w:lang w:val="en-GB" w:eastAsia="zh-TW"/>
        </w:rPr>
        <w:t xml:space="preserve"> days after the accident, she met </w:t>
      </w:r>
      <w:r w:rsidR="000336CC" w:rsidRPr="00E301E8">
        <w:rPr>
          <w:snapToGrid w:val="0"/>
          <w:color w:val="171717"/>
          <w:lang w:val="en-GB" w:eastAsia="zh-TW"/>
        </w:rPr>
        <w:t xml:space="preserve">the </w:t>
      </w:r>
      <w:r w:rsidR="009D0880" w:rsidRPr="00E301E8">
        <w:rPr>
          <w:snapToGrid w:val="0"/>
          <w:color w:val="171717"/>
          <w:lang w:val="en-GB" w:eastAsia="zh-TW"/>
        </w:rPr>
        <w:t>defendant</w:t>
      </w:r>
      <w:r w:rsidR="000336CC" w:rsidRPr="00E301E8">
        <w:rPr>
          <w:snapToGrid w:val="0"/>
          <w:color w:val="171717"/>
          <w:lang w:val="en-GB" w:eastAsia="zh-TW"/>
        </w:rPr>
        <w:t xml:space="preserve"> at the tennis club</w:t>
      </w:r>
      <w:r w:rsidR="0069281A" w:rsidRPr="00E301E8">
        <w:rPr>
          <w:snapToGrid w:val="0"/>
          <w:color w:val="171717"/>
          <w:lang w:val="en-GB" w:eastAsia="zh-TW"/>
        </w:rPr>
        <w:t xml:space="preserve">. </w:t>
      </w:r>
      <w:r w:rsidR="000336CC" w:rsidRPr="00E301E8">
        <w:rPr>
          <w:snapToGrid w:val="0"/>
          <w:color w:val="171717"/>
          <w:lang w:val="en-GB" w:eastAsia="zh-TW"/>
        </w:rPr>
        <w:t>The def</w:t>
      </w:r>
      <w:r w:rsidR="00B86660" w:rsidRPr="00E301E8">
        <w:rPr>
          <w:snapToGrid w:val="0"/>
          <w:color w:val="171717"/>
          <w:lang w:val="en-GB" w:eastAsia="zh-TW"/>
        </w:rPr>
        <w:t xml:space="preserve">endant </w:t>
      </w:r>
      <w:r w:rsidR="0069281A" w:rsidRPr="00E301E8">
        <w:rPr>
          <w:snapToGrid w:val="0"/>
          <w:color w:val="171717"/>
          <w:lang w:val="en-GB" w:eastAsia="zh-TW"/>
        </w:rPr>
        <w:t xml:space="preserve">admitted </w:t>
      </w:r>
      <w:r w:rsidR="00B86660" w:rsidRPr="00E301E8">
        <w:rPr>
          <w:snapToGrid w:val="0"/>
          <w:color w:val="171717"/>
          <w:lang w:val="en-GB" w:eastAsia="zh-TW"/>
        </w:rPr>
        <w:t xml:space="preserve">to her that he </w:t>
      </w:r>
      <w:r w:rsidR="0069281A" w:rsidRPr="00E301E8">
        <w:rPr>
          <w:snapToGrid w:val="0"/>
          <w:color w:val="171717"/>
          <w:lang w:val="en-GB" w:eastAsia="zh-TW"/>
        </w:rPr>
        <w:t xml:space="preserve">had </w:t>
      </w:r>
      <w:r w:rsidR="00B86660" w:rsidRPr="00E301E8">
        <w:rPr>
          <w:snapToGrid w:val="0"/>
          <w:color w:val="171717"/>
          <w:lang w:val="en-GB" w:eastAsia="zh-TW"/>
        </w:rPr>
        <w:t xml:space="preserve">hit the </w:t>
      </w:r>
      <w:r w:rsidR="009C634C" w:rsidRPr="00E301E8">
        <w:rPr>
          <w:snapToGrid w:val="0"/>
          <w:color w:val="171717"/>
          <w:lang w:val="en-GB" w:eastAsia="zh-TW"/>
        </w:rPr>
        <w:t xml:space="preserve">plaintiff’s </w:t>
      </w:r>
      <w:r w:rsidR="00B86660" w:rsidRPr="00E301E8">
        <w:rPr>
          <w:snapToGrid w:val="0"/>
          <w:color w:val="171717"/>
          <w:lang w:val="en-GB" w:eastAsia="zh-TW"/>
        </w:rPr>
        <w:t xml:space="preserve"> eye carelessly by hand</w:t>
      </w:r>
      <w:r w:rsidR="006B48FA" w:rsidRPr="00E301E8">
        <w:rPr>
          <w:snapToGrid w:val="0"/>
          <w:color w:val="171717"/>
          <w:lang w:val="en-GB" w:eastAsia="zh-TW"/>
        </w:rPr>
        <w:t>.</w:t>
      </w:r>
    </w:p>
    <w:p w:rsidR="005309D6" w:rsidRPr="00E301E8" w:rsidRDefault="005309D6" w:rsidP="00390237">
      <w:pPr>
        <w:pStyle w:val="ListParagraph"/>
        <w:spacing w:line="360" w:lineRule="auto"/>
        <w:rPr>
          <w:snapToGrid w:val="0"/>
          <w:color w:val="171717"/>
        </w:rPr>
      </w:pPr>
    </w:p>
    <w:p w:rsidR="00935B6D" w:rsidRPr="00E301E8" w:rsidRDefault="00B96A32" w:rsidP="006C1373">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 xml:space="preserve">The </w:t>
      </w:r>
      <w:r w:rsidR="00390237" w:rsidRPr="00E301E8">
        <w:rPr>
          <w:snapToGrid w:val="0"/>
          <w:color w:val="171717"/>
        </w:rPr>
        <w:t>accident and the plaintiff’s pain, suffering and personal injuries were caused by the negligence on the part of the defendant.</w:t>
      </w:r>
    </w:p>
    <w:p w:rsidR="00935B6D" w:rsidRPr="00E301E8" w:rsidRDefault="00935B6D" w:rsidP="006C1373">
      <w:pPr>
        <w:pStyle w:val="ListParagraph"/>
        <w:spacing w:line="360" w:lineRule="auto"/>
        <w:rPr>
          <w:snapToGrid w:val="0"/>
          <w:color w:val="171717"/>
        </w:rPr>
      </w:pPr>
    </w:p>
    <w:p w:rsidR="005309D6" w:rsidRPr="00FF5129" w:rsidRDefault="00390237" w:rsidP="006C1373">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As a result of the accident in question, the plaintiff has been suffering from injuries to her right eye and psychological / psy</w:t>
      </w:r>
      <w:r w:rsidR="00141B77" w:rsidRPr="00E301E8">
        <w:rPr>
          <w:snapToGrid w:val="0"/>
          <w:color w:val="171717"/>
        </w:rPr>
        <w:t>chiatric impairment ensured.  Permanent disability is now lef</w:t>
      </w:r>
      <w:r w:rsidR="000246CC">
        <w:rPr>
          <w:snapToGrid w:val="0"/>
          <w:color w:val="171717"/>
        </w:rPr>
        <w:t xml:space="preserve">t with her.  After the </w:t>
      </w:r>
      <w:r w:rsidR="00141B77" w:rsidRPr="00E301E8">
        <w:rPr>
          <w:snapToGrid w:val="0"/>
          <w:color w:val="171717"/>
        </w:rPr>
        <w:t xml:space="preserve"> accident, the plaintiff had received various medical treatments at Sabah Medical Centre Sdn Bhd, Hong Kong Eye Hospital, Dr Michael Y T Hung’s clinic, Dr Leo P W Chiu’s clinic, Hong Kong Eye Consultants, </w:t>
      </w:r>
      <w:r w:rsidR="00141B77" w:rsidRPr="007F2031">
        <w:rPr>
          <w:rFonts w:ascii="SimSun" w:hAnsi="SimSun" w:hint="eastAsia"/>
          <w:snapToGrid w:val="0"/>
          <w:color w:val="171717"/>
          <w:lang w:eastAsia="zh-TW"/>
        </w:rPr>
        <w:t>深圳市中醫院</w:t>
      </w:r>
      <w:r w:rsidR="00141B77" w:rsidRPr="00E301E8">
        <w:rPr>
          <w:rFonts w:eastAsia="PMingLiU"/>
          <w:snapToGrid w:val="0"/>
          <w:color w:val="171717"/>
          <w:lang w:eastAsia="zh-TW"/>
        </w:rPr>
        <w:t>, Dr Ng Fung Shing’s clinic and Tak Yan Dispensary Co Ltd.  The various medical treatments she had received included but not limited to X-ray, MRI examination, acupuncture and medicine.  Nonetheless, her injuries to her right eye and psychological / psychiatric injuries have been unrelieved.</w:t>
      </w:r>
    </w:p>
    <w:p w:rsidR="00FF5129" w:rsidRDefault="00FF5129" w:rsidP="00FF5129">
      <w:pPr>
        <w:pStyle w:val="ListParagraph"/>
        <w:rPr>
          <w:snapToGrid w:val="0"/>
          <w:color w:val="171717"/>
        </w:rPr>
      </w:pPr>
    </w:p>
    <w:p w:rsidR="00FF5129" w:rsidRDefault="00FF5129" w:rsidP="00FF5129">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According to the joint ophthalmic expert report prepared by Dr Tsui Chung Wan and Dr Ng Wing Ho</w:t>
      </w:r>
      <w:r w:rsidR="009205C0">
        <w:rPr>
          <w:snapToGrid w:val="0"/>
          <w:color w:val="171717"/>
        </w:rPr>
        <w:t xml:space="preserve"> Kenneth dated 3 December 2013</w:t>
      </w:r>
      <w:r w:rsidR="008C7294">
        <w:rPr>
          <w:snapToGrid w:val="0"/>
          <w:color w:val="171717"/>
        </w:rPr>
        <w:t>,</w:t>
      </w:r>
      <w:r w:rsidR="009205C0">
        <w:rPr>
          <w:snapToGrid w:val="0"/>
          <w:color w:val="171717"/>
        </w:rPr>
        <w:t xml:space="preserve"> </w:t>
      </w:r>
      <w:r w:rsidR="008C7294">
        <w:rPr>
          <w:snapToGrid w:val="0"/>
          <w:color w:val="171717"/>
        </w:rPr>
        <w:t>t</w:t>
      </w:r>
      <w:r w:rsidR="009205C0" w:rsidRPr="009205C0">
        <w:rPr>
          <w:snapToGrid w:val="0"/>
          <w:color w:val="171717"/>
        </w:rPr>
        <w:t xml:space="preserve">he plaintiff now still suffers from decreased elevation of the right eye in </w:t>
      </w:r>
      <w:r w:rsidR="00D42E60">
        <w:rPr>
          <w:snapToGrid w:val="0"/>
          <w:color w:val="171717"/>
        </w:rPr>
        <w:t>addi</w:t>
      </w:r>
      <w:r w:rsidR="00183FC3">
        <w:rPr>
          <w:snapToGrid w:val="0"/>
          <w:color w:val="171717"/>
        </w:rPr>
        <w:t xml:space="preserve">tion </w:t>
      </w:r>
      <w:r w:rsidR="009205C0" w:rsidRPr="009205C0">
        <w:rPr>
          <w:snapToGrid w:val="0"/>
          <w:color w:val="171717"/>
        </w:rPr>
        <w:t>and also 2.5% impairment of the whole person as a result of the accident.</w:t>
      </w:r>
    </w:p>
    <w:p w:rsidR="009205C0" w:rsidRDefault="009205C0" w:rsidP="009205C0">
      <w:pPr>
        <w:pStyle w:val="ListParagraph"/>
        <w:rPr>
          <w:snapToGrid w:val="0"/>
          <w:color w:val="171717"/>
        </w:rPr>
      </w:pPr>
    </w:p>
    <w:p w:rsidR="009205C0" w:rsidRPr="00FF5129" w:rsidRDefault="009205C0" w:rsidP="009205C0">
      <w:pPr>
        <w:tabs>
          <w:tab w:val="clear" w:pos="4320"/>
          <w:tab w:val="clear" w:pos="9072"/>
        </w:tabs>
        <w:snapToGrid/>
        <w:spacing w:line="360" w:lineRule="auto"/>
        <w:jc w:val="both"/>
        <w:rPr>
          <w:snapToGrid w:val="0"/>
          <w:color w:val="171717"/>
        </w:rPr>
      </w:pPr>
    </w:p>
    <w:p w:rsidR="005309D6" w:rsidRPr="00E301E8" w:rsidRDefault="005309D6" w:rsidP="006C1373">
      <w:pPr>
        <w:pStyle w:val="ListParagraph"/>
        <w:spacing w:line="360" w:lineRule="auto"/>
        <w:rPr>
          <w:snapToGrid w:val="0"/>
          <w:color w:val="171717"/>
        </w:rPr>
      </w:pPr>
    </w:p>
    <w:p w:rsidR="00DA7E54" w:rsidRPr="00E301E8" w:rsidRDefault="005A5249" w:rsidP="00DA7E54">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The plaintiff has since the</w:t>
      </w:r>
      <w:r w:rsidR="002D49F1" w:rsidRPr="00E301E8">
        <w:rPr>
          <w:snapToGrid w:val="0"/>
          <w:color w:val="171717"/>
        </w:rPr>
        <w:t xml:space="preserve"> accident suffered from:-</w:t>
      </w:r>
    </w:p>
    <w:p w:rsidR="002D49F1" w:rsidRPr="00E301E8" w:rsidRDefault="002D49F1" w:rsidP="002D49F1">
      <w:pPr>
        <w:pStyle w:val="ListParagraph"/>
        <w:tabs>
          <w:tab w:val="left" w:pos="2160"/>
        </w:tabs>
        <w:spacing w:line="360" w:lineRule="auto"/>
        <w:ind w:left="2160" w:hanging="720"/>
        <w:rPr>
          <w:snapToGrid w:val="0"/>
          <w:color w:val="171717"/>
        </w:rPr>
      </w:pPr>
      <w:r w:rsidRPr="00E301E8">
        <w:rPr>
          <w:snapToGrid w:val="0"/>
          <w:color w:val="171717"/>
        </w:rPr>
        <w:t>(i)</w:t>
      </w:r>
      <w:r w:rsidRPr="00E301E8">
        <w:rPr>
          <w:snapToGrid w:val="0"/>
          <w:color w:val="171717"/>
        </w:rPr>
        <w:tab/>
        <w:t>pain and discomfort in her right eye;</w:t>
      </w:r>
    </w:p>
    <w:p w:rsidR="002D49F1"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(ii)</w:t>
      </w:r>
      <w:r w:rsidRPr="00E301E8">
        <w:rPr>
          <w:snapToGrid w:val="0"/>
          <w:color w:val="171717"/>
        </w:rPr>
        <w:tab/>
      </w:r>
      <w:r w:rsidR="002D49F1" w:rsidRPr="00E301E8">
        <w:rPr>
          <w:snapToGrid w:val="0"/>
          <w:color w:val="171717"/>
        </w:rPr>
        <w:t>double image;</w:t>
      </w:r>
    </w:p>
    <w:p w:rsidR="001012C9"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(iii)</w:t>
      </w:r>
      <w:r w:rsidRPr="00E301E8">
        <w:rPr>
          <w:snapToGrid w:val="0"/>
          <w:color w:val="171717"/>
        </w:rPr>
        <w:tab/>
        <w:t>dizziness and nausea;</w:t>
      </w:r>
    </w:p>
    <w:p w:rsidR="001012C9"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(iv)</w:t>
      </w:r>
      <w:r w:rsidRPr="00E301E8">
        <w:rPr>
          <w:snapToGrid w:val="0"/>
          <w:color w:val="171717"/>
        </w:rPr>
        <w:tab/>
        <w:t>limitation of right eye in elevation and depression eye movements;</w:t>
      </w:r>
    </w:p>
    <w:p w:rsidR="001012C9"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(v)</w:t>
      </w:r>
      <w:r w:rsidRPr="00E301E8">
        <w:rPr>
          <w:snapToGrid w:val="0"/>
          <w:color w:val="171717"/>
        </w:rPr>
        <w:tab/>
        <w:t>limited field of vision;</w:t>
      </w:r>
    </w:p>
    <w:p w:rsidR="002D49F1"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(vi)</w:t>
      </w:r>
      <w:r w:rsidRPr="00E301E8">
        <w:rPr>
          <w:snapToGrid w:val="0"/>
          <w:color w:val="171717"/>
        </w:rPr>
        <w:tab/>
        <w:t>sleeping problem;</w:t>
      </w:r>
    </w:p>
    <w:p w:rsidR="001012C9"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(vii)</w:t>
      </w:r>
      <w:r w:rsidRPr="00E301E8">
        <w:rPr>
          <w:snapToGrid w:val="0"/>
          <w:color w:val="171717"/>
        </w:rPr>
        <w:tab/>
        <w:t>anxiety disorder;</w:t>
      </w:r>
    </w:p>
    <w:p w:rsidR="001012C9"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(viii)</w:t>
      </w:r>
      <w:r w:rsidRPr="00E301E8">
        <w:rPr>
          <w:snapToGrid w:val="0"/>
          <w:color w:val="171717"/>
        </w:rPr>
        <w:tab/>
        <w:t>concentration difficulty;</w:t>
      </w:r>
    </w:p>
    <w:p w:rsidR="001012C9"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(ix)</w:t>
      </w:r>
      <w:r w:rsidRPr="00E301E8">
        <w:rPr>
          <w:snapToGrid w:val="0"/>
          <w:color w:val="171717"/>
        </w:rPr>
        <w:tab/>
        <w:t>negative emotions;</w:t>
      </w:r>
    </w:p>
    <w:p w:rsidR="001012C9" w:rsidRPr="00E301E8"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(x)</w:t>
      </w:r>
      <w:r w:rsidRPr="00E301E8">
        <w:rPr>
          <w:snapToGrid w:val="0"/>
          <w:color w:val="171717"/>
        </w:rPr>
        <w:tab/>
        <w:t>depression; and</w:t>
      </w:r>
    </w:p>
    <w:p w:rsidR="001012C9" w:rsidRDefault="001012C9" w:rsidP="002D49F1">
      <w:pPr>
        <w:pStyle w:val="ListParagraph"/>
        <w:tabs>
          <w:tab w:val="left" w:pos="2160"/>
        </w:tabs>
        <w:spacing w:line="360" w:lineRule="auto"/>
        <w:ind w:left="2160" w:hanging="720"/>
        <w:rPr>
          <w:snapToGrid w:val="0"/>
          <w:color w:val="171717"/>
        </w:rPr>
      </w:pPr>
      <w:r w:rsidRPr="00E301E8">
        <w:rPr>
          <w:snapToGrid w:val="0"/>
          <w:color w:val="171717"/>
        </w:rPr>
        <w:t>(xi)</w:t>
      </w:r>
      <w:r w:rsidRPr="00E301E8">
        <w:rPr>
          <w:snapToGrid w:val="0"/>
          <w:color w:val="171717"/>
        </w:rPr>
        <w:tab/>
        <w:t>impaired memory.</w:t>
      </w:r>
    </w:p>
    <w:p w:rsidR="00FF5129" w:rsidRPr="00FF5129" w:rsidRDefault="00FF5129" w:rsidP="00FF5129">
      <w:pPr>
        <w:tabs>
          <w:tab w:val="left" w:pos="2160"/>
        </w:tabs>
        <w:spacing w:line="360" w:lineRule="auto"/>
        <w:rPr>
          <w:snapToGrid w:val="0"/>
          <w:color w:val="171717"/>
        </w:rPr>
      </w:pPr>
    </w:p>
    <w:p w:rsidR="00FF5129" w:rsidRDefault="00FF5129" w:rsidP="00FF5129">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Prior to the accident, the plaintiff had perfectly healthy eye</w:t>
      </w:r>
      <w:r w:rsidR="00F72E91">
        <w:rPr>
          <w:snapToGrid w:val="0"/>
          <w:color w:val="171717"/>
        </w:rPr>
        <w:t>s with normal vision.  For the 6</w:t>
      </w:r>
      <w:r w:rsidRPr="00E301E8">
        <w:rPr>
          <w:snapToGrid w:val="0"/>
          <w:color w:val="171717"/>
        </w:rPr>
        <w:t xml:space="preserve"> months immediately after the accident, the plaintiff had to cover up her right eye and conduct daily activities in only one eye in order to avoid diplopia and dizziness.</w:t>
      </w:r>
    </w:p>
    <w:p w:rsidR="00B12FAC" w:rsidRDefault="00B12FAC" w:rsidP="00B12FAC">
      <w:pPr>
        <w:tabs>
          <w:tab w:val="clear" w:pos="4320"/>
          <w:tab w:val="clear" w:pos="9072"/>
        </w:tabs>
        <w:snapToGrid/>
        <w:spacing w:line="360" w:lineRule="auto"/>
        <w:jc w:val="both"/>
        <w:rPr>
          <w:snapToGrid w:val="0"/>
          <w:color w:val="171717"/>
        </w:rPr>
      </w:pPr>
    </w:p>
    <w:p w:rsidR="00B12FAC" w:rsidRPr="00E301E8" w:rsidRDefault="00B12FAC" w:rsidP="00B12FAC">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Whilst the plaintiff can now still participate in usual sporting activities, she is forced to avoid sports that are more intense due to her eye injury.  As such, the plaintiff can no longer participate in surfing and skiing which she enjoyed prior to the accident.  Further, the plaintiff can no longer join sports competitions as she is now afraid of playing sports with strangers.</w:t>
      </w:r>
    </w:p>
    <w:p w:rsidR="00B12FAC" w:rsidRPr="00E301E8" w:rsidRDefault="00B12FAC" w:rsidP="00B12FAC">
      <w:pPr>
        <w:pStyle w:val="ListParagraph"/>
        <w:spacing w:line="360" w:lineRule="auto"/>
        <w:rPr>
          <w:snapToGrid w:val="0"/>
          <w:color w:val="171717"/>
        </w:rPr>
      </w:pPr>
    </w:p>
    <w:p w:rsidR="00B12FAC" w:rsidRDefault="00B12FAC" w:rsidP="00B12FAC">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Prior to the accident, the plaintiff also enjoyed travelling around, visiting tourist spots and meeting new people.  As a result of her eye injuries, however, the plaintiff can no longer enjoy her trips as she would suffer from diplopia without warning.</w:t>
      </w:r>
    </w:p>
    <w:p w:rsidR="00B12FAC" w:rsidRDefault="00B12FAC" w:rsidP="00B12FAC">
      <w:pPr>
        <w:pStyle w:val="ListParagraph"/>
        <w:rPr>
          <w:snapToGrid w:val="0"/>
          <w:color w:val="171717"/>
        </w:rPr>
      </w:pPr>
    </w:p>
    <w:p w:rsidR="00FF5129" w:rsidRPr="00FC2424" w:rsidRDefault="00AF2694" w:rsidP="00FF5129">
      <w:pPr>
        <w:numPr>
          <w:ilvl w:val="0"/>
          <w:numId w:val="2"/>
        </w:numPr>
        <w:tabs>
          <w:tab w:val="clear" w:pos="900"/>
          <w:tab w:val="clear" w:pos="4320"/>
          <w:tab w:val="clear" w:pos="9072"/>
        </w:tabs>
        <w:snapToGrid/>
        <w:spacing w:line="360" w:lineRule="auto"/>
        <w:ind w:left="0" w:firstLine="0"/>
        <w:jc w:val="both"/>
        <w:rPr>
          <w:snapToGrid w:val="0"/>
          <w:color w:val="171717"/>
        </w:rPr>
      </w:pPr>
      <w:r>
        <w:rPr>
          <w:snapToGrid w:val="0"/>
          <w:color w:val="171717"/>
        </w:rPr>
        <w:t>Because of the eye injury, the plaintiff has difficulties in cooking, dining, driving, watching TV, reading books, etc. He</w:t>
      </w:r>
      <w:r w:rsidR="00FC2424">
        <w:rPr>
          <w:snapToGrid w:val="0"/>
          <w:color w:val="171717"/>
        </w:rPr>
        <w:t xml:space="preserve">r daily life is deeply affected. </w:t>
      </w:r>
    </w:p>
    <w:p w:rsidR="002D49F1" w:rsidRPr="00E301E8" w:rsidRDefault="002D49F1" w:rsidP="001012C9">
      <w:pPr>
        <w:pStyle w:val="ListParagraph"/>
        <w:spacing w:line="360" w:lineRule="auto"/>
        <w:ind w:left="0"/>
        <w:rPr>
          <w:snapToGrid w:val="0"/>
          <w:color w:val="171717"/>
        </w:rPr>
      </w:pPr>
    </w:p>
    <w:p w:rsidR="009C2C37" w:rsidRPr="00E301E8" w:rsidRDefault="007F7E8C" w:rsidP="006C1373">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The plaintiff’s earning capacity has been as a result thereof and will continue to be impaired and affected by the said injuries and therefore suffers and will continue to suffer a handicap in the labour market.</w:t>
      </w:r>
      <w:r w:rsidR="00FC2424">
        <w:rPr>
          <w:snapToGrid w:val="0"/>
          <w:color w:val="171717"/>
        </w:rPr>
        <w:t xml:space="preserve"> She could not find a job until she set up her company in </w:t>
      </w:r>
      <w:r w:rsidR="00FC2424">
        <w:rPr>
          <w:rFonts w:eastAsia="PMingLiU" w:hint="eastAsia"/>
          <w:snapToGrid w:val="0"/>
          <w:color w:val="171717"/>
          <w:vertAlign w:val="superscript"/>
          <w:lang w:val="en-GB" w:eastAsia="zh-TW"/>
        </w:rPr>
        <w:t xml:space="preserve"> </w:t>
      </w:r>
      <w:r w:rsidR="00FC2424" w:rsidRPr="00E301E8">
        <w:rPr>
          <w:rFonts w:hint="eastAsia"/>
          <w:snapToGrid w:val="0"/>
          <w:color w:val="171717"/>
          <w:lang w:val="en-GB"/>
        </w:rPr>
        <w:t>October 2010</w:t>
      </w:r>
      <w:r w:rsidR="00FC2424">
        <w:rPr>
          <w:snapToGrid w:val="0"/>
          <w:color w:val="171717"/>
          <w:lang w:val="en-GB"/>
        </w:rPr>
        <w:t xml:space="preserve">. </w:t>
      </w:r>
    </w:p>
    <w:p w:rsidR="00E74B51" w:rsidRPr="00E301E8" w:rsidRDefault="00E74B51" w:rsidP="00E74B51">
      <w:pPr>
        <w:pStyle w:val="ListParagraph"/>
        <w:spacing w:line="360" w:lineRule="auto"/>
        <w:rPr>
          <w:snapToGrid w:val="0"/>
          <w:color w:val="171717"/>
        </w:rPr>
      </w:pPr>
    </w:p>
    <w:p w:rsidR="00E74B51" w:rsidRPr="00E301E8" w:rsidRDefault="00E74B51" w:rsidP="00E74B51">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snapToGrid w:val="0"/>
          <w:color w:val="171717"/>
        </w:rPr>
        <w:t xml:space="preserve">In summary, </w:t>
      </w:r>
      <w:r w:rsidR="001C1CB2" w:rsidRPr="00E301E8">
        <w:rPr>
          <w:rFonts w:hint="eastAsia"/>
          <w:snapToGrid w:val="0"/>
          <w:color w:val="171717"/>
        </w:rPr>
        <w:t xml:space="preserve">the </w:t>
      </w:r>
      <w:r w:rsidRPr="00E301E8">
        <w:rPr>
          <w:snapToGrid w:val="0"/>
          <w:color w:val="171717"/>
        </w:rPr>
        <w:t>plaintiff claims for:-</w:t>
      </w:r>
    </w:p>
    <w:p w:rsidR="005E2937" w:rsidRPr="00E301E8" w:rsidRDefault="005E2937" w:rsidP="00E74B51">
      <w:pPr>
        <w:pStyle w:val="ListParagraph"/>
        <w:spacing w:line="360" w:lineRule="auto"/>
        <w:ind w:left="0"/>
        <w:rPr>
          <w:snapToGrid w:val="0"/>
          <w:color w:val="171717"/>
        </w:rPr>
      </w:pPr>
    </w:p>
    <w:p w:rsidR="0018615B" w:rsidRPr="00E301E8" w:rsidRDefault="00E74B51" w:rsidP="001C1CB2">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rPr>
      </w:pPr>
      <w:r w:rsidRPr="00E301E8">
        <w:rPr>
          <w:snapToGrid w:val="0"/>
          <w:color w:val="171717"/>
        </w:rPr>
        <w:t>Pain, suffering and loss of amenities</w:t>
      </w:r>
      <w:r w:rsidRPr="00E301E8">
        <w:rPr>
          <w:snapToGrid w:val="0"/>
          <w:color w:val="171717"/>
        </w:rPr>
        <w:tab/>
        <w:t>HK$450,000.00</w:t>
      </w:r>
    </w:p>
    <w:p w:rsidR="00E74B51" w:rsidRPr="00E301E8" w:rsidRDefault="00E74B51" w:rsidP="00E74B51">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rPr>
      </w:pPr>
      <w:r w:rsidRPr="00E301E8">
        <w:rPr>
          <w:snapToGrid w:val="0"/>
          <w:color w:val="171717"/>
        </w:rPr>
        <w:t>Loss of earnings</w:t>
      </w:r>
      <w:r w:rsidRPr="00E301E8">
        <w:rPr>
          <w:snapToGrid w:val="0"/>
          <w:color w:val="171717"/>
        </w:rPr>
        <w:tab/>
        <w:t>HK$196,800.00</w:t>
      </w:r>
    </w:p>
    <w:p w:rsidR="00BB4257" w:rsidRPr="00E301E8" w:rsidRDefault="00BB4257" w:rsidP="00E74B51">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rPr>
      </w:pPr>
      <w:r w:rsidRPr="00E301E8">
        <w:rPr>
          <w:snapToGrid w:val="0"/>
          <w:color w:val="171717"/>
        </w:rPr>
        <w:t>Loss of earning capacity/handicap</w:t>
      </w:r>
    </w:p>
    <w:p w:rsidR="00BB4257" w:rsidRPr="00E301E8" w:rsidRDefault="00BB4257" w:rsidP="00BB4257">
      <w:pPr>
        <w:tabs>
          <w:tab w:val="clear" w:pos="1440"/>
          <w:tab w:val="clear" w:pos="4320"/>
          <w:tab w:val="clear" w:pos="9072"/>
          <w:tab w:val="left" w:pos="2160"/>
          <w:tab w:val="right" w:pos="8280"/>
        </w:tabs>
        <w:snapToGrid/>
        <w:spacing w:line="360" w:lineRule="auto"/>
        <w:ind w:left="2160"/>
        <w:jc w:val="both"/>
        <w:rPr>
          <w:snapToGrid w:val="0"/>
          <w:color w:val="171717"/>
        </w:rPr>
      </w:pPr>
      <w:r w:rsidRPr="00E301E8">
        <w:rPr>
          <w:snapToGrid w:val="0"/>
          <w:color w:val="171717"/>
        </w:rPr>
        <w:t>in the market</w:t>
      </w:r>
      <w:r w:rsidRPr="00E301E8">
        <w:rPr>
          <w:snapToGrid w:val="0"/>
          <w:color w:val="171717"/>
        </w:rPr>
        <w:tab/>
        <w:t>HK$200,000.00</w:t>
      </w:r>
    </w:p>
    <w:p w:rsidR="00BB4257" w:rsidRPr="00E301E8" w:rsidRDefault="001C1CB2" w:rsidP="00BB4257">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rPr>
      </w:pPr>
      <w:r w:rsidRPr="00E301E8">
        <w:rPr>
          <w:snapToGrid w:val="0"/>
          <w:color w:val="171717"/>
        </w:rPr>
        <w:t>Medical expenses</w:t>
      </w:r>
      <w:r w:rsidRPr="00E301E8">
        <w:rPr>
          <w:rFonts w:hint="eastAsia"/>
          <w:snapToGrid w:val="0"/>
          <w:color w:val="171717"/>
        </w:rPr>
        <w:t xml:space="preserve">                                 </w:t>
      </w:r>
      <w:r w:rsidR="00BB4257" w:rsidRPr="00E301E8">
        <w:rPr>
          <w:snapToGrid w:val="0"/>
          <w:color w:val="171717"/>
        </w:rPr>
        <w:t>HK$</w:t>
      </w:r>
      <w:r w:rsidRPr="00E301E8">
        <w:rPr>
          <w:rFonts w:hint="eastAsia"/>
          <w:snapToGrid w:val="0"/>
          <w:color w:val="171717"/>
        </w:rPr>
        <w:t xml:space="preserve">  </w:t>
      </w:r>
      <w:r w:rsidR="00BB4257" w:rsidRPr="00E301E8">
        <w:rPr>
          <w:snapToGrid w:val="0"/>
          <w:color w:val="171717"/>
        </w:rPr>
        <w:t>23,015.95</w:t>
      </w:r>
    </w:p>
    <w:p w:rsidR="00BB4257" w:rsidRPr="00E301E8" w:rsidRDefault="001C1CB2" w:rsidP="00BB4257">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rPr>
      </w:pPr>
      <w:r w:rsidRPr="00E301E8">
        <w:rPr>
          <w:snapToGrid w:val="0"/>
          <w:color w:val="171717"/>
        </w:rPr>
        <w:t>Travelling expenses</w:t>
      </w:r>
      <w:r w:rsidRPr="00E301E8">
        <w:rPr>
          <w:rFonts w:hint="eastAsia"/>
          <w:snapToGrid w:val="0"/>
          <w:color w:val="171717"/>
        </w:rPr>
        <w:t xml:space="preserve">                             </w:t>
      </w:r>
      <w:r w:rsidR="00BB4257" w:rsidRPr="00E301E8">
        <w:rPr>
          <w:snapToGrid w:val="0"/>
          <w:color w:val="171717"/>
        </w:rPr>
        <w:t>HK$</w:t>
      </w:r>
      <w:r w:rsidRPr="00E301E8">
        <w:rPr>
          <w:rFonts w:hint="eastAsia"/>
          <w:snapToGrid w:val="0"/>
          <w:color w:val="171717"/>
        </w:rPr>
        <w:t xml:space="preserve">  </w:t>
      </w:r>
      <w:r w:rsidR="00BB4257" w:rsidRPr="00E301E8">
        <w:rPr>
          <w:snapToGrid w:val="0"/>
          <w:color w:val="171717"/>
        </w:rPr>
        <w:t>10,000.00</w:t>
      </w:r>
    </w:p>
    <w:p w:rsidR="00BB4257" w:rsidRPr="00E301E8" w:rsidRDefault="001C1CB2" w:rsidP="00BB4257">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rPr>
      </w:pPr>
      <w:r w:rsidRPr="00E301E8">
        <w:rPr>
          <w:snapToGrid w:val="0"/>
          <w:color w:val="171717"/>
        </w:rPr>
        <w:t>Tonic food</w:t>
      </w:r>
      <w:r w:rsidRPr="00E301E8">
        <w:rPr>
          <w:rFonts w:hint="eastAsia"/>
          <w:snapToGrid w:val="0"/>
          <w:color w:val="171717"/>
        </w:rPr>
        <w:t xml:space="preserve">                                            </w:t>
      </w:r>
      <w:r w:rsidR="00BB4257" w:rsidRPr="00E301E8">
        <w:rPr>
          <w:snapToGrid w:val="0"/>
          <w:color w:val="171717"/>
        </w:rPr>
        <w:t>HK$</w:t>
      </w:r>
      <w:r w:rsidRPr="00E301E8">
        <w:rPr>
          <w:rFonts w:hint="eastAsia"/>
          <w:snapToGrid w:val="0"/>
          <w:color w:val="171717"/>
        </w:rPr>
        <w:t xml:space="preserve">    </w:t>
      </w:r>
      <w:r w:rsidR="00BB4257" w:rsidRPr="00E301E8">
        <w:rPr>
          <w:snapToGrid w:val="0"/>
          <w:color w:val="171717"/>
        </w:rPr>
        <w:t>5,000.00</w:t>
      </w:r>
    </w:p>
    <w:p w:rsidR="00BB4257" w:rsidRPr="00E301E8" w:rsidRDefault="00BB4257" w:rsidP="00BB4257">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rPr>
      </w:pPr>
      <w:r w:rsidRPr="00E301E8">
        <w:rPr>
          <w:snapToGrid w:val="0"/>
          <w:color w:val="171717"/>
        </w:rPr>
        <w:t>Loss of pension/mandatory provident</w:t>
      </w:r>
    </w:p>
    <w:p w:rsidR="00BB4257" w:rsidRPr="00E301E8" w:rsidRDefault="001C1CB2" w:rsidP="00BB4257">
      <w:pPr>
        <w:tabs>
          <w:tab w:val="clear" w:pos="1440"/>
          <w:tab w:val="clear" w:pos="4320"/>
          <w:tab w:val="clear" w:pos="9072"/>
          <w:tab w:val="left" w:pos="2160"/>
          <w:tab w:val="right" w:pos="8280"/>
        </w:tabs>
        <w:snapToGrid/>
        <w:spacing w:line="360" w:lineRule="auto"/>
        <w:ind w:left="2160"/>
        <w:jc w:val="both"/>
        <w:rPr>
          <w:snapToGrid w:val="0"/>
          <w:color w:val="171717"/>
        </w:rPr>
      </w:pPr>
      <w:r w:rsidRPr="00E301E8">
        <w:rPr>
          <w:snapToGrid w:val="0"/>
          <w:color w:val="171717"/>
        </w:rPr>
        <w:t>Fund</w:t>
      </w:r>
      <w:r w:rsidRPr="00E301E8">
        <w:rPr>
          <w:rFonts w:hint="eastAsia"/>
          <w:snapToGrid w:val="0"/>
          <w:color w:val="171717"/>
        </w:rPr>
        <w:t xml:space="preserve">                                                     </w:t>
      </w:r>
      <w:r w:rsidR="00BB4257" w:rsidRPr="00E301E8">
        <w:rPr>
          <w:snapToGrid w:val="0"/>
          <w:color w:val="171717"/>
        </w:rPr>
        <w:t>HK$</w:t>
      </w:r>
      <w:r w:rsidRPr="00E301E8">
        <w:rPr>
          <w:rFonts w:hint="eastAsia"/>
          <w:snapToGrid w:val="0"/>
          <w:color w:val="171717"/>
        </w:rPr>
        <w:t xml:space="preserve">    </w:t>
      </w:r>
      <w:r w:rsidR="00BB4257" w:rsidRPr="00E301E8">
        <w:rPr>
          <w:snapToGrid w:val="0"/>
          <w:color w:val="171717"/>
        </w:rPr>
        <w:t>9,840.00</w:t>
      </w:r>
    </w:p>
    <w:p w:rsidR="00BB4257" w:rsidRPr="00E301E8" w:rsidRDefault="00457102" w:rsidP="00BB4257">
      <w:pPr>
        <w:numPr>
          <w:ilvl w:val="0"/>
          <w:numId w:val="14"/>
        </w:numPr>
        <w:tabs>
          <w:tab w:val="clear" w:pos="1440"/>
          <w:tab w:val="clear" w:pos="4320"/>
          <w:tab w:val="clear" w:pos="9072"/>
          <w:tab w:val="left" w:pos="2160"/>
          <w:tab w:val="right" w:pos="8280"/>
        </w:tabs>
        <w:snapToGrid/>
        <w:spacing w:line="360" w:lineRule="auto"/>
        <w:ind w:left="2160" w:hanging="720"/>
        <w:jc w:val="both"/>
        <w:rPr>
          <w:snapToGrid w:val="0"/>
          <w:color w:val="171717"/>
          <w:u w:val="single"/>
        </w:rPr>
      </w:pPr>
      <w:r w:rsidRPr="00E301E8">
        <w:rPr>
          <w:snapToGrid w:val="0"/>
          <w:color w:val="171717"/>
          <w:u w:val="single"/>
        </w:rPr>
        <w:t>Interest</w:t>
      </w:r>
      <w:r w:rsidRPr="00E301E8">
        <w:rPr>
          <w:rFonts w:ascii="PMingLiU" w:eastAsia="PMingLiU" w:cs="PMingLiU" w:hint="eastAsia"/>
          <w:snapToGrid w:val="0"/>
          <w:color w:val="171717"/>
          <w:u w:val="single"/>
          <w:lang w:eastAsia="zh-TW"/>
        </w:rPr>
        <w:t xml:space="preserve">                                              </w:t>
      </w:r>
      <w:r w:rsidR="00BB4257" w:rsidRPr="00E301E8">
        <w:rPr>
          <w:snapToGrid w:val="0"/>
          <w:color w:val="171717"/>
          <w:u w:val="single"/>
        </w:rPr>
        <w:t>To be assessed</w:t>
      </w:r>
    </w:p>
    <w:p w:rsidR="00BB4257" w:rsidRPr="00E301E8" w:rsidRDefault="009237DF" w:rsidP="00BB4257">
      <w:pPr>
        <w:tabs>
          <w:tab w:val="clear" w:pos="1440"/>
          <w:tab w:val="clear" w:pos="4320"/>
          <w:tab w:val="clear" w:pos="9072"/>
          <w:tab w:val="left" w:pos="2160"/>
          <w:tab w:val="right" w:pos="8280"/>
        </w:tabs>
        <w:snapToGrid/>
        <w:ind w:left="2160"/>
        <w:jc w:val="both"/>
        <w:rPr>
          <w:snapToGrid w:val="0"/>
          <w:color w:val="171717"/>
        </w:rPr>
      </w:pPr>
      <w:r w:rsidRPr="00E301E8">
        <w:rPr>
          <w:rFonts w:hint="eastAsia"/>
          <w:snapToGrid w:val="0"/>
          <w:color w:val="171717"/>
        </w:rPr>
        <w:t>Total:</w:t>
      </w:r>
      <w:r w:rsidR="00BB4257" w:rsidRPr="00E301E8">
        <w:rPr>
          <w:snapToGrid w:val="0"/>
          <w:color w:val="171717"/>
        </w:rPr>
        <w:tab/>
        <w:t>HK$894,655.95</w:t>
      </w:r>
    </w:p>
    <w:p w:rsidR="00BB4257" w:rsidRPr="00E301E8" w:rsidRDefault="00BB4257" w:rsidP="00BB4257">
      <w:pPr>
        <w:tabs>
          <w:tab w:val="clear" w:pos="1440"/>
          <w:tab w:val="clear" w:pos="4320"/>
          <w:tab w:val="clear" w:pos="9072"/>
          <w:tab w:val="left" w:pos="2160"/>
          <w:tab w:val="right" w:pos="8280"/>
        </w:tabs>
        <w:snapToGrid/>
        <w:ind w:left="2160"/>
        <w:jc w:val="both"/>
        <w:rPr>
          <w:snapToGrid w:val="0"/>
          <w:color w:val="171717"/>
          <w:u w:val="single"/>
        </w:rPr>
      </w:pPr>
      <w:r w:rsidRPr="00E301E8">
        <w:rPr>
          <w:snapToGrid w:val="0"/>
          <w:color w:val="171717"/>
        </w:rPr>
        <w:tab/>
        <w:t>plus interest</w:t>
      </w:r>
    </w:p>
    <w:p w:rsidR="00E74B51" w:rsidRPr="00E301E8" w:rsidRDefault="00E74B51" w:rsidP="00410F83">
      <w:pPr>
        <w:tabs>
          <w:tab w:val="clear" w:pos="4320"/>
          <w:tab w:val="clear" w:pos="9072"/>
        </w:tabs>
        <w:snapToGrid/>
        <w:spacing w:line="360" w:lineRule="auto"/>
        <w:jc w:val="both"/>
        <w:rPr>
          <w:snapToGrid w:val="0"/>
          <w:color w:val="171717"/>
        </w:rPr>
      </w:pPr>
    </w:p>
    <w:p w:rsidR="00BB4257" w:rsidRPr="00E301E8" w:rsidRDefault="00CE43CC" w:rsidP="00410F83">
      <w:pPr>
        <w:tabs>
          <w:tab w:val="clear" w:pos="4320"/>
          <w:tab w:val="clear" w:pos="9072"/>
        </w:tabs>
        <w:snapToGrid/>
        <w:spacing w:line="360" w:lineRule="auto"/>
        <w:jc w:val="both"/>
        <w:rPr>
          <w:i/>
          <w:snapToGrid w:val="0"/>
          <w:color w:val="171717"/>
        </w:rPr>
      </w:pPr>
      <w:r w:rsidRPr="00E301E8">
        <w:rPr>
          <w:rFonts w:hint="eastAsia"/>
          <w:i/>
          <w:snapToGrid w:val="0"/>
          <w:color w:val="171717"/>
        </w:rPr>
        <w:t>D</w:t>
      </w:r>
      <w:r w:rsidR="00BB4257" w:rsidRPr="00E301E8">
        <w:rPr>
          <w:i/>
          <w:snapToGrid w:val="0"/>
          <w:color w:val="171717"/>
        </w:rPr>
        <w:t>efendant’s case</w:t>
      </w:r>
    </w:p>
    <w:p w:rsidR="00BB4257" w:rsidRPr="00E301E8" w:rsidRDefault="00BB4257" w:rsidP="00410F83">
      <w:pPr>
        <w:tabs>
          <w:tab w:val="clear" w:pos="4320"/>
          <w:tab w:val="clear" w:pos="9072"/>
        </w:tabs>
        <w:snapToGrid/>
        <w:spacing w:line="360" w:lineRule="auto"/>
        <w:jc w:val="both"/>
        <w:rPr>
          <w:snapToGrid w:val="0"/>
          <w:color w:val="171717"/>
        </w:rPr>
      </w:pPr>
    </w:p>
    <w:p w:rsidR="00E74B51" w:rsidRPr="00E301E8" w:rsidRDefault="00CE43CC" w:rsidP="00BB4257">
      <w:pPr>
        <w:numPr>
          <w:ilvl w:val="0"/>
          <w:numId w:val="2"/>
        </w:numPr>
        <w:tabs>
          <w:tab w:val="clear" w:pos="900"/>
          <w:tab w:val="clear" w:pos="4320"/>
          <w:tab w:val="clear" w:pos="9072"/>
        </w:tabs>
        <w:snapToGrid/>
        <w:spacing w:line="360" w:lineRule="auto"/>
        <w:ind w:left="0" w:firstLine="0"/>
        <w:jc w:val="both"/>
        <w:rPr>
          <w:snapToGrid w:val="0"/>
          <w:color w:val="171717"/>
        </w:rPr>
      </w:pPr>
      <w:r w:rsidRPr="00E301E8">
        <w:rPr>
          <w:rFonts w:hint="eastAsia"/>
          <w:snapToGrid w:val="0"/>
          <w:color w:val="171717"/>
        </w:rPr>
        <w:t>The d</w:t>
      </w:r>
      <w:r w:rsidR="00BB4257" w:rsidRPr="00E301E8">
        <w:rPr>
          <w:snapToGrid w:val="0"/>
          <w:color w:val="171717"/>
        </w:rPr>
        <w:t xml:space="preserve">efendant did not call any witness </w:t>
      </w:r>
      <w:r w:rsidR="005470EE" w:rsidRPr="00E301E8">
        <w:rPr>
          <w:snapToGrid w:val="0"/>
          <w:color w:val="171717"/>
        </w:rPr>
        <w:t xml:space="preserve">other than himself </w:t>
      </w:r>
      <w:r w:rsidR="00BB4257" w:rsidRPr="00E301E8">
        <w:rPr>
          <w:snapToGrid w:val="0"/>
          <w:color w:val="171717"/>
        </w:rPr>
        <w:t>to give evidence.</w:t>
      </w:r>
    </w:p>
    <w:p w:rsidR="00BB4257" w:rsidRPr="00E301E8" w:rsidRDefault="00BB4257" w:rsidP="00BB4257">
      <w:pPr>
        <w:tabs>
          <w:tab w:val="clear" w:pos="4320"/>
          <w:tab w:val="clear" w:pos="9072"/>
        </w:tabs>
        <w:snapToGrid/>
        <w:spacing w:line="360" w:lineRule="auto"/>
        <w:jc w:val="both"/>
        <w:rPr>
          <w:snapToGrid w:val="0"/>
          <w:color w:val="171717"/>
        </w:rPr>
      </w:pPr>
    </w:p>
    <w:p w:rsidR="00E74B51" w:rsidRPr="00E301E8" w:rsidRDefault="001544A5" w:rsidP="00410F83">
      <w:pPr>
        <w:numPr>
          <w:ilvl w:val="0"/>
          <w:numId w:val="2"/>
        </w:numPr>
        <w:tabs>
          <w:tab w:val="clear" w:pos="900"/>
          <w:tab w:val="clear" w:pos="4320"/>
          <w:tab w:val="clear" w:pos="9072"/>
        </w:tabs>
        <w:snapToGrid/>
        <w:spacing w:line="360" w:lineRule="auto"/>
        <w:ind w:left="0" w:firstLine="0"/>
        <w:jc w:val="both"/>
        <w:rPr>
          <w:snapToGrid w:val="0"/>
          <w:color w:val="171717"/>
        </w:rPr>
      </w:pPr>
      <w:r>
        <w:rPr>
          <w:snapToGrid w:val="0"/>
          <w:color w:val="171717"/>
        </w:rPr>
        <w:t>In gist, t</w:t>
      </w:r>
      <w:r w:rsidR="00CE43CC" w:rsidRPr="00E301E8">
        <w:rPr>
          <w:rFonts w:hint="eastAsia"/>
          <w:snapToGrid w:val="0"/>
          <w:color w:val="171717"/>
        </w:rPr>
        <w:t>he d</w:t>
      </w:r>
      <w:r w:rsidR="00BB4257" w:rsidRPr="00E301E8">
        <w:rPr>
          <w:snapToGrid w:val="0"/>
          <w:color w:val="171717"/>
        </w:rPr>
        <w:t>efendant alleged that:-</w:t>
      </w:r>
    </w:p>
    <w:p w:rsidR="00AE715E" w:rsidRPr="00E301E8" w:rsidRDefault="00AE715E" w:rsidP="00AE715E">
      <w:pPr>
        <w:pStyle w:val="ListParagraph"/>
        <w:spacing w:line="360" w:lineRule="auto"/>
        <w:ind w:left="1440"/>
        <w:rPr>
          <w:snapToGrid w:val="0"/>
          <w:color w:val="171717"/>
        </w:rPr>
      </w:pPr>
    </w:p>
    <w:p w:rsidR="00AE715E" w:rsidRPr="00B90C63" w:rsidRDefault="00AE715E" w:rsidP="00B90C63">
      <w:pPr>
        <w:numPr>
          <w:ilvl w:val="1"/>
          <w:numId w:val="2"/>
        </w:numPr>
        <w:tabs>
          <w:tab w:val="clear" w:pos="1440"/>
          <w:tab w:val="clear" w:pos="4320"/>
          <w:tab w:val="clear" w:pos="9072"/>
          <w:tab w:val="left" w:pos="2160"/>
        </w:tabs>
        <w:snapToGrid/>
        <w:spacing w:line="360" w:lineRule="auto"/>
        <w:ind w:left="2160" w:hanging="720"/>
        <w:jc w:val="both"/>
        <w:rPr>
          <w:snapToGrid w:val="0"/>
          <w:color w:val="171717"/>
        </w:rPr>
      </w:pPr>
      <w:r w:rsidRPr="00E301E8">
        <w:rPr>
          <w:snapToGrid w:val="0"/>
          <w:color w:val="171717"/>
        </w:rPr>
        <w:t>The water depth at the area of the pool for playing water volleyball was shallow enough for standing and both the plaintiff and the defendant were standing in the pool while they were playing water volleyball.</w:t>
      </w:r>
    </w:p>
    <w:p w:rsidR="00AE715E" w:rsidRPr="00B90C63" w:rsidRDefault="00C55959" w:rsidP="00B90C63">
      <w:pPr>
        <w:numPr>
          <w:ilvl w:val="1"/>
          <w:numId w:val="2"/>
        </w:numPr>
        <w:tabs>
          <w:tab w:val="clear" w:pos="1440"/>
          <w:tab w:val="clear" w:pos="4320"/>
          <w:tab w:val="clear" w:pos="9072"/>
          <w:tab w:val="left" w:pos="2160"/>
        </w:tabs>
        <w:snapToGrid/>
        <w:spacing w:line="360" w:lineRule="auto"/>
        <w:ind w:left="2160" w:hanging="720"/>
        <w:jc w:val="both"/>
        <w:rPr>
          <w:snapToGrid w:val="0"/>
          <w:color w:val="171717"/>
        </w:rPr>
      </w:pPr>
      <w:r>
        <w:rPr>
          <w:snapToGrid w:val="0"/>
          <w:color w:val="171717"/>
        </w:rPr>
        <w:t>The</w:t>
      </w:r>
      <w:r w:rsidR="00AE715E" w:rsidRPr="00E301E8">
        <w:rPr>
          <w:snapToGrid w:val="0"/>
          <w:color w:val="171717"/>
        </w:rPr>
        <w:t xml:space="preserve"> incident happened in the middle of the water volleyball game, when the plaintiff and the defendant together with the other members of the Group and other holidaymakers </w:t>
      </w:r>
      <w:r w:rsidR="00CE43CC" w:rsidRPr="00E301E8">
        <w:rPr>
          <w:rFonts w:hint="eastAsia"/>
          <w:snapToGrid w:val="0"/>
          <w:color w:val="171717"/>
        </w:rPr>
        <w:t xml:space="preserve">who </w:t>
      </w:r>
      <w:r w:rsidR="00AE715E" w:rsidRPr="00E301E8">
        <w:rPr>
          <w:snapToGrid w:val="0"/>
          <w:color w:val="171717"/>
        </w:rPr>
        <w:t>had been playing the game for sometime.  Both sides had been striking and blocking the ball for a while.</w:t>
      </w:r>
    </w:p>
    <w:p w:rsidR="00AE715E" w:rsidRPr="00B90C63" w:rsidRDefault="00DF1802" w:rsidP="00B90C63">
      <w:pPr>
        <w:numPr>
          <w:ilvl w:val="1"/>
          <w:numId w:val="2"/>
        </w:numPr>
        <w:tabs>
          <w:tab w:val="clear" w:pos="1440"/>
          <w:tab w:val="clear" w:pos="4320"/>
          <w:tab w:val="clear" w:pos="9072"/>
          <w:tab w:val="left" w:pos="2160"/>
        </w:tabs>
        <w:snapToGrid/>
        <w:spacing w:line="360" w:lineRule="auto"/>
        <w:ind w:left="2160" w:hanging="720"/>
        <w:jc w:val="both"/>
        <w:rPr>
          <w:snapToGrid w:val="0"/>
          <w:color w:val="171717"/>
        </w:rPr>
      </w:pPr>
      <w:r>
        <w:rPr>
          <w:snapToGrid w:val="0"/>
          <w:color w:val="171717"/>
        </w:rPr>
        <w:t xml:space="preserve">At the time of the </w:t>
      </w:r>
      <w:r w:rsidR="00AE715E" w:rsidRPr="00E301E8">
        <w:rPr>
          <w:snapToGrid w:val="0"/>
          <w:color w:val="171717"/>
        </w:rPr>
        <w:t>incident, the plaintiff was standing quite close to the net with both her hands raised up.  The defendant was standing oppo</w:t>
      </w:r>
      <w:r w:rsidR="00CE43CC" w:rsidRPr="00E301E8">
        <w:rPr>
          <w:snapToGrid w:val="0"/>
          <w:color w:val="171717"/>
        </w:rPr>
        <w:t xml:space="preserve">site her, which was </w:t>
      </w:r>
      <w:r w:rsidR="00AE715E" w:rsidRPr="00E301E8">
        <w:rPr>
          <w:snapToGrid w:val="0"/>
          <w:color w:val="171717"/>
        </w:rPr>
        <w:t>on the other side of the net.</w:t>
      </w:r>
    </w:p>
    <w:p w:rsidR="0052469E" w:rsidRPr="00B90C63" w:rsidRDefault="00FA64A8" w:rsidP="00B90C63">
      <w:pPr>
        <w:numPr>
          <w:ilvl w:val="1"/>
          <w:numId w:val="2"/>
        </w:numPr>
        <w:tabs>
          <w:tab w:val="clear" w:pos="1440"/>
          <w:tab w:val="clear" w:pos="4320"/>
          <w:tab w:val="clear" w:pos="9072"/>
          <w:tab w:val="left" w:pos="2160"/>
        </w:tabs>
        <w:snapToGrid/>
        <w:spacing w:line="360" w:lineRule="auto"/>
        <w:ind w:left="2160" w:hanging="720"/>
        <w:jc w:val="both"/>
        <w:rPr>
          <w:snapToGrid w:val="0"/>
          <w:color w:val="171717"/>
        </w:rPr>
      </w:pPr>
      <w:r>
        <w:rPr>
          <w:snapToGrid w:val="0"/>
          <w:color w:val="171717"/>
        </w:rPr>
        <w:t>Just before the</w:t>
      </w:r>
      <w:r w:rsidR="00AE715E" w:rsidRPr="00E301E8">
        <w:rPr>
          <w:snapToGrid w:val="0"/>
          <w:color w:val="171717"/>
        </w:rPr>
        <w:t xml:space="preserve"> incident, the ball came near the defendant and he jumped and reached up to hit the ball.</w:t>
      </w:r>
      <w:r w:rsidR="004A222E">
        <w:rPr>
          <w:rFonts w:ascii="PMingLiU" w:eastAsia="PMingLiU" w:cs="PMingLiU" w:hint="eastAsia"/>
          <w:snapToGrid w:val="0"/>
          <w:color w:val="171717"/>
          <w:lang w:eastAsia="zh-TW"/>
        </w:rPr>
        <w:t xml:space="preserve"> </w:t>
      </w:r>
      <w:r w:rsidR="004A222E" w:rsidRPr="004A222E">
        <w:rPr>
          <w:snapToGrid w:val="0"/>
          <w:color w:val="171717"/>
        </w:rPr>
        <w:t>Subsequently</w:t>
      </w:r>
      <w:r w:rsidR="004A222E">
        <w:rPr>
          <w:snapToGrid w:val="0"/>
          <w:color w:val="171717"/>
        </w:rPr>
        <w:t>, the plaintiff got injury on her right eye.</w:t>
      </w:r>
      <w:r w:rsidR="00AE715E" w:rsidRPr="00E301E8">
        <w:rPr>
          <w:snapToGrid w:val="0"/>
          <w:color w:val="171717"/>
        </w:rPr>
        <w:t xml:space="preserve">  </w:t>
      </w:r>
      <w:r w:rsidR="00C00D5E" w:rsidRPr="00E301E8">
        <w:rPr>
          <w:rFonts w:hint="eastAsia"/>
          <w:snapToGrid w:val="0"/>
          <w:color w:val="171717"/>
        </w:rPr>
        <w:t xml:space="preserve">The defendant </w:t>
      </w:r>
      <w:r w:rsidR="0052469E" w:rsidRPr="00E301E8">
        <w:rPr>
          <w:snapToGrid w:val="0"/>
          <w:color w:val="171717"/>
        </w:rPr>
        <w:t xml:space="preserve">denied that his hand </w:t>
      </w:r>
      <w:r w:rsidR="00F252B9">
        <w:rPr>
          <w:snapToGrid w:val="0"/>
          <w:color w:val="171717"/>
        </w:rPr>
        <w:t xml:space="preserve">had </w:t>
      </w:r>
      <w:r w:rsidR="0052469E" w:rsidRPr="00E301E8">
        <w:rPr>
          <w:snapToGrid w:val="0"/>
          <w:color w:val="171717"/>
        </w:rPr>
        <w:t>extended over the net and inadvertently hit the plaintiff’s right eye.</w:t>
      </w:r>
    </w:p>
    <w:p w:rsidR="0022155C" w:rsidRPr="00B90C63" w:rsidRDefault="0052469E" w:rsidP="00E011BA">
      <w:pPr>
        <w:numPr>
          <w:ilvl w:val="1"/>
          <w:numId w:val="2"/>
        </w:numPr>
        <w:tabs>
          <w:tab w:val="clear" w:pos="1440"/>
          <w:tab w:val="clear" w:pos="4320"/>
          <w:tab w:val="clear" w:pos="9072"/>
          <w:tab w:val="left" w:pos="2160"/>
        </w:tabs>
        <w:snapToGrid/>
        <w:spacing w:line="360" w:lineRule="auto"/>
        <w:ind w:left="2160" w:hanging="720"/>
        <w:jc w:val="both"/>
        <w:rPr>
          <w:snapToGrid w:val="0"/>
          <w:color w:val="171717"/>
        </w:rPr>
      </w:pPr>
      <w:r w:rsidRPr="00E301E8">
        <w:rPr>
          <w:snapToGrid w:val="0"/>
          <w:color w:val="171717"/>
        </w:rPr>
        <w:t xml:space="preserve">Jumping to reach the ball and attempting to hit it over the net is part and parcel of the game of volleyball and is a natural and instinctive reaction to the ball coming </w:t>
      </w:r>
      <w:r w:rsidR="00C00D5E" w:rsidRPr="00E301E8">
        <w:rPr>
          <w:snapToGrid w:val="0"/>
          <w:color w:val="171717"/>
        </w:rPr>
        <w:t xml:space="preserve">close to </w:t>
      </w:r>
      <w:r w:rsidR="009D351D">
        <w:rPr>
          <w:rFonts w:hint="eastAsia"/>
          <w:snapToGrid w:val="0"/>
          <w:color w:val="171717"/>
        </w:rPr>
        <w:t xml:space="preserve">the </w:t>
      </w:r>
      <w:r w:rsidR="009D351D">
        <w:rPr>
          <w:snapToGrid w:val="0"/>
          <w:color w:val="171717"/>
        </w:rPr>
        <w:t>defendant</w:t>
      </w:r>
      <w:r w:rsidRPr="00E301E8">
        <w:rPr>
          <w:snapToGrid w:val="0"/>
          <w:color w:val="171717"/>
        </w:rPr>
        <w:t>.  The plaintiff had experienced such actions many times during the game in question.</w:t>
      </w:r>
    </w:p>
    <w:p w:rsidR="0022155C" w:rsidRPr="00B90C63" w:rsidRDefault="0022155C" w:rsidP="00B90C63">
      <w:pPr>
        <w:numPr>
          <w:ilvl w:val="1"/>
          <w:numId w:val="2"/>
        </w:numPr>
        <w:tabs>
          <w:tab w:val="clear" w:pos="1440"/>
          <w:tab w:val="clear" w:pos="4320"/>
          <w:tab w:val="clear" w:pos="9072"/>
          <w:tab w:val="left" w:pos="2160"/>
        </w:tabs>
        <w:snapToGrid/>
        <w:spacing w:line="360" w:lineRule="auto"/>
        <w:ind w:left="2160" w:hanging="720"/>
        <w:jc w:val="both"/>
        <w:rPr>
          <w:snapToGrid w:val="0"/>
          <w:color w:val="171717"/>
        </w:rPr>
      </w:pPr>
      <w:r w:rsidRPr="00E301E8">
        <w:rPr>
          <w:snapToGrid w:val="0"/>
          <w:color w:val="171717"/>
        </w:rPr>
        <w:t>The defendant was playing the game in a friendly and relaxed manner and did not know and could not have reasonably known that his actions might cause injury to the plaintiff, if it did.</w:t>
      </w:r>
    </w:p>
    <w:p w:rsidR="0022155C" w:rsidRPr="00E301E8" w:rsidRDefault="0022155C" w:rsidP="00AE715E">
      <w:pPr>
        <w:numPr>
          <w:ilvl w:val="1"/>
          <w:numId w:val="2"/>
        </w:numPr>
        <w:tabs>
          <w:tab w:val="clear" w:pos="1440"/>
          <w:tab w:val="clear" w:pos="4320"/>
          <w:tab w:val="clear" w:pos="9072"/>
          <w:tab w:val="left" w:pos="2160"/>
        </w:tabs>
        <w:snapToGrid/>
        <w:spacing w:line="360" w:lineRule="auto"/>
        <w:ind w:left="2160" w:hanging="720"/>
        <w:jc w:val="both"/>
        <w:rPr>
          <w:snapToGrid w:val="0"/>
          <w:color w:val="171717"/>
        </w:rPr>
      </w:pPr>
      <w:r w:rsidRPr="00E301E8">
        <w:rPr>
          <w:snapToGrid w:val="0"/>
          <w:color w:val="171717"/>
        </w:rPr>
        <w:t xml:space="preserve">The participants of the water volleyball game were high-spirited and having fun and </w:t>
      </w:r>
      <w:r w:rsidR="007E1166">
        <w:rPr>
          <w:snapToGrid w:val="0"/>
          <w:color w:val="171717"/>
        </w:rPr>
        <w:t xml:space="preserve">the defendant had </w:t>
      </w:r>
      <w:r w:rsidRPr="00E301E8">
        <w:rPr>
          <w:snapToGrid w:val="0"/>
          <w:color w:val="171717"/>
        </w:rPr>
        <w:t>no intention to cause any harm or injury to anyone.</w:t>
      </w:r>
    </w:p>
    <w:p w:rsidR="00C37AAE" w:rsidRPr="00CD21BC" w:rsidRDefault="00C37AAE" w:rsidP="00CD21BC">
      <w:pPr>
        <w:rPr>
          <w:snapToGrid w:val="0"/>
          <w:color w:val="171717"/>
        </w:rPr>
      </w:pPr>
    </w:p>
    <w:p w:rsidR="00C37AAE" w:rsidRPr="00E301E8" w:rsidRDefault="00C37AAE" w:rsidP="009237DF">
      <w:pPr>
        <w:pStyle w:val="ListParagraph"/>
        <w:numPr>
          <w:ilvl w:val="0"/>
          <w:numId w:val="2"/>
        </w:numPr>
        <w:tabs>
          <w:tab w:val="clear" w:pos="900"/>
          <w:tab w:val="num" w:pos="-4950"/>
          <w:tab w:val="left" w:pos="1440"/>
        </w:tabs>
        <w:spacing w:line="360" w:lineRule="auto"/>
        <w:ind w:left="0" w:firstLine="0"/>
        <w:rPr>
          <w:snapToGrid w:val="0"/>
          <w:color w:val="171717"/>
        </w:rPr>
      </w:pPr>
      <w:r w:rsidRPr="00E301E8">
        <w:rPr>
          <w:snapToGrid w:val="0"/>
          <w:color w:val="171717"/>
          <w:lang w:val="en-GB"/>
        </w:rPr>
        <w:t>Regarding to the damages issues, the defendant avers that the plaint</w:t>
      </w:r>
      <w:r w:rsidR="009237DF" w:rsidRPr="00E301E8">
        <w:rPr>
          <w:snapToGrid w:val="0"/>
          <w:color w:val="171717"/>
          <w:lang w:val="en-GB"/>
        </w:rPr>
        <w:t>iff’s injury is extremely minor</w:t>
      </w:r>
      <w:r w:rsidR="009237DF" w:rsidRPr="00E301E8">
        <w:rPr>
          <w:rFonts w:hint="eastAsia"/>
          <w:snapToGrid w:val="0"/>
          <w:color w:val="171717"/>
          <w:lang w:val="en-GB"/>
        </w:rPr>
        <w:t>.</w:t>
      </w:r>
      <w:r w:rsidR="00FC6B0C" w:rsidRPr="00E301E8">
        <w:rPr>
          <w:snapToGrid w:val="0"/>
          <w:color w:val="171717"/>
          <w:lang w:val="en-GB"/>
        </w:rPr>
        <w:t xml:space="preserve"> H</w:t>
      </w:r>
      <w:r w:rsidRPr="00E301E8">
        <w:rPr>
          <w:snapToGrid w:val="0"/>
          <w:color w:val="171717"/>
          <w:lang w:val="en-GB"/>
        </w:rPr>
        <w:t>e, if found liable to pay damages, agree</w:t>
      </w:r>
      <w:r w:rsidR="009237DF" w:rsidRPr="00E301E8">
        <w:rPr>
          <w:rFonts w:hint="eastAsia"/>
          <w:snapToGrid w:val="0"/>
          <w:color w:val="171717"/>
          <w:lang w:val="en-GB"/>
        </w:rPr>
        <w:t>s</w:t>
      </w:r>
      <w:r w:rsidR="00DC2626" w:rsidRPr="00E301E8">
        <w:rPr>
          <w:snapToGrid w:val="0"/>
          <w:color w:val="171717"/>
          <w:lang w:val="en-GB"/>
        </w:rPr>
        <w:t xml:space="preserve"> to pay the </w:t>
      </w:r>
      <w:r w:rsidR="00FC6B0C" w:rsidRPr="00E301E8">
        <w:rPr>
          <w:snapToGrid w:val="0"/>
          <w:color w:val="171717"/>
          <w:lang w:val="en-GB"/>
        </w:rPr>
        <w:t xml:space="preserve">following </w:t>
      </w:r>
      <w:r w:rsidR="00DC2626" w:rsidRPr="00E301E8">
        <w:rPr>
          <w:snapToGrid w:val="0"/>
          <w:color w:val="171717"/>
          <w:lang w:val="en-GB"/>
        </w:rPr>
        <w:t xml:space="preserve">damages but subject to </w:t>
      </w:r>
      <w:r w:rsidR="0010634F">
        <w:rPr>
          <w:snapToGrid w:val="0"/>
          <w:color w:val="171717"/>
          <w:lang w:val="en-GB"/>
        </w:rPr>
        <w:t xml:space="preserve">the plaintiff’s </w:t>
      </w:r>
      <w:r w:rsidR="00DC2626" w:rsidRPr="00E301E8">
        <w:rPr>
          <w:snapToGrid w:val="0"/>
          <w:color w:val="171717"/>
          <w:lang w:val="en-GB"/>
        </w:rPr>
        <w:t>strict proof:</w:t>
      </w:r>
    </w:p>
    <w:p w:rsidR="00FC6B0C" w:rsidRPr="00E301E8" w:rsidRDefault="00FC6B0C" w:rsidP="00FC6B0C">
      <w:pPr>
        <w:pStyle w:val="ListParagraph"/>
        <w:tabs>
          <w:tab w:val="left" w:pos="1440"/>
        </w:tabs>
        <w:spacing w:line="360" w:lineRule="auto"/>
        <w:ind w:left="0"/>
        <w:rPr>
          <w:snapToGrid w:val="0"/>
          <w:color w:val="171717"/>
        </w:rPr>
      </w:pPr>
    </w:p>
    <w:p w:rsidR="00DC2626" w:rsidRPr="00E301E8" w:rsidRDefault="00DC2626" w:rsidP="00856B85">
      <w:pPr>
        <w:pStyle w:val="ListParagraph"/>
        <w:tabs>
          <w:tab w:val="left" w:pos="1440"/>
        </w:tabs>
        <w:spacing w:line="360" w:lineRule="auto"/>
        <w:ind w:left="0"/>
        <w:rPr>
          <w:snapToGrid w:val="0"/>
          <w:color w:val="171717"/>
        </w:rPr>
      </w:pPr>
      <w:r w:rsidRPr="00E301E8">
        <w:rPr>
          <w:snapToGrid w:val="0"/>
          <w:color w:val="171717"/>
          <w:lang w:val="en-GB"/>
        </w:rPr>
        <w:t xml:space="preserve">PSLA                   </w:t>
      </w:r>
      <w:r w:rsidR="00150D16" w:rsidRPr="00E301E8">
        <w:rPr>
          <w:snapToGrid w:val="0"/>
          <w:color w:val="171717"/>
          <w:lang w:val="en-GB"/>
        </w:rPr>
        <w:t xml:space="preserve">                               </w:t>
      </w:r>
      <w:r w:rsidRPr="00E301E8">
        <w:rPr>
          <w:snapToGrid w:val="0"/>
          <w:color w:val="171717"/>
          <w:lang w:val="en-GB"/>
        </w:rPr>
        <w:t>HK</w:t>
      </w:r>
      <w:r w:rsidR="00150D16" w:rsidRPr="00E301E8">
        <w:rPr>
          <w:snapToGrid w:val="0"/>
          <w:color w:val="171717"/>
          <w:lang w:val="en-GB"/>
        </w:rPr>
        <w:t>$</w:t>
      </w:r>
      <w:r w:rsidR="008533B6" w:rsidRPr="00E301E8">
        <w:rPr>
          <w:snapToGrid w:val="0"/>
          <w:color w:val="171717"/>
          <w:lang w:val="en-GB"/>
        </w:rPr>
        <w:t>50,000</w:t>
      </w:r>
    </w:p>
    <w:p w:rsidR="008533B6" w:rsidRPr="00E301E8" w:rsidRDefault="008533B6" w:rsidP="00856B85">
      <w:pPr>
        <w:pStyle w:val="ListParagraph"/>
        <w:tabs>
          <w:tab w:val="left" w:pos="1440"/>
        </w:tabs>
        <w:spacing w:line="360" w:lineRule="auto"/>
        <w:ind w:left="0"/>
        <w:rPr>
          <w:snapToGrid w:val="0"/>
          <w:color w:val="171717"/>
        </w:rPr>
      </w:pPr>
      <w:r w:rsidRPr="00E301E8">
        <w:rPr>
          <w:snapToGrid w:val="0"/>
          <w:color w:val="171717"/>
          <w:lang w:val="en-GB"/>
        </w:rPr>
        <w:t xml:space="preserve">Loss of earning    </w:t>
      </w:r>
      <w:r w:rsidR="00150D16" w:rsidRPr="00E301E8">
        <w:rPr>
          <w:snapToGrid w:val="0"/>
          <w:color w:val="171717"/>
          <w:lang w:val="en-GB"/>
        </w:rPr>
        <w:t xml:space="preserve">                               </w:t>
      </w:r>
      <w:r w:rsidRPr="00E301E8">
        <w:rPr>
          <w:snapToGrid w:val="0"/>
          <w:color w:val="171717"/>
          <w:lang w:val="en-GB"/>
        </w:rPr>
        <w:t>HK</w:t>
      </w:r>
      <w:r w:rsidR="00150D16" w:rsidRPr="00E301E8">
        <w:rPr>
          <w:snapToGrid w:val="0"/>
          <w:color w:val="171717"/>
          <w:lang w:val="en-GB"/>
        </w:rPr>
        <w:t>$</w:t>
      </w:r>
      <w:r w:rsidRPr="00E301E8">
        <w:rPr>
          <w:snapToGrid w:val="0"/>
          <w:color w:val="171717"/>
          <w:lang w:val="en-GB"/>
        </w:rPr>
        <w:t>24,000</w:t>
      </w:r>
    </w:p>
    <w:p w:rsidR="008533B6" w:rsidRPr="00E301E8" w:rsidRDefault="00543FE3" w:rsidP="00856B85">
      <w:pPr>
        <w:pStyle w:val="ListParagraph"/>
        <w:tabs>
          <w:tab w:val="left" w:pos="1440"/>
        </w:tabs>
        <w:spacing w:line="360" w:lineRule="auto"/>
        <w:ind w:left="0"/>
        <w:rPr>
          <w:snapToGrid w:val="0"/>
          <w:color w:val="171717"/>
        </w:rPr>
      </w:pPr>
      <w:r w:rsidRPr="00E301E8">
        <w:rPr>
          <w:snapToGrid w:val="0"/>
          <w:color w:val="171717"/>
          <w:lang w:val="en-GB"/>
        </w:rPr>
        <w:t xml:space="preserve">Loss of earnig capacity                        </w:t>
      </w:r>
      <w:r w:rsidR="00150D16" w:rsidRPr="00E301E8">
        <w:rPr>
          <w:snapToGrid w:val="0"/>
          <w:color w:val="171717"/>
          <w:lang w:val="en-GB"/>
        </w:rPr>
        <w:t xml:space="preserve">            </w:t>
      </w:r>
      <w:r w:rsidRPr="00E301E8">
        <w:rPr>
          <w:snapToGrid w:val="0"/>
          <w:color w:val="171717"/>
          <w:lang w:val="en-GB"/>
        </w:rPr>
        <w:t>Nil</w:t>
      </w:r>
    </w:p>
    <w:p w:rsidR="00543FE3" w:rsidRPr="00E301E8" w:rsidRDefault="00856B85" w:rsidP="00856B85">
      <w:pPr>
        <w:pStyle w:val="ListParagraph"/>
        <w:tabs>
          <w:tab w:val="left" w:pos="1440"/>
        </w:tabs>
        <w:spacing w:line="360" w:lineRule="auto"/>
        <w:ind w:left="0"/>
        <w:rPr>
          <w:snapToGrid w:val="0"/>
          <w:color w:val="171717"/>
        </w:rPr>
      </w:pPr>
      <w:r w:rsidRPr="00E301E8">
        <w:rPr>
          <w:snapToGrid w:val="0"/>
          <w:color w:val="171717"/>
          <w:lang w:val="en-GB"/>
        </w:rPr>
        <w:t>Medical</w:t>
      </w:r>
      <w:r w:rsidR="00026B38" w:rsidRPr="00E301E8">
        <w:rPr>
          <w:snapToGrid w:val="0"/>
          <w:color w:val="171717"/>
          <w:lang w:val="en-GB"/>
        </w:rPr>
        <w:t xml:space="preserve"> expenses </w:t>
      </w:r>
      <w:r w:rsidR="00150D16" w:rsidRPr="00E301E8">
        <w:rPr>
          <w:snapToGrid w:val="0"/>
          <w:color w:val="171717"/>
          <w:lang w:val="en-GB"/>
        </w:rPr>
        <w:t xml:space="preserve">                              </w:t>
      </w:r>
      <w:r w:rsidR="00AA0A99" w:rsidRPr="00E301E8">
        <w:rPr>
          <w:snapToGrid w:val="0"/>
          <w:color w:val="171717"/>
          <w:lang w:val="en-GB"/>
        </w:rPr>
        <w:t xml:space="preserve">  </w:t>
      </w:r>
      <w:r w:rsidR="00026B38" w:rsidRPr="00E301E8">
        <w:rPr>
          <w:snapToGrid w:val="0"/>
          <w:color w:val="171717"/>
          <w:lang w:val="en-GB"/>
        </w:rPr>
        <w:t>HK</w:t>
      </w:r>
      <w:r w:rsidR="00150D16" w:rsidRPr="00E301E8">
        <w:rPr>
          <w:snapToGrid w:val="0"/>
          <w:color w:val="171717"/>
          <w:lang w:val="en-GB"/>
        </w:rPr>
        <w:t>$</w:t>
      </w:r>
      <w:r w:rsidR="00026B38" w:rsidRPr="00E301E8">
        <w:rPr>
          <w:snapToGrid w:val="0"/>
          <w:color w:val="171717"/>
          <w:lang w:val="en-GB"/>
        </w:rPr>
        <w:t>5,000</w:t>
      </w:r>
    </w:p>
    <w:p w:rsidR="00026B38" w:rsidRPr="00E301E8" w:rsidRDefault="00026B38" w:rsidP="00856B85">
      <w:pPr>
        <w:pStyle w:val="ListParagraph"/>
        <w:tabs>
          <w:tab w:val="left" w:pos="1440"/>
        </w:tabs>
        <w:spacing w:line="360" w:lineRule="auto"/>
        <w:ind w:left="0"/>
        <w:rPr>
          <w:snapToGrid w:val="0"/>
          <w:color w:val="171717"/>
        </w:rPr>
      </w:pPr>
      <w:r w:rsidRPr="00E301E8">
        <w:rPr>
          <w:snapToGrid w:val="0"/>
          <w:color w:val="171717"/>
          <w:lang w:val="en-GB"/>
        </w:rPr>
        <w:t>Travelling expens</w:t>
      </w:r>
      <w:r w:rsidR="00150D16" w:rsidRPr="00E301E8">
        <w:rPr>
          <w:snapToGrid w:val="0"/>
          <w:color w:val="171717"/>
          <w:lang w:val="en-GB"/>
        </w:rPr>
        <w:t xml:space="preserve">es                            </w:t>
      </w:r>
      <w:r w:rsidR="00AA0A99" w:rsidRPr="00E301E8">
        <w:rPr>
          <w:snapToGrid w:val="0"/>
          <w:color w:val="171717"/>
          <w:lang w:val="en-GB"/>
        </w:rPr>
        <w:t xml:space="preserve">  </w:t>
      </w:r>
      <w:r w:rsidRPr="00E301E8">
        <w:rPr>
          <w:snapToGrid w:val="0"/>
          <w:color w:val="171717"/>
          <w:lang w:val="en-GB"/>
        </w:rPr>
        <w:t>HK</w:t>
      </w:r>
      <w:r w:rsidR="00150D16" w:rsidRPr="00E301E8">
        <w:rPr>
          <w:snapToGrid w:val="0"/>
          <w:color w:val="171717"/>
          <w:lang w:val="en-GB"/>
        </w:rPr>
        <w:t>$</w:t>
      </w:r>
      <w:r w:rsidR="0036751D" w:rsidRPr="00E301E8">
        <w:rPr>
          <w:snapToGrid w:val="0"/>
          <w:color w:val="171717"/>
          <w:lang w:val="en-GB"/>
        </w:rPr>
        <w:t>3,000</w:t>
      </w:r>
    </w:p>
    <w:p w:rsidR="0036751D" w:rsidRPr="00E301E8" w:rsidRDefault="0036751D" w:rsidP="00856B85">
      <w:pPr>
        <w:pStyle w:val="ListParagraph"/>
        <w:tabs>
          <w:tab w:val="left" w:pos="1440"/>
        </w:tabs>
        <w:spacing w:line="360" w:lineRule="auto"/>
        <w:ind w:left="0"/>
        <w:rPr>
          <w:snapToGrid w:val="0"/>
          <w:color w:val="171717"/>
        </w:rPr>
      </w:pPr>
      <w:r w:rsidRPr="00E301E8">
        <w:rPr>
          <w:snapToGrid w:val="0"/>
          <w:color w:val="171717"/>
          <w:lang w:val="en-GB"/>
        </w:rPr>
        <w:t xml:space="preserve">Tonic food                                           </w:t>
      </w:r>
      <w:r w:rsidR="00AA0A99" w:rsidRPr="00E301E8">
        <w:rPr>
          <w:snapToGrid w:val="0"/>
          <w:color w:val="171717"/>
          <w:lang w:val="en-GB"/>
        </w:rPr>
        <w:t xml:space="preserve"> </w:t>
      </w:r>
      <w:r w:rsidRPr="00E301E8">
        <w:rPr>
          <w:snapToGrid w:val="0"/>
          <w:color w:val="171717"/>
          <w:lang w:val="en-GB"/>
        </w:rPr>
        <w:t>HK</w:t>
      </w:r>
      <w:r w:rsidR="00150D16" w:rsidRPr="00E301E8">
        <w:rPr>
          <w:snapToGrid w:val="0"/>
          <w:color w:val="171717"/>
          <w:lang w:val="en-GB"/>
        </w:rPr>
        <w:t>$</w:t>
      </w:r>
      <w:r w:rsidRPr="00E301E8">
        <w:rPr>
          <w:snapToGrid w:val="0"/>
          <w:color w:val="171717"/>
          <w:lang w:val="en-GB"/>
        </w:rPr>
        <w:t>1,500</w:t>
      </w:r>
    </w:p>
    <w:p w:rsidR="00964B95" w:rsidRPr="00E301E8" w:rsidRDefault="0036751D" w:rsidP="00856B85">
      <w:pPr>
        <w:pStyle w:val="ListParagraph"/>
        <w:tabs>
          <w:tab w:val="left" w:pos="1440"/>
        </w:tabs>
        <w:spacing w:line="360" w:lineRule="auto"/>
        <w:ind w:left="0"/>
        <w:rPr>
          <w:snapToGrid w:val="0"/>
          <w:color w:val="171717"/>
          <w:lang w:val="en-GB"/>
        </w:rPr>
      </w:pPr>
      <w:r w:rsidRPr="00E301E8">
        <w:rPr>
          <w:snapToGrid w:val="0"/>
          <w:color w:val="171717"/>
          <w:lang w:val="en-GB"/>
        </w:rPr>
        <w:t>Loss of pensio</w:t>
      </w:r>
      <w:r w:rsidR="00150D16" w:rsidRPr="00E301E8">
        <w:rPr>
          <w:snapToGrid w:val="0"/>
          <w:color w:val="171717"/>
          <w:lang w:val="en-GB"/>
        </w:rPr>
        <w:t xml:space="preserve">n/MPF                          </w:t>
      </w:r>
      <w:r w:rsidR="00AA0A99" w:rsidRPr="00E301E8">
        <w:rPr>
          <w:snapToGrid w:val="0"/>
          <w:color w:val="171717"/>
          <w:lang w:val="en-GB"/>
        </w:rPr>
        <w:t xml:space="preserve"> </w:t>
      </w:r>
      <w:r w:rsidR="00964B95" w:rsidRPr="00E301E8">
        <w:rPr>
          <w:snapToGrid w:val="0"/>
          <w:color w:val="171717"/>
          <w:lang w:val="en-GB"/>
        </w:rPr>
        <w:t>HK</w:t>
      </w:r>
      <w:r w:rsidR="00150D16" w:rsidRPr="00E301E8">
        <w:rPr>
          <w:snapToGrid w:val="0"/>
          <w:color w:val="171717"/>
          <w:lang w:val="en-GB"/>
        </w:rPr>
        <w:t>$</w:t>
      </w:r>
      <w:r w:rsidR="00964B95" w:rsidRPr="00E301E8">
        <w:rPr>
          <w:snapToGrid w:val="0"/>
          <w:color w:val="171717"/>
          <w:lang w:val="en-GB"/>
        </w:rPr>
        <w:t>1,200</w:t>
      </w:r>
    </w:p>
    <w:p w:rsidR="00150D16" w:rsidRPr="00E301E8" w:rsidRDefault="00964B95" w:rsidP="00856B85">
      <w:pPr>
        <w:pStyle w:val="ListParagraph"/>
        <w:tabs>
          <w:tab w:val="num" w:pos="-4950"/>
          <w:tab w:val="left" w:pos="1440"/>
        </w:tabs>
        <w:spacing w:line="360" w:lineRule="auto"/>
        <w:ind w:left="0"/>
        <w:rPr>
          <w:snapToGrid w:val="0"/>
          <w:u w:val="single"/>
          <w:lang w:val="en-GB"/>
        </w:rPr>
      </w:pPr>
      <w:r w:rsidRPr="00E301E8">
        <w:rPr>
          <w:snapToGrid w:val="0"/>
          <w:color w:val="171717"/>
          <w:u w:val="single"/>
          <w:lang w:val="en-GB"/>
        </w:rPr>
        <w:t xml:space="preserve">Interest                          </w:t>
      </w:r>
      <w:r w:rsidR="00150D16" w:rsidRPr="00E301E8">
        <w:rPr>
          <w:snapToGrid w:val="0"/>
          <w:color w:val="171717"/>
          <w:u w:val="single"/>
          <w:lang w:val="en-GB"/>
        </w:rPr>
        <w:t xml:space="preserve">                                   </w:t>
      </w:r>
      <w:r w:rsidR="00856B85" w:rsidRPr="00E301E8">
        <w:rPr>
          <w:snapToGrid w:val="0"/>
          <w:u w:val="single"/>
          <w:lang w:val="en-GB"/>
        </w:rPr>
        <w:t>Ni</w:t>
      </w:r>
      <w:r w:rsidR="00150D16" w:rsidRPr="00E301E8">
        <w:rPr>
          <w:snapToGrid w:val="0"/>
          <w:u w:val="single"/>
          <w:lang w:val="en-GB"/>
        </w:rPr>
        <w:t>l</w:t>
      </w:r>
    </w:p>
    <w:p w:rsidR="00964B95" w:rsidRPr="00E301E8" w:rsidRDefault="00150D16" w:rsidP="00856B85">
      <w:pPr>
        <w:pStyle w:val="ListParagraph"/>
        <w:tabs>
          <w:tab w:val="num" w:pos="-4950"/>
          <w:tab w:val="left" w:pos="1440"/>
        </w:tabs>
        <w:spacing w:line="360" w:lineRule="auto"/>
        <w:ind w:left="0"/>
        <w:rPr>
          <w:snapToGrid w:val="0"/>
          <w:lang w:val="en-GB"/>
        </w:rPr>
      </w:pPr>
      <w:r w:rsidRPr="00E301E8">
        <w:rPr>
          <w:snapToGrid w:val="0"/>
          <w:lang w:val="en-GB"/>
        </w:rPr>
        <w:t xml:space="preserve"> Total:       </w:t>
      </w:r>
      <w:r w:rsidRPr="00E301E8">
        <w:rPr>
          <w:snapToGrid w:val="0"/>
          <w:kern w:val="0"/>
        </w:rPr>
        <w:t xml:space="preserve">    </w:t>
      </w:r>
      <w:r w:rsidRPr="00E301E8">
        <w:rPr>
          <w:snapToGrid w:val="0"/>
          <w:kern w:val="0"/>
        </w:rPr>
        <w:tab/>
      </w:r>
      <w:r w:rsidRPr="00E301E8">
        <w:rPr>
          <w:snapToGrid w:val="0"/>
          <w:kern w:val="0"/>
        </w:rPr>
        <w:tab/>
      </w:r>
      <w:r w:rsidRPr="00E301E8">
        <w:rPr>
          <w:snapToGrid w:val="0"/>
          <w:kern w:val="0"/>
        </w:rPr>
        <w:tab/>
      </w:r>
      <w:r w:rsidRPr="00E301E8">
        <w:rPr>
          <w:snapToGrid w:val="0"/>
          <w:kern w:val="0"/>
        </w:rPr>
        <w:tab/>
      </w:r>
      <w:r w:rsidRPr="00E301E8">
        <w:rPr>
          <w:snapToGrid w:val="0"/>
          <w:kern w:val="0"/>
        </w:rPr>
        <w:tab/>
      </w:r>
      <w:r w:rsidRPr="00E301E8">
        <w:rPr>
          <w:snapToGrid w:val="0"/>
          <w:kern w:val="0"/>
        </w:rPr>
        <w:tab/>
        <w:t xml:space="preserve">   HK$84,700</w:t>
      </w:r>
    </w:p>
    <w:p w:rsidR="00AC1334" w:rsidRPr="00E301E8" w:rsidRDefault="00AC1334" w:rsidP="009237DF">
      <w:pPr>
        <w:tabs>
          <w:tab w:val="left" w:pos="2160"/>
        </w:tabs>
        <w:spacing w:line="360" w:lineRule="auto"/>
        <w:rPr>
          <w:snapToGrid w:val="0"/>
          <w:color w:val="171717"/>
        </w:rPr>
      </w:pPr>
    </w:p>
    <w:p w:rsidR="00AC1334" w:rsidRDefault="009237DF" w:rsidP="00215264">
      <w:pPr>
        <w:pStyle w:val="ListParagraph"/>
        <w:numPr>
          <w:ilvl w:val="0"/>
          <w:numId w:val="2"/>
        </w:numPr>
        <w:tabs>
          <w:tab w:val="clear" w:pos="900"/>
          <w:tab w:val="num" w:pos="-2880"/>
          <w:tab w:val="left" w:pos="1440"/>
        </w:tabs>
        <w:spacing w:line="360" w:lineRule="auto"/>
        <w:ind w:left="0" w:firstLine="0"/>
        <w:rPr>
          <w:snapToGrid w:val="0"/>
          <w:color w:val="171717"/>
          <w:lang w:val="en-GB"/>
        </w:rPr>
      </w:pPr>
      <w:r w:rsidRPr="00E301E8">
        <w:rPr>
          <w:rFonts w:hint="eastAsia"/>
          <w:snapToGrid w:val="0"/>
          <w:color w:val="171717"/>
          <w:lang w:val="en-GB"/>
        </w:rPr>
        <w:t>The d</w:t>
      </w:r>
      <w:r w:rsidR="00AC1334" w:rsidRPr="00E301E8">
        <w:rPr>
          <w:snapToGrid w:val="0"/>
          <w:color w:val="171717"/>
          <w:lang w:val="en-GB"/>
        </w:rPr>
        <w:t xml:space="preserve">efendant also claims for damages to be reduced because of </w:t>
      </w:r>
      <w:r w:rsidR="0086791A" w:rsidRPr="00E301E8">
        <w:rPr>
          <w:snapToGrid w:val="0"/>
          <w:color w:val="171717"/>
          <w:lang w:val="en-GB"/>
        </w:rPr>
        <w:t>the plaintiff</w:t>
      </w:r>
      <w:r w:rsidR="00B921EF" w:rsidRPr="00E301E8">
        <w:rPr>
          <w:snapToGrid w:val="0"/>
          <w:color w:val="171717"/>
          <w:lang w:val="en-GB"/>
        </w:rPr>
        <w:t>’</w:t>
      </w:r>
      <w:r w:rsidR="00E1102A" w:rsidRPr="00E301E8">
        <w:rPr>
          <w:snapToGrid w:val="0"/>
          <w:color w:val="171717"/>
          <w:lang w:val="en-GB"/>
        </w:rPr>
        <w:t xml:space="preserve">s </w:t>
      </w:r>
      <w:r w:rsidR="00AC1334" w:rsidRPr="00E301E8">
        <w:rPr>
          <w:snapToGrid w:val="0"/>
          <w:color w:val="171717"/>
          <w:lang w:val="en-GB"/>
        </w:rPr>
        <w:t>contributory negligence and tax issues.</w:t>
      </w:r>
    </w:p>
    <w:p w:rsidR="00AB69A2" w:rsidRPr="00215264" w:rsidRDefault="00AB69A2" w:rsidP="00AB69A2">
      <w:pPr>
        <w:pStyle w:val="ListParagraph"/>
        <w:tabs>
          <w:tab w:val="left" w:pos="1440"/>
        </w:tabs>
        <w:spacing w:line="360" w:lineRule="auto"/>
        <w:ind w:left="0"/>
        <w:rPr>
          <w:snapToGrid w:val="0"/>
          <w:color w:val="171717"/>
          <w:lang w:val="en-GB"/>
        </w:rPr>
      </w:pPr>
    </w:p>
    <w:p w:rsidR="00AC1334" w:rsidRPr="00E301E8" w:rsidRDefault="00B90C63" w:rsidP="000A770F">
      <w:pPr>
        <w:tabs>
          <w:tab w:val="clear" w:pos="4320"/>
          <w:tab w:val="clear" w:pos="9072"/>
        </w:tabs>
        <w:snapToGrid/>
        <w:spacing w:line="360" w:lineRule="auto"/>
        <w:jc w:val="both"/>
        <w:rPr>
          <w:i/>
          <w:snapToGrid w:val="0"/>
          <w:color w:val="171717"/>
        </w:rPr>
      </w:pPr>
      <w:r>
        <w:rPr>
          <w:i/>
          <w:snapToGrid w:val="0"/>
          <w:color w:val="171717"/>
        </w:rPr>
        <w:t>Facts finding</w:t>
      </w:r>
    </w:p>
    <w:p w:rsidR="00AC1334" w:rsidRPr="00E301E8" w:rsidRDefault="00AC1334" w:rsidP="00AC1334">
      <w:pPr>
        <w:tabs>
          <w:tab w:val="left" w:pos="2160"/>
        </w:tabs>
        <w:spacing w:line="360" w:lineRule="auto"/>
        <w:ind w:left="180"/>
        <w:rPr>
          <w:snapToGrid w:val="0"/>
          <w:color w:val="171717"/>
        </w:rPr>
      </w:pPr>
    </w:p>
    <w:p w:rsidR="007D1447" w:rsidRPr="00E301E8" w:rsidRDefault="007D1447" w:rsidP="000A770F">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 xml:space="preserve">The main facts in dispute in this case is whether the defendant </w:t>
      </w:r>
      <w:r w:rsidRPr="00E301E8">
        <w:rPr>
          <w:rFonts w:hint="eastAsia"/>
          <w:snapToGrid w:val="0"/>
          <w:color w:val="171717"/>
          <w:lang w:val="en-GB"/>
        </w:rPr>
        <w:t xml:space="preserve">had </w:t>
      </w:r>
      <w:r w:rsidRPr="00E301E8">
        <w:rPr>
          <w:snapToGrid w:val="0"/>
          <w:color w:val="171717"/>
          <w:lang w:val="en-GB"/>
        </w:rPr>
        <w:t>extended his hand over the net and hit the plaintiff’s right eye with hand</w:t>
      </w:r>
      <w:r w:rsidRPr="00E301E8">
        <w:rPr>
          <w:rFonts w:hint="eastAsia"/>
          <w:snapToGrid w:val="0"/>
          <w:color w:val="171717"/>
          <w:lang w:val="en-GB"/>
        </w:rPr>
        <w:t xml:space="preserve"> while he</w:t>
      </w:r>
      <w:r w:rsidRPr="00E301E8">
        <w:rPr>
          <w:snapToGrid w:val="0"/>
          <w:color w:val="171717"/>
          <w:lang w:val="en-GB"/>
        </w:rPr>
        <w:t xml:space="preserve"> </w:t>
      </w:r>
      <w:r w:rsidRPr="00E301E8">
        <w:rPr>
          <w:rFonts w:hint="eastAsia"/>
          <w:snapToGrid w:val="0"/>
          <w:color w:val="171717"/>
          <w:lang w:val="en-GB"/>
        </w:rPr>
        <w:t xml:space="preserve">was </w:t>
      </w:r>
      <w:r w:rsidRPr="00E301E8">
        <w:rPr>
          <w:snapToGrid w:val="0"/>
          <w:color w:val="171717"/>
          <w:lang w:val="en-GB"/>
        </w:rPr>
        <w:t>jump</w:t>
      </w:r>
      <w:r w:rsidRPr="00E301E8">
        <w:rPr>
          <w:rFonts w:hint="eastAsia"/>
          <w:snapToGrid w:val="0"/>
          <w:color w:val="171717"/>
          <w:lang w:val="en-GB"/>
        </w:rPr>
        <w:t>ing</w:t>
      </w:r>
      <w:r w:rsidRPr="00E301E8">
        <w:rPr>
          <w:snapToGrid w:val="0"/>
          <w:color w:val="171717"/>
          <w:lang w:val="en-GB"/>
        </w:rPr>
        <w:t xml:space="preserve"> to spike the volleyball.</w:t>
      </w:r>
    </w:p>
    <w:p w:rsidR="000A770F" w:rsidRPr="00E301E8" w:rsidRDefault="000A770F" w:rsidP="000A770F">
      <w:pPr>
        <w:pStyle w:val="ListParagraph"/>
        <w:tabs>
          <w:tab w:val="left" w:pos="1440"/>
        </w:tabs>
        <w:spacing w:line="360" w:lineRule="auto"/>
        <w:ind w:left="0"/>
        <w:rPr>
          <w:snapToGrid w:val="0"/>
          <w:color w:val="171717"/>
          <w:lang w:val="en-GB"/>
        </w:rPr>
      </w:pPr>
    </w:p>
    <w:p w:rsidR="000A770F" w:rsidRPr="00E301E8" w:rsidRDefault="007D1447" w:rsidP="00D61947">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 xml:space="preserve">From the photos produced by </w:t>
      </w:r>
      <w:r w:rsidR="005941BE" w:rsidRPr="00E301E8">
        <w:rPr>
          <w:snapToGrid w:val="0"/>
          <w:color w:val="171717"/>
          <w:lang w:val="en-GB"/>
        </w:rPr>
        <w:t xml:space="preserve">the </w:t>
      </w:r>
      <w:r w:rsidRPr="00E301E8">
        <w:rPr>
          <w:snapToGrid w:val="0"/>
          <w:color w:val="171717"/>
          <w:lang w:val="en-GB"/>
        </w:rPr>
        <w:t>defendant which are not in dispute, I am satisfied that the plaintiff was always st</w:t>
      </w:r>
      <w:r w:rsidR="005941BE" w:rsidRPr="00E301E8">
        <w:rPr>
          <w:snapToGrid w:val="0"/>
          <w:color w:val="171717"/>
          <w:lang w:val="en-GB"/>
        </w:rPr>
        <w:t>anding quite close to the net (</w:t>
      </w:r>
      <w:r w:rsidRPr="00E301E8">
        <w:rPr>
          <w:snapToGrid w:val="0"/>
          <w:color w:val="171717"/>
          <w:lang w:val="en-GB"/>
        </w:rPr>
        <w:t xml:space="preserve">about  one </w:t>
      </w:r>
      <w:r w:rsidR="005941BE" w:rsidRPr="00E301E8">
        <w:rPr>
          <w:snapToGrid w:val="0"/>
          <w:color w:val="171717"/>
          <w:lang w:val="en-GB"/>
        </w:rPr>
        <w:t>foot away). The depth of pool was</w:t>
      </w:r>
      <w:r w:rsidRPr="00E301E8">
        <w:rPr>
          <w:snapToGrid w:val="0"/>
          <w:color w:val="171717"/>
          <w:lang w:val="en-GB"/>
        </w:rPr>
        <w:t xml:space="preserve"> 1.4 meters. The net was </w:t>
      </w:r>
      <w:r w:rsidR="00322A8D" w:rsidRPr="00E301E8">
        <w:rPr>
          <w:snapToGrid w:val="0"/>
          <w:color w:val="171717"/>
          <w:lang w:val="en-GB"/>
        </w:rPr>
        <w:t xml:space="preserve">relatively </w:t>
      </w:r>
      <w:r w:rsidRPr="00E301E8">
        <w:rPr>
          <w:snapToGrid w:val="0"/>
          <w:color w:val="171717"/>
          <w:lang w:val="en-GB"/>
        </w:rPr>
        <w:t xml:space="preserve">tall and the the top of the plaintiff’s head </w:t>
      </w:r>
      <w:r w:rsidR="00322A8D" w:rsidRPr="00E301E8">
        <w:rPr>
          <w:snapToGrid w:val="0"/>
          <w:color w:val="171717"/>
          <w:lang w:val="en-GB"/>
        </w:rPr>
        <w:t>was</w:t>
      </w:r>
      <w:r w:rsidRPr="00E301E8">
        <w:rPr>
          <w:snapToGrid w:val="0"/>
          <w:color w:val="171717"/>
          <w:lang w:val="en-GB"/>
        </w:rPr>
        <w:t xml:space="preserve"> </w:t>
      </w:r>
      <w:r w:rsidR="00322A8D" w:rsidRPr="00E301E8">
        <w:rPr>
          <w:snapToGrid w:val="0"/>
          <w:color w:val="171717"/>
          <w:lang w:val="en-GB"/>
        </w:rPr>
        <w:t>significantly</w:t>
      </w:r>
      <w:r w:rsidRPr="00E301E8">
        <w:rPr>
          <w:snapToGrid w:val="0"/>
          <w:color w:val="171717"/>
          <w:lang w:val="en-GB"/>
        </w:rPr>
        <w:t xml:space="preserve"> below the top of the net. The photos also show the water e</w:t>
      </w:r>
      <w:r w:rsidRPr="00E301E8">
        <w:rPr>
          <w:rFonts w:hint="eastAsia"/>
          <w:snapToGrid w:val="0"/>
          <w:color w:val="171717"/>
          <w:lang w:val="en-GB"/>
        </w:rPr>
        <w:t>x</w:t>
      </w:r>
      <w:r w:rsidR="005941BE" w:rsidRPr="00E301E8">
        <w:rPr>
          <w:snapToGrid w:val="0"/>
          <w:color w:val="171717"/>
          <w:lang w:val="en-GB"/>
        </w:rPr>
        <w:t>tended to about the d</w:t>
      </w:r>
      <w:r w:rsidRPr="00E301E8">
        <w:rPr>
          <w:snapToGrid w:val="0"/>
          <w:color w:val="171717"/>
          <w:lang w:val="en-GB"/>
        </w:rPr>
        <w:t>ef</w:t>
      </w:r>
      <w:r w:rsidR="005941BE" w:rsidRPr="00E301E8">
        <w:rPr>
          <w:snapToGrid w:val="0"/>
          <w:color w:val="171717"/>
          <w:lang w:val="en-GB"/>
        </w:rPr>
        <w:t xml:space="preserve">endant’s chest level and it </w:t>
      </w:r>
      <w:r w:rsidR="007D6916" w:rsidRPr="00E301E8">
        <w:rPr>
          <w:snapToGrid w:val="0"/>
          <w:color w:val="171717"/>
          <w:lang w:val="en-GB"/>
        </w:rPr>
        <w:t xml:space="preserve">was </w:t>
      </w:r>
      <w:r w:rsidRPr="00E301E8">
        <w:rPr>
          <w:snapToGrid w:val="0"/>
          <w:color w:val="171717"/>
          <w:lang w:val="en-GB"/>
        </w:rPr>
        <w:t xml:space="preserve">unlikely that the defendant </w:t>
      </w:r>
      <w:r w:rsidRPr="00E301E8">
        <w:rPr>
          <w:rFonts w:hint="eastAsia"/>
          <w:snapToGrid w:val="0"/>
          <w:color w:val="171717"/>
          <w:lang w:val="en-GB"/>
        </w:rPr>
        <w:t>could</w:t>
      </w:r>
      <w:r w:rsidRPr="00E301E8">
        <w:rPr>
          <w:snapToGrid w:val="0"/>
          <w:color w:val="171717"/>
          <w:lang w:val="en-GB"/>
        </w:rPr>
        <w:t xml:space="preserve"> have jumped very high.</w:t>
      </w:r>
      <w:r w:rsidRPr="00E301E8">
        <w:rPr>
          <w:rFonts w:hint="eastAsia"/>
          <w:snapToGrid w:val="0"/>
          <w:color w:val="171717"/>
          <w:lang w:val="en-GB"/>
        </w:rPr>
        <w:t xml:space="preserve"> </w:t>
      </w:r>
      <w:r w:rsidR="00BB7E7D">
        <w:rPr>
          <w:snapToGrid w:val="0"/>
          <w:color w:val="171717"/>
          <w:lang w:val="en-GB"/>
        </w:rPr>
        <w:t>T</w:t>
      </w:r>
      <w:r w:rsidRPr="00E301E8">
        <w:rPr>
          <w:snapToGrid w:val="0"/>
          <w:color w:val="171717"/>
          <w:lang w:val="en-GB"/>
        </w:rPr>
        <w:t>he net was not fastene</w:t>
      </w:r>
      <w:r w:rsidR="005941BE" w:rsidRPr="00E301E8">
        <w:rPr>
          <w:snapToGrid w:val="0"/>
          <w:color w:val="171717"/>
          <w:lang w:val="en-GB"/>
        </w:rPr>
        <w:t xml:space="preserve">d very tightly on either side. </w:t>
      </w:r>
      <w:r w:rsidRPr="00E301E8">
        <w:rPr>
          <w:snapToGrid w:val="0"/>
          <w:color w:val="171717"/>
          <w:lang w:val="en-GB"/>
        </w:rPr>
        <w:t xml:space="preserve">I accept </w:t>
      </w:r>
      <w:r w:rsidR="005941BE" w:rsidRPr="00E301E8">
        <w:rPr>
          <w:snapToGrid w:val="0"/>
          <w:color w:val="171717"/>
          <w:lang w:val="en-GB"/>
        </w:rPr>
        <w:t xml:space="preserve">the </w:t>
      </w:r>
      <w:r w:rsidRPr="00E301E8">
        <w:rPr>
          <w:snapToGrid w:val="0"/>
          <w:color w:val="171717"/>
          <w:lang w:val="en-GB"/>
        </w:rPr>
        <w:t>defen</w:t>
      </w:r>
      <w:r w:rsidR="00390AB9">
        <w:rPr>
          <w:snapToGrid w:val="0"/>
          <w:color w:val="171717"/>
          <w:lang w:val="en-GB"/>
        </w:rPr>
        <w:t xml:space="preserve">dant’s estimation that the net </w:t>
      </w:r>
      <w:r w:rsidRPr="00E301E8">
        <w:rPr>
          <w:snapToGrid w:val="0"/>
          <w:color w:val="171717"/>
          <w:lang w:val="en-GB"/>
        </w:rPr>
        <w:t xml:space="preserve">was about 7 feet high. During the game, players </w:t>
      </w:r>
      <w:r w:rsidR="003C0A68" w:rsidRPr="00E301E8">
        <w:rPr>
          <w:snapToGrid w:val="0"/>
          <w:color w:val="171717"/>
          <w:lang w:val="en-GB"/>
        </w:rPr>
        <w:t>who were close to</w:t>
      </w:r>
      <w:r w:rsidRPr="00E301E8">
        <w:rPr>
          <w:snapToGrid w:val="0"/>
          <w:color w:val="171717"/>
          <w:lang w:val="en-GB"/>
        </w:rPr>
        <w:t xml:space="preserve"> the net might jump and spike or block the volleyball.</w:t>
      </w:r>
    </w:p>
    <w:p w:rsidR="000A770F" w:rsidRPr="00E301E8" w:rsidRDefault="000A770F" w:rsidP="000A770F">
      <w:pPr>
        <w:pStyle w:val="ListParagraph"/>
        <w:tabs>
          <w:tab w:val="left" w:pos="1440"/>
        </w:tabs>
        <w:spacing w:line="360" w:lineRule="auto"/>
        <w:ind w:left="0"/>
        <w:rPr>
          <w:snapToGrid w:val="0"/>
          <w:color w:val="171717"/>
          <w:lang w:val="en-GB"/>
        </w:rPr>
      </w:pPr>
    </w:p>
    <w:p w:rsidR="0048350F" w:rsidRPr="00AB69A2" w:rsidRDefault="0048350F" w:rsidP="000A770F">
      <w:pPr>
        <w:pStyle w:val="ListParagraph"/>
        <w:numPr>
          <w:ilvl w:val="0"/>
          <w:numId w:val="2"/>
        </w:numPr>
        <w:tabs>
          <w:tab w:val="clear" w:pos="900"/>
          <w:tab w:val="num" w:pos="-4500"/>
          <w:tab w:val="left" w:pos="1440"/>
        </w:tabs>
        <w:spacing w:line="360" w:lineRule="auto"/>
        <w:ind w:left="0" w:firstLine="0"/>
        <w:rPr>
          <w:snapToGrid w:val="0"/>
          <w:color w:val="171717"/>
          <w:spacing w:val="-12"/>
          <w:lang w:val="en-GB"/>
        </w:rPr>
      </w:pPr>
      <w:r w:rsidRPr="00E301E8">
        <w:rPr>
          <w:snapToGrid w:val="0"/>
          <w:color w:val="171717"/>
          <w:lang w:val="en-GB"/>
        </w:rPr>
        <w:t>The plaintiff alleg</w:t>
      </w:r>
      <w:r w:rsidR="001F62D3" w:rsidRPr="00E301E8">
        <w:rPr>
          <w:snapToGrid w:val="0"/>
          <w:color w:val="171717"/>
          <w:lang w:val="en-GB"/>
        </w:rPr>
        <w:t xml:space="preserve">ed that </w:t>
      </w:r>
      <w:r w:rsidRPr="00E301E8">
        <w:rPr>
          <w:snapToGrid w:val="0"/>
          <w:color w:val="171717"/>
          <w:lang w:val="en-GB"/>
        </w:rPr>
        <w:t>at the materia</w:t>
      </w:r>
      <w:r w:rsidR="00E031A4" w:rsidRPr="00E301E8">
        <w:rPr>
          <w:snapToGrid w:val="0"/>
          <w:color w:val="171717"/>
          <w:lang w:val="en-GB"/>
        </w:rPr>
        <w:t>l time of the accident occurred</w:t>
      </w:r>
      <w:r w:rsidRPr="00E301E8">
        <w:rPr>
          <w:snapToGrid w:val="0"/>
          <w:color w:val="171717"/>
          <w:lang w:val="en-GB"/>
        </w:rPr>
        <w:t xml:space="preserve">, she was standing at a distance of about 1 foot from the net and trying to perform a block with both </w:t>
      </w:r>
      <w:r w:rsidR="00E031A4" w:rsidRPr="00E301E8">
        <w:rPr>
          <w:snapToGrid w:val="0"/>
          <w:color w:val="171717"/>
          <w:lang w:val="en-GB"/>
        </w:rPr>
        <w:t>of her hands up without jumping. I</w:t>
      </w:r>
      <w:r w:rsidRPr="00E301E8">
        <w:rPr>
          <w:snapToGrid w:val="0"/>
          <w:color w:val="171717"/>
          <w:lang w:val="en-GB"/>
        </w:rPr>
        <w:t xml:space="preserve">f that was the  case, considering </w:t>
      </w:r>
      <w:r w:rsidR="00E031A4" w:rsidRPr="00E301E8">
        <w:rPr>
          <w:snapToGrid w:val="0"/>
          <w:color w:val="171717"/>
          <w:lang w:val="en-GB"/>
        </w:rPr>
        <w:t xml:space="preserve">the </w:t>
      </w:r>
      <w:r w:rsidRPr="00E301E8">
        <w:rPr>
          <w:snapToGrid w:val="0"/>
          <w:color w:val="171717"/>
          <w:lang w:val="en-GB"/>
        </w:rPr>
        <w:t>defendant’s heigh</w:t>
      </w:r>
      <w:r w:rsidR="00E031A4" w:rsidRPr="00E301E8">
        <w:rPr>
          <w:snapToGrid w:val="0"/>
          <w:color w:val="171717"/>
          <w:lang w:val="en-GB"/>
        </w:rPr>
        <w:t>t</w:t>
      </w:r>
      <w:r w:rsidRPr="00E301E8">
        <w:rPr>
          <w:snapToGrid w:val="0"/>
          <w:color w:val="171717"/>
          <w:lang w:val="en-GB"/>
        </w:rPr>
        <w:t xml:space="preserve"> and the water resistance force, if </w:t>
      </w:r>
      <w:r w:rsidR="00E031A4" w:rsidRPr="00E301E8">
        <w:rPr>
          <w:snapToGrid w:val="0"/>
          <w:color w:val="171717"/>
          <w:lang w:val="en-GB"/>
        </w:rPr>
        <w:t xml:space="preserve">the </w:t>
      </w:r>
      <w:r w:rsidR="0006439F">
        <w:rPr>
          <w:snapToGrid w:val="0"/>
          <w:color w:val="171717"/>
          <w:lang w:val="en-GB"/>
        </w:rPr>
        <w:t>defendant did</w:t>
      </w:r>
      <w:r w:rsidR="00E031A4" w:rsidRPr="00E301E8">
        <w:rPr>
          <w:snapToGrid w:val="0"/>
          <w:color w:val="171717"/>
          <w:lang w:val="en-GB"/>
        </w:rPr>
        <w:t xml:space="preserve"> </w:t>
      </w:r>
      <w:r w:rsidRPr="00E301E8">
        <w:rPr>
          <w:snapToGrid w:val="0"/>
          <w:color w:val="171717"/>
          <w:lang w:val="en-GB"/>
        </w:rPr>
        <w:t>jump to spike or hit the ball which was on his side of the net, he would not have needed to extend his arm across to the other side. Even if his hand had crossed over , it is unlik</w:t>
      </w:r>
      <w:r w:rsidR="00096D96">
        <w:rPr>
          <w:snapToGrid w:val="0"/>
          <w:color w:val="171717"/>
          <w:lang w:val="en-GB"/>
        </w:rPr>
        <w:t xml:space="preserve">ely the defendant’s hand </w:t>
      </w:r>
      <w:r w:rsidRPr="00E301E8">
        <w:rPr>
          <w:snapToGrid w:val="0"/>
          <w:color w:val="171717"/>
          <w:lang w:val="en-GB"/>
        </w:rPr>
        <w:t xml:space="preserve">would have struck the </w:t>
      </w:r>
      <w:r w:rsidR="00E031A4" w:rsidRPr="00E301E8">
        <w:rPr>
          <w:snapToGrid w:val="0"/>
          <w:color w:val="171717"/>
          <w:lang w:val="en-GB"/>
        </w:rPr>
        <w:t xml:space="preserve">plaintiff’s eye </w:t>
      </w:r>
      <w:r w:rsidRPr="00E301E8">
        <w:rPr>
          <w:snapToGrid w:val="0"/>
          <w:color w:val="171717"/>
          <w:lang w:val="en-GB"/>
        </w:rPr>
        <w:t xml:space="preserve">if </w:t>
      </w:r>
      <w:r w:rsidR="004A222E">
        <w:rPr>
          <w:snapToGrid w:val="0"/>
          <w:color w:val="171717"/>
          <w:lang w:val="en-GB"/>
        </w:rPr>
        <w:t xml:space="preserve">at the material time </w:t>
      </w:r>
      <w:r w:rsidRPr="00E301E8">
        <w:rPr>
          <w:snapToGrid w:val="0"/>
          <w:color w:val="171717"/>
          <w:lang w:val="en-GB"/>
        </w:rPr>
        <w:t>she was not jumping</w:t>
      </w:r>
      <w:r w:rsidR="00096D96">
        <w:rPr>
          <w:snapToGrid w:val="0"/>
          <w:color w:val="171717"/>
          <w:lang w:val="en-GB"/>
        </w:rPr>
        <w:t xml:space="preserve"> and </w:t>
      </w:r>
      <w:r w:rsidR="00F23782">
        <w:rPr>
          <w:snapToGrid w:val="0"/>
          <w:color w:val="171717"/>
          <w:lang w:val="en-GB"/>
        </w:rPr>
        <w:t xml:space="preserve">just </w:t>
      </w:r>
      <w:r w:rsidR="00096D96">
        <w:rPr>
          <w:snapToGrid w:val="0"/>
          <w:color w:val="171717"/>
          <w:lang w:val="en-GB"/>
        </w:rPr>
        <w:t>standing</w:t>
      </w:r>
      <w:r w:rsidR="00F23782">
        <w:rPr>
          <w:snapToGrid w:val="0"/>
          <w:color w:val="171717"/>
          <w:lang w:val="en-GB"/>
        </w:rPr>
        <w:t xml:space="preserve"> there</w:t>
      </w:r>
      <w:r w:rsidRPr="00E301E8">
        <w:rPr>
          <w:snapToGrid w:val="0"/>
          <w:color w:val="171717"/>
          <w:lang w:val="en-GB"/>
        </w:rPr>
        <w:t>. Besides, it would</w:t>
      </w:r>
      <w:r w:rsidR="007B7662" w:rsidRPr="00E301E8">
        <w:rPr>
          <w:snapToGrid w:val="0"/>
          <w:color w:val="171717"/>
          <w:lang w:val="en-GB"/>
        </w:rPr>
        <w:t xml:space="preserve"> be very difficult for the defendant</w:t>
      </w:r>
      <w:r w:rsidR="00E031A4" w:rsidRPr="00E301E8">
        <w:rPr>
          <w:snapToGrid w:val="0"/>
          <w:color w:val="171717"/>
          <w:lang w:val="en-GB"/>
        </w:rPr>
        <w:t xml:space="preserve"> to  extend his hand over the net and hit the plaintiff’s eye </w:t>
      </w:r>
      <w:r w:rsidRPr="00E301E8">
        <w:rPr>
          <w:snapToGrid w:val="0"/>
          <w:color w:val="171717"/>
          <w:lang w:val="en-GB"/>
        </w:rPr>
        <w:t>wit</w:t>
      </w:r>
      <w:r w:rsidR="00E031A4" w:rsidRPr="00E301E8">
        <w:rPr>
          <w:snapToGrid w:val="0"/>
          <w:color w:val="171717"/>
          <w:lang w:val="en-GB"/>
        </w:rPr>
        <w:t>hout pressing down the net</w:t>
      </w:r>
      <w:r w:rsidR="005766C1" w:rsidRPr="00E301E8">
        <w:rPr>
          <w:snapToGrid w:val="0"/>
          <w:color w:val="171717"/>
          <w:lang w:val="en-GB"/>
        </w:rPr>
        <w:t xml:space="preserve"> </w:t>
      </w:r>
      <w:r w:rsidR="002C78D3" w:rsidRPr="00E301E8">
        <w:rPr>
          <w:snapToGrid w:val="0"/>
          <w:color w:val="171717"/>
          <w:lang w:val="en-GB"/>
        </w:rPr>
        <w:t>low</w:t>
      </w:r>
      <w:r w:rsidRPr="00E301E8">
        <w:rPr>
          <w:snapToGrid w:val="0"/>
          <w:color w:val="171717"/>
          <w:lang w:val="en-GB"/>
        </w:rPr>
        <w:t xml:space="preserve">. If </w:t>
      </w:r>
      <w:r w:rsidR="00E031A4" w:rsidRPr="00E301E8">
        <w:rPr>
          <w:snapToGrid w:val="0"/>
          <w:color w:val="171717"/>
          <w:lang w:val="en-GB"/>
        </w:rPr>
        <w:t xml:space="preserve">the </w:t>
      </w:r>
      <w:r w:rsidRPr="00E301E8">
        <w:rPr>
          <w:snapToGrid w:val="0"/>
          <w:color w:val="171717"/>
          <w:lang w:val="en-GB"/>
        </w:rPr>
        <w:t>defendant really hit the plaintiff’s eye by extending his hand over the net,</w:t>
      </w:r>
      <w:r w:rsidR="005766C1" w:rsidRPr="00E301E8">
        <w:rPr>
          <w:snapToGrid w:val="0"/>
          <w:color w:val="171717"/>
          <w:lang w:val="en-GB"/>
        </w:rPr>
        <w:t xml:space="preserve"> the defendant must inevitably </w:t>
      </w:r>
      <w:r w:rsidRPr="00E301E8">
        <w:rPr>
          <w:snapToGrid w:val="0"/>
          <w:color w:val="171717"/>
          <w:lang w:val="en-GB"/>
        </w:rPr>
        <w:t xml:space="preserve">lost </w:t>
      </w:r>
      <w:r w:rsidR="0041760F">
        <w:rPr>
          <w:rFonts w:eastAsia="PMingLiU" w:hint="eastAsia"/>
          <w:snapToGrid w:val="0"/>
          <w:color w:val="171717"/>
          <w:lang w:val="en-GB" w:eastAsia="zh-TW"/>
        </w:rPr>
        <w:t xml:space="preserve">his balance after spiking </w:t>
      </w:r>
      <w:r w:rsidR="0041760F">
        <w:rPr>
          <w:rFonts w:eastAsia="PMingLiU"/>
          <w:snapToGrid w:val="0"/>
          <w:color w:val="171717"/>
          <w:lang w:val="en-GB" w:eastAsia="zh-TW"/>
        </w:rPr>
        <w:t>the</w:t>
      </w:r>
      <w:r w:rsidR="0041760F">
        <w:rPr>
          <w:rFonts w:eastAsia="PMingLiU" w:hint="eastAsia"/>
          <w:snapToGrid w:val="0"/>
          <w:color w:val="171717"/>
          <w:lang w:val="en-GB" w:eastAsia="zh-TW"/>
        </w:rPr>
        <w:t xml:space="preserve"> ball, which must be seen by everyone in the pool.</w:t>
      </w:r>
    </w:p>
    <w:p w:rsidR="000A770F" w:rsidRPr="00E301E8" w:rsidRDefault="000A770F" w:rsidP="000A770F">
      <w:pPr>
        <w:pStyle w:val="ListParagraph"/>
        <w:tabs>
          <w:tab w:val="left" w:pos="1440"/>
        </w:tabs>
        <w:spacing w:line="360" w:lineRule="auto"/>
        <w:ind w:left="0"/>
        <w:rPr>
          <w:snapToGrid w:val="0"/>
          <w:color w:val="171717"/>
          <w:lang w:val="en-GB"/>
        </w:rPr>
      </w:pPr>
    </w:p>
    <w:p w:rsidR="000A770F" w:rsidRPr="00E301E8" w:rsidRDefault="0048350F" w:rsidP="000A770F">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Right after the accident, the plaintiff was taken to th</w:t>
      </w:r>
      <w:r w:rsidR="005766C1" w:rsidRPr="00E301E8">
        <w:rPr>
          <w:snapToGrid w:val="0"/>
          <w:color w:val="171717"/>
          <w:lang w:val="en-GB"/>
        </w:rPr>
        <w:t>e treatment room in the hotel. A</w:t>
      </w:r>
      <w:r w:rsidRPr="00E301E8">
        <w:rPr>
          <w:snapToGrid w:val="0"/>
          <w:color w:val="171717"/>
          <w:lang w:val="en-GB"/>
        </w:rPr>
        <w:t>ccording to the record of</w:t>
      </w:r>
      <w:r w:rsidR="003E306B">
        <w:rPr>
          <w:snapToGrid w:val="0"/>
          <w:color w:val="171717"/>
          <w:lang w:val="en-GB"/>
        </w:rPr>
        <w:t xml:space="preserve"> guest incident report dated 12.4.2009</w:t>
      </w:r>
      <w:r w:rsidRPr="00E301E8">
        <w:rPr>
          <w:snapToGrid w:val="0"/>
          <w:color w:val="171717"/>
          <w:lang w:val="en-GB"/>
        </w:rPr>
        <w:t xml:space="preserve">, the plaintiff told the </w:t>
      </w:r>
      <w:r w:rsidR="005766C1" w:rsidRPr="00E301E8">
        <w:rPr>
          <w:snapToGrid w:val="0"/>
          <w:color w:val="171717"/>
          <w:lang w:val="en-GB"/>
        </w:rPr>
        <w:t xml:space="preserve">hotel guard that her right eye </w:t>
      </w:r>
      <w:r w:rsidR="002D4898">
        <w:rPr>
          <w:snapToGrid w:val="0"/>
          <w:color w:val="171717"/>
          <w:lang w:val="en-GB"/>
        </w:rPr>
        <w:t xml:space="preserve">was hit by the ball. </w:t>
      </w:r>
      <w:r w:rsidRPr="00E301E8">
        <w:rPr>
          <w:color w:val="171717"/>
        </w:rPr>
        <w:t xml:space="preserve">The plaintiff </w:t>
      </w:r>
      <w:r w:rsidR="005766C1" w:rsidRPr="00E301E8">
        <w:rPr>
          <w:rFonts w:hint="eastAsia"/>
          <w:color w:val="171717"/>
        </w:rPr>
        <w:t>during the cross</w:t>
      </w:r>
      <w:r w:rsidRPr="00E301E8">
        <w:rPr>
          <w:color w:val="171717"/>
        </w:rPr>
        <w:t>–</w:t>
      </w:r>
      <w:r w:rsidRPr="00E301E8">
        <w:rPr>
          <w:rFonts w:hint="eastAsia"/>
          <w:color w:val="171717"/>
        </w:rPr>
        <w:t xml:space="preserve">examination </w:t>
      </w:r>
      <w:r w:rsidRPr="00E301E8">
        <w:rPr>
          <w:color w:val="171717"/>
        </w:rPr>
        <w:t xml:space="preserve">tried to explain that away by saying her ability to use English is not good and she had expressed herself wrongly. This is unacceptable because the words “ball” and “hand” are both commonly used terms and someone having a </w:t>
      </w:r>
      <w:r w:rsidR="002D4898">
        <w:rPr>
          <w:color w:val="171717"/>
        </w:rPr>
        <w:t xml:space="preserve">secondary </w:t>
      </w:r>
      <w:r w:rsidRPr="00E301E8">
        <w:rPr>
          <w:color w:val="171717"/>
        </w:rPr>
        <w:t>education level could not possibly mix them up.</w:t>
      </w:r>
      <w:r w:rsidRPr="00E301E8">
        <w:rPr>
          <w:snapToGrid w:val="0"/>
          <w:color w:val="171717"/>
          <w:lang w:val="en-GB"/>
        </w:rPr>
        <w:t xml:space="preserve"> I do not accept her explanation</w:t>
      </w:r>
      <w:r w:rsidRPr="00E301E8">
        <w:rPr>
          <w:rFonts w:hint="eastAsia"/>
          <w:snapToGrid w:val="0"/>
          <w:color w:val="171717"/>
          <w:lang w:val="en-GB"/>
        </w:rPr>
        <w:t>.</w:t>
      </w:r>
    </w:p>
    <w:p w:rsidR="005766C1" w:rsidRPr="00E301E8" w:rsidRDefault="005766C1" w:rsidP="005766C1">
      <w:pPr>
        <w:pStyle w:val="ListParagraph"/>
        <w:tabs>
          <w:tab w:val="left" w:pos="1440"/>
        </w:tabs>
        <w:spacing w:line="360" w:lineRule="auto"/>
        <w:ind w:left="0"/>
        <w:rPr>
          <w:snapToGrid w:val="0"/>
          <w:color w:val="171717"/>
          <w:lang w:val="en-GB"/>
        </w:rPr>
      </w:pPr>
    </w:p>
    <w:p w:rsidR="000A770F" w:rsidRPr="00AB69A2" w:rsidRDefault="005766C1" w:rsidP="000A770F">
      <w:pPr>
        <w:pStyle w:val="ListParagraph"/>
        <w:numPr>
          <w:ilvl w:val="0"/>
          <w:numId w:val="2"/>
        </w:numPr>
        <w:tabs>
          <w:tab w:val="clear" w:pos="900"/>
          <w:tab w:val="num" w:pos="-4500"/>
          <w:tab w:val="left" w:pos="1440"/>
        </w:tabs>
        <w:spacing w:line="360" w:lineRule="auto"/>
        <w:ind w:left="0" w:firstLine="0"/>
        <w:rPr>
          <w:snapToGrid w:val="0"/>
          <w:color w:val="171717"/>
          <w:spacing w:val="-14"/>
          <w:lang w:val="en-GB"/>
        </w:rPr>
      </w:pPr>
      <w:r w:rsidRPr="00AB69A2">
        <w:rPr>
          <w:snapToGrid w:val="0"/>
          <w:color w:val="171717"/>
          <w:spacing w:val="-10"/>
          <w:lang w:val="en-GB"/>
        </w:rPr>
        <w:t xml:space="preserve">Both </w:t>
      </w:r>
      <w:r w:rsidR="00D148E9" w:rsidRPr="00AB69A2">
        <w:rPr>
          <w:snapToGrid w:val="0"/>
          <w:color w:val="171717"/>
          <w:spacing w:val="-10"/>
          <w:lang w:val="en-GB"/>
        </w:rPr>
        <w:t xml:space="preserve">witnesses </w:t>
      </w:r>
      <w:r w:rsidRPr="00AB69A2">
        <w:rPr>
          <w:snapToGrid w:val="0"/>
          <w:color w:val="171717"/>
          <w:spacing w:val="-10"/>
          <w:lang w:val="en-GB"/>
        </w:rPr>
        <w:t xml:space="preserve">of the </w:t>
      </w:r>
      <w:r w:rsidR="00AE01CB" w:rsidRPr="00AB69A2">
        <w:rPr>
          <w:snapToGrid w:val="0"/>
          <w:color w:val="171717"/>
          <w:spacing w:val="-10"/>
          <w:lang w:val="en-GB"/>
        </w:rPr>
        <w:t>plaintiff</w:t>
      </w:r>
      <w:r w:rsidRPr="00AB69A2">
        <w:rPr>
          <w:snapToGrid w:val="0"/>
          <w:color w:val="171717"/>
          <w:spacing w:val="-10"/>
          <w:lang w:val="en-GB"/>
        </w:rPr>
        <w:t xml:space="preserve"> </w:t>
      </w:r>
      <w:r w:rsidR="00780BEE">
        <w:rPr>
          <w:rFonts w:eastAsia="PMingLiU" w:hint="eastAsia"/>
          <w:snapToGrid w:val="0"/>
          <w:color w:val="171717"/>
          <w:spacing w:val="-10"/>
          <w:lang w:val="en-GB" w:eastAsia="zh-TW"/>
        </w:rPr>
        <w:t xml:space="preserve"> do not help the plaintiff</w:t>
      </w:r>
      <w:r w:rsidR="00780BEE">
        <w:rPr>
          <w:rFonts w:eastAsia="PMingLiU"/>
          <w:snapToGrid w:val="0"/>
          <w:color w:val="171717"/>
          <w:spacing w:val="-10"/>
          <w:lang w:val="en-GB" w:eastAsia="zh-TW"/>
        </w:rPr>
        <w:t>’</w:t>
      </w:r>
      <w:r w:rsidR="00780BEE">
        <w:rPr>
          <w:rFonts w:eastAsia="PMingLiU" w:hint="eastAsia"/>
          <w:snapToGrid w:val="0"/>
          <w:color w:val="171717"/>
          <w:spacing w:val="-10"/>
          <w:lang w:val="en-GB" w:eastAsia="zh-TW"/>
        </w:rPr>
        <w:t>s case much</w:t>
      </w:r>
      <w:r w:rsidR="0063706F" w:rsidRPr="00AB69A2">
        <w:rPr>
          <w:rFonts w:hint="eastAsia"/>
          <w:snapToGrid w:val="0"/>
          <w:color w:val="171717"/>
          <w:spacing w:val="-14"/>
          <w:lang w:val="en-GB"/>
        </w:rPr>
        <w:t>.</w:t>
      </w:r>
    </w:p>
    <w:p w:rsidR="000A770F" w:rsidRPr="00E301E8" w:rsidRDefault="000A770F" w:rsidP="000A770F">
      <w:pPr>
        <w:pStyle w:val="ListParagraph"/>
        <w:tabs>
          <w:tab w:val="left" w:pos="1440"/>
        </w:tabs>
        <w:spacing w:line="360" w:lineRule="auto"/>
        <w:ind w:left="0"/>
        <w:rPr>
          <w:snapToGrid w:val="0"/>
          <w:color w:val="171717"/>
          <w:lang w:val="en-GB"/>
        </w:rPr>
      </w:pPr>
    </w:p>
    <w:p w:rsidR="0063706F" w:rsidRPr="00E301E8" w:rsidRDefault="00D148E9" w:rsidP="000A770F">
      <w:pPr>
        <w:pStyle w:val="ListParagraph"/>
        <w:numPr>
          <w:ilvl w:val="0"/>
          <w:numId w:val="2"/>
        </w:numPr>
        <w:tabs>
          <w:tab w:val="clear" w:pos="900"/>
          <w:tab w:val="num" w:pos="-4500"/>
          <w:tab w:val="left" w:pos="1440"/>
        </w:tabs>
        <w:spacing w:line="360" w:lineRule="auto"/>
        <w:ind w:left="0" w:firstLine="0"/>
        <w:rPr>
          <w:color w:val="171717"/>
        </w:rPr>
      </w:pPr>
      <w:r w:rsidRPr="00E301E8">
        <w:rPr>
          <w:color w:val="171717"/>
        </w:rPr>
        <w:t>Mr Lam while g</w:t>
      </w:r>
      <w:r w:rsidR="005766C1" w:rsidRPr="00E301E8">
        <w:rPr>
          <w:color w:val="171717"/>
        </w:rPr>
        <w:t>iving evidence in court admitted</w:t>
      </w:r>
      <w:r w:rsidRPr="00E301E8">
        <w:rPr>
          <w:color w:val="171717"/>
        </w:rPr>
        <w:t xml:space="preserve"> that he could not see how the accident occurred clearly as he did not pay full attention to the plaintiff. </w:t>
      </w:r>
      <w:r w:rsidR="0063706F" w:rsidRPr="00E301E8">
        <w:rPr>
          <w:color w:val="171717"/>
        </w:rPr>
        <w:t>Mr Lam later also saw the shaking of the net and therefore drew the inference that when the defendant was spiking the ball, the defendant’s hand went beyond over the net and hit the eye of the plaintiff. The inference drawn by Mr Lam is at odds with the circumstantial evidence at the time. It is common knowledge that when the depth of water reaches one’s chest, jumping up from the water will meet with the water’s resistance. It is  difficult to jump up even about 0.5 metre from the water. In other words, even though the defendant is someone who exercises regularly, in the circumstances, at most he would have touched the top of the net when he jumped up to spike the ball. It is impossible that his hand would have gone beyond over the net and hit the eye of the plaintiff who was standing about one foot from the net</w:t>
      </w:r>
      <w:r w:rsidR="00D1575D">
        <w:rPr>
          <w:color w:val="171717"/>
        </w:rPr>
        <w:t xml:space="preserve"> and without jumping up</w:t>
      </w:r>
      <w:r w:rsidR="0063706F" w:rsidRPr="00E301E8">
        <w:rPr>
          <w:color w:val="171717"/>
        </w:rPr>
        <w:t>. The reason is very simple. The eye of the plaintiff was about one metre from the top of the net</w:t>
      </w:r>
      <w:r w:rsidR="002D4898">
        <w:rPr>
          <w:color w:val="171717"/>
        </w:rPr>
        <w:t xml:space="preserve"> (see photos)</w:t>
      </w:r>
      <w:r w:rsidR="0063706F" w:rsidRPr="00E301E8">
        <w:rPr>
          <w:color w:val="171717"/>
        </w:rPr>
        <w:t>.</w:t>
      </w:r>
      <w:r w:rsidR="002D4898">
        <w:rPr>
          <w:color w:val="171717"/>
        </w:rPr>
        <w:t xml:space="preserve"> </w:t>
      </w:r>
      <w:r w:rsidR="0063706F" w:rsidRPr="00E301E8">
        <w:rPr>
          <w:color w:val="171717"/>
        </w:rPr>
        <w:t>The plaintiff’s evidence is that at the moment of the accident, she did not jump up but only raised her arms to intercept the ball. In the circumstances, the defendant’s hand could not possibly have come into contact with the eye of the plaintiff. If there were contact, then the better part of the defendant’s body must have pressed on the net, causing him to lose his balance. And Mr Lam would certainly have seen the defendant’s body press</w:t>
      </w:r>
      <w:r w:rsidR="00556D66" w:rsidRPr="00E301E8">
        <w:rPr>
          <w:color w:val="171717"/>
        </w:rPr>
        <w:t>ed</w:t>
      </w:r>
      <w:r w:rsidR="0063706F" w:rsidRPr="00E301E8">
        <w:rPr>
          <w:color w:val="171717"/>
        </w:rPr>
        <w:t xml:space="preserve"> on the net. A</w:t>
      </w:r>
      <w:r w:rsidR="0063706F" w:rsidRPr="00E301E8">
        <w:rPr>
          <w:rFonts w:hint="eastAsia"/>
          <w:color w:val="171717"/>
        </w:rPr>
        <w:t>ll</w:t>
      </w:r>
      <w:r w:rsidR="0063706F" w:rsidRPr="00E301E8">
        <w:rPr>
          <w:color w:val="171717"/>
        </w:rPr>
        <w:t xml:space="preserve"> Mr Lam saw was the shaking of the net. Such shaking could be caused by the contact between the net and the ball or the defendant’s hand after he spiked the ball.</w:t>
      </w:r>
      <w:r w:rsidR="0063706F" w:rsidRPr="00E301E8">
        <w:rPr>
          <w:rFonts w:hint="eastAsia"/>
          <w:color w:val="171717"/>
        </w:rPr>
        <w:t xml:space="preserve"> Furthermore,</w:t>
      </w:r>
      <w:r w:rsidR="00556D66" w:rsidRPr="00E301E8">
        <w:rPr>
          <w:color w:val="171717"/>
        </w:rPr>
        <w:t xml:space="preserve"> Mr Lam admitted</w:t>
      </w:r>
      <w:r w:rsidR="0063706F" w:rsidRPr="00E301E8">
        <w:rPr>
          <w:color w:val="171717"/>
        </w:rPr>
        <w:t xml:space="preserve"> that he had talked about the case with the plaintiff before writing his </w:t>
      </w:r>
      <w:r w:rsidR="00EE4738">
        <w:rPr>
          <w:color w:val="171717"/>
        </w:rPr>
        <w:t xml:space="preserve">witness </w:t>
      </w:r>
      <w:r w:rsidR="0063706F" w:rsidRPr="00E301E8">
        <w:rPr>
          <w:color w:val="171717"/>
        </w:rPr>
        <w:t xml:space="preserve">statement. </w:t>
      </w:r>
      <w:r w:rsidR="0063706F" w:rsidRPr="00E301E8">
        <w:rPr>
          <w:rFonts w:hint="eastAsia"/>
          <w:color w:val="171717"/>
        </w:rPr>
        <w:t>I</w:t>
      </w:r>
      <w:r w:rsidR="0063706F" w:rsidRPr="00E301E8">
        <w:rPr>
          <w:color w:val="171717"/>
        </w:rPr>
        <w:t xml:space="preserve"> ha</w:t>
      </w:r>
      <w:r w:rsidR="0063706F" w:rsidRPr="00E301E8">
        <w:rPr>
          <w:rFonts w:hint="eastAsia"/>
          <w:color w:val="171717"/>
        </w:rPr>
        <w:t>ve</w:t>
      </w:r>
      <w:r w:rsidR="0063706F" w:rsidRPr="00E301E8">
        <w:rPr>
          <w:color w:val="171717"/>
        </w:rPr>
        <w:t xml:space="preserve"> reason to believe that Mr Lam’s evidence is partial and cannot be believed entirely.</w:t>
      </w:r>
    </w:p>
    <w:p w:rsidR="003D7330" w:rsidRPr="00E301E8" w:rsidRDefault="003D7330" w:rsidP="000A770F">
      <w:pPr>
        <w:pStyle w:val="ListParagraph"/>
        <w:tabs>
          <w:tab w:val="num" w:pos="-4500"/>
          <w:tab w:val="left" w:pos="1440"/>
        </w:tabs>
        <w:ind w:left="0"/>
        <w:rPr>
          <w:rFonts w:eastAsia="PMingLiU"/>
          <w:color w:val="171717"/>
          <w:lang w:eastAsia="zh-TW"/>
        </w:rPr>
      </w:pPr>
    </w:p>
    <w:p w:rsidR="003D7330" w:rsidRPr="000A59A4" w:rsidRDefault="003D7330" w:rsidP="000A770F">
      <w:pPr>
        <w:pStyle w:val="ListParagraph"/>
        <w:numPr>
          <w:ilvl w:val="0"/>
          <w:numId w:val="2"/>
        </w:numPr>
        <w:tabs>
          <w:tab w:val="clear" w:pos="900"/>
          <w:tab w:val="num" w:pos="-4500"/>
          <w:tab w:val="left" w:pos="1440"/>
        </w:tabs>
        <w:spacing w:line="360" w:lineRule="auto"/>
        <w:ind w:left="0" w:firstLine="0"/>
        <w:rPr>
          <w:rFonts w:hint="eastAsia"/>
          <w:color w:val="171717"/>
        </w:rPr>
      </w:pPr>
      <w:r w:rsidRPr="00E301E8">
        <w:rPr>
          <w:color w:val="171717"/>
        </w:rPr>
        <w:t>The plaintiff’s witness, Madam Fong, was not present at the scene at the time when the accident occurred. She said firmly that after the defendant returned to Hong Kong, the defendant admitted to her in person that the hand of the defendant had injured the eye of the plaintiff. The defendant denied that and said he was only expressing regret for having injured the plaintiff. The defendant’s version is credible because as analysed above, in the circumstances of what happened at the time, the defendant’s hand could not possibly have come into contact with the eye of the plaintiff.</w:t>
      </w:r>
    </w:p>
    <w:p w:rsidR="000A59A4" w:rsidRPr="000A59A4" w:rsidRDefault="000A59A4" w:rsidP="000A59A4">
      <w:pPr>
        <w:pStyle w:val="ListParagraph"/>
        <w:tabs>
          <w:tab w:val="left" w:pos="1440"/>
        </w:tabs>
        <w:spacing w:line="360" w:lineRule="auto"/>
        <w:ind w:left="0"/>
        <w:rPr>
          <w:rFonts w:hint="eastAsia"/>
          <w:color w:val="171717"/>
        </w:rPr>
      </w:pPr>
    </w:p>
    <w:p w:rsidR="000A59A4" w:rsidRPr="00E301E8" w:rsidRDefault="000A59A4" w:rsidP="000A770F">
      <w:pPr>
        <w:pStyle w:val="ListParagraph"/>
        <w:numPr>
          <w:ilvl w:val="0"/>
          <w:numId w:val="2"/>
        </w:numPr>
        <w:tabs>
          <w:tab w:val="clear" w:pos="900"/>
          <w:tab w:val="num" w:pos="-4500"/>
          <w:tab w:val="left" w:pos="1440"/>
        </w:tabs>
        <w:spacing w:line="360" w:lineRule="auto"/>
        <w:ind w:left="0" w:firstLine="0"/>
        <w:rPr>
          <w:color w:val="171717"/>
        </w:rPr>
      </w:pPr>
      <w:r>
        <w:rPr>
          <w:rFonts w:eastAsia="PMingLiU" w:hint="eastAsia"/>
          <w:color w:val="171717"/>
          <w:lang w:eastAsia="zh-TW"/>
        </w:rPr>
        <w:t>All in all, I find the plaintiff</w:t>
      </w:r>
      <w:r>
        <w:rPr>
          <w:rFonts w:eastAsia="PMingLiU"/>
          <w:color w:val="171717"/>
          <w:lang w:eastAsia="zh-TW"/>
        </w:rPr>
        <w:t>’</w:t>
      </w:r>
      <w:r>
        <w:rPr>
          <w:rFonts w:eastAsia="PMingLiU" w:hint="eastAsia"/>
          <w:color w:val="171717"/>
          <w:lang w:eastAsia="zh-TW"/>
        </w:rPr>
        <w:t>s case is illogical and against common sense. I reject her version.</w:t>
      </w:r>
    </w:p>
    <w:p w:rsidR="003D7330" w:rsidRPr="00E301E8" w:rsidRDefault="003D7330" w:rsidP="000A770F">
      <w:pPr>
        <w:pStyle w:val="ListParagraph"/>
        <w:tabs>
          <w:tab w:val="num" w:pos="-4500"/>
          <w:tab w:val="left" w:pos="1440"/>
        </w:tabs>
        <w:ind w:left="0"/>
        <w:rPr>
          <w:color w:val="171717"/>
        </w:rPr>
      </w:pPr>
    </w:p>
    <w:p w:rsidR="007D1447" w:rsidRPr="00E301E8" w:rsidRDefault="007D1447" w:rsidP="000A770F">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Having considered all evidence before me,</w:t>
      </w:r>
      <w:r w:rsidR="00A65806" w:rsidRPr="00E301E8">
        <w:rPr>
          <w:rFonts w:hint="eastAsia"/>
          <w:snapToGrid w:val="0"/>
          <w:color w:val="171717"/>
          <w:lang w:val="en-GB"/>
        </w:rPr>
        <w:t xml:space="preserve"> I accept the defendant</w:t>
      </w:r>
      <w:r w:rsidR="00A65806" w:rsidRPr="00E301E8">
        <w:rPr>
          <w:snapToGrid w:val="0"/>
          <w:color w:val="171717"/>
          <w:lang w:val="en-GB"/>
        </w:rPr>
        <w:t>’</w:t>
      </w:r>
      <w:r w:rsidR="00A65806" w:rsidRPr="00E301E8">
        <w:rPr>
          <w:rFonts w:hint="eastAsia"/>
          <w:snapToGrid w:val="0"/>
          <w:color w:val="171717"/>
          <w:lang w:val="en-GB"/>
        </w:rPr>
        <w:t xml:space="preserve">s version and </w:t>
      </w:r>
      <w:r w:rsidRPr="00E301E8">
        <w:rPr>
          <w:snapToGrid w:val="0"/>
          <w:color w:val="171717"/>
          <w:lang w:val="en-GB"/>
        </w:rPr>
        <w:t xml:space="preserve"> find that at the material time when the </w:t>
      </w:r>
      <w:r w:rsidR="00556D66" w:rsidRPr="00E301E8">
        <w:rPr>
          <w:snapToGrid w:val="0"/>
          <w:color w:val="171717"/>
          <w:lang w:val="en-GB"/>
        </w:rPr>
        <w:t xml:space="preserve">plaintiff got hurt,  her right </w:t>
      </w:r>
      <w:r w:rsidRPr="00E301E8">
        <w:rPr>
          <w:snapToGrid w:val="0"/>
          <w:color w:val="171717"/>
          <w:lang w:val="en-GB"/>
        </w:rPr>
        <w:t xml:space="preserve">eye was hit by the </w:t>
      </w:r>
      <w:r w:rsidR="00A65806" w:rsidRPr="00E301E8">
        <w:rPr>
          <w:rFonts w:hint="eastAsia"/>
          <w:snapToGrid w:val="0"/>
          <w:color w:val="171717"/>
          <w:lang w:val="en-GB"/>
        </w:rPr>
        <w:t xml:space="preserve"> water </w:t>
      </w:r>
      <w:r w:rsidRPr="00E301E8">
        <w:rPr>
          <w:snapToGrid w:val="0"/>
          <w:color w:val="171717"/>
          <w:lang w:val="en-GB"/>
        </w:rPr>
        <w:t>volleyball spiked by the defendant</w:t>
      </w:r>
      <w:r w:rsidRPr="00E301E8">
        <w:rPr>
          <w:rFonts w:hint="eastAsia"/>
          <w:snapToGrid w:val="0"/>
          <w:color w:val="171717"/>
          <w:lang w:val="en-GB"/>
        </w:rPr>
        <w:t>.</w:t>
      </w:r>
    </w:p>
    <w:p w:rsidR="00C339CB" w:rsidRPr="00E301E8" w:rsidRDefault="00C339CB" w:rsidP="00690FEC">
      <w:pPr>
        <w:tabs>
          <w:tab w:val="num" w:pos="-4500"/>
        </w:tabs>
        <w:rPr>
          <w:snapToGrid w:val="0"/>
          <w:color w:val="171717"/>
          <w:lang w:val="en-GB"/>
        </w:rPr>
      </w:pPr>
    </w:p>
    <w:p w:rsidR="00C339CB" w:rsidRPr="00E301E8" w:rsidRDefault="00C339CB" w:rsidP="00690FEC">
      <w:pPr>
        <w:tabs>
          <w:tab w:val="clear" w:pos="4320"/>
          <w:tab w:val="clear" w:pos="9072"/>
        </w:tabs>
        <w:snapToGrid/>
        <w:jc w:val="both"/>
        <w:rPr>
          <w:i/>
          <w:snapToGrid w:val="0"/>
          <w:color w:val="171717"/>
        </w:rPr>
      </w:pPr>
      <w:r w:rsidRPr="00E301E8">
        <w:rPr>
          <w:rFonts w:hint="eastAsia"/>
          <w:i/>
          <w:snapToGrid w:val="0"/>
          <w:color w:val="171717"/>
        </w:rPr>
        <w:t>Liability</w:t>
      </w:r>
    </w:p>
    <w:p w:rsidR="00C339CB" w:rsidRPr="00E301E8" w:rsidRDefault="00C339CB" w:rsidP="00690FEC">
      <w:pPr>
        <w:tabs>
          <w:tab w:val="left" w:pos="2160"/>
        </w:tabs>
        <w:ind w:left="180"/>
        <w:rPr>
          <w:snapToGrid w:val="0"/>
          <w:color w:val="171717"/>
          <w:lang w:val="en-GB"/>
        </w:rPr>
      </w:pPr>
    </w:p>
    <w:p w:rsidR="00C339CB" w:rsidRPr="00E301E8" w:rsidRDefault="00B37FE2" w:rsidP="000A770F">
      <w:pPr>
        <w:pStyle w:val="ListParagraph"/>
        <w:numPr>
          <w:ilvl w:val="0"/>
          <w:numId w:val="2"/>
        </w:numPr>
        <w:tabs>
          <w:tab w:val="clear" w:pos="900"/>
          <w:tab w:val="num" w:pos="-2340"/>
          <w:tab w:val="left" w:pos="1440"/>
        </w:tabs>
        <w:spacing w:line="360" w:lineRule="auto"/>
        <w:ind w:left="0" w:firstLine="0"/>
        <w:rPr>
          <w:snapToGrid w:val="0"/>
          <w:color w:val="171717"/>
          <w:lang w:val="en-GB"/>
        </w:rPr>
      </w:pPr>
      <w:r w:rsidRPr="00E301E8">
        <w:rPr>
          <w:snapToGrid w:val="0"/>
          <w:color w:val="171717"/>
          <w:lang w:val="en-GB"/>
        </w:rPr>
        <w:t xml:space="preserve">The law </w:t>
      </w:r>
      <w:r w:rsidR="00C339CB" w:rsidRPr="00E301E8">
        <w:rPr>
          <w:snapToGrid w:val="0"/>
          <w:color w:val="171717"/>
          <w:lang w:val="en-GB"/>
        </w:rPr>
        <w:t>is very clear</w:t>
      </w:r>
      <w:r w:rsidR="00EB5E07" w:rsidRPr="00E301E8">
        <w:rPr>
          <w:snapToGrid w:val="0"/>
          <w:color w:val="171717"/>
          <w:lang w:val="en-GB"/>
        </w:rPr>
        <w:t xml:space="preserve">. The </w:t>
      </w:r>
      <w:r w:rsidR="00C339CB" w:rsidRPr="00E301E8">
        <w:rPr>
          <w:snapToGrid w:val="0"/>
          <w:color w:val="171717"/>
          <w:lang w:val="en-GB"/>
        </w:rPr>
        <w:t xml:space="preserve"> standard of care in sporting context is different than a non-sporting context.</w:t>
      </w:r>
    </w:p>
    <w:p w:rsidR="00690FEC" w:rsidRPr="00243084" w:rsidRDefault="00690FEC" w:rsidP="00690FEC">
      <w:pPr>
        <w:pStyle w:val="ListParagraph"/>
        <w:tabs>
          <w:tab w:val="left" w:pos="1440"/>
        </w:tabs>
        <w:spacing w:line="360" w:lineRule="auto"/>
        <w:ind w:left="0"/>
        <w:rPr>
          <w:rFonts w:eastAsia="PMingLiU"/>
          <w:snapToGrid w:val="0"/>
          <w:color w:val="171717"/>
          <w:lang w:val="en-GB" w:eastAsia="zh-TW"/>
        </w:rPr>
      </w:pPr>
    </w:p>
    <w:p w:rsidR="00EB5E07" w:rsidRPr="00E301E8" w:rsidRDefault="00C339CB" w:rsidP="000A770F">
      <w:pPr>
        <w:pStyle w:val="ListParagraph"/>
        <w:numPr>
          <w:ilvl w:val="0"/>
          <w:numId w:val="2"/>
        </w:numPr>
        <w:tabs>
          <w:tab w:val="clear" w:pos="900"/>
          <w:tab w:val="num" w:pos="-2340"/>
          <w:tab w:val="left" w:pos="1440"/>
        </w:tabs>
        <w:spacing w:line="360" w:lineRule="auto"/>
        <w:ind w:left="0" w:firstLine="0"/>
        <w:rPr>
          <w:snapToGrid w:val="0"/>
          <w:color w:val="171717"/>
          <w:lang w:val="en-GB"/>
        </w:rPr>
      </w:pPr>
      <w:r w:rsidRPr="00E301E8">
        <w:rPr>
          <w:snapToGrid w:val="0"/>
          <w:color w:val="171717"/>
          <w:lang w:val="en-GB"/>
        </w:rPr>
        <w:t xml:space="preserve">In </w:t>
      </w:r>
      <w:r w:rsidR="004D2D95">
        <w:rPr>
          <w:i/>
          <w:snapToGrid w:val="0"/>
          <w:color w:val="171717"/>
          <w:lang w:val="en-GB"/>
        </w:rPr>
        <w:t xml:space="preserve">Blake </w:t>
      </w:r>
      <w:r w:rsidR="004D2D95">
        <w:rPr>
          <w:rFonts w:eastAsia="PMingLiU" w:hint="eastAsia"/>
          <w:i/>
          <w:snapToGrid w:val="0"/>
          <w:color w:val="171717"/>
          <w:lang w:val="en-GB" w:eastAsia="zh-TW"/>
        </w:rPr>
        <w:t>v</w:t>
      </w:r>
      <w:r w:rsidRPr="004D2D95">
        <w:rPr>
          <w:i/>
          <w:snapToGrid w:val="0"/>
          <w:color w:val="171717"/>
          <w:lang w:val="en-GB"/>
        </w:rPr>
        <w:t xml:space="preserve"> Ga</w:t>
      </w:r>
      <w:r w:rsidR="00C84C22">
        <w:rPr>
          <w:i/>
          <w:snapToGrid w:val="0"/>
          <w:color w:val="171717"/>
          <w:lang w:val="en-GB"/>
        </w:rPr>
        <w:t>lloway</w:t>
      </w:r>
      <w:r w:rsidR="00F716FE">
        <w:rPr>
          <w:rFonts w:eastAsia="PMingLiU" w:hint="eastAsia"/>
          <w:i/>
          <w:snapToGrid w:val="0"/>
          <w:color w:val="171717"/>
          <w:lang w:val="en-GB" w:eastAsia="zh-TW"/>
        </w:rPr>
        <w:t xml:space="preserve"> </w:t>
      </w:r>
      <w:r w:rsidR="00C84C22">
        <w:rPr>
          <w:snapToGrid w:val="0"/>
          <w:color w:val="171717"/>
          <w:lang w:val="en-GB"/>
        </w:rPr>
        <w:t>[200</w:t>
      </w:r>
      <w:r w:rsidRPr="00E301E8">
        <w:rPr>
          <w:snapToGrid w:val="0"/>
          <w:color w:val="171717"/>
          <w:lang w:val="en-GB"/>
        </w:rPr>
        <w:t>4] 1 WLR 284</w:t>
      </w:r>
      <w:r w:rsidR="00B37FE2" w:rsidRPr="00E301E8">
        <w:rPr>
          <w:snapToGrid w:val="0"/>
          <w:color w:val="171717"/>
          <w:lang w:val="en-GB"/>
        </w:rPr>
        <w:t>4</w:t>
      </w:r>
      <w:r w:rsidR="00C178D9" w:rsidRPr="00E301E8">
        <w:rPr>
          <w:snapToGrid w:val="0"/>
          <w:color w:val="171717"/>
          <w:lang w:val="en-GB"/>
        </w:rPr>
        <w:t>, Dyson LJ said , at para 8-11:</w:t>
      </w:r>
    </w:p>
    <w:p w:rsidR="00C339CB" w:rsidRPr="00E301E8" w:rsidRDefault="00986BC0" w:rsidP="00690FEC">
      <w:pPr>
        <w:pStyle w:val="ListParagraph"/>
        <w:tabs>
          <w:tab w:val="left" w:pos="1890"/>
        </w:tabs>
        <w:spacing w:line="360" w:lineRule="auto"/>
        <w:ind w:left="900" w:right="836"/>
        <w:rPr>
          <w:snapToGrid w:val="0"/>
          <w:color w:val="171717"/>
          <w:lang w:val="en-GB"/>
        </w:rPr>
      </w:pPr>
      <w:r w:rsidRPr="00E301E8">
        <w:rPr>
          <w:snapToGrid w:val="0"/>
          <w:color w:val="171717"/>
          <w:lang w:val="en-GB"/>
        </w:rPr>
        <w:t>“</w:t>
      </w:r>
      <w:r w:rsidR="00C339CB" w:rsidRPr="00E301E8">
        <w:rPr>
          <w:snapToGrid w:val="0"/>
          <w:color w:val="171717"/>
          <w:lang w:val="en-GB"/>
        </w:rPr>
        <w:t xml:space="preserve"> that participants </w:t>
      </w:r>
      <w:r w:rsidRPr="00E301E8">
        <w:rPr>
          <w:snapToGrid w:val="0"/>
          <w:color w:val="171717"/>
          <w:lang w:val="en-GB"/>
        </w:rPr>
        <w:t xml:space="preserve">in sport </w:t>
      </w:r>
      <w:r w:rsidR="00C339CB" w:rsidRPr="00E301E8">
        <w:rPr>
          <w:snapToGrid w:val="0"/>
          <w:color w:val="171717"/>
          <w:lang w:val="en-GB"/>
        </w:rPr>
        <w:t xml:space="preserve">games generally owe each other a duty of care and that the standard of care depends on all the circumstances of the </w:t>
      </w:r>
      <w:r w:rsidR="007B1275" w:rsidRPr="00E301E8">
        <w:rPr>
          <w:snapToGrid w:val="0"/>
          <w:color w:val="171717"/>
          <w:lang w:val="en-GB"/>
        </w:rPr>
        <w:t>case</w:t>
      </w:r>
      <w:r w:rsidR="00C339CB" w:rsidRPr="00E301E8">
        <w:rPr>
          <w:snapToGrid w:val="0"/>
          <w:color w:val="171717"/>
          <w:lang w:val="en-GB"/>
        </w:rPr>
        <w:t>, and that the threshold for</w:t>
      </w:r>
      <w:r w:rsidR="007B1275" w:rsidRPr="00E301E8">
        <w:rPr>
          <w:snapToGrid w:val="0"/>
          <w:color w:val="171717"/>
          <w:lang w:val="en-GB"/>
        </w:rPr>
        <w:t xml:space="preserve"> liability is high</w:t>
      </w:r>
      <w:r w:rsidR="007E6E0E">
        <w:rPr>
          <w:rFonts w:eastAsia="PMingLiU" w:hint="eastAsia"/>
          <w:snapToGrid w:val="0"/>
          <w:color w:val="171717"/>
          <w:lang w:val="en-GB" w:eastAsia="zh-TW"/>
        </w:rPr>
        <w:t xml:space="preserve"> </w:t>
      </w:r>
      <w:r w:rsidR="007B1275" w:rsidRPr="00E301E8">
        <w:rPr>
          <w:snapToGrid w:val="0"/>
          <w:color w:val="171717"/>
          <w:lang w:val="en-GB"/>
        </w:rPr>
        <w:t>(see para 11)”</w:t>
      </w:r>
    </w:p>
    <w:p w:rsidR="00C339CB" w:rsidRPr="00E301E8" w:rsidRDefault="00C339CB" w:rsidP="00690FEC">
      <w:pPr>
        <w:pStyle w:val="ListParagraph"/>
        <w:tabs>
          <w:tab w:val="left" w:pos="1890"/>
        </w:tabs>
        <w:spacing w:line="360" w:lineRule="auto"/>
        <w:ind w:left="900" w:right="836" w:hanging="180"/>
        <w:rPr>
          <w:snapToGrid w:val="0"/>
          <w:color w:val="171717"/>
          <w:lang w:val="en-GB"/>
        </w:rPr>
      </w:pPr>
      <w:r w:rsidRPr="00E301E8">
        <w:rPr>
          <w:snapToGrid w:val="0"/>
          <w:color w:val="171717"/>
          <w:lang w:val="en-GB"/>
        </w:rPr>
        <w:tab/>
        <w:t>“there will be n</w:t>
      </w:r>
      <w:r w:rsidR="00F84436" w:rsidRPr="00E301E8">
        <w:rPr>
          <w:snapToGrid w:val="0"/>
          <w:color w:val="171717"/>
          <w:lang w:val="en-GB"/>
        </w:rPr>
        <w:t xml:space="preserve">o liability for errors </w:t>
      </w:r>
      <w:r w:rsidRPr="00E301E8">
        <w:rPr>
          <w:snapToGrid w:val="0"/>
          <w:color w:val="171717"/>
          <w:lang w:val="en-GB"/>
        </w:rPr>
        <w:t>of judgement, oversights or lapses of which any participant might be guilty in the context of a fast-moving contest. Something more serious is required”</w:t>
      </w:r>
    </w:p>
    <w:p w:rsidR="00C339CB" w:rsidRPr="00E301E8" w:rsidRDefault="00C339CB" w:rsidP="00C339CB">
      <w:pPr>
        <w:pStyle w:val="ListParagraph"/>
        <w:tabs>
          <w:tab w:val="left" w:pos="2160"/>
        </w:tabs>
        <w:spacing w:line="360" w:lineRule="auto"/>
        <w:rPr>
          <w:snapToGrid w:val="0"/>
          <w:color w:val="171717"/>
          <w:lang w:val="en-GB"/>
        </w:rPr>
      </w:pPr>
    </w:p>
    <w:p w:rsidR="00C339CB" w:rsidRPr="00E301E8" w:rsidRDefault="00C339CB" w:rsidP="00690FEC">
      <w:pPr>
        <w:pStyle w:val="ListParagraph"/>
        <w:numPr>
          <w:ilvl w:val="0"/>
          <w:numId w:val="2"/>
        </w:numPr>
        <w:tabs>
          <w:tab w:val="clear" w:pos="900"/>
          <w:tab w:val="num" w:pos="-5220"/>
          <w:tab w:val="left" w:pos="1440"/>
        </w:tabs>
        <w:spacing w:line="360" w:lineRule="auto"/>
        <w:ind w:left="0" w:firstLine="0"/>
        <w:rPr>
          <w:snapToGrid w:val="0"/>
          <w:color w:val="171717"/>
          <w:lang w:val="en-GB"/>
        </w:rPr>
      </w:pPr>
      <w:r w:rsidRPr="00E301E8">
        <w:rPr>
          <w:snapToGrid w:val="0"/>
          <w:color w:val="171717"/>
          <w:lang w:val="en-GB"/>
        </w:rPr>
        <w:t xml:space="preserve">Diplocks LJ (as </w:t>
      </w:r>
      <w:r w:rsidR="00EF104B">
        <w:rPr>
          <w:rFonts w:eastAsia="PMingLiU" w:hint="eastAsia"/>
          <w:snapToGrid w:val="0"/>
          <w:color w:val="171717"/>
          <w:lang w:val="en-GB" w:eastAsia="zh-TW"/>
        </w:rPr>
        <w:t>he then</w:t>
      </w:r>
      <w:r w:rsidRPr="00E301E8">
        <w:rPr>
          <w:snapToGrid w:val="0"/>
          <w:color w:val="171717"/>
          <w:lang w:val="en-GB"/>
        </w:rPr>
        <w:t xml:space="preserve"> was) had s</w:t>
      </w:r>
      <w:r w:rsidR="00012954" w:rsidRPr="00E301E8">
        <w:rPr>
          <w:snapToGrid w:val="0"/>
          <w:color w:val="171717"/>
          <w:lang w:val="en-GB"/>
        </w:rPr>
        <w:t xml:space="preserve">aid in </w:t>
      </w:r>
      <w:r w:rsidR="00012954" w:rsidRPr="003F0AFD">
        <w:rPr>
          <w:i/>
          <w:snapToGrid w:val="0"/>
          <w:color w:val="171717"/>
          <w:lang w:val="en-GB"/>
        </w:rPr>
        <w:t xml:space="preserve">Woolridge </w:t>
      </w:r>
      <w:r w:rsidR="003F0AFD">
        <w:rPr>
          <w:rFonts w:eastAsia="PMingLiU" w:hint="eastAsia"/>
          <w:i/>
          <w:snapToGrid w:val="0"/>
          <w:color w:val="171717"/>
          <w:lang w:val="en-GB" w:eastAsia="zh-TW"/>
        </w:rPr>
        <w:t>v</w:t>
      </w:r>
      <w:r w:rsidRPr="003F0AFD">
        <w:rPr>
          <w:i/>
          <w:snapToGrid w:val="0"/>
          <w:color w:val="171717"/>
          <w:lang w:val="en-GB"/>
        </w:rPr>
        <w:t xml:space="preserve"> Summer &amp; another</w:t>
      </w:r>
      <w:r w:rsidRPr="00E301E8">
        <w:rPr>
          <w:snapToGrid w:val="0"/>
          <w:color w:val="171717"/>
          <w:lang w:val="en-GB"/>
        </w:rPr>
        <w:t xml:space="preserve"> [1963] 2 QB 43:</w:t>
      </w:r>
    </w:p>
    <w:p w:rsidR="00E03594" w:rsidRPr="00E301E8" w:rsidRDefault="00C339CB" w:rsidP="002216E2">
      <w:pPr>
        <w:pStyle w:val="ListParagraph"/>
        <w:tabs>
          <w:tab w:val="left" w:pos="2160"/>
        </w:tabs>
        <w:spacing w:line="360" w:lineRule="auto"/>
        <w:ind w:right="1106"/>
        <w:rPr>
          <w:snapToGrid w:val="0"/>
          <w:color w:val="171717"/>
          <w:lang w:val="en-GB"/>
        </w:rPr>
      </w:pPr>
      <w:r w:rsidRPr="00E301E8">
        <w:rPr>
          <w:snapToGrid w:val="0"/>
          <w:color w:val="171717"/>
          <w:lang w:val="en-GB"/>
        </w:rPr>
        <w:t>“ a person attending a game or competition takes the risk of any damage</w:t>
      </w:r>
      <w:r w:rsidR="00A55979" w:rsidRPr="00E301E8">
        <w:rPr>
          <w:snapToGrid w:val="0"/>
          <w:color w:val="171717"/>
          <w:lang w:val="en-GB"/>
        </w:rPr>
        <w:t xml:space="preserve"> </w:t>
      </w:r>
      <w:r w:rsidRPr="00E301E8">
        <w:rPr>
          <w:snapToGrid w:val="0"/>
          <w:color w:val="171717"/>
          <w:lang w:val="en-GB"/>
        </w:rPr>
        <w:t xml:space="preserve">caused to him by any act of a participant done in the course of and for the purposes of the game or competition notwithstanding that such acts may </w:t>
      </w:r>
      <w:r w:rsidR="00785D45" w:rsidRPr="00E301E8">
        <w:rPr>
          <w:snapToGrid w:val="0"/>
          <w:color w:val="171717"/>
          <w:lang w:val="en-GB"/>
        </w:rPr>
        <w:t>involve an error of judgement or</w:t>
      </w:r>
      <w:r w:rsidRPr="00E301E8">
        <w:rPr>
          <w:snapToGrid w:val="0"/>
          <w:color w:val="171717"/>
          <w:lang w:val="en-GB"/>
        </w:rPr>
        <w:t xml:space="preserve"> lapse of skill, unless the participant’s conduct is such as to evince a reckless disregard of the spectator’s safety”</w:t>
      </w:r>
    </w:p>
    <w:p w:rsidR="00690FEC" w:rsidRPr="00E301E8" w:rsidRDefault="00690FEC" w:rsidP="00C339CB">
      <w:pPr>
        <w:pStyle w:val="ListParagraph"/>
        <w:tabs>
          <w:tab w:val="left" w:pos="2160"/>
        </w:tabs>
        <w:spacing w:line="360" w:lineRule="auto"/>
        <w:rPr>
          <w:rFonts w:eastAsia="PMingLiU"/>
          <w:snapToGrid w:val="0"/>
          <w:color w:val="171717"/>
          <w:lang w:val="en-GB" w:eastAsia="zh-TW"/>
        </w:rPr>
      </w:pPr>
    </w:p>
    <w:p w:rsidR="00C339CB" w:rsidRPr="00E301E8" w:rsidRDefault="00C339CB" w:rsidP="00690FEC">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The above principle was also applied in Hon</w:t>
      </w:r>
      <w:r w:rsidR="008F7FC9">
        <w:rPr>
          <w:snapToGrid w:val="0"/>
          <w:color w:val="171717"/>
          <w:lang w:val="en-GB"/>
        </w:rPr>
        <w:t xml:space="preserve">g Kong in </w:t>
      </w:r>
      <w:r w:rsidR="008F7FC9">
        <w:rPr>
          <w:i/>
          <w:snapToGrid w:val="0"/>
          <w:color w:val="171717"/>
          <w:lang w:val="en-GB"/>
        </w:rPr>
        <w:t xml:space="preserve">Chan Kin Bun </w:t>
      </w:r>
      <w:r w:rsidR="008F7FC9">
        <w:rPr>
          <w:rFonts w:eastAsia="PMingLiU" w:hint="eastAsia"/>
          <w:i/>
          <w:snapToGrid w:val="0"/>
          <w:color w:val="171717"/>
          <w:lang w:val="en-GB" w:eastAsia="zh-TW"/>
        </w:rPr>
        <w:t>v</w:t>
      </w:r>
      <w:r w:rsidR="008F7FC9" w:rsidRPr="008F7FC9">
        <w:rPr>
          <w:i/>
          <w:snapToGrid w:val="0"/>
          <w:color w:val="171717"/>
          <w:lang w:val="en-GB"/>
        </w:rPr>
        <w:t xml:space="preserve"> Wong S</w:t>
      </w:r>
      <w:r w:rsidR="008F7FC9">
        <w:rPr>
          <w:i/>
          <w:snapToGrid w:val="0"/>
          <w:color w:val="171717"/>
          <w:lang w:val="en-GB"/>
        </w:rPr>
        <w:t>ze Ming &amp; an</w:t>
      </w:r>
      <w:r w:rsidR="005A773B">
        <w:rPr>
          <w:rFonts w:eastAsia="PMingLiU" w:hint="eastAsia"/>
          <w:i/>
          <w:snapToGrid w:val="0"/>
          <w:color w:val="171717"/>
          <w:lang w:val="en-GB" w:eastAsia="zh-TW"/>
        </w:rPr>
        <w:t>othe</w:t>
      </w:r>
      <w:r w:rsidR="008F7FC9">
        <w:rPr>
          <w:rFonts w:eastAsia="PMingLiU" w:hint="eastAsia"/>
          <w:i/>
          <w:snapToGrid w:val="0"/>
          <w:color w:val="171717"/>
          <w:lang w:val="en-GB" w:eastAsia="zh-TW"/>
        </w:rPr>
        <w:t>r</w:t>
      </w:r>
      <w:r w:rsidRPr="00E301E8">
        <w:rPr>
          <w:snapToGrid w:val="0"/>
          <w:color w:val="171717"/>
          <w:lang w:val="en-GB"/>
        </w:rPr>
        <w:t xml:space="preserve"> </w:t>
      </w:r>
      <w:r w:rsidR="008F7FC9">
        <w:rPr>
          <w:rFonts w:eastAsia="PMingLiU" w:hint="eastAsia"/>
          <w:snapToGrid w:val="0"/>
          <w:color w:val="171717"/>
          <w:lang w:val="en-GB" w:eastAsia="zh-TW"/>
        </w:rPr>
        <w:t>(</w:t>
      </w:r>
      <w:r w:rsidR="00763458">
        <w:rPr>
          <w:snapToGrid w:val="0"/>
          <w:color w:val="171717"/>
          <w:lang w:val="en-GB"/>
        </w:rPr>
        <w:t>HCPI</w:t>
      </w:r>
      <w:r w:rsidRPr="00E301E8">
        <w:rPr>
          <w:snapToGrid w:val="0"/>
          <w:color w:val="171717"/>
          <w:lang w:val="en-GB"/>
        </w:rPr>
        <w:t>1549/2014</w:t>
      </w:r>
      <w:r w:rsidR="008F7FC9">
        <w:rPr>
          <w:rFonts w:eastAsia="PMingLiU" w:hint="eastAsia"/>
          <w:snapToGrid w:val="0"/>
          <w:color w:val="171717"/>
          <w:lang w:val="en-GB" w:eastAsia="zh-TW"/>
        </w:rPr>
        <w:t>)</w:t>
      </w:r>
      <w:r w:rsidRPr="00E301E8">
        <w:rPr>
          <w:snapToGrid w:val="0"/>
          <w:color w:val="171717"/>
          <w:lang w:val="en-GB"/>
        </w:rPr>
        <w:t>, Deputy Judge Saunderss</w:t>
      </w:r>
      <w:r w:rsidR="00D845A8">
        <w:rPr>
          <w:rFonts w:eastAsia="PMingLiU" w:hint="eastAsia"/>
          <w:snapToGrid w:val="0"/>
          <w:color w:val="171717"/>
          <w:lang w:val="en-GB" w:eastAsia="zh-TW"/>
        </w:rPr>
        <w:t xml:space="preserve"> </w:t>
      </w:r>
      <w:r w:rsidR="00BC2BB7">
        <w:rPr>
          <w:snapToGrid w:val="0"/>
          <w:color w:val="171717"/>
          <w:lang w:val="en-GB"/>
        </w:rPr>
        <w:t xml:space="preserve">(as </w:t>
      </w:r>
      <w:r w:rsidRPr="00E301E8">
        <w:rPr>
          <w:snapToGrid w:val="0"/>
          <w:color w:val="171717"/>
          <w:lang w:val="en-GB"/>
        </w:rPr>
        <w:t xml:space="preserve">he </w:t>
      </w:r>
      <w:r w:rsidR="00BC2BB7">
        <w:rPr>
          <w:snapToGrid w:val="0"/>
          <w:color w:val="171717"/>
          <w:lang w:val="en-GB"/>
        </w:rPr>
        <w:t xml:space="preserve">then </w:t>
      </w:r>
      <w:r w:rsidRPr="00E301E8">
        <w:rPr>
          <w:snapToGrid w:val="0"/>
          <w:color w:val="171717"/>
          <w:lang w:val="en-GB"/>
        </w:rPr>
        <w:t>wa</w:t>
      </w:r>
      <w:r w:rsidR="0075604F" w:rsidRPr="00E301E8">
        <w:rPr>
          <w:snapToGrid w:val="0"/>
          <w:color w:val="171717"/>
          <w:lang w:val="en-GB"/>
        </w:rPr>
        <w:t>s) followed</w:t>
      </w:r>
      <w:r w:rsidR="00E03594" w:rsidRPr="00E301E8">
        <w:rPr>
          <w:snapToGrid w:val="0"/>
          <w:color w:val="171717"/>
          <w:lang w:val="en-GB"/>
        </w:rPr>
        <w:t xml:space="preserve"> the </w:t>
      </w:r>
      <w:r w:rsidR="00BC2BB7">
        <w:rPr>
          <w:snapToGrid w:val="0"/>
          <w:color w:val="171717"/>
          <w:lang w:val="en-GB"/>
        </w:rPr>
        <w:t xml:space="preserve">same </w:t>
      </w:r>
      <w:r w:rsidR="00E03594" w:rsidRPr="00E301E8">
        <w:rPr>
          <w:snapToGrid w:val="0"/>
          <w:color w:val="171717"/>
          <w:lang w:val="en-GB"/>
        </w:rPr>
        <w:t xml:space="preserve">English cases </w:t>
      </w:r>
      <w:r w:rsidRPr="00E301E8">
        <w:rPr>
          <w:snapToGrid w:val="0"/>
          <w:color w:val="171717"/>
          <w:lang w:val="en-GB"/>
        </w:rPr>
        <w:t>an</w:t>
      </w:r>
      <w:r w:rsidR="00E03594" w:rsidRPr="00E301E8">
        <w:rPr>
          <w:snapToGrid w:val="0"/>
          <w:color w:val="171717"/>
          <w:lang w:val="en-GB"/>
        </w:rPr>
        <w:t>d</w:t>
      </w:r>
      <w:r w:rsidRPr="00E301E8">
        <w:rPr>
          <w:snapToGrid w:val="0"/>
          <w:color w:val="171717"/>
          <w:lang w:val="en-GB"/>
        </w:rPr>
        <w:t xml:space="preserve"> </w:t>
      </w:r>
      <w:r w:rsidR="007E5BE3" w:rsidRPr="00E301E8">
        <w:rPr>
          <w:snapToGrid w:val="0"/>
          <w:color w:val="171717"/>
          <w:lang w:val="en-GB"/>
        </w:rPr>
        <w:t>dismissed</w:t>
      </w:r>
      <w:r w:rsidRPr="00E301E8">
        <w:rPr>
          <w:snapToGrid w:val="0"/>
          <w:color w:val="171717"/>
          <w:lang w:val="en-GB"/>
        </w:rPr>
        <w:t xml:space="preserve"> the plaintiff’s claim  who was hurt during a mock swo</w:t>
      </w:r>
      <w:r w:rsidR="007E5BE3" w:rsidRPr="00E301E8">
        <w:rPr>
          <w:snapToGrid w:val="0"/>
          <w:color w:val="171717"/>
          <w:lang w:val="en-GB"/>
        </w:rPr>
        <w:t>rd flight using T-square rulers.</w:t>
      </w:r>
    </w:p>
    <w:p w:rsidR="00690FEC" w:rsidRPr="00E301E8" w:rsidRDefault="00690FEC" w:rsidP="00690FEC">
      <w:pPr>
        <w:pStyle w:val="ListParagraph"/>
        <w:tabs>
          <w:tab w:val="left" w:pos="1440"/>
        </w:tabs>
        <w:spacing w:line="360" w:lineRule="auto"/>
        <w:ind w:left="0"/>
        <w:rPr>
          <w:snapToGrid w:val="0"/>
          <w:color w:val="171717"/>
          <w:lang w:val="en-GB"/>
        </w:rPr>
      </w:pPr>
    </w:p>
    <w:p w:rsidR="00C339CB" w:rsidRPr="00E301E8" w:rsidRDefault="00C339CB" w:rsidP="00690FEC">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 xml:space="preserve">Under normal circumstances, the participants who willingly engaged in a vigorous sport must have impliedly consented to assuming certain risk of injury [see </w:t>
      </w:r>
      <w:r w:rsidRPr="00AF7A87">
        <w:rPr>
          <w:i/>
          <w:snapToGrid w:val="0"/>
          <w:color w:val="171717"/>
          <w:lang w:val="en-GB"/>
        </w:rPr>
        <w:t>Charlesworth &amp; Percy on Negligence</w:t>
      </w:r>
      <w:r w:rsidRPr="00E301E8">
        <w:rPr>
          <w:snapToGrid w:val="0"/>
          <w:color w:val="171717"/>
          <w:lang w:val="en-GB"/>
        </w:rPr>
        <w:t>, 10th ed., paras. 3-76a to 3-77, p.209].</w:t>
      </w:r>
    </w:p>
    <w:p w:rsidR="00690FEC" w:rsidRPr="00E301E8" w:rsidRDefault="00690FEC" w:rsidP="00690FEC">
      <w:pPr>
        <w:pStyle w:val="ListParagraph"/>
        <w:rPr>
          <w:snapToGrid w:val="0"/>
          <w:color w:val="171717"/>
          <w:lang w:val="en-GB"/>
        </w:rPr>
      </w:pPr>
    </w:p>
    <w:p w:rsidR="00690FEC" w:rsidRPr="00E301E8" w:rsidRDefault="00690FEC" w:rsidP="00690FEC">
      <w:pPr>
        <w:pStyle w:val="ListParagraph"/>
        <w:tabs>
          <w:tab w:val="left" w:pos="1440"/>
        </w:tabs>
        <w:spacing w:line="360" w:lineRule="auto"/>
        <w:ind w:left="0"/>
        <w:rPr>
          <w:snapToGrid w:val="0"/>
          <w:color w:val="171717"/>
          <w:lang w:val="en-GB"/>
        </w:rPr>
      </w:pPr>
    </w:p>
    <w:p w:rsidR="00C339CB" w:rsidRPr="00E301E8" w:rsidRDefault="00C339CB" w:rsidP="00690FEC">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 xml:space="preserve">The standard of care owed by </w:t>
      </w:r>
      <w:r w:rsidR="00E03594" w:rsidRPr="00E301E8">
        <w:rPr>
          <w:snapToGrid w:val="0"/>
          <w:color w:val="171717"/>
          <w:lang w:val="en-GB"/>
        </w:rPr>
        <w:t xml:space="preserve">a </w:t>
      </w:r>
      <w:r w:rsidRPr="00E301E8">
        <w:rPr>
          <w:snapToGrid w:val="0"/>
          <w:color w:val="171717"/>
          <w:lang w:val="en-GB"/>
        </w:rPr>
        <w:t xml:space="preserve">professional player in a contest might be high. In </w:t>
      </w:r>
      <w:r w:rsidRPr="004244B2">
        <w:rPr>
          <w:i/>
          <w:snapToGrid w:val="0"/>
          <w:color w:val="171717"/>
          <w:lang w:val="en-GB"/>
        </w:rPr>
        <w:t xml:space="preserve">Condon </w:t>
      </w:r>
      <w:r w:rsidR="004244B2" w:rsidRPr="004244B2">
        <w:rPr>
          <w:rFonts w:eastAsia="PMingLiU" w:hint="eastAsia"/>
          <w:i/>
          <w:snapToGrid w:val="0"/>
          <w:color w:val="171717"/>
          <w:lang w:val="en-GB" w:eastAsia="zh-TW"/>
        </w:rPr>
        <w:t>v</w:t>
      </w:r>
      <w:r w:rsidRPr="004244B2">
        <w:rPr>
          <w:i/>
          <w:snapToGrid w:val="0"/>
          <w:color w:val="171717"/>
          <w:lang w:val="en-GB"/>
        </w:rPr>
        <w:t xml:space="preserve"> Basi</w:t>
      </w:r>
      <w:r w:rsidRPr="00E301E8">
        <w:rPr>
          <w:snapToGrid w:val="0"/>
          <w:color w:val="171717"/>
          <w:lang w:val="en-GB"/>
        </w:rPr>
        <w:t xml:space="preserve"> [1985]</w:t>
      </w:r>
      <w:r w:rsidR="004244B2">
        <w:rPr>
          <w:rFonts w:eastAsia="PMingLiU" w:hint="eastAsia"/>
          <w:snapToGrid w:val="0"/>
          <w:color w:val="171717"/>
          <w:lang w:val="en-GB" w:eastAsia="zh-TW"/>
        </w:rPr>
        <w:t xml:space="preserve"> </w:t>
      </w:r>
      <w:r w:rsidR="002E01DF">
        <w:rPr>
          <w:snapToGrid w:val="0"/>
          <w:color w:val="171717"/>
          <w:lang w:val="en-GB"/>
        </w:rPr>
        <w:t>2 ALL ER</w:t>
      </w:r>
      <w:r w:rsidRPr="00E301E8">
        <w:rPr>
          <w:snapToGrid w:val="0"/>
          <w:color w:val="171717"/>
          <w:lang w:val="en-GB"/>
        </w:rPr>
        <w:t xml:space="preserve"> 453</w:t>
      </w:r>
      <w:r w:rsidR="006A366C">
        <w:rPr>
          <w:rFonts w:eastAsia="PMingLiU" w:hint="eastAsia"/>
          <w:snapToGrid w:val="0"/>
          <w:color w:val="171717"/>
          <w:lang w:val="en-GB" w:eastAsia="zh-TW"/>
        </w:rPr>
        <w:t>,</w:t>
      </w:r>
      <w:r w:rsidR="00A65806" w:rsidRPr="00E301E8">
        <w:rPr>
          <w:rFonts w:hint="eastAsia"/>
          <w:snapToGrid w:val="0"/>
          <w:color w:val="171717"/>
          <w:lang w:val="en-GB"/>
        </w:rPr>
        <w:t xml:space="preserve"> Sir John Donaldson M.R. said</w:t>
      </w:r>
      <w:r w:rsidR="00E03594" w:rsidRPr="00E301E8">
        <w:rPr>
          <w:snapToGrid w:val="0"/>
          <w:color w:val="171717"/>
          <w:lang w:val="en-GB"/>
        </w:rPr>
        <w:t xml:space="preserve"> ,</w:t>
      </w:r>
      <w:r w:rsidR="00ED6708" w:rsidRPr="00E301E8">
        <w:rPr>
          <w:snapToGrid w:val="0"/>
          <w:color w:val="171717"/>
          <w:lang w:val="en-GB"/>
        </w:rPr>
        <w:t>“</w:t>
      </w:r>
      <w:r w:rsidRPr="00E301E8">
        <w:rPr>
          <w:snapToGrid w:val="0"/>
          <w:color w:val="171717"/>
          <w:lang w:val="en-GB"/>
        </w:rPr>
        <w:t>Thus there will of course be a higher degree of care required of a player in a First Division football match than of a player in a local league football match.</w:t>
      </w:r>
      <w:r w:rsidR="0022549A" w:rsidRPr="00E301E8">
        <w:rPr>
          <w:snapToGrid w:val="0"/>
          <w:color w:val="171717"/>
          <w:lang w:val="en-GB"/>
        </w:rPr>
        <w:t>”</w:t>
      </w:r>
    </w:p>
    <w:p w:rsidR="00690FEC" w:rsidRPr="00E301E8" w:rsidRDefault="00690FEC" w:rsidP="00690FEC">
      <w:pPr>
        <w:pStyle w:val="ListParagraph"/>
        <w:tabs>
          <w:tab w:val="left" w:pos="1440"/>
        </w:tabs>
        <w:spacing w:line="360" w:lineRule="auto"/>
        <w:ind w:left="0"/>
        <w:rPr>
          <w:snapToGrid w:val="0"/>
          <w:color w:val="171717"/>
          <w:lang w:val="en-GB"/>
        </w:rPr>
      </w:pPr>
    </w:p>
    <w:p w:rsidR="00C339CB" w:rsidRPr="00311A57" w:rsidRDefault="00C339CB" w:rsidP="00690FEC">
      <w:pPr>
        <w:pStyle w:val="ListParagraph"/>
        <w:numPr>
          <w:ilvl w:val="0"/>
          <w:numId w:val="2"/>
        </w:numPr>
        <w:tabs>
          <w:tab w:val="clear" w:pos="900"/>
          <w:tab w:val="num" w:pos="-4500"/>
          <w:tab w:val="left" w:pos="1440"/>
        </w:tabs>
        <w:spacing w:line="360" w:lineRule="auto"/>
        <w:ind w:left="0" w:firstLine="0"/>
        <w:rPr>
          <w:snapToGrid w:val="0"/>
          <w:color w:val="171717"/>
          <w:u w:val="single"/>
          <w:lang w:val="en-GB"/>
        </w:rPr>
      </w:pPr>
      <w:r w:rsidRPr="00E301E8">
        <w:rPr>
          <w:rFonts w:hint="eastAsia"/>
          <w:snapToGrid w:val="0"/>
          <w:color w:val="171717"/>
          <w:lang w:val="en-GB"/>
        </w:rPr>
        <w:t xml:space="preserve">I </w:t>
      </w:r>
      <w:r w:rsidR="00ED6708" w:rsidRPr="00E301E8">
        <w:rPr>
          <w:snapToGrid w:val="0"/>
          <w:color w:val="171717"/>
          <w:lang w:val="en-GB"/>
        </w:rPr>
        <w:t>notice</w:t>
      </w:r>
      <w:r w:rsidRPr="00E301E8">
        <w:rPr>
          <w:rFonts w:hint="eastAsia"/>
          <w:snapToGrid w:val="0"/>
          <w:color w:val="171717"/>
          <w:lang w:val="en-GB"/>
        </w:rPr>
        <w:t xml:space="preserve"> that the scenario </w:t>
      </w:r>
      <w:r w:rsidR="00311A57">
        <w:rPr>
          <w:snapToGrid w:val="0"/>
          <w:color w:val="171717"/>
          <w:lang w:val="en-GB"/>
        </w:rPr>
        <w:t xml:space="preserve">in this case </w:t>
      </w:r>
      <w:r w:rsidRPr="00E301E8">
        <w:rPr>
          <w:rFonts w:hint="eastAsia"/>
          <w:snapToGrid w:val="0"/>
          <w:color w:val="171717"/>
          <w:lang w:val="en-GB"/>
        </w:rPr>
        <w:t xml:space="preserve">is </w:t>
      </w:r>
      <w:r w:rsidR="00154F17">
        <w:rPr>
          <w:snapToGrid w:val="0"/>
          <w:color w:val="171717"/>
          <w:lang w:val="en-GB"/>
        </w:rPr>
        <w:t xml:space="preserve">partly </w:t>
      </w:r>
      <w:r w:rsidRPr="00E301E8">
        <w:rPr>
          <w:rFonts w:hint="eastAsia"/>
          <w:snapToGrid w:val="0"/>
          <w:color w:val="171717"/>
          <w:lang w:val="en-GB"/>
        </w:rPr>
        <w:t xml:space="preserve">different to the </w:t>
      </w:r>
      <w:r w:rsidR="00C21423" w:rsidRPr="00E301E8">
        <w:rPr>
          <w:snapToGrid w:val="0"/>
          <w:color w:val="171717"/>
          <w:lang w:val="en-GB"/>
        </w:rPr>
        <w:t xml:space="preserve">above </w:t>
      </w:r>
      <w:r w:rsidRPr="00E301E8">
        <w:rPr>
          <w:rFonts w:hint="eastAsia"/>
          <w:snapToGrid w:val="0"/>
          <w:color w:val="171717"/>
          <w:lang w:val="en-GB"/>
        </w:rPr>
        <w:t>quoted case</w:t>
      </w:r>
      <w:r w:rsidR="00ED6708" w:rsidRPr="00E301E8">
        <w:rPr>
          <w:snapToGrid w:val="0"/>
          <w:color w:val="171717"/>
          <w:lang w:val="en-GB"/>
        </w:rPr>
        <w:t>s</w:t>
      </w:r>
      <w:r w:rsidR="00687F57" w:rsidRPr="00E301E8">
        <w:rPr>
          <w:rFonts w:hint="eastAsia"/>
          <w:snapToGrid w:val="0"/>
          <w:color w:val="171717"/>
          <w:lang w:val="en-GB"/>
        </w:rPr>
        <w:t xml:space="preserve">. </w:t>
      </w:r>
      <w:r w:rsidR="00311A57">
        <w:rPr>
          <w:snapToGrid w:val="0"/>
          <w:color w:val="171717"/>
          <w:lang w:val="en-GB"/>
        </w:rPr>
        <w:t>Fi</w:t>
      </w:r>
      <w:r w:rsidR="00B30A46">
        <w:rPr>
          <w:snapToGrid w:val="0"/>
          <w:color w:val="171717"/>
          <w:lang w:val="en-GB"/>
        </w:rPr>
        <w:t>r</w:t>
      </w:r>
      <w:r w:rsidR="00311A57">
        <w:rPr>
          <w:snapToGrid w:val="0"/>
          <w:color w:val="171717"/>
          <w:lang w:val="en-GB"/>
        </w:rPr>
        <w:t>stly the defendant was not the organizer of the game and he was one of the players only. Secondly, t</w:t>
      </w:r>
      <w:r w:rsidR="00687F57" w:rsidRPr="00E301E8">
        <w:rPr>
          <w:rFonts w:hint="eastAsia"/>
          <w:snapToGrid w:val="0"/>
          <w:color w:val="171717"/>
          <w:lang w:val="en-GB"/>
        </w:rPr>
        <w:t>here was</w:t>
      </w:r>
      <w:r w:rsidRPr="00E301E8">
        <w:rPr>
          <w:rFonts w:hint="eastAsia"/>
          <w:snapToGrid w:val="0"/>
          <w:color w:val="171717"/>
          <w:lang w:val="en-GB"/>
        </w:rPr>
        <w:t xml:space="preserve"> a net </w:t>
      </w:r>
      <w:r w:rsidR="006A05CF" w:rsidRPr="00E301E8">
        <w:rPr>
          <w:rFonts w:hint="eastAsia"/>
          <w:snapToGrid w:val="0"/>
          <w:color w:val="171717"/>
          <w:lang w:val="en-GB"/>
        </w:rPr>
        <w:t xml:space="preserve">to </w:t>
      </w:r>
      <w:r w:rsidR="006A05CF" w:rsidRPr="00E301E8">
        <w:rPr>
          <w:snapToGrid w:val="0"/>
          <w:color w:val="171717"/>
          <w:lang w:val="en-GB"/>
        </w:rPr>
        <w:t>separate</w:t>
      </w:r>
      <w:r w:rsidR="006A05CF" w:rsidRPr="00E301E8">
        <w:rPr>
          <w:rFonts w:hint="eastAsia"/>
          <w:snapToGrid w:val="0"/>
          <w:color w:val="171717"/>
          <w:lang w:val="en-GB"/>
        </w:rPr>
        <w:t xml:space="preserve"> these </w:t>
      </w:r>
      <w:r w:rsidRPr="00E301E8">
        <w:rPr>
          <w:rFonts w:hint="eastAsia"/>
          <w:snapToGrid w:val="0"/>
          <w:color w:val="171717"/>
          <w:lang w:val="en-GB"/>
        </w:rPr>
        <w:t>two teams player</w:t>
      </w:r>
      <w:r w:rsidR="00ED6708" w:rsidRPr="00E301E8">
        <w:rPr>
          <w:snapToGrid w:val="0"/>
          <w:color w:val="171717"/>
          <w:lang w:val="en-GB"/>
        </w:rPr>
        <w:t>s</w:t>
      </w:r>
      <w:r w:rsidRPr="00E301E8">
        <w:rPr>
          <w:rFonts w:hint="eastAsia"/>
          <w:snapToGrid w:val="0"/>
          <w:color w:val="171717"/>
          <w:lang w:val="en-GB"/>
        </w:rPr>
        <w:t xml:space="preserve">. </w:t>
      </w:r>
      <w:r w:rsidR="00311A57">
        <w:rPr>
          <w:snapToGrid w:val="0"/>
          <w:color w:val="171717"/>
          <w:lang w:val="en-GB"/>
        </w:rPr>
        <w:t xml:space="preserve">However, by willingly taking part in the game, the plaintiff impliedly consented to any contact which could reasonably be expected to occur in the course of it </w:t>
      </w:r>
      <w:r w:rsidR="00311A57" w:rsidRPr="00324231">
        <w:rPr>
          <w:snapToGrid w:val="0"/>
          <w:color w:val="171717"/>
          <w:lang w:val="en-GB"/>
        </w:rPr>
        <w:t>(</w:t>
      </w:r>
      <w:r w:rsidR="00311A57" w:rsidRPr="00324231">
        <w:rPr>
          <w:i/>
          <w:snapToGrid w:val="0"/>
          <w:color w:val="171717"/>
          <w:lang w:val="en-GB"/>
        </w:rPr>
        <w:t>Woolridge v Summer &amp; Another</w:t>
      </w:r>
      <w:r w:rsidR="00311A57" w:rsidRPr="00324231">
        <w:rPr>
          <w:snapToGrid w:val="0"/>
          <w:color w:val="171717"/>
          <w:lang w:val="en-GB"/>
        </w:rPr>
        <w:t xml:space="preserve"> [1963] 2 QB 43, </w:t>
      </w:r>
      <w:r w:rsidR="00311A57" w:rsidRPr="00324231">
        <w:rPr>
          <w:i/>
          <w:snapToGrid w:val="0"/>
          <w:color w:val="171717"/>
          <w:lang w:val="en-GB"/>
        </w:rPr>
        <w:t>Mullin v Richards &amp; Another</w:t>
      </w:r>
      <w:r w:rsidR="00311A57" w:rsidRPr="00324231">
        <w:rPr>
          <w:snapToGrid w:val="0"/>
          <w:color w:val="171717"/>
          <w:lang w:val="en-GB"/>
        </w:rPr>
        <w:t xml:space="preserve"> [1998] 1 All ER 920).</w:t>
      </w:r>
    </w:p>
    <w:p w:rsidR="00311A57" w:rsidRPr="00311A57" w:rsidRDefault="00311A57" w:rsidP="00311A57">
      <w:pPr>
        <w:pStyle w:val="ListParagraph"/>
        <w:rPr>
          <w:snapToGrid w:val="0"/>
          <w:color w:val="171717"/>
          <w:lang w:val="en-GB"/>
        </w:rPr>
      </w:pPr>
    </w:p>
    <w:p w:rsidR="00311A57" w:rsidRPr="00311A57" w:rsidRDefault="00311A57" w:rsidP="00311A57">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311A57">
        <w:rPr>
          <w:snapToGrid w:val="0"/>
          <w:color w:val="171717"/>
          <w:lang w:val="en-GB"/>
        </w:rPr>
        <w:t>As to what are reasonable</w:t>
      </w:r>
      <w:r>
        <w:rPr>
          <w:snapToGrid w:val="0"/>
          <w:color w:val="171717"/>
          <w:lang w:val="en-GB"/>
        </w:rPr>
        <w:t xml:space="preserve"> precautions, Mason J (as he then was) in </w:t>
      </w:r>
      <w:r w:rsidRPr="00324231">
        <w:rPr>
          <w:i/>
          <w:snapToGrid w:val="0"/>
          <w:color w:val="171717"/>
          <w:lang w:val="en-GB"/>
        </w:rPr>
        <w:t>Wyong Shire County Council v Shirt and others</w:t>
      </w:r>
      <w:r w:rsidR="00C34FB2">
        <w:rPr>
          <w:rFonts w:eastAsia="PMingLiU" w:hint="eastAsia"/>
          <w:i/>
          <w:snapToGrid w:val="0"/>
          <w:color w:val="171717"/>
          <w:lang w:val="en-GB" w:eastAsia="zh-TW"/>
        </w:rPr>
        <w:t xml:space="preserve"> </w:t>
      </w:r>
      <w:r>
        <w:rPr>
          <w:snapToGrid w:val="0"/>
          <w:color w:val="171717"/>
          <w:lang w:val="en-GB"/>
        </w:rPr>
        <w:t>(1980) 29 ALR 217 saidat page 221:</w:t>
      </w:r>
    </w:p>
    <w:p w:rsidR="00311A57" w:rsidRPr="00311A57" w:rsidRDefault="00311A57" w:rsidP="002216E2">
      <w:pPr>
        <w:tabs>
          <w:tab w:val="clear" w:pos="1440"/>
          <w:tab w:val="clear" w:pos="4320"/>
          <w:tab w:val="clear" w:pos="9072"/>
        </w:tabs>
        <w:snapToGrid/>
        <w:spacing w:line="360" w:lineRule="auto"/>
        <w:ind w:left="720" w:right="1106"/>
        <w:jc w:val="both"/>
        <w:rPr>
          <w:rFonts w:eastAsia="Times New Roman"/>
          <w:color w:val="000000"/>
          <w:szCs w:val="28"/>
        </w:rPr>
      </w:pPr>
      <w:r w:rsidRPr="00311A57">
        <w:rPr>
          <w:rFonts w:eastAsia="Times New Roman"/>
          <w:color w:val="000000"/>
          <w:szCs w:val="28"/>
        </w:rPr>
        <w:t xml:space="preserve">"In deciding whether there has been a breach of </w:t>
      </w:r>
      <w:r>
        <w:rPr>
          <w:rFonts w:eastAsia="Times New Roman"/>
          <w:color w:val="000000"/>
          <w:szCs w:val="28"/>
        </w:rPr>
        <w:t xml:space="preserve">the </w:t>
      </w:r>
      <w:r w:rsidRPr="00311A57">
        <w:rPr>
          <w:rFonts w:eastAsia="Times New Roman"/>
          <w:color w:val="000000"/>
          <w:szCs w:val="28"/>
        </w:rPr>
        <w:t xml:space="preserve">duty of care the tribunal of fact must first ask itself whether a reasonable man in the defendant's position would have foreseen that his conduct involved a risk of injury to the plaintiff or to a class of persons including the plaintiff. If the answer be in the affirmative, it is then for the tribunal of fact to determine what a reasonable man would do by way of response to the risk. The perception of the reasonable man's response calls for a consideration of the magnitude of the risk and the degree of the probability of its occurrence, along with the expense, difficulty and inconvenience of taking alleviating action and any other  conflicting responsibilities which the defendant may have. It is only when these matters are balanced out that the tribunal of fact can confidently assert what is the standard of response to be ascribed to the reasonable man placed in the defendant's position. The considerations to which I have referred indicate that a risk of injury which is remote in the sense that it is extremely unlikely to occur may nevertheless constitute a foreseeable risk. A risk which is not far-fetched or fanciful is real and therefore foreseeable. But, as we have seen, the existence of a foreseeable risk of injury does not in itself dispose of the question of breach of duty. The magnitude of </w:t>
      </w:r>
      <w:r w:rsidR="00302380">
        <w:rPr>
          <w:rFonts w:eastAsia="Times New Roman"/>
          <w:color w:val="000000"/>
          <w:szCs w:val="28"/>
        </w:rPr>
        <w:t xml:space="preserve">the </w:t>
      </w:r>
      <w:r w:rsidRPr="00311A57">
        <w:rPr>
          <w:rFonts w:eastAsia="Times New Roman"/>
          <w:color w:val="000000"/>
          <w:szCs w:val="28"/>
        </w:rPr>
        <w:t xml:space="preserve">risk and its degree of probability remain to be considered with other relevant factors." </w:t>
      </w:r>
    </w:p>
    <w:p w:rsidR="00690FEC" w:rsidRPr="00311A57" w:rsidRDefault="00690FEC" w:rsidP="002216E2">
      <w:pPr>
        <w:pStyle w:val="ListParagraph"/>
        <w:tabs>
          <w:tab w:val="left" w:pos="1440"/>
        </w:tabs>
        <w:spacing w:line="360" w:lineRule="auto"/>
        <w:ind w:right="1106"/>
        <w:rPr>
          <w:snapToGrid w:val="0"/>
          <w:color w:val="171717"/>
        </w:rPr>
      </w:pPr>
    </w:p>
    <w:p w:rsidR="005640ED" w:rsidRPr="005640ED" w:rsidRDefault="007D1447" w:rsidP="00690FEC">
      <w:pPr>
        <w:pStyle w:val="ListParagraph"/>
        <w:numPr>
          <w:ilvl w:val="0"/>
          <w:numId w:val="2"/>
        </w:numPr>
        <w:tabs>
          <w:tab w:val="clear" w:pos="900"/>
          <w:tab w:val="num" w:pos="-4500"/>
          <w:tab w:val="left" w:pos="1440"/>
        </w:tabs>
        <w:spacing w:line="360" w:lineRule="auto"/>
        <w:ind w:left="0" w:firstLine="0"/>
        <w:rPr>
          <w:rFonts w:hint="eastAsia"/>
          <w:snapToGrid w:val="0"/>
          <w:color w:val="171717"/>
          <w:lang w:val="en-GB"/>
        </w:rPr>
      </w:pPr>
      <w:r w:rsidRPr="005640ED">
        <w:rPr>
          <w:snapToGrid w:val="0"/>
          <w:color w:val="171717"/>
          <w:lang w:val="en-GB"/>
        </w:rPr>
        <w:t xml:space="preserve">It is normal and foreseeable  while playing water volleyball in the pool, a player </w:t>
      </w:r>
      <w:r w:rsidR="0022549A" w:rsidRPr="005640ED">
        <w:rPr>
          <w:snapToGrid w:val="0"/>
          <w:color w:val="171717"/>
          <w:lang w:val="en-GB"/>
        </w:rPr>
        <w:t>who is close</w:t>
      </w:r>
      <w:r w:rsidRPr="005640ED">
        <w:rPr>
          <w:snapToGrid w:val="0"/>
          <w:color w:val="171717"/>
          <w:lang w:val="en-GB"/>
        </w:rPr>
        <w:t xml:space="preserve"> to the net  jumps and reaches up to hit the ball to </w:t>
      </w:r>
      <w:r w:rsidR="0022549A" w:rsidRPr="005640ED">
        <w:rPr>
          <w:snapToGrid w:val="0"/>
          <w:color w:val="171717"/>
          <w:lang w:val="en-GB"/>
        </w:rPr>
        <w:t xml:space="preserve">the </w:t>
      </w:r>
      <w:r w:rsidRPr="005640ED">
        <w:rPr>
          <w:snapToGrid w:val="0"/>
          <w:color w:val="171717"/>
          <w:lang w:val="en-GB"/>
        </w:rPr>
        <w:t>opponents’ court . In fact, jumping to reach the ball and attempting to hit the ball over the net is part and parcel of the game of water volleyball and is  natural and instinctive reactio</w:t>
      </w:r>
      <w:r w:rsidR="0022549A" w:rsidRPr="005640ED">
        <w:rPr>
          <w:snapToGrid w:val="0"/>
          <w:color w:val="171717"/>
          <w:lang w:val="en-GB"/>
        </w:rPr>
        <w:t xml:space="preserve">n to the ball  coming close to the </w:t>
      </w:r>
      <w:r w:rsidRPr="005640ED">
        <w:rPr>
          <w:snapToGrid w:val="0"/>
          <w:color w:val="171717"/>
          <w:lang w:val="en-GB"/>
        </w:rPr>
        <w:t xml:space="preserve">defendant.  The plaintiff should have experienced such actions many </w:t>
      </w:r>
      <w:r w:rsidR="005640ED" w:rsidRPr="005640ED">
        <w:rPr>
          <w:rFonts w:eastAsia="PMingLiU" w:hint="eastAsia"/>
          <w:snapToGrid w:val="0"/>
          <w:color w:val="171717"/>
          <w:lang w:val="en-GB" w:eastAsia="zh-TW"/>
        </w:rPr>
        <w:t>times during the game in question. All these actions were foreseeable by the plaintiff.</w:t>
      </w:r>
    </w:p>
    <w:p w:rsidR="00690FEC" w:rsidRPr="00E301E8" w:rsidRDefault="005640ED" w:rsidP="005640ED">
      <w:pPr>
        <w:pStyle w:val="ListParagraph"/>
        <w:tabs>
          <w:tab w:val="left" w:pos="1440"/>
        </w:tabs>
        <w:spacing w:line="360" w:lineRule="auto"/>
        <w:ind w:left="0"/>
        <w:rPr>
          <w:snapToGrid w:val="0"/>
          <w:color w:val="171717"/>
          <w:lang w:val="en-GB"/>
        </w:rPr>
      </w:pPr>
      <w:r w:rsidRPr="005640ED">
        <w:rPr>
          <w:snapToGrid w:val="0"/>
          <w:color w:val="171717"/>
          <w:lang w:val="en-GB"/>
        </w:rPr>
        <w:t xml:space="preserve"> </w:t>
      </w:r>
    </w:p>
    <w:p w:rsidR="00962AB3" w:rsidRPr="00E301E8" w:rsidRDefault="00C339CB" w:rsidP="00690FEC">
      <w:pPr>
        <w:pStyle w:val="ListParagraph"/>
        <w:numPr>
          <w:ilvl w:val="0"/>
          <w:numId w:val="2"/>
        </w:numPr>
        <w:tabs>
          <w:tab w:val="clear" w:pos="900"/>
          <w:tab w:val="num" w:pos="-4500"/>
          <w:tab w:val="left" w:pos="1440"/>
        </w:tabs>
        <w:spacing w:line="360" w:lineRule="auto"/>
        <w:ind w:left="0" w:firstLine="0"/>
        <w:rPr>
          <w:snapToGrid w:val="0"/>
          <w:color w:val="171717"/>
          <w:lang w:val="en-GB"/>
        </w:rPr>
      </w:pPr>
      <w:r w:rsidRPr="00E301E8">
        <w:rPr>
          <w:snapToGrid w:val="0"/>
          <w:color w:val="171717"/>
          <w:lang w:val="en-GB"/>
        </w:rPr>
        <w:t>Having further considered the game was intended to be for fun and leisure among f</w:t>
      </w:r>
      <w:r w:rsidR="00D33556" w:rsidRPr="00E301E8">
        <w:rPr>
          <w:snapToGrid w:val="0"/>
          <w:color w:val="171717"/>
          <w:lang w:val="en-GB"/>
        </w:rPr>
        <w:t xml:space="preserve">riends and other holidaymakers and </w:t>
      </w:r>
      <w:r w:rsidRPr="00E301E8">
        <w:rPr>
          <w:snapToGrid w:val="0"/>
          <w:color w:val="171717"/>
          <w:lang w:val="en-GB"/>
        </w:rPr>
        <w:t xml:space="preserve">no particular rules </w:t>
      </w:r>
      <w:r w:rsidR="00D33556" w:rsidRPr="00E301E8">
        <w:rPr>
          <w:snapToGrid w:val="0"/>
          <w:color w:val="171717"/>
          <w:lang w:val="en-GB"/>
        </w:rPr>
        <w:t xml:space="preserve">were set </w:t>
      </w:r>
      <w:r w:rsidRPr="00E301E8">
        <w:rPr>
          <w:snapToGrid w:val="0"/>
          <w:color w:val="171717"/>
          <w:lang w:val="en-GB"/>
        </w:rPr>
        <w:t xml:space="preserve">for the game, I find that the defendant was not acting recklessly when he spiked the ball and </w:t>
      </w:r>
      <w:r w:rsidR="00201717" w:rsidRPr="00E301E8">
        <w:rPr>
          <w:snapToGrid w:val="0"/>
          <w:color w:val="171717"/>
          <w:lang w:val="en-GB"/>
        </w:rPr>
        <w:t xml:space="preserve">the ball inadvertently </w:t>
      </w:r>
      <w:r w:rsidRPr="00E301E8">
        <w:rPr>
          <w:snapToGrid w:val="0"/>
          <w:color w:val="171717"/>
          <w:lang w:val="en-GB"/>
        </w:rPr>
        <w:t>hit the plaintiff</w:t>
      </w:r>
      <w:r w:rsidR="00D33556" w:rsidRPr="00E301E8">
        <w:rPr>
          <w:snapToGrid w:val="0"/>
          <w:color w:val="171717"/>
          <w:lang w:val="en-GB"/>
        </w:rPr>
        <w:t>’s</w:t>
      </w:r>
      <w:r w:rsidRPr="00E301E8">
        <w:rPr>
          <w:snapToGrid w:val="0"/>
          <w:color w:val="171717"/>
          <w:lang w:val="en-GB"/>
        </w:rPr>
        <w:t xml:space="preserve"> right eye.  In such circumstances, according to the above legal principle, I find th</w:t>
      </w:r>
      <w:r w:rsidR="000922E3">
        <w:rPr>
          <w:snapToGrid w:val="0"/>
          <w:color w:val="171717"/>
          <w:lang w:val="en-GB"/>
        </w:rPr>
        <w:t>at taking to the highest</w:t>
      </w:r>
      <w:r w:rsidR="00C47FBF">
        <w:rPr>
          <w:snapToGrid w:val="0"/>
          <w:color w:val="171717"/>
          <w:lang w:val="en-GB"/>
        </w:rPr>
        <w:t>, it</w:t>
      </w:r>
      <w:r w:rsidR="00726ACF" w:rsidRPr="00E301E8">
        <w:rPr>
          <w:snapToGrid w:val="0"/>
          <w:color w:val="171717"/>
          <w:lang w:val="en-GB"/>
        </w:rPr>
        <w:t xml:space="preserve"> is an error of judgement </w:t>
      </w:r>
      <w:r w:rsidR="002216E2">
        <w:rPr>
          <w:snapToGrid w:val="0"/>
          <w:color w:val="171717"/>
          <w:lang w:val="en-GB"/>
        </w:rPr>
        <w:t xml:space="preserve">or lapse of skill </w:t>
      </w:r>
      <w:r w:rsidR="00726ACF" w:rsidRPr="00E301E8">
        <w:rPr>
          <w:snapToGrid w:val="0"/>
          <w:color w:val="171717"/>
          <w:lang w:val="en-GB"/>
        </w:rPr>
        <w:t xml:space="preserve">on the defendant’s part, </w:t>
      </w:r>
      <w:r w:rsidR="00D33556" w:rsidRPr="00E301E8">
        <w:rPr>
          <w:snapToGrid w:val="0"/>
          <w:color w:val="171717"/>
          <w:lang w:val="en-GB"/>
        </w:rPr>
        <w:t>h</w:t>
      </w:r>
      <w:r w:rsidRPr="00E301E8">
        <w:rPr>
          <w:snapToGrid w:val="0"/>
          <w:color w:val="171717"/>
          <w:lang w:val="en-GB"/>
        </w:rPr>
        <w:t xml:space="preserve">ence, the </w:t>
      </w:r>
      <w:r w:rsidR="00201717" w:rsidRPr="00E301E8">
        <w:rPr>
          <w:snapToGrid w:val="0"/>
          <w:color w:val="171717"/>
          <w:lang w:val="en-GB"/>
        </w:rPr>
        <w:t>defendant</w:t>
      </w:r>
      <w:r w:rsidRPr="00E301E8">
        <w:rPr>
          <w:snapToGrid w:val="0"/>
          <w:color w:val="171717"/>
          <w:lang w:val="en-GB"/>
        </w:rPr>
        <w:t xml:space="preserve"> is not liable to the plaintiff’s </w:t>
      </w:r>
      <w:r w:rsidR="00EF6F00">
        <w:rPr>
          <w:rFonts w:eastAsia="PMingLiU" w:hint="eastAsia"/>
          <w:snapToGrid w:val="0"/>
          <w:color w:val="171717"/>
          <w:lang w:val="en-GB" w:eastAsia="zh-TW"/>
        </w:rPr>
        <w:t>injury</w:t>
      </w:r>
      <w:r w:rsidR="00EF6F00">
        <w:rPr>
          <w:snapToGrid w:val="0"/>
          <w:color w:val="171717"/>
          <w:lang w:val="en-GB"/>
        </w:rPr>
        <w:t xml:space="preserve"> o</w:t>
      </w:r>
      <w:r w:rsidR="00EF6F00">
        <w:rPr>
          <w:rFonts w:eastAsia="PMingLiU" w:hint="eastAsia"/>
          <w:snapToGrid w:val="0"/>
          <w:color w:val="171717"/>
          <w:lang w:val="en-GB" w:eastAsia="zh-TW"/>
        </w:rPr>
        <w:t>f</w:t>
      </w:r>
      <w:r w:rsidRPr="00E301E8">
        <w:rPr>
          <w:snapToGrid w:val="0"/>
          <w:color w:val="171717"/>
          <w:lang w:val="en-GB"/>
        </w:rPr>
        <w:t xml:space="preserve"> her right eye</w:t>
      </w:r>
      <w:r w:rsidR="00962AB3" w:rsidRPr="00E301E8">
        <w:rPr>
          <w:snapToGrid w:val="0"/>
          <w:color w:val="171717"/>
          <w:lang w:val="en-GB"/>
        </w:rPr>
        <w:t>.</w:t>
      </w:r>
    </w:p>
    <w:p w:rsidR="00690FEC" w:rsidRPr="00E301E8" w:rsidRDefault="00690FEC" w:rsidP="00690FEC">
      <w:pPr>
        <w:tabs>
          <w:tab w:val="left" w:pos="2160"/>
        </w:tabs>
        <w:rPr>
          <w:rFonts w:eastAsia="PMingLiU"/>
          <w:snapToGrid w:val="0"/>
          <w:color w:val="171717"/>
          <w:lang w:val="en-GB" w:eastAsia="zh-TW"/>
        </w:rPr>
      </w:pPr>
    </w:p>
    <w:p w:rsidR="00962AB3" w:rsidRPr="00E301E8" w:rsidRDefault="00962AB3" w:rsidP="00690FEC">
      <w:pPr>
        <w:tabs>
          <w:tab w:val="left" w:pos="2160"/>
        </w:tabs>
        <w:rPr>
          <w:i/>
          <w:snapToGrid w:val="0"/>
          <w:color w:val="171717"/>
          <w:lang w:val="en-GB"/>
        </w:rPr>
      </w:pPr>
      <w:r w:rsidRPr="00E301E8">
        <w:rPr>
          <w:i/>
          <w:snapToGrid w:val="0"/>
          <w:color w:val="171717"/>
          <w:lang w:val="en-GB"/>
        </w:rPr>
        <w:t>Quantum</w:t>
      </w:r>
    </w:p>
    <w:p w:rsidR="00E04F2E" w:rsidRPr="00E301E8" w:rsidRDefault="00E04F2E" w:rsidP="00E04F2E">
      <w:pPr>
        <w:tabs>
          <w:tab w:val="left" w:pos="2160"/>
        </w:tabs>
        <w:spacing w:line="360" w:lineRule="auto"/>
        <w:ind w:left="180"/>
        <w:rPr>
          <w:snapToGrid w:val="0"/>
          <w:color w:val="171717"/>
          <w:lang w:val="en-GB"/>
        </w:rPr>
      </w:pPr>
    </w:p>
    <w:p w:rsidR="00111A14" w:rsidRPr="00E301E8" w:rsidRDefault="00111A14" w:rsidP="00E440A3">
      <w:pPr>
        <w:pStyle w:val="para"/>
        <w:numPr>
          <w:ilvl w:val="0"/>
          <w:numId w:val="2"/>
        </w:numPr>
        <w:tabs>
          <w:tab w:val="clear" w:pos="900"/>
          <w:tab w:val="num" w:pos="-5490"/>
          <w:tab w:val="left" w:pos="1418"/>
        </w:tabs>
        <w:spacing w:before="0" w:after="360"/>
        <w:ind w:left="0" w:firstLine="0"/>
        <w:rPr>
          <w:color w:val="171717"/>
        </w:rPr>
      </w:pPr>
      <w:r w:rsidRPr="00E301E8">
        <w:rPr>
          <w:rFonts w:hint="eastAsia"/>
          <w:color w:val="171717"/>
        </w:rPr>
        <w:t xml:space="preserve">Having found against the </w:t>
      </w:r>
      <w:r w:rsidR="00CF0B1F">
        <w:rPr>
          <w:rFonts w:hint="eastAsia"/>
          <w:color w:val="171717"/>
        </w:rPr>
        <w:t>plaintiff on liability, h</w:t>
      </w:r>
      <w:r w:rsidR="00CF0B1F">
        <w:rPr>
          <w:rFonts w:eastAsia="PMingLiU" w:hint="eastAsia"/>
          <w:color w:val="171717"/>
          <w:lang w:eastAsia="zh-TW"/>
        </w:rPr>
        <w:t>er</w:t>
      </w:r>
      <w:r w:rsidRPr="00E301E8">
        <w:rPr>
          <w:rFonts w:hint="eastAsia"/>
          <w:color w:val="171717"/>
        </w:rPr>
        <w:t xml:space="preserve"> claim stands to be dismissed and it is strictly unnecessary to deal with the issue of contributory negligence and the quantum of the claim.  However, i</w:t>
      </w:r>
      <w:r w:rsidRPr="00E301E8">
        <w:rPr>
          <w:color w:val="171717"/>
        </w:rPr>
        <w:t>n</w:t>
      </w:r>
      <w:r w:rsidRPr="00E301E8">
        <w:rPr>
          <w:rFonts w:hint="eastAsia"/>
          <w:color w:val="171717"/>
        </w:rPr>
        <w:t xml:space="preserve"> case I am wrong on the issue of liability, I briefly set out below my views on contributory negligence and the various heads of damages claimed.</w:t>
      </w:r>
    </w:p>
    <w:p w:rsidR="00111A14" w:rsidRPr="00E301E8" w:rsidRDefault="00111A14" w:rsidP="00607922">
      <w:pPr>
        <w:pStyle w:val="para"/>
        <w:numPr>
          <w:ilvl w:val="0"/>
          <w:numId w:val="2"/>
        </w:numPr>
        <w:tabs>
          <w:tab w:val="clear" w:pos="900"/>
          <w:tab w:val="left" w:pos="1418"/>
        </w:tabs>
        <w:spacing w:before="0" w:after="360"/>
        <w:ind w:left="0" w:firstLine="0"/>
        <w:rPr>
          <w:color w:val="171717"/>
        </w:rPr>
      </w:pPr>
      <w:r w:rsidRPr="00E301E8">
        <w:rPr>
          <w:rFonts w:hint="eastAsia"/>
          <w:color w:val="171717"/>
        </w:rPr>
        <w:t>If I had accepted the plaintiff</w:t>
      </w:r>
      <w:r w:rsidRPr="00E301E8">
        <w:rPr>
          <w:color w:val="171717"/>
        </w:rPr>
        <w:t>’</w:t>
      </w:r>
      <w:r w:rsidRPr="00E301E8">
        <w:rPr>
          <w:rFonts w:hint="eastAsia"/>
          <w:color w:val="171717"/>
        </w:rPr>
        <w:t xml:space="preserve">s case, I would not have found that there was any contributory negligence on </w:t>
      </w:r>
      <w:r w:rsidR="00E84C2E" w:rsidRPr="00E301E8">
        <w:rPr>
          <w:color w:val="171717"/>
        </w:rPr>
        <w:t xml:space="preserve">her </w:t>
      </w:r>
      <w:r w:rsidR="00E84C2E" w:rsidRPr="00E301E8">
        <w:rPr>
          <w:rFonts w:hint="eastAsia"/>
          <w:color w:val="171717"/>
        </w:rPr>
        <w:t>part</w:t>
      </w:r>
      <w:r w:rsidR="00E84C2E" w:rsidRPr="00E301E8">
        <w:rPr>
          <w:color w:val="171717"/>
        </w:rPr>
        <w:t>.</w:t>
      </w:r>
    </w:p>
    <w:p w:rsidR="00D33556" w:rsidRPr="00E301E8" w:rsidRDefault="00D33556" w:rsidP="00D33556">
      <w:pPr>
        <w:pStyle w:val="ListParagraph"/>
        <w:tabs>
          <w:tab w:val="left" w:pos="1440"/>
        </w:tabs>
        <w:spacing w:line="360" w:lineRule="auto"/>
        <w:ind w:left="0"/>
        <w:rPr>
          <w:snapToGrid w:val="0"/>
          <w:color w:val="171717"/>
          <w:lang w:val="en-GB"/>
        </w:rPr>
      </w:pPr>
    </w:p>
    <w:p w:rsidR="004E5C45" w:rsidRPr="00E301E8" w:rsidRDefault="00C5450D" w:rsidP="00D33556">
      <w:pPr>
        <w:pStyle w:val="ListParagraph"/>
        <w:numPr>
          <w:ilvl w:val="0"/>
          <w:numId w:val="2"/>
        </w:numPr>
        <w:tabs>
          <w:tab w:val="clear" w:pos="900"/>
          <w:tab w:val="num" w:pos="-5490"/>
          <w:tab w:val="left" w:pos="1440"/>
        </w:tabs>
        <w:spacing w:line="360" w:lineRule="auto"/>
        <w:ind w:left="0" w:firstLine="0"/>
        <w:rPr>
          <w:snapToGrid w:val="0"/>
          <w:color w:val="171717"/>
          <w:lang w:val="en-GB"/>
        </w:rPr>
      </w:pPr>
      <w:r w:rsidRPr="00E301E8">
        <w:rPr>
          <w:rFonts w:hint="eastAsia"/>
          <w:snapToGrid w:val="0"/>
          <w:color w:val="171717"/>
          <w:lang w:val="en-GB"/>
        </w:rPr>
        <w:t xml:space="preserve">The plaintiff was born in 1965 and at the time the accident </w:t>
      </w:r>
      <w:r w:rsidRPr="00E301E8">
        <w:rPr>
          <w:snapToGrid w:val="0"/>
          <w:color w:val="171717"/>
          <w:lang w:val="en-GB"/>
        </w:rPr>
        <w:t>occurred</w:t>
      </w:r>
      <w:r w:rsidRPr="00E301E8">
        <w:rPr>
          <w:rFonts w:hint="eastAsia"/>
          <w:snapToGrid w:val="0"/>
          <w:color w:val="171717"/>
          <w:lang w:val="en-GB"/>
        </w:rPr>
        <w:t xml:space="preserve"> she was 44 years old.</w:t>
      </w:r>
    </w:p>
    <w:p w:rsidR="00607922" w:rsidRPr="00E301E8" w:rsidRDefault="00607922" w:rsidP="00607922">
      <w:pPr>
        <w:pStyle w:val="ListParagraph"/>
        <w:tabs>
          <w:tab w:val="left" w:pos="1440"/>
        </w:tabs>
        <w:spacing w:line="360" w:lineRule="auto"/>
        <w:ind w:left="0"/>
        <w:rPr>
          <w:snapToGrid w:val="0"/>
          <w:color w:val="171717"/>
          <w:lang w:val="en-GB"/>
        </w:rPr>
      </w:pPr>
    </w:p>
    <w:p w:rsidR="003A30ED" w:rsidRPr="00E301E8" w:rsidRDefault="00F54E25" w:rsidP="00D33556">
      <w:pPr>
        <w:pStyle w:val="ListParagraph"/>
        <w:tabs>
          <w:tab w:val="left" w:pos="2160"/>
        </w:tabs>
        <w:spacing w:line="360" w:lineRule="auto"/>
        <w:ind w:left="0"/>
        <w:rPr>
          <w:i/>
          <w:snapToGrid w:val="0"/>
          <w:color w:val="171717"/>
          <w:lang w:val="en-GB"/>
        </w:rPr>
      </w:pPr>
      <w:r w:rsidRPr="00E301E8">
        <w:rPr>
          <w:i/>
          <w:snapToGrid w:val="0"/>
          <w:color w:val="171717"/>
          <w:lang w:val="en-GB"/>
        </w:rPr>
        <w:t>PSLA</w:t>
      </w:r>
    </w:p>
    <w:p w:rsidR="00A65806" w:rsidRPr="00E301E8" w:rsidRDefault="00A65806" w:rsidP="00A65806">
      <w:pPr>
        <w:pStyle w:val="ListParagraph"/>
        <w:tabs>
          <w:tab w:val="left" w:pos="2160"/>
        </w:tabs>
        <w:spacing w:line="360" w:lineRule="auto"/>
        <w:ind w:left="900"/>
        <w:rPr>
          <w:snapToGrid w:val="0"/>
          <w:color w:val="171717"/>
          <w:lang w:val="en-GB"/>
        </w:rPr>
      </w:pPr>
    </w:p>
    <w:p w:rsidR="00FA1183" w:rsidRPr="00FA1183" w:rsidRDefault="00F54E25" w:rsidP="00211340">
      <w:pPr>
        <w:pStyle w:val="ListParagraph"/>
        <w:numPr>
          <w:ilvl w:val="0"/>
          <w:numId w:val="2"/>
        </w:numPr>
        <w:tabs>
          <w:tab w:val="clear" w:pos="900"/>
          <w:tab w:val="num" w:pos="-4680"/>
          <w:tab w:val="left" w:pos="1440"/>
        </w:tabs>
        <w:spacing w:line="360" w:lineRule="auto"/>
        <w:ind w:left="0" w:firstLine="0"/>
        <w:rPr>
          <w:rFonts w:hint="eastAsia"/>
          <w:snapToGrid w:val="0"/>
          <w:color w:val="171717"/>
          <w:lang w:val="en-GB"/>
        </w:rPr>
      </w:pPr>
      <w:r w:rsidRPr="00FA1183">
        <w:rPr>
          <w:snapToGrid w:val="0"/>
          <w:color w:val="171717"/>
          <w:lang w:val="en-GB"/>
        </w:rPr>
        <w:t xml:space="preserve">The plaintiff </w:t>
      </w:r>
      <w:r w:rsidR="000E65DB" w:rsidRPr="00FA1183">
        <w:rPr>
          <w:snapToGrid w:val="0"/>
          <w:color w:val="171717"/>
          <w:lang w:val="en-GB"/>
        </w:rPr>
        <w:t>claims</w:t>
      </w:r>
      <w:r w:rsidRPr="00FA1183">
        <w:rPr>
          <w:snapToGrid w:val="0"/>
          <w:color w:val="171717"/>
          <w:lang w:val="en-GB"/>
        </w:rPr>
        <w:t xml:space="preserve"> that </w:t>
      </w:r>
      <w:r w:rsidR="00B22BE6" w:rsidRPr="00FA1183">
        <w:rPr>
          <w:snapToGrid w:val="0"/>
          <w:color w:val="171717"/>
          <w:lang w:val="en-GB"/>
        </w:rPr>
        <w:t xml:space="preserve">because of her eye injury, </w:t>
      </w:r>
      <w:r w:rsidR="00CD212D" w:rsidRPr="00FA1183">
        <w:rPr>
          <w:snapToGrid w:val="0"/>
          <w:color w:val="171717"/>
          <w:lang w:val="en-GB"/>
        </w:rPr>
        <w:t>she could no longer participate in surfing and ski</w:t>
      </w:r>
      <w:r w:rsidR="00B22BE6" w:rsidRPr="00FA1183">
        <w:rPr>
          <w:snapToGrid w:val="0"/>
          <w:color w:val="171717"/>
          <w:lang w:val="en-GB"/>
        </w:rPr>
        <w:t>i</w:t>
      </w:r>
      <w:r w:rsidR="00CD212D" w:rsidRPr="00FA1183">
        <w:rPr>
          <w:snapToGrid w:val="0"/>
          <w:color w:val="171717"/>
          <w:lang w:val="en-GB"/>
        </w:rPr>
        <w:t>ng</w:t>
      </w:r>
      <w:r w:rsidR="006C4A4E" w:rsidRPr="00FA1183">
        <w:rPr>
          <w:snapToGrid w:val="0"/>
          <w:color w:val="171717"/>
          <w:lang w:val="en-GB"/>
        </w:rPr>
        <w:t xml:space="preserve"> and join sports competitions as she is now afraid of playing sports with strangers</w:t>
      </w:r>
      <w:r w:rsidR="001E6838" w:rsidRPr="00FA1183">
        <w:rPr>
          <w:snapToGrid w:val="0"/>
          <w:color w:val="171717"/>
          <w:lang w:val="en-GB"/>
        </w:rPr>
        <w:t>. Furthermore, prior to the accident</w:t>
      </w:r>
      <w:r w:rsidR="00051CF7" w:rsidRPr="00FA1183">
        <w:rPr>
          <w:snapToGrid w:val="0"/>
          <w:color w:val="171717"/>
          <w:lang w:val="en-GB"/>
        </w:rPr>
        <w:t>, she always travelled arou</w:t>
      </w:r>
      <w:r w:rsidR="00B22BE6" w:rsidRPr="00FA1183">
        <w:rPr>
          <w:snapToGrid w:val="0"/>
          <w:color w:val="171717"/>
          <w:lang w:val="en-GB"/>
        </w:rPr>
        <w:t>n</w:t>
      </w:r>
      <w:r w:rsidR="00051CF7" w:rsidRPr="00FA1183">
        <w:rPr>
          <w:snapToGrid w:val="0"/>
          <w:color w:val="171717"/>
          <w:lang w:val="en-GB"/>
        </w:rPr>
        <w:t>d, visiting tourist spots and meeting new people, but now s</w:t>
      </w:r>
      <w:r w:rsidR="00B22BE6" w:rsidRPr="00FA1183">
        <w:rPr>
          <w:snapToGrid w:val="0"/>
          <w:color w:val="171717"/>
          <w:lang w:val="en-GB"/>
        </w:rPr>
        <w:t>he gives up</w:t>
      </w:r>
      <w:r w:rsidR="00687F57" w:rsidRPr="00FA1183">
        <w:rPr>
          <w:snapToGrid w:val="0"/>
          <w:color w:val="171717"/>
          <w:lang w:val="en-GB"/>
        </w:rPr>
        <w:t xml:space="preserve"> her trips as she wo</w:t>
      </w:r>
      <w:r w:rsidR="00687F57" w:rsidRPr="00FA1183">
        <w:rPr>
          <w:rFonts w:hint="eastAsia"/>
          <w:snapToGrid w:val="0"/>
          <w:color w:val="171717"/>
          <w:lang w:val="en-GB"/>
        </w:rPr>
        <w:t>u</w:t>
      </w:r>
      <w:r w:rsidR="00051CF7" w:rsidRPr="00FA1183">
        <w:rPr>
          <w:snapToGrid w:val="0"/>
          <w:color w:val="171717"/>
          <w:lang w:val="en-GB"/>
        </w:rPr>
        <w:t xml:space="preserve">ld suffer from </w:t>
      </w:r>
      <w:r w:rsidR="004176E1">
        <w:rPr>
          <w:rFonts w:eastAsia="PMingLiU" w:hint="eastAsia"/>
          <w:snapToGrid w:val="0"/>
          <w:color w:val="171717"/>
          <w:lang w:val="en-GB" w:eastAsia="zh-TW"/>
        </w:rPr>
        <w:t>diplopia without warning</w:t>
      </w:r>
      <w:r w:rsidR="002F135A" w:rsidRPr="00FA1183">
        <w:rPr>
          <w:rFonts w:eastAsia="PMingLiU" w:hint="eastAsia"/>
          <w:snapToGrid w:val="0"/>
          <w:color w:val="171717"/>
          <w:lang w:val="en-GB" w:eastAsia="zh-TW"/>
        </w:rPr>
        <w:t>. Her daily life is deeply affexted by blurred image.</w:t>
      </w:r>
    </w:p>
    <w:p w:rsidR="00211340" w:rsidRPr="00211340" w:rsidRDefault="00FA1183" w:rsidP="00FA1183">
      <w:pPr>
        <w:pStyle w:val="ListParagraph"/>
        <w:tabs>
          <w:tab w:val="left" w:pos="1440"/>
        </w:tabs>
        <w:spacing w:line="360" w:lineRule="auto"/>
        <w:ind w:left="0"/>
        <w:rPr>
          <w:snapToGrid w:val="0"/>
          <w:color w:val="171717"/>
          <w:lang w:val="en-GB"/>
        </w:rPr>
      </w:pPr>
      <w:r w:rsidRPr="00FA1183">
        <w:rPr>
          <w:snapToGrid w:val="0"/>
          <w:color w:val="171717"/>
          <w:lang w:val="en-GB"/>
        </w:rPr>
        <w:t xml:space="preserve"> </w:t>
      </w:r>
    </w:p>
    <w:p w:rsidR="00D109D3" w:rsidRPr="00E301E8" w:rsidRDefault="00746926"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sidRPr="00E301E8">
        <w:rPr>
          <w:snapToGrid w:val="0"/>
          <w:color w:val="171717"/>
          <w:lang w:val="en-GB"/>
        </w:rPr>
        <w:t>The plaintiff asks for the award under this head</w:t>
      </w:r>
      <w:r w:rsidR="00737D8F" w:rsidRPr="00E301E8">
        <w:rPr>
          <w:snapToGrid w:val="0"/>
          <w:color w:val="171717"/>
          <w:lang w:val="en-GB"/>
        </w:rPr>
        <w:t xml:space="preserve"> </w:t>
      </w:r>
      <w:r w:rsidR="00687F57" w:rsidRPr="00E301E8">
        <w:rPr>
          <w:rFonts w:hint="eastAsia"/>
          <w:snapToGrid w:val="0"/>
          <w:color w:val="171717"/>
          <w:lang w:val="en-GB"/>
        </w:rPr>
        <w:t>is</w:t>
      </w:r>
      <w:r w:rsidR="00737D8F" w:rsidRPr="00E301E8">
        <w:rPr>
          <w:snapToGrid w:val="0"/>
          <w:color w:val="171717"/>
          <w:lang w:val="en-GB"/>
        </w:rPr>
        <w:t xml:space="preserve"> HK$450,000.00</w:t>
      </w:r>
      <w:r w:rsidR="004E5C45" w:rsidRPr="00E301E8">
        <w:rPr>
          <w:rFonts w:ascii="PMingLiU" w:eastAsia="PMingLiU" w:cs="PMingLiU" w:hint="eastAsia"/>
          <w:snapToGrid w:val="0"/>
          <w:color w:val="171717"/>
          <w:lang w:val="en-GB" w:eastAsia="zh-TW"/>
        </w:rPr>
        <w:t>.</w:t>
      </w:r>
    </w:p>
    <w:p w:rsidR="004E5C45" w:rsidRPr="00E301E8" w:rsidRDefault="004E5C45" w:rsidP="004E5C45">
      <w:pPr>
        <w:pStyle w:val="ListParagraph"/>
        <w:tabs>
          <w:tab w:val="left" w:pos="1440"/>
        </w:tabs>
        <w:spacing w:line="360" w:lineRule="auto"/>
        <w:ind w:left="0"/>
        <w:rPr>
          <w:rFonts w:eastAsia="PMingLiU"/>
          <w:snapToGrid w:val="0"/>
          <w:color w:val="171717"/>
          <w:lang w:val="en-GB" w:eastAsia="zh-TW"/>
        </w:rPr>
      </w:pPr>
    </w:p>
    <w:p w:rsidR="00737D8F" w:rsidRPr="00E301E8" w:rsidRDefault="000E65DB"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sidRPr="00E301E8">
        <w:rPr>
          <w:snapToGrid w:val="0"/>
          <w:color w:val="171717"/>
          <w:lang w:val="en-GB"/>
        </w:rPr>
        <w:t xml:space="preserve">The defendant </w:t>
      </w:r>
      <w:r w:rsidR="001B6186" w:rsidRPr="00E301E8">
        <w:rPr>
          <w:snapToGrid w:val="0"/>
          <w:color w:val="171717"/>
          <w:lang w:val="en-GB"/>
        </w:rPr>
        <w:t xml:space="preserve">objects </w:t>
      </w:r>
      <w:r w:rsidR="009177A3" w:rsidRPr="00E301E8">
        <w:rPr>
          <w:snapToGrid w:val="0"/>
          <w:color w:val="171717"/>
          <w:lang w:val="en-GB"/>
        </w:rPr>
        <w:t>to the plai</w:t>
      </w:r>
      <w:r w:rsidR="00363AD5" w:rsidRPr="00E301E8">
        <w:rPr>
          <w:snapToGrid w:val="0"/>
          <w:color w:val="171717"/>
          <w:lang w:val="en-GB"/>
        </w:rPr>
        <w:t xml:space="preserve">ntiff’s claim as he alleged </w:t>
      </w:r>
      <w:r w:rsidR="00B22BE6" w:rsidRPr="00E301E8">
        <w:rPr>
          <w:snapToGrid w:val="0"/>
          <w:color w:val="171717"/>
          <w:lang w:val="en-GB"/>
        </w:rPr>
        <w:t xml:space="preserve">that the </w:t>
      </w:r>
      <w:r w:rsidR="00363AD5" w:rsidRPr="00E301E8">
        <w:rPr>
          <w:snapToGrid w:val="0"/>
          <w:color w:val="171717"/>
          <w:lang w:val="en-GB"/>
        </w:rPr>
        <w:t xml:space="preserve">injury suffered by the plaintiff is extremely minor and any damages payable under this head would not be more than </w:t>
      </w:r>
      <w:r w:rsidR="00EB3E01" w:rsidRPr="00E301E8">
        <w:rPr>
          <w:snapToGrid w:val="0"/>
          <w:color w:val="171717"/>
          <w:lang w:val="en-GB"/>
        </w:rPr>
        <w:t>HK</w:t>
      </w:r>
      <w:r w:rsidR="00363AD5" w:rsidRPr="00E301E8">
        <w:rPr>
          <w:snapToGrid w:val="0"/>
          <w:color w:val="171717"/>
          <w:lang w:val="en-GB"/>
        </w:rPr>
        <w:t>$</w:t>
      </w:r>
      <w:r w:rsidR="00EB3E01" w:rsidRPr="00E301E8">
        <w:rPr>
          <w:snapToGrid w:val="0"/>
          <w:color w:val="171717"/>
          <w:lang w:val="en-GB"/>
        </w:rPr>
        <w:t>50,000.00.</w:t>
      </w:r>
    </w:p>
    <w:p w:rsidR="004E5C45" w:rsidRPr="00E301E8" w:rsidRDefault="004E5C45" w:rsidP="004E5C45">
      <w:pPr>
        <w:pStyle w:val="ListParagraph"/>
        <w:tabs>
          <w:tab w:val="left" w:pos="1440"/>
        </w:tabs>
        <w:spacing w:line="360" w:lineRule="auto"/>
        <w:ind w:left="0"/>
        <w:rPr>
          <w:snapToGrid w:val="0"/>
          <w:color w:val="171717"/>
          <w:lang w:val="en-GB"/>
        </w:rPr>
      </w:pPr>
    </w:p>
    <w:p w:rsidR="00EB3E01" w:rsidRPr="00E301E8" w:rsidRDefault="00480DEF"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sidRPr="00E301E8">
        <w:rPr>
          <w:snapToGrid w:val="0"/>
          <w:color w:val="171717"/>
          <w:lang w:val="en-GB"/>
        </w:rPr>
        <w:t xml:space="preserve">The defendant mainly relies </w:t>
      </w:r>
      <w:r w:rsidR="00C44392" w:rsidRPr="00E301E8">
        <w:rPr>
          <w:snapToGrid w:val="0"/>
          <w:color w:val="171717"/>
          <w:lang w:val="en-GB"/>
        </w:rPr>
        <w:t xml:space="preserve">on the joint ophthalmic expert report </w:t>
      </w:r>
      <w:r w:rsidRPr="00E301E8">
        <w:rPr>
          <w:snapToGrid w:val="0"/>
          <w:color w:val="171717"/>
          <w:lang w:val="en-GB"/>
        </w:rPr>
        <w:t>of 3 December 2013</w:t>
      </w:r>
      <w:r w:rsidR="00267EA1" w:rsidRPr="00E301E8">
        <w:rPr>
          <w:snapToGrid w:val="0"/>
          <w:color w:val="171717"/>
          <w:lang w:val="en-GB"/>
        </w:rPr>
        <w:t>(</w:t>
      </w:r>
      <w:r w:rsidR="004D663E" w:rsidRPr="00E301E8">
        <w:rPr>
          <w:snapToGrid w:val="0"/>
          <w:color w:val="171717"/>
          <w:lang w:val="en-GB"/>
        </w:rPr>
        <w:t>“</w:t>
      </w:r>
      <w:r w:rsidR="004C4FD5" w:rsidRPr="00E301E8">
        <w:rPr>
          <w:snapToGrid w:val="0"/>
          <w:color w:val="171717"/>
          <w:lang w:val="en-GB"/>
        </w:rPr>
        <w:t xml:space="preserve">the joint </w:t>
      </w:r>
      <w:r w:rsidR="00267EA1" w:rsidRPr="00E301E8">
        <w:rPr>
          <w:snapToGrid w:val="0"/>
          <w:color w:val="171717"/>
          <w:lang w:val="en-GB"/>
        </w:rPr>
        <w:t>expert report</w:t>
      </w:r>
      <w:r w:rsidR="004D663E" w:rsidRPr="00E301E8">
        <w:rPr>
          <w:snapToGrid w:val="0"/>
          <w:color w:val="171717"/>
          <w:lang w:val="en-GB"/>
        </w:rPr>
        <w:t>”)</w:t>
      </w:r>
      <w:r w:rsidR="00B22BE6" w:rsidRPr="00E301E8">
        <w:rPr>
          <w:snapToGrid w:val="0"/>
          <w:color w:val="171717"/>
          <w:lang w:val="en-GB"/>
        </w:rPr>
        <w:t xml:space="preserve">. Both </w:t>
      </w:r>
      <w:r w:rsidR="001902FC" w:rsidRPr="00E301E8">
        <w:rPr>
          <w:snapToGrid w:val="0"/>
          <w:color w:val="171717"/>
          <w:lang w:val="en-GB"/>
        </w:rPr>
        <w:t xml:space="preserve">experts agree that the plaintiff has exaggerated her alleged visual impact. They also opine that the </w:t>
      </w:r>
      <w:r w:rsidR="0001591E" w:rsidRPr="00E301E8">
        <w:rPr>
          <w:snapToGrid w:val="0"/>
          <w:color w:val="171717"/>
          <w:lang w:val="en-GB"/>
        </w:rPr>
        <w:t xml:space="preserve">allegation that the plaintiff has to raise books and newspapers when reading is inconsistent with her injury as she should experience more </w:t>
      </w:r>
      <w:r w:rsidR="001B6186" w:rsidRPr="00E301E8">
        <w:rPr>
          <w:snapToGrid w:val="0"/>
          <w:color w:val="171717"/>
          <w:lang w:val="en-GB"/>
        </w:rPr>
        <w:t>double</w:t>
      </w:r>
      <w:r w:rsidR="0001591E" w:rsidRPr="00E301E8">
        <w:rPr>
          <w:snapToGrid w:val="0"/>
          <w:color w:val="171717"/>
          <w:lang w:val="en-GB"/>
        </w:rPr>
        <w:t xml:space="preserve"> vision when looking upward</w:t>
      </w:r>
      <w:r w:rsidR="00B22BE6" w:rsidRPr="00E301E8">
        <w:rPr>
          <w:snapToGrid w:val="0"/>
          <w:color w:val="171717"/>
          <w:lang w:val="en-GB"/>
        </w:rPr>
        <w:t xml:space="preserve">. </w:t>
      </w:r>
      <w:r w:rsidR="007C1C78" w:rsidRPr="00E301E8">
        <w:rPr>
          <w:snapToGrid w:val="0"/>
          <w:color w:val="171717"/>
          <w:lang w:val="en-GB"/>
        </w:rPr>
        <w:t>Besides, both experts also agree that the plaintiff should be able to carry out her activities</w:t>
      </w:r>
      <w:r w:rsidR="00BA031D" w:rsidRPr="00E301E8">
        <w:rPr>
          <w:snapToGrid w:val="0"/>
          <w:color w:val="171717"/>
          <w:lang w:val="en-GB"/>
        </w:rPr>
        <w:t xml:space="preserve"> of </w:t>
      </w:r>
      <w:r w:rsidR="00473B6E" w:rsidRPr="00E301E8">
        <w:rPr>
          <w:snapToGrid w:val="0"/>
          <w:color w:val="171717"/>
          <w:lang w:val="en-GB"/>
        </w:rPr>
        <w:t>daily living with no restr</w:t>
      </w:r>
      <w:r w:rsidR="00267EA1" w:rsidRPr="00E301E8">
        <w:rPr>
          <w:snapToGrid w:val="0"/>
          <w:color w:val="171717"/>
          <w:lang w:val="en-GB"/>
        </w:rPr>
        <w:t>iction.</w:t>
      </w:r>
    </w:p>
    <w:p w:rsidR="004E5C45" w:rsidRPr="00E301E8" w:rsidRDefault="004E5C45" w:rsidP="004E5C45">
      <w:pPr>
        <w:pStyle w:val="ListParagraph"/>
        <w:tabs>
          <w:tab w:val="left" w:pos="1440"/>
        </w:tabs>
        <w:spacing w:line="360" w:lineRule="auto"/>
        <w:ind w:left="0"/>
        <w:rPr>
          <w:snapToGrid w:val="0"/>
          <w:color w:val="171717"/>
          <w:lang w:val="en-GB"/>
        </w:rPr>
      </w:pPr>
    </w:p>
    <w:p w:rsidR="00267EA1" w:rsidRDefault="00C0002F"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sidRPr="00E301E8">
        <w:rPr>
          <w:snapToGrid w:val="0"/>
          <w:color w:val="171717"/>
          <w:lang w:val="en-GB"/>
        </w:rPr>
        <w:t xml:space="preserve">Both experts </w:t>
      </w:r>
      <w:r w:rsidR="00371A86" w:rsidRPr="00E301E8">
        <w:rPr>
          <w:snapToGrid w:val="0"/>
          <w:color w:val="171717"/>
          <w:lang w:val="en-GB"/>
        </w:rPr>
        <w:t xml:space="preserve">in paragraph </w:t>
      </w:r>
      <w:r w:rsidR="00527F84" w:rsidRPr="00E301E8">
        <w:rPr>
          <w:snapToGrid w:val="0"/>
          <w:color w:val="171717"/>
          <w:lang w:val="en-GB"/>
        </w:rPr>
        <w:t xml:space="preserve">7 </w:t>
      </w:r>
      <w:r w:rsidR="00976BE2">
        <w:rPr>
          <w:snapToGrid w:val="0"/>
          <w:color w:val="171717"/>
          <w:lang w:val="en-GB"/>
        </w:rPr>
        <w:t xml:space="preserve">of the joint expert report </w:t>
      </w:r>
      <w:r w:rsidR="00371A86" w:rsidRPr="00E301E8">
        <w:rPr>
          <w:snapToGrid w:val="0"/>
          <w:color w:val="171717"/>
          <w:lang w:val="en-GB"/>
        </w:rPr>
        <w:t xml:space="preserve"> cl</w:t>
      </w:r>
      <w:r w:rsidR="00687AC8" w:rsidRPr="00E301E8">
        <w:rPr>
          <w:snapToGrid w:val="0"/>
          <w:color w:val="171717"/>
          <w:lang w:val="en-GB"/>
        </w:rPr>
        <w:t>early states</w:t>
      </w:r>
      <w:r w:rsidR="00414140" w:rsidRPr="00E301E8">
        <w:rPr>
          <w:snapToGrid w:val="0"/>
          <w:color w:val="171717"/>
          <w:lang w:val="en-GB"/>
        </w:rPr>
        <w:t xml:space="preserve"> </w:t>
      </w:r>
      <w:r w:rsidR="00687AC8" w:rsidRPr="00E301E8">
        <w:rPr>
          <w:snapToGrid w:val="0"/>
          <w:color w:val="171717"/>
          <w:lang w:val="en-GB"/>
        </w:rPr>
        <w:t xml:space="preserve">that </w:t>
      </w:r>
      <w:r w:rsidR="00414140" w:rsidRPr="00E301E8">
        <w:rPr>
          <w:snapToGrid w:val="0"/>
          <w:color w:val="171717"/>
          <w:lang w:val="en-GB"/>
        </w:rPr>
        <w:t>the plaintiff could</w:t>
      </w:r>
      <w:r w:rsidR="00365E0A" w:rsidRPr="00E301E8">
        <w:rPr>
          <w:snapToGrid w:val="0"/>
          <w:color w:val="171717"/>
          <w:lang w:val="en-GB"/>
        </w:rPr>
        <w:t xml:space="preserve"> have exaggerated her symptom</w:t>
      </w:r>
      <w:r w:rsidR="00414140" w:rsidRPr="00E301E8">
        <w:rPr>
          <w:snapToGrid w:val="0"/>
          <w:color w:val="171717"/>
          <w:lang w:val="en-GB"/>
        </w:rPr>
        <w:t>s</w:t>
      </w:r>
      <w:r w:rsidR="00365E0A" w:rsidRPr="00E301E8">
        <w:rPr>
          <w:snapToGrid w:val="0"/>
          <w:color w:val="171717"/>
          <w:lang w:val="en-GB"/>
        </w:rPr>
        <w:t xml:space="preserve"> of diplopia.</w:t>
      </w:r>
      <w:r w:rsidR="00D96907" w:rsidRPr="00E301E8">
        <w:rPr>
          <w:snapToGrid w:val="0"/>
          <w:color w:val="171717"/>
          <w:lang w:val="en-GB"/>
        </w:rPr>
        <w:t xml:space="preserve"> B</w:t>
      </w:r>
      <w:r w:rsidR="005F5F13" w:rsidRPr="00E301E8">
        <w:rPr>
          <w:snapToGrid w:val="0"/>
          <w:color w:val="171717"/>
          <w:lang w:val="en-GB"/>
        </w:rPr>
        <w:t xml:space="preserve">oth experts admit that </w:t>
      </w:r>
      <w:r w:rsidR="007E1E57" w:rsidRPr="00E301E8">
        <w:rPr>
          <w:snapToGrid w:val="0"/>
          <w:color w:val="171717"/>
          <w:lang w:val="en-GB"/>
        </w:rPr>
        <w:t xml:space="preserve">according to </w:t>
      </w:r>
      <w:r w:rsidR="00D748AE" w:rsidRPr="00E301E8">
        <w:rPr>
          <w:snapToGrid w:val="0"/>
          <w:color w:val="171717"/>
          <w:lang w:val="en-GB"/>
        </w:rPr>
        <w:t>the j</w:t>
      </w:r>
      <w:r w:rsidR="00414140" w:rsidRPr="00E301E8">
        <w:rPr>
          <w:snapToGrid w:val="0"/>
          <w:color w:val="171717"/>
          <w:lang w:val="en-GB"/>
        </w:rPr>
        <w:t xml:space="preserve">oint assessment conducted on 21 </w:t>
      </w:r>
      <w:r w:rsidR="00457291" w:rsidRPr="00E301E8">
        <w:rPr>
          <w:snapToGrid w:val="0"/>
          <w:color w:val="171717"/>
          <w:lang w:val="en-GB"/>
        </w:rPr>
        <w:t xml:space="preserve">August 2013, </w:t>
      </w:r>
      <w:r w:rsidR="00D748AE" w:rsidRPr="00E301E8">
        <w:rPr>
          <w:snapToGrid w:val="0"/>
          <w:color w:val="171717"/>
          <w:lang w:val="en-GB"/>
        </w:rPr>
        <w:t xml:space="preserve">the plaintiff was found to suffer from </w:t>
      </w:r>
      <w:r w:rsidR="007C1B03" w:rsidRPr="00E301E8">
        <w:rPr>
          <w:snapToGrid w:val="0"/>
          <w:color w:val="171717"/>
          <w:lang w:val="en-GB"/>
        </w:rPr>
        <w:t>decreased</w:t>
      </w:r>
      <w:r w:rsidR="00F568D4" w:rsidRPr="00E301E8">
        <w:rPr>
          <w:snapToGrid w:val="0"/>
          <w:color w:val="171717"/>
          <w:lang w:val="en-GB"/>
        </w:rPr>
        <w:t xml:space="preserve"> elevation of the right </w:t>
      </w:r>
      <w:r w:rsidR="00ED1721" w:rsidRPr="00E301E8">
        <w:rPr>
          <w:snapToGrid w:val="0"/>
          <w:color w:val="171717"/>
          <w:lang w:val="en-GB"/>
        </w:rPr>
        <w:t>eye</w:t>
      </w:r>
      <w:r w:rsidR="00F568D4" w:rsidRPr="00E301E8">
        <w:rPr>
          <w:snapToGrid w:val="0"/>
          <w:color w:val="171717"/>
          <w:lang w:val="en-GB"/>
        </w:rPr>
        <w:t xml:space="preserve"> in adduction . The clinical findings and progress of the </w:t>
      </w:r>
      <w:r w:rsidR="007C1B03" w:rsidRPr="00E301E8">
        <w:rPr>
          <w:snapToGrid w:val="0"/>
          <w:color w:val="171717"/>
          <w:lang w:val="en-GB"/>
        </w:rPr>
        <w:t xml:space="preserve">plaintiff are </w:t>
      </w:r>
      <w:r w:rsidR="00D8690E" w:rsidRPr="00E301E8">
        <w:rPr>
          <w:snapToGrid w:val="0"/>
          <w:color w:val="171717"/>
          <w:lang w:val="en-GB"/>
        </w:rPr>
        <w:t>consistent with the clinical diagnosis.</w:t>
      </w:r>
      <w:r w:rsidR="00B12C0B" w:rsidRPr="00E301E8">
        <w:rPr>
          <w:snapToGrid w:val="0"/>
          <w:color w:val="171717"/>
          <w:lang w:val="en-GB"/>
        </w:rPr>
        <w:t xml:space="preserve">  Both </w:t>
      </w:r>
      <w:r w:rsidR="00F2078F" w:rsidRPr="00E301E8">
        <w:rPr>
          <w:snapToGrid w:val="0"/>
          <w:color w:val="171717"/>
          <w:lang w:val="en-GB"/>
        </w:rPr>
        <w:t>experts</w:t>
      </w:r>
      <w:r w:rsidR="00F7404A" w:rsidRPr="00E301E8">
        <w:rPr>
          <w:snapToGrid w:val="0"/>
          <w:color w:val="171717"/>
          <w:lang w:val="en-GB"/>
        </w:rPr>
        <w:t xml:space="preserve"> estimate that the </w:t>
      </w:r>
      <w:r w:rsidR="00F2078F" w:rsidRPr="00E301E8">
        <w:rPr>
          <w:snapToGrid w:val="0"/>
          <w:color w:val="171717"/>
          <w:lang w:val="en-GB"/>
        </w:rPr>
        <w:t>plaintiff</w:t>
      </w:r>
      <w:r w:rsidR="00F7404A" w:rsidRPr="00E301E8">
        <w:rPr>
          <w:snapToGrid w:val="0"/>
          <w:color w:val="171717"/>
          <w:lang w:val="en-GB"/>
        </w:rPr>
        <w:t xml:space="preserve"> has </w:t>
      </w:r>
      <w:r w:rsidR="00F2078F" w:rsidRPr="00E301E8">
        <w:rPr>
          <w:snapToGrid w:val="0"/>
          <w:color w:val="171717"/>
          <w:lang w:val="en-GB"/>
        </w:rPr>
        <w:t>suffered around 10</w:t>
      </w:r>
      <w:r w:rsidR="00F7404A" w:rsidRPr="00E301E8">
        <w:rPr>
          <w:snapToGrid w:val="0"/>
          <w:color w:val="171717"/>
          <w:lang w:val="en-GB"/>
        </w:rPr>
        <w:t xml:space="preserve">% </w:t>
      </w:r>
      <w:r w:rsidR="00F2078F" w:rsidRPr="00E301E8">
        <w:rPr>
          <w:snapToGrid w:val="0"/>
          <w:color w:val="171717"/>
          <w:lang w:val="en-GB"/>
        </w:rPr>
        <w:t>loss</w:t>
      </w:r>
      <w:r w:rsidR="00F7404A" w:rsidRPr="00E301E8">
        <w:rPr>
          <w:snapToGrid w:val="0"/>
          <w:color w:val="171717"/>
          <w:lang w:val="en-GB"/>
        </w:rPr>
        <w:t xml:space="preserve"> of ocular motility </w:t>
      </w:r>
      <w:r w:rsidR="00F2078F" w:rsidRPr="00E301E8">
        <w:rPr>
          <w:snapToGrid w:val="0"/>
          <w:color w:val="171717"/>
          <w:lang w:val="en-GB"/>
        </w:rPr>
        <w:t>as</w:t>
      </w:r>
      <w:r w:rsidR="00F7404A" w:rsidRPr="00E301E8">
        <w:rPr>
          <w:snapToGrid w:val="0"/>
          <w:color w:val="171717"/>
          <w:lang w:val="en-GB"/>
        </w:rPr>
        <w:t xml:space="preserve"> a result of the accident</w:t>
      </w:r>
      <w:r w:rsidR="00414140" w:rsidRPr="00E301E8">
        <w:rPr>
          <w:snapToGrid w:val="0"/>
          <w:color w:val="171717"/>
          <w:lang w:val="en-GB"/>
        </w:rPr>
        <w:t>.</w:t>
      </w:r>
    </w:p>
    <w:p w:rsidR="005D283E" w:rsidRPr="005D283E" w:rsidRDefault="005D283E" w:rsidP="005D283E">
      <w:pPr>
        <w:pStyle w:val="ListParagraph"/>
        <w:rPr>
          <w:snapToGrid w:val="0"/>
          <w:color w:val="171717"/>
          <w:lang w:val="en-GB"/>
        </w:rPr>
      </w:pPr>
    </w:p>
    <w:p w:rsidR="005D283E" w:rsidRPr="00E301E8" w:rsidRDefault="005D283E"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Pr>
          <w:snapToGrid w:val="0"/>
          <w:color w:val="171717"/>
          <w:lang w:val="en-GB"/>
        </w:rPr>
        <w:t>I accept the findings of the joint medical report.</w:t>
      </w:r>
    </w:p>
    <w:p w:rsidR="004E5C45" w:rsidRPr="00E301E8" w:rsidRDefault="004E5C45" w:rsidP="004E5C45">
      <w:pPr>
        <w:pStyle w:val="ListParagraph"/>
        <w:tabs>
          <w:tab w:val="left" w:pos="1440"/>
        </w:tabs>
        <w:spacing w:line="360" w:lineRule="auto"/>
        <w:ind w:left="0"/>
        <w:rPr>
          <w:snapToGrid w:val="0"/>
          <w:color w:val="171717"/>
          <w:lang w:val="en-GB"/>
        </w:rPr>
      </w:pPr>
    </w:p>
    <w:p w:rsidR="007C1B03" w:rsidRDefault="007C1B03"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sidRPr="00E301E8">
        <w:rPr>
          <w:snapToGrid w:val="0"/>
          <w:color w:val="171717"/>
          <w:lang w:val="en-GB"/>
        </w:rPr>
        <w:t>In any event</w:t>
      </w:r>
      <w:r w:rsidR="00B32787" w:rsidRPr="00E301E8">
        <w:rPr>
          <w:rFonts w:hint="eastAsia"/>
          <w:snapToGrid w:val="0"/>
          <w:color w:val="171717"/>
          <w:lang w:val="en-GB"/>
        </w:rPr>
        <w:t>s</w:t>
      </w:r>
      <w:r w:rsidRPr="00E301E8">
        <w:rPr>
          <w:snapToGrid w:val="0"/>
          <w:color w:val="171717"/>
          <w:lang w:val="en-GB"/>
        </w:rPr>
        <w:t xml:space="preserve">, </w:t>
      </w:r>
      <w:r w:rsidR="001E3D88" w:rsidRPr="00E301E8">
        <w:rPr>
          <w:snapToGrid w:val="0"/>
          <w:color w:val="171717"/>
          <w:lang w:val="en-GB"/>
        </w:rPr>
        <w:t xml:space="preserve">the plaintiff </w:t>
      </w:r>
      <w:r w:rsidR="006E4474" w:rsidRPr="00E301E8">
        <w:rPr>
          <w:snapToGrid w:val="0"/>
          <w:color w:val="171717"/>
          <w:lang w:val="en-GB"/>
        </w:rPr>
        <w:t>admitted</w:t>
      </w:r>
      <w:r w:rsidR="001E3D88" w:rsidRPr="00E301E8">
        <w:rPr>
          <w:snapToGrid w:val="0"/>
          <w:color w:val="171717"/>
          <w:lang w:val="en-GB"/>
        </w:rPr>
        <w:t xml:space="preserve"> that she </w:t>
      </w:r>
      <w:r w:rsidR="006E4474" w:rsidRPr="00E301E8">
        <w:rPr>
          <w:snapToGrid w:val="0"/>
          <w:color w:val="171717"/>
          <w:lang w:val="en-GB"/>
        </w:rPr>
        <w:t>could now</w:t>
      </w:r>
      <w:r w:rsidR="001E3D88" w:rsidRPr="00E301E8">
        <w:rPr>
          <w:snapToGrid w:val="0"/>
          <w:color w:val="171717"/>
          <w:lang w:val="en-GB"/>
        </w:rPr>
        <w:t xml:space="preserve"> still participate in usual </w:t>
      </w:r>
      <w:r w:rsidR="006E4474" w:rsidRPr="00E301E8">
        <w:rPr>
          <w:snapToGrid w:val="0"/>
          <w:color w:val="171717"/>
          <w:lang w:val="en-GB"/>
        </w:rPr>
        <w:t>sporting activities.</w:t>
      </w:r>
      <w:r w:rsidR="00B83EF6" w:rsidRPr="00E301E8">
        <w:rPr>
          <w:snapToGrid w:val="0"/>
          <w:color w:val="171717"/>
          <w:lang w:val="en-GB"/>
        </w:rPr>
        <w:t xml:space="preserve"> </w:t>
      </w:r>
      <w:r w:rsidR="00150046" w:rsidRPr="00E301E8">
        <w:rPr>
          <w:snapToGrid w:val="0"/>
          <w:color w:val="171717"/>
          <w:lang w:val="en-GB"/>
        </w:rPr>
        <w:t xml:space="preserve">The </w:t>
      </w:r>
      <w:r w:rsidR="00C517C4" w:rsidRPr="00E301E8">
        <w:rPr>
          <w:snapToGrid w:val="0"/>
          <w:color w:val="171717"/>
          <w:lang w:val="en-GB"/>
        </w:rPr>
        <w:t>plaint</w:t>
      </w:r>
      <w:r w:rsidR="004C6DCF">
        <w:rPr>
          <w:snapToGrid w:val="0"/>
          <w:color w:val="171717"/>
          <w:lang w:val="en-GB"/>
        </w:rPr>
        <w:t xml:space="preserve">iff </w:t>
      </w:r>
      <w:r w:rsidR="004C6DCF">
        <w:rPr>
          <w:rFonts w:hint="eastAsia"/>
          <w:snapToGrid w:val="0"/>
          <w:color w:val="171717"/>
          <w:lang w:val="en-GB"/>
        </w:rPr>
        <w:t xml:space="preserve">was </w:t>
      </w:r>
      <w:r w:rsidR="004C6DCF">
        <w:rPr>
          <w:snapToGrid w:val="0"/>
          <w:color w:val="171717"/>
          <w:lang w:val="en-GB"/>
        </w:rPr>
        <w:t xml:space="preserve">fond of sports , but she </w:t>
      </w:r>
      <w:r w:rsidR="004C6DCF">
        <w:rPr>
          <w:rFonts w:hint="eastAsia"/>
          <w:snapToGrid w:val="0"/>
          <w:color w:val="171717"/>
          <w:lang w:val="en-GB"/>
        </w:rPr>
        <w:t>was</w:t>
      </w:r>
      <w:r w:rsidR="00150046" w:rsidRPr="00E301E8">
        <w:rPr>
          <w:snapToGrid w:val="0"/>
          <w:color w:val="171717"/>
          <w:lang w:val="en-GB"/>
        </w:rPr>
        <w:t xml:space="preserve"> not a</w:t>
      </w:r>
      <w:r w:rsidR="004C6DCF">
        <w:rPr>
          <w:rFonts w:hint="eastAsia"/>
          <w:snapToGrid w:val="0"/>
          <w:color w:val="171717"/>
          <w:lang w:val="en-GB"/>
        </w:rPr>
        <w:t>n</w:t>
      </w:r>
      <w:r w:rsidR="00150046" w:rsidRPr="00E301E8">
        <w:rPr>
          <w:snapToGrid w:val="0"/>
          <w:color w:val="171717"/>
          <w:lang w:val="en-GB"/>
        </w:rPr>
        <w:t xml:space="preserve"> amateur </w:t>
      </w:r>
      <w:r w:rsidR="007C05BF" w:rsidRPr="00E301E8">
        <w:rPr>
          <w:snapToGrid w:val="0"/>
          <w:color w:val="171717"/>
          <w:lang w:val="en-GB"/>
        </w:rPr>
        <w:t>athlete .</w:t>
      </w:r>
      <w:r w:rsidR="00150046" w:rsidRPr="00E301E8">
        <w:rPr>
          <w:snapToGrid w:val="0"/>
          <w:color w:val="171717"/>
          <w:lang w:val="en-GB"/>
        </w:rPr>
        <w:t xml:space="preserve"> </w:t>
      </w:r>
      <w:r w:rsidR="007C05BF" w:rsidRPr="00E301E8">
        <w:rPr>
          <w:snapToGrid w:val="0"/>
          <w:color w:val="171717"/>
          <w:lang w:val="en-GB"/>
        </w:rPr>
        <w:t xml:space="preserve">In view of her </w:t>
      </w:r>
      <w:r w:rsidR="002C24A5" w:rsidRPr="00E301E8">
        <w:rPr>
          <w:snapToGrid w:val="0"/>
          <w:color w:val="171717"/>
          <w:lang w:val="en-GB"/>
        </w:rPr>
        <w:t>diplopia</w:t>
      </w:r>
      <w:r w:rsidR="00821CA4" w:rsidRPr="00E301E8">
        <w:rPr>
          <w:snapToGrid w:val="0"/>
          <w:color w:val="171717"/>
          <w:lang w:val="en-GB"/>
        </w:rPr>
        <w:t xml:space="preserve"> problem, I believe it will affect her performance in </w:t>
      </w:r>
      <w:r w:rsidR="00136277" w:rsidRPr="00E301E8">
        <w:rPr>
          <w:snapToGrid w:val="0"/>
          <w:color w:val="171717"/>
          <w:lang w:val="en-GB"/>
        </w:rPr>
        <w:t>join</w:t>
      </w:r>
      <w:r w:rsidR="004731A9" w:rsidRPr="00E301E8">
        <w:rPr>
          <w:snapToGrid w:val="0"/>
          <w:color w:val="171717"/>
          <w:lang w:val="en-GB"/>
        </w:rPr>
        <w:t>ing</w:t>
      </w:r>
      <w:r w:rsidR="00136277" w:rsidRPr="00E301E8">
        <w:rPr>
          <w:snapToGrid w:val="0"/>
          <w:color w:val="171717"/>
          <w:lang w:val="en-GB"/>
        </w:rPr>
        <w:t xml:space="preserve"> sports competitions and </w:t>
      </w:r>
      <w:r w:rsidR="00CB6731" w:rsidRPr="00E301E8">
        <w:rPr>
          <w:snapToGrid w:val="0"/>
          <w:color w:val="171717"/>
          <w:lang w:val="en-GB"/>
        </w:rPr>
        <w:t xml:space="preserve"> </w:t>
      </w:r>
      <w:r w:rsidR="004731A9" w:rsidRPr="00E301E8">
        <w:rPr>
          <w:snapToGrid w:val="0"/>
          <w:color w:val="171717"/>
          <w:lang w:val="en-GB"/>
        </w:rPr>
        <w:t>pa</w:t>
      </w:r>
      <w:r w:rsidR="00861510" w:rsidRPr="00E301E8">
        <w:rPr>
          <w:snapToGrid w:val="0"/>
          <w:color w:val="171717"/>
          <w:lang w:val="en-GB"/>
        </w:rPr>
        <w:t>rticipate in surfing and skiing.</w:t>
      </w:r>
    </w:p>
    <w:p w:rsidR="001C784D" w:rsidRPr="001C784D" w:rsidRDefault="001C784D" w:rsidP="001C784D">
      <w:pPr>
        <w:pStyle w:val="ListParagraph"/>
        <w:rPr>
          <w:snapToGrid w:val="0"/>
          <w:color w:val="171717"/>
          <w:lang w:val="en-GB"/>
        </w:rPr>
      </w:pPr>
    </w:p>
    <w:p w:rsidR="001C784D" w:rsidRPr="00E301E8" w:rsidRDefault="001C784D"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Pr>
          <w:rFonts w:hint="eastAsia"/>
          <w:snapToGrid w:val="0"/>
          <w:color w:val="171717"/>
          <w:lang w:val="en-GB"/>
        </w:rPr>
        <w:t xml:space="preserve">In the absence of a head injury evidence, I do not accept that the plaintiff had lost consciousness. </w:t>
      </w:r>
    </w:p>
    <w:p w:rsidR="004E5C45" w:rsidRPr="00E301E8" w:rsidRDefault="004E5C45" w:rsidP="004E5C45">
      <w:pPr>
        <w:pStyle w:val="ListParagraph"/>
        <w:tabs>
          <w:tab w:val="left" w:pos="1440"/>
        </w:tabs>
        <w:spacing w:line="360" w:lineRule="auto"/>
        <w:ind w:left="0"/>
        <w:rPr>
          <w:snapToGrid w:val="0"/>
          <w:color w:val="171717"/>
          <w:lang w:val="en-GB"/>
        </w:rPr>
      </w:pPr>
    </w:p>
    <w:p w:rsidR="00687F57" w:rsidRPr="00E301E8" w:rsidRDefault="00414140"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sidRPr="00E301E8">
        <w:rPr>
          <w:rFonts w:hint="eastAsia"/>
          <w:snapToGrid w:val="0"/>
          <w:color w:val="171717"/>
          <w:spacing w:val="-10"/>
          <w:lang w:val="en-GB"/>
        </w:rPr>
        <w:t>In</w:t>
      </w:r>
      <w:r w:rsidRPr="00E301E8">
        <w:rPr>
          <w:snapToGrid w:val="0"/>
          <w:color w:val="171717"/>
          <w:spacing w:val="-10"/>
          <w:lang w:val="en-GB"/>
        </w:rPr>
        <w:t xml:space="preserve"> </w:t>
      </w:r>
      <w:r w:rsidR="00FA57B3">
        <w:rPr>
          <w:rFonts w:hint="eastAsia"/>
          <w:i/>
          <w:snapToGrid w:val="0"/>
          <w:color w:val="171717"/>
          <w:spacing w:val="-10"/>
          <w:lang w:val="en-GB"/>
        </w:rPr>
        <w:t xml:space="preserve">Leung Moon Sing </w:t>
      </w:r>
      <w:r w:rsidR="00FA57B3">
        <w:rPr>
          <w:rFonts w:eastAsia="PMingLiU" w:hint="eastAsia"/>
          <w:i/>
          <w:snapToGrid w:val="0"/>
          <w:color w:val="171717"/>
          <w:spacing w:val="-10"/>
          <w:lang w:val="en-GB" w:eastAsia="zh-TW"/>
        </w:rPr>
        <w:t>v</w:t>
      </w:r>
      <w:r w:rsidR="00687F57" w:rsidRPr="00FA57B3">
        <w:rPr>
          <w:rFonts w:hint="eastAsia"/>
          <w:i/>
          <w:snapToGrid w:val="0"/>
          <w:color w:val="171717"/>
          <w:spacing w:val="-10"/>
          <w:lang w:val="en-GB"/>
        </w:rPr>
        <w:t xml:space="preserve"> Yu Hon Kuen</w:t>
      </w:r>
      <w:r w:rsidR="00687F57" w:rsidRPr="00E301E8">
        <w:rPr>
          <w:rFonts w:hint="eastAsia"/>
          <w:snapToGrid w:val="0"/>
          <w:color w:val="171717"/>
          <w:spacing w:val="-10"/>
          <w:lang w:val="en-GB"/>
        </w:rPr>
        <w:t xml:space="preserve"> </w:t>
      </w:r>
      <w:r w:rsidR="001F313B" w:rsidRPr="00E301E8">
        <w:rPr>
          <w:rFonts w:hint="eastAsia"/>
          <w:snapToGrid w:val="0"/>
          <w:color w:val="171717"/>
          <w:spacing w:val="-10"/>
          <w:lang w:val="en-GB"/>
        </w:rPr>
        <w:t>[2006]</w:t>
      </w:r>
      <w:r w:rsidRPr="00E301E8">
        <w:rPr>
          <w:snapToGrid w:val="0"/>
          <w:color w:val="171717"/>
          <w:spacing w:val="-10"/>
          <w:lang w:val="en-GB"/>
        </w:rPr>
        <w:t xml:space="preserve"> </w:t>
      </w:r>
      <w:r w:rsidR="001F313B" w:rsidRPr="00E301E8">
        <w:rPr>
          <w:rFonts w:hint="eastAsia"/>
          <w:snapToGrid w:val="0"/>
          <w:color w:val="171717"/>
          <w:spacing w:val="-10"/>
          <w:lang w:val="en-GB"/>
        </w:rPr>
        <w:t>HKLRD</w:t>
      </w:r>
      <w:r w:rsidRPr="00E301E8">
        <w:rPr>
          <w:snapToGrid w:val="0"/>
          <w:color w:val="171717"/>
          <w:spacing w:val="-10"/>
          <w:lang w:val="en-GB"/>
        </w:rPr>
        <w:t xml:space="preserve"> </w:t>
      </w:r>
      <w:r w:rsidR="001F313B" w:rsidRPr="00E301E8">
        <w:rPr>
          <w:rFonts w:hint="eastAsia"/>
          <w:snapToGrid w:val="0"/>
          <w:color w:val="171717"/>
          <w:spacing w:val="-10"/>
          <w:lang w:val="en-GB"/>
        </w:rPr>
        <w:t>(Yrbk)</w:t>
      </w:r>
      <w:r w:rsidRPr="00E301E8">
        <w:rPr>
          <w:snapToGrid w:val="0"/>
          <w:color w:val="171717"/>
          <w:lang w:val="en-GB"/>
        </w:rPr>
        <w:t xml:space="preserve"> </w:t>
      </w:r>
      <w:r w:rsidR="00B405F0" w:rsidRPr="00E301E8">
        <w:rPr>
          <w:rFonts w:hint="eastAsia"/>
          <w:snapToGrid w:val="0"/>
          <w:color w:val="171717"/>
          <w:lang w:val="en-GB"/>
        </w:rPr>
        <w:t xml:space="preserve">374, the </w:t>
      </w:r>
      <w:r w:rsidR="00B405F0" w:rsidRPr="00E301E8">
        <w:rPr>
          <w:snapToGrid w:val="0"/>
          <w:color w:val="171717"/>
          <w:lang w:val="en-GB"/>
        </w:rPr>
        <w:t>plaintiff</w:t>
      </w:r>
      <w:r w:rsidR="001F313B" w:rsidRPr="00E301E8">
        <w:rPr>
          <w:rFonts w:hint="eastAsia"/>
          <w:snapToGrid w:val="0"/>
          <w:color w:val="171717"/>
          <w:lang w:val="en-GB"/>
        </w:rPr>
        <w:t xml:space="preserve"> suffered eye</w:t>
      </w:r>
      <w:r w:rsidRPr="00E301E8">
        <w:rPr>
          <w:rFonts w:hint="eastAsia"/>
          <w:snapToGrid w:val="0"/>
          <w:color w:val="171717"/>
          <w:lang w:val="en-GB"/>
        </w:rPr>
        <w:t xml:space="preserve"> injury (</w:t>
      </w:r>
      <w:r w:rsidR="001F313B" w:rsidRPr="00E301E8">
        <w:rPr>
          <w:rFonts w:hint="eastAsia"/>
          <w:snapToGrid w:val="0"/>
          <w:color w:val="171717"/>
          <w:lang w:val="en-GB"/>
        </w:rPr>
        <w:t>spray paint ex</w:t>
      </w:r>
      <w:r w:rsidRPr="00E301E8">
        <w:rPr>
          <w:rFonts w:hint="eastAsia"/>
          <w:snapToGrid w:val="0"/>
          <w:color w:val="171717"/>
          <w:lang w:val="en-GB"/>
        </w:rPr>
        <w:t>ploded into eyes</w:t>
      </w:r>
      <w:r w:rsidR="008A736D" w:rsidRPr="00E301E8">
        <w:rPr>
          <w:rFonts w:hint="eastAsia"/>
          <w:snapToGrid w:val="0"/>
          <w:color w:val="171717"/>
          <w:lang w:val="en-GB"/>
        </w:rPr>
        <w:t>, ey</w:t>
      </w:r>
      <w:r w:rsidRPr="00E301E8">
        <w:rPr>
          <w:snapToGrid w:val="0"/>
          <w:color w:val="171717"/>
          <w:lang w:val="en-GB"/>
        </w:rPr>
        <w:t>e</w:t>
      </w:r>
      <w:r w:rsidR="008A736D" w:rsidRPr="00E301E8">
        <w:rPr>
          <w:rFonts w:hint="eastAsia"/>
          <w:snapToGrid w:val="0"/>
          <w:color w:val="171717"/>
          <w:lang w:val="en-GB"/>
        </w:rPr>
        <w:t>s padded aft</w:t>
      </w:r>
      <w:r w:rsidR="001F313B" w:rsidRPr="00E301E8">
        <w:rPr>
          <w:rFonts w:hint="eastAsia"/>
          <w:snapToGrid w:val="0"/>
          <w:color w:val="171717"/>
          <w:lang w:val="en-GB"/>
        </w:rPr>
        <w:t xml:space="preserve">er saline </w:t>
      </w:r>
      <w:r w:rsidR="001B6186" w:rsidRPr="00E301E8">
        <w:rPr>
          <w:snapToGrid w:val="0"/>
          <w:color w:val="171717"/>
          <w:lang w:val="en-GB"/>
        </w:rPr>
        <w:t>irritation</w:t>
      </w:r>
      <w:r w:rsidR="001F313B" w:rsidRPr="00E301E8">
        <w:rPr>
          <w:rFonts w:hint="eastAsia"/>
          <w:snapToGrid w:val="0"/>
          <w:color w:val="171717"/>
          <w:lang w:val="en-GB"/>
        </w:rPr>
        <w:t xml:space="preserve">, epithelial effect healed with no scar, impairment of tear </w:t>
      </w:r>
      <w:r w:rsidR="001B6186" w:rsidRPr="00E301E8">
        <w:rPr>
          <w:snapToGrid w:val="0"/>
          <w:color w:val="171717"/>
          <w:lang w:val="en-GB"/>
        </w:rPr>
        <w:t>secretion</w:t>
      </w:r>
      <w:r w:rsidR="001F313B" w:rsidRPr="00E301E8">
        <w:rPr>
          <w:rFonts w:hint="eastAsia"/>
          <w:snapToGrid w:val="0"/>
          <w:color w:val="171717"/>
          <w:lang w:val="en-GB"/>
        </w:rPr>
        <w:t xml:space="preserve"> </w:t>
      </w:r>
      <w:r w:rsidR="001F313B" w:rsidRPr="00E301E8">
        <w:rPr>
          <w:snapToGrid w:val="0"/>
          <w:color w:val="171717"/>
          <w:lang w:val="en-GB"/>
        </w:rPr>
        <w:t>resulting</w:t>
      </w:r>
      <w:r w:rsidR="001F313B" w:rsidRPr="00E301E8">
        <w:rPr>
          <w:rFonts w:hint="eastAsia"/>
          <w:snapToGrid w:val="0"/>
          <w:color w:val="171717"/>
          <w:lang w:val="en-GB"/>
        </w:rPr>
        <w:t xml:space="preserve"> </w:t>
      </w:r>
      <w:r w:rsidR="00985A40">
        <w:rPr>
          <w:snapToGrid w:val="0"/>
          <w:color w:val="171717"/>
          <w:lang w:val="en-GB"/>
        </w:rPr>
        <w:t xml:space="preserve">in </w:t>
      </w:r>
      <w:r w:rsidR="001F313B" w:rsidRPr="00E301E8">
        <w:rPr>
          <w:rFonts w:hint="eastAsia"/>
          <w:snapToGrid w:val="0"/>
          <w:color w:val="171717"/>
          <w:lang w:val="en-GB"/>
        </w:rPr>
        <w:t>dry eyes), Deputy Judge Wong</w:t>
      </w:r>
      <w:r w:rsidR="0098374D" w:rsidRPr="00E301E8">
        <w:rPr>
          <w:rFonts w:hint="eastAsia"/>
          <w:snapToGrid w:val="0"/>
          <w:color w:val="171717"/>
          <w:lang w:val="en-GB"/>
        </w:rPr>
        <w:t xml:space="preserve"> awarded a sum of HK$65,000 to the </w:t>
      </w:r>
      <w:r w:rsidR="00D25882" w:rsidRPr="00E301E8">
        <w:rPr>
          <w:snapToGrid w:val="0"/>
          <w:color w:val="171717"/>
          <w:lang w:val="en-GB"/>
        </w:rPr>
        <w:t xml:space="preserve">plaintiff </w:t>
      </w:r>
      <w:r w:rsidR="0098374D" w:rsidRPr="00E301E8">
        <w:rPr>
          <w:rFonts w:hint="eastAsia"/>
          <w:snapToGrid w:val="0"/>
          <w:color w:val="171717"/>
          <w:lang w:val="en-GB"/>
        </w:rPr>
        <w:t>under PSLA.</w:t>
      </w:r>
    </w:p>
    <w:p w:rsidR="004E5C45" w:rsidRPr="00E301E8" w:rsidRDefault="004E5C45" w:rsidP="004E5C45">
      <w:pPr>
        <w:pStyle w:val="ListParagraph"/>
        <w:tabs>
          <w:tab w:val="left" w:pos="1440"/>
        </w:tabs>
        <w:spacing w:line="360" w:lineRule="auto"/>
        <w:ind w:left="0"/>
        <w:rPr>
          <w:snapToGrid w:val="0"/>
          <w:color w:val="171717"/>
          <w:lang w:val="en-GB"/>
        </w:rPr>
      </w:pPr>
    </w:p>
    <w:p w:rsidR="0098374D" w:rsidRPr="00E301E8" w:rsidRDefault="0098374D"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sidRPr="00E301E8">
        <w:rPr>
          <w:rFonts w:hint="eastAsia"/>
          <w:snapToGrid w:val="0"/>
          <w:color w:val="171717"/>
          <w:lang w:val="en-GB"/>
        </w:rPr>
        <w:t xml:space="preserve">In </w:t>
      </w:r>
      <w:r w:rsidRPr="00FA57B3">
        <w:rPr>
          <w:rFonts w:hint="eastAsia"/>
          <w:i/>
          <w:snapToGrid w:val="0"/>
          <w:color w:val="171717"/>
          <w:lang w:val="en-GB"/>
        </w:rPr>
        <w:t xml:space="preserve">Chan Yim </w:t>
      </w:r>
      <w:r w:rsidR="00FA57B3">
        <w:rPr>
          <w:rFonts w:eastAsia="PMingLiU" w:hint="eastAsia"/>
          <w:i/>
          <w:snapToGrid w:val="0"/>
          <w:color w:val="171717"/>
          <w:lang w:val="en-GB" w:eastAsia="zh-TW"/>
        </w:rPr>
        <w:t>v</w:t>
      </w:r>
      <w:r w:rsidRPr="00FA57B3">
        <w:rPr>
          <w:rFonts w:hint="eastAsia"/>
          <w:i/>
          <w:snapToGrid w:val="0"/>
          <w:color w:val="171717"/>
          <w:lang w:val="en-GB"/>
        </w:rPr>
        <w:t xml:space="preserve"> Shing Cheong Construction Ltd</w:t>
      </w:r>
      <w:r w:rsidRPr="00E301E8">
        <w:rPr>
          <w:rFonts w:hint="eastAsia"/>
          <w:snapToGrid w:val="0"/>
          <w:color w:val="171717"/>
          <w:lang w:val="en-GB"/>
        </w:rPr>
        <w:t xml:space="preserve"> [2007]</w:t>
      </w:r>
      <w:r w:rsidR="00FA57B3">
        <w:rPr>
          <w:rFonts w:eastAsia="PMingLiU" w:hint="eastAsia"/>
          <w:snapToGrid w:val="0"/>
          <w:color w:val="171717"/>
          <w:lang w:val="en-GB" w:eastAsia="zh-TW"/>
        </w:rPr>
        <w:t xml:space="preserve"> </w:t>
      </w:r>
      <w:r w:rsidRPr="00E301E8">
        <w:rPr>
          <w:rFonts w:hint="eastAsia"/>
          <w:snapToGrid w:val="0"/>
          <w:color w:val="171717"/>
          <w:lang w:val="en-GB"/>
        </w:rPr>
        <w:t>HKLRD</w:t>
      </w:r>
      <w:r w:rsidR="00FA57B3">
        <w:rPr>
          <w:rFonts w:eastAsia="PMingLiU" w:hint="eastAsia"/>
          <w:snapToGrid w:val="0"/>
          <w:color w:val="171717"/>
          <w:lang w:val="en-GB" w:eastAsia="zh-TW"/>
        </w:rPr>
        <w:t xml:space="preserve"> </w:t>
      </w:r>
      <w:r w:rsidRPr="00E301E8">
        <w:rPr>
          <w:rFonts w:hint="eastAsia"/>
          <w:snapToGrid w:val="0"/>
          <w:color w:val="171717"/>
          <w:lang w:val="en-GB"/>
        </w:rPr>
        <w:t>(Yrbk</w:t>
      </w:r>
      <w:r w:rsidR="005A1441" w:rsidRPr="00E301E8">
        <w:rPr>
          <w:rFonts w:hint="eastAsia"/>
          <w:snapToGrid w:val="0"/>
          <w:color w:val="171717"/>
          <w:lang w:val="en-GB"/>
        </w:rPr>
        <w:t>)</w:t>
      </w:r>
      <w:r w:rsidR="00FA57B3">
        <w:rPr>
          <w:rFonts w:eastAsia="PMingLiU" w:hint="eastAsia"/>
          <w:snapToGrid w:val="0"/>
          <w:color w:val="171717"/>
          <w:lang w:val="en-GB" w:eastAsia="zh-TW"/>
        </w:rPr>
        <w:t xml:space="preserve"> </w:t>
      </w:r>
      <w:r w:rsidR="005A1441" w:rsidRPr="00E301E8">
        <w:rPr>
          <w:rFonts w:hint="eastAsia"/>
          <w:snapToGrid w:val="0"/>
          <w:color w:val="171717"/>
          <w:lang w:val="en-GB"/>
        </w:rPr>
        <w:t xml:space="preserve">411 , the </w:t>
      </w:r>
      <w:r w:rsidR="005A1441" w:rsidRPr="00E301E8">
        <w:rPr>
          <w:snapToGrid w:val="0"/>
          <w:color w:val="171717"/>
          <w:lang w:val="en-GB"/>
        </w:rPr>
        <w:t>plaintiff</w:t>
      </w:r>
      <w:r w:rsidRPr="00E301E8">
        <w:rPr>
          <w:rFonts w:hint="eastAsia"/>
          <w:snapToGrid w:val="0"/>
          <w:color w:val="171717"/>
          <w:lang w:val="en-GB"/>
        </w:rPr>
        <w:t xml:space="preserve"> got bruises over medial corner of right upper eyelid, mild diplopia, mild right hypertropia</w:t>
      </w:r>
      <w:r w:rsidR="00500BC2" w:rsidRPr="00E301E8">
        <w:rPr>
          <w:snapToGrid w:val="0"/>
          <w:color w:val="171717"/>
          <w:lang w:val="en-GB"/>
        </w:rPr>
        <w:t>.</w:t>
      </w:r>
      <w:r w:rsidR="008A736D" w:rsidRPr="00E301E8">
        <w:rPr>
          <w:rFonts w:hint="eastAsia"/>
          <w:snapToGrid w:val="0"/>
          <w:color w:val="171717"/>
          <w:lang w:val="en-GB"/>
        </w:rPr>
        <w:t xml:space="preserve"> Deputy </w:t>
      </w:r>
      <w:r w:rsidR="0016252C">
        <w:rPr>
          <w:rFonts w:eastAsia="PMingLiU" w:hint="eastAsia"/>
          <w:snapToGrid w:val="0"/>
          <w:color w:val="171717"/>
          <w:lang w:val="en-GB" w:eastAsia="zh-TW"/>
        </w:rPr>
        <w:t xml:space="preserve">District </w:t>
      </w:r>
      <w:r w:rsidR="008A736D" w:rsidRPr="00E301E8">
        <w:rPr>
          <w:rFonts w:hint="eastAsia"/>
          <w:snapToGrid w:val="0"/>
          <w:color w:val="171717"/>
          <w:lang w:val="en-GB"/>
        </w:rPr>
        <w:t xml:space="preserve">Judge Longley  awarded  the </w:t>
      </w:r>
      <w:r w:rsidR="007B1878" w:rsidRPr="00E301E8">
        <w:rPr>
          <w:snapToGrid w:val="0"/>
          <w:color w:val="171717"/>
          <w:lang w:val="en-GB"/>
        </w:rPr>
        <w:t xml:space="preserve">plaintiff </w:t>
      </w:r>
      <w:r w:rsidR="008A736D" w:rsidRPr="00E301E8">
        <w:rPr>
          <w:rFonts w:hint="eastAsia"/>
          <w:snapToGrid w:val="0"/>
          <w:color w:val="171717"/>
          <w:lang w:val="en-GB"/>
        </w:rPr>
        <w:t xml:space="preserve">a sum of HK$230,000 under PSLA </w:t>
      </w:r>
    </w:p>
    <w:p w:rsidR="004E5C45" w:rsidRPr="00E301E8" w:rsidRDefault="004E5C45" w:rsidP="004E5C45">
      <w:pPr>
        <w:pStyle w:val="ListParagraph"/>
        <w:tabs>
          <w:tab w:val="left" w:pos="1440"/>
        </w:tabs>
        <w:spacing w:line="360" w:lineRule="auto"/>
        <w:ind w:left="0"/>
        <w:rPr>
          <w:snapToGrid w:val="0"/>
          <w:color w:val="171717"/>
          <w:lang w:val="en-GB"/>
        </w:rPr>
      </w:pPr>
    </w:p>
    <w:p w:rsidR="00861510" w:rsidRPr="00E301E8" w:rsidRDefault="0028640C" w:rsidP="004E5C45">
      <w:pPr>
        <w:pStyle w:val="ListParagraph"/>
        <w:numPr>
          <w:ilvl w:val="0"/>
          <w:numId w:val="2"/>
        </w:numPr>
        <w:tabs>
          <w:tab w:val="clear" w:pos="900"/>
          <w:tab w:val="num" w:pos="-4680"/>
          <w:tab w:val="left" w:pos="1440"/>
        </w:tabs>
        <w:spacing w:line="360" w:lineRule="auto"/>
        <w:ind w:left="0" w:firstLine="0"/>
        <w:rPr>
          <w:snapToGrid w:val="0"/>
          <w:color w:val="171717"/>
          <w:lang w:val="en-GB"/>
        </w:rPr>
      </w:pPr>
      <w:r>
        <w:rPr>
          <w:snapToGrid w:val="0"/>
          <w:color w:val="171717"/>
          <w:lang w:val="en-GB"/>
        </w:rPr>
        <w:t>Having taken the above cases into consideration, I consider that an appropriate awar</w:t>
      </w:r>
      <w:r w:rsidR="004176E1">
        <w:rPr>
          <w:snapToGrid w:val="0"/>
          <w:color w:val="171717"/>
          <w:lang w:val="en-GB"/>
        </w:rPr>
        <w:t>d for PSLA would have been HK$1</w:t>
      </w:r>
      <w:r w:rsidR="004176E1">
        <w:rPr>
          <w:rFonts w:hint="eastAsia"/>
          <w:snapToGrid w:val="0"/>
          <w:color w:val="171717"/>
          <w:lang w:val="en-GB"/>
        </w:rPr>
        <w:t>5</w:t>
      </w:r>
      <w:r>
        <w:rPr>
          <w:snapToGrid w:val="0"/>
          <w:color w:val="171717"/>
          <w:lang w:val="en-GB"/>
        </w:rPr>
        <w:t>0,000.</w:t>
      </w:r>
    </w:p>
    <w:p w:rsidR="00B32787" w:rsidRPr="00E301E8" w:rsidRDefault="00B32787" w:rsidP="00B32787">
      <w:pPr>
        <w:pStyle w:val="ListParagraph"/>
        <w:tabs>
          <w:tab w:val="left" w:pos="2160"/>
        </w:tabs>
        <w:spacing w:line="360" w:lineRule="auto"/>
        <w:ind w:left="900"/>
        <w:rPr>
          <w:snapToGrid w:val="0"/>
          <w:color w:val="171717"/>
          <w:lang w:val="en-GB"/>
        </w:rPr>
      </w:pPr>
    </w:p>
    <w:p w:rsidR="008A736D" w:rsidRPr="00E301E8" w:rsidRDefault="00C5450D" w:rsidP="00414140">
      <w:pPr>
        <w:pStyle w:val="ListParagraph"/>
        <w:tabs>
          <w:tab w:val="left" w:pos="2160"/>
        </w:tabs>
        <w:spacing w:line="360" w:lineRule="auto"/>
        <w:ind w:left="0"/>
        <w:rPr>
          <w:rFonts w:eastAsia="PMingLiU"/>
          <w:i/>
          <w:snapToGrid w:val="0"/>
          <w:color w:val="171717"/>
          <w:lang w:val="en-GB" w:eastAsia="zh-TW"/>
        </w:rPr>
      </w:pPr>
      <w:r w:rsidRPr="00E301E8">
        <w:rPr>
          <w:rFonts w:hint="eastAsia"/>
          <w:i/>
          <w:snapToGrid w:val="0"/>
          <w:color w:val="171717"/>
          <w:lang w:val="en-GB"/>
        </w:rPr>
        <w:t>Loss of earning</w:t>
      </w:r>
    </w:p>
    <w:p w:rsidR="004E5C45" w:rsidRPr="00E301E8" w:rsidRDefault="004E5C45" w:rsidP="004E5C45">
      <w:pPr>
        <w:pStyle w:val="ListParagraph"/>
        <w:tabs>
          <w:tab w:val="left" w:pos="2160"/>
        </w:tabs>
        <w:spacing w:line="360" w:lineRule="auto"/>
        <w:ind w:left="180"/>
        <w:rPr>
          <w:rFonts w:eastAsia="PMingLiU"/>
          <w:i/>
          <w:snapToGrid w:val="0"/>
          <w:color w:val="171717"/>
          <w:lang w:val="en-GB" w:eastAsia="zh-TW"/>
        </w:rPr>
      </w:pPr>
    </w:p>
    <w:p w:rsidR="00C5450D" w:rsidRPr="00E301E8" w:rsidRDefault="00C5450D" w:rsidP="004E5C45">
      <w:pPr>
        <w:pStyle w:val="ListParagraph"/>
        <w:numPr>
          <w:ilvl w:val="0"/>
          <w:numId w:val="2"/>
        </w:numPr>
        <w:tabs>
          <w:tab w:val="clear" w:pos="900"/>
          <w:tab w:val="left" w:pos="1440"/>
        </w:tabs>
        <w:spacing w:line="360" w:lineRule="auto"/>
        <w:ind w:left="0" w:firstLine="0"/>
        <w:rPr>
          <w:snapToGrid w:val="0"/>
          <w:color w:val="171717"/>
          <w:lang w:val="en-GB"/>
        </w:rPr>
      </w:pPr>
      <w:r w:rsidRPr="00E301E8">
        <w:rPr>
          <w:rFonts w:hint="eastAsia"/>
          <w:snapToGrid w:val="0"/>
          <w:color w:val="171717"/>
          <w:lang w:val="en-GB"/>
        </w:rPr>
        <w:t>The plaintiff claims that prior to the accident, she secured a job with a company to work as a clerk and the</w:t>
      </w:r>
      <w:r w:rsidR="00B32787" w:rsidRPr="00E301E8">
        <w:rPr>
          <w:rFonts w:hint="eastAsia"/>
          <w:snapToGrid w:val="0"/>
          <w:color w:val="171717"/>
          <w:lang w:val="en-GB"/>
        </w:rPr>
        <w:t xml:space="preserve"> </w:t>
      </w:r>
      <w:r w:rsidRPr="00E301E8">
        <w:rPr>
          <w:rFonts w:hint="eastAsia"/>
          <w:snapToGrid w:val="0"/>
          <w:color w:val="171717"/>
          <w:lang w:val="en-GB"/>
        </w:rPr>
        <w:t xml:space="preserve">monthly salary was about HK$12,000. As a result of the accident, the plaintiff was unable to work and had to turn </w:t>
      </w:r>
      <w:r w:rsidR="00B32787" w:rsidRPr="00E301E8">
        <w:rPr>
          <w:rFonts w:hint="eastAsia"/>
          <w:snapToGrid w:val="0"/>
          <w:color w:val="171717"/>
          <w:lang w:val="en-GB"/>
        </w:rPr>
        <w:t xml:space="preserve">down </w:t>
      </w:r>
      <w:r w:rsidRPr="00E301E8">
        <w:rPr>
          <w:rFonts w:hint="eastAsia"/>
          <w:snapToGrid w:val="0"/>
          <w:color w:val="171717"/>
          <w:lang w:val="en-GB"/>
        </w:rPr>
        <w:t>the aforesaid job offer. The plaintiff had been unable to return to work until 26</w:t>
      </w:r>
      <w:r w:rsidR="00725D1F">
        <w:rPr>
          <w:rFonts w:eastAsia="PMingLiU" w:hint="eastAsia"/>
          <w:snapToGrid w:val="0"/>
          <w:color w:val="171717"/>
          <w:vertAlign w:val="superscript"/>
          <w:lang w:val="en-GB" w:eastAsia="zh-TW"/>
        </w:rPr>
        <w:t xml:space="preserve"> </w:t>
      </w:r>
      <w:r w:rsidRPr="00E301E8">
        <w:rPr>
          <w:rFonts w:hint="eastAsia"/>
          <w:snapToGrid w:val="0"/>
          <w:color w:val="171717"/>
          <w:lang w:val="en-GB"/>
        </w:rPr>
        <w:t xml:space="preserve">October 2010 when she set up a limited company in Hong Kong. </w:t>
      </w:r>
    </w:p>
    <w:p w:rsidR="004E5C45" w:rsidRPr="00E301E8" w:rsidRDefault="004E5C45" w:rsidP="004E5C45">
      <w:pPr>
        <w:pStyle w:val="ListParagraph"/>
        <w:tabs>
          <w:tab w:val="left" w:pos="1440"/>
        </w:tabs>
        <w:spacing w:line="360" w:lineRule="auto"/>
        <w:ind w:left="0"/>
        <w:rPr>
          <w:snapToGrid w:val="0"/>
          <w:color w:val="171717"/>
          <w:lang w:val="en-GB"/>
        </w:rPr>
      </w:pPr>
    </w:p>
    <w:p w:rsidR="004E5C45" w:rsidRPr="00E301E8" w:rsidRDefault="00C5450D" w:rsidP="004E5C45">
      <w:pPr>
        <w:pStyle w:val="ListParagraph"/>
        <w:numPr>
          <w:ilvl w:val="0"/>
          <w:numId w:val="2"/>
        </w:numPr>
        <w:tabs>
          <w:tab w:val="clear" w:pos="900"/>
          <w:tab w:val="left" w:pos="1440"/>
        </w:tabs>
        <w:spacing w:line="360" w:lineRule="auto"/>
        <w:ind w:left="0" w:firstLine="0"/>
        <w:rPr>
          <w:snapToGrid w:val="0"/>
          <w:color w:val="171717"/>
          <w:lang w:val="en-GB"/>
        </w:rPr>
      </w:pPr>
      <w:r w:rsidRPr="00E301E8">
        <w:rPr>
          <w:rFonts w:hint="eastAsia"/>
          <w:snapToGrid w:val="0"/>
          <w:color w:val="171717"/>
          <w:lang w:val="en-GB"/>
        </w:rPr>
        <w:t xml:space="preserve">The </w:t>
      </w:r>
      <w:r w:rsidR="00B20A85" w:rsidRPr="00E301E8">
        <w:rPr>
          <w:snapToGrid w:val="0"/>
          <w:color w:val="171717"/>
          <w:lang w:val="en-GB"/>
        </w:rPr>
        <w:t>plaintiff’s</w:t>
      </w:r>
      <w:r w:rsidRPr="00E301E8">
        <w:rPr>
          <w:rFonts w:hint="eastAsia"/>
          <w:snapToGrid w:val="0"/>
          <w:color w:val="171717"/>
          <w:lang w:val="en-GB"/>
        </w:rPr>
        <w:t xml:space="preserve"> loss of earnings from 12</w:t>
      </w:r>
      <w:r w:rsidR="00B97D64">
        <w:rPr>
          <w:rFonts w:eastAsia="PMingLiU" w:hint="eastAsia"/>
          <w:snapToGrid w:val="0"/>
          <w:color w:val="171717"/>
          <w:vertAlign w:val="superscript"/>
          <w:lang w:val="en-GB" w:eastAsia="zh-TW"/>
        </w:rPr>
        <w:t xml:space="preserve"> </w:t>
      </w:r>
      <w:r w:rsidR="00B20A85" w:rsidRPr="00E301E8">
        <w:rPr>
          <w:snapToGrid w:val="0"/>
          <w:color w:val="171717"/>
          <w:lang w:val="en-GB"/>
        </w:rPr>
        <w:t>April</w:t>
      </w:r>
      <w:r w:rsidRPr="00E301E8">
        <w:rPr>
          <w:rFonts w:hint="eastAsia"/>
          <w:snapToGrid w:val="0"/>
          <w:color w:val="171717"/>
          <w:lang w:val="en-GB"/>
        </w:rPr>
        <w:t xml:space="preserve"> to 25</w:t>
      </w:r>
      <w:r w:rsidR="00B97D64">
        <w:rPr>
          <w:rFonts w:eastAsia="PMingLiU" w:hint="eastAsia"/>
          <w:snapToGrid w:val="0"/>
          <w:color w:val="171717"/>
          <w:vertAlign w:val="superscript"/>
          <w:lang w:val="en-GB" w:eastAsia="zh-TW"/>
        </w:rPr>
        <w:t xml:space="preserve"> </w:t>
      </w:r>
      <w:r w:rsidR="00414140" w:rsidRPr="00E301E8">
        <w:rPr>
          <w:rFonts w:hint="eastAsia"/>
          <w:snapToGrid w:val="0"/>
          <w:color w:val="171717"/>
          <w:lang w:val="en-GB"/>
        </w:rPr>
        <w:t>October 2010 would be HK</w:t>
      </w:r>
      <w:r w:rsidR="00414140" w:rsidRPr="00E301E8">
        <w:rPr>
          <w:snapToGrid w:val="0"/>
          <w:color w:val="171717"/>
          <w:lang w:val="en-GB"/>
        </w:rPr>
        <w:t>$</w:t>
      </w:r>
      <w:r w:rsidRPr="00E301E8">
        <w:rPr>
          <w:rFonts w:hint="eastAsia"/>
          <w:snapToGrid w:val="0"/>
          <w:color w:val="171717"/>
          <w:lang w:val="en-GB"/>
        </w:rPr>
        <w:t>196,800</w:t>
      </w:r>
      <w:r w:rsidR="004E5C45" w:rsidRPr="00E301E8">
        <w:rPr>
          <w:rFonts w:hint="eastAsia"/>
          <w:snapToGrid w:val="0"/>
          <w:color w:val="171717"/>
          <w:lang w:val="en-GB"/>
        </w:rPr>
        <w:t>.</w:t>
      </w:r>
      <w:r w:rsidRPr="00E301E8">
        <w:rPr>
          <w:rFonts w:hint="eastAsia"/>
          <w:snapToGrid w:val="0"/>
          <w:color w:val="171717"/>
          <w:lang w:val="en-GB"/>
        </w:rPr>
        <w:t xml:space="preserve"> ( HK$12,000</w:t>
      </w:r>
      <w:r w:rsidR="00135ACD" w:rsidRPr="00E301E8">
        <w:rPr>
          <w:rFonts w:hint="eastAsia"/>
          <w:snapToGrid w:val="0"/>
          <w:color w:val="171717"/>
          <w:lang w:val="en-GB"/>
        </w:rPr>
        <w:t xml:space="preserve"> x 16.4 month)</w:t>
      </w:r>
    </w:p>
    <w:p w:rsidR="004E5C45" w:rsidRPr="00E301E8" w:rsidRDefault="004E5C45" w:rsidP="004E5C45">
      <w:pPr>
        <w:pStyle w:val="ListParagraph"/>
        <w:tabs>
          <w:tab w:val="left" w:pos="1440"/>
        </w:tabs>
        <w:spacing w:line="360" w:lineRule="auto"/>
        <w:ind w:left="0"/>
        <w:rPr>
          <w:snapToGrid w:val="0"/>
          <w:color w:val="171717"/>
          <w:lang w:val="en-GB"/>
        </w:rPr>
      </w:pPr>
    </w:p>
    <w:p w:rsidR="00267EA1" w:rsidRPr="00E301E8" w:rsidRDefault="00135ACD" w:rsidP="004E5C45">
      <w:pPr>
        <w:pStyle w:val="ListParagraph"/>
        <w:numPr>
          <w:ilvl w:val="0"/>
          <w:numId w:val="2"/>
        </w:numPr>
        <w:tabs>
          <w:tab w:val="clear" w:pos="900"/>
          <w:tab w:val="left" w:pos="1440"/>
        </w:tabs>
        <w:spacing w:line="360" w:lineRule="auto"/>
        <w:ind w:left="0" w:firstLine="0"/>
        <w:rPr>
          <w:snapToGrid w:val="0"/>
          <w:color w:val="171717"/>
          <w:lang w:val="en-GB"/>
        </w:rPr>
      </w:pPr>
      <w:r w:rsidRPr="00E301E8">
        <w:rPr>
          <w:rFonts w:hint="eastAsia"/>
          <w:snapToGrid w:val="0"/>
          <w:color w:val="171717"/>
          <w:lang w:val="en-GB"/>
        </w:rPr>
        <w:t xml:space="preserve">The burden of proof is on the plaintiff, but under this head, the plaintiff </w:t>
      </w:r>
      <w:r w:rsidR="00EE52F6" w:rsidRPr="00E301E8">
        <w:rPr>
          <w:rFonts w:hint="eastAsia"/>
          <w:snapToGrid w:val="0"/>
          <w:color w:val="171717"/>
          <w:lang w:val="en-GB"/>
        </w:rPr>
        <w:t xml:space="preserve">did not </w:t>
      </w:r>
      <w:r w:rsidRPr="00E301E8">
        <w:rPr>
          <w:rFonts w:hint="eastAsia"/>
          <w:snapToGrid w:val="0"/>
          <w:color w:val="171717"/>
          <w:lang w:val="en-GB"/>
        </w:rPr>
        <w:t xml:space="preserve">produce any </w:t>
      </w:r>
      <w:r w:rsidR="00EE52F6" w:rsidRPr="00E301E8">
        <w:rPr>
          <w:rFonts w:hint="eastAsia"/>
          <w:snapToGrid w:val="0"/>
          <w:color w:val="171717"/>
          <w:lang w:val="en-GB"/>
        </w:rPr>
        <w:t>proof ne</w:t>
      </w:r>
      <w:r w:rsidRPr="00E301E8">
        <w:rPr>
          <w:rFonts w:hint="eastAsia"/>
          <w:snapToGrid w:val="0"/>
          <w:color w:val="171717"/>
          <w:lang w:val="en-GB"/>
        </w:rPr>
        <w:t xml:space="preserve">ither written documents </w:t>
      </w:r>
      <w:r w:rsidR="00AD712B" w:rsidRPr="00E301E8">
        <w:rPr>
          <w:snapToGrid w:val="0"/>
          <w:color w:val="171717"/>
          <w:lang w:val="en-GB"/>
        </w:rPr>
        <w:t>n</w:t>
      </w:r>
      <w:r w:rsidRPr="00E301E8">
        <w:rPr>
          <w:rFonts w:hint="eastAsia"/>
          <w:snapToGrid w:val="0"/>
          <w:color w:val="171717"/>
          <w:lang w:val="en-GB"/>
        </w:rPr>
        <w:t xml:space="preserve">or witness statements from the offeror to prove that at the material time a </w:t>
      </w:r>
      <w:r w:rsidR="004176E1">
        <w:rPr>
          <w:rFonts w:hint="eastAsia"/>
          <w:snapToGrid w:val="0"/>
          <w:color w:val="171717"/>
          <w:lang w:val="en-GB"/>
        </w:rPr>
        <w:t>job was offered to</w:t>
      </w:r>
      <w:r w:rsidR="00560A21">
        <w:rPr>
          <w:rFonts w:hint="eastAsia"/>
          <w:snapToGrid w:val="0"/>
          <w:color w:val="171717"/>
          <w:lang w:val="en-GB"/>
        </w:rPr>
        <w:t xml:space="preserve"> her</w:t>
      </w:r>
      <w:r w:rsidR="008F113A" w:rsidRPr="00E301E8">
        <w:rPr>
          <w:rFonts w:hint="eastAsia"/>
          <w:snapToGrid w:val="0"/>
          <w:color w:val="171717"/>
          <w:lang w:val="en-GB"/>
        </w:rPr>
        <w:t>. According to the joint expert</w:t>
      </w:r>
      <w:r w:rsidR="00EE52F6" w:rsidRPr="00E301E8">
        <w:rPr>
          <w:rFonts w:hint="eastAsia"/>
          <w:snapToGrid w:val="0"/>
          <w:color w:val="171717"/>
          <w:lang w:val="en-GB"/>
        </w:rPr>
        <w:t xml:space="preserve"> report, sick leave </w:t>
      </w:r>
      <w:r w:rsidR="00414140" w:rsidRPr="00E301E8">
        <w:rPr>
          <w:snapToGrid w:val="0"/>
          <w:color w:val="171717"/>
          <w:lang w:val="en-GB"/>
        </w:rPr>
        <w:t xml:space="preserve">of two months </w:t>
      </w:r>
      <w:r w:rsidR="00EE52F6" w:rsidRPr="00E301E8">
        <w:rPr>
          <w:rFonts w:hint="eastAsia"/>
          <w:snapToGrid w:val="0"/>
          <w:color w:val="171717"/>
          <w:lang w:val="en-GB"/>
        </w:rPr>
        <w:t>given to the plaintiff  is reasonable</w:t>
      </w:r>
      <w:r w:rsidR="00A85E98" w:rsidRPr="00E301E8">
        <w:rPr>
          <w:rFonts w:hint="eastAsia"/>
          <w:snapToGrid w:val="0"/>
          <w:color w:val="171717"/>
          <w:lang w:val="en-GB"/>
        </w:rPr>
        <w:t xml:space="preserve">. </w:t>
      </w:r>
      <w:r w:rsidR="00EE52F6" w:rsidRPr="00E301E8">
        <w:rPr>
          <w:rFonts w:hint="eastAsia"/>
          <w:snapToGrid w:val="0"/>
          <w:color w:val="171717"/>
          <w:lang w:val="en-GB"/>
        </w:rPr>
        <w:t xml:space="preserve"> </w:t>
      </w:r>
      <w:r w:rsidR="00A85E98" w:rsidRPr="00E301E8">
        <w:rPr>
          <w:rFonts w:hint="eastAsia"/>
          <w:snapToGrid w:val="0"/>
          <w:color w:val="171717"/>
          <w:lang w:val="en-GB"/>
        </w:rPr>
        <w:t>In other words, the plaintiff is entitled to have two months</w:t>
      </w:r>
      <w:r w:rsidR="00BD5B42" w:rsidRPr="00E301E8">
        <w:rPr>
          <w:snapToGrid w:val="0"/>
          <w:color w:val="171717"/>
          <w:lang w:val="en-GB"/>
        </w:rPr>
        <w:t>’</w:t>
      </w:r>
      <w:r w:rsidR="00A85E98" w:rsidRPr="00E301E8">
        <w:rPr>
          <w:rFonts w:hint="eastAsia"/>
          <w:snapToGrid w:val="0"/>
          <w:color w:val="171717"/>
          <w:lang w:val="en-GB"/>
        </w:rPr>
        <w:t xml:space="preserve"> loss of earnings. However, the </w:t>
      </w:r>
      <w:r w:rsidR="00A85E98" w:rsidRPr="00E301E8">
        <w:rPr>
          <w:snapToGrid w:val="0"/>
          <w:color w:val="171717"/>
          <w:lang w:val="en-GB"/>
        </w:rPr>
        <w:t>plaintiff</w:t>
      </w:r>
      <w:r w:rsidR="00A85E98" w:rsidRPr="00E301E8">
        <w:rPr>
          <w:rFonts w:hint="eastAsia"/>
          <w:snapToGrid w:val="0"/>
          <w:color w:val="171717"/>
          <w:lang w:val="en-GB"/>
        </w:rPr>
        <w:t xml:space="preserve"> fails to prove that during the sick leave period she had ea</w:t>
      </w:r>
      <w:r w:rsidR="00BD5B42" w:rsidRPr="00E301E8">
        <w:rPr>
          <w:rFonts w:hint="eastAsia"/>
          <w:snapToGrid w:val="0"/>
          <w:color w:val="171717"/>
          <w:lang w:val="en-GB"/>
        </w:rPr>
        <w:t>rning capacity. The plaintiff c</w:t>
      </w:r>
      <w:r w:rsidR="00A85E98" w:rsidRPr="00E301E8">
        <w:rPr>
          <w:rFonts w:hint="eastAsia"/>
          <w:snapToGrid w:val="0"/>
          <w:color w:val="171717"/>
          <w:lang w:val="en-GB"/>
        </w:rPr>
        <w:t>l</w:t>
      </w:r>
      <w:r w:rsidR="00BD5B42" w:rsidRPr="00E301E8">
        <w:rPr>
          <w:snapToGrid w:val="0"/>
          <w:color w:val="171717"/>
          <w:lang w:val="en-GB"/>
        </w:rPr>
        <w:t>a</w:t>
      </w:r>
      <w:r w:rsidR="00A85E98" w:rsidRPr="00E301E8">
        <w:rPr>
          <w:rFonts w:hint="eastAsia"/>
          <w:snapToGrid w:val="0"/>
          <w:color w:val="171717"/>
          <w:lang w:val="en-GB"/>
        </w:rPr>
        <w:t>ims that she is a free</w:t>
      </w:r>
      <w:r w:rsidR="00745E95" w:rsidRPr="00E301E8">
        <w:rPr>
          <w:rFonts w:hint="eastAsia"/>
          <w:snapToGrid w:val="0"/>
          <w:color w:val="171717"/>
          <w:lang w:val="en-GB"/>
        </w:rPr>
        <w:t xml:space="preserve">lance worker </w:t>
      </w:r>
      <w:r w:rsidR="00A85E98" w:rsidRPr="00E301E8">
        <w:rPr>
          <w:rFonts w:hint="eastAsia"/>
          <w:snapToGrid w:val="0"/>
          <w:color w:val="171717"/>
          <w:lang w:val="en-GB"/>
        </w:rPr>
        <w:t xml:space="preserve"> in advertising field, but  the letter</w:t>
      </w:r>
      <w:r w:rsidR="00745E95" w:rsidRPr="00E301E8">
        <w:rPr>
          <w:rFonts w:hint="eastAsia"/>
          <w:snapToGrid w:val="0"/>
          <w:color w:val="171717"/>
          <w:lang w:val="en-GB"/>
        </w:rPr>
        <w:t>s</w:t>
      </w:r>
      <w:r w:rsidR="00A85E98" w:rsidRPr="00E301E8">
        <w:rPr>
          <w:rFonts w:hint="eastAsia"/>
          <w:snapToGrid w:val="0"/>
          <w:color w:val="171717"/>
          <w:lang w:val="en-GB"/>
        </w:rPr>
        <w:t xml:space="preserve"> from Inland Revenue Department dated 12 September 2013 clearly stated that there is no record of the plaintiff</w:t>
      </w:r>
      <w:r w:rsidR="00A85E98" w:rsidRPr="00E301E8">
        <w:rPr>
          <w:snapToGrid w:val="0"/>
          <w:color w:val="171717"/>
          <w:lang w:val="en-GB"/>
        </w:rPr>
        <w:t>’</w:t>
      </w:r>
      <w:r w:rsidR="00A85E98" w:rsidRPr="00E301E8">
        <w:rPr>
          <w:rFonts w:hint="eastAsia"/>
          <w:snapToGrid w:val="0"/>
          <w:color w:val="171717"/>
          <w:lang w:val="en-GB"/>
        </w:rPr>
        <w:t xml:space="preserve">s income from 2007  to 2013. In such circumstances, I do not </w:t>
      </w:r>
      <w:r w:rsidR="00D5088D" w:rsidRPr="00E301E8">
        <w:rPr>
          <w:rFonts w:hint="eastAsia"/>
          <w:snapToGrid w:val="0"/>
          <w:color w:val="171717"/>
          <w:lang w:val="en-GB"/>
        </w:rPr>
        <w:t xml:space="preserve">believe that the plaintiff had secured any </w:t>
      </w:r>
      <w:r w:rsidR="00D5088D" w:rsidRPr="00E301E8">
        <w:rPr>
          <w:snapToGrid w:val="0"/>
          <w:color w:val="171717"/>
          <w:lang w:val="en-GB"/>
        </w:rPr>
        <w:t>employment</w:t>
      </w:r>
      <w:r w:rsidR="00D5088D" w:rsidRPr="00E301E8">
        <w:rPr>
          <w:rFonts w:hint="eastAsia"/>
          <w:snapToGrid w:val="0"/>
          <w:color w:val="171717"/>
          <w:lang w:val="en-GB"/>
        </w:rPr>
        <w:t xml:space="preserve"> at the time of the accident</w:t>
      </w:r>
      <w:r w:rsidR="00A85E98" w:rsidRPr="00E301E8">
        <w:rPr>
          <w:rFonts w:hint="eastAsia"/>
          <w:snapToGrid w:val="0"/>
          <w:color w:val="171717"/>
          <w:lang w:val="en-GB"/>
        </w:rPr>
        <w:t xml:space="preserve"> </w:t>
      </w:r>
      <w:r w:rsidR="00745E95" w:rsidRPr="00E301E8">
        <w:rPr>
          <w:rFonts w:hint="eastAsia"/>
          <w:snapToGrid w:val="0"/>
          <w:color w:val="171717"/>
          <w:lang w:val="en-GB"/>
        </w:rPr>
        <w:t xml:space="preserve">and </w:t>
      </w:r>
      <w:r w:rsidR="00A85E98" w:rsidRPr="00E301E8">
        <w:rPr>
          <w:rFonts w:hint="eastAsia"/>
          <w:snapToGrid w:val="0"/>
          <w:color w:val="171717"/>
          <w:lang w:val="en-GB"/>
        </w:rPr>
        <w:t xml:space="preserve">has suffered any loss of earnings during the sick leave period. </w:t>
      </w:r>
      <w:r w:rsidR="00D5088D" w:rsidRPr="00E301E8">
        <w:rPr>
          <w:rFonts w:hint="eastAsia"/>
          <w:snapToGrid w:val="0"/>
          <w:color w:val="171717"/>
          <w:lang w:val="en-GB"/>
        </w:rPr>
        <w:t xml:space="preserve">No award </w:t>
      </w:r>
      <w:r w:rsidR="001A2261">
        <w:rPr>
          <w:snapToGrid w:val="0"/>
          <w:color w:val="171717"/>
          <w:lang w:val="en-GB"/>
        </w:rPr>
        <w:t xml:space="preserve">would have been </w:t>
      </w:r>
      <w:r w:rsidR="00D5088D" w:rsidRPr="00E301E8">
        <w:rPr>
          <w:rFonts w:hint="eastAsia"/>
          <w:snapToGrid w:val="0"/>
          <w:color w:val="171717"/>
          <w:lang w:val="en-GB"/>
        </w:rPr>
        <w:t>granted under this head.</w:t>
      </w:r>
    </w:p>
    <w:p w:rsidR="004E5C45" w:rsidRPr="00E301E8" w:rsidRDefault="004E5C45" w:rsidP="00A25C4C">
      <w:pPr>
        <w:spacing w:line="360" w:lineRule="auto"/>
        <w:rPr>
          <w:rFonts w:eastAsia="PMingLiU"/>
          <w:snapToGrid w:val="0"/>
          <w:color w:val="171717"/>
          <w:lang w:val="en-GB" w:eastAsia="zh-TW"/>
        </w:rPr>
      </w:pPr>
    </w:p>
    <w:p w:rsidR="00D5088D" w:rsidRPr="00E301E8" w:rsidRDefault="00D5088D" w:rsidP="004E5C45">
      <w:pPr>
        <w:tabs>
          <w:tab w:val="clear" w:pos="1440"/>
          <w:tab w:val="clear" w:pos="4320"/>
          <w:tab w:val="left" w:pos="-5490"/>
          <w:tab w:val="left" w:pos="-4860"/>
          <w:tab w:val="center" w:pos="-4230"/>
        </w:tabs>
        <w:spacing w:line="360" w:lineRule="auto"/>
        <w:rPr>
          <w:i/>
          <w:snapToGrid w:val="0"/>
          <w:color w:val="171717"/>
          <w:lang w:val="en-GB"/>
        </w:rPr>
      </w:pPr>
      <w:r w:rsidRPr="00E301E8">
        <w:rPr>
          <w:rFonts w:hint="eastAsia"/>
          <w:i/>
          <w:snapToGrid w:val="0"/>
          <w:color w:val="171717"/>
          <w:lang w:val="en-GB"/>
        </w:rPr>
        <w:t>Loss of earning capacity/ handicap in the market</w:t>
      </w:r>
    </w:p>
    <w:p w:rsidR="00745E95" w:rsidRPr="00E301E8" w:rsidRDefault="00745E95" w:rsidP="00745E95">
      <w:pPr>
        <w:tabs>
          <w:tab w:val="left" w:pos="2160"/>
        </w:tabs>
        <w:spacing w:line="360" w:lineRule="auto"/>
        <w:ind w:left="180"/>
        <w:rPr>
          <w:snapToGrid w:val="0"/>
          <w:color w:val="171717"/>
          <w:lang w:val="en-GB"/>
        </w:rPr>
      </w:pPr>
    </w:p>
    <w:p w:rsidR="00D5088D" w:rsidRPr="00E301E8" w:rsidRDefault="00250485" w:rsidP="004E5C45">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rFonts w:hint="eastAsia"/>
          <w:snapToGrid w:val="0"/>
          <w:color w:val="171717"/>
          <w:lang w:val="en-GB"/>
        </w:rPr>
        <w:t>The p</w:t>
      </w:r>
      <w:r w:rsidR="00D5088D" w:rsidRPr="00E301E8">
        <w:rPr>
          <w:rFonts w:hint="eastAsia"/>
          <w:snapToGrid w:val="0"/>
          <w:color w:val="171717"/>
          <w:lang w:val="en-GB"/>
        </w:rPr>
        <w:t>laintiff alleges that both expert</w:t>
      </w:r>
      <w:r w:rsidRPr="00E301E8">
        <w:rPr>
          <w:rFonts w:hint="eastAsia"/>
          <w:snapToGrid w:val="0"/>
          <w:color w:val="171717"/>
          <w:lang w:val="en-GB"/>
        </w:rPr>
        <w:t xml:space="preserve">s estimate </w:t>
      </w:r>
      <w:r w:rsidR="00A4158F">
        <w:rPr>
          <w:rFonts w:eastAsia="PMingLiU" w:hint="eastAsia"/>
          <w:snapToGrid w:val="0"/>
          <w:color w:val="171717"/>
          <w:lang w:val="en-GB" w:eastAsia="zh-TW"/>
        </w:rPr>
        <w:t>she</w:t>
      </w:r>
      <w:r w:rsidR="000942A7">
        <w:rPr>
          <w:rFonts w:eastAsia="PMingLiU" w:hint="eastAsia"/>
          <w:snapToGrid w:val="0"/>
          <w:color w:val="171717"/>
          <w:lang w:val="en-GB" w:eastAsia="zh-TW"/>
        </w:rPr>
        <w:t xml:space="preserve"> </w:t>
      </w:r>
      <w:r w:rsidRPr="00E301E8">
        <w:rPr>
          <w:rFonts w:hint="eastAsia"/>
          <w:snapToGrid w:val="0"/>
          <w:color w:val="171717"/>
          <w:lang w:val="en-GB"/>
        </w:rPr>
        <w:t>suffers 5% loss of earning capacity. She further claims that  by reason of the permanent disability suffered by</w:t>
      </w:r>
      <w:r w:rsidR="006A5925">
        <w:rPr>
          <w:snapToGrid w:val="0"/>
          <w:color w:val="171717"/>
          <w:lang w:val="en-GB"/>
        </w:rPr>
        <w:t xml:space="preserve"> her</w:t>
      </w:r>
      <w:r w:rsidRPr="00E301E8">
        <w:rPr>
          <w:rFonts w:hint="eastAsia"/>
          <w:snapToGrid w:val="0"/>
          <w:color w:val="171717"/>
          <w:lang w:val="en-GB"/>
        </w:rPr>
        <w:t>,</w:t>
      </w:r>
      <w:r w:rsidR="00663688">
        <w:rPr>
          <w:snapToGrid w:val="0"/>
          <w:color w:val="171717"/>
          <w:lang w:val="en-GB"/>
        </w:rPr>
        <w:t xml:space="preserve"> </w:t>
      </w:r>
      <w:r w:rsidRPr="00E301E8">
        <w:rPr>
          <w:rFonts w:hint="eastAsia"/>
          <w:snapToGrid w:val="0"/>
          <w:color w:val="171717"/>
          <w:lang w:val="en-GB"/>
        </w:rPr>
        <w:t xml:space="preserve">a sum of HK$200,000 </w:t>
      </w:r>
      <w:r w:rsidR="009D6516">
        <w:rPr>
          <w:snapToGrid w:val="0"/>
          <w:color w:val="171717"/>
          <w:lang w:val="en-GB"/>
        </w:rPr>
        <w:t xml:space="preserve">should be awarded to her </w:t>
      </w:r>
      <w:r w:rsidRPr="00E301E8">
        <w:rPr>
          <w:rFonts w:hint="eastAsia"/>
          <w:snapToGrid w:val="0"/>
          <w:color w:val="171717"/>
          <w:lang w:val="en-GB"/>
        </w:rPr>
        <w:t xml:space="preserve">under this head. </w:t>
      </w:r>
    </w:p>
    <w:p w:rsidR="004E5C45" w:rsidRPr="00E301E8" w:rsidRDefault="004E5C45" w:rsidP="004E5C45">
      <w:pPr>
        <w:pStyle w:val="ListParagraph"/>
        <w:tabs>
          <w:tab w:val="left" w:pos="1440"/>
          <w:tab w:val="left" w:pos="2160"/>
        </w:tabs>
        <w:spacing w:line="360" w:lineRule="auto"/>
        <w:ind w:left="0"/>
        <w:rPr>
          <w:snapToGrid w:val="0"/>
          <w:color w:val="171717"/>
          <w:lang w:val="en-GB"/>
        </w:rPr>
      </w:pPr>
    </w:p>
    <w:p w:rsidR="00250485" w:rsidRPr="00E301E8" w:rsidRDefault="00250485" w:rsidP="004E5C45">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rFonts w:hint="eastAsia"/>
          <w:snapToGrid w:val="0"/>
          <w:color w:val="171717"/>
          <w:lang w:val="en-GB"/>
        </w:rPr>
        <w:t xml:space="preserve">The plaintiff does not give a full account how this figure arrives at . </w:t>
      </w:r>
    </w:p>
    <w:p w:rsidR="004E5C45" w:rsidRPr="00E301E8" w:rsidRDefault="004E5C45" w:rsidP="004E5C45">
      <w:pPr>
        <w:pStyle w:val="ListParagraph"/>
        <w:tabs>
          <w:tab w:val="left" w:pos="1440"/>
          <w:tab w:val="left" w:pos="2160"/>
        </w:tabs>
        <w:spacing w:line="360" w:lineRule="auto"/>
        <w:ind w:left="0"/>
        <w:rPr>
          <w:snapToGrid w:val="0"/>
          <w:color w:val="171717"/>
          <w:lang w:val="en-GB"/>
        </w:rPr>
      </w:pPr>
    </w:p>
    <w:p w:rsidR="00250485" w:rsidRPr="00E301E8" w:rsidRDefault="00250485" w:rsidP="004E5C45">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rFonts w:hint="eastAsia"/>
          <w:snapToGrid w:val="0"/>
          <w:color w:val="171717"/>
          <w:lang w:val="en-GB"/>
        </w:rPr>
        <w:t xml:space="preserve">Having carefully studied the </w:t>
      </w:r>
      <w:r w:rsidR="00B6164C" w:rsidRPr="00E301E8">
        <w:rPr>
          <w:snapToGrid w:val="0"/>
          <w:color w:val="171717"/>
          <w:lang w:val="en-GB"/>
        </w:rPr>
        <w:t xml:space="preserve">joint expert </w:t>
      </w:r>
      <w:r w:rsidRPr="00E301E8">
        <w:rPr>
          <w:rFonts w:hint="eastAsia"/>
          <w:snapToGrid w:val="0"/>
          <w:color w:val="171717"/>
          <w:lang w:val="en-GB"/>
        </w:rPr>
        <w:t xml:space="preserve">report, </w:t>
      </w:r>
      <w:r w:rsidR="00745E95" w:rsidRPr="00E301E8">
        <w:rPr>
          <w:rFonts w:hint="eastAsia"/>
          <w:snapToGrid w:val="0"/>
          <w:color w:val="171717"/>
          <w:lang w:val="en-GB"/>
        </w:rPr>
        <w:t xml:space="preserve"> I note that both expert</w:t>
      </w:r>
      <w:r w:rsidR="00BD5B42" w:rsidRPr="00E301E8">
        <w:rPr>
          <w:snapToGrid w:val="0"/>
          <w:color w:val="171717"/>
          <w:lang w:val="en-GB"/>
        </w:rPr>
        <w:t>s</w:t>
      </w:r>
      <w:r w:rsidR="00745E95" w:rsidRPr="00E301E8">
        <w:rPr>
          <w:rFonts w:hint="eastAsia"/>
          <w:snapToGrid w:val="0"/>
          <w:color w:val="171717"/>
          <w:lang w:val="en-GB"/>
        </w:rPr>
        <w:t xml:space="preserve"> </w:t>
      </w:r>
      <w:r w:rsidRPr="00E301E8">
        <w:rPr>
          <w:rFonts w:hint="eastAsia"/>
          <w:snapToGrid w:val="0"/>
          <w:color w:val="171717"/>
          <w:lang w:val="en-GB"/>
        </w:rPr>
        <w:t>clearly say that the 5% loss of earning capacity is purely for the parties</w:t>
      </w:r>
      <w:r w:rsidRPr="00E301E8">
        <w:rPr>
          <w:snapToGrid w:val="0"/>
          <w:color w:val="171717"/>
          <w:lang w:val="en-GB"/>
        </w:rPr>
        <w:t>’</w:t>
      </w:r>
      <w:r w:rsidRPr="00E301E8">
        <w:rPr>
          <w:rFonts w:hint="eastAsia"/>
          <w:snapToGrid w:val="0"/>
          <w:color w:val="171717"/>
          <w:lang w:val="en-GB"/>
        </w:rPr>
        <w:t xml:space="preserve"> ref</w:t>
      </w:r>
      <w:r w:rsidR="00745E95" w:rsidRPr="00E301E8">
        <w:rPr>
          <w:rFonts w:hint="eastAsia"/>
          <w:snapToGrid w:val="0"/>
          <w:color w:val="171717"/>
          <w:lang w:val="en-GB"/>
        </w:rPr>
        <w:t xml:space="preserve">erence. In their conclusion , </w:t>
      </w:r>
      <w:r w:rsidR="00BD5B42" w:rsidRPr="00E301E8">
        <w:rPr>
          <w:rFonts w:hint="eastAsia"/>
          <w:snapToGrid w:val="0"/>
          <w:color w:val="171717"/>
          <w:lang w:val="en-GB"/>
        </w:rPr>
        <w:t>the pl</w:t>
      </w:r>
      <w:r w:rsidRPr="00E301E8">
        <w:rPr>
          <w:rFonts w:hint="eastAsia"/>
          <w:snapToGrid w:val="0"/>
          <w:color w:val="171717"/>
          <w:lang w:val="en-GB"/>
        </w:rPr>
        <w:t>aintiff was found to have depressed ocular motility of the ri</w:t>
      </w:r>
      <w:r w:rsidR="00745E95" w:rsidRPr="00E301E8">
        <w:rPr>
          <w:rFonts w:hint="eastAsia"/>
          <w:snapToGrid w:val="0"/>
          <w:color w:val="171717"/>
          <w:lang w:val="en-GB"/>
        </w:rPr>
        <w:t>ght eye and now still suffers f</w:t>
      </w:r>
      <w:r w:rsidRPr="00E301E8">
        <w:rPr>
          <w:rFonts w:hint="eastAsia"/>
          <w:snapToGrid w:val="0"/>
          <w:color w:val="171717"/>
          <w:lang w:val="en-GB"/>
        </w:rPr>
        <w:t xml:space="preserve">rom </w:t>
      </w:r>
      <w:r w:rsidR="00B20A85" w:rsidRPr="00E301E8">
        <w:rPr>
          <w:snapToGrid w:val="0"/>
          <w:color w:val="171717"/>
          <w:lang w:val="en-GB"/>
        </w:rPr>
        <w:t>decreased</w:t>
      </w:r>
      <w:r w:rsidRPr="00E301E8">
        <w:rPr>
          <w:rFonts w:hint="eastAsia"/>
          <w:snapToGrid w:val="0"/>
          <w:color w:val="171717"/>
          <w:lang w:val="en-GB"/>
        </w:rPr>
        <w:t xml:space="preserve"> elevation of the right eye in adduction. The </w:t>
      </w:r>
      <w:r w:rsidRPr="00E301E8">
        <w:rPr>
          <w:snapToGrid w:val="0"/>
          <w:color w:val="171717"/>
          <w:lang w:val="en-GB"/>
        </w:rPr>
        <w:t>plaintiff</w:t>
      </w:r>
      <w:r w:rsidR="00BD5B42" w:rsidRPr="00E301E8">
        <w:rPr>
          <w:rFonts w:hint="eastAsia"/>
          <w:snapToGrid w:val="0"/>
          <w:color w:val="171717"/>
          <w:lang w:val="en-GB"/>
        </w:rPr>
        <w:t xml:space="preserve"> suffered 2</w:t>
      </w:r>
      <w:r w:rsidR="00BD5B42" w:rsidRPr="00E301E8">
        <w:rPr>
          <w:snapToGrid w:val="0"/>
          <w:color w:val="171717"/>
          <w:lang w:val="en-GB"/>
        </w:rPr>
        <w:t>.</w:t>
      </w:r>
      <w:r w:rsidR="00033003">
        <w:rPr>
          <w:rFonts w:hint="eastAsia"/>
          <w:snapToGrid w:val="0"/>
          <w:color w:val="171717"/>
          <w:lang w:val="en-GB"/>
        </w:rPr>
        <w:t>5</w:t>
      </w:r>
      <w:r w:rsidRPr="00E301E8">
        <w:rPr>
          <w:rFonts w:hint="eastAsia"/>
          <w:snapToGrid w:val="0"/>
          <w:color w:val="171717"/>
          <w:lang w:val="en-GB"/>
        </w:rPr>
        <w:t>% impairment of the whole person as a result of the said accident.</w:t>
      </w:r>
      <w:r w:rsidR="00745E95" w:rsidRPr="00E301E8">
        <w:rPr>
          <w:rFonts w:hint="eastAsia"/>
          <w:snapToGrid w:val="0"/>
          <w:color w:val="171717"/>
          <w:lang w:val="en-GB"/>
        </w:rPr>
        <w:t xml:space="preserve"> </w:t>
      </w:r>
      <w:r w:rsidR="00131531" w:rsidRPr="00E301E8">
        <w:rPr>
          <w:rFonts w:hint="eastAsia"/>
          <w:snapToGrid w:val="0"/>
          <w:color w:val="171717"/>
          <w:lang w:val="en-GB"/>
        </w:rPr>
        <w:t>Regarding to the loss o</w:t>
      </w:r>
      <w:r w:rsidR="00BD5B42" w:rsidRPr="00E301E8">
        <w:rPr>
          <w:rFonts w:hint="eastAsia"/>
          <w:snapToGrid w:val="0"/>
          <w:color w:val="171717"/>
          <w:lang w:val="en-GB"/>
        </w:rPr>
        <w:t>f earning capacity, the experts</w:t>
      </w:r>
      <w:r w:rsidR="00BD5B42" w:rsidRPr="00E301E8">
        <w:rPr>
          <w:snapToGrid w:val="0"/>
          <w:color w:val="171717"/>
          <w:lang w:val="en-GB"/>
        </w:rPr>
        <w:t>’</w:t>
      </w:r>
      <w:r w:rsidR="00131531" w:rsidRPr="00E301E8">
        <w:rPr>
          <w:rFonts w:hint="eastAsia"/>
          <w:snapToGrid w:val="0"/>
          <w:color w:val="171717"/>
          <w:lang w:val="en-GB"/>
        </w:rPr>
        <w:t xml:space="preserve"> view is that the plaintiff has been suffering from </w:t>
      </w:r>
      <w:r w:rsidR="00B20A85" w:rsidRPr="00E301E8">
        <w:rPr>
          <w:snapToGrid w:val="0"/>
          <w:color w:val="171717"/>
          <w:lang w:val="en-GB"/>
        </w:rPr>
        <w:t>diplopia</w:t>
      </w:r>
      <w:r w:rsidR="00131531" w:rsidRPr="00E301E8">
        <w:rPr>
          <w:rFonts w:hint="eastAsia"/>
          <w:snapToGrid w:val="0"/>
          <w:color w:val="171717"/>
          <w:lang w:val="en-GB"/>
        </w:rPr>
        <w:t xml:space="preserve"> only on extreme </w:t>
      </w:r>
      <w:r w:rsidR="002A12F0" w:rsidRPr="00E301E8">
        <w:rPr>
          <w:snapToGrid w:val="0"/>
          <w:color w:val="171717"/>
          <w:lang w:val="en-GB"/>
        </w:rPr>
        <w:t>up</w:t>
      </w:r>
      <w:r w:rsidR="00B20A85" w:rsidRPr="00E301E8">
        <w:rPr>
          <w:snapToGrid w:val="0"/>
          <w:color w:val="171717"/>
          <w:lang w:val="en-GB"/>
        </w:rPr>
        <w:t>gaze</w:t>
      </w:r>
      <w:r w:rsidR="00131531" w:rsidRPr="00E301E8">
        <w:rPr>
          <w:rFonts w:hint="eastAsia"/>
          <w:snapToGrid w:val="0"/>
          <w:color w:val="171717"/>
          <w:lang w:val="en-GB"/>
        </w:rPr>
        <w:t xml:space="preserve">, </w:t>
      </w:r>
      <w:r w:rsidR="00BD5B42" w:rsidRPr="00E301E8">
        <w:rPr>
          <w:snapToGrid w:val="0"/>
          <w:color w:val="171717"/>
          <w:lang w:val="en-GB"/>
        </w:rPr>
        <w:t xml:space="preserve">and </w:t>
      </w:r>
      <w:r w:rsidR="00131531" w:rsidRPr="00E301E8">
        <w:rPr>
          <w:rFonts w:hint="eastAsia"/>
          <w:snapToGrid w:val="0"/>
          <w:color w:val="171717"/>
          <w:lang w:val="en-GB"/>
        </w:rPr>
        <w:t>she should be able to work as a clerk since reading and writing invol</w:t>
      </w:r>
      <w:r w:rsidR="002A12F0" w:rsidRPr="00E301E8">
        <w:rPr>
          <w:snapToGrid w:val="0"/>
          <w:color w:val="171717"/>
          <w:lang w:val="en-GB"/>
        </w:rPr>
        <w:t>v</w:t>
      </w:r>
      <w:r w:rsidR="00131531" w:rsidRPr="00E301E8">
        <w:rPr>
          <w:rFonts w:hint="eastAsia"/>
          <w:snapToGrid w:val="0"/>
          <w:color w:val="171717"/>
          <w:lang w:val="en-GB"/>
        </w:rPr>
        <w:t xml:space="preserve">e mainly downgaze, her </w:t>
      </w:r>
      <w:r w:rsidR="002A12F0" w:rsidRPr="00E301E8">
        <w:rPr>
          <w:snapToGrid w:val="0"/>
          <w:color w:val="171717"/>
          <w:lang w:val="en-GB"/>
        </w:rPr>
        <w:t>diplopia</w:t>
      </w:r>
      <w:r w:rsidR="00131531" w:rsidRPr="00E301E8">
        <w:rPr>
          <w:rFonts w:hint="eastAsia"/>
          <w:snapToGrid w:val="0"/>
          <w:color w:val="171717"/>
          <w:lang w:val="en-GB"/>
        </w:rPr>
        <w:t xml:space="preserve"> in extreme upgaze should impose little restriction or limitation on her working capacity as a clerk.</w:t>
      </w:r>
    </w:p>
    <w:p w:rsidR="004E5C45" w:rsidRPr="00E301E8" w:rsidRDefault="004E5C45" w:rsidP="004E5C45">
      <w:pPr>
        <w:pStyle w:val="ListParagraph"/>
        <w:tabs>
          <w:tab w:val="left" w:pos="1440"/>
          <w:tab w:val="left" w:pos="2160"/>
        </w:tabs>
        <w:spacing w:line="360" w:lineRule="auto"/>
        <w:ind w:left="0"/>
        <w:rPr>
          <w:snapToGrid w:val="0"/>
          <w:color w:val="171717"/>
          <w:lang w:val="en-GB"/>
        </w:rPr>
      </w:pPr>
    </w:p>
    <w:p w:rsidR="00BD5B42" w:rsidRPr="00A60392" w:rsidRDefault="00131531" w:rsidP="00BD5B42">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rFonts w:hint="eastAsia"/>
          <w:snapToGrid w:val="0"/>
          <w:color w:val="171717"/>
          <w:lang w:val="en-GB"/>
        </w:rPr>
        <w:t>Th</w:t>
      </w:r>
      <w:r w:rsidR="00F7733B" w:rsidRPr="00E301E8">
        <w:rPr>
          <w:rFonts w:hint="eastAsia"/>
          <w:snapToGrid w:val="0"/>
          <w:color w:val="171717"/>
          <w:lang w:val="en-GB"/>
        </w:rPr>
        <w:t>e plaintiff claims that she ha</w:t>
      </w:r>
      <w:r w:rsidR="00C06030" w:rsidRPr="00E301E8">
        <w:rPr>
          <w:snapToGrid w:val="0"/>
          <w:color w:val="171717"/>
          <w:lang w:val="en-GB"/>
        </w:rPr>
        <w:t xml:space="preserve">d </w:t>
      </w:r>
      <w:r w:rsidRPr="00E301E8">
        <w:rPr>
          <w:rFonts w:hint="eastAsia"/>
          <w:snapToGrid w:val="0"/>
          <w:color w:val="171717"/>
          <w:lang w:val="en-GB"/>
        </w:rPr>
        <w:t>worked in t</w:t>
      </w:r>
      <w:r w:rsidR="00745E95" w:rsidRPr="00E301E8">
        <w:rPr>
          <w:rFonts w:hint="eastAsia"/>
          <w:snapToGrid w:val="0"/>
          <w:color w:val="171717"/>
          <w:lang w:val="en-GB"/>
        </w:rPr>
        <w:t>he field of advertising  and had</w:t>
      </w:r>
      <w:r w:rsidRPr="00E301E8">
        <w:rPr>
          <w:rFonts w:hint="eastAsia"/>
          <w:snapToGrid w:val="0"/>
          <w:color w:val="171717"/>
          <w:lang w:val="en-GB"/>
        </w:rPr>
        <w:t xml:space="preserve"> also worked at </w:t>
      </w:r>
      <w:r w:rsidRPr="00E301E8">
        <w:rPr>
          <w:snapToGrid w:val="0"/>
          <w:color w:val="171717"/>
          <w:lang w:val="en-GB"/>
        </w:rPr>
        <w:t>the</w:t>
      </w:r>
      <w:r w:rsidR="00C06030" w:rsidRPr="00E301E8">
        <w:rPr>
          <w:rFonts w:hint="eastAsia"/>
          <w:snapToGrid w:val="0"/>
          <w:color w:val="171717"/>
          <w:lang w:val="en-GB"/>
        </w:rPr>
        <w:t xml:space="preserve"> s</w:t>
      </w:r>
      <w:r w:rsidRPr="00E301E8">
        <w:rPr>
          <w:rFonts w:hint="eastAsia"/>
          <w:snapToGrid w:val="0"/>
          <w:color w:val="171717"/>
          <w:lang w:val="en-GB"/>
        </w:rPr>
        <w:t>ales department of Sing Tao Daily be</w:t>
      </w:r>
      <w:r w:rsidR="00C06030" w:rsidRPr="00E301E8">
        <w:rPr>
          <w:snapToGrid w:val="0"/>
          <w:color w:val="171717"/>
          <w:lang w:val="en-GB"/>
        </w:rPr>
        <w:t>f</w:t>
      </w:r>
      <w:r w:rsidRPr="00E301E8">
        <w:rPr>
          <w:rFonts w:hint="eastAsia"/>
          <w:snapToGrid w:val="0"/>
          <w:color w:val="171717"/>
          <w:lang w:val="en-GB"/>
        </w:rPr>
        <w:t xml:space="preserve">ore the accident </w:t>
      </w:r>
      <w:r w:rsidRPr="00E301E8">
        <w:rPr>
          <w:snapToGrid w:val="0"/>
          <w:color w:val="171717"/>
          <w:lang w:val="en-GB"/>
        </w:rPr>
        <w:t>occurred</w:t>
      </w:r>
      <w:r w:rsidR="00840C27">
        <w:rPr>
          <w:rFonts w:hint="eastAsia"/>
          <w:snapToGrid w:val="0"/>
          <w:color w:val="171717"/>
          <w:lang w:val="en-GB"/>
        </w:rPr>
        <w:t>. In 201</w:t>
      </w:r>
      <w:r w:rsidR="00840C27">
        <w:rPr>
          <w:snapToGrid w:val="0"/>
          <w:color w:val="171717"/>
          <w:lang w:val="en-GB"/>
        </w:rPr>
        <w:t>0</w:t>
      </w:r>
      <w:r w:rsidRPr="00E301E8">
        <w:rPr>
          <w:rFonts w:hint="eastAsia"/>
          <w:snapToGrid w:val="0"/>
          <w:color w:val="171717"/>
          <w:lang w:val="en-GB"/>
        </w:rPr>
        <w:t>, she star</w:t>
      </w:r>
      <w:r w:rsidR="00C06030" w:rsidRPr="00E301E8">
        <w:rPr>
          <w:snapToGrid w:val="0"/>
          <w:color w:val="171717"/>
          <w:lang w:val="en-GB"/>
        </w:rPr>
        <w:t>t</w:t>
      </w:r>
      <w:r w:rsidRPr="00E301E8">
        <w:rPr>
          <w:rFonts w:hint="eastAsia"/>
          <w:snapToGrid w:val="0"/>
          <w:color w:val="171717"/>
          <w:lang w:val="en-GB"/>
        </w:rPr>
        <w:t xml:space="preserve">ed her own </w:t>
      </w:r>
      <w:r w:rsidR="00DE654D">
        <w:rPr>
          <w:rFonts w:hint="eastAsia"/>
          <w:snapToGrid w:val="0"/>
          <w:color w:val="171717"/>
          <w:lang w:val="en-GB"/>
        </w:rPr>
        <w:t>trading business. Other than Mr</w:t>
      </w:r>
      <w:r w:rsidRPr="00E301E8">
        <w:rPr>
          <w:rFonts w:hint="eastAsia"/>
          <w:snapToGrid w:val="0"/>
          <w:color w:val="171717"/>
          <w:lang w:val="en-GB"/>
        </w:rPr>
        <w:t xml:space="preserve"> Lam</w:t>
      </w:r>
      <w:r w:rsidRPr="00E301E8">
        <w:rPr>
          <w:snapToGrid w:val="0"/>
          <w:color w:val="171717"/>
          <w:lang w:val="en-GB"/>
        </w:rPr>
        <w:t>’</w:t>
      </w:r>
      <w:r w:rsidR="00BD5B42" w:rsidRPr="00E301E8">
        <w:rPr>
          <w:rFonts w:hint="eastAsia"/>
          <w:snapToGrid w:val="0"/>
          <w:color w:val="171717"/>
          <w:lang w:val="en-GB"/>
        </w:rPr>
        <w:t xml:space="preserve">s evidence that </w:t>
      </w:r>
      <w:r w:rsidRPr="00E301E8">
        <w:rPr>
          <w:rFonts w:hint="eastAsia"/>
          <w:snapToGrid w:val="0"/>
          <w:color w:val="171717"/>
          <w:lang w:val="en-GB"/>
        </w:rPr>
        <w:t xml:space="preserve">the plaintiff had been his colleague when he was with Sing Tao Daily, the plaintiff </w:t>
      </w:r>
      <w:r w:rsidR="00EA1060" w:rsidRPr="00E301E8">
        <w:rPr>
          <w:rFonts w:hint="eastAsia"/>
          <w:snapToGrid w:val="0"/>
          <w:color w:val="171717"/>
          <w:lang w:val="en-GB"/>
        </w:rPr>
        <w:t>fails to produce an</w:t>
      </w:r>
      <w:r w:rsidR="0091039C" w:rsidRPr="00E301E8">
        <w:rPr>
          <w:rFonts w:hint="eastAsia"/>
          <w:snapToGrid w:val="0"/>
          <w:color w:val="171717"/>
          <w:lang w:val="en-GB"/>
        </w:rPr>
        <w:t xml:space="preserve">y proof regarding to her occupation and income. It is a bare allegation only. </w:t>
      </w:r>
    </w:p>
    <w:p w:rsidR="00C11110" w:rsidRPr="00C11110" w:rsidRDefault="00C11110" w:rsidP="00BD5B42">
      <w:pPr>
        <w:pStyle w:val="ListParagraph"/>
        <w:tabs>
          <w:tab w:val="left" w:pos="1440"/>
          <w:tab w:val="left" w:pos="2160"/>
        </w:tabs>
        <w:spacing w:line="360" w:lineRule="auto"/>
        <w:ind w:left="0"/>
        <w:rPr>
          <w:rFonts w:eastAsia="PMingLiU"/>
          <w:snapToGrid w:val="0"/>
          <w:color w:val="171717"/>
          <w:lang w:val="en-GB" w:eastAsia="zh-TW"/>
        </w:rPr>
      </w:pPr>
    </w:p>
    <w:p w:rsidR="004E5C45" w:rsidRPr="00E301E8" w:rsidRDefault="00507EF7" w:rsidP="004E5C45">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rFonts w:hint="eastAsia"/>
          <w:snapToGrid w:val="0"/>
          <w:color w:val="171717"/>
          <w:lang w:val="en-GB"/>
        </w:rPr>
        <w:t>The burden of proving damages</w:t>
      </w:r>
      <w:r w:rsidR="0091039C" w:rsidRPr="00E301E8">
        <w:rPr>
          <w:rFonts w:hint="eastAsia"/>
          <w:snapToGrid w:val="0"/>
          <w:color w:val="171717"/>
          <w:lang w:val="en-GB"/>
        </w:rPr>
        <w:t xml:space="preserve"> is on the </w:t>
      </w:r>
      <w:r w:rsidR="0035349F">
        <w:rPr>
          <w:rFonts w:eastAsia="PMingLiU" w:hint="eastAsia"/>
          <w:snapToGrid w:val="0"/>
          <w:color w:val="171717"/>
          <w:lang w:val="en-GB" w:eastAsia="zh-TW"/>
        </w:rPr>
        <w:t>p</w:t>
      </w:r>
      <w:r w:rsidR="00BA3E41" w:rsidRPr="00E301E8">
        <w:rPr>
          <w:snapToGrid w:val="0"/>
          <w:color w:val="171717"/>
          <w:lang w:val="en-GB"/>
        </w:rPr>
        <w:t>laintiff</w:t>
      </w:r>
      <w:r w:rsidRPr="00E301E8">
        <w:rPr>
          <w:snapToGrid w:val="0"/>
          <w:color w:val="171717"/>
          <w:lang w:val="en-GB"/>
        </w:rPr>
        <w:t xml:space="preserve"> ( see </w:t>
      </w:r>
      <w:r w:rsidR="0035349F">
        <w:rPr>
          <w:i/>
          <w:snapToGrid w:val="0"/>
          <w:color w:val="171717"/>
          <w:lang w:val="en-GB"/>
        </w:rPr>
        <w:t>Chan Siu Youn</w:t>
      </w:r>
      <w:r w:rsidR="0035349F">
        <w:rPr>
          <w:rFonts w:eastAsia="PMingLiU" w:hint="eastAsia"/>
          <w:i/>
          <w:snapToGrid w:val="0"/>
          <w:color w:val="171717"/>
          <w:lang w:val="en-GB" w:eastAsia="zh-TW"/>
        </w:rPr>
        <w:t xml:space="preserve"> v</w:t>
      </w:r>
      <w:r w:rsidRPr="0035349F">
        <w:rPr>
          <w:i/>
          <w:snapToGrid w:val="0"/>
          <w:color w:val="171717"/>
          <w:lang w:val="en-GB"/>
        </w:rPr>
        <w:t xml:space="preserve"> N</w:t>
      </w:r>
      <w:r w:rsidR="00221A12" w:rsidRPr="0035349F">
        <w:rPr>
          <w:i/>
          <w:snapToGrid w:val="0"/>
          <w:color w:val="171717"/>
          <w:lang w:val="en-GB"/>
        </w:rPr>
        <w:t>g Kam Man &amp; others</w:t>
      </w:r>
      <w:r w:rsidR="00221A12" w:rsidRPr="00E301E8">
        <w:rPr>
          <w:snapToGrid w:val="0"/>
          <w:color w:val="171717"/>
          <w:lang w:val="en-GB"/>
        </w:rPr>
        <w:t xml:space="preserve"> HCPI533/1999)</w:t>
      </w:r>
      <w:r w:rsidR="00AF3867" w:rsidRPr="00E301E8">
        <w:rPr>
          <w:snapToGrid w:val="0"/>
          <w:color w:val="171717"/>
          <w:lang w:val="en-GB"/>
        </w:rPr>
        <w:t>.</w:t>
      </w:r>
      <w:r w:rsidR="009C0FCD" w:rsidRPr="00E301E8">
        <w:rPr>
          <w:snapToGrid w:val="0"/>
          <w:color w:val="171717"/>
          <w:lang w:val="en-GB"/>
        </w:rPr>
        <w:t xml:space="preserve">  The plaintiff is not entitled to put figure</w:t>
      </w:r>
      <w:r w:rsidRPr="00E301E8">
        <w:rPr>
          <w:snapToGrid w:val="0"/>
          <w:color w:val="171717"/>
          <w:lang w:val="en-GB"/>
        </w:rPr>
        <w:t>s before the Court and see</w:t>
      </w:r>
      <w:r w:rsidR="00BD5B42" w:rsidRPr="00E301E8">
        <w:rPr>
          <w:snapToGrid w:val="0"/>
          <w:color w:val="171717"/>
          <w:lang w:val="en-GB"/>
        </w:rPr>
        <w:t>k them with</w:t>
      </w:r>
      <w:r w:rsidR="00221A12" w:rsidRPr="00E301E8">
        <w:rPr>
          <w:snapToGrid w:val="0"/>
          <w:color w:val="171717"/>
          <w:lang w:val="en-GB"/>
        </w:rPr>
        <w:t>out proper evi</w:t>
      </w:r>
      <w:r w:rsidR="00002B12" w:rsidRPr="00E301E8">
        <w:rPr>
          <w:snapToGrid w:val="0"/>
          <w:color w:val="171717"/>
          <w:lang w:val="en-GB"/>
        </w:rPr>
        <w:t xml:space="preserve">dence (see </w:t>
      </w:r>
      <w:r w:rsidR="00457B1E">
        <w:rPr>
          <w:i/>
          <w:snapToGrid w:val="0"/>
          <w:color w:val="171717"/>
          <w:lang w:val="en-GB"/>
        </w:rPr>
        <w:t xml:space="preserve">Yim Fat Fong </w:t>
      </w:r>
      <w:r w:rsidR="00457B1E">
        <w:rPr>
          <w:rFonts w:eastAsia="PMingLiU" w:hint="eastAsia"/>
          <w:i/>
          <w:snapToGrid w:val="0"/>
          <w:color w:val="171717"/>
          <w:lang w:val="en-GB" w:eastAsia="zh-TW"/>
        </w:rPr>
        <w:t>v</w:t>
      </w:r>
      <w:r w:rsidR="00002B12" w:rsidRPr="00457B1E">
        <w:rPr>
          <w:i/>
          <w:snapToGrid w:val="0"/>
          <w:color w:val="171717"/>
          <w:lang w:val="en-GB"/>
        </w:rPr>
        <w:t xml:space="preserve"> Wong Kim Hung &amp; another </w:t>
      </w:r>
      <w:r w:rsidR="00002B12" w:rsidRPr="00E301E8">
        <w:rPr>
          <w:snapToGrid w:val="0"/>
          <w:color w:val="171717"/>
          <w:lang w:val="en-GB"/>
        </w:rPr>
        <w:t>HCPI1173/1996).</w:t>
      </w:r>
    </w:p>
    <w:p w:rsidR="00C11110" w:rsidRPr="00C11110" w:rsidRDefault="00C11110" w:rsidP="004E5C45">
      <w:pPr>
        <w:pStyle w:val="ListParagraph"/>
        <w:tabs>
          <w:tab w:val="left" w:pos="1440"/>
          <w:tab w:val="left" w:pos="2160"/>
        </w:tabs>
        <w:spacing w:line="360" w:lineRule="auto"/>
        <w:ind w:left="0"/>
        <w:rPr>
          <w:rFonts w:eastAsia="PMingLiU"/>
          <w:snapToGrid w:val="0"/>
          <w:color w:val="171717"/>
          <w:lang w:val="en-GB" w:eastAsia="zh-TW"/>
        </w:rPr>
      </w:pPr>
    </w:p>
    <w:p w:rsidR="00D53741" w:rsidRPr="00E301E8" w:rsidRDefault="00D53741" w:rsidP="004E5C45">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snapToGrid w:val="0"/>
          <w:color w:val="171717"/>
          <w:lang w:val="en-GB"/>
        </w:rPr>
        <w:t>The plaintiff admitted she did not try to return work</w:t>
      </w:r>
      <w:r w:rsidR="00FB240A" w:rsidRPr="00E301E8">
        <w:rPr>
          <w:snapToGrid w:val="0"/>
          <w:color w:val="171717"/>
          <w:lang w:val="en-GB"/>
        </w:rPr>
        <w:t xml:space="preserve"> after the reasonable period of sick leave.</w:t>
      </w:r>
    </w:p>
    <w:p w:rsidR="004E5C45" w:rsidRPr="00E301E8" w:rsidRDefault="004E5C45" w:rsidP="004E5C45">
      <w:pPr>
        <w:pStyle w:val="ListParagraph"/>
        <w:tabs>
          <w:tab w:val="left" w:pos="1440"/>
          <w:tab w:val="left" w:pos="2160"/>
        </w:tabs>
        <w:spacing w:line="360" w:lineRule="auto"/>
        <w:ind w:left="0"/>
        <w:rPr>
          <w:snapToGrid w:val="0"/>
          <w:color w:val="171717"/>
          <w:lang w:val="en-GB"/>
        </w:rPr>
      </w:pPr>
    </w:p>
    <w:p w:rsidR="00745E95" w:rsidRPr="00E301E8" w:rsidRDefault="00BD5B42" w:rsidP="004E5C45">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snapToGrid w:val="0"/>
          <w:color w:val="171717"/>
          <w:lang w:val="en-GB"/>
        </w:rPr>
        <w:t>Hav</w:t>
      </w:r>
      <w:r w:rsidR="00745E95" w:rsidRPr="00E301E8">
        <w:rPr>
          <w:snapToGrid w:val="0"/>
          <w:color w:val="171717"/>
          <w:lang w:val="en-GB"/>
        </w:rPr>
        <w:t xml:space="preserve">ing considered </w:t>
      </w:r>
      <w:r w:rsidR="00FB240A" w:rsidRPr="00E301E8">
        <w:rPr>
          <w:snapToGrid w:val="0"/>
          <w:color w:val="171717"/>
          <w:lang w:val="en-GB"/>
        </w:rPr>
        <w:t>all the evidence</w:t>
      </w:r>
      <w:r w:rsidR="00F3734A">
        <w:rPr>
          <w:snapToGrid w:val="0"/>
          <w:color w:val="171717"/>
          <w:lang w:val="en-GB"/>
        </w:rPr>
        <w:t xml:space="preserve"> before me</w:t>
      </w:r>
      <w:r w:rsidR="00FB240A" w:rsidRPr="00E301E8">
        <w:rPr>
          <w:snapToGrid w:val="0"/>
          <w:color w:val="171717"/>
          <w:lang w:val="en-GB"/>
        </w:rPr>
        <w:t>, I am not satis</w:t>
      </w:r>
      <w:r w:rsidR="00B4388B" w:rsidRPr="00E301E8">
        <w:rPr>
          <w:snapToGrid w:val="0"/>
          <w:color w:val="171717"/>
          <w:lang w:val="en-GB"/>
        </w:rPr>
        <w:t>fied t</w:t>
      </w:r>
      <w:r w:rsidR="00745E95" w:rsidRPr="00E301E8">
        <w:rPr>
          <w:snapToGrid w:val="0"/>
          <w:color w:val="171717"/>
          <w:lang w:val="en-GB"/>
        </w:rPr>
        <w:t xml:space="preserve">hat the plaintiff </w:t>
      </w:r>
      <w:r w:rsidRPr="00E301E8">
        <w:rPr>
          <w:snapToGrid w:val="0"/>
          <w:color w:val="171717"/>
          <w:lang w:val="en-GB"/>
        </w:rPr>
        <w:t xml:space="preserve"> </w:t>
      </w:r>
      <w:r w:rsidR="00745E95" w:rsidRPr="00E301E8">
        <w:rPr>
          <w:snapToGrid w:val="0"/>
          <w:color w:val="171717"/>
          <w:lang w:val="en-GB"/>
        </w:rPr>
        <w:t xml:space="preserve">has suffered </w:t>
      </w:r>
      <w:r w:rsidR="00542A63" w:rsidRPr="00E301E8">
        <w:rPr>
          <w:snapToGrid w:val="0"/>
          <w:color w:val="171717"/>
          <w:lang w:val="en-GB"/>
        </w:rPr>
        <w:t xml:space="preserve">any loss of earning </w:t>
      </w:r>
      <w:r w:rsidR="00B4388B" w:rsidRPr="00E301E8">
        <w:rPr>
          <w:snapToGrid w:val="0"/>
          <w:color w:val="171717"/>
          <w:lang w:val="en-GB"/>
        </w:rPr>
        <w:t>capacity.</w:t>
      </w:r>
    </w:p>
    <w:p w:rsidR="001C6B7D" w:rsidRDefault="001C6B7D" w:rsidP="00BD5B42">
      <w:pPr>
        <w:tabs>
          <w:tab w:val="clear" w:pos="1440"/>
          <w:tab w:val="clear" w:pos="4320"/>
          <w:tab w:val="center" w:pos="-5400"/>
          <w:tab w:val="left" w:pos="-3960"/>
          <w:tab w:val="left" w:pos="-3870"/>
        </w:tabs>
        <w:rPr>
          <w:i/>
          <w:snapToGrid w:val="0"/>
          <w:color w:val="171717"/>
          <w:lang w:val="en-GB"/>
        </w:rPr>
      </w:pPr>
    </w:p>
    <w:p w:rsidR="00B4388B" w:rsidRPr="00E301E8" w:rsidRDefault="00B4388B" w:rsidP="00BD5B42">
      <w:pPr>
        <w:tabs>
          <w:tab w:val="clear" w:pos="1440"/>
          <w:tab w:val="clear" w:pos="4320"/>
          <w:tab w:val="center" w:pos="-5400"/>
          <w:tab w:val="left" w:pos="-3960"/>
          <w:tab w:val="left" w:pos="-3870"/>
        </w:tabs>
        <w:rPr>
          <w:i/>
          <w:snapToGrid w:val="0"/>
          <w:color w:val="171717"/>
          <w:lang w:val="en-GB"/>
        </w:rPr>
      </w:pPr>
      <w:r w:rsidRPr="00E301E8">
        <w:rPr>
          <w:i/>
          <w:snapToGrid w:val="0"/>
          <w:color w:val="171717"/>
          <w:lang w:val="en-GB"/>
        </w:rPr>
        <w:t xml:space="preserve">Medical </w:t>
      </w:r>
      <w:r w:rsidR="00745E95" w:rsidRPr="00E301E8">
        <w:rPr>
          <w:i/>
          <w:snapToGrid w:val="0"/>
          <w:color w:val="171717"/>
          <w:lang w:val="en-GB"/>
        </w:rPr>
        <w:t>expenses</w:t>
      </w:r>
    </w:p>
    <w:p w:rsidR="00745E95" w:rsidRPr="00E301E8" w:rsidRDefault="00745E95" w:rsidP="00BD5B42">
      <w:pPr>
        <w:tabs>
          <w:tab w:val="left" w:pos="2160"/>
        </w:tabs>
        <w:ind w:left="180"/>
        <w:rPr>
          <w:snapToGrid w:val="0"/>
          <w:color w:val="171717"/>
          <w:lang w:val="en-GB"/>
        </w:rPr>
      </w:pPr>
    </w:p>
    <w:p w:rsidR="0086226F" w:rsidRPr="00E301E8" w:rsidRDefault="00727704" w:rsidP="004E5C45">
      <w:pPr>
        <w:pStyle w:val="ListParagraph"/>
        <w:numPr>
          <w:ilvl w:val="0"/>
          <w:numId w:val="2"/>
        </w:numPr>
        <w:tabs>
          <w:tab w:val="clear" w:pos="900"/>
          <w:tab w:val="left" w:pos="1440"/>
          <w:tab w:val="left" w:pos="2160"/>
        </w:tabs>
        <w:spacing w:line="360" w:lineRule="auto"/>
        <w:ind w:left="0" w:firstLine="0"/>
        <w:rPr>
          <w:snapToGrid w:val="0"/>
          <w:color w:val="171717"/>
          <w:lang w:val="en-GB"/>
        </w:rPr>
      </w:pPr>
      <w:r w:rsidRPr="00E301E8">
        <w:rPr>
          <w:snapToGrid w:val="0"/>
          <w:color w:val="171717"/>
          <w:lang w:val="en-GB"/>
        </w:rPr>
        <w:t>I find the medical exp</w:t>
      </w:r>
      <w:r w:rsidR="00BD5B42" w:rsidRPr="00E301E8">
        <w:rPr>
          <w:snapToGrid w:val="0"/>
          <w:color w:val="171717"/>
          <w:lang w:val="en-GB"/>
        </w:rPr>
        <w:t xml:space="preserve">enses sated in the plaintiff’s revised statement of damages </w:t>
      </w:r>
      <w:r w:rsidRPr="00E301E8">
        <w:rPr>
          <w:snapToGrid w:val="0"/>
          <w:color w:val="171717"/>
          <w:lang w:val="en-GB"/>
        </w:rPr>
        <w:t xml:space="preserve">are </w:t>
      </w:r>
      <w:r w:rsidR="00C02804" w:rsidRPr="00E301E8">
        <w:rPr>
          <w:snapToGrid w:val="0"/>
          <w:color w:val="171717"/>
          <w:lang w:val="en-GB"/>
        </w:rPr>
        <w:t>necessary</w:t>
      </w:r>
      <w:r w:rsidRPr="00E301E8">
        <w:rPr>
          <w:snapToGrid w:val="0"/>
          <w:color w:val="171717"/>
          <w:lang w:val="en-GB"/>
        </w:rPr>
        <w:t xml:space="preserve"> and reasonable. </w:t>
      </w:r>
      <w:r w:rsidR="00BD5B42" w:rsidRPr="00E301E8">
        <w:rPr>
          <w:snapToGrid w:val="0"/>
          <w:color w:val="171717"/>
          <w:lang w:val="en-GB"/>
        </w:rPr>
        <w:t xml:space="preserve">The plaintiff </w:t>
      </w:r>
      <w:r w:rsidR="001C6B7D">
        <w:rPr>
          <w:snapToGrid w:val="0"/>
          <w:color w:val="171717"/>
          <w:lang w:val="en-GB"/>
        </w:rPr>
        <w:t xml:space="preserve">would have been </w:t>
      </w:r>
      <w:r w:rsidR="00BD5B42" w:rsidRPr="00E301E8">
        <w:rPr>
          <w:snapToGrid w:val="0"/>
          <w:color w:val="171717"/>
          <w:lang w:val="en-GB"/>
        </w:rPr>
        <w:t>aw</w:t>
      </w:r>
      <w:r w:rsidR="001F6E59" w:rsidRPr="00E301E8">
        <w:rPr>
          <w:snapToGrid w:val="0"/>
          <w:color w:val="171717"/>
          <w:lang w:val="en-GB"/>
        </w:rPr>
        <w:t>arded HK</w:t>
      </w:r>
      <w:r w:rsidR="0095126E" w:rsidRPr="00E301E8">
        <w:rPr>
          <w:snapToGrid w:val="0"/>
          <w:color w:val="171717"/>
          <w:lang w:val="en-GB"/>
        </w:rPr>
        <w:t xml:space="preserve">$23,015.95 for medical </w:t>
      </w:r>
      <w:r w:rsidR="0077538C" w:rsidRPr="00E301E8">
        <w:rPr>
          <w:snapToGrid w:val="0"/>
          <w:color w:val="171717"/>
          <w:lang w:val="en-GB"/>
        </w:rPr>
        <w:t>expenses</w:t>
      </w:r>
      <w:r w:rsidR="0095126E" w:rsidRPr="00E301E8">
        <w:rPr>
          <w:snapToGrid w:val="0"/>
          <w:color w:val="171717"/>
          <w:lang w:val="en-GB"/>
        </w:rPr>
        <w:t>.</w:t>
      </w:r>
    </w:p>
    <w:p w:rsidR="00745E95" w:rsidRPr="00E301E8" w:rsidRDefault="00745E95" w:rsidP="00BD5B42">
      <w:pPr>
        <w:tabs>
          <w:tab w:val="left" w:pos="2160"/>
        </w:tabs>
        <w:ind w:left="180"/>
        <w:rPr>
          <w:snapToGrid w:val="0"/>
          <w:color w:val="171717"/>
          <w:lang w:val="en-GB"/>
        </w:rPr>
      </w:pPr>
    </w:p>
    <w:p w:rsidR="0095126E" w:rsidRPr="00E301E8" w:rsidRDefault="0095126E" w:rsidP="00BD5B42">
      <w:pPr>
        <w:tabs>
          <w:tab w:val="clear" w:pos="1440"/>
          <w:tab w:val="clear" w:pos="4320"/>
          <w:tab w:val="left" w:pos="-5400"/>
          <w:tab w:val="left" w:pos="-5040"/>
          <w:tab w:val="center" w:pos="-4770"/>
          <w:tab w:val="left" w:pos="0"/>
        </w:tabs>
        <w:rPr>
          <w:i/>
          <w:snapToGrid w:val="0"/>
          <w:color w:val="171717"/>
          <w:lang w:val="en-GB"/>
        </w:rPr>
      </w:pPr>
      <w:r w:rsidRPr="00E301E8">
        <w:rPr>
          <w:i/>
          <w:snapToGrid w:val="0"/>
          <w:color w:val="171717"/>
          <w:lang w:val="en-GB"/>
        </w:rPr>
        <w:t>Travelling expenses</w:t>
      </w:r>
    </w:p>
    <w:p w:rsidR="00745E95" w:rsidRPr="00E301E8" w:rsidRDefault="00745E95" w:rsidP="00BD5B42">
      <w:pPr>
        <w:tabs>
          <w:tab w:val="left" w:pos="2160"/>
        </w:tabs>
        <w:ind w:left="180"/>
        <w:rPr>
          <w:snapToGrid w:val="0"/>
          <w:color w:val="171717"/>
          <w:lang w:val="en-GB"/>
        </w:rPr>
      </w:pPr>
    </w:p>
    <w:p w:rsidR="004E5C45" w:rsidRPr="00E301E8" w:rsidRDefault="00CF3B9C" w:rsidP="004E5C45">
      <w:pPr>
        <w:pStyle w:val="ListParagraph"/>
        <w:numPr>
          <w:ilvl w:val="0"/>
          <w:numId w:val="2"/>
        </w:numPr>
        <w:tabs>
          <w:tab w:val="clear" w:pos="900"/>
          <w:tab w:val="num" w:pos="1440"/>
          <w:tab w:val="left" w:pos="2160"/>
        </w:tabs>
        <w:spacing w:line="360" w:lineRule="auto"/>
        <w:ind w:left="0" w:firstLine="0"/>
        <w:rPr>
          <w:snapToGrid w:val="0"/>
          <w:color w:val="171717"/>
          <w:lang w:val="en-GB"/>
        </w:rPr>
      </w:pPr>
      <w:r w:rsidRPr="00E301E8">
        <w:rPr>
          <w:snapToGrid w:val="0"/>
          <w:color w:val="171717"/>
          <w:lang w:val="en-GB"/>
        </w:rPr>
        <w:t xml:space="preserve">The plaintiff claims for a sum of </w:t>
      </w:r>
      <w:r w:rsidR="00437FE3" w:rsidRPr="00E301E8">
        <w:rPr>
          <w:snapToGrid w:val="0"/>
          <w:color w:val="171717"/>
          <w:lang w:val="en-GB"/>
        </w:rPr>
        <w:t>about HK$10,000 without any document</w:t>
      </w:r>
      <w:r w:rsidR="000214A6">
        <w:rPr>
          <w:rFonts w:eastAsia="PMingLiU" w:hint="eastAsia"/>
          <w:snapToGrid w:val="0"/>
          <w:color w:val="171717"/>
          <w:lang w:val="en-GB" w:eastAsia="zh-TW"/>
        </w:rPr>
        <w:t>ary</w:t>
      </w:r>
      <w:r w:rsidR="00437FE3" w:rsidRPr="00E301E8">
        <w:rPr>
          <w:snapToGrid w:val="0"/>
          <w:color w:val="171717"/>
          <w:lang w:val="en-GB"/>
        </w:rPr>
        <w:t xml:space="preserve"> proof, </w:t>
      </w:r>
      <w:r w:rsidR="00E82E6A" w:rsidRPr="00E301E8">
        <w:rPr>
          <w:snapToGrid w:val="0"/>
          <w:color w:val="171717"/>
          <w:lang w:val="en-GB"/>
        </w:rPr>
        <w:t xml:space="preserve">I notice that </w:t>
      </w:r>
      <w:r w:rsidR="009F71AD" w:rsidRPr="00E301E8">
        <w:rPr>
          <w:snapToGrid w:val="0"/>
          <w:color w:val="171717"/>
          <w:lang w:val="en-GB"/>
        </w:rPr>
        <w:t xml:space="preserve">the plaintiff </w:t>
      </w:r>
      <w:r w:rsidR="00560A21">
        <w:rPr>
          <w:rFonts w:hint="eastAsia"/>
          <w:snapToGrid w:val="0"/>
          <w:color w:val="171717"/>
          <w:lang w:val="en-GB"/>
        </w:rPr>
        <w:t>went</w:t>
      </w:r>
      <w:r w:rsidR="009F71AD" w:rsidRPr="00E301E8">
        <w:rPr>
          <w:snapToGrid w:val="0"/>
          <w:color w:val="171717"/>
          <w:lang w:val="en-GB"/>
        </w:rPr>
        <w:t xml:space="preserve"> to S</w:t>
      </w:r>
      <w:r w:rsidR="00745E95" w:rsidRPr="00E301E8">
        <w:rPr>
          <w:rFonts w:hint="eastAsia"/>
          <w:snapToGrid w:val="0"/>
          <w:color w:val="171717"/>
          <w:lang w:val="en-GB"/>
        </w:rPr>
        <w:t>henzhen, China</w:t>
      </w:r>
      <w:r w:rsidR="009F71AD" w:rsidRPr="00E301E8">
        <w:rPr>
          <w:snapToGrid w:val="0"/>
          <w:color w:val="171717"/>
          <w:lang w:val="en-GB"/>
        </w:rPr>
        <w:t xml:space="preserve"> 11 times for medical treatment</w:t>
      </w:r>
      <w:r w:rsidR="00BD5B42" w:rsidRPr="00E301E8">
        <w:rPr>
          <w:snapToGrid w:val="0"/>
          <w:color w:val="171717"/>
          <w:lang w:val="en-GB"/>
        </w:rPr>
        <w:t xml:space="preserve">, and </w:t>
      </w:r>
      <w:r w:rsidR="0094296A" w:rsidRPr="00E301E8">
        <w:rPr>
          <w:snapToGrid w:val="0"/>
          <w:color w:val="171717"/>
          <w:lang w:val="en-GB"/>
        </w:rPr>
        <w:t xml:space="preserve">the rest of consultation </w:t>
      </w:r>
      <w:r w:rsidR="005C5ECF" w:rsidRPr="00E301E8">
        <w:rPr>
          <w:snapToGrid w:val="0"/>
          <w:color w:val="171717"/>
          <w:lang w:val="en-GB"/>
        </w:rPr>
        <w:t>place</w:t>
      </w:r>
      <w:r w:rsidR="00936FEC">
        <w:rPr>
          <w:snapToGrid w:val="0"/>
          <w:color w:val="171717"/>
          <w:lang w:val="en-GB"/>
        </w:rPr>
        <w:t>s</w:t>
      </w:r>
      <w:r w:rsidR="005C5ECF" w:rsidRPr="00E301E8">
        <w:rPr>
          <w:snapToGrid w:val="0"/>
          <w:color w:val="171717"/>
          <w:lang w:val="en-GB"/>
        </w:rPr>
        <w:t xml:space="preserve"> </w:t>
      </w:r>
      <w:r w:rsidR="0094296A" w:rsidRPr="00E301E8">
        <w:rPr>
          <w:snapToGrid w:val="0"/>
          <w:color w:val="171717"/>
          <w:lang w:val="en-GB"/>
        </w:rPr>
        <w:t>were</w:t>
      </w:r>
      <w:r w:rsidR="00BD5B42" w:rsidRPr="00E301E8">
        <w:rPr>
          <w:snapToGrid w:val="0"/>
          <w:color w:val="171717"/>
          <w:lang w:val="en-GB"/>
        </w:rPr>
        <w:t xml:space="preserve"> all </w:t>
      </w:r>
      <w:r w:rsidR="0094296A" w:rsidRPr="00E301E8">
        <w:rPr>
          <w:snapToGrid w:val="0"/>
          <w:color w:val="171717"/>
          <w:lang w:val="en-GB"/>
        </w:rPr>
        <w:t xml:space="preserve"> in Hong Kong.</w:t>
      </w:r>
    </w:p>
    <w:p w:rsidR="004E5C45" w:rsidRPr="00E301E8" w:rsidRDefault="004E5C45" w:rsidP="004E5C45">
      <w:pPr>
        <w:pStyle w:val="ListParagraph"/>
        <w:tabs>
          <w:tab w:val="left" w:pos="2160"/>
        </w:tabs>
        <w:spacing w:line="360" w:lineRule="auto"/>
        <w:ind w:left="0"/>
        <w:rPr>
          <w:snapToGrid w:val="0"/>
          <w:color w:val="171717"/>
          <w:lang w:val="en-GB"/>
        </w:rPr>
      </w:pPr>
    </w:p>
    <w:p w:rsidR="00745E95" w:rsidRPr="00E301E8" w:rsidRDefault="0067721D" w:rsidP="004E5C45">
      <w:pPr>
        <w:pStyle w:val="ListParagraph"/>
        <w:numPr>
          <w:ilvl w:val="0"/>
          <w:numId w:val="2"/>
        </w:numPr>
        <w:tabs>
          <w:tab w:val="clear" w:pos="900"/>
          <w:tab w:val="num" w:pos="1440"/>
          <w:tab w:val="left" w:pos="2160"/>
        </w:tabs>
        <w:spacing w:line="360" w:lineRule="auto"/>
        <w:ind w:left="0" w:firstLine="0"/>
        <w:rPr>
          <w:snapToGrid w:val="0"/>
          <w:color w:val="171717"/>
          <w:lang w:val="en-GB"/>
        </w:rPr>
      </w:pPr>
      <w:r w:rsidRPr="00E301E8">
        <w:rPr>
          <w:snapToGrid w:val="0"/>
          <w:color w:val="171717"/>
          <w:lang w:val="en-GB"/>
        </w:rPr>
        <w:t xml:space="preserve">Having considered </w:t>
      </w:r>
      <w:r w:rsidR="00745E95" w:rsidRPr="00E301E8">
        <w:rPr>
          <w:rFonts w:hint="eastAsia"/>
          <w:snapToGrid w:val="0"/>
          <w:color w:val="171717"/>
          <w:lang w:val="en-GB"/>
        </w:rPr>
        <w:t xml:space="preserve">that </w:t>
      </w:r>
      <w:r w:rsidR="00BD5B42" w:rsidRPr="00E301E8">
        <w:rPr>
          <w:snapToGrid w:val="0"/>
          <w:color w:val="171717"/>
          <w:lang w:val="en-GB"/>
        </w:rPr>
        <w:t xml:space="preserve">there </w:t>
      </w:r>
      <w:r w:rsidR="00841CB9" w:rsidRPr="00E301E8">
        <w:rPr>
          <w:snapToGrid w:val="0"/>
          <w:color w:val="171717"/>
          <w:lang w:val="en-GB"/>
        </w:rPr>
        <w:t xml:space="preserve">may </w:t>
      </w:r>
      <w:r w:rsidR="00BD5B42" w:rsidRPr="00E301E8">
        <w:rPr>
          <w:snapToGrid w:val="0"/>
          <w:color w:val="171717"/>
          <w:lang w:val="en-GB"/>
        </w:rPr>
        <w:t xml:space="preserve">be </w:t>
      </w:r>
      <w:r w:rsidR="0077538C" w:rsidRPr="00E301E8">
        <w:rPr>
          <w:snapToGrid w:val="0"/>
          <w:color w:val="171717"/>
          <w:lang w:val="en-GB"/>
        </w:rPr>
        <w:t>difficulties</w:t>
      </w:r>
      <w:r w:rsidR="00841CB9" w:rsidRPr="00E301E8">
        <w:rPr>
          <w:snapToGrid w:val="0"/>
          <w:color w:val="171717"/>
          <w:lang w:val="en-GB"/>
        </w:rPr>
        <w:t xml:space="preserve"> </w:t>
      </w:r>
      <w:r w:rsidR="00745E95" w:rsidRPr="00E301E8">
        <w:rPr>
          <w:rFonts w:hint="eastAsia"/>
          <w:snapToGrid w:val="0"/>
          <w:color w:val="171717"/>
          <w:lang w:val="en-GB"/>
        </w:rPr>
        <w:t xml:space="preserve">for the plaintiff </w:t>
      </w:r>
      <w:r w:rsidR="00841CB9" w:rsidRPr="00E301E8">
        <w:rPr>
          <w:snapToGrid w:val="0"/>
          <w:color w:val="171717"/>
          <w:lang w:val="en-GB"/>
        </w:rPr>
        <w:t>to produce document</w:t>
      </w:r>
      <w:r w:rsidR="005A7B4E">
        <w:rPr>
          <w:rFonts w:eastAsia="PMingLiU" w:hint="eastAsia"/>
          <w:snapToGrid w:val="0"/>
          <w:color w:val="171717"/>
          <w:lang w:val="en-GB" w:eastAsia="zh-TW"/>
        </w:rPr>
        <w:t>ary</w:t>
      </w:r>
      <w:r w:rsidR="00841CB9" w:rsidRPr="00E301E8">
        <w:rPr>
          <w:snapToGrid w:val="0"/>
          <w:color w:val="171717"/>
          <w:lang w:val="en-GB"/>
        </w:rPr>
        <w:t xml:space="preserve"> proof for taking public transport</w:t>
      </w:r>
      <w:r w:rsidR="00BD5B42" w:rsidRPr="00E301E8">
        <w:rPr>
          <w:snapToGrid w:val="0"/>
          <w:color w:val="171717"/>
          <w:lang w:val="en-GB"/>
        </w:rPr>
        <w:t xml:space="preserve"> </w:t>
      </w:r>
      <w:r w:rsidR="000231F8">
        <w:rPr>
          <w:rFonts w:eastAsia="PMingLiU" w:hint="eastAsia"/>
          <w:snapToGrid w:val="0"/>
          <w:color w:val="171717"/>
          <w:lang w:val="en-GB" w:eastAsia="zh-TW"/>
        </w:rPr>
        <w:t>by</w:t>
      </w:r>
      <w:r w:rsidR="00853724" w:rsidRPr="00E301E8">
        <w:rPr>
          <w:snapToGrid w:val="0"/>
          <w:color w:val="171717"/>
          <w:lang w:val="en-GB"/>
        </w:rPr>
        <w:t xml:space="preserve"> using </w:t>
      </w:r>
      <w:r w:rsidR="00BD5B42" w:rsidRPr="00E301E8">
        <w:rPr>
          <w:snapToGrid w:val="0"/>
          <w:color w:val="171717"/>
          <w:lang w:val="en-GB"/>
        </w:rPr>
        <w:t>Octopus card, i</w:t>
      </w:r>
      <w:r w:rsidR="00601949" w:rsidRPr="00E301E8">
        <w:rPr>
          <w:snapToGrid w:val="0"/>
          <w:color w:val="171717"/>
          <w:lang w:val="en-GB"/>
        </w:rPr>
        <w:t xml:space="preserve">n any events, the necessity </w:t>
      </w:r>
      <w:r w:rsidR="00123AAD" w:rsidRPr="00E301E8">
        <w:rPr>
          <w:snapToGrid w:val="0"/>
          <w:color w:val="171717"/>
          <w:lang w:val="en-GB"/>
        </w:rPr>
        <w:t>of travelling expenses is not in doubt</w:t>
      </w:r>
      <w:r w:rsidR="00301180" w:rsidRPr="00E301E8">
        <w:rPr>
          <w:snapToGrid w:val="0"/>
          <w:color w:val="171717"/>
          <w:lang w:val="en-GB"/>
        </w:rPr>
        <w:t>. H</w:t>
      </w:r>
      <w:r w:rsidR="00BD5B42" w:rsidRPr="00E301E8">
        <w:rPr>
          <w:snapToGrid w:val="0"/>
          <w:color w:val="171717"/>
          <w:lang w:val="en-GB"/>
        </w:rPr>
        <w:t>owever,</w:t>
      </w:r>
      <w:r w:rsidR="0062790E" w:rsidRPr="00E301E8">
        <w:rPr>
          <w:snapToGrid w:val="0"/>
          <w:color w:val="171717"/>
          <w:lang w:val="en-GB"/>
        </w:rPr>
        <w:t xml:space="preserve"> I do not believe that the plaintiff did spend  a sum of HK$10,000 as travelling expenses. </w:t>
      </w:r>
      <w:r w:rsidR="00560A21">
        <w:rPr>
          <w:snapToGrid w:val="0"/>
          <w:color w:val="171717"/>
          <w:lang w:val="en-GB"/>
        </w:rPr>
        <w:t>I consider that an award of HK$</w:t>
      </w:r>
      <w:r w:rsidR="00560A21">
        <w:rPr>
          <w:rFonts w:hint="eastAsia"/>
          <w:snapToGrid w:val="0"/>
          <w:color w:val="171717"/>
          <w:lang w:val="en-GB"/>
        </w:rPr>
        <w:t>5</w:t>
      </w:r>
      <w:r w:rsidR="00B15801">
        <w:rPr>
          <w:snapToGrid w:val="0"/>
          <w:color w:val="171717"/>
          <w:lang w:val="en-GB"/>
        </w:rPr>
        <w:t>,000 would have been appropriate.</w:t>
      </w:r>
    </w:p>
    <w:p w:rsidR="004E5C45" w:rsidRPr="00E301E8" w:rsidRDefault="004E5C45" w:rsidP="004E5C45">
      <w:pPr>
        <w:pStyle w:val="ListParagraph"/>
        <w:tabs>
          <w:tab w:val="num" w:pos="1440"/>
          <w:tab w:val="left" w:pos="2160"/>
        </w:tabs>
        <w:ind w:left="0"/>
        <w:rPr>
          <w:snapToGrid w:val="0"/>
          <w:color w:val="171717"/>
          <w:lang w:val="en-GB"/>
        </w:rPr>
      </w:pPr>
    </w:p>
    <w:p w:rsidR="006C6EFC" w:rsidRPr="00E301E8" w:rsidRDefault="006C6EFC" w:rsidP="004E5C45">
      <w:pPr>
        <w:tabs>
          <w:tab w:val="clear" w:pos="1440"/>
          <w:tab w:val="clear" w:pos="4320"/>
          <w:tab w:val="center" w:pos="-4680"/>
        </w:tabs>
        <w:rPr>
          <w:i/>
          <w:snapToGrid w:val="0"/>
          <w:color w:val="171717"/>
          <w:lang w:val="en-GB"/>
        </w:rPr>
      </w:pPr>
      <w:r w:rsidRPr="00E301E8">
        <w:rPr>
          <w:i/>
          <w:snapToGrid w:val="0"/>
          <w:color w:val="171717"/>
          <w:lang w:val="en-GB"/>
        </w:rPr>
        <w:t>Tonic Food</w:t>
      </w:r>
    </w:p>
    <w:p w:rsidR="00745E95" w:rsidRPr="00E301E8" w:rsidRDefault="00745E95" w:rsidP="004E5C45">
      <w:pPr>
        <w:tabs>
          <w:tab w:val="left" w:pos="2160"/>
        </w:tabs>
        <w:rPr>
          <w:rFonts w:eastAsia="PMingLiU"/>
          <w:snapToGrid w:val="0"/>
          <w:color w:val="171717"/>
          <w:lang w:val="en-GB" w:eastAsia="zh-TW"/>
        </w:rPr>
      </w:pPr>
    </w:p>
    <w:p w:rsidR="006C6EFC" w:rsidRPr="00E301E8" w:rsidRDefault="0077538C" w:rsidP="004E5C45">
      <w:pPr>
        <w:pStyle w:val="ListParagraph"/>
        <w:numPr>
          <w:ilvl w:val="0"/>
          <w:numId w:val="2"/>
        </w:numPr>
        <w:tabs>
          <w:tab w:val="clear" w:pos="900"/>
          <w:tab w:val="num" w:pos="-5310"/>
          <w:tab w:val="left" w:pos="1440"/>
          <w:tab w:val="left" w:pos="2160"/>
        </w:tabs>
        <w:spacing w:line="360" w:lineRule="auto"/>
        <w:ind w:left="0" w:firstLine="0"/>
        <w:rPr>
          <w:snapToGrid w:val="0"/>
          <w:color w:val="171717"/>
          <w:lang w:val="en-GB"/>
        </w:rPr>
      </w:pPr>
      <w:r w:rsidRPr="00E301E8">
        <w:rPr>
          <w:snapToGrid w:val="0"/>
          <w:color w:val="171717"/>
          <w:lang w:val="en-GB"/>
        </w:rPr>
        <w:t>No docu</w:t>
      </w:r>
      <w:r w:rsidR="006C6EFC" w:rsidRPr="00E301E8">
        <w:rPr>
          <w:snapToGrid w:val="0"/>
          <w:color w:val="171717"/>
          <w:lang w:val="en-GB"/>
        </w:rPr>
        <w:t>ment</w:t>
      </w:r>
      <w:r w:rsidR="00BF34E2">
        <w:rPr>
          <w:rFonts w:eastAsia="PMingLiU" w:hint="eastAsia"/>
          <w:snapToGrid w:val="0"/>
          <w:color w:val="171717"/>
          <w:lang w:val="en-GB" w:eastAsia="zh-TW"/>
        </w:rPr>
        <w:t>ary</w:t>
      </w:r>
      <w:r w:rsidR="006C6EFC" w:rsidRPr="00E301E8">
        <w:rPr>
          <w:snapToGrid w:val="0"/>
          <w:color w:val="171717"/>
          <w:lang w:val="en-GB"/>
        </w:rPr>
        <w:t xml:space="preserve"> proof </w:t>
      </w:r>
      <w:r w:rsidR="00CE26AE" w:rsidRPr="00E301E8">
        <w:rPr>
          <w:snapToGrid w:val="0"/>
          <w:color w:val="171717"/>
          <w:lang w:val="en-GB"/>
        </w:rPr>
        <w:t xml:space="preserve"> has been produced </w:t>
      </w:r>
      <w:r w:rsidR="009A5056" w:rsidRPr="00E301E8">
        <w:rPr>
          <w:snapToGrid w:val="0"/>
          <w:color w:val="171717"/>
          <w:lang w:val="en-GB"/>
        </w:rPr>
        <w:t xml:space="preserve">by the plaintiff </w:t>
      </w:r>
      <w:r w:rsidR="00CE26AE" w:rsidRPr="00E301E8">
        <w:rPr>
          <w:snapToGrid w:val="0"/>
          <w:color w:val="171717"/>
          <w:lang w:val="en-GB"/>
        </w:rPr>
        <w:t xml:space="preserve">as to the necessity and reasonableness </w:t>
      </w:r>
      <w:r w:rsidR="00FF50F8" w:rsidRPr="00E301E8">
        <w:rPr>
          <w:snapToGrid w:val="0"/>
          <w:color w:val="171717"/>
          <w:lang w:val="en-GB"/>
        </w:rPr>
        <w:t>of buying tonic food</w:t>
      </w:r>
      <w:r w:rsidR="009A5056" w:rsidRPr="00E301E8">
        <w:rPr>
          <w:snapToGrid w:val="0"/>
          <w:color w:val="171717"/>
          <w:lang w:val="en-GB"/>
        </w:rPr>
        <w:t>. I decline to grant any sum  to the plaintiff</w:t>
      </w:r>
      <w:r w:rsidR="005F6CAA">
        <w:rPr>
          <w:rFonts w:eastAsia="PMingLiU" w:hint="eastAsia"/>
          <w:snapToGrid w:val="0"/>
          <w:color w:val="171717"/>
          <w:lang w:val="en-GB" w:eastAsia="zh-TW"/>
        </w:rPr>
        <w:t xml:space="preserve"> under this head.</w:t>
      </w:r>
    </w:p>
    <w:p w:rsidR="00745E95" w:rsidRPr="00C11110" w:rsidRDefault="00745E95" w:rsidP="004E5C45">
      <w:pPr>
        <w:tabs>
          <w:tab w:val="left" w:pos="2160"/>
        </w:tabs>
        <w:ind w:left="180"/>
        <w:rPr>
          <w:rFonts w:eastAsia="PMingLiU"/>
          <w:snapToGrid w:val="0"/>
          <w:color w:val="171717"/>
          <w:lang w:val="en-GB" w:eastAsia="zh-TW"/>
        </w:rPr>
      </w:pPr>
    </w:p>
    <w:p w:rsidR="00727F2F" w:rsidRPr="00E301E8" w:rsidRDefault="00727F2F" w:rsidP="004E5C45">
      <w:pPr>
        <w:tabs>
          <w:tab w:val="clear" w:pos="1440"/>
          <w:tab w:val="clear" w:pos="4320"/>
          <w:tab w:val="center" w:pos="-5490"/>
          <w:tab w:val="left" w:pos="-5400"/>
        </w:tabs>
        <w:rPr>
          <w:i/>
          <w:snapToGrid w:val="0"/>
          <w:color w:val="171717"/>
          <w:lang w:val="en-GB"/>
        </w:rPr>
      </w:pPr>
      <w:r w:rsidRPr="00E301E8">
        <w:rPr>
          <w:i/>
          <w:snapToGrid w:val="0"/>
          <w:color w:val="171717"/>
          <w:lang w:val="en-GB"/>
        </w:rPr>
        <w:t>Loss of pension/mandatory provident fund</w:t>
      </w:r>
    </w:p>
    <w:p w:rsidR="00745E95" w:rsidRPr="00E301E8" w:rsidRDefault="00745E95" w:rsidP="00745E95">
      <w:pPr>
        <w:tabs>
          <w:tab w:val="left" w:pos="2160"/>
        </w:tabs>
        <w:spacing w:line="360" w:lineRule="auto"/>
        <w:ind w:left="180"/>
        <w:rPr>
          <w:snapToGrid w:val="0"/>
          <w:color w:val="171717"/>
          <w:lang w:val="en-GB"/>
        </w:rPr>
      </w:pPr>
    </w:p>
    <w:p w:rsidR="00AB69A2" w:rsidRPr="00AB69A2" w:rsidRDefault="00727F2F" w:rsidP="00AB69A2">
      <w:pPr>
        <w:pStyle w:val="ListParagraph"/>
        <w:numPr>
          <w:ilvl w:val="0"/>
          <w:numId w:val="2"/>
        </w:numPr>
        <w:tabs>
          <w:tab w:val="clear" w:pos="900"/>
          <w:tab w:val="left" w:pos="1440"/>
        </w:tabs>
        <w:spacing w:line="360" w:lineRule="auto"/>
        <w:ind w:left="0" w:firstLine="0"/>
        <w:rPr>
          <w:snapToGrid w:val="0"/>
          <w:color w:val="171717"/>
          <w:lang w:val="en-GB"/>
        </w:rPr>
      </w:pPr>
      <w:r w:rsidRPr="00E301E8">
        <w:rPr>
          <w:snapToGrid w:val="0"/>
          <w:color w:val="171717"/>
          <w:lang w:val="en-GB"/>
        </w:rPr>
        <w:t xml:space="preserve">The plaintiff totally fails to prove </w:t>
      </w:r>
      <w:r w:rsidR="008F0ACD">
        <w:rPr>
          <w:rFonts w:eastAsia="PMingLiU" w:hint="eastAsia"/>
          <w:snapToGrid w:val="0"/>
          <w:color w:val="171717"/>
          <w:lang w:val="en-GB" w:eastAsia="zh-TW"/>
        </w:rPr>
        <w:t xml:space="preserve">that </w:t>
      </w:r>
      <w:r w:rsidR="000528FA" w:rsidRPr="00E301E8">
        <w:rPr>
          <w:snapToGrid w:val="0"/>
          <w:color w:val="171717"/>
          <w:lang w:val="en-GB"/>
        </w:rPr>
        <w:t xml:space="preserve">she has </w:t>
      </w:r>
      <w:r w:rsidR="009C1AF2" w:rsidRPr="00E301E8">
        <w:rPr>
          <w:rFonts w:hint="eastAsia"/>
          <w:snapToGrid w:val="0"/>
          <w:color w:val="171717"/>
          <w:lang w:val="en-GB"/>
        </w:rPr>
        <w:t>been a member of any pension s</w:t>
      </w:r>
      <w:r w:rsidR="00986554" w:rsidRPr="00E301E8">
        <w:rPr>
          <w:rFonts w:hint="eastAsia"/>
          <w:snapToGrid w:val="0"/>
          <w:color w:val="171717"/>
          <w:lang w:val="en-GB"/>
        </w:rPr>
        <w:t>c</w:t>
      </w:r>
      <w:r w:rsidR="009C1AF2" w:rsidRPr="00E301E8">
        <w:rPr>
          <w:snapToGrid w:val="0"/>
          <w:color w:val="171717"/>
          <w:lang w:val="en-GB"/>
        </w:rPr>
        <w:t>h</w:t>
      </w:r>
      <w:r w:rsidR="00986554" w:rsidRPr="00E301E8">
        <w:rPr>
          <w:rFonts w:hint="eastAsia"/>
          <w:snapToGrid w:val="0"/>
          <w:color w:val="171717"/>
          <w:lang w:val="en-GB"/>
        </w:rPr>
        <w:t xml:space="preserve">eme and </w:t>
      </w:r>
      <w:r w:rsidR="001D655B">
        <w:rPr>
          <w:snapToGrid w:val="0"/>
          <w:color w:val="171717"/>
          <w:lang w:val="en-GB"/>
        </w:rPr>
        <w:t xml:space="preserve">/ </w:t>
      </w:r>
      <w:r w:rsidR="00986554" w:rsidRPr="00E301E8">
        <w:rPr>
          <w:rFonts w:hint="eastAsia"/>
          <w:snapToGrid w:val="0"/>
          <w:color w:val="171717"/>
          <w:lang w:val="en-GB"/>
        </w:rPr>
        <w:t xml:space="preserve">or mandatory provident fund. I find that she has </w:t>
      </w:r>
      <w:r w:rsidR="000528FA" w:rsidRPr="00E301E8">
        <w:rPr>
          <w:snapToGrid w:val="0"/>
          <w:color w:val="171717"/>
          <w:lang w:val="en-GB"/>
        </w:rPr>
        <w:t xml:space="preserve">suffered </w:t>
      </w:r>
      <w:r w:rsidR="00986554" w:rsidRPr="00E301E8">
        <w:rPr>
          <w:rFonts w:hint="eastAsia"/>
          <w:snapToGrid w:val="0"/>
          <w:color w:val="171717"/>
          <w:lang w:val="en-GB"/>
        </w:rPr>
        <w:t>no</w:t>
      </w:r>
      <w:r w:rsidR="000528FA" w:rsidRPr="00E301E8">
        <w:rPr>
          <w:snapToGrid w:val="0"/>
          <w:color w:val="171717"/>
          <w:lang w:val="en-GB"/>
        </w:rPr>
        <w:t xml:space="preserve"> loss under this head.  Her claim under this head  must fail</w:t>
      </w:r>
      <w:r w:rsidR="006C6EFC" w:rsidRPr="00E301E8">
        <w:rPr>
          <w:snapToGrid w:val="0"/>
          <w:color w:val="171717"/>
          <w:lang w:val="en-GB"/>
        </w:rPr>
        <w:t>.</w:t>
      </w:r>
    </w:p>
    <w:p w:rsidR="00AB69A2" w:rsidRDefault="00AB69A2" w:rsidP="00703103">
      <w:pPr>
        <w:tabs>
          <w:tab w:val="left" w:pos="2160"/>
        </w:tabs>
        <w:rPr>
          <w:i/>
          <w:color w:val="171717"/>
        </w:rPr>
      </w:pPr>
    </w:p>
    <w:p w:rsidR="00AB69A2" w:rsidRDefault="00AB69A2" w:rsidP="00703103">
      <w:pPr>
        <w:tabs>
          <w:tab w:val="left" w:pos="2160"/>
        </w:tabs>
        <w:rPr>
          <w:i/>
          <w:color w:val="171717"/>
        </w:rPr>
      </w:pPr>
    </w:p>
    <w:p w:rsidR="00AB69A2" w:rsidRDefault="00AB69A2" w:rsidP="00703103">
      <w:pPr>
        <w:tabs>
          <w:tab w:val="left" w:pos="2160"/>
        </w:tabs>
        <w:rPr>
          <w:i/>
          <w:color w:val="171717"/>
        </w:rPr>
      </w:pPr>
    </w:p>
    <w:p w:rsidR="00703103" w:rsidRPr="00E301E8" w:rsidRDefault="00703103" w:rsidP="00703103">
      <w:pPr>
        <w:tabs>
          <w:tab w:val="left" w:pos="2160"/>
        </w:tabs>
        <w:rPr>
          <w:i/>
          <w:color w:val="171717"/>
          <w:lang w:val="en-GB"/>
        </w:rPr>
      </w:pPr>
      <w:r w:rsidRPr="00E301E8">
        <w:rPr>
          <w:rFonts w:hint="eastAsia"/>
          <w:i/>
          <w:color w:val="171717"/>
        </w:rPr>
        <w:t>Summary on quantu</w:t>
      </w:r>
      <w:r w:rsidRPr="00E301E8">
        <w:rPr>
          <w:i/>
          <w:color w:val="171717"/>
          <w:lang w:val="en-GB"/>
        </w:rPr>
        <w:t xml:space="preserve">m </w:t>
      </w:r>
    </w:p>
    <w:p w:rsidR="00703103" w:rsidRPr="00E301E8" w:rsidRDefault="00703103" w:rsidP="00703103">
      <w:pPr>
        <w:pStyle w:val="ListParagraph"/>
        <w:tabs>
          <w:tab w:val="left" w:pos="2160"/>
        </w:tabs>
        <w:ind w:left="900"/>
        <w:rPr>
          <w:snapToGrid w:val="0"/>
          <w:color w:val="171717"/>
          <w:lang w:val="en-GB"/>
        </w:rPr>
      </w:pPr>
    </w:p>
    <w:p w:rsidR="00703103" w:rsidRPr="00E301E8" w:rsidRDefault="00703103" w:rsidP="00703103">
      <w:pPr>
        <w:pStyle w:val="ListParagraph"/>
        <w:numPr>
          <w:ilvl w:val="0"/>
          <w:numId w:val="2"/>
        </w:numPr>
        <w:tabs>
          <w:tab w:val="clear" w:pos="900"/>
          <w:tab w:val="num" w:pos="-5400"/>
          <w:tab w:val="left" w:pos="1440"/>
        </w:tabs>
        <w:spacing w:line="360" w:lineRule="auto"/>
        <w:ind w:left="0" w:firstLine="0"/>
        <w:rPr>
          <w:snapToGrid w:val="0"/>
          <w:color w:val="171717"/>
          <w:lang w:val="en-GB"/>
        </w:rPr>
      </w:pPr>
      <w:r w:rsidRPr="00E301E8">
        <w:rPr>
          <w:rFonts w:hint="eastAsia"/>
          <w:color w:val="171717"/>
        </w:rPr>
        <w:t xml:space="preserve">The total award, excluding interest, would have been </w:t>
      </w:r>
      <w:r w:rsidR="00560A21">
        <w:rPr>
          <w:color w:val="171717"/>
        </w:rPr>
        <w:t>HK$1</w:t>
      </w:r>
      <w:r w:rsidR="004176E1">
        <w:rPr>
          <w:rFonts w:hint="eastAsia"/>
          <w:color w:val="171717"/>
        </w:rPr>
        <w:t>7</w:t>
      </w:r>
      <w:r w:rsidR="00560A21">
        <w:rPr>
          <w:rFonts w:hint="eastAsia"/>
          <w:color w:val="171717"/>
        </w:rPr>
        <w:t>8</w:t>
      </w:r>
      <w:r w:rsidRPr="00E301E8">
        <w:rPr>
          <w:color w:val="171717"/>
        </w:rPr>
        <w:t xml:space="preserve">,015.95  </w:t>
      </w:r>
      <w:r w:rsidRPr="00E301E8">
        <w:rPr>
          <w:rFonts w:hint="eastAsia"/>
          <w:color w:val="171717"/>
        </w:rPr>
        <w:t xml:space="preserve"> as tabulated below:</w:t>
      </w:r>
    </w:p>
    <w:p w:rsidR="00703103" w:rsidRPr="00E301E8" w:rsidRDefault="00703103" w:rsidP="00703103">
      <w:pPr>
        <w:pStyle w:val="ListParagraph"/>
        <w:tabs>
          <w:tab w:val="left" w:pos="1440"/>
        </w:tabs>
        <w:spacing w:line="360" w:lineRule="auto"/>
        <w:ind w:left="0"/>
        <w:rPr>
          <w:snapToGrid w:val="0"/>
          <w:color w:val="171717"/>
          <w:lang w:val="en-GB"/>
        </w:rPr>
      </w:pPr>
    </w:p>
    <w:p w:rsidR="00703103" w:rsidRPr="00E301E8" w:rsidRDefault="00703103" w:rsidP="00703103">
      <w:pPr>
        <w:pStyle w:val="para"/>
        <w:numPr>
          <w:ilvl w:val="0"/>
          <w:numId w:val="0"/>
        </w:numPr>
        <w:tabs>
          <w:tab w:val="left" w:pos="1418"/>
        </w:tabs>
        <w:spacing w:before="0" w:line="240" w:lineRule="auto"/>
        <w:ind w:left="720"/>
        <w:rPr>
          <w:rFonts w:eastAsia="PMingLiU"/>
          <w:color w:val="171717"/>
          <w:lang w:eastAsia="zh-TW"/>
        </w:rPr>
      </w:pPr>
      <w:r w:rsidRPr="00E301E8">
        <w:rPr>
          <w:rFonts w:eastAsia="PMingLiU" w:hint="eastAsia"/>
          <w:color w:val="171717"/>
          <w:lang w:eastAsia="zh-TW"/>
        </w:rPr>
        <w:t>PSLA</w:t>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hint="eastAsia"/>
          <w:color w:val="171717"/>
          <w:lang w:eastAsia="zh-TW"/>
        </w:rPr>
        <w:tab/>
      </w:r>
      <w:r w:rsidRPr="00E301E8">
        <w:rPr>
          <w:rFonts w:eastAsia="PMingLiU"/>
          <w:color w:val="171717"/>
          <w:lang w:eastAsia="zh-TW"/>
        </w:rPr>
        <w:t xml:space="preserve">      HK</w:t>
      </w:r>
      <w:r w:rsidRPr="00E301E8">
        <w:rPr>
          <w:rFonts w:eastAsia="PMingLiU" w:hint="eastAsia"/>
          <w:color w:val="171717"/>
          <w:lang w:eastAsia="zh-TW"/>
        </w:rPr>
        <w:t>$1</w:t>
      </w:r>
      <w:r w:rsidR="004176E1">
        <w:rPr>
          <w:rFonts w:hint="eastAsia"/>
          <w:color w:val="171717"/>
        </w:rPr>
        <w:t>5</w:t>
      </w:r>
      <w:r w:rsidRPr="00E301E8">
        <w:rPr>
          <w:rFonts w:eastAsia="PMingLiU" w:hint="eastAsia"/>
          <w:color w:val="171717"/>
          <w:lang w:eastAsia="zh-TW"/>
        </w:rPr>
        <w:t>0,000.00</w:t>
      </w:r>
    </w:p>
    <w:p w:rsidR="00703103" w:rsidRPr="00E301E8" w:rsidRDefault="00703103" w:rsidP="00703103">
      <w:pPr>
        <w:pStyle w:val="para"/>
        <w:numPr>
          <w:ilvl w:val="0"/>
          <w:numId w:val="0"/>
        </w:numPr>
        <w:tabs>
          <w:tab w:val="left" w:pos="1418"/>
        </w:tabs>
        <w:spacing w:before="0" w:line="240" w:lineRule="auto"/>
        <w:ind w:left="720"/>
        <w:rPr>
          <w:rFonts w:eastAsia="PMingLiU"/>
          <w:color w:val="171717"/>
          <w:lang w:eastAsia="zh-TW"/>
        </w:rPr>
      </w:pPr>
      <w:r w:rsidRPr="00E301E8">
        <w:rPr>
          <w:rFonts w:eastAsia="PMingLiU"/>
          <w:color w:val="171717"/>
          <w:lang w:eastAsia="zh-TW"/>
        </w:rPr>
        <w:t>Medical expenses</w:t>
      </w:r>
      <w:r w:rsidRPr="00E301E8">
        <w:rPr>
          <w:rFonts w:eastAsia="PMingLiU"/>
          <w:color w:val="171717"/>
          <w:lang w:eastAsia="zh-TW"/>
        </w:rPr>
        <w:tab/>
      </w:r>
      <w:r w:rsidRPr="00E301E8">
        <w:rPr>
          <w:rFonts w:eastAsia="PMingLiU"/>
          <w:color w:val="171717"/>
          <w:lang w:eastAsia="zh-TW"/>
        </w:rPr>
        <w:tab/>
      </w:r>
      <w:r w:rsidRPr="00E301E8">
        <w:rPr>
          <w:rFonts w:eastAsia="PMingLiU"/>
          <w:color w:val="171717"/>
          <w:lang w:eastAsia="zh-TW"/>
        </w:rPr>
        <w:tab/>
      </w:r>
      <w:r w:rsidRPr="00E301E8">
        <w:rPr>
          <w:rFonts w:eastAsia="PMingLiU"/>
          <w:color w:val="171717"/>
          <w:lang w:eastAsia="zh-TW"/>
        </w:rPr>
        <w:tab/>
      </w:r>
      <w:r w:rsidRPr="00E301E8">
        <w:rPr>
          <w:rFonts w:eastAsia="PMingLiU"/>
          <w:color w:val="171717"/>
          <w:lang w:eastAsia="zh-TW"/>
        </w:rPr>
        <w:tab/>
      </w:r>
      <w:r w:rsidRPr="00E301E8">
        <w:rPr>
          <w:rFonts w:eastAsia="PMingLiU"/>
          <w:color w:val="171717"/>
          <w:lang w:eastAsia="zh-TW"/>
        </w:rPr>
        <w:tab/>
      </w:r>
      <w:r w:rsidRPr="00E301E8">
        <w:rPr>
          <w:rFonts w:eastAsia="PMingLiU"/>
          <w:color w:val="171717"/>
          <w:lang w:eastAsia="zh-TW"/>
        </w:rPr>
        <w:tab/>
      </w:r>
      <w:r w:rsidRPr="00E301E8">
        <w:rPr>
          <w:rFonts w:eastAsia="PMingLiU"/>
          <w:color w:val="171717"/>
          <w:lang w:eastAsia="zh-TW"/>
        </w:rPr>
        <w:tab/>
        <w:t>HK$  23,015.95</w:t>
      </w:r>
    </w:p>
    <w:p w:rsidR="00703103" w:rsidRPr="00E301E8" w:rsidRDefault="00703103" w:rsidP="00703103">
      <w:pPr>
        <w:pStyle w:val="para"/>
        <w:numPr>
          <w:ilvl w:val="0"/>
          <w:numId w:val="0"/>
        </w:numPr>
        <w:tabs>
          <w:tab w:val="left" w:pos="1418"/>
        </w:tabs>
        <w:spacing w:before="0" w:line="240" w:lineRule="auto"/>
        <w:ind w:left="720"/>
        <w:rPr>
          <w:rFonts w:eastAsia="PMingLiU"/>
          <w:color w:val="171717"/>
          <w:lang w:eastAsia="zh-TW"/>
        </w:rPr>
      </w:pPr>
      <w:r w:rsidRPr="00E301E8">
        <w:rPr>
          <w:rFonts w:eastAsia="PMingLiU"/>
          <w:color w:val="171717"/>
          <w:lang w:eastAsia="zh-TW"/>
        </w:rPr>
        <w:t>Travelling expenses</w:t>
      </w:r>
      <w:r w:rsidRPr="00E301E8">
        <w:rPr>
          <w:rFonts w:eastAsia="PMingLiU"/>
          <w:color w:val="171717"/>
          <w:lang w:eastAsia="zh-TW"/>
        </w:rPr>
        <w:tab/>
        <w:t xml:space="preserve">                                           </w:t>
      </w:r>
      <w:r w:rsidR="00560A21">
        <w:rPr>
          <w:rFonts w:eastAsia="PMingLiU"/>
          <w:color w:val="171717"/>
          <w:u w:val="single"/>
          <w:lang w:eastAsia="zh-TW"/>
        </w:rPr>
        <w:t xml:space="preserve">HK$    </w:t>
      </w:r>
      <w:r w:rsidR="00560A21">
        <w:rPr>
          <w:rFonts w:hint="eastAsia"/>
          <w:color w:val="171717"/>
          <w:u w:val="single"/>
        </w:rPr>
        <w:t>5</w:t>
      </w:r>
      <w:r w:rsidRPr="00B0051F">
        <w:rPr>
          <w:rFonts w:eastAsia="PMingLiU"/>
          <w:color w:val="171717"/>
          <w:u w:val="single"/>
          <w:lang w:eastAsia="zh-TW"/>
        </w:rPr>
        <w:t>,000.00</w:t>
      </w:r>
    </w:p>
    <w:p w:rsidR="00703103" w:rsidRDefault="00703103" w:rsidP="000D0C15">
      <w:pPr>
        <w:pStyle w:val="para"/>
        <w:numPr>
          <w:ilvl w:val="0"/>
          <w:numId w:val="0"/>
        </w:numPr>
        <w:tabs>
          <w:tab w:val="left" w:pos="1418"/>
        </w:tabs>
        <w:spacing w:before="0" w:line="240" w:lineRule="auto"/>
        <w:ind w:left="720"/>
        <w:rPr>
          <w:rFonts w:eastAsia="PMingLiU"/>
          <w:b/>
          <w:color w:val="171717"/>
          <w:lang w:eastAsia="zh-TW"/>
        </w:rPr>
      </w:pPr>
      <w:r w:rsidRPr="00E301E8">
        <w:rPr>
          <w:rFonts w:eastAsia="PMingLiU"/>
          <w:b/>
          <w:color w:val="171717"/>
          <w:lang w:eastAsia="zh-TW"/>
        </w:rPr>
        <w:t xml:space="preserve">Total:                                                                 </w:t>
      </w:r>
      <w:r w:rsidR="00560A21">
        <w:rPr>
          <w:rFonts w:eastAsia="PMingLiU"/>
          <w:b/>
          <w:color w:val="171717"/>
          <w:lang w:eastAsia="zh-TW"/>
        </w:rPr>
        <w:t>HK$1</w:t>
      </w:r>
      <w:r w:rsidR="004176E1">
        <w:rPr>
          <w:rFonts w:hint="eastAsia"/>
          <w:b/>
          <w:color w:val="171717"/>
        </w:rPr>
        <w:t>7</w:t>
      </w:r>
      <w:r w:rsidR="00560A21">
        <w:rPr>
          <w:rFonts w:hint="eastAsia"/>
          <w:b/>
          <w:color w:val="171717"/>
        </w:rPr>
        <w:t>8</w:t>
      </w:r>
      <w:r w:rsidRPr="00B0051F">
        <w:rPr>
          <w:rFonts w:eastAsia="PMingLiU"/>
          <w:b/>
          <w:color w:val="171717"/>
          <w:lang w:eastAsia="zh-TW"/>
        </w:rPr>
        <w:t>,015.95</w:t>
      </w:r>
      <w:r w:rsidRPr="00E301E8">
        <w:rPr>
          <w:rFonts w:eastAsia="PMingLiU"/>
          <w:b/>
          <w:color w:val="171717"/>
          <w:lang w:eastAsia="zh-TW"/>
        </w:rPr>
        <w:t xml:space="preserve">   </w:t>
      </w:r>
    </w:p>
    <w:p w:rsidR="000D0C15" w:rsidRPr="000D0C15" w:rsidRDefault="000D0C15" w:rsidP="000D0C15">
      <w:pPr>
        <w:pStyle w:val="para"/>
        <w:numPr>
          <w:ilvl w:val="0"/>
          <w:numId w:val="0"/>
        </w:numPr>
        <w:tabs>
          <w:tab w:val="left" w:pos="1418"/>
        </w:tabs>
        <w:spacing w:before="0" w:line="240" w:lineRule="auto"/>
        <w:ind w:left="720"/>
        <w:rPr>
          <w:rFonts w:eastAsia="PMingLiU"/>
          <w:b/>
          <w:color w:val="171717"/>
          <w:lang w:eastAsia="zh-TW"/>
        </w:rPr>
      </w:pPr>
    </w:p>
    <w:p w:rsidR="005529C3" w:rsidRPr="00E301E8" w:rsidRDefault="005529C3" w:rsidP="00DB2299">
      <w:pPr>
        <w:tabs>
          <w:tab w:val="left" w:pos="2160"/>
        </w:tabs>
        <w:ind w:left="180"/>
        <w:rPr>
          <w:snapToGrid w:val="0"/>
          <w:color w:val="171717"/>
          <w:lang w:val="en-GB"/>
        </w:rPr>
      </w:pPr>
    </w:p>
    <w:p w:rsidR="005529C3" w:rsidRPr="00E301E8" w:rsidRDefault="005529C3" w:rsidP="00DB2299">
      <w:pPr>
        <w:tabs>
          <w:tab w:val="left" w:pos="2160"/>
        </w:tabs>
        <w:rPr>
          <w:i/>
          <w:snapToGrid w:val="0"/>
          <w:color w:val="171717"/>
          <w:lang w:val="en-GB"/>
        </w:rPr>
      </w:pPr>
      <w:r w:rsidRPr="00E301E8">
        <w:rPr>
          <w:rFonts w:hint="eastAsia"/>
          <w:i/>
          <w:snapToGrid w:val="0"/>
          <w:color w:val="171717"/>
          <w:lang w:val="en-GB"/>
        </w:rPr>
        <w:t>Interest</w:t>
      </w:r>
    </w:p>
    <w:p w:rsidR="005529C3" w:rsidRDefault="005529C3" w:rsidP="00DB2299">
      <w:pPr>
        <w:tabs>
          <w:tab w:val="left" w:pos="2160"/>
        </w:tabs>
        <w:ind w:left="180"/>
        <w:rPr>
          <w:snapToGrid w:val="0"/>
          <w:color w:val="171717"/>
          <w:lang w:val="en-GB"/>
        </w:rPr>
      </w:pPr>
    </w:p>
    <w:p w:rsidR="000D0C15" w:rsidRPr="00E301E8" w:rsidRDefault="000D0C15" w:rsidP="00DB2299">
      <w:pPr>
        <w:tabs>
          <w:tab w:val="left" w:pos="2160"/>
        </w:tabs>
        <w:ind w:left="180"/>
        <w:rPr>
          <w:snapToGrid w:val="0"/>
          <w:color w:val="171717"/>
          <w:lang w:val="en-GB"/>
        </w:rPr>
      </w:pPr>
    </w:p>
    <w:p w:rsidR="005529C3" w:rsidRPr="00393914" w:rsidRDefault="005529C3" w:rsidP="00DB2299">
      <w:pPr>
        <w:pStyle w:val="ListParagraph"/>
        <w:numPr>
          <w:ilvl w:val="0"/>
          <w:numId w:val="2"/>
        </w:numPr>
        <w:tabs>
          <w:tab w:val="clear" w:pos="900"/>
          <w:tab w:val="num" w:pos="-5400"/>
          <w:tab w:val="left" w:pos="1440"/>
          <w:tab w:val="left" w:pos="2160"/>
        </w:tabs>
        <w:spacing w:line="360" w:lineRule="auto"/>
        <w:ind w:left="0" w:firstLine="0"/>
        <w:rPr>
          <w:snapToGrid w:val="0"/>
          <w:color w:val="171717"/>
          <w:lang w:val="en-GB"/>
        </w:rPr>
      </w:pPr>
      <w:r w:rsidRPr="00E301E8">
        <w:rPr>
          <w:rFonts w:hint="eastAsia"/>
          <w:color w:val="171717"/>
        </w:rPr>
        <w:t xml:space="preserve"> </w:t>
      </w:r>
      <w:r w:rsidR="00C36F9A">
        <w:rPr>
          <w:color w:val="171717"/>
        </w:rPr>
        <w:t xml:space="preserve">The </w:t>
      </w:r>
      <w:r w:rsidRPr="00E301E8">
        <w:rPr>
          <w:rFonts w:hint="eastAsia"/>
          <w:color w:val="171717"/>
        </w:rPr>
        <w:t>i</w:t>
      </w:r>
      <w:r w:rsidRPr="00E301E8">
        <w:rPr>
          <w:color w:val="171717"/>
        </w:rPr>
        <w:t xml:space="preserve">nterest </w:t>
      </w:r>
      <w:r w:rsidRPr="00E301E8">
        <w:rPr>
          <w:rFonts w:hint="eastAsia"/>
          <w:color w:val="171717"/>
        </w:rPr>
        <w:t>should</w:t>
      </w:r>
      <w:r w:rsidRPr="00E301E8">
        <w:rPr>
          <w:color w:val="171717"/>
        </w:rPr>
        <w:t xml:space="preserve"> be awarded </w:t>
      </w:r>
      <w:r w:rsidR="00E37FD1">
        <w:rPr>
          <w:rFonts w:eastAsia="PMingLiU" w:hint="eastAsia"/>
          <w:color w:val="171717"/>
          <w:lang w:eastAsia="zh-TW"/>
        </w:rPr>
        <w:t>on</w:t>
      </w:r>
      <w:r w:rsidRPr="00E301E8">
        <w:rPr>
          <w:color w:val="171717"/>
        </w:rPr>
        <w:t xml:space="preserve"> the </w:t>
      </w:r>
      <w:r w:rsidRPr="00E301E8">
        <w:rPr>
          <w:rFonts w:hint="eastAsia"/>
          <w:color w:val="171717"/>
        </w:rPr>
        <w:t xml:space="preserve">PSLA award </w:t>
      </w:r>
      <w:r w:rsidRPr="00E301E8">
        <w:rPr>
          <w:color w:val="171717"/>
        </w:rPr>
        <w:t>at 2% p</w:t>
      </w:r>
      <w:r w:rsidRPr="00E301E8">
        <w:rPr>
          <w:rFonts w:hint="eastAsia"/>
          <w:color w:val="171717"/>
        </w:rPr>
        <w:t>.</w:t>
      </w:r>
      <w:r w:rsidRPr="00E301E8">
        <w:rPr>
          <w:color w:val="171717"/>
        </w:rPr>
        <w:t>a</w:t>
      </w:r>
      <w:r w:rsidRPr="00E301E8">
        <w:rPr>
          <w:rFonts w:hint="eastAsia"/>
          <w:color w:val="171717"/>
        </w:rPr>
        <w:t>.</w:t>
      </w:r>
      <w:r w:rsidRPr="00E301E8">
        <w:rPr>
          <w:color w:val="171717"/>
        </w:rPr>
        <w:t xml:space="preserve"> from </w:t>
      </w:r>
      <w:r w:rsidRPr="00E301E8">
        <w:rPr>
          <w:rFonts w:hint="eastAsia"/>
          <w:color w:val="171717"/>
        </w:rPr>
        <w:t xml:space="preserve">the </w:t>
      </w:r>
      <w:r w:rsidRPr="00E301E8">
        <w:rPr>
          <w:color w:val="171717"/>
        </w:rPr>
        <w:t xml:space="preserve">date of </w:t>
      </w:r>
      <w:r w:rsidRPr="00E301E8">
        <w:rPr>
          <w:rFonts w:hint="eastAsia"/>
          <w:color w:val="171717"/>
        </w:rPr>
        <w:t>w</w:t>
      </w:r>
      <w:r w:rsidRPr="00E301E8">
        <w:rPr>
          <w:color w:val="171717"/>
        </w:rPr>
        <w:t>rit</w:t>
      </w:r>
      <w:r w:rsidRPr="00E301E8">
        <w:rPr>
          <w:rFonts w:hint="eastAsia"/>
          <w:color w:val="171717"/>
        </w:rPr>
        <w:t xml:space="preserve"> to </w:t>
      </w:r>
      <w:r w:rsidR="00F45D85">
        <w:rPr>
          <w:rFonts w:eastAsia="PMingLiU" w:hint="eastAsia"/>
          <w:color w:val="171717"/>
          <w:lang w:eastAsia="zh-TW"/>
        </w:rPr>
        <w:t xml:space="preserve">the date of </w:t>
      </w:r>
      <w:r w:rsidRPr="00E301E8">
        <w:rPr>
          <w:rFonts w:hint="eastAsia"/>
          <w:color w:val="171717"/>
        </w:rPr>
        <w:t>judgment and that i</w:t>
      </w:r>
      <w:r w:rsidRPr="00E301E8">
        <w:rPr>
          <w:color w:val="171717"/>
        </w:rPr>
        <w:t xml:space="preserve">nterest on </w:t>
      </w:r>
      <w:r w:rsidRPr="00E301E8">
        <w:rPr>
          <w:rFonts w:hint="eastAsia"/>
          <w:color w:val="171717"/>
        </w:rPr>
        <w:t xml:space="preserve">all </w:t>
      </w:r>
      <w:r w:rsidRPr="00E301E8">
        <w:rPr>
          <w:color w:val="171717"/>
        </w:rPr>
        <w:t>pre-</w:t>
      </w:r>
      <w:r w:rsidRPr="00E301E8">
        <w:rPr>
          <w:rFonts w:hint="eastAsia"/>
          <w:color w:val="171717"/>
        </w:rPr>
        <w:t>trial loss of earnings should</w:t>
      </w:r>
      <w:r w:rsidRPr="00E301E8">
        <w:rPr>
          <w:color w:val="171717"/>
        </w:rPr>
        <w:t xml:space="preserve"> be awarded at half </w:t>
      </w:r>
      <w:r w:rsidR="00A55979" w:rsidRPr="00E301E8">
        <w:rPr>
          <w:color w:val="171717"/>
        </w:rPr>
        <w:t xml:space="preserve">of </w:t>
      </w:r>
      <w:r w:rsidRPr="00E301E8">
        <w:rPr>
          <w:rFonts w:hint="eastAsia"/>
          <w:color w:val="171717"/>
        </w:rPr>
        <w:t xml:space="preserve">the </w:t>
      </w:r>
      <w:r w:rsidRPr="00E301E8">
        <w:rPr>
          <w:color w:val="171717"/>
        </w:rPr>
        <w:t>judgment rate from the date of accident</w:t>
      </w:r>
      <w:r w:rsidRPr="00E301E8">
        <w:rPr>
          <w:rFonts w:hint="eastAsia"/>
          <w:color w:val="171717"/>
        </w:rPr>
        <w:t xml:space="preserve"> to the date of judgment</w:t>
      </w:r>
      <w:r w:rsidRPr="00E301E8">
        <w:rPr>
          <w:color w:val="171717"/>
        </w:rPr>
        <w:t>.</w:t>
      </w:r>
    </w:p>
    <w:p w:rsidR="00393914" w:rsidRPr="00E301E8" w:rsidRDefault="00393914" w:rsidP="00393914">
      <w:pPr>
        <w:pStyle w:val="ListParagraph"/>
        <w:tabs>
          <w:tab w:val="left" w:pos="1440"/>
          <w:tab w:val="left" w:pos="2160"/>
        </w:tabs>
        <w:spacing w:line="360" w:lineRule="auto"/>
        <w:ind w:left="0"/>
        <w:rPr>
          <w:snapToGrid w:val="0"/>
          <w:color w:val="171717"/>
          <w:lang w:val="en-GB"/>
        </w:rPr>
      </w:pPr>
    </w:p>
    <w:p w:rsidR="00F069FA" w:rsidRPr="00E301E8" w:rsidRDefault="00F069FA" w:rsidP="00F069FA">
      <w:pPr>
        <w:pStyle w:val="para"/>
        <w:numPr>
          <w:ilvl w:val="0"/>
          <w:numId w:val="0"/>
        </w:numPr>
        <w:tabs>
          <w:tab w:val="left" w:pos="1418"/>
        </w:tabs>
        <w:spacing w:before="0" w:after="360"/>
        <w:rPr>
          <w:i/>
          <w:color w:val="171717"/>
        </w:rPr>
      </w:pPr>
      <w:r w:rsidRPr="00E301E8">
        <w:rPr>
          <w:rFonts w:hint="eastAsia"/>
          <w:i/>
          <w:color w:val="171717"/>
        </w:rPr>
        <w:t>Conclusion</w:t>
      </w:r>
    </w:p>
    <w:p w:rsidR="00C11110" w:rsidRPr="00FA1183" w:rsidRDefault="005529C3" w:rsidP="00594646">
      <w:pPr>
        <w:pStyle w:val="para"/>
        <w:numPr>
          <w:ilvl w:val="0"/>
          <w:numId w:val="2"/>
        </w:numPr>
        <w:tabs>
          <w:tab w:val="clear" w:pos="900"/>
          <w:tab w:val="left" w:pos="1418"/>
        </w:tabs>
        <w:spacing w:before="0" w:after="360"/>
        <w:ind w:left="0" w:firstLine="0"/>
        <w:rPr>
          <w:rFonts w:hint="eastAsia"/>
          <w:color w:val="171717"/>
        </w:rPr>
      </w:pPr>
      <w:r w:rsidRPr="00E301E8">
        <w:rPr>
          <w:rFonts w:hint="eastAsia"/>
          <w:color w:val="171717"/>
        </w:rPr>
        <w:t>As I have determined the issue of liability against the plaintiff, the action is dismissed</w:t>
      </w:r>
      <w:r w:rsidR="00F069FA" w:rsidRPr="00E301E8">
        <w:rPr>
          <w:rFonts w:hint="eastAsia"/>
          <w:color w:val="171717"/>
        </w:rPr>
        <w:t>.</w:t>
      </w:r>
    </w:p>
    <w:p w:rsidR="00FA1183" w:rsidRPr="00594646" w:rsidRDefault="00FA1183" w:rsidP="00FA1183">
      <w:pPr>
        <w:pStyle w:val="para"/>
        <w:numPr>
          <w:ilvl w:val="0"/>
          <w:numId w:val="0"/>
        </w:numPr>
        <w:tabs>
          <w:tab w:val="left" w:pos="1418"/>
        </w:tabs>
        <w:spacing w:before="0" w:after="360"/>
        <w:rPr>
          <w:color w:val="171717"/>
        </w:rPr>
      </w:pPr>
    </w:p>
    <w:p w:rsidR="00002B12" w:rsidRPr="00596D81" w:rsidRDefault="005529C3" w:rsidP="00596D81">
      <w:pPr>
        <w:pStyle w:val="para"/>
        <w:numPr>
          <w:ilvl w:val="0"/>
          <w:numId w:val="2"/>
        </w:numPr>
        <w:tabs>
          <w:tab w:val="clear" w:pos="900"/>
          <w:tab w:val="left" w:pos="1418"/>
        </w:tabs>
        <w:spacing w:before="0" w:after="360"/>
        <w:ind w:left="0" w:firstLine="0"/>
        <w:rPr>
          <w:rFonts w:hint="eastAsia"/>
          <w:color w:val="171717"/>
        </w:rPr>
      </w:pPr>
      <w:r w:rsidRPr="00E301E8">
        <w:rPr>
          <w:rFonts w:hint="eastAsia"/>
          <w:color w:val="171717"/>
        </w:rPr>
        <w:t xml:space="preserve">I make an </w:t>
      </w:r>
      <w:r w:rsidRPr="00E301E8">
        <w:rPr>
          <w:color w:val="171717"/>
        </w:rPr>
        <w:t xml:space="preserve">order </w:t>
      </w:r>
      <w:r w:rsidRPr="00E301E8">
        <w:rPr>
          <w:rFonts w:hint="eastAsia"/>
          <w:i/>
          <w:color w:val="171717"/>
        </w:rPr>
        <w:t xml:space="preserve">nisi </w:t>
      </w:r>
      <w:r w:rsidRPr="00E301E8">
        <w:rPr>
          <w:color w:val="171717"/>
        </w:rPr>
        <w:t xml:space="preserve">that the </w:t>
      </w:r>
      <w:r w:rsidRPr="00E301E8">
        <w:rPr>
          <w:rFonts w:hint="eastAsia"/>
          <w:color w:val="171717"/>
        </w:rPr>
        <w:t>plaintiff pay the defendant</w:t>
      </w:r>
      <w:r w:rsidRPr="00E301E8">
        <w:rPr>
          <w:color w:val="171717"/>
        </w:rPr>
        <w:t>’</w:t>
      </w:r>
      <w:r w:rsidRPr="00E301E8">
        <w:rPr>
          <w:rFonts w:hint="eastAsia"/>
          <w:color w:val="171717"/>
        </w:rPr>
        <w:t>s costs of the action, to be taxed if not agree</w:t>
      </w:r>
      <w:r w:rsidR="005941BE" w:rsidRPr="00E301E8">
        <w:rPr>
          <w:rFonts w:hint="eastAsia"/>
          <w:color w:val="171717"/>
        </w:rPr>
        <w:t>d, with certificate for counsel</w:t>
      </w:r>
      <w:r w:rsidR="005941BE" w:rsidRPr="00E301E8">
        <w:rPr>
          <w:color w:val="171717"/>
        </w:rPr>
        <w:t>.</w:t>
      </w:r>
    </w:p>
    <w:p w:rsidR="00AC1334" w:rsidRPr="00E301E8" w:rsidRDefault="00AC1334" w:rsidP="00050B2F">
      <w:pPr>
        <w:tabs>
          <w:tab w:val="left" w:pos="2160"/>
        </w:tabs>
        <w:spacing w:line="360" w:lineRule="auto"/>
        <w:ind w:left="180"/>
        <w:rPr>
          <w:snapToGrid w:val="0"/>
          <w:color w:val="171717"/>
          <w:lang w:val="en-GB"/>
        </w:rPr>
      </w:pPr>
    </w:p>
    <w:p w:rsidR="008F4269" w:rsidRPr="00C11110" w:rsidRDefault="008F4269" w:rsidP="00410F83">
      <w:pPr>
        <w:tabs>
          <w:tab w:val="clear" w:pos="4320"/>
          <w:tab w:val="clear" w:pos="9072"/>
        </w:tabs>
        <w:snapToGrid/>
        <w:spacing w:line="360" w:lineRule="auto"/>
        <w:jc w:val="both"/>
        <w:rPr>
          <w:rFonts w:eastAsia="PMingLiU"/>
          <w:snapToGrid w:val="0"/>
          <w:color w:val="171717"/>
          <w:lang w:eastAsia="zh-TW"/>
        </w:rPr>
      </w:pPr>
    </w:p>
    <w:p w:rsidR="0018615B" w:rsidRPr="00E301E8" w:rsidRDefault="0018615B" w:rsidP="00410F83">
      <w:pPr>
        <w:tabs>
          <w:tab w:val="clear" w:pos="1440"/>
          <w:tab w:val="clear" w:pos="4320"/>
          <w:tab w:val="clear" w:pos="9072"/>
          <w:tab w:val="center" w:pos="6440"/>
        </w:tabs>
        <w:snapToGrid/>
        <w:jc w:val="both"/>
        <w:rPr>
          <w:snapToGrid w:val="0"/>
          <w:color w:val="171717"/>
        </w:rPr>
      </w:pPr>
      <w:r w:rsidRPr="00E301E8">
        <w:rPr>
          <w:snapToGrid w:val="0"/>
          <w:color w:val="171717"/>
        </w:rPr>
        <w:tab/>
        <w:t xml:space="preserve">( </w:t>
      </w:r>
      <w:r w:rsidR="006C1373" w:rsidRPr="00E301E8">
        <w:rPr>
          <w:rFonts w:hint="eastAsia"/>
          <w:snapToGrid w:val="0"/>
          <w:color w:val="171717"/>
        </w:rPr>
        <w:t>W K Wong</w:t>
      </w:r>
      <w:r w:rsidRPr="00E301E8">
        <w:rPr>
          <w:snapToGrid w:val="0"/>
          <w:color w:val="171717"/>
        </w:rPr>
        <w:t xml:space="preserve"> )</w:t>
      </w:r>
    </w:p>
    <w:p w:rsidR="0018615B" w:rsidRPr="00E301E8" w:rsidRDefault="0018615B" w:rsidP="00410F83">
      <w:pPr>
        <w:tabs>
          <w:tab w:val="clear" w:pos="1440"/>
          <w:tab w:val="clear" w:pos="4320"/>
          <w:tab w:val="clear" w:pos="9072"/>
          <w:tab w:val="center" w:pos="6440"/>
        </w:tabs>
        <w:snapToGrid/>
        <w:jc w:val="both"/>
        <w:rPr>
          <w:snapToGrid w:val="0"/>
          <w:color w:val="171717"/>
        </w:rPr>
      </w:pPr>
      <w:r w:rsidRPr="00E301E8">
        <w:rPr>
          <w:snapToGrid w:val="0"/>
          <w:color w:val="171717"/>
        </w:rPr>
        <w:tab/>
      </w:r>
      <w:r w:rsidR="0087516D" w:rsidRPr="00E301E8">
        <w:rPr>
          <w:rFonts w:hint="eastAsia"/>
          <w:snapToGrid w:val="0"/>
          <w:color w:val="171717"/>
        </w:rPr>
        <w:t xml:space="preserve">Deputy </w:t>
      </w:r>
      <w:r w:rsidRPr="00E301E8">
        <w:rPr>
          <w:snapToGrid w:val="0"/>
          <w:color w:val="171717"/>
        </w:rPr>
        <w:t>District Judge</w:t>
      </w:r>
    </w:p>
    <w:p w:rsidR="0018615B" w:rsidRPr="00E301E8" w:rsidRDefault="0018615B" w:rsidP="00410F83">
      <w:pPr>
        <w:pStyle w:val="BodyText"/>
        <w:tabs>
          <w:tab w:val="center" w:pos="6580"/>
        </w:tabs>
        <w:snapToGrid w:val="0"/>
        <w:spacing w:line="240" w:lineRule="auto"/>
        <w:ind w:right="46"/>
        <w:jc w:val="both"/>
        <w:rPr>
          <w:snapToGrid w:val="0"/>
          <w:color w:val="171717"/>
        </w:rPr>
      </w:pPr>
    </w:p>
    <w:p w:rsidR="00790325" w:rsidRPr="00E301E8" w:rsidRDefault="00790325" w:rsidP="00410F83">
      <w:pPr>
        <w:pStyle w:val="BodyText"/>
        <w:tabs>
          <w:tab w:val="center" w:pos="6580"/>
        </w:tabs>
        <w:snapToGrid w:val="0"/>
        <w:spacing w:line="240" w:lineRule="auto"/>
        <w:ind w:right="46"/>
        <w:jc w:val="both"/>
        <w:rPr>
          <w:snapToGrid w:val="0"/>
          <w:color w:val="171717"/>
        </w:rPr>
      </w:pPr>
    </w:p>
    <w:p w:rsidR="0018615B" w:rsidRPr="00E301E8" w:rsidRDefault="0022155C" w:rsidP="00410F83">
      <w:pPr>
        <w:pStyle w:val="BodyText"/>
        <w:tabs>
          <w:tab w:val="center" w:pos="6580"/>
        </w:tabs>
        <w:snapToGrid w:val="0"/>
        <w:spacing w:line="240" w:lineRule="auto"/>
        <w:ind w:right="46"/>
        <w:jc w:val="both"/>
        <w:rPr>
          <w:snapToGrid w:val="0"/>
          <w:color w:val="171717"/>
        </w:rPr>
      </w:pPr>
      <w:r w:rsidRPr="00E301E8">
        <w:rPr>
          <w:snapToGrid w:val="0"/>
          <w:color w:val="171717"/>
        </w:rPr>
        <w:t>T</w:t>
      </w:r>
      <w:r w:rsidR="00790325" w:rsidRPr="00E301E8">
        <w:rPr>
          <w:rFonts w:hint="eastAsia"/>
          <w:snapToGrid w:val="0"/>
          <w:color w:val="171717"/>
        </w:rPr>
        <w:t>he plaintiff</w:t>
      </w:r>
      <w:r w:rsidRPr="00E301E8">
        <w:rPr>
          <w:snapToGrid w:val="0"/>
          <w:color w:val="171717"/>
        </w:rPr>
        <w:t xml:space="preserve"> appeared in person</w:t>
      </w:r>
    </w:p>
    <w:p w:rsidR="008F4269" w:rsidRPr="00E301E8" w:rsidRDefault="008F4269" w:rsidP="00410F83">
      <w:pPr>
        <w:pStyle w:val="BodyText"/>
        <w:tabs>
          <w:tab w:val="center" w:pos="6580"/>
        </w:tabs>
        <w:snapToGrid w:val="0"/>
        <w:spacing w:line="240" w:lineRule="auto"/>
        <w:ind w:right="46"/>
        <w:jc w:val="both"/>
        <w:rPr>
          <w:snapToGrid w:val="0"/>
          <w:color w:val="171717"/>
        </w:rPr>
      </w:pPr>
    </w:p>
    <w:p w:rsidR="008F4269" w:rsidRPr="00E301E8" w:rsidRDefault="008F4269" w:rsidP="00410F83">
      <w:pPr>
        <w:pStyle w:val="BodyText"/>
        <w:tabs>
          <w:tab w:val="center" w:pos="6580"/>
        </w:tabs>
        <w:snapToGrid w:val="0"/>
        <w:spacing w:line="240" w:lineRule="auto"/>
        <w:ind w:right="46"/>
        <w:jc w:val="both"/>
        <w:rPr>
          <w:snapToGrid w:val="0"/>
          <w:color w:val="171717"/>
        </w:rPr>
      </w:pPr>
      <w:r w:rsidRPr="00E301E8">
        <w:rPr>
          <w:rFonts w:hint="eastAsia"/>
          <w:snapToGrid w:val="0"/>
          <w:color w:val="171717"/>
        </w:rPr>
        <w:t xml:space="preserve">Mr </w:t>
      </w:r>
      <w:r w:rsidR="0022155C" w:rsidRPr="00E301E8">
        <w:rPr>
          <w:snapToGrid w:val="0"/>
          <w:color w:val="171717"/>
        </w:rPr>
        <w:t>Ashok Sakhrani</w:t>
      </w:r>
      <w:r w:rsidRPr="00E301E8">
        <w:rPr>
          <w:rFonts w:hint="eastAsia"/>
          <w:snapToGrid w:val="0"/>
          <w:color w:val="171717"/>
        </w:rPr>
        <w:t xml:space="preserve"> instructed by </w:t>
      </w:r>
      <w:r w:rsidR="0022155C" w:rsidRPr="00E301E8">
        <w:rPr>
          <w:snapToGrid w:val="0"/>
          <w:color w:val="171717"/>
        </w:rPr>
        <w:t>Kennedys</w:t>
      </w:r>
      <w:r w:rsidRPr="00E301E8">
        <w:rPr>
          <w:rFonts w:hint="eastAsia"/>
          <w:snapToGrid w:val="0"/>
          <w:color w:val="171717"/>
        </w:rPr>
        <w:t>, for the defendant</w:t>
      </w:r>
    </w:p>
    <w:sectPr w:rsidR="008F4269" w:rsidRPr="00E301E8" w:rsidSect="009330F4">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42DF" w:rsidRDefault="009642DF">
      <w:r>
        <w:separator/>
      </w:r>
    </w:p>
  </w:endnote>
  <w:endnote w:type="continuationSeparator" w:id="0">
    <w:p w:rsidR="009642DF" w:rsidRDefault="00964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66C1" w:rsidRDefault="00EA7A5B">
    <w:pPr>
      <w:pStyle w:val="Footer"/>
      <w:framePr w:wrap="around" w:vAnchor="text" w:hAnchor="margin" w:xAlign="right" w:y="1"/>
      <w:rPr>
        <w:rStyle w:val="PageNumber"/>
      </w:rPr>
    </w:pPr>
    <w:r>
      <w:rPr>
        <w:rStyle w:val="PageNumber"/>
      </w:rPr>
      <w:fldChar w:fldCharType="begin"/>
    </w:r>
    <w:r w:rsidR="005766C1">
      <w:rPr>
        <w:rStyle w:val="PageNumber"/>
      </w:rPr>
      <w:instrText xml:space="preserve">PAGE  </w:instrText>
    </w:r>
    <w:r>
      <w:rPr>
        <w:rStyle w:val="PageNumber"/>
      </w:rPr>
      <w:fldChar w:fldCharType="end"/>
    </w:r>
  </w:p>
  <w:p w:rsidR="005766C1" w:rsidRDefault="005766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66C1" w:rsidRDefault="005766C1">
    <w:pPr>
      <w:pStyle w:val="Footer"/>
      <w:framePr w:wrap="around" w:vAnchor="text" w:hAnchor="margin" w:xAlign="right" w:y="1"/>
      <w:rPr>
        <w:rStyle w:val="PageNumber"/>
      </w:rPr>
    </w:pPr>
  </w:p>
  <w:p w:rsidR="005766C1" w:rsidRDefault="005766C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42DF" w:rsidRDefault="009642DF">
      <w:r>
        <w:separator/>
      </w:r>
    </w:p>
  </w:footnote>
  <w:footnote w:type="continuationSeparator" w:id="0">
    <w:p w:rsidR="009642DF" w:rsidRDefault="00964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66C1" w:rsidRDefault="00DD4F6B">
    <w:pPr>
      <w:pStyle w:val="Header"/>
    </w:pPr>
    <w:r w:rsidRPr="00EA7A5B">
      <w:rPr>
        <w:noProof/>
        <w:sz w:val="20"/>
        <w:lang w:val="en-GB" w:eastAsia="zh-TW"/>
      </w:rPr>
    </w:r>
    <w:r w:rsidR="00DD4F6B" w:rsidRPr="00EA7A5B">
      <w:rPr>
        <w:noProof/>
        <w:sz w:val="20"/>
        <w:lang w:val="en-GB" w:eastAsia="zh-TW"/>
      </w:rPr>
      <w:pict w14:anchorId="327B599A">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" o:allowincell="f" stroked="f">
          <o:lock v:ext="edit" aspectratio="t" verticies="t" text="t" shapetype="t"/>
          <v:textbox>
            <w:txbxContent>
              <w:p w:rsidR="005766C1" w:rsidRDefault="005766C1">
                <w:pPr>
                  <w:rPr>
                    <w:b/>
                    <w:sz w:val="20"/>
                  </w:rPr>
                </w:pPr>
                <w:r>
                  <w:rPr>
                    <w:rFonts w:hint="eastAsia"/>
                    <w:b/>
                    <w:sz w:val="20"/>
                  </w:rPr>
                  <w:t>A</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B</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C</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2"/>
                  <w:rPr>
                    <w:sz w:val="16"/>
                  </w:rPr>
                </w:pPr>
                <w:r>
                  <w:rPr>
                    <w:rFonts w:hint="eastAsia"/>
                  </w:rPr>
                  <w:t>D</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E</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F</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G</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H</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I</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J</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K</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L</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M</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N</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O</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P</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Q</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R</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S</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T</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U</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3"/>
                  <w:jc w:val="left"/>
                </w:pPr>
                <w:r>
                  <w:rPr>
                    <w:rFonts w:hint="eastAsia"/>
                  </w:rPr>
                  <w:t>V</w:t>
                </w:r>
              </w:p>
            </w:txbxContent>
          </v:textbox>
        </v:shape>
      </w:pict>
    </w:r>
    <w:r w:rsidRPr="00EA7A5B">
      <w:rPr>
        <w:noProof/>
        <w:sz w:val="20"/>
        <w:lang w:val="en-GB" w:eastAsia="zh-TW"/>
      </w:rPr>
    </w:r>
    <w:r w:rsidR="00DD4F6B" w:rsidRPr="00EA7A5B">
      <w:rPr>
        <w:noProof/>
        <w:sz w:val="20"/>
        <w:lang w:val="en-GB" w:eastAsia="zh-TW"/>
      </w:rPr>
      <w:pict w14:anchorId="66A64E2E">
        <v:shape id="Text Box 3" o:spid="_x0000_s1027" type="#_x0000_t202" style="position:absolute;left:0;text-align:left;margin-left:-63pt;margin-top:-18.9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" o:allowincell="f" stroked="f">
          <o:lock v:ext="edit" aspectratio="t" verticies="t" text="t" shapetype="t"/>
          <v:textbox>
            <w:txbxContent>
              <w:p w:rsidR="005766C1" w:rsidRDefault="005766C1">
                <w:pPr>
                  <w:rPr>
                    <w:rFonts w:eastAsia="SimHei"/>
                    <w:b/>
                    <w:sz w:val="18"/>
                  </w:rPr>
                </w:pPr>
              </w:p>
            </w:txbxContent>
          </v:textbox>
        </v:shape>
      </w:pict>
    </w:r>
    <w:r w:rsidRPr="00EA7A5B">
      <w:rPr>
        <w:noProof/>
        <w:sz w:val="20"/>
        <w:lang w:val="en-GB" w:eastAsia="zh-TW"/>
      </w:rPr>
    </w:r>
    <w:r w:rsidR="00DD4F6B" w:rsidRPr="00EA7A5B">
      <w:rPr>
        <w:noProof/>
        <w:sz w:val="20"/>
        <w:lang w:val="en-GB" w:eastAsia="zh-TW"/>
      </w:rPr>
      <w:pict w14:anchorId="76C71C0C">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" o:allowincell="f" stroked="f">
          <o:lock v:ext="edit" aspectratio="t" verticies="t" text="t" shapetype="t"/>
          <v:textbox>
            <w:txbxContent>
              <w:p w:rsidR="005766C1" w:rsidRDefault="005766C1">
                <w:pPr>
                  <w:rPr>
                    <w:b/>
                    <w:sz w:val="20"/>
                  </w:rPr>
                </w:pPr>
                <w:r>
                  <w:rPr>
                    <w:rFonts w:hint="eastAsia"/>
                    <w:b/>
                    <w:sz w:val="20"/>
                  </w:rPr>
                  <w:t>A</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B</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C</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2"/>
                  <w:rPr>
                    <w:sz w:val="16"/>
                  </w:rPr>
                </w:pPr>
                <w:r>
                  <w:rPr>
                    <w:rFonts w:hint="eastAsia"/>
                  </w:rPr>
                  <w:t>D</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E</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F</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G</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H</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I</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J</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K</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L</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M</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N</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O</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P</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Q</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R</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S</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T</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U</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3"/>
                  <w:jc w:val="left"/>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66C1" w:rsidRDefault="005766C1">
    <w:pPr>
      <w:pStyle w:val="Header"/>
      <w:rPr>
        <w:sz w:val="28"/>
      </w:rPr>
    </w:pPr>
    <w:r>
      <w:rPr>
        <w:rFonts w:hint="eastAsia"/>
        <w:sz w:val="28"/>
      </w:rPr>
      <w:t xml:space="preserve">- </w:t>
    </w:r>
    <w:r w:rsidR="00EA7A5B">
      <w:rPr>
        <w:rStyle w:val="PageNumber"/>
        <w:sz w:val="28"/>
      </w:rPr>
      <w:fldChar w:fldCharType="begin"/>
    </w:r>
    <w:r>
      <w:rPr>
        <w:rStyle w:val="PageNumber"/>
        <w:sz w:val="28"/>
      </w:rPr>
      <w:instrText xml:space="preserve"> PAGE </w:instrText>
    </w:r>
    <w:r w:rsidR="00EA7A5B">
      <w:rPr>
        <w:rStyle w:val="PageNumber"/>
        <w:sz w:val="28"/>
      </w:rPr>
      <w:fldChar w:fldCharType="separate"/>
    </w:r>
    <w:r w:rsidR="004176E1">
      <w:rPr>
        <w:rStyle w:val="PageNumber"/>
        <w:noProof/>
        <w:sz w:val="28"/>
      </w:rPr>
      <w:t>23</w:t>
    </w:r>
    <w:r w:rsidR="00EA7A5B">
      <w:rPr>
        <w:rStyle w:val="PageNumber"/>
        <w:sz w:val="28"/>
      </w:rPr>
      <w:fldChar w:fldCharType="end"/>
    </w:r>
    <w:r>
      <w:rPr>
        <w:rStyle w:val="PageNumber"/>
        <w:rFonts w:hint="eastAsia"/>
        <w:sz w:val="28"/>
      </w:rPr>
      <w:t xml:space="preserve"> -</w:t>
    </w:r>
    <w:r w:rsidR="00DD4F6B" w:rsidRPr="00EA7A5B">
      <w:rPr>
        <w:noProof/>
        <w:sz w:val="28"/>
        <w:lang w:val="en-GB" w:eastAsia="zh-TW"/>
      </w:rPr>
    </w:r>
    <w:r w:rsidR="00DD4F6B" w:rsidRPr="00EA7A5B">
      <w:rPr>
        <w:noProof/>
        <w:sz w:val="28"/>
        <w:lang w:val="en-GB" w:eastAsia="zh-TW"/>
      </w:rPr>
      <w:pict w14:anchorId="486F569D">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" o:allowincell="f" stroked="f">
          <o:lock v:ext="edit" aspectratio="t" verticies="t" text="t" shapetype="t"/>
          <v:textbox>
            <w:txbxContent>
              <w:p w:rsidR="005766C1" w:rsidRDefault="005766C1">
                <w:pPr>
                  <w:rPr>
                    <w:b/>
                    <w:sz w:val="20"/>
                  </w:rPr>
                </w:pPr>
                <w:r>
                  <w:rPr>
                    <w:rFonts w:hint="eastAsia"/>
                    <w:b/>
                    <w:sz w:val="20"/>
                  </w:rPr>
                  <w:t>A</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B</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C</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2"/>
                  <w:rPr>
                    <w:sz w:val="16"/>
                  </w:rPr>
                </w:pPr>
                <w:r>
                  <w:rPr>
                    <w:rFonts w:hint="eastAsia"/>
                  </w:rPr>
                  <w:t>D</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E</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F</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G</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H</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I</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J</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K</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L</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M</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N</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O</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P</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Q</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R</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S</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T</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U</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3"/>
                  <w:jc w:val="left"/>
                </w:pPr>
                <w:r>
                  <w:rPr>
                    <w:rFonts w:hint="eastAsia"/>
                  </w:rPr>
                  <w:t>V</w:t>
                </w:r>
              </w:p>
            </w:txbxContent>
          </v:textbox>
        </v:shape>
      </w:pict>
    </w:r>
    <w:r w:rsidR="00DD4F6B" w:rsidRPr="00EA7A5B">
      <w:rPr>
        <w:noProof/>
        <w:sz w:val="28"/>
        <w:lang w:val="en-GB" w:eastAsia="zh-TW"/>
      </w:rPr>
    </w:r>
    <w:r w:rsidR="00DD4F6B" w:rsidRPr="00EA7A5B">
      <w:rPr>
        <w:noProof/>
        <w:sz w:val="28"/>
        <w:lang w:val="en-GB" w:eastAsia="zh-TW"/>
      </w:rPr>
      <w:pict w14:anchorId="18C771F9">
        <v:shape id="Text Box 6" o:spid="_x0000_s1030" type="#_x0000_t202" style="position:absolute;left:0;text-align:left;margin-left:-63pt;margin-top:-18.9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" o:allowincell="f" stroked="f">
          <o:lock v:ext="edit" aspectratio="t" verticies="t" text="t" shapetype="t"/>
          <v:textbox>
            <w:txbxContent>
              <w:p w:rsidR="005766C1" w:rsidRPr="009330F4" w:rsidRDefault="005766C1" w:rsidP="009330F4"/>
            </w:txbxContent>
          </v:textbox>
        </v:shape>
      </w:pict>
    </w:r>
    <w:r w:rsidR="00DD4F6B" w:rsidRPr="00EA7A5B">
      <w:rPr>
        <w:noProof/>
        <w:sz w:val="28"/>
        <w:lang w:val="en-GB" w:eastAsia="zh-TW"/>
      </w:rPr>
    </w:r>
    <w:r w:rsidR="00DD4F6B" w:rsidRPr="00EA7A5B">
      <w:rPr>
        <w:noProof/>
        <w:sz w:val="28"/>
        <w:lang w:val="en-GB" w:eastAsia="zh-TW"/>
      </w:rPr>
      <w:pict w14:anchorId="6D2297DA">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" o:allowincell="f" stroked="f">
          <o:lock v:ext="edit" aspectratio="t" verticies="t" text="t" shapetype="t"/>
          <v:textbox>
            <w:txbxContent>
              <w:p w:rsidR="005766C1" w:rsidRDefault="005766C1">
                <w:pPr>
                  <w:rPr>
                    <w:b/>
                    <w:sz w:val="20"/>
                  </w:rPr>
                </w:pPr>
                <w:r>
                  <w:rPr>
                    <w:rFonts w:hint="eastAsia"/>
                    <w:b/>
                    <w:sz w:val="20"/>
                  </w:rPr>
                  <w:t>A</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B</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C</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2"/>
                  <w:rPr>
                    <w:sz w:val="16"/>
                  </w:rPr>
                </w:pPr>
                <w:r>
                  <w:rPr>
                    <w:rFonts w:hint="eastAsia"/>
                  </w:rPr>
                  <w:t>D</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E</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20"/>
                  </w:rPr>
                </w:pPr>
                <w:r>
                  <w:rPr>
                    <w:rFonts w:hint="eastAsia"/>
                    <w:b/>
                    <w:sz w:val="20"/>
                  </w:rPr>
                  <w:t>F</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G</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H</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I</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J</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K</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L</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M</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N</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O</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P</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Q</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R</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S</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T</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rPr>
                    <w:b/>
                    <w:sz w:val="16"/>
                  </w:rPr>
                </w:pPr>
                <w:r>
                  <w:rPr>
                    <w:rFonts w:hint="eastAsia"/>
                    <w:b/>
                    <w:sz w:val="20"/>
                  </w:rPr>
                  <w:t>U</w:t>
                </w:r>
              </w:p>
              <w:p w:rsidR="005766C1" w:rsidRDefault="005766C1">
                <w:pPr>
                  <w:rPr>
                    <w:b/>
                    <w:sz w:val="10"/>
                  </w:rPr>
                </w:pPr>
              </w:p>
              <w:p w:rsidR="005766C1" w:rsidRDefault="005766C1">
                <w:pPr>
                  <w:rPr>
                    <w:b/>
                    <w:sz w:val="16"/>
                  </w:rPr>
                </w:pPr>
              </w:p>
              <w:p w:rsidR="005766C1" w:rsidRDefault="005766C1">
                <w:pPr>
                  <w:rPr>
                    <w:b/>
                    <w:sz w:val="16"/>
                  </w:rPr>
                </w:pPr>
              </w:p>
              <w:p w:rsidR="005766C1" w:rsidRDefault="005766C1">
                <w:pPr>
                  <w:pStyle w:val="Heading3"/>
                  <w:jc w:val="left"/>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82C25E8"/>
    <w:multiLevelType w:val="singleLevel"/>
    <w:tmpl w:val="F904CF0C"/>
    <w:lvl w:ilvl="0">
      <w:start w:val="1"/>
      <w:numFmt w:val="decimal"/>
      <w:lvlText w:val="(%1)"/>
      <w:lvlJc w:val="left"/>
      <w:pPr>
        <w:tabs>
          <w:tab w:val="num" w:pos="330"/>
        </w:tabs>
        <w:ind w:left="330" w:hanging="330"/>
      </w:pPr>
      <w:rPr>
        <w:rFonts w:hint="eastAsia"/>
      </w:rPr>
    </w:lvl>
  </w:abstractNum>
  <w:abstractNum w:abstractNumId="2" w15:restartNumberingAfterBreak="0">
    <w:nsid w:val="0BC40EBF"/>
    <w:multiLevelType w:val="hybridMultilevel"/>
    <w:tmpl w:val="F2AA0AC2"/>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7043103"/>
    <w:multiLevelType w:val="hybridMultilevel"/>
    <w:tmpl w:val="E9C6E6BA"/>
    <w:lvl w:ilvl="0" w:tplc="CB7032C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8" w15:restartNumberingAfterBreak="0">
    <w:nsid w:val="284D4B67"/>
    <w:multiLevelType w:val="hybridMultilevel"/>
    <w:tmpl w:val="54220FE4"/>
    <w:lvl w:ilvl="0" w:tplc="635AC9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98E58ED"/>
    <w:multiLevelType w:val="hybridMultilevel"/>
    <w:tmpl w:val="E44E0FC6"/>
    <w:lvl w:ilvl="0" w:tplc="FC1C7B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C02123"/>
    <w:multiLevelType w:val="hybridMultilevel"/>
    <w:tmpl w:val="8806DFDA"/>
    <w:lvl w:ilvl="0" w:tplc="EC82F81A">
      <w:start w:val="1"/>
      <w:numFmt w:val="decimal"/>
      <w:lvlText w:val="%1."/>
      <w:lvlJc w:val="left"/>
      <w:pPr>
        <w:tabs>
          <w:tab w:val="num" w:pos="900"/>
        </w:tabs>
        <w:ind w:left="90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61E3334"/>
    <w:multiLevelType w:val="multilevel"/>
    <w:tmpl w:val="2CAE5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3" w15:restartNumberingAfterBreak="0">
    <w:nsid w:val="4E6710F8"/>
    <w:multiLevelType w:val="hybridMultilevel"/>
    <w:tmpl w:val="60667E18"/>
    <w:lvl w:ilvl="0" w:tplc="788AB5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B326320"/>
    <w:multiLevelType w:val="hybridMultilevel"/>
    <w:tmpl w:val="006A509A"/>
    <w:lvl w:ilvl="0" w:tplc="0409000F">
      <w:start w:val="1"/>
      <w:numFmt w:val="decimal"/>
      <w:lvlText w:val="%1."/>
      <w:lvlJc w:val="left"/>
      <w:pPr>
        <w:ind w:left="1211" w:hanging="360"/>
      </w:pPr>
      <w:rPr>
        <w:rFonts w:hint="default"/>
      </w:rPr>
    </w:lvl>
    <w:lvl w:ilvl="1" w:tplc="55DC500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C8B39FB"/>
    <w:multiLevelType w:val="hybridMultilevel"/>
    <w:tmpl w:val="488A2AB0"/>
    <w:lvl w:ilvl="0" w:tplc="D422D1F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05337489">
    <w:abstractNumId w:val="12"/>
  </w:num>
  <w:num w:numId="2" w16cid:durableId="115294941">
    <w:abstractNumId w:val="10"/>
  </w:num>
  <w:num w:numId="3" w16cid:durableId="1542398170">
    <w:abstractNumId w:val="3"/>
  </w:num>
  <w:num w:numId="4" w16cid:durableId="1882597184">
    <w:abstractNumId w:val="6"/>
  </w:num>
  <w:num w:numId="5" w16cid:durableId="2136868178">
    <w:abstractNumId w:val="15"/>
  </w:num>
  <w:num w:numId="6" w16cid:durableId="1545289220">
    <w:abstractNumId w:val="0"/>
  </w:num>
  <w:num w:numId="7" w16cid:durableId="1349021464">
    <w:abstractNumId w:val="4"/>
  </w:num>
  <w:num w:numId="8" w16cid:durableId="998852498">
    <w:abstractNumId w:val="16"/>
  </w:num>
  <w:num w:numId="9" w16cid:durableId="1643195794">
    <w:abstractNumId w:val="13"/>
  </w:num>
  <w:num w:numId="10" w16cid:durableId="2056851192">
    <w:abstractNumId w:val="9"/>
  </w:num>
  <w:num w:numId="11" w16cid:durableId="1771197455">
    <w:abstractNumId w:val="17"/>
  </w:num>
  <w:num w:numId="12" w16cid:durableId="61564531">
    <w:abstractNumId w:val="5"/>
  </w:num>
  <w:num w:numId="13" w16cid:durableId="416173810">
    <w:abstractNumId w:val="2"/>
  </w:num>
  <w:num w:numId="14" w16cid:durableId="1829247050">
    <w:abstractNumId w:val="8"/>
  </w:num>
  <w:num w:numId="15" w16cid:durableId="390810213">
    <w:abstractNumId w:val="1"/>
  </w:num>
  <w:num w:numId="16" w16cid:durableId="1218516700">
    <w:abstractNumId w:val="7"/>
  </w:num>
  <w:num w:numId="17" w16cid:durableId="806556274">
    <w:abstractNumId w:val="14"/>
  </w:num>
  <w:num w:numId="18" w16cid:durableId="1235969745">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02B12"/>
    <w:rsid w:val="00012954"/>
    <w:rsid w:val="00012A55"/>
    <w:rsid w:val="0001591E"/>
    <w:rsid w:val="000214A6"/>
    <w:rsid w:val="000231F8"/>
    <w:rsid w:val="000246CC"/>
    <w:rsid w:val="000267A0"/>
    <w:rsid w:val="00026B38"/>
    <w:rsid w:val="000276DA"/>
    <w:rsid w:val="00033003"/>
    <w:rsid w:val="000336CC"/>
    <w:rsid w:val="0005078D"/>
    <w:rsid w:val="00050B2F"/>
    <w:rsid w:val="00051CF7"/>
    <w:rsid w:val="000528FA"/>
    <w:rsid w:val="00054037"/>
    <w:rsid w:val="000557F7"/>
    <w:rsid w:val="000623F7"/>
    <w:rsid w:val="0006439F"/>
    <w:rsid w:val="000675DE"/>
    <w:rsid w:val="00081FF4"/>
    <w:rsid w:val="000832AB"/>
    <w:rsid w:val="000922E3"/>
    <w:rsid w:val="000942A7"/>
    <w:rsid w:val="00096D96"/>
    <w:rsid w:val="000A59A4"/>
    <w:rsid w:val="000A6549"/>
    <w:rsid w:val="000A770F"/>
    <w:rsid w:val="000B4938"/>
    <w:rsid w:val="000B69AC"/>
    <w:rsid w:val="000C764C"/>
    <w:rsid w:val="000D0C15"/>
    <w:rsid w:val="000D27BA"/>
    <w:rsid w:val="000D63FD"/>
    <w:rsid w:val="000E43A7"/>
    <w:rsid w:val="000E65DB"/>
    <w:rsid w:val="000F009F"/>
    <w:rsid w:val="000F2BA3"/>
    <w:rsid w:val="001012C9"/>
    <w:rsid w:val="0010634F"/>
    <w:rsid w:val="00107263"/>
    <w:rsid w:val="00110AF6"/>
    <w:rsid w:val="00111A14"/>
    <w:rsid w:val="0011432D"/>
    <w:rsid w:val="001203DC"/>
    <w:rsid w:val="00121267"/>
    <w:rsid w:val="00123AAD"/>
    <w:rsid w:val="00131531"/>
    <w:rsid w:val="0013487F"/>
    <w:rsid w:val="00134F96"/>
    <w:rsid w:val="00135ACD"/>
    <w:rsid w:val="00136277"/>
    <w:rsid w:val="00141B77"/>
    <w:rsid w:val="00142AC4"/>
    <w:rsid w:val="00150046"/>
    <w:rsid w:val="00150D16"/>
    <w:rsid w:val="001529FD"/>
    <w:rsid w:val="00152A0E"/>
    <w:rsid w:val="00153D90"/>
    <w:rsid w:val="001544A5"/>
    <w:rsid w:val="00154F17"/>
    <w:rsid w:val="00157BF5"/>
    <w:rsid w:val="0016252C"/>
    <w:rsid w:val="001662A7"/>
    <w:rsid w:val="00171055"/>
    <w:rsid w:val="001716FF"/>
    <w:rsid w:val="00173FB1"/>
    <w:rsid w:val="001741CE"/>
    <w:rsid w:val="00183FC3"/>
    <w:rsid w:val="00184143"/>
    <w:rsid w:val="0018491D"/>
    <w:rsid w:val="0018615B"/>
    <w:rsid w:val="001902FC"/>
    <w:rsid w:val="0019460A"/>
    <w:rsid w:val="00195135"/>
    <w:rsid w:val="00197536"/>
    <w:rsid w:val="001A2261"/>
    <w:rsid w:val="001A652C"/>
    <w:rsid w:val="001B5134"/>
    <w:rsid w:val="001B6186"/>
    <w:rsid w:val="001C1CB2"/>
    <w:rsid w:val="001C3EC0"/>
    <w:rsid w:val="001C65FA"/>
    <w:rsid w:val="001C6B7D"/>
    <w:rsid w:val="001C784D"/>
    <w:rsid w:val="001D5ED6"/>
    <w:rsid w:val="001D655B"/>
    <w:rsid w:val="001D6E19"/>
    <w:rsid w:val="001E3D88"/>
    <w:rsid w:val="001E6838"/>
    <w:rsid w:val="001F313B"/>
    <w:rsid w:val="001F62D3"/>
    <w:rsid w:val="001F6E59"/>
    <w:rsid w:val="00201717"/>
    <w:rsid w:val="00203475"/>
    <w:rsid w:val="00206999"/>
    <w:rsid w:val="00211340"/>
    <w:rsid w:val="00215264"/>
    <w:rsid w:val="00220052"/>
    <w:rsid w:val="0022155C"/>
    <w:rsid w:val="002216E2"/>
    <w:rsid w:val="00221A12"/>
    <w:rsid w:val="0022549A"/>
    <w:rsid w:val="0023249C"/>
    <w:rsid w:val="0023411E"/>
    <w:rsid w:val="00234762"/>
    <w:rsid w:val="00237577"/>
    <w:rsid w:val="00240658"/>
    <w:rsid w:val="00243084"/>
    <w:rsid w:val="00247F1C"/>
    <w:rsid w:val="00250485"/>
    <w:rsid w:val="00257BCA"/>
    <w:rsid w:val="00267EA1"/>
    <w:rsid w:val="00277832"/>
    <w:rsid w:val="00284C12"/>
    <w:rsid w:val="0028640C"/>
    <w:rsid w:val="00286F39"/>
    <w:rsid w:val="00295D4C"/>
    <w:rsid w:val="00296808"/>
    <w:rsid w:val="002A09EF"/>
    <w:rsid w:val="002A10C8"/>
    <w:rsid w:val="002A12F0"/>
    <w:rsid w:val="002A29C3"/>
    <w:rsid w:val="002A5983"/>
    <w:rsid w:val="002B0BD1"/>
    <w:rsid w:val="002C24A5"/>
    <w:rsid w:val="002C78D3"/>
    <w:rsid w:val="002D1FF0"/>
    <w:rsid w:val="002D2531"/>
    <w:rsid w:val="002D34DA"/>
    <w:rsid w:val="002D3F51"/>
    <w:rsid w:val="002D4898"/>
    <w:rsid w:val="002D49F1"/>
    <w:rsid w:val="002E01DF"/>
    <w:rsid w:val="002E405E"/>
    <w:rsid w:val="002E5C89"/>
    <w:rsid w:val="002F135A"/>
    <w:rsid w:val="002F4212"/>
    <w:rsid w:val="002F451E"/>
    <w:rsid w:val="003000E1"/>
    <w:rsid w:val="00301180"/>
    <w:rsid w:val="00301E66"/>
    <w:rsid w:val="00302380"/>
    <w:rsid w:val="00303996"/>
    <w:rsid w:val="003041E8"/>
    <w:rsid w:val="00311A57"/>
    <w:rsid w:val="00313C31"/>
    <w:rsid w:val="00316C03"/>
    <w:rsid w:val="00322A8D"/>
    <w:rsid w:val="00324231"/>
    <w:rsid w:val="003273F0"/>
    <w:rsid w:val="00327E31"/>
    <w:rsid w:val="0033092B"/>
    <w:rsid w:val="0033269F"/>
    <w:rsid w:val="00334810"/>
    <w:rsid w:val="00335906"/>
    <w:rsid w:val="003404E1"/>
    <w:rsid w:val="003419D0"/>
    <w:rsid w:val="0035349F"/>
    <w:rsid w:val="003558DF"/>
    <w:rsid w:val="00363AD5"/>
    <w:rsid w:val="00365E0A"/>
    <w:rsid w:val="0036751D"/>
    <w:rsid w:val="00371A86"/>
    <w:rsid w:val="003730A5"/>
    <w:rsid w:val="00374B60"/>
    <w:rsid w:val="00377F03"/>
    <w:rsid w:val="00384D6C"/>
    <w:rsid w:val="00390237"/>
    <w:rsid w:val="00390AB9"/>
    <w:rsid w:val="00393914"/>
    <w:rsid w:val="003A1056"/>
    <w:rsid w:val="003A30ED"/>
    <w:rsid w:val="003B7864"/>
    <w:rsid w:val="003C0A68"/>
    <w:rsid w:val="003D2DB4"/>
    <w:rsid w:val="003D3934"/>
    <w:rsid w:val="003D7330"/>
    <w:rsid w:val="003E306B"/>
    <w:rsid w:val="003E3A10"/>
    <w:rsid w:val="003F0AFD"/>
    <w:rsid w:val="003F14D1"/>
    <w:rsid w:val="003F4C07"/>
    <w:rsid w:val="00407D0F"/>
    <w:rsid w:val="00410F83"/>
    <w:rsid w:val="00412B58"/>
    <w:rsid w:val="00414140"/>
    <w:rsid w:val="00416A00"/>
    <w:rsid w:val="0041760F"/>
    <w:rsid w:val="004176E1"/>
    <w:rsid w:val="00423F27"/>
    <w:rsid w:val="004244B2"/>
    <w:rsid w:val="004301FF"/>
    <w:rsid w:val="00432BA1"/>
    <w:rsid w:val="00436C1A"/>
    <w:rsid w:val="00437FE3"/>
    <w:rsid w:val="0044435A"/>
    <w:rsid w:val="0044554E"/>
    <w:rsid w:val="00447885"/>
    <w:rsid w:val="0045132A"/>
    <w:rsid w:val="00451873"/>
    <w:rsid w:val="00454A90"/>
    <w:rsid w:val="00457102"/>
    <w:rsid w:val="00457291"/>
    <w:rsid w:val="00457B1E"/>
    <w:rsid w:val="00461544"/>
    <w:rsid w:val="004627FB"/>
    <w:rsid w:val="00467194"/>
    <w:rsid w:val="00470A82"/>
    <w:rsid w:val="004731A9"/>
    <w:rsid w:val="00473B6E"/>
    <w:rsid w:val="004778B9"/>
    <w:rsid w:val="00480DEF"/>
    <w:rsid w:val="0048350F"/>
    <w:rsid w:val="00483ECD"/>
    <w:rsid w:val="0048407C"/>
    <w:rsid w:val="00484131"/>
    <w:rsid w:val="00484E96"/>
    <w:rsid w:val="00487F2C"/>
    <w:rsid w:val="00490A5D"/>
    <w:rsid w:val="004A222E"/>
    <w:rsid w:val="004A4F1C"/>
    <w:rsid w:val="004A5FE6"/>
    <w:rsid w:val="004A7306"/>
    <w:rsid w:val="004B328C"/>
    <w:rsid w:val="004B3315"/>
    <w:rsid w:val="004B4317"/>
    <w:rsid w:val="004B64F3"/>
    <w:rsid w:val="004C0017"/>
    <w:rsid w:val="004C038F"/>
    <w:rsid w:val="004C4FD5"/>
    <w:rsid w:val="004C55EC"/>
    <w:rsid w:val="004C6DCF"/>
    <w:rsid w:val="004C713F"/>
    <w:rsid w:val="004C7BB5"/>
    <w:rsid w:val="004D04D0"/>
    <w:rsid w:val="004D2D95"/>
    <w:rsid w:val="004D663E"/>
    <w:rsid w:val="004E294A"/>
    <w:rsid w:val="004E528F"/>
    <w:rsid w:val="004E5C45"/>
    <w:rsid w:val="004E6B79"/>
    <w:rsid w:val="004F1104"/>
    <w:rsid w:val="004F20D7"/>
    <w:rsid w:val="00500BC2"/>
    <w:rsid w:val="00503595"/>
    <w:rsid w:val="00506F1B"/>
    <w:rsid w:val="00507EF7"/>
    <w:rsid w:val="005155BF"/>
    <w:rsid w:val="00517736"/>
    <w:rsid w:val="0052469E"/>
    <w:rsid w:val="00524A2A"/>
    <w:rsid w:val="00527F84"/>
    <w:rsid w:val="005309D6"/>
    <w:rsid w:val="00541944"/>
    <w:rsid w:val="00542A63"/>
    <w:rsid w:val="00543FE3"/>
    <w:rsid w:val="00545DB9"/>
    <w:rsid w:val="005470EE"/>
    <w:rsid w:val="00550B72"/>
    <w:rsid w:val="005529C3"/>
    <w:rsid w:val="00556D66"/>
    <w:rsid w:val="00560A21"/>
    <w:rsid w:val="00560F70"/>
    <w:rsid w:val="005640ED"/>
    <w:rsid w:val="005766C1"/>
    <w:rsid w:val="00580DB5"/>
    <w:rsid w:val="005941BE"/>
    <w:rsid w:val="00594646"/>
    <w:rsid w:val="00596B71"/>
    <w:rsid w:val="00596D81"/>
    <w:rsid w:val="005A1441"/>
    <w:rsid w:val="005A4F74"/>
    <w:rsid w:val="005A5249"/>
    <w:rsid w:val="005A773B"/>
    <w:rsid w:val="005A7B4E"/>
    <w:rsid w:val="005B555E"/>
    <w:rsid w:val="005B5F93"/>
    <w:rsid w:val="005C5ECF"/>
    <w:rsid w:val="005C6942"/>
    <w:rsid w:val="005D0863"/>
    <w:rsid w:val="005D15C3"/>
    <w:rsid w:val="005D18CB"/>
    <w:rsid w:val="005D283E"/>
    <w:rsid w:val="005D4C0E"/>
    <w:rsid w:val="005D68B6"/>
    <w:rsid w:val="005E2937"/>
    <w:rsid w:val="005E4297"/>
    <w:rsid w:val="005E4787"/>
    <w:rsid w:val="005F2025"/>
    <w:rsid w:val="005F29BB"/>
    <w:rsid w:val="005F5F13"/>
    <w:rsid w:val="005F6CAA"/>
    <w:rsid w:val="00600BCF"/>
    <w:rsid w:val="00601949"/>
    <w:rsid w:val="00607922"/>
    <w:rsid w:val="00607E3B"/>
    <w:rsid w:val="006100C4"/>
    <w:rsid w:val="0061502B"/>
    <w:rsid w:val="006150C1"/>
    <w:rsid w:val="00616832"/>
    <w:rsid w:val="0062790E"/>
    <w:rsid w:val="0063706F"/>
    <w:rsid w:val="006432EB"/>
    <w:rsid w:val="00646304"/>
    <w:rsid w:val="006508C8"/>
    <w:rsid w:val="00652607"/>
    <w:rsid w:val="006558E4"/>
    <w:rsid w:val="006626EE"/>
    <w:rsid w:val="00662FBB"/>
    <w:rsid w:val="00663688"/>
    <w:rsid w:val="0067215E"/>
    <w:rsid w:val="006730F6"/>
    <w:rsid w:val="006760C9"/>
    <w:rsid w:val="0067721D"/>
    <w:rsid w:val="006848AB"/>
    <w:rsid w:val="00684DD2"/>
    <w:rsid w:val="00687AC8"/>
    <w:rsid w:val="00687F57"/>
    <w:rsid w:val="00690FEC"/>
    <w:rsid w:val="0069281A"/>
    <w:rsid w:val="00693CEC"/>
    <w:rsid w:val="006A05CF"/>
    <w:rsid w:val="006A366C"/>
    <w:rsid w:val="006A5457"/>
    <w:rsid w:val="006A5925"/>
    <w:rsid w:val="006A7CF4"/>
    <w:rsid w:val="006B48FA"/>
    <w:rsid w:val="006B7926"/>
    <w:rsid w:val="006C0FF9"/>
    <w:rsid w:val="006C1373"/>
    <w:rsid w:val="006C292D"/>
    <w:rsid w:val="006C2E81"/>
    <w:rsid w:val="006C4A4E"/>
    <w:rsid w:val="006C6EFC"/>
    <w:rsid w:val="006C7627"/>
    <w:rsid w:val="006E2671"/>
    <w:rsid w:val="006E4474"/>
    <w:rsid w:val="006E6D8E"/>
    <w:rsid w:val="007002A0"/>
    <w:rsid w:val="00703103"/>
    <w:rsid w:val="00703E6E"/>
    <w:rsid w:val="00706E13"/>
    <w:rsid w:val="0071094E"/>
    <w:rsid w:val="007171D1"/>
    <w:rsid w:val="007227FD"/>
    <w:rsid w:val="00725D1F"/>
    <w:rsid w:val="00726ACF"/>
    <w:rsid w:val="00727704"/>
    <w:rsid w:val="00727F2F"/>
    <w:rsid w:val="0073207B"/>
    <w:rsid w:val="00733F90"/>
    <w:rsid w:val="00737D8F"/>
    <w:rsid w:val="00741288"/>
    <w:rsid w:val="00742EC2"/>
    <w:rsid w:val="00745E95"/>
    <w:rsid w:val="00746926"/>
    <w:rsid w:val="0075604F"/>
    <w:rsid w:val="0075716D"/>
    <w:rsid w:val="00763458"/>
    <w:rsid w:val="00767110"/>
    <w:rsid w:val="007725D0"/>
    <w:rsid w:val="00773CC6"/>
    <w:rsid w:val="0077538C"/>
    <w:rsid w:val="00780BEE"/>
    <w:rsid w:val="00780FE9"/>
    <w:rsid w:val="00781FAE"/>
    <w:rsid w:val="00783A12"/>
    <w:rsid w:val="00785D45"/>
    <w:rsid w:val="00790325"/>
    <w:rsid w:val="007954CB"/>
    <w:rsid w:val="00797282"/>
    <w:rsid w:val="007A1C0E"/>
    <w:rsid w:val="007A3E97"/>
    <w:rsid w:val="007B1275"/>
    <w:rsid w:val="007B1878"/>
    <w:rsid w:val="007B3B31"/>
    <w:rsid w:val="007B7662"/>
    <w:rsid w:val="007C02A7"/>
    <w:rsid w:val="007C05BF"/>
    <w:rsid w:val="007C1B03"/>
    <w:rsid w:val="007C1C78"/>
    <w:rsid w:val="007C39A7"/>
    <w:rsid w:val="007C64B9"/>
    <w:rsid w:val="007C7686"/>
    <w:rsid w:val="007D007B"/>
    <w:rsid w:val="007D1447"/>
    <w:rsid w:val="007D406B"/>
    <w:rsid w:val="007D4A2E"/>
    <w:rsid w:val="007D6916"/>
    <w:rsid w:val="007E1166"/>
    <w:rsid w:val="007E1E57"/>
    <w:rsid w:val="007E5BE3"/>
    <w:rsid w:val="007E6E0E"/>
    <w:rsid w:val="007F2031"/>
    <w:rsid w:val="007F3DF9"/>
    <w:rsid w:val="007F7E8C"/>
    <w:rsid w:val="00801A2C"/>
    <w:rsid w:val="00811724"/>
    <w:rsid w:val="008129E1"/>
    <w:rsid w:val="00814868"/>
    <w:rsid w:val="00815BB8"/>
    <w:rsid w:val="00821CA4"/>
    <w:rsid w:val="00825301"/>
    <w:rsid w:val="00825419"/>
    <w:rsid w:val="00832ED7"/>
    <w:rsid w:val="00840C27"/>
    <w:rsid w:val="00841CB9"/>
    <w:rsid w:val="00841EE0"/>
    <w:rsid w:val="00843A6D"/>
    <w:rsid w:val="008533B6"/>
    <w:rsid w:val="00853724"/>
    <w:rsid w:val="00856B85"/>
    <w:rsid w:val="00861510"/>
    <w:rsid w:val="0086226F"/>
    <w:rsid w:val="00866EB4"/>
    <w:rsid w:val="0086791A"/>
    <w:rsid w:val="008725B8"/>
    <w:rsid w:val="00874ECC"/>
    <w:rsid w:val="0087516D"/>
    <w:rsid w:val="00875D83"/>
    <w:rsid w:val="0087787C"/>
    <w:rsid w:val="00894AE7"/>
    <w:rsid w:val="008A2D4F"/>
    <w:rsid w:val="008A736D"/>
    <w:rsid w:val="008B018B"/>
    <w:rsid w:val="008B25BA"/>
    <w:rsid w:val="008B646D"/>
    <w:rsid w:val="008B6799"/>
    <w:rsid w:val="008B710A"/>
    <w:rsid w:val="008C01B9"/>
    <w:rsid w:val="008C7294"/>
    <w:rsid w:val="008D33A8"/>
    <w:rsid w:val="008D5F6A"/>
    <w:rsid w:val="008E0B89"/>
    <w:rsid w:val="008F0ACD"/>
    <w:rsid w:val="008F113A"/>
    <w:rsid w:val="008F4269"/>
    <w:rsid w:val="008F7DD9"/>
    <w:rsid w:val="008F7FC9"/>
    <w:rsid w:val="00905261"/>
    <w:rsid w:val="00910105"/>
    <w:rsid w:val="0091039C"/>
    <w:rsid w:val="009160B3"/>
    <w:rsid w:val="009177A3"/>
    <w:rsid w:val="009205C0"/>
    <w:rsid w:val="00923320"/>
    <w:rsid w:val="009237DF"/>
    <w:rsid w:val="009250EB"/>
    <w:rsid w:val="00930BBD"/>
    <w:rsid w:val="009330F4"/>
    <w:rsid w:val="00935B6D"/>
    <w:rsid w:val="00936FEC"/>
    <w:rsid w:val="0094296A"/>
    <w:rsid w:val="00947B8C"/>
    <w:rsid w:val="0095126E"/>
    <w:rsid w:val="00951A13"/>
    <w:rsid w:val="00956ACF"/>
    <w:rsid w:val="00961DD4"/>
    <w:rsid w:val="00962AB3"/>
    <w:rsid w:val="00963774"/>
    <w:rsid w:val="009642DF"/>
    <w:rsid w:val="00964B95"/>
    <w:rsid w:val="009673A1"/>
    <w:rsid w:val="00971032"/>
    <w:rsid w:val="00974C23"/>
    <w:rsid w:val="009759CD"/>
    <w:rsid w:val="00975D18"/>
    <w:rsid w:val="00975DA2"/>
    <w:rsid w:val="00976BE2"/>
    <w:rsid w:val="0098374D"/>
    <w:rsid w:val="00985A40"/>
    <w:rsid w:val="00986554"/>
    <w:rsid w:val="00986BC0"/>
    <w:rsid w:val="00996712"/>
    <w:rsid w:val="009A09B2"/>
    <w:rsid w:val="009A3009"/>
    <w:rsid w:val="009A5056"/>
    <w:rsid w:val="009C0FCD"/>
    <w:rsid w:val="009C1AF2"/>
    <w:rsid w:val="009C2C37"/>
    <w:rsid w:val="009C59ED"/>
    <w:rsid w:val="009C634C"/>
    <w:rsid w:val="009D0880"/>
    <w:rsid w:val="009D1105"/>
    <w:rsid w:val="009D1DAD"/>
    <w:rsid w:val="009D351D"/>
    <w:rsid w:val="009D48E7"/>
    <w:rsid w:val="009D4F14"/>
    <w:rsid w:val="009D6516"/>
    <w:rsid w:val="009D74D6"/>
    <w:rsid w:val="009E1BB4"/>
    <w:rsid w:val="009E3101"/>
    <w:rsid w:val="009F1B5A"/>
    <w:rsid w:val="009F20F6"/>
    <w:rsid w:val="009F38A0"/>
    <w:rsid w:val="009F472C"/>
    <w:rsid w:val="009F5336"/>
    <w:rsid w:val="009F71AD"/>
    <w:rsid w:val="00A02E02"/>
    <w:rsid w:val="00A0463F"/>
    <w:rsid w:val="00A1051A"/>
    <w:rsid w:val="00A12D63"/>
    <w:rsid w:val="00A135A8"/>
    <w:rsid w:val="00A23CEE"/>
    <w:rsid w:val="00A24F5E"/>
    <w:rsid w:val="00A25C4C"/>
    <w:rsid w:val="00A4158F"/>
    <w:rsid w:val="00A52AB6"/>
    <w:rsid w:val="00A55979"/>
    <w:rsid w:val="00A60392"/>
    <w:rsid w:val="00A61F7E"/>
    <w:rsid w:val="00A65806"/>
    <w:rsid w:val="00A715BD"/>
    <w:rsid w:val="00A85C2E"/>
    <w:rsid w:val="00A85CA0"/>
    <w:rsid w:val="00A85E98"/>
    <w:rsid w:val="00A90B23"/>
    <w:rsid w:val="00A919E7"/>
    <w:rsid w:val="00A91E71"/>
    <w:rsid w:val="00A96303"/>
    <w:rsid w:val="00AA0A99"/>
    <w:rsid w:val="00AA3091"/>
    <w:rsid w:val="00AA362A"/>
    <w:rsid w:val="00AA5089"/>
    <w:rsid w:val="00AA6C0A"/>
    <w:rsid w:val="00AB1AFA"/>
    <w:rsid w:val="00AB69A2"/>
    <w:rsid w:val="00AC1334"/>
    <w:rsid w:val="00AC39D9"/>
    <w:rsid w:val="00AC57C0"/>
    <w:rsid w:val="00AC635C"/>
    <w:rsid w:val="00AD143B"/>
    <w:rsid w:val="00AD21CD"/>
    <w:rsid w:val="00AD712B"/>
    <w:rsid w:val="00AD76CE"/>
    <w:rsid w:val="00AE01CB"/>
    <w:rsid w:val="00AE4487"/>
    <w:rsid w:val="00AE715E"/>
    <w:rsid w:val="00AF2694"/>
    <w:rsid w:val="00AF2BB4"/>
    <w:rsid w:val="00AF3867"/>
    <w:rsid w:val="00AF3E22"/>
    <w:rsid w:val="00AF7A87"/>
    <w:rsid w:val="00B0051F"/>
    <w:rsid w:val="00B0106A"/>
    <w:rsid w:val="00B02A37"/>
    <w:rsid w:val="00B12C0B"/>
    <w:rsid w:val="00B12FAC"/>
    <w:rsid w:val="00B15801"/>
    <w:rsid w:val="00B20A85"/>
    <w:rsid w:val="00B22BE6"/>
    <w:rsid w:val="00B2456B"/>
    <w:rsid w:val="00B30A46"/>
    <w:rsid w:val="00B30B7D"/>
    <w:rsid w:val="00B323D2"/>
    <w:rsid w:val="00B32787"/>
    <w:rsid w:val="00B37FE2"/>
    <w:rsid w:val="00B405F0"/>
    <w:rsid w:val="00B4388B"/>
    <w:rsid w:val="00B470A5"/>
    <w:rsid w:val="00B50593"/>
    <w:rsid w:val="00B579F1"/>
    <w:rsid w:val="00B6164C"/>
    <w:rsid w:val="00B63DC1"/>
    <w:rsid w:val="00B8241E"/>
    <w:rsid w:val="00B82A54"/>
    <w:rsid w:val="00B83EF6"/>
    <w:rsid w:val="00B86660"/>
    <w:rsid w:val="00B90C63"/>
    <w:rsid w:val="00B921EF"/>
    <w:rsid w:val="00B946EC"/>
    <w:rsid w:val="00B948E7"/>
    <w:rsid w:val="00B96A32"/>
    <w:rsid w:val="00B97D64"/>
    <w:rsid w:val="00BA031D"/>
    <w:rsid w:val="00BA30CD"/>
    <w:rsid w:val="00BA3E41"/>
    <w:rsid w:val="00BA5ADF"/>
    <w:rsid w:val="00BB1F7D"/>
    <w:rsid w:val="00BB33A3"/>
    <w:rsid w:val="00BB4257"/>
    <w:rsid w:val="00BB7E7D"/>
    <w:rsid w:val="00BC2BB7"/>
    <w:rsid w:val="00BC7657"/>
    <w:rsid w:val="00BD2F0A"/>
    <w:rsid w:val="00BD571C"/>
    <w:rsid w:val="00BD5B42"/>
    <w:rsid w:val="00BE5363"/>
    <w:rsid w:val="00BF34E2"/>
    <w:rsid w:val="00C0002F"/>
    <w:rsid w:val="00C00D5E"/>
    <w:rsid w:val="00C02804"/>
    <w:rsid w:val="00C05727"/>
    <w:rsid w:val="00C05D60"/>
    <w:rsid w:val="00C06030"/>
    <w:rsid w:val="00C11110"/>
    <w:rsid w:val="00C11583"/>
    <w:rsid w:val="00C117DB"/>
    <w:rsid w:val="00C178D9"/>
    <w:rsid w:val="00C17C2E"/>
    <w:rsid w:val="00C21423"/>
    <w:rsid w:val="00C23EC9"/>
    <w:rsid w:val="00C30F8B"/>
    <w:rsid w:val="00C32297"/>
    <w:rsid w:val="00C339CB"/>
    <w:rsid w:val="00C34FB2"/>
    <w:rsid w:val="00C36F9A"/>
    <w:rsid w:val="00C37AAE"/>
    <w:rsid w:val="00C4235D"/>
    <w:rsid w:val="00C4324F"/>
    <w:rsid w:val="00C44392"/>
    <w:rsid w:val="00C47FBF"/>
    <w:rsid w:val="00C517C4"/>
    <w:rsid w:val="00C5450D"/>
    <w:rsid w:val="00C55959"/>
    <w:rsid w:val="00C565BE"/>
    <w:rsid w:val="00C675D0"/>
    <w:rsid w:val="00C718A9"/>
    <w:rsid w:val="00C80D09"/>
    <w:rsid w:val="00C84C22"/>
    <w:rsid w:val="00C868A0"/>
    <w:rsid w:val="00C9078A"/>
    <w:rsid w:val="00C93D12"/>
    <w:rsid w:val="00CA27B8"/>
    <w:rsid w:val="00CA51FC"/>
    <w:rsid w:val="00CA7BF4"/>
    <w:rsid w:val="00CB0760"/>
    <w:rsid w:val="00CB6731"/>
    <w:rsid w:val="00CC13AC"/>
    <w:rsid w:val="00CC1681"/>
    <w:rsid w:val="00CD02FD"/>
    <w:rsid w:val="00CD0DFB"/>
    <w:rsid w:val="00CD212D"/>
    <w:rsid w:val="00CD21BC"/>
    <w:rsid w:val="00CD419C"/>
    <w:rsid w:val="00CE1C9D"/>
    <w:rsid w:val="00CE26AE"/>
    <w:rsid w:val="00CE43CC"/>
    <w:rsid w:val="00CF0B1F"/>
    <w:rsid w:val="00CF3B9C"/>
    <w:rsid w:val="00D109D3"/>
    <w:rsid w:val="00D10FAF"/>
    <w:rsid w:val="00D110AD"/>
    <w:rsid w:val="00D148E9"/>
    <w:rsid w:val="00D1575D"/>
    <w:rsid w:val="00D17FE9"/>
    <w:rsid w:val="00D23313"/>
    <w:rsid w:val="00D24E6C"/>
    <w:rsid w:val="00D25882"/>
    <w:rsid w:val="00D27D59"/>
    <w:rsid w:val="00D33556"/>
    <w:rsid w:val="00D33872"/>
    <w:rsid w:val="00D37D00"/>
    <w:rsid w:val="00D42E60"/>
    <w:rsid w:val="00D5088D"/>
    <w:rsid w:val="00D5217D"/>
    <w:rsid w:val="00D53741"/>
    <w:rsid w:val="00D53937"/>
    <w:rsid w:val="00D61947"/>
    <w:rsid w:val="00D61E66"/>
    <w:rsid w:val="00D64883"/>
    <w:rsid w:val="00D648DA"/>
    <w:rsid w:val="00D73DE1"/>
    <w:rsid w:val="00D748AE"/>
    <w:rsid w:val="00D76EBA"/>
    <w:rsid w:val="00D82DAC"/>
    <w:rsid w:val="00D845A8"/>
    <w:rsid w:val="00D85072"/>
    <w:rsid w:val="00D8690E"/>
    <w:rsid w:val="00D906FA"/>
    <w:rsid w:val="00D91B6E"/>
    <w:rsid w:val="00D96907"/>
    <w:rsid w:val="00DA6497"/>
    <w:rsid w:val="00DA7E54"/>
    <w:rsid w:val="00DB1B57"/>
    <w:rsid w:val="00DB2299"/>
    <w:rsid w:val="00DC2626"/>
    <w:rsid w:val="00DC29B2"/>
    <w:rsid w:val="00DC7B61"/>
    <w:rsid w:val="00DD092F"/>
    <w:rsid w:val="00DD2371"/>
    <w:rsid w:val="00DD4327"/>
    <w:rsid w:val="00DD4F6B"/>
    <w:rsid w:val="00DD761A"/>
    <w:rsid w:val="00DE0CAA"/>
    <w:rsid w:val="00DE654D"/>
    <w:rsid w:val="00DE78B0"/>
    <w:rsid w:val="00DE7D75"/>
    <w:rsid w:val="00DF090C"/>
    <w:rsid w:val="00DF0AE7"/>
    <w:rsid w:val="00DF1802"/>
    <w:rsid w:val="00E00832"/>
    <w:rsid w:val="00E011BA"/>
    <w:rsid w:val="00E031A4"/>
    <w:rsid w:val="00E03594"/>
    <w:rsid w:val="00E03F1D"/>
    <w:rsid w:val="00E04F2E"/>
    <w:rsid w:val="00E072B5"/>
    <w:rsid w:val="00E1102A"/>
    <w:rsid w:val="00E115D2"/>
    <w:rsid w:val="00E14B13"/>
    <w:rsid w:val="00E14CF4"/>
    <w:rsid w:val="00E301E8"/>
    <w:rsid w:val="00E32AB7"/>
    <w:rsid w:val="00E37FD1"/>
    <w:rsid w:val="00E440A3"/>
    <w:rsid w:val="00E54345"/>
    <w:rsid w:val="00E621FD"/>
    <w:rsid w:val="00E74B51"/>
    <w:rsid w:val="00E82E6A"/>
    <w:rsid w:val="00E83498"/>
    <w:rsid w:val="00E84C2E"/>
    <w:rsid w:val="00E9254A"/>
    <w:rsid w:val="00E929F7"/>
    <w:rsid w:val="00E956A5"/>
    <w:rsid w:val="00E97F80"/>
    <w:rsid w:val="00EA1060"/>
    <w:rsid w:val="00EA5C24"/>
    <w:rsid w:val="00EA6E16"/>
    <w:rsid w:val="00EA7A5B"/>
    <w:rsid w:val="00EB3E01"/>
    <w:rsid w:val="00EB5E07"/>
    <w:rsid w:val="00EB63B2"/>
    <w:rsid w:val="00EC4D5E"/>
    <w:rsid w:val="00ED1721"/>
    <w:rsid w:val="00ED2B90"/>
    <w:rsid w:val="00ED3B65"/>
    <w:rsid w:val="00ED6708"/>
    <w:rsid w:val="00EE4738"/>
    <w:rsid w:val="00EE52F6"/>
    <w:rsid w:val="00EF104B"/>
    <w:rsid w:val="00EF23F9"/>
    <w:rsid w:val="00EF6F00"/>
    <w:rsid w:val="00F069FA"/>
    <w:rsid w:val="00F2050E"/>
    <w:rsid w:val="00F2078F"/>
    <w:rsid w:val="00F23782"/>
    <w:rsid w:val="00F252B9"/>
    <w:rsid w:val="00F26952"/>
    <w:rsid w:val="00F36876"/>
    <w:rsid w:val="00F3734A"/>
    <w:rsid w:val="00F45D85"/>
    <w:rsid w:val="00F5258F"/>
    <w:rsid w:val="00F54E25"/>
    <w:rsid w:val="00F568D4"/>
    <w:rsid w:val="00F71068"/>
    <w:rsid w:val="00F716FE"/>
    <w:rsid w:val="00F72E91"/>
    <w:rsid w:val="00F7404A"/>
    <w:rsid w:val="00F7733B"/>
    <w:rsid w:val="00F820E8"/>
    <w:rsid w:val="00F84436"/>
    <w:rsid w:val="00F922D6"/>
    <w:rsid w:val="00FA1183"/>
    <w:rsid w:val="00FA2802"/>
    <w:rsid w:val="00FA3EE9"/>
    <w:rsid w:val="00FA57B3"/>
    <w:rsid w:val="00FA64A8"/>
    <w:rsid w:val="00FB240A"/>
    <w:rsid w:val="00FC2424"/>
    <w:rsid w:val="00FC42E6"/>
    <w:rsid w:val="00FC6B0C"/>
    <w:rsid w:val="00FD0012"/>
    <w:rsid w:val="00FD3810"/>
    <w:rsid w:val="00FE37E0"/>
    <w:rsid w:val="00FE500E"/>
    <w:rsid w:val="00FE51AE"/>
    <w:rsid w:val="00FE73E2"/>
    <w:rsid w:val="00FF50F8"/>
    <w:rsid w:val="00FF51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15:chartTrackingRefBased/>
  <w15:docId w15:val="{7B00F448-FA60-594C-BF8D-F4FE6E74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12"/>
    <w:pPr>
      <w:tabs>
        <w:tab w:val="left" w:pos="1440"/>
        <w:tab w:val="center" w:pos="4320"/>
        <w:tab w:val="right" w:pos="9072"/>
      </w:tabs>
      <w:snapToGrid w:val="0"/>
    </w:pPr>
    <w:rPr>
      <w:sz w:val="28"/>
      <w:lang w:val="en-US"/>
    </w:rPr>
  </w:style>
  <w:style w:type="paragraph" w:styleId="Heading1">
    <w:name w:val="heading 1"/>
    <w:basedOn w:val="Normal"/>
    <w:next w:val="Normal"/>
    <w:qFormat/>
    <w:rsid w:val="00C93D12"/>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C93D12"/>
    <w:pPr>
      <w:keepNext/>
      <w:snapToGrid/>
      <w:outlineLvl w:val="1"/>
    </w:pPr>
    <w:rPr>
      <w:b/>
      <w:bCs/>
      <w:sz w:val="20"/>
      <w:szCs w:val="24"/>
    </w:rPr>
  </w:style>
  <w:style w:type="paragraph" w:styleId="Heading3">
    <w:name w:val="heading 3"/>
    <w:basedOn w:val="Normal"/>
    <w:next w:val="Normal"/>
    <w:qFormat/>
    <w:rsid w:val="00C93D12"/>
    <w:pPr>
      <w:keepNext/>
      <w:snapToGrid/>
      <w:jc w:val="center"/>
      <w:outlineLvl w:val="2"/>
    </w:pPr>
    <w:rPr>
      <w:b/>
      <w:bCs/>
      <w:sz w:val="20"/>
      <w:szCs w:val="24"/>
    </w:rPr>
  </w:style>
  <w:style w:type="paragraph" w:styleId="Heading4">
    <w:name w:val="heading 4"/>
    <w:basedOn w:val="Normal"/>
    <w:next w:val="Normal"/>
    <w:qFormat/>
    <w:rsid w:val="00C93D12"/>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C93D12"/>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C93D12"/>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C93D12"/>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C93D12"/>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C93D12"/>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C93D12"/>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rsid w:val="00C93D12"/>
    <w:pPr>
      <w:tabs>
        <w:tab w:val="center" w:pos="4153"/>
        <w:tab w:val="right" w:pos="8306"/>
      </w:tabs>
      <w:jc w:val="center"/>
    </w:pPr>
    <w:rPr>
      <w:sz w:val="18"/>
    </w:rPr>
  </w:style>
  <w:style w:type="paragraph" w:customStyle="1" w:styleId="altd">
    <w:name w:val="altd"/>
    <w:basedOn w:val="Normal"/>
    <w:rsid w:val="00C93D12"/>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C93D12"/>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C93D12"/>
    <w:rPr>
      <w:b w:val="0"/>
    </w:rPr>
  </w:style>
  <w:style w:type="paragraph" w:customStyle="1" w:styleId="normal3">
    <w:name w:val="normal3"/>
    <w:basedOn w:val="Normal"/>
    <w:rsid w:val="00C93D12"/>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C93D12"/>
    <w:pPr>
      <w:spacing w:line="240" w:lineRule="auto"/>
      <w:jc w:val="right"/>
    </w:pPr>
    <w:rPr>
      <w:b w:val="0"/>
    </w:rPr>
  </w:style>
  <w:style w:type="paragraph" w:styleId="Footer">
    <w:name w:val="footer"/>
    <w:basedOn w:val="Normal"/>
    <w:semiHidden/>
    <w:rsid w:val="00C93D12"/>
    <w:pPr>
      <w:tabs>
        <w:tab w:val="center" w:pos="4153"/>
        <w:tab w:val="right" w:pos="8306"/>
      </w:tabs>
    </w:pPr>
    <w:rPr>
      <w:sz w:val="20"/>
    </w:rPr>
  </w:style>
  <w:style w:type="character" w:styleId="PageNumber">
    <w:name w:val="page number"/>
    <w:basedOn w:val="DefaultParagraphFont"/>
    <w:semiHidden/>
    <w:rsid w:val="00C93D12"/>
  </w:style>
  <w:style w:type="paragraph" w:customStyle="1" w:styleId="Draft">
    <w:name w:val="Draft"/>
    <w:basedOn w:val="Normal"/>
    <w:rsid w:val="00C93D12"/>
    <w:pPr>
      <w:spacing w:line="600" w:lineRule="exact"/>
    </w:pPr>
  </w:style>
  <w:style w:type="paragraph" w:customStyle="1" w:styleId="Final">
    <w:name w:val="Final"/>
    <w:basedOn w:val="Draft"/>
    <w:rsid w:val="00C93D12"/>
    <w:pPr>
      <w:spacing w:line="360" w:lineRule="auto"/>
    </w:pPr>
  </w:style>
  <w:style w:type="paragraph" w:customStyle="1" w:styleId="Quotation">
    <w:name w:val="Quotation"/>
    <w:basedOn w:val="Normal"/>
    <w:rsid w:val="00C93D12"/>
    <w:pPr>
      <w:tabs>
        <w:tab w:val="left" w:pos="1872"/>
        <w:tab w:val="left" w:pos="2304"/>
      </w:tabs>
      <w:spacing w:before="240"/>
      <w:ind w:left="1440" w:right="720"/>
    </w:pPr>
    <w:rPr>
      <w:kern w:val="2"/>
      <w:sz w:val="24"/>
    </w:rPr>
  </w:style>
  <w:style w:type="paragraph" w:customStyle="1" w:styleId="Hanging">
    <w:name w:val="Hanging"/>
    <w:basedOn w:val="Normal"/>
    <w:rsid w:val="00C93D12"/>
    <w:pPr>
      <w:snapToGrid/>
      <w:spacing w:before="120" w:line="440" w:lineRule="exact"/>
      <w:ind w:left="1440" w:hanging="720"/>
    </w:pPr>
    <w:rPr>
      <w:kern w:val="2"/>
    </w:rPr>
  </w:style>
  <w:style w:type="paragraph" w:customStyle="1" w:styleId="hspace">
    <w:name w:val="hspace"/>
    <w:basedOn w:val="Normal"/>
    <w:rsid w:val="00C93D12"/>
    <w:pPr>
      <w:spacing w:line="200" w:lineRule="exact"/>
    </w:pPr>
  </w:style>
  <w:style w:type="paragraph" w:customStyle="1" w:styleId="Heading">
    <w:name w:val="Heading"/>
    <w:basedOn w:val="Normal"/>
    <w:rsid w:val="00C93D12"/>
    <w:pPr>
      <w:spacing w:line="360" w:lineRule="auto"/>
    </w:pPr>
  </w:style>
  <w:style w:type="paragraph" w:customStyle="1" w:styleId="Indent3">
    <w:name w:val="Indent3"/>
    <w:basedOn w:val="Normal"/>
    <w:rsid w:val="00C93D12"/>
    <w:pPr>
      <w:ind w:left="4320"/>
    </w:pPr>
  </w:style>
  <w:style w:type="paragraph" w:styleId="BlockText">
    <w:name w:val="Block Text"/>
    <w:basedOn w:val="Normal"/>
    <w:semiHidden/>
    <w:rsid w:val="00C93D12"/>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C93D12"/>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rsid w:val="00C93D12"/>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C93D12"/>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C93D12"/>
    <w:pPr>
      <w:spacing w:line="480" w:lineRule="auto"/>
      <w:jc w:val="both"/>
    </w:pPr>
    <w:rPr>
      <w:sz w:val="26"/>
    </w:rPr>
  </w:style>
  <w:style w:type="paragraph" w:styleId="BodyTextIndent3">
    <w:name w:val="Body Text Indent 3"/>
    <w:basedOn w:val="Normal"/>
    <w:link w:val="BodyTextIndent3Char"/>
    <w:semiHidden/>
    <w:rsid w:val="00C93D12"/>
    <w:pPr>
      <w:tabs>
        <w:tab w:val="clear" w:pos="4320"/>
      </w:tabs>
      <w:ind w:left="1120" w:hanging="1120"/>
    </w:pPr>
    <w:rPr>
      <w:sz w:val="26"/>
    </w:rPr>
  </w:style>
  <w:style w:type="paragraph" w:styleId="Title">
    <w:name w:val="Title"/>
    <w:basedOn w:val="Normal"/>
    <w:qFormat/>
    <w:rsid w:val="00C93D12"/>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C93D12"/>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customStyle="1" w:styleId="para">
    <w:name w:val="para"/>
    <w:rsid w:val="005529C3"/>
    <w:pPr>
      <w:numPr>
        <w:numId w:val="16"/>
      </w:numPr>
      <w:snapToGrid w:val="0"/>
      <w:spacing w:before="480" w:line="360" w:lineRule="auto"/>
      <w:jc w:val="both"/>
    </w:pPr>
    <w:rPr>
      <w:sz w:val="28"/>
      <w:lang w:val="en-GB"/>
    </w:rPr>
  </w:style>
  <w:style w:type="character" w:customStyle="1" w:styleId="BodyTextIndent3Char">
    <w:name w:val="Body Text Indent 3 Char"/>
    <w:basedOn w:val="DefaultParagraphFont"/>
    <w:link w:val="BodyTextIndent3"/>
    <w:semiHidden/>
    <w:rsid w:val="005529C3"/>
    <w:rPr>
      <w:sz w:val="26"/>
      <w:lang w:eastAsia="zh-CN"/>
    </w:rPr>
  </w:style>
  <w:style w:type="character" w:customStyle="1" w:styleId="mr-0">
    <w:name w:val="mr-0"/>
    <w:basedOn w:val="DefaultParagraphFont"/>
    <w:rsid w:val="00E03594"/>
  </w:style>
  <w:style w:type="paragraph" w:styleId="NormalWeb">
    <w:name w:val="Normal (Web)"/>
    <w:basedOn w:val="Normal"/>
    <w:uiPriority w:val="99"/>
    <w:semiHidden/>
    <w:unhideWhenUsed/>
    <w:rsid w:val="00311A57"/>
    <w:pPr>
      <w:tabs>
        <w:tab w:val="clear" w:pos="1440"/>
        <w:tab w:val="clear" w:pos="4320"/>
        <w:tab w:val="clear" w:pos="9072"/>
      </w:tabs>
      <w:snapToGrid/>
      <w:spacing w:before="100" w:beforeAutospacing="1" w:after="100" w:afterAutospacing="1"/>
    </w:pPr>
    <w:rPr>
      <w:rFonts w:eastAsia="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469">
      <w:bodyDiv w:val="1"/>
      <w:marLeft w:val="0"/>
      <w:marRight w:val="0"/>
      <w:marTop w:val="0"/>
      <w:marBottom w:val="0"/>
      <w:divBdr>
        <w:top w:val="none" w:sz="0" w:space="0" w:color="auto"/>
        <w:left w:val="none" w:sz="0" w:space="0" w:color="auto"/>
        <w:bottom w:val="none" w:sz="0" w:space="0" w:color="auto"/>
        <w:right w:val="none" w:sz="0" w:space="0" w:color="auto"/>
      </w:divBdr>
      <w:divsChild>
        <w:div w:id="219366558">
          <w:marLeft w:val="0"/>
          <w:marRight w:val="0"/>
          <w:marTop w:val="0"/>
          <w:marBottom w:val="0"/>
          <w:divBdr>
            <w:top w:val="none" w:sz="0" w:space="0" w:color="auto"/>
            <w:left w:val="none" w:sz="0" w:space="0" w:color="auto"/>
            <w:bottom w:val="none" w:sz="0" w:space="0" w:color="auto"/>
            <w:right w:val="none" w:sz="0" w:space="0" w:color="auto"/>
          </w:divBdr>
          <w:divsChild>
            <w:div w:id="2000497440">
              <w:marLeft w:val="0"/>
              <w:marRight w:val="0"/>
              <w:marTop w:val="0"/>
              <w:marBottom w:val="0"/>
              <w:divBdr>
                <w:top w:val="none" w:sz="0" w:space="0" w:color="auto"/>
                <w:left w:val="none" w:sz="0" w:space="0" w:color="auto"/>
                <w:bottom w:val="none" w:sz="0" w:space="0" w:color="auto"/>
                <w:right w:val="none" w:sz="0" w:space="0" w:color="auto"/>
              </w:divBdr>
              <w:divsChild>
                <w:div w:id="417095293">
                  <w:marLeft w:val="0"/>
                  <w:marRight w:val="0"/>
                  <w:marTop w:val="0"/>
                  <w:marBottom w:val="0"/>
                  <w:divBdr>
                    <w:top w:val="none" w:sz="0" w:space="0" w:color="auto"/>
                    <w:left w:val="none" w:sz="0" w:space="0" w:color="auto"/>
                    <w:bottom w:val="none" w:sz="0" w:space="0" w:color="auto"/>
                    <w:right w:val="none" w:sz="0" w:space="0" w:color="auto"/>
                  </w:divBdr>
                  <w:divsChild>
                    <w:div w:id="140197389">
                      <w:marLeft w:val="0"/>
                      <w:marRight w:val="0"/>
                      <w:marTop w:val="0"/>
                      <w:marBottom w:val="0"/>
                      <w:divBdr>
                        <w:top w:val="none" w:sz="0" w:space="0" w:color="auto"/>
                        <w:left w:val="none" w:sz="0" w:space="0" w:color="auto"/>
                        <w:bottom w:val="none" w:sz="0" w:space="0" w:color="auto"/>
                        <w:right w:val="none" w:sz="0" w:space="0" w:color="auto"/>
                      </w:divBdr>
                      <w:divsChild>
                        <w:div w:id="125199184">
                          <w:marLeft w:val="0"/>
                          <w:marRight w:val="0"/>
                          <w:marTop w:val="0"/>
                          <w:marBottom w:val="0"/>
                          <w:divBdr>
                            <w:top w:val="none" w:sz="0" w:space="0" w:color="auto"/>
                            <w:left w:val="none" w:sz="0" w:space="0" w:color="auto"/>
                            <w:bottom w:val="none" w:sz="0" w:space="0" w:color="auto"/>
                            <w:right w:val="none" w:sz="0" w:space="0" w:color="auto"/>
                          </w:divBdr>
                          <w:divsChild>
                            <w:div w:id="79330019">
                              <w:marLeft w:val="0"/>
                              <w:marRight w:val="0"/>
                              <w:marTop w:val="0"/>
                              <w:marBottom w:val="0"/>
                              <w:divBdr>
                                <w:top w:val="none" w:sz="0" w:space="0" w:color="auto"/>
                                <w:left w:val="none" w:sz="0" w:space="0" w:color="auto"/>
                                <w:bottom w:val="none" w:sz="0" w:space="0" w:color="auto"/>
                                <w:right w:val="none" w:sz="0" w:space="0" w:color="auto"/>
                              </w:divBdr>
                              <w:divsChild>
                                <w:div w:id="1833330145">
                                  <w:marLeft w:val="0"/>
                                  <w:marRight w:val="0"/>
                                  <w:marTop w:val="0"/>
                                  <w:marBottom w:val="0"/>
                                  <w:divBdr>
                                    <w:top w:val="none" w:sz="0" w:space="0" w:color="auto"/>
                                    <w:left w:val="none" w:sz="0" w:space="0" w:color="auto"/>
                                    <w:bottom w:val="none" w:sz="0" w:space="0" w:color="auto"/>
                                    <w:right w:val="none" w:sz="0" w:space="0" w:color="auto"/>
                                  </w:divBdr>
                                  <w:divsChild>
                                    <w:div w:id="145098058">
                                      <w:marLeft w:val="0"/>
                                      <w:marRight w:val="0"/>
                                      <w:marTop w:val="0"/>
                                      <w:marBottom w:val="0"/>
                                      <w:divBdr>
                                        <w:top w:val="none" w:sz="0" w:space="0" w:color="auto"/>
                                        <w:left w:val="none" w:sz="0" w:space="0" w:color="auto"/>
                                        <w:bottom w:val="none" w:sz="0" w:space="0" w:color="auto"/>
                                        <w:right w:val="none" w:sz="0" w:space="0" w:color="auto"/>
                                      </w:divBdr>
                                      <w:divsChild>
                                        <w:div w:id="1634552767">
                                          <w:marLeft w:val="0"/>
                                          <w:marRight w:val="0"/>
                                          <w:marTop w:val="0"/>
                                          <w:marBottom w:val="0"/>
                                          <w:divBdr>
                                            <w:top w:val="none" w:sz="0" w:space="0" w:color="auto"/>
                                            <w:left w:val="none" w:sz="0" w:space="0" w:color="auto"/>
                                            <w:bottom w:val="none" w:sz="0" w:space="0" w:color="auto"/>
                                            <w:right w:val="none" w:sz="0" w:space="0" w:color="auto"/>
                                          </w:divBdr>
                                          <w:divsChild>
                                            <w:div w:id="1167597089">
                                              <w:marLeft w:val="0"/>
                                              <w:marRight w:val="0"/>
                                              <w:marTop w:val="0"/>
                                              <w:marBottom w:val="0"/>
                                              <w:divBdr>
                                                <w:top w:val="single" w:sz="6" w:space="0" w:color="F2F2F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A0D3D-19DA-491A-B832-3DF70AE09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4709</Words>
  <Characters>26845</Characters>
  <Application>Microsoft Office Word</Application>
  <DocSecurity>0</DocSecurity>
  <Lines>223</Lines>
  <Paragraphs>62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CACV</vt:lpstr>
      <vt:lpstr>    DCPI 631/2012</vt:lpstr>
      <vt:lpstr>        and</vt:lpstr>
    </vt:vector>
  </TitlesOfParts>
  <Company>Judiciary</Company>
  <LinksUpToDate>false</LinksUpToDate>
  <CharactersWithSpaces>31492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2015-12-03T06:42:00Z</cp:lastPrinted>
  <dcterms:created xsi:type="dcterms:W3CDTF">2023-10-14T01:12:00Z</dcterms:created>
  <dcterms:modified xsi:type="dcterms:W3CDTF">2023-10-14T01:12:00Z</dcterms:modified>
</cp:coreProperties>
</file>