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780E" w:rsidRDefault="0029780E">
      <w:pPr>
        <w:pStyle w:val="Heading2"/>
        <w:tabs>
          <w:tab w:val="clear" w:pos="4320"/>
          <w:tab w:val="clear" w:pos="9072"/>
        </w:tabs>
        <w:snapToGrid w:val="0"/>
        <w:spacing w:line="480" w:lineRule="auto"/>
        <w:jc w:val="right"/>
        <w:rPr>
          <w:rFonts w:hint="eastAsia"/>
          <w:b w:val="0"/>
          <w:sz w:val="28"/>
        </w:rPr>
      </w:pPr>
      <w:r>
        <w:rPr>
          <w:rFonts w:hint="eastAsia"/>
          <w:b w:val="0"/>
          <w:sz w:val="28"/>
        </w:rPr>
        <w:t>DCPI 643 /200</w:t>
      </w:r>
      <w:r>
        <w:rPr>
          <w:b w:val="0"/>
          <w:sz w:val="28"/>
        </w:rPr>
        <w:t>6</w:t>
      </w:r>
    </w:p>
    <w:p w:rsidR="0029780E" w:rsidRDefault="0029780E"/>
    <w:p w:rsidR="0029780E" w:rsidRDefault="0029780E">
      <w:pPr>
        <w:pStyle w:val="normal3"/>
        <w:tabs>
          <w:tab w:val="clear" w:pos="4320"/>
          <w:tab w:val="clear" w:pos="4500"/>
          <w:tab w:val="clear" w:pos="9000"/>
          <w:tab w:val="clear" w:pos="9072"/>
        </w:tabs>
        <w:overflowPunct/>
        <w:autoSpaceDE/>
        <w:autoSpaceDN/>
        <w:spacing w:line="480" w:lineRule="auto"/>
        <w:rPr>
          <w:rFonts w:eastAsia="SimSun" w:hint="eastAsia"/>
          <w:sz w:val="26"/>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29780E" w:rsidRDefault="0029780E">
      <w:pPr>
        <w:tabs>
          <w:tab w:val="clear" w:pos="4320"/>
          <w:tab w:val="clear" w:pos="9072"/>
        </w:tabs>
        <w:adjustRightInd w:val="0"/>
        <w:spacing w:line="360" w:lineRule="auto"/>
        <w:jc w:val="center"/>
        <w:rPr>
          <w:rFonts w:hint="eastAsia"/>
          <w:b/>
          <w:bCs/>
        </w:rPr>
      </w:pPr>
      <w:r>
        <w:rPr>
          <w:rFonts w:hint="eastAsia"/>
          <w:b/>
          <w:bCs/>
        </w:rPr>
        <w:t>IN THE DISTRICT COURT OF THE</w:t>
      </w:r>
    </w:p>
    <w:p w:rsidR="0029780E" w:rsidRDefault="0029780E">
      <w:pPr>
        <w:tabs>
          <w:tab w:val="clear" w:pos="4320"/>
          <w:tab w:val="clear" w:pos="9072"/>
        </w:tabs>
        <w:adjustRightInd w:val="0"/>
        <w:spacing w:line="360" w:lineRule="auto"/>
        <w:jc w:val="center"/>
        <w:rPr>
          <w:rFonts w:hint="eastAsia"/>
        </w:rPr>
      </w:pPr>
      <w:r>
        <w:rPr>
          <w:rFonts w:hint="eastAsia"/>
          <w:b/>
          <w:bCs/>
        </w:rPr>
        <w:t>HONG KONG SPECIAL ADMINISTRATIVE REGION</w:t>
      </w:r>
    </w:p>
    <w:p w:rsidR="0029780E" w:rsidRDefault="0029780E">
      <w:pPr>
        <w:tabs>
          <w:tab w:val="clear" w:pos="4320"/>
          <w:tab w:val="clear" w:pos="9072"/>
        </w:tabs>
        <w:adjustRightInd w:val="0"/>
        <w:spacing w:line="360" w:lineRule="auto"/>
        <w:jc w:val="center"/>
      </w:pPr>
      <w:r>
        <w:rPr>
          <w:rFonts w:hint="eastAsia"/>
        </w:rPr>
        <w:t xml:space="preserve">PERSONAL INJURIES ACTION NO. 643 OF 2006 </w:t>
      </w:r>
    </w:p>
    <w:p w:rsidR="0029780E" w:rsidRDefault="0029780E">
      <w:pPr>
        <w:pStyle w:val="normal2"/>
        <w:tabs>
          <w:tab w:val="clear" w:pos="1411"/>
          <w:tab w:val="clear" w:pos="4320"/>
          <w:tab w:val="clear" w:pos="9072"/>
        </w:tabs>
        <w:overflowPunct/>
        <w:autoSpaceDE/>
        <w:autoSpaceDN/>
        <w:adjustRightInd w:val="0"/>
        <w:rPr>
          <w:rFonts w:eastAsia="SimSun"/>
          <w:caps w:val="0"/>
          <w:lang w:val="en-US"/>
        </w:rPr>
      </w:pPr>
      <w:r>
        <w:rPr>
          <w:rFonts w:eastAsia="SimSun" w:hint="eastAsia"/>
          <w:caps w:val="0"/>
          <w:lang w:val="en-US"/>
        </w:rPr>
        <w:t>--------------------</w:t>
      </w:r>
    </w:p>
    <w:p w:rsidR="0029780E" w:rsidRDefault="0029780E">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9780E" w:rsidRDefault="0029780E">
      <w:pPr>
        <w:rPr>
          <w:lang w:val="en-GB"/>
        </w:rPr>
      </w:pPr>
    </w:p>
    <w:p w:rsidR="0029780E" w:rsidRDefault="0029780E">
      <w:pPr>
        <w:tabs>
          <w:tab w:val="clear" w:pos="1440"/>
          <w:tab w:val="clear" w:pos="4320"/>
          <w:tab w:val="clear" w:pos="9072"/>
          <w:tab w:val="left" w:pos="1820"/>
          <w:tab w:val="left" w:pos="6580"/>
        </w:tabs>
        <w:rPr>
          <w:rFonts w:hint="eastAsia"/>
        </w:rPr>
      </w:pPr>
      <w:r>
        <w:rPr>
          <w:rFonts w:hint="eastAsia"/>
        </w:rPr>
        <w:tab/>
        <w:t xml:space="preserve">WONG WAI HUNG </w:t>
      </w:r>
      <w:r>
        <w:rPr>
          <w:rFonts w:hint="eastAsia"/>
        </w:rPr>
        <w:tab/>
      </w:r>
      <w:r>
        <w:t xml:space="preserve"> </w:t>
      </w:r>
      <w:r>
        <w:rPr>
          <w:rFonts w:hint="eastAsia"/>
        </w:rPr>
        <w:t>Plaintiff</w:t>
      </w:r>
    </w:p>
    <w:p w:rsidR="0029780E" w:rsidRDefault="0029780E">
      <w:pPr>
        <w:tabs>
          <w:tab w:val="clear" w:pos="1440"/>
          <w:tab w:val="clear" w:pos="4320"/>
          <w:tab w:val="clear" w:pos="9072"/>
          <w:tab w:val="left" w:pos="1260"/>
          <w:tab w:val="left" w:pos="7000"/>
        </w:tabs>
        <w:rPr>
          <w:rFonts w:hint="eastAsia"/>
        </w:rPr>
      </w:pPr>
    </w:p>
    <w:p w:rsidR="0029780E" w:rsidRDefault="0029780E">
      <w:pPr>
        <w:pStyle w:val="Heading3"/>
        <w:tabs>
          <w:tab w:val="clear" w:pos="1440"/>
          <w:tab w:val="clear" w:pos="4320"/>
          <w:tab w:val="clear" w:pos="9072"/>
          <w:tab w:val="left" w:pos="1260"/>
          <w:tab w:val="left" w:pos="7000"/>
        </w:tabs>
        <w:snapToGrid w:val="0"/>
        <w:rPr>
          <w:rFonts w:hint="eastAsia"/>
          <w:b w:val="0"/>
          <w:sz w:val="28"/>
        </w:rPr>
      </w:pPr>
      <w:r>
        <w:rPr>
          <w:rFonts w:hint="eastAsia"/>
          <w:b w:val="0"/>
          <w:sz w:val="28"/>
        </w:rPr>
        <w:t>and</w:t>
      </w:r>
    </w:p>
    <w:p w:rsidR="0029780E" w:rsidRDefault="0029780E">
      <w:pPr>
        <w:rPr>
          <w:rFonts w:hint="eastAsia"/>
        </w:rPr>
      </w:pPr>
    </w:p>
    <w:p w:rsidR="0029780E" w:rsidRDefault="0029780E">
      <w:pPr>
        <w:tabs>
          <w:tab w:val="clear" w:pos="1440"/>
          <w:tab w:val="clear" w:pos="4320"/>
          <w:tab w:val="clear" w:pos="9072"/>
          <w:tab w:val="left" w:pos="1820"/>
          <w:tab w:val="left" w:pos="6300"/>
        </w:tabs>
        <w:rPr>
          <w:rFonts w:hint="eastAsia"/>
        </w:rPr>
      </w:pPr>
      <w:r>
        <w:rPr>
          <w:rFonts w:hint="eastAsia"/>
        </w:rPr>
        <w:tab/>
        <w:t>LOO KIN</w:t>
      </w:r>
      <w:r>
        <w:rPr>
          <w:rFonts w:hint="eastAsia"/>
        </w:rPr>
        <w:tab/>
        <w:t>1</w:t>
      </w:r>
      <w:r>
        <w:rPr>
          <w:rFonts w:hint="eastAsia"/>
          <w:vertAlign w:val="superscript"/>
        </w:rPr>
        <w:t>st</w:t>
      </w:r>
      <w:r>
        <w:rPr>
          <w:rFonts w:hint="eastAsia"/>
        </w:rPr>
        <w:t xml:space="preserve"> </w:t>
      </w:r>
      <w:r>
        <w:t>Defendant</w:t>
      </w:r>
    </w:p>
    <w:p w:rsidR="0029780E" w:rsidRDefault="0029780E">
      <w:pPr>
        <w:tabs>
          <w:tab w:val="clear" w:pos="1440"/>
          <w:tab w:val="clear" w:pos="4320"/>
          <w:tab w:val="clear" w:pos="9072"/>
          <w:tab w:val="left" w:pos="1820"/>
          <w:tab w:val="left" w:pos="6300"/>
        </w:tabs>
      </w:pPr>
    </w:p>
    <w:p w:rsidR="0029780E" w:rsidRDefault="0029780E">
      <w:pPr>
        <w:tabs>
          <w:tab w:val="clear" w:pos="1440"/>
          <w:tab w:val="clear" w:pos="4320"/>
          <w:tab w:val="clear" w:pos="9072"/>
          <w:tab w:val="left" w:pos="1820"/>
          <w:tab w:val="left" w:pos="6300"/>
        </w:tabs>
        <w:rPr>
          <w:rFonts w:hint="eastAsia"/>
        </w:rPr>
      </w:pPr>
      <w:r>
        <w:rPr>
          <w:rFonts w:hint="eastAsia"/>
        </w:rPr>
        <w:tab/>
        <w:t>CITY PIPE TECHNOLOGIES</w:t>
      </w:r>
      <w:r>
        <w:tab/>
      </w:r>
      <w:r>
        <w:rPr>
          <w:rFonts w:hint="eastAsia"/>
        </w:rPr>
        <w:t>2</w:t>
      </w:r>
      <w:r>
        <w:rPr>
          <w:rFonts w:hint="eastAsia"/>
          <w:vertAlign w:val="superscript"/>
        </w:rPr>
        <w:t xml:space="preserve">nd </w:t>
      </w:r>
      <w:r>
        <w:rPr>
          <w:rFonts w:hint="eastAsia"/>
        </w:rPr>
        <w:t>Defendant</w:t>
      </w:r>
    </w:p>
    <w:p w:rsidR="0029780E" w:rsidRDefault="0029780E">
      <w:pPr>
        <w:tabs>
          <w:tab w:val="clear" w:pos="1440"/>
          <w:tab w:val="clear" w:pos="4320"/>
          <w:tab w:val="clear" w:pos="9072"/>
          <w:tab w:val="left" w:pos="1820"/>
          <w:tab w:val="left" w:pos="6300"/>
        </w:tabs>
        <w:rPr>
          <w:rFonts w:hint="eastAsia"/>
        </w:rPr>
      </w:pPr>
      <w:r>
        <w:tab/>
      </w:r>
      <w:r>
        <w:rPr>
          <w:rFonts w:hint="eastAsia"/>
        </w:rPr>
        <w:t>(HONG KONG LIMITED)</w:t>
      </w:r>
      <w:r>
        <w:rPr>
          <w:rFonts w:hint="eastAsia"/>
        </w:rPr>
        <w:tab/>
      </w:r>
    </w:p>
    <w:p w:rsidR="0029780E" w:rsidRDefault="0029780E">
      <w:pPr>
        <w:pStyle w:val="normal3"/>
        <w:tabs>
          <w:tab w:val="clear" w:pos="1440"/>
          <w:tab w:val="clear" w:pos="4320"/>
          <w:tab w:val="clear" w:pos="4500"/>
          <w:tab w:val="clear" w:pos="9000"/>
          <w:tab w:val="clear" w:pos="9072"/>
          <w:tab w:val="left" w:pos="1260"/>
          <w:tab w:val="left" w:pos="1820"/>
          <w:tab w:val="left" w:pos="7000"/>
        </w:tabs>
        <w:overflowPunct/>
        <w:autoSpaceDE/>
        <w:autoSpaceDN/>
        <w:spacing w:line="240" w:lineRule="auto"/>
        <w:rPr>
          <w:rFonts w:eastAsia="SimSun"/>
          <w:lang w:val="en-US"/>
        </w:rPr>
      </w:pPr>
    </w:p>
    <w:p w:rsidR="0029780E" w:rsidRDefault="0029780E">
      <w:pPr>
        <w:pStyle w:val="normal3"/>
        <w:tabs>
          <w:tab w:val="clear" w:pos="1440"/>
          <w:tab w:val="clear" w:pos="4320"/>
          <w:tab w:val="clear" w:pos="4500"/>
          <w:tab w:val="clear" w:pos="9000"/>
          <w:tab w:val="clear" w:pos="9072"/>
          <w:tab w:val="left" w:pos="1260"/>
          <w:tab w:val="left" w:pos="1820"/>
          <w:tab w:val="left" w:pos="7000"/>
        </w:tabs>
        <w:overflowPunct/>
        <w:autoSpaceDE/>
        <w:autoSpaceDN/>
        <w:spacing w:line="240" w:lineRule="auto"/>
        <w:rPr>
          <w:rFonts w:eastAsia="SimSun"/>
          <w:lang w:val="en-US"/>
        </w:rPr>
      </w:pPr>
    </w:p>
    <w:p w:rsidR="0029780E" w:rsidRDefault="0029780E">
      <w:pPr>
        <w:tabs>
          <w:tab w:val="clear" w:pos="4320"/>
          <w:tab w:val="clear" w:pos="9072"/>
          <w:tab w:val="left" w:pos="1620"/>
        </w:tabs>
        <w:adjustRightInd w:val="0"/>
        <w:spacing w:line="360" w:lineRule="auto"/>
        <w:jc w:val="center"/>
        <w:rPr>
          <w:rFonts w:hint="eastAsia"/>
          <w:sz w:val="26"/>
        </w:rPr>
      </w:pPr>
      <w:r>
        <w:rPr>
          <w:rFonts w:hint="eastAsia"/>
          <w:sz w:val="26"/>
        </w:rPr>
        <w:t>--------------------</w:t>
      </w:r>
    </w:p>
    <w:p w:rsidR="0029780E" w:rsidRDefault="0029780E">
      <w:pPr>
        <w:pStyle w:val="normal3"/>
        <w:tabs>
          <w:tab w:val="clear" w:pos="4320"/>
          <w:tab w:val="clear" w:pos="4500"/>
          <w:tab w:val="clear" w:pos="9000"/>
          <w:tab w:val="clear" w:pos="9072"/>
        </w:tabs>
        <w:overflowPunct/>
        <w:autoSpaceDE/>
        <w:autoSpaceDN/>
        <w:adjustRightInd w:val="0"/>
        <w:rPr>
          <w:rFonts w:eastAsia="SimSun"/>
          <w:lang w:val="en-US"/>
        </w:rPr>
      </w:pPr>
    </w:p>
    <w:p w:rsidR="0029780E" w:rsidRDefault="0029780E">
      <w:pPr>
        <w:tabs>
          <w:tab w:val="clear" w:pos="4320"/>
          <w:tab w:val="clear" w:pos="9072"/>
        </w:tabs>
        <w:adjustRightInd w:val="0"/>
        <w:spacing w:line="360" w:lineRule="auto"/>
        <w:rPr>
          <w:rFonts w:hint="eastAsia"/>
        </w:rPr>
      </w:pPr>
      <w:r>
        <w:rPr>
          <w:rFonts w:hint="eastAsia"/>
        </w:rPr>
        <w:t>Coram: Deputy District Judge W. C. Li in Court</w:t>
      </w:r>
    </w:p>
    <w:p w:rsidR="0029780E" w:rsidRDefault="0029780E">
      <w:pPr>
        <w:tabs>
          <w:tab w:val="clear" w:pos="4320"/>
          <w:tab w:val="clear" w:pos="9072"/>
        </w:tabs>
        <w:adjustRightInd w:val="0"/>
        <w:spacing w:line="360" w:lineRule="auto"/>
        <w:rPr>
          <w:rFonts w:hint="eastAsia"/>
        </w:rPr>
      </w:pPr>
      <w:r>
        <w:rPr>
          <w:rFonts w:hint="eastAsia"/>
        </w:rPr>
        <w:t>Date of Hearing: 27</w:t>
      </w:r>
      <w:r>
        <w:rPr>
          <w:rFonts w:hint="eastAsia"/>
          <w:vertAlign w:val="superscript"/>
        </w:rPr>
        <w:t>th</w:t>
      </w:r>
      <w:r>
        <w:rPr>
          <w:rFonts w:hint="eastAsia"/>
        </w:rPr>
        <w:t xml:space="preserve"> March 2007</w:t>
      </w:r>
    </w:p>
    <w:p w:rsidR="0029780E" w:rsidRDefault="0029780E">
      <w:pPr>
        <w:tabs>
          <w:tab w:val="clear" w:pos="4320"/>
          <w:tab w:val="clear" w:pos="9072"/>
        </w:tabs>
        <w:adjustRightInd w:val="0"/>
        <w:spacing w:line="360" w:lineRule="auto"/>
        <w:rPr>
          <w:rFonts w:hint="eastAsia"/>
        </w:rPr>
      </w:pPr>
      <w:r>
        <w:rPr>
          <w:rFonts w:hint="eastAsia"/>
        </w:rPr>
        <w:t>Date of H</w:t>
      </w:r>
      <w:r>
        <w:t xml:space="preserve">anding </w:t>
      </w:r>
      <w:r>
        <w:rPr>
          <w:rFonts w:hint="eastAsia"/>
        </w:rPr>
        <w:t>D</w:t>
      </w:r>
      <w:r>
        <w:t>own Judgment</w:t>
      </w:r>
      <w:r>
        <w:rPr>
          <w:rFonts w:hint="eastAsia"/>
        </w:rPr>
        <w:t>: 30</w:t>
      </w:r>
      <w:r>
        <w:rPr>
          <w:rFonts w:hint="eastAsia"/>
          <w:vertAlign w:val="superscript"/>
        </w:rPr>
        <w:t>th</w:t>
      </w:r>
      <w:r>
        <w:rPr>
          <w:rFonts w:hint="eastAsia"/>
        </w:rPr>
        <w:t xml:space="preserve"> March 2007</w:t>
      </w:r>
    </w:p>
    <w:p w:rsidR="0029780E" w:rsidRDefault="0029780E">
      <w:pPr>
        <w:tabs>
          <w:tab w:val="left" w:pos="1400"/>
          <w:tab w:val="center" w:pos="7200"/>
        </w:tabs>
        <w:spacing w:line="360" w:lineRule="auto"/>
        <w:rPr>
          <w:rFonts w:hint="eastAsia"/>
        </w:rPr>
      </w:pPr>
    </w:p>
    <w:p w:rsidR="0029780E" w:rsidRDefault="0029780E">
      <w:pPr>
        <w:pStyle w:val="Title"/>
        <w:rPr>
          <w:rFonts w:hint="eastAsia"/>
        </w:rPr>
      </w:pPr>
      <w:r>
        <w:rPr>
          <w:rFonts w:hint="eastAsia"/>
        </w:rPr>
        <w:t>J U D G M E N T</w:t>
      </w:r>
    </w:p>
    <w:p w:rsidR="0029780E" w:rsidRDefault="0029780E">
      <w:pPr>
        <w:tabs>
          <w:tab w:val="clear" w:pos="4320"/>
          <w:tab w:val="clear" w:pos="9072"/>
        </w:tabs>
        <w:spacing w:line="360" w:lineRule="auto"/>
        <w:jc w:val="both"/>
        <w:rPr>
          <w:rFonts w:hint="eastAsia"/>
          <w:u w:val="single"/>
        </w:rPr>
      </w:pPr>
    </w:p>
    <w:p w:rsidR="0029780E" w:rsidRDefault="0029780E">
      <w:pPr>
        <w:numPr>
          <w:ilvl w:val="0"/>
          <w:numId w:val="73"/>
        </w:numPr>
        <w:tabs>
          <w:tab w:val="clear" w:pos="1080"/>
          <w:tab w:val="clear" w:pos="4320"/>
          <w:tab w:val="clear" w:pos="9072"/>
        </w:tabs>
        <w:spacing w:line="360" w:lineRule="auto"/>
        <w:ind w:left="0" w:firstLine="0"/>
        <w:jc w:val="both"/>
      </w:pPr>
      <w:r>
        <w:rPr>
          <w:rFonts w:hint="eastAsia"/>
        </w:rPr>
        <w:t>The Plaintiff was an employee of the 2</w:t>
      </w:r>
      <w:r>
        <w:rPr>
          <w:rFonts w:hint="eastAsia"/>
          <w:vertAlign w:val="superscript"/>
        </w:rPr>
        <w:t>nd</w:t>
      </w:r>
      <w:r>
        <w:rPr>
          <w:rFonts w:hint="eastAsia"/>
        </w:rPr>
        <w:t xml:space="preserve"> Defendant when he was injured in an industrial accident on 24 November 2003. The Plaintiff was a passenger in the 2</w:t>
      </w:r>
      <w:r>
        <w:rPr>
          <w:rFonts w:hint="eastAsia"/>
          <w:vertAlign w:val="superscript"/>
        </w:rPr>
        <w:t>nd</w:t>
      </w:r>
      <w:r>
        <w:rPr>
          <w:rFonts w:hint="eastAsia"/>
        </w:rPr>
        <w:t xml:space="preserve"> Defendant</w:t>
      </w:r>
      <w:r>
        <w:t>’</w:t>
      </w:r>
      <w:r>
        <w:rPr>
          <w:rFonts w:hint="eastAsia"/>
        </w:rPr>
        <w:t>s vehicle driven by the 1</w:t>
      </w:r>
      <w:r>
        <w:rPr>
          <w:rFonts w:hint="eastAsia"/>
          <w:vertAlign w:val="superscript"/>
        </w:rPr>
        <w:t>st</w:t>
      </w:r>
      <w:r>
        <w:rPr>
          <w:rFonts w:hint="eastAsia"/>
        </w:rPr>
        <w:t xml:space="preserve"> Defendant, who was also an employee of the 2</w:t>
      </w:r>
      <w:r>
        <w:rPr>
          <w:rFonts w:hint="eastAsia"/>
          <w:vertAlign w:val="superscript"/>
        </w:rPr>
        <w:t>nd</w:t>
      </w:r>
      <w:r>
        <w:rPr>
          <w:rFonts w:hint="eastAsia"/>
        </w:rPr>
        <w:t xml:space="preserve"> Defendant, and they were on their way to do drainage </w:t>
      </w:r>
      <w:r>
        <w:t>maintenance</w:t>
      </w:r>
      <w:r>
        <w:rPr>
          <w:rFonts w:hint="eastAsia"/>
        </w:rPr>
        <w:t xml:space="preserve"> work when the 1</w:t>
      </w:r>
      <w:r>
        <w:rPr>
          <w:rFonts w:hint="eastAsia"/>
          <w:vertAlign w:val="superscript"/>
        </w:rPr>
        <w:t>st</w:t>
      </w:r>
      <w:r>
        <w:rPr>
          <w:rFonts w:hint="eastAsia"/>
        </w:rPr>
        <w:t xml:space="preserve"> Defendant failed to stop </w:t>
      </w:r>
      <w:r>
        <w:rPr>
          <w:rFonts w:hint="eastAsia"/>
        </w:rPr>
        <w:lastRenderedPageBreak/>
        <w:t xml:space="preserve">and collided his </w:t>
      </w:r>
      <w:r>
        <w:t>vehicle</w:t>
      </w:r>
      <w:r>
        <w:rPr>
          <w:rFonts w:hint="eastAsia"/>
        </w:rPr>
        <w:t xml:space="preserve"> into the back of a stationary 10 tons lorry. The 1</w:t>
      </w:r>
      <w:r>
        <w:rPr>
          <w:rFonts w:hint="eastAsia"/>
          <w:vertAlign w:val="superscript"/>
        </w:rPr>
        <w:t>st</w:t>
      </w:r>
      <w:r>
        <w:rPr>
          <w:rFonts w:hint="eastAsia"/>
        </w:rPr>
        <w:t xml:space="preserve"> Defendant was convicted of Careless Driving at the Magistrates</w:t>
      </w:r>
      <w:r>
        <w:t>’</w:t>
      </w:r>
      <w:r>
        <w:rPr>
          <w:rFonts w:hint="eastAsia"/>
        </w:rPr>
        <w:t xml:space="preserve"> Court. </w:t>
      </w:r>
    </w:p>
    <w:p w:rsidR="0029780E" w:rsidRDefault="0029780E">
      <w:pPr>
        <w:tabs>
          <w:tab w:val="clear" w:pos="4320"/>
          <w:tab w:val="clear" w:pos="9072"/>
        </w:tabs>
        <w:spacing w:line="360" w:lineRule="auto"/>
        <w:jc w:val="both"/>
        <w:rPr>
          <w:rFonts w:hint="eastAsia"/>
        </w:rPr>
      </w:pPr>
    </w:p>
    <w:p w:rsidR="0029780E" w:rsidRDefault="0029780E">
      <w:pPr>
        <w:numPr>
          <w:ilvl w:val="0"/>
          <w:numId w:val="73"/>
        </w:numPr>
        <w:tabs>
          <w:tab w:val="clear" w:pos="1080"/>
          <w:tab w:val="clear" w:pos="4320"/>
          <w:tab w:val="clear" w:pos="9072"/>
        </w:tabs>
        <w:spacing w:line="360" w:lineRule="auto"/>
        <w:ind w:left="0" w:firstLine="0"/>
        <w:jc w:val="both"/>
      </w:pPr>
      <w:r>
        <w:rPr>
          <w:rFonts w:hint="eastAsia"/>
        </w:rPr>
        <w:t xml:space="preserve">The Plaintiff was the front seat passenger at the time of the accident and he suffered right ankle injury. X-ray showed no fracture of the bones and there were no tendon or ligament damage. His right ankle was swollen with no external injury. He was discharged from hospital on the same day. After discharge, he received follow-up treatments at Tseung Kwan O Hospital. The medical report </w:t>
      </w:r>
      <w:r>
        <w:t>prepared</w:t>
      </w:r>
      <w:r>
        <w:rPr>
          <w:rFonts w:hint="eastAsia"/>
        </w:rPr>
        <w:t xml:space="preserve"> by Dr. William Ngai Yiu Hing of the Department of Orthopaedic and Traumatology of Tseung Kwan O Hospital showed that the Plaintiff had minimum tenderness over right medial ankle. According to the physiotherapist reports, the Plaintiff was unable to perform full squatting, heel walking and tiptoe walking because of the right ankle pain. The Plaintiff was granted intermittent sick leave from 25 November 2003 to 25 January 2005, </w:t>
      </w:r>
      <w:r>
        <w:t>totaling</w:t>
      </w:r>
      <w:r>
        <w:rPr>
          <w:rFonts w:hint="eastAsia"/>
        </w:rPr>
        <w:t xml:space="preserve"> 14 months.</w:t>
      </w:r>
    </w:p>
    <w:p w:rsidR="0029780E" w:rsidRDefault="0029780E">
      <w:pPr>
        <w:tabs>
          <w:tab w:val="clear" w:pos="4320"/>
          <w:tab w:val="clear" w:pos="9072"/>
        </w:tabs>
        <w:spacing w:line="360" w:lineRule="auto"/>
        <w:jc w:val="both"/>
      </w:pPr>
    </w:p>
    <w:p w:rsidR="0029780E" w:rsidRDefault="0029780E">
      <w:pPr>
        <w:numPr>
          <w:ilvl w:val="0"/>
          <w:numId w:val="73"/>
        </w:numPr>
        <w:tabs>
          <w:tab w:val="clear" w:pos="1080"/>
          <w:tab w:val="clear" w:pos="4320"/>
          <w:tab w:val="clear" w:pos="9072"/>
        </w:tabs>
        <w:spacing w:line="360" w:lineRule="auto"/>
        <w:ind w:left="0" w:firstLine="0"/>
        <w:jc w:val="both"/>
      </w:pPr>
      <w:r>
        <w:rPr>
          <w:rFonts w:hint="eastAsia"/>
        </w:rPr>
        <w:t>Form 6 was issued by the Labour Department on 2 November 2005. The Loss of Earning Capacity was assessed at 1.5%. A compensation award of HK$97,066.66 was paid by the 2</w:t>
      </w:r>
      <w:r>
        <w:rPr>
          <w:rFonts w:hint="eastAsia"/>
          <w:vertAlign w:val="superscript"/>
        </w:rPr>
        <w:t>nd</w:t>
      </w:r>
      <w:r>
        <w:rPr>
          <w:rFonts w:hint="eastAsia"/>
        </w:rPr>
        <w:t xml:space="preserve"> Defendant to the Plaintiff.</w:t>
      </w:r>
    </w:p>
    <w:p w:rsidR="0029780E" w:rsidRDefault="0029780E">
      <w:pPr>
        <w:tabs>
          <w:tab w:val="clear" w:pos="4320"/>
          <w:tab w:val="clear" w:pos="9072"/>
        </w:tabs>
        <w:spacing w:line="360" w:lineRule="auto"/>
        <w:jc w:val="both"/>
      </w:pPr>
    </w:p>
    <w:p w:rsidR="0029780E" w:rsidRDefault="0029780E">
      <w:pPr>
        <w:numPr>
          <w:ilvl w:val="0"/>
          <w:numId w:val="73"/>
        </w:numPr>
        <w:tabs>
          <w:tab w:val="clear" w:pos="1080"/>
          <w:tab w:val="clear" w:pos="4320"/>
          <w:tab w:val="clear" w:pos="9072"/>
        </w:tabs>
        <w:spacing w:line="360" w:lineRule="auto"/>
        <w:ind w:left="0" w:firstLine="0"/>
        <w:jc w:val="both"/>
      </w:pPr>
      <w:r>
        <w:rPr>
          <w:rFonts w:hint="eastAsia"/>
        </w:rPr>
        <w:t>The 1</w:t>
      </w:r>
      <w:r>
        <w:rPr>
          <w:rFonts w:hint="eastAsia"/>
          <w:vertAlign w:val="superscript"/>
        </w:rPr>
        <w:t>st</w:t>
      </w:r>
      <w:r>
        <w:rPr>
          <w:rFonts w:hint="eastAsia"/>
        </w:rPr>
        <w:t xml:space="preserve"> and 2</w:t>
      </w:r>
      <w:r>
        <w:rPr>
          <w:rFonts w:hint="eastAsia"/>
          <w:vertAlign w:val="superscript"/>
        </w:rPr>
        <w:t>nd</w:t>
      </w:r>
      <w:r>
        <w:rPr>
          <w:rFonts w:hint="eastAsia"/>
        </w:rPr>
        <w:t xml:space="preserve"> Defendants did not file any Notice of Intention to Defend and the Plaintiff </w:t>
      </w:r>
      <w:r>
        <w:t>obtained</w:t>
      </w:r>
      <w:r>
        <w:rPr>
          <w:rFonts w:hint="eastAsia"/>
        </w:rPr>
        <w:t xml:space="preserve"> Judgment on </w:t>
      </w:r>
      <w:r>
        <w:t>liability</w:t>
      </w:r>
      <w:r>
        <w:rPr>
          <w:rFonts w:hint="eastAsia"/>
        </w:rPr>
        <w:t xml:space="preserve"> on 1 November 2006. The present hearing was on the assessment of damages.</w:t>
      </w:r>
    </w:p>
    <w:p w:rsidR="0029780E" w:rsidRDefault="0029780E">
      <w:pPr>
        <w:tabs>
          <w:tab w:val="clear" w:pos="4320"/>
          <w:tab w:val="clear" w:pos="9072"/>
        </w:tabs>
        <w:spacing w:line="360" w:lineRule="auto"/>
        <w:jc w:val="both"/>
      </w:pPr>
    </w:p>
    <w:p w:rsidR="0029780E" w:rsidRDefault="0029780E">
      <w:pPr>
        <w:numPr>
          <w:ilvl w:val="0"/>
          <w:numId w:val="73"/>
        </w:numPr>
        <w:tabs>
          <w:tab w:val="clear" w:pos="1080"/>
          <w:tab w:val="clear" w:pos="4320"/>
          <w:tab w:val="clear" w:pos="9072"/>
        </w:tabs>
        <w:spacing w:line="360" w:lineRule="auto"/>
        <w:ind w:left="0" w:firstLine="0"/>
        <w:jc w:val="both"/>
      </w:pPr>
      <w:r>
        <w:rPr>
          <w:rFonts w:hint="eastAsia"/>
        </w:rPr>
        <w:t>The Plaintiff was born on 8 October 1975. He was 28 at the time of the accident. He commenced working with the 2</w:t>
      </w:r>
      <w:r>
        <w:rPr>
          <w:rFonts w:hint="eastAsia"/>
          <w:vertAlign w:val="superscript"/>
        </w:rPr>
        <w:t>nd</w:t>
      </w:r>
      <w:r>
        <w:rPr>
          <w:rFonts w:hint="eastAsia"/>
        </w:rPr>
        <w:t xml:space="preserve"> Defendant on 19 September 2003. His basic salary was HK$7,000.00 a month with a </w:t>
      </w:r>
      <w:r>
        <w:rPr>
          <w:rFonts w:hint="eastAsia"/>
        </w:rPr>
        <w:lastRenderedPageBreak/>
        <w:t>monthly bonus of $1,000.00, and overtime pay and attendance bonus. From his earnings record for September, October and November 2003, an average earning of HK$9,500.00 was derived. I would take this amount to be the average earning of the Plaintiff for the purpose of this assessment.</w:t>
      </w:r>
    </w:p>
    <w:p w:rsidR="0029780E" w:rsidRDefault="0029780E">
      <w:pPr>
        <w:tabs>
          <w:tab w:val="clear" w:pos="4320"/>
          <w:tab w:val="clear" w:pos="9072"/>
        </w:tabs>
        <w:spacing w:line="360" w:lineRule="auto"/>
        <w:jc w:val="both"/>
      </w:pPr>
    </w:p>
    <w:p w:rsidR="0029780E" w:rsidRDefault="0029780E">
      <w:pPr>
        <w:numPr>
          <w:ilvl w:val="0"/>
          <w:numId w:val="73"/>
        </w:numPr>
        <w:tabs>
          <w:tab w:val="clear" w:pos="1080"/>
          <w:tab w:val="clear" w:pos="4320"/>
          <w:tab w:val="clear" w:pos="9072"/>
        </w:tabs>
        <w:spacing w:line="360" w:lineRule="auto"/>
        <w:ind w:left="0" w:firstLine="0"/>
        <w:jc w:val="both"/>
      </w:pPr>
      <w:r>
        <w:rPr>
          <w:rFonts w:hint="eastAsia"/>
        </w:rPr>
        <w:t>On Pain, Suffering and Loss of Amenities (</w:t>
      </w:r>
      <w:r>
        <w:t>“</w:t>
      </w:r>
      <w:r>
        <w:rPr>
          <w:rFonts w:hint="eastAsia"/>
        </w:rPr>
        <w:t>PSLA</w:t>
      </w:r>
      <w:r>
        <w:t>”</w:t>
      </w:r>
      <w:r>
        <w:rPr>
          <w:rFonts w:hint="eastAsia"/>
        </w:rPr>
        <w:t>), Plaintiff</w:t>
      </w:r>
      <w:r>
        <w:t>’</w:t>
      </w:r>
      <w:r>
        <w:rPr>
          <w:rFonts w:hint="eastAsia"/>
        </w:rPr>
        <w:t xml:space="preserve">s solicitor referred to </w:t>
      </w:r>
      <w:r>
        <w:rPr>
          <w:rFonts w:hint="eastAsia"/>
          <w:i/>
          <w:iCs/>
        </w:rPr>
        <w:t xml:space="preserve">Lam Kwai Yip  v  Yuen Yun Kui </w:t>
      </w:r>
      <w:r>
        <w:rPr>
          <w:rFonts w:hint="eastAsia"/>
        </w:rPr>
        <w:t xml:space="preserve">HCA 12617 of 1994, </w:t>
      </w:r>
      <w:r>
        <w:rPr>
          <w:rFonts w:hint="eastAsia"/>
          <w:i/>
          <w:iCs/>
        </w:rPr>
        <w:t xml:space="preserve">Lau Kin Wai Danny  v  Chan Wai Sang and Li Ah Man </w:t>
      </w:r>
      <w:r>
        <w:rPr>
          <w:i/>
          <w:iCs/>
        </w:rPr>
        <w:t>trading</w:t>
      </w:r>
      <w:r>
        <w:rPr>
          <w:rFonts w:hint="eastAsia"/>
          <w:i/>
          <w:iCs/>
        </w:rPr>
        <w:t xml:space="preserve"> as Kin Sang Engineering Company (a firm)  </w:t>
      </w:r>
      <w:r>
        <w:rPr>
          <w:rFonts w:hint="eastAsia"/>
        </w:rPr>
        <w:t xml:space="preserve">HCPI 1007 of 2000,  and </w:t>
      </w:r>
      <w:r>
        <w:rPr>
          <w:rFonts w:hint="eastAsia"/>
          <w:i/>
          <w:iCs/>
        </w:rPr>
        <w:t xml:space="preserve">Lobo  v  Kripalani  </w:t>
      </w:r>
      <w:r>
        <w:rPr>
          <w:rFonts w:hint="eastAsia"/>
        </w:rPr>
        <w:t>HCPI 1286 of 1986,  and asked for an award of HK$150,000.00 under this head. The injuries in these 3 cases the Plaintiff referred to were far more serious than a sprained right ankle without fracture and wound. The Plaintiff was assessed to have suffered 1.5% permanent impair</w:t>
      </w:r>
      <w:r>
        <w:rPr>
          <w:rFonts w:hint="eastAsia"/>
        </w:rPr>
        <w:t>ment. A case which was close to the Plaintiff</w:t>
      </w:r>
      <w:r>
        <w:t>’</w:t>
      </w:r>
      <w:r>
        <w:rPr>
          <w:rFonts w:hint="eastAsia"/>
        </w:rPr>
        <w:t xml:space="preserve">s case here would perhaps be </w:t>
      </w:r>
      <w:r>
        <w:rPr>
          <w:rFonts w:hint="eastAsia"/>
          <w:i/>
          <w:iCs/>
        </w:rPr>
        <w:t xml:space="preserve">Liu Zhihui  v  Hsin Chong Construction (Asia) Limited (No. A3340 of 1994) </w:t>
      </w:r>
      <w:r>
        <w:rPr>
          <w:rFonts w:hint="eastAsia"/>
        </w:rPr>
        <w:t xml:space="preserve">where in 1998, HK$58,564.00 was awarded for PSLA for a sprained left ankle with soft tissue injury. Taking into account the </w:t>
      </w:r>
      <w:r>
        <w:t>inflation</w:t>
      </w:r>
      <w:r>
        <w:rPr>
          <w:rFonts w:hint="eastAsia"/>
        </w:rPr>
        <w:t xml:space="preserve"> over the years, I would assess HK$80,000.00 to be the appropriate award for PSLA here.</w:t>
      </w:r>
    </w:p>
    <w:p w:rsidR="0029780E" w:rsidRDefault="0029780E">
      <w:pPr>
        <w:tabs>
          <w:tab w:val="clear" w:pos="4320"/>
          <w:tab w:val="clear" w:pos="9072"/>
        </w:tabs>
        <w:spacing w:line="360" w:lineRule="auto"/>
        <w:jc w:val="both"/>
      </w:pPr>
    </w:p>
    <w:p w:rsidR="0029780E" w:rsidRDefault="0029780E">
      <w:pPr>
        <w:numPr>
          <w:ilvl w:val="0"/>
          <w:numId w:val="73"/>
        </w:numPr>
        <w:tabs>
          <w:tab w:val="clear" w:pos="1080"/>
          <w:tab w:val="clear" w:pos="4320"/>
          <w:tab w:val="clear" w:pos="9072"/>
        </w:tabs>
        <w:spacing w:line="360" w:lineRule="auto"/>
        <w:ind w:left="0" w:firstLine="0"/>
        <w:jc w:val="both"/>
      </w:pPr>
      <w:r>
        <w:rPr>
          <w:rFonts w:hint="eastAsia"/>
        </w:rPr>
        <w:t xml:space="preserve">On loss of pre-trial earnings, the Plaintiff was </w:t>
      </w:r>
      <w:r>
        <w:t>off</w:t>
      </w:r>
      <w:r>
        <w:rPr>
          <w:rFonts w:hint="eastAsia"/>
        </w:rPr>
        <w:t xml:space="preserve"> work for 14 months from 25 November 2003 to 25 January 2005 due to the injury. I would therefore award HK$9,500.00  x  14 months  x  5% MPF under this head. That works out to be HK$139,650.00.</w:t>
      </w:r>
    </w:p>
    <w:p w:rsidR="0029780E" w:rsidRDefault="0029780E">
      <w:pPr>
        <w:tabs>
          <w:tab w:val="clear" w:pos="4320"/>
          <w:tab w:val="clear" w:pos="9072"/>
        </w:tabs>
        <w:spacing w:line="360" w:lineRule="auto"/>
        <w:jc w:val="both"/>
      </w:pPr>
    </w:p>
    <w:p w:rsidR="0029780E" w:rsidRDefault="0029780E">
      <w:pPr>
        <w:numPr>
          <w:ilvl w:val="0"/>
          <w:numId w:val="73"/>
        </w:numPr>
        <w:tabs>
          <w:tab w:val="clear" w:pos="1080"/>
          <w:tab w:val="clear" w:pos="4320"/>
          <w:tab w:val="clear" w:pos="9072"/>
        </w:tabs>
        <w:spacing w:line="360" w:lineRule="auto"/>
        <w:ind w:left="0" w:firstLine="0"/>
        <w:jc w:val="both"/>
      </w:pPr>
      <w:r>
        <w:rPr>
          <w:rFonts w:hint="eastAsia"/>
        </w:rPr>
        <w:t xml:space="preserve">Starting from 15 March 2007, the Plaintiff had a permanent job as a bus driver for Kowloon Motor Bus. His </w:t>
      </w:r>
      <w:r>
        <w:t>basic</w:t>
      </w:r>
      <w:r>
        <w:rPr>
          <w:rFonts w:hint="eastAsia"/>
        </w:rPr>
        <w:t xml:space="preserve"> </w:t>
      </w:r>
      <w:r>
        <w:t>salary</w:t>
      </w:r>
      <w:r>
        <w:rPr>
          <w:rFonts w:hint="eastAsia"/>
        </w:rPr>
        <w:t xml:space="preserve"> was HK$6,800.00 per month and he was paid HK$1,430.00 safety driving bonus, and a further HK$1,430.00 for good service bonus. His actual earnings had therefore not been reduced. For loss of </w:t>
      </w:r>
      <w:r>
        <w:t>earning</w:t>
      </w:r>
      <w:r>
        <w:rPr>
          <w:rFonts w:hint="eastAsia"/>
        </w:rPr>
        <w:t xml:space="preserve"> capacity, the Plaintiff</w:t>
      </w:r>
      <w:r>
        <w:t>’</w:t>
      </w:r>
      <w:r>
        <w:rPr>
          <w:rFonts w:hint="eastAsia"/>
        </w:rPr>
        <w:t>s right ankle after treatment and physiotherapy, had suffered some pain and weakness, and disability was assessed at 1.5%. As a bus driver, the use of his right foot was fundamental. The loss of earning capacity, although the Plaintiff could resume his work in almost full capa</w:t>
      </w:r>
      <w:r>
        <w:rPr>
          <w:rFonts w:hint="eastAsia"/>
        </w:rPr>
        <w:t>city, refers to the Plaintiff</w:t>
      </w:r>
      <w:r>
        <w:t>’</w:t>
      </w:r>
      <w:r>
        <w:rPr>
          <w:rFonts w:hint="eastAsia"/>
        </w:rPr>
        <w:t xml:space="preserve">s handicap as an existing disability by reference to </w:t>
      </w:r>
      <w:r>
        <w:t>what</w:t>
      </w:r>
      <w:r>
        <w:rPr>
          <w:rFonts w:hint="eastAsia"/>
        </w:rPr>
        <w:t xml:space="preserve"> may happen in the future. It is speculative in nature and it is necessarily a consideration of the risk and chances in the </w:t>
      </w:r>
      <w:r>
        <w:t>circumstances</w:t>
      </w:r>
      <w:r>
        <w:rPr>
          <w:rFonts w:hint="eastAsia"/>
        </w:rPr>
        <w:t xml:space="preserve"> of the case. I would make an award of HK$50,000.00, roughly about 5 months</w:t>
      </w:r>
      <w:r>
        <w:t>’</w:t>
      </w:r>
      <w:r>
        <w:rPr>
          <w:rFonts w:hint="eastAsia"/>
        </w:rPr>
        <w:t xml:space="preserve"> earnings, under this head, to take into account </w:t>
      </w:r>
      <w:r>
        <w:t>the</w:t>
      </w:r>
      <w:r>
        <w:rPr>
          <w:rFonts w:hint="eastAsia"/>
        </w:rPr>
        <w:t xml:space="preserve"> future risk of the Plaintiff</w:t>
      </w:r>
      <w:r>
        <w:t>’</w:t>
      </w:r>
      <w:r>
        <w:rPr>
          <w:rFonts w:hint="eastAsia"/>
        </w:rPr>
        <w:t xml:space="preserve">s handicap to his earning capacity. </w:t>
      </w:r>
    </w:p>
    <w:p w:rsidR="0029780E" w:rsidRDefault="0029780E">
      <w:pPr>
        <w:tabs>
          <w:tab w:val="clear" w:pos="4320"/>
          <w:tab w:val="clear" w:pos="9072"/>
        </w:tabs>
        <w:spacing w:line="360" w:lineRule="auto"/>
        <w:jc w:val="both"/>
      </w:pPr>
    </w:p>
    <w:p w:rsidR="0029780E" w:rsidRDefault="0029780E">
      <w:pPr>
        <w:numPr>
          <w:ilvl w:val="0"/>
          <w:numId w:val="73"/>
        </w:numPr>
        <w:tabs>
          <w:tab w:val="clear" w:pos="1080"/>
          <w:tab w:val="clear" w:pos="4320"/>
          <w:tab w:val="clear" w:pos="9072"/>
        </w:tabs>
        <w:spacing w:line="360" w:lineRule="auto"/>
        <w:ind w:left="0" w:firstLine="0"/>
        <w:jc w:val="both"/>
      </w:pPr>
      <w:r>
        <w:rPr>
          <w:rFonts w:hint="eastAsia"/>
        </w:rPr>
        <w:t>For Special Damages, the medical fees for consultation and physiotherapy, which were supported with receipts, amounted to HK$5,320.00. A break down of traveling expenses was also provided. An amount of HK$2,000.00 for traveling expenses would also be allowed. I would also award HK$3,000.00 for tonic food. There was a claim for HK$2,980.00 for a leg massage machine. I should think this claim was a little remote as the injury was related to the right ankle and not to the legs. I therefore declined to make thi</w:t>
      </w:r>
      <w:r>
        <w:rPr>
          <w:rFonts w:hint="eastAsia"/>
        </w:rPr>
        <w:t>s award. The total amount for Special Damages therefore came up to HK$10,320.00.</w:t>
      </w:r>
    </w:p>
    <w:p w:rsidR="0029780E" w:rsidRDefault="0029780E">
      <w:pPr>
        <w:tabs>
          <w:tab w:val="clear" w:pos="4320"/>
          <w:tab w:val="clear" w:pos="9072"/>
        </w:tabs>
        <w:spacing w:line="360" w:lineRule="auto"/>
        <w:jc w:val="both"/>
      </w:pPr>
    </w:p>
    <w:p w:rsidR="0029780E" w:rsidRDefault="0029780E">
      <w:pPr>
        <w:numPr>
          <w:ilvl w:val="0"/>
          <w:numId w:val="73"/>
        </w:numPr>
        <w:tabs>
          <w:tab w:val="clear" w:pos="1080"/>
          <w:tab w:val="clear" w:pos="4320"/>
          <w:tab w:val="clear" w:pos="9072"/>
        </w:tabs>
        <w:spacing w:line="360" w:lineRule="auto"/>
        <w:ind w:left="0" w:firstLine="0"/>
        <w:jc w:val="both"/>
      </w:pPr>
      <w:r>
        <w:rPr>
          <w:rFonts w:hint="eastAsia"/>
        </w:rPr>
        <w:t>The ECC award of HK$97,066.66 would be accountable on the final assessment.</w:t>
      </w:r>
    </w:p>
    <w:p w:rsidR="0029780E" w:rsidRDefault="0029780E">
      <w:pPr>
        <w:tabs>
          <w:tab w:val="clear" w:pos="4320"/>
          <w:tab w:val="clear" w:pos="9072"/>
        </w:tabs>
        <w:spacing w:line="360" w:lineRule="auto"/>
        <w:jc w:val="both"/>
      </w:pPr>
    </w:p>
    <w:p w:rsidR="0029780E" w:rsidRDefault="0029780E">
      <w:pPr>
        <w:numPr>
          <w:ilvl w:val="0"/>
          <w:numId w:val="73"/>
        </w:numPr>
        <w:tabs>
          <w:tab w:val="clear" w:pos="1080"/>
          <w:tab w:val="clear" w:pos="4320"/>
          <w:tab w:val="clear" w:pos="9072"/>
        </w:tabs>
        <w:spacing w:line="360" w:lineRule="auto"/>
        <w:ind w:left="0" w:firstLine="0"/>
        <w:jc w:val="both"/>
        <w:rPr>
          <w:rFonts w:hint="eastAsia"/>
        </w:rPr>
      </w:pPr>
      <w:r>
        <w:rPr>
          <w:rFonts w:hint="eastAsia"/>
        </w:rPr>
        <w:t>To summarise, the amounts awarded therefore were:</w:t>
      </w:r>
    </w:p>
    <w:p w:rsidR="0029780E" w:rsidRDefault="0029780E">
      <w:pPr>
        <w:tabs>
          <w:tab w:val="clear" w:pos="4320"/>
          <w:tab w:val="clear" w:pos="9072"/>
        </w:tabs>
        <w:spacing w:line="360" w:lineRule="auto"/>
        <w:ind w:left="1400"/>
        <w:jc w:val="both"/>
      </w:pPr>
    </w:p>
    <w:p w:rsidR="0029780E" w:rsidRDefault="0029780E">
      <w:pPr>
        <w:tabs>
          <w:tab w:val="clear" w:pos="4320"/>
          <w:tab w:val="clear" w:pos="9072"/>
        </w:tabs>
        <w:spacing w:line="360" w:lineRule="auto"/>
        <w:ind w:left="1400"/>
        <w:jc w:val="both"/>
        <w:rPr>
          <w:rFonts w:hint="eastAsia"/>
        </w:rPr>
      </w:pPr>
      <w:r>
        <w:rPr>
          <w:rFonts w:hint="eastAsia"/>
        </w:rPr>
        <w:t>(1) PSLA                                   HK $80,000.00</w:t>
      </w:r>
    </w:p>
    <w:p w:rsidR="0029780E" w:rsidRDefault="0029780E">
      <w:pPr>
        <w:tabs>
          <w:tab w:val="clear" w:pos="4320"/>
          <w:tab w:val="clear" w:pos="9072"/>
        </w:tabs>
        <w:spacing w:line="360" w:lineRule="auto"/>
        <w:ind w:left="1400"/>
        <w:jc w:val="both"/>
        <w:rPr>
          <w:rFonts w:hint="eastAsia"/>
        </w:rPr>
      </w:pPr>
      <w:r>
        <w:rPr>
          <w:rFonts w:hint="eastAsia"/>
        </w:rPr>
        <w:t>(2) Loss of pre-trial earnings    HK$139,650.00</w:t>
      </w:r>
    </w:p>
    <w:p w:rsidR="0029780E" w:rsidRDefault="0029780E">
      <w:pPr>
        <w:tabs>
          <w:tab w:val="clear" w:pos="4320"/>
          <w:tab w:val="clear" w:pos="9072"/>
        </w:tabs>
        <w:spacing w:line="360" w:lineRule="auto"/>
        <w:ind w:left="1400"/>
        <w:jc w:val="both"/>
        <w:rPr>
          <w:rFonts w:hint="eastAsia"/>
        </w:rPr>
      </w:pPr>
      <w:r>
        <w:rPr>
          <w:rFonts w:hint="eastAsia"/>
        </w:rPr>
        <w:t>(3) Loss of earning capacity     HK$  50,000.00</w:t>
      </w:r>
    </w:p>
    <w:p w:rsidR="0029780E" w:rsidRDefault="0029780E">
      <w:pPr>
        <w:tabs>
          <w:tab w:val="clear" w:pos="4320"/>
          <w:tab w:val="clear" w:pos="9072"/>
        </w:tabs>
        <w:spacing w:line="360" w:lineRule="auto"/>
        <w:ind w:left="1400"/>
        <w:jc w:val="both"/>
        <w:rPr>
          <w:rFonts w:hint="eastAsia"/>
          <w:u w:val="single"/>
        </w:rPr>
      </w:pPr>
      <w:r>
        <w:rPr>
          <w:rFonts w:hint="eastAsia"/>
        </w:rPr>
        <w:t xml:space="preserve">(4) Special Damages                 </w:t>
      </w:r>
      <w:r>
        <w:rPr>
          <w:rFonts w:hint="eastAsia"/>
          <w:u w:val="single"/>
        </w:rPr>
        <w:t>HK$ 10,320.00</w:t>
      </w:r>
    </w:p>
    <w:p w:rsidR="0029780E" w:rsidRDefault="0029780E">
      <w:pPr>
        <w:tabs>
          <w:tab w:val="clear" w:pos="4320"/>
          <w:tab w:val="clear" w:pos="9072"/>
        </w:tabs>
        <w:spacing w:line="360" w:lineRule="auto"/>
        <w:ind w:left="1400"/>
        <w:jc w:val="both"/>
        <w:rPr>
          <w:rFonts w:hint="eastAsia"/>
        </w:rPr>
      </w:pPr>
      <w:r>
        <w:rPr>
          <w:rFonts w:hint="eastAsia"/>
        </w:rPr>
        <w:t xml:space="preserve">                                                  HK$279,970.00</w:t>
      </w:r>
    </w:p>
    <w:p w:rsidR="0029780E" w:rsidRDefault="0029780E">
      <w:pPr>
        <w:tabs>
          <w:tab w:val="clear" w:pos="4320"/>
          <w:tab w:val="clear" w:pos="9072"/>
        </w:tabs>
        <w:spacing w:line="360" w:lineRule="auto"/>
        <w:ind w:left="1400"/>
        <w:jc w:val="both"/>
        <w:rPr>
          <w:rFonts w:hint="eastAsia"/>
          <w:u w:val="single"/>
        </w:rPr>
      </w:pPr>
      <w:r>
        <w:rPr>
          <w:rFonts w:hint="eastAsia"/>
        </w:rPr>
        <w:t xml:space="preserve">LESS ECC Award                    </w:t>
      </w:r>
      <w:r>
        <w:rPr>
          <w:rFonts w:hint="eastAsia"/>
          <w:u w:val="single"/>
        </w:rPr>
        <w:t>HK$  97,066.66</w:t>
      </w:r>
    </w:p>
    <w:p w:rsidR="0029780E" w:rsidRDefault="0029780E">
      <w:pPr>
        <w:tabs>
          <w:tab w:val="clear" w:pos="4320"/>
          <w:tab w:val="clear" w:pos="9072"/>
        </w:tabs>
        <w:spacing w:line="360" w:lineRule="auto"/>
        <w:ind w:left="1400"/>
        <w:jc w:val="both"/>
        <w:rPr>
          <w:rFonts w:hint="eastAsia"/>
        </w:rPr>
      </w:pPr>
      <w:r>
        <w:rPr>
          <w:rFonts w:hint="eastAsia"/>
        </w:rPr>
        <w:t>Total:                                        HK$ 182,903.34</w:t>
      </w:r>
    </w:p>
    <w:p w:rsidR="0029780E" w:rsidRDefault="0029780E">
      <w:pPr>
        <w:tabs>
          <w:tab w:val="clear" w:pos="4320"/>
          <w:tab w:val="clear" w:pos="9072"/>
        </w:tabs>
        <w:spacing w:line="360" w:lineRule="auto"/>
        <w:ind w:left="1400"/>
        <w:jc w:val="both"/>
        <w:rPr>
          <w:rFonts w:hint="eastAsia"/>
        </w:rPr>
      </w:pPr>
    </w:p>
    <w:p w:rsidR="0029780E" w:rsidRDefault="0029780E">
      <w:pPr>
        <w:numPr>
          <w:ilvl w:val="0"/>
          <w:numId w:val="73"/>
        </w:numPr>
        <w:tabs>
          <w:tab w:val="clear" w:pos="1080"/>
          <w:tab w:val="clear" w:pos="4320"/>
          <w:tab w:val="clear" w:pos="9072"/>
        </w:tabs>
        <w:spacing w:line="360" w:lineRule="auto"/>
        <w:ind w:left="0" w:firstLine="0"/>
        <w:jc w:val="both"/>
      </w:pPr>
      <w:r>
        <w:rPr>
          <w:rFonts w:hint="eastAsia"/>
        </w:rPr>
        <w:t>Judgment is therefore given in favour of the Plaintiff against the 1</w:t>
      </w:r>
      <w:r>
        <w:rPr>
          <w:rFonts w:hint="eastAsia"/>
          <w:vertAlign w:val="superscript"/>
        </w:rPr>
        <w:t>st</w:t>
      </w:r>
      <w:r>
        <w:rPr>
          <w:rFonts w:hint="eastAsia"/>
        </w:rPr>
        <w:t xml:space="preserve"> and 2</w:t>
      </w:r>
      <w:r>
        <w:rPr>
          <w:rFonts w:hint="eastAsia"/>
          <w:vertAlign w:val="superscript"/>
        </w:rPr>
        <w:t>nd</w:t>
      </w:r>
      <w:r>
        <w:rPr>
          <w:rFonts w:hint="eastAsia"/>
        </w:rPr>
        <w:t xml:space="preserve"> Defendants for the amount of HK$182,903.34. All general damages shall carry interest at 2% p.a. from the date of the writ until judgment (handing down) and thereafter at judgment rate until full satisfaction of the judgment award to the Plaintiff. All special damages shall carry interest at half judgment rate from the date of the accident until judgment and thereafter at </w:t>
      </w:r>
      <w:r>
        <w:t>judgment</w:t>
      </w:r>
      <w:r>
        <w:rPr>
          <w:rFonts w:hint="eastAsia"/>
        </w:rPr>
        <w:t xml:space="preserve"> rate until full payment.</w:t>
      </w:r>
    </w:p>
    <w:p w:rsidR="0029780E" w:rsidRDefault="0029780E">
      <w:pPr>
        <w:tabs>
          <w:tab w:val="clear" w:pos="4320"/>
          <w:tab w:val="clear" w:pos="9072"/>
        </w:tabs>
        <w:spacing w:line="360" w:lineRule="auto"/>
        <w:jc w:val="both"/>
        <w:rPr>
          <w:rFonts w:hint="eastAsia"/>
        </w:rPr>
      </w:pPr>
    </w:p>
    <w:p w:rsidR="0029780E" w:rsidRDefault="0029780E">
      <w:pPr>
        <w:numPr>
          <w:ilvl w:val="0"/>
          <w:numId w:val="73"/>
        </w:numPr>
        <w:tabs>
          <w:tab w:val="clear" w:pos="1080"/>
          <w:tab w:val="clear" w:pos="4320"/>
          <w:tab w:val="clear" w:pos="9072"/>
        </w:tabs>
        <w:spacing w:line="360" w:lineRule="auto"/>
        <w:ind w:left="0" w:firstLine="0"/>
        <w:jc w:val="both"/>
        <w:rPr>
          <w:rFonts w:hint="eastAsia"/>
        </w:rPr>
      </w:pPr>
      <w:r>
        <w:rPr>
          <w:rFonts w:hint="eastAsia"/>
        </w:rPr>
        <w:t>I also order the Defendants to pay the Plaintiff</w:t>
      </w:r>
      <w:r>
        <w:t>’</w:t>
      </w:r>
      <w:r>
        <w:rPr>
          <w:rFonts w:hint="eastAsia"/>
        </w:rPr>
        <w:t>s costs of this action, to be taxed, if not agreed. This shall be a cost order nisi and be made absolute 14 days after judgment.</w:t>
      </w:r>
    </w:p>
    <w:p w:rsidR="0029780E" w:rsidRDefault="0029780E">
      <w:pPr>
        <w:tabs>
          <w:tab w:val="clear" w:pos="4320"/>
          <w:tab w:val="clear" w:pos="9072"/>
        </w:tabs>
        <w:spacing w:line="360" w:lineRule="auto"/>
        <w:jc w:val="both"/>
        <w:rPr>
          <w:rFonts w:hint="eastAsia"/>
        </w:rPr>
      </w:pPr>
    </w:p>
    <w:p w:rsidR="0029780E" w:rsidRDefault="0029780E">
      <w:pPr>
        <w:tabs>
          <w:tab w:val="clear" w:pos="4320"/>
          <w:tab w:val="clear" w:pos="9072"/>
        </w:tabs>
        <w:spacing w:line="360" w:lineRule="auto"/>
        <w:jc w:val="both"/>
        <w:rPr>
          <w:rFonts w:hint="eastAsia"/>
        </w:rPr>
      </w:pPr>
    </w:p>
    <w:p w:rsidR="0029780E" w:rsidRDefault="0029780E">
      <w:pPr>
        <w:tabs>
          <w:tab w:val="clear" w:pos="1440"/>
          <w:tab w:val="clear" w:pos="4320"/>
          <w:tab w:val="clear" w:pos="9072"/>
          <w:tab w:val="center" w:pos="5880"/>
        </w:tabs>
        <w:jc w:val="both"/>
        <w:rPr>
          <w:rFonts w:hint="eastAsia"/>
        </w:rPr>
      </w:pPr>
      <w:r>
        <w:tab/>
      </w:r>
      <w:r>
        <w:rPr>
          <w:rFonts w:hint="eastAsia"/>
        </w:rPr>
        <w:t>(W.C.Li)</w:t>
      </w:r>
    </w:p>
    <w:p w:rsidR="0029780E" w:rsidRDefault="0029780E">
      <w:pPr>
        <w:tabs>
          <w:tab w:val="clear" w:pos="1440"/>
          <w:tab w:val="clear" w:pos="4320"/>
          <w:tab w:val="clear" w:pos="9072"/>
          <w:tab w:val="center" w:pos="5880"/>
        </w:tabs>
        <w:jc w:val="both"/>
        <w:rPr>
          <w:rFonts w:hint="eastAsia"/>
        </w:rPr>
      </w:pPr>
      <w:r>
        <w:tab/>
      </w:r>
      <w:r>
        <w:rPr>
          <w:rFonts w:hint="eastAsia"/>
        </w:rPr>
        <w:t>Deputy District Judge</w:t>
      </w:r>
    </w:p>
    <w:p w:rsidR="0029780E" w:rsidRDefault="0029780E">
      <w:pPr>
        <w:tabs>
          <w:tab w:val="clear" w:pos="4320"/>
          <w:tab w:val="clear" w:pos="9072"/>
          <w:tab w:val="left" w:pos="1400"/>
          <w:tab w:val="center" w:pos="7200"/>
        </w:tabs>
        <w:snapToGrid/>
        <w:jc w:val="both"/>
      </w:pPr>
    </w:p>
    <w:p w:rsidR="0029780E" w:rsidRDefault="0029780E">
      <w:pPr>
        <w:tabs>
          <w:tab w:val="clear" w:pos="4320"/>
          <w:tab w:val="clear" w:pos="9072"/>
          <w:tab w:val="left" w:pos="1400"/>
          <w:tab w:val="center" w:pos="7200"/>
        </w:tabs>
        <w:snapToGrid/>
        <w:spacing w:line="360" w:lineRule="auto"/>
        <w:jc w:val="both"/>
      </w:pPr>
    </w:p>
    <w:p w:rsidR="0029780E" w:rsidRDefault="0029780E">
      <w:pPr>
        <w:tabs>
          <w:tab w:val="clear" w:pos="4320"/>
          <w:tab w:val="clear" w:pos="9072"/>
          <w:tab w:val="left" w:pos="1400"/>
          <w:tab w:val="center" w:pos="7200"/>
        </w:tabs>
        <w:snapToGrid/>
        <w:spacing w:line="360" w:lineRule="auto"/>
        <w:jc w:val="both"/>
      </w:pPr>
    </w:p>
    <w:p w:rsidR="0029780E" w:rsidRDefault="0029780E">
      <w:pPr>
        <w:tabs>
          <w:tab w:val="clear" w:pos="4320"/>
          <w:tab w:val="clear" w:pos="9072"/>
          <w:tab w:val="left" w:pos="1400"/>
          <w:tab w:val="center" w:pos="7200"/>
        </w:tabs>
        <w:snapToGrid/>
        <w:spacing w:line="360" w:lineRule="auto"/>
        <w:jc w:val="both"/>
        <w:rPr>
          <w:rFonts w:hint="eastAsia"/>
        </w:rPr>
      </w:pPr>
      <w:r>
        <w:rPr>
          <w:rFonts w:hint="eastAsia"/>
        </w:rPr>
        <w:t>Representation:</w:t>
      </w:r>
    </w:p>
    <w:p w:rsidR="0029780E" w:rsidRDefault="0029780E">
      <w:pPr>
        <w:tabs>
          <w:tab w:val="clear" w:pos="4320"/>
          <w:tab w:val="clear" w:pos="9072"/>
          <w:tab w:val="left" w:pos="1400"/>
          <w:tab w:val="center" w:pos="7200"/>
        </w:tabs>
        <w:snapToGrid/>
        <w:spacing w:line="360" w:lineRule="auto"/>
        <w:jc w:val="both"/>
        <w:rPr>
          <w:rFonts w:hint="eastAsia"/>
        </w:rPr>
      </w:pPr>
      <w:r>
        <w:rPr>
          <w:rFonts w:hint="eastAsia"/>
        </w:rPr>
        <w:t xml:space="preserve">Mr. B. Chan of Messrs B. Mak &amp; Co. for the Plaintiff </w:t>
      </w:r>
    </w:p>
    <w:p w:rsidR="0029780E" w:rsidRDefault="0029780E">
      <w:pPr>
        <w:tabs>
          <w:tab w:val="clear" w:pos="1440"/>
          <w:tab w:val="clear" w:pos="4320"/>
          <w:tab w:val="clear" w:pos="9072"/>
          <w:tab w:val="left" w:pos="1960"/>
        </w:tabs>
        <w:snapToGrid/>
        <w:spacing w:line="360" w:lineRule="auto"/>
        <w:jc w:val="both"/>
        <w:rPr>
          <w:rFonts w:hint="eastAsia"/>
        </w:rPr>
      </w:pPr>
      <w:r>
        <w:rPr>
          <w:rFonts w:hint="eastAsia"/>
        </w:rPr>
        <w:t>T</w:t>
      </w:r>
      <w:r>
        <w:t>he</w:t>
      </w:r>
      <w:r>
        <w:rPr>
          <w:rFonts w:hint="eastAsia"/>
        </w:rPr>
        <w:t xml:space="preserve"> 1</w:t>
      </w:r>
      <w:r>
        <w:rPr>
          <w:rFonts w:hint="eastAsia"/>
          <w:vertAlign w:val="superscript"/>
        </w:rPr>
        <w:t>st</w:t>
      </w:r>
      <w:r>
        <w:rPr>
          <w:rFonts w:hint="eastAsia"/>
        </w:rPr>
        <w:t xml:space="preserve"> and 2</w:t>
      </w:r>
      <w:r>
        <w:rPr>
          <w:rFonts w:hint="eastAsia"/>
          <w:vertAlign w:val="superscript"/>
        </w:rPr>
        <w:t>nd</w:t>
      </w:r>
      <w:r>
        <w:rPr>
          <w:rFonts w:hint="eastAsia"/>
        </w:rPr>
        <w:t xml:space="preserve"> </w:t>
      </w:r>
      <w:r>
        <w:t>Defendants, in person, absent</w:t>
      </w: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780E" w:rsidRDefault="0029780E">
      <w:r>
        <w:separator/>
      </w:r>
    </w:p>
  </w:endnote>
  <w:endnote w:type="continuationSeparator" w:id="0">
    <w:p w:rsidR="0029780E" w:rsidRDefault="00297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80E" w:rsidRDefault="002978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780E" w:rsidRDefault="002978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80E" w:rsidRDefault="0029780E">
    <w:pPr>
      <w:pStyle w:val="Footer"/>
      <w:framePr w:wrap="around" w:vAnchor="text" w:hAnchor="margin" w:xAlign="right" w:y="1"/>
      <w:rPr>
        <w:rStyle w:val="PageNumber"/>
      </w:rPr>
    </w:pPr>
  </w:p>
  <w:p w:rsidR="0029780E" w:rsidRDefault="0029780E">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780E" w:rsidRDefault="0029780E">
      <w:r>
        <w:separator/>
      </w:r>
    </w:p>
  </w:footnote>
  <w:footnote w:type="continuationSeparator" w:id="0">
    <w:p w:rsidR="0029780E" w:rsidRDefault="00297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80E" w:rsidRDefault="0029780E">
    <w:pPr>
      <w:pStyle w:val="Header"/>
      <w:rPr>
        <w:rFonts w:hint="eastAsia"/>
      </w:rPr>
    </w:pPr>
    <w:r>
      <w:rPr>
        <w:noProof/>
        <w:sz w:val="20"/>
      </w:rPr>
    </w:r>
    <w:r w:rsidR="0029780E">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29780E" w:rsidRDefault="0029780E">
                <w:pPr>
                  <w:rPr>
                    <w:rFonts w:hint="eastAsia"/>
                    <w:b/>
                    <w:sz w:val="20"/>
                  </w:rPr>
                </w:pPr>
                <w:r>
                  <w:rPr>
                    <w:rFonts w:hint="eastAsia"/>
                    <w:b/>
                    <w:sz w:val="20"/>
                  </w:rPr>
                  <w:t>A</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20"/>
                  </w:rPr>
                </w:pPr>
                <w:r>
                  <w:rPr>
                    <w:rFonts w:hint="eastAsia"/>
                    <w:b/>
                    <w:sz w:val="20"/>
                  </w:rPr>
                  <w:t>B</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C</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pStyle w:val="Heading2"/>
                  <w:rPr>
                    <w:rFonts w:hint="eastAsia"/>
                    <w:sz w:val="16"/>
                  </w:rPr>
                </w:pPr>
                <w:r>
                  <w:rPr>
                    <w:rFonts w:hint="eastAsia"/>
                  </w:rPr>
                  <w:t>D</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E</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20"/>
                  </w:rPr>
                </w:pPr>
                <w:r>
                  <w:rPr>
                    <w:rFonts w:hint="eastAsia"/>
                    <w:b/>
                    <w:sz w:val="20"/>
                  </w:rPr>
                  <w:t>F</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G</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H</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I</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J</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K</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L</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M</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N</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O</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P</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Q</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R</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S</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T</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U</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pStyle w:val="Heading3"/>
                  <w:jc w:val="left"/>
                  <w:rPr>
                    <w:rFonts w:hint="eastAsia"/>
                  </w:rPr>
                </w:pPr>
                <w:r>
                  <w:rPr>
                    <w:rFonts w:hint="eastAsia"/>
                  </w:rPr>
                  <w:t>V</w:t>
                </w:r>
              </w:p>
            </w:txbxContent>
          </v:textbox>
        </v:shape>
      </w:pict>
    </w:r>
    <w:r>
      <w:rPr>
        <w:noProof/>
        <w:sz w:val="20"/>
      </w:rPr>
    </w:r>
    <w:r w:rsidR="0029780E">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29780E" w:rsidRDefault="0029780E">
                <w:pPr>
                  <w:rPr>
                    <w:rFonts w:eastAsia="SimHei" w:hint="eastAsia"/>
                    <w:b/>
                    <w:sz w:val="18"/>
                  </w:rPr>
                </w:pPr>
                <w:r>
                  <w:rPr>
                    <w:rFonts w:eastAsia="SimHei" w:hint="eastAsia"/>
                    <w:b/>
                    <w:sz w:val="18"/>
                  </w:rPr>
                  <w:t>由此</w:t>
                </w:r>
              </w:p>
            </w:txbxContent>
          </v:textbox>
        </v:shape>
      </w:pict>
    </w:r>
    <w:r>
      <w:rPr>
        <w:noProof/>
        <w:sz w:val="20"/>
      </w:rPr>
    </w:r>
    <w:r w:rsidR="0029780E">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29780E" w:rsidRDefault="0029780E">
                <w:pPr>
                  <w:rPr>
                    <w:rFonts w:hint="eastAsia"/>
                    <w:b/>
                    <w:sz w:val="20"/>
                  </w:rPr>
                </w:pPr>
                <w:r>
                  <w:rPr>
                    <w:rFonts w:hint="eastAsia"/>
                    <w:b/>
                    <w:sz w:val="20"/>
                  </w:rPr>
                  <w:t>A</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20"/>
                  </w:rPr>
                </w:pPr>
                <w:r>
                  <w:rPr>
                    <w:rFonts w:hint="eastAsia"/>
                    <w:b/>
                    <w:sz w:val="20"/>
                  </w:rPr>
                  <w:t>B</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C</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pStyle w:val="Heading2"/>
                  <w:rPr>
                    <w:rFonts w:hint="eastAsia"/>
                    <w:sz w:val="16"/>
                  </w:rPr>
                </w:pPr>
                <w:r>
                  <w:rPr>
                    <w:rFonts w:hint="eastAsia"/>
                  </w:rPr>
                  <w:t>D</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E</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20"/>
                  </w:rPr>
                </w:pPr>
                <w:r>
                  <w:rPr>
                    <w:rFonts w:hint="eastAsia"/>
                    <w:b/>
                    <w:sz w:val="20"/>
                  </w:rPr>
                  <w:t>F</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G</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H</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I</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J</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K</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L</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M</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N</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O</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P</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Q</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R</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S</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T</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U</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780E" w:rsidRDefault="0029780E">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5</w:t>
    </w:r>
    <w:r>
      <w:rPr>
        <w:rStyle w:val="PageNumber"/>
        <w:sz w:val="28"/>
      </w:rPr>
      <w:fldChar w:fldCharType="end"/>
    </w:r>
    <w:r>
      <w:rPr>
        <w:rStyle w:val="PageNumber"/>
        <w:rFonts w:hint="eastAsia"/>
        <w:sz w:val="28"/>
      </w:rPr>
      <w:t xml:space="preserve">  -</w:t>
    </w:r>
    <w:r>
      <w:rPr>
        <w:noProof/>
        <w:sz w:val="28"/>
      </w:rPr>
    </w:r>
    <w:r w:rsidR="0029780E">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29780E" w:rsidRDefault="0029780E">
                <w:pPr>
                  <w:rPr>
                    <w:rFonts w:hint="eastAsia"/>
                    <w:b/>
                    <w:sz w:val="20"/>
                  </w:rPr>
                </w:pPr>
                <w:r>
                  <w:rPr>
                    <w:rFonts w:hint="eastAsia"/>
                    <w:b/>
                    <w:sz w:val="20"/>
                  </w:rPr>
                  <w:t>A</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20"/>
                  </w:rPr>
                </w:pPr>
                <w:r>
                  <w:rPr>
                    <w:rFonts w:hint="eastAsia"/>
                    <w:b/>
                    <w:sz w:val="20"/>
                  </w:rPr>
                  <w:t>B</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C</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pStyle w:val="Heading2"/>
                  <w:rPr>
                    <w:rFonts w:hint="eastAsia"/>
                    <w:sz w:val="16"/>
                  </w:rPr>
                </w:pPr>
                <w:r>
                  <w:rPr>
                    <w:rFonts w:hint="eastAsia"/>
                  </w:rPr>
                  <w:t>D</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E</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20"/>
                  </w:rPr>
                </w:pPr>
                <w:r>
                  <w:rPr>
                    <w:rFonts w:hint="eastAsia"/>
                    <w:b/>
                    <w:sz w:val="20"/>
                  </w:rPr>
                  <w:t>F</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G</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H</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I</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J</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K</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L</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M</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N</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O</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P</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Q</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R</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S</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T</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U</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pStyle w:val="Heading3"/>
                  <w:jc w:val="left"/>
                  <w:rPr>
                    <w:rFonts w:hint="eastAsia"/>
                  </w:rPr>
                </w:pPr>
                <w:r>
                  <w:rPr>
                    <w:rFonts w:hint="eastAsia"/>
                  </w:rPr>
                  <w:t>V</w:t>
                </w:r>
              </w:p>
            </w:txbxContent>
          </v:textbox>
        </v:shape>
      </w:pict>
    </w:r>
    <w:r>
      <w:rPr>
        <w:noProof/>
        <w:sz w:val="28"/>
      </w:rPr>
    </w:r>
    <w:r w:rsidR="0029780E">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29780E" w:rsidRDefault="0029780E">
                <w:pPr>
                  <w:rPr>
                    <w:rFonts w:eastAsia="SimHei" w:hint="eastAsia"/>
                    <w:b/>
                    <w:sz w:val="18"/>
                  </w:rPr>
                </w:pPr>
                <w:r>
                  <w:rPr>
                    <w:rFonts w:eastAsia="SimHei" w:hint="eastAsia"/>
                    <w:b/>
                    <w:sz w:val="18"/>
                  </w:rPr>
                  <w:t>由此</w:t>
                </w:r>
              </w:p>
            </w:txbxContent>
          </v:textbox>
        </v:shape>
      </w:pict>
    </w:r>
    <w:r>
      <w:rPr>
        <w:noProof/>
        <w:sz w:val="28"/>
      </w:rPr>
    </w:r>
    <w:r w:rsidR="0029780E">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29780E" w:rsidRDefault="0029780E">
                <w:pPr>
                  <w:rPr>
                    <w:rFonts w:hint="eastAsia"/>
                    <w:b/>
                    <w:sz w:val="20"/>
                  </w:rPr>
                </w:pPr>
                <w:r>
                  <w:rPr>
                    <w:rFonts w:hint="eastAsia"/>
                    <w:b/>
                    <w:sz w:val="20"/>
                  </w:rPr>
                  <w:t>A</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20"/>
                  </w:rPr>
                </w:pPr>
                <w:r>
                  <w:rPr>
                    <w:rFonts w:hint="eastAsia"/>
                    <w:b/>
                    <w:sz w:val="20"/>
                  </w:rPr>
                  <w:t>B</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C</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pStyle w:val="Heading2"/>
                  <w:rPr>
                    <w:rFonts w:hint="eastAsia"/>
                    <w:sz w:val="16"/>
                  </w:rPr>
                </w:pPr>
                <w:r>
                  <w:rPr>
                    <w:rFonts w:hint="eastAsia"/>
                  </w:rPr>
                  <w:t>D</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E</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20"/>
                  </w:rPr>
                </w:pPr>
                <w:r>
                  <w:rPr>
                    <w:rFonts w:hint="eastAsia"/>
                    <w:b/>
                    <w:sz w:val="20"/>
                  </w:rPr>
                  <w:t>F</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G</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H</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I</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J</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K</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L</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M</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N</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O</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P</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Q</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R</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S</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T</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rPr>
                    <w:rFonts w:hint="eastAsia"/>
                    <w:b/>
                    <w:sz w:val="16"/>
                  </w:rPr>
                </w:pPr>
                <w:r>
                  <w:rPr>
                    <w:rFonts w:hint="eastAsia"/>
                    <w:b/>
                    <w:sz w:val="20"/>
                  </w:rPr>
                  <w:t>U</w:t>
                </w:r>
              </w:p>
              <w:p w:rsidR="0029780E" w:rsidRDefault="0029780E">
                <w:pPr>
                  <w:rPr>
                    <w:rFonts w:hint="eastAsia"/>
                    <w:b/>
                    <w:sz w:val="10"/>
                  </w:rPr>
                </w:pPr>
              </w:p>
              <w:p w:rsidR="0029780E" w:rsidRDefault="0029780E">
                <w:pPr>
                  <w:rPr>
                    <w:rFonts w:hint="eastAsia"/>
                    <w:b/>
                    <w:sz w:val="16"/>
                  </w:rPr>
                </w:pPr>
              </w:p>
              <w:p w:rsidR="0029780E" w:rsidRDefault="0029780E">
                <w:pPr>
                  <w:rPr>
                    <w:rFonts w:hint="eastAsia"/>
                    <w:b/>
                    <w:sz w:val="16"/>
                  </w:rPr>
                </w:pPr>
              </w:p>
              <w:p w:rsidR="0029780E" w:rsidRDefault="0029780E">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6830803"/>
    <w:multiLevelType w:val="hybridMultilevel"/>
    <w:tmpl w:val="CFF4752E"/>
    <w:lvl w:ilvl="0" w:tplc="19FAD83A">
      <w:start w:val="5"/>
      <w:numFmt w:val="decimal"/>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6"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8"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9"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0"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2"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3"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90A3F6B"/>
    <w:multiLevelType w:val="hybridMultilevel"/>
    <w:tmpl w:val="B172061C"/>
    <w:lvl w:ilvl="0" w:tplc="326E3334">
      <w:start w:val="26"/>
      <w:numFmt w:val="bullet"/>
      <w:lvlText w:val="–"/>
      <w:lvlJc w:val="left"/>
      <w:pPr>
        <w:tabs>
          <w:tab w:val="num" w:pos="3300"/>
        </w:tabs>
        <w:ind w:left="3300" w:hanging="960"/>
      </w:pPr>
      <w:rPr>
        <w:rFonts w:ascii="Times New Roman" w:eastAsia="SimSun" w:hAnsi="Times New Roman" w:cs="Times New Roman"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6"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8" w15:restartNumberingAfterBreak="0">
    <w:nsid w:val="207B5084"/>
    <w:multiLevelType w:val="hybridMultilevel"/>
    <w:tmpl w:val="62200324"/>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1"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3"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2B0E7002"/>
    <w:multiLevelType w:val="hybridMultilevel"/>
    <w:tmpl w:val="B7887422"/>
    <w:lvl w:ilvl="0" w:tplc="5A7810B0">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DF42FB5"/>
    <w:multiLevelType w:val="hybridMultilevel"/>
    <w:tmpl w:val="E6D05964"/>
    <w:lvl w:ilvl="0" w:tplc="B15EFC98">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3060116F"/>
    <w:multiLevelType w:val="hybridMultilevel"/>
    <w:tmpl w:val="A2F63A2C"/>
    <w:lvl w:ilvl="0" w:tplc="441A2B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3"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4"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5"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6"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7" w15:restartNumberingAfterBreak="0">
    <w:nsid w:val="34E877CA"/>
    <w:multiLevelType w:val="hybridMultilevel"/>
    <w:tmpl w:val="C19C2A04"/>
    <w:lvl w:ilvl="0" w:tplc="ACB056CC">
      <w:start w:val="1"/>
      <w:numFmt w:val="decimal"/>
      <w:lvlText w:val="%1."/>
      <w:lvlJc w:val="left"/>
      <w:pPr>
        <w:tabs>
          <w:tab w:val="num" w:pos="1080"/>
        </w:tabs>
        <w:ind w:left="1080" w:hanging="720"/>
      </w:pPr>
      <w:rPr>
        <w:rFonts w:hint="eastAsia"/>
      </w:rPr>
    </w:lvl>
    <w:lvl w:ilvl="1" w:tplc="54D624D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9"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40"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1" w15:restartNumberingAfterBreak="0">
    <w:nsid w:val="3ABC76EF"/>
    <w:multiLevelType w:val="hybridMultilevel"/>
    <w:tmpl w:val="266EAD36"/>
    <w:lvl w:ilvl="0" w:tplc="80302EFE">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3" w15:restartNumberingAfterBreak="0">
    <w:nsid w:val="3C38797F"/>
    <w:multiLevelType w:val="hybridMultilevel"/>
    <w:tmpl w:val="DA64C1C6"/>
    <w:lvl w:ilvl="0" w:tplc="91E2F0B0">
      <w:start w:val="8"/>
      <w:numFmt w:val="decimal"/>
      <w:lvlText w:val="%1."/>
      <w:lvlJc w:val="left"/>
      <w:pPr>
        <w:tabs>
          <w:tab w:val="num" w:pos="1817"/>
        </w:tabs>
        <w:ind w:left="1817" w:hanging="360"/>
      </w:pPr>
      <w:rPr>
        <w:rFonts w:hint="default"/>
      </w:rPr>
    </w:lvl>
    <w:lvl w:ilvl="1" w:tplc="7A60262E">
      <w:start w:val="1"/>
      <w:numFmt w:val="lowerLetter"/>
      <w:lvlText w:val="%2."/>
      <w:lvlJc w:val="left"/>
      <w:pPr>
        <w:tabs>
          <w:tab w:val="num" w:pos="2882"/>
        </w:tabs>
        <w:ind w:left="2882" w:hanging="705"/>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44"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5"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6"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7" w15:restartNumberingAfterBreak="0">
    <w:nsid w:val="402C1E67"/>
    <w:multiLevelType w:val="hybridMultilevel"/>
    <w:tmpl w:val="84F8AFBA"/>
    <w:lvl w:ilvl="0" w:tplc="6546B432">
      <w:start w:val="1"/>
      <w:numFmt w:val="lowerLetter"/>
      <w:lvlText w:val="%1."/>
      <w:lvlJc w:val="left"/>
      <w:pPr>
        <w:tabs>
          <w:tab w:val="num" w:pos="2460"/>
        </w:tabs>
        <w:ind w:left="2460" w:hanging="360"/>
      </w:pPr>
      <w:rPr>
        <w:rFonts w:hint="eastAsia"/>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48"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9" w15:restartNumberingAfterBreak="0">
    <w:nsid w:val="41BA3A06"/>
    <w:multiLevelType w:val="hybridMultilevel"/>
    <w:tmpl w:val="4BBE0EB2"/>
    <w:lvl w:ilvl="0" w:tplc="15F0E5FA">
      <w:start w:val="16"/>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50"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51"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52"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3"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4" w15:restartNumberingAfterBreak="0">
    <w:nsid w:val="508E26AD"/>
    <w:multiLevelType w:val="hybridMultilevel"/>
    <w:tmpl w:val="6BD0A304"/>
    <w:lvl w:ilvl="0" w:tplc="55A8A520">
      <w:start w:val="26"/>
      <w:numFmt w:val="bullet"/>
      <w:lvlText w:val="-"/>
      <w:lvlJc w:val="left"/>
      <w:pPr>
        <w:tabs>
          <w:tab w:val="num" w:pos="2700"/>
        </w:tabs>
        <w:ind w:left="2700" w:hanging="360"/>
      </w:pPr>
      <w:rPr>
        <w:rFonts w:ascii="Times New Roman" w:eastAsia="SimSun" w:hAnsi="Times New Roman" w:cs="Times New Roman"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5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6"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7"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8" w15:restartNumberingAfterBreak="0">
    <w:nsid w:val="58880F4A"/>
    <w:multiLevelType w:val="hybridMultilevel"/>
    <w:tmpl w:val="62469A78"/>
    <w:lvl w:ilvl="0" w:tplc="5218B7B0">
      <w:start w:val="1"/>
      <w:numFmt w:val="decimal"/>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9"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0" w15:restartNumberingAfterBreak="0">
    <w:nsid w:val="59CA542B"/>
    <w:multiLevelType w:val="hybridMultilevel"/>
    <w:tmpl w:val="0882A8EE"/>
    <w:lvl w:ilvl="0" w:tplc="F89AE454">
      <w:start w:val="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6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3" w15:restartNumberingAfterBreak="0">
    <w:nsid w:val="5F271992"/>
    <w:multiLevelType w:val="hybridMultilevel"/>
    <w:tmpl w:val="F93AAE60"/>
    <w:lvl w:ilvl="0" w:tplc="01124EFA">
      <w:start w:val="5"/>
      <w:numFmt w:val="decimal"/>
      <w:lvlText w:val="%1."/>
      <w:lvlJc w:val="left"/>
      <w:pPr>
        <w:tabs>
          <w:tab w:val="num" w:pos="1817"/>
        </w:tabs>
        <w:ind w:left="1817" w:hanging="360"/>
      </w:pPr>
      <w:rPr>
        <w:rFonts w:hint="default"/>
      </w:rPr>
    </w:lvl>
    <w:lvl w:ilvl="1" w:tplc="27ECD6FC">
      <w:start w:val="2"/>
      <w:numFmt w:val="lowerRoman"/>
      <w:lvlText w:val="%2."/>
      <w:lvlJc w:val="left"/>
      <w:pPr>
        <w:tabs>
          <w:tab w:val="num" w:pos="2897"/>
        </w:tabs>
        <w:ind w:left="2897" w:hanging="720"/>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64"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5"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66"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7"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8" w15:restartNumberingAfterBreak="0">
    <w:nsid w:val="6B2257C8"/>
    <w:multiLevelType w:val="hybridMultilevel"/>
    <w:tmpl w:val="1048DACE"/>
    <w:lvl w:ilvl="0" w:tplc="7410F830">
      <w:start w:val="11"/>
      <w:numFmt w:val="decimal"/>
      <w:lvlText w:val="%1."/>
      <w:lvlJc w:val="left"/>
      <w:pPr>
        <w:tabs>
          <w:tab w:val="num" w:pos="7845"/>
        </w:tabs>
        <w:ind w:left="7845" w:hanging="74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7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1" w15:restartNumberingAfterBreak="0">
    <w:nsid w:val="75435EED"/>
    <w:multiLevelType w:val="hybridMultilevel"/>
    <w:tmpl w:val="4F24794E"/>
    <w:lvl w:ilvl="0" w:tplc="B2EEF6F4">
      <w:start w:val="1"/>
      <w:numFmt w:val="decimal"/>
      <w:lvlText w:val="%1."/>
      <w:lvlJc w:val="left"/>
      <w:pPr>
        <w:tabs>
          <w:tab w:val="num" w:pos="1800"/>
        </w:tabs>
        <w:ind w:left="1800" w:hanging="1440"/>
      </w:pPr>
      <w:rPr>
        <w:rFonts w:hint="default"/>
      </w:rPr>
    </w:lvl>
    <w:lvl w:ilvl="1" w:tplc="3854738E">
      <w:start w:val="13"/>
      <w:numFmt w:val="decimal"/>
      <w:lvlText w:val="%2"/>
      <w:lvlJc w:val="left"/>
      <w:pPr>
        <w:tabs>
          <w:tab w:val="num" w:pos="2460"/>
        </w:tabs>
        <w:ind w:left="2460" w:hanging="13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7D910191"/>
    <w:multiLevelType w:val="hybridMultilevel"/>
    <w:tmpl w:val="BFA6E4C2"/>
    <w:lvl w:ilvl="0" w:tplc="7C8EE460">
      <w:start w:val="10"/>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num w:numId="1" w16cid:durableId="1399011206">
    <w:abstractNumId w:val="9"/>
  </w:num>
  <w:num w:numId="2" w16cid:durableId="1059940872">
    <w:abstractNumId w:val="0"/>
  </w:num>
  <w:num w:numId="3" w16cid:durableId="2113818953">
    <w:abstractNumId w:val="21"/>
  </w:num>
  <w:num w:numId="4" w16cid:durableId="689642501">
    <w:abstractNumId w:val="4"/>
  </w:num>
  <w:num w:numId="5" w16cid:durableId="368729511">
    <w:abstractNumId w:val="52"/>
  </w:num>
  <w:num w:numId="6" w16cid:durableId="471945859">
    <w:abstractNumId w:val="2"/>
  </w:num>
  <w:num w:numId="7" w16cid:durableId="659699761">
    <w:abstractNumId w:val="67"/>
  </w:num>
  <w:num w:numId="8" w16cid:durableId="2137719797">
    <w:abstractNumId w:val="66"/>
  </w:num>
  <w:num w:numId="9" w16cid:durableId="1857649753">
    <w:abstractNumId w:val="34"/>
  </w:num>
  <w:num w:numId="10" w16cid:durableId="1043671705">
    <w:abstractNumId w:val="25"/>
  </w:num>
  <w:num w:numId="11" w16cid:durableId="1977878567">
    <w:abstractNumId w:val="61"/>
  </w:num>
  <w:num w:numId="12" w16cid:durableId="1935094883">
    <w:abstractNumId w:val="31"/>
  </w:num>
  <w:num w:numId="13" w16cid:durableId="1792819951">
    <w:abstractNumId w:val="70"/>
  </w:num>
  <w:num w:numId="14" w16cid:durableId="63113937">
    <w:abstractNumId w:val="33"/>
  </w:num>
  <w:num w:numId="15" w16cid:durableId="467672050">
    <w:abstractNumId w:val="14"/>
  </w:num>
  <w:num w:numId="16" w16cid:durableId="1037048406">
    <w:abstractNumId w:val="24"/>
  </w:num>
  <w:num w:numId="17" w16cid:durableId="108279279">
    <w:abstractNumId w:val="29"/>
  </w:num>
  <w:num w:numId="18" w16cid:durableId="1112046954">
    <w:abstractNumId w:val="53"/>
  </w:num>
  <w:num w:numId="19" w16cid:durableId="570240945">
    <w:abstractNumId w:val="19"/>
  </w:num>
  <w:num w:numId="20" w16cid:durableId="1369258008">
    <w:abstractNumId w:val="55"/>
  </w:num>
  <w:num w:numId="21" w16cid:durableId="816460542">
    <w:abstractNumId w:val="11"/>
  </w:num>
  <w:num w:numId="22" w16cid:durableId="2000496155">
    <w:abstractNumId w:val="38"/>
  </w:num>
  <w:num w:numId="23" w16cid:durableId="245309301">
    <w:abstractNumId w:val="65"/>
  </w:num>
  <w:num w:numId="24" w16cid:durableId="361368363">
    <w:abstractNumId w:val="56"/>
  </w:num>
  <w:num w:numId="25" w16cid:durableId="425659367">
    <w:abstractNumId w:val="44"/>
  </w:num>
  <w:num w:numId="26" w16cid:durableId="1188179406">
    <w:abstractNumId w:val="13"/>
  </w:num>
  <w:num w:numId="27" w16cid:durableId="1633905317">
    <w:abstractNumId w:val="20"/>
  </w:num>
  <w:num w:numId="28" w16cid:durableId="432018665">
    <w:abstractNumId w:val="40"/>
  </w:num>
  <w:num w:numId="29" w16cid:durableId="1528059039">
    <w:abstractNumId w:val="8"/>
  </w:num>
  <w:num w:numId="30" w16cid:durableId="573708415">
    <w:abstractNumId w:val="22"/>
  </w:num>
  <w:num w:numId="31" w16cid:durableId="1923906740">
    <w:abstractNumId w:val="39"/>
  </w:num>
  <w:num w:numId="32" w16cid:durableId="1488207963">
    <w:abstractNumId w:val="36"/>
  </w:num>
  <w:num w:numId="33" w16cid:durableId="783576789">
    <w:abstractNumId w:val="17"/>
  </w:num>
  <w:num w:numId="34" w16cid:durableId="724451530">
    <w:abstractNumId w:val="69"/>
  </w:num>
  <w:num w:numId="35" w16cid:durableId="1023552240">
    <w:abstractNumId w:val="48"/>
  </w:num>
  <w:num w:numId="36" w16cid:durableId="1995717619">
    <w:abstractNumId w:val="3"/>
  </w:num>
  <w:num w:numId="37" w16cid:durableId="644818520">
    <w:abstractNumId w:val="63"/>
  </w:num>
  <w:num w:numId="38" w16cid:durableId="778598953">
    <w:abstractNumId w:val="43"/>
  </w:num>
  <w:num w:numId="39" w16cid:durableId="1053238050">
    <w:abstractNumId w:val="1"/>
  </w:num>
  <w:num w:numId="40" w16cid:durableId="419379027">
    <w:abstractNumId w:val="72"/>
  </w:num>
  <w:num w:numId="41" w16cid:durableId="755597225">
    <w:abstractNumId w:val="49"/>
  </w:num>
  <w:num w:numId="42" w16cid:durableId="1002853613">
    <w:abstractNumId w:val="58"/>
  </w:num>
  <w:num w:numId="43" w16cid:durableId="1207646160">
    <w:abstractNumId w:val="28"/>
  </w:num>
  <w:num w:numId="44" w16cid:durableId="1881044235">
    <w:abstractNumId w:val="68"/>
  </w:num>
  <w:num w:numId="45" w16cid:durableId="134879016">
    <w:abstractNumId w:val="47"/>
  </w:num>
  <w:num w:numId="46" w16cid:durableId="489255673">
    <w:abstractNumId w:val="60"/>
  </w:num>
  <w:num w:numId="47" w16cid:durableId="2050832044">
    <w:abstractNumId w:val="18"/>
  </w:num>
  <w:num w:numId="48" w16cid:durableId="647629031">
    <w:abstractNumId w:val="30"/>
  </w:num>
  <w:num w:numId="49" w16cid:durableId="970130242">
    <w:abstractNumId w:val="5"/>
  </w:num>
  <w:num w:numId="50" w16cid:durableId="485320585">
    <w:abstractNumId w:val="35"/>
  </w:num>
  <w:num w:numId="51" w16cid:durableId="861238593">
    <w:abstractNumId w:val="51"/>
  </w:num>
  <w:num w:numId="52" w16cid:durableId="662908">
    <w:abstractNumId w:val="45"/>
  </w:num>
  <w:num w:numId="53" w16cid:durableId="1719739769">
    <w:abstractNumId w:val="7"/>
  </w:num>
  <w:num w:numId="54" w16cid:durableId="1120562817">
    <w:abstractNumId w:val="12"/>
  </w:num>
  <w:num w:numId="55" w16cid:durableId="231503276">
    <w:abstractNumId w:val="59"/>
  </w:num>
  <w:num w:numId="56" w16cid:durableId="714043199">
    <w:abstractNumId w:val="10"/>
  </w:num>
  <w:num w:numId="57" w16cid:durableId="221060309">
    <w:abstractNumId w:val="57"/>
  </w:num>
  <w:num w:numId="58" w16cid:durableId="1111122842">
    <w:abstractNumId w:val="62"/>
  </w:num>
  <w:num w:numId="59" w16cid:durableId="1272208241">
    <w:abstractNumId w:val="6"/>
  </w:num>
  <w:num w:numId="60" w16cid:durableId="1069041223">
    <w:abstractNumId w:val="23"/>
  </w:num>
  <w:num w:numId="61" w16cid:durableId="1490056592">
    <w:abstractNumId w:val="46"/>
  </w:num>
  <w:num w:numId="62" w16cid:durableId="1591542674">
    <w:abstractNumId w:val="42"/>
  </w:num>
  <w:num w:numId="63" w16cid:durableId="551574567">
    <w:abstractNumId w:val="64"/>
  </w:num>
  <w:num w:numId="64" w16cid:durableId="249782305">
    <w:abstractNumId w:val="50"/>
  </w:num>
  <w:num w:numId="65" w16cid:durableId="647049920">
    <w:abstractNumId w:val="27"/>
  </w:num>
  <w:num w:numId="66" w16cid:durableId="875503642">
    <w:abstractNumId w:val="32"/>
  </w:num>
  <w:num w:numId="67" w16cid:durableId="1223907138">
    <w:abstractNumId w:val="16"/>
  </w:num>
  <w:num w:numId="68" w16cid:durableId="883178527">
    <w:abstractNumId w:val="26"/>
  </w:num>
  <w:num w:numId="69" w16cid:durableId="634457022">
    <w:abstractNumId w:val="71"/>
  </w:num>
  <w:num w:numId="70" w16cid:durableId="580875521">
    <w:abstractNumId w:val="37"/>
  </w:num>
  <w:num w:numId="71" w16cid:durableId="117601867">
    <w:abstractNumId w:val="15"/>
  </w:num>
  <w:num w:numId="72" w16cid:durableId="1780876275">
    <w:abstractNumId w:val="54"/>
  </w:num>
  <w:num w:numId="73" w16cid:durableId="78882230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780E"/>
    <w:rsid w:val="002978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0637E92-0BB9-CE4B-B0EE-655C8C82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2007-03-29T09:01:00Z</cp:lastPrinted>
  <dcterms:created xsi:type="dcterms:W3CDTF">2023-10-14T01:12:00Z</dcterms:created>
  <dcterms:modified xsi:type="dcterms:W3CDTF">2023-10-14T01:12:00Z</dcterms:modified>
</cp:coreProperties>
</file>