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693C" w:rsidRPr="00394A73" w:rsidRDefault="0099021C" w:rsidP="00B200C0">
      <w:pPr>
        <w:keepNext/>
        <w:ind w:right="-341"/>
        <w:jc w:val="right"/>
        <w:outlineLvl w:val="4"/>
        <w:rPr>
          <w:rFonts w:eastAsia="KaiTi"/>
          <w:kern w:val="2"/>
          <w:sz w:val="28"/>
          <w:szCs w:val="28"/>
        </w:rPr>
      </w:pPr>
      <w:r w:rsidRPr="00394A73">
        <w:rPr>
          <w:rFonts w:eastAsia="KaiTi"/>
          <w:sz w:val="28"/>
          <w:szCs w:val="28"/>
        </w:rPr>
        <w:t>DC</w:t>
      </w:r>
      <w:r w:rsidRPr="00394A73">
        <w:rPr>
          <w:rFonts w:eastAsia="KaiTi" w:hint="eastAsia"/>
          <w:sz w:val="28"/>
          <w:szCs w:val="28"/>
        </w:rPr>
        <w:t xml:space="preserve">PI </w:t>
      </w:r>
      <w:r w:rsidR="000328AB" w:rsidRPr="00394A73">
        <w:rPr>
          <w:rFonts w:eastAsia="KaiTi" w:hint="eastAsia"/>
          <w:sz w:val="28"/>
          <w:szCs w:val="28"/>
        </w:rPr>
        <w:t>1121</w:t>
      </w:r>
      <w:r w:rsidR="008B693C" w:rsidRPr="00394A73">
        <w:rPr>
          <w:rFonts w:eastAsia="KaiTi"/>
          <w:sz w:val="28"/>
          <w:szCs w:val="28"/>
        </w:rPr>
        <w:t>/201</w:t>
      </w:r>
      <w:r w:rsidR="000328AB" w:rsidRPr="00394A73">
        <w:rPr>
          <w:rFonts w:eastAsia="KaiTi" w:hint="eastAsia"/>
          <w:sz w:val="28"/>
          <w:szCs w:val="28"/>
        </w:rPr>
        <w:t>4</w:t>
      </w:r>
    </w:p>
    <w:p w:rsidR="008B693C" w:rsidRPr="00394A73" w:rsidRDefault="008B693C" w:rsidP="008B693C">
      <w:pPr>
        <w:snapToGrid w:val="0"/>
        <w:spacing w:line="360" w:lineRule="auto"/>
        <w:jc w:val="center"/>
        <w:rPr>
          <w:rFonts w:eastAsia="KaiTi"/>
          <w:b/>
          <w:sz w:val="28"/>
          <w:szCs w:val="28"/>
          <w:lang w:eastAsia="zh-TW"/>
        </w:rPr>
      </w:pPr>
    </w:p>
    <w:p w:rsidR="008B693C" w:rsidRPr="00394A73" w:rsidRDefault="008B693C" w:rsidP="008B693C">
      <w:pPr>
        <w:snapToGrid w:val="0"/>
        <w:spacing w:line="360" w:lineRule="auto"/>
        <w:jc w:val="center"/>
        <w:rPr>
          <w:rFonts w:eastAsia="KaiTi"/>
          <w:b/>
          <w:sz w:val="28"/>
          <w:szCs w:val="28"/>
        </w:rPr>
      </w:pPr>
      <w:r w:rsidRPr="00394A73">
        <w:rPr>
          <w:rFonts w:eastAsia="KaiTi"/>
          <w:b/>
          <w:sz w:val="28"/>
          <w:szCs w:val="28"/>
        </w:rPr>
        <w:t>IN THE DISTRICT COURT OF THE</w:t>
      </w:r>
    </w:p>
    <w:p w:rsidR="008B693C" w:rsidRPr="00394A73" w:rsidRDefault="008B693C" w:rsidP="008B693C">
      <w:pPr>
        <w:keepNext/>
        <w:snapToGrid w:val="0"/>
        <w:spacing w:line="360" w:lineRule="auto"/>
        <w:jc w:val="center"/>
        <w:outlineLvl w:val="0"/>
        <w:rPr>
          <w:rFonts w:eastAsia="KaiTi"/>
          <w:b/>
          <w:kern w:val="2"/>
          <w:sz w:val="28"/>
          <w:szCs w:val="28"/>
        </w:rPr>
      </w:pPr>
      <w:r w:rsidRPr="00394A73">
        <w:rPr>
          <w:rFonts w:eastAsia="KaiTi"/>
          <w:b/>
          <w:kern w:val="2"/>
          <w:sz w:val="28"/>
          <w:szCs w:val="28"/>
        </w:rPr>
        <w:t>HONG KONG SPECIAL ADMINISTRATIVE REGION</w:t>
      </w:r>
    </w:p>
    <w:p w:rsidR="008B693C" w:rsidRPr="00394A73" w:rsidRDefault="0099021C" w:rsidP="008B693C">
      <w:pPr>
        <w:snapToGrid w:val="0"/>
        <w:spacing w:line="360" w:lineRule="auto"/>
        <w:jc w:val="center"/>
        <w:rPr>
          <w:rFonts w:eastAsia="KaiTi"/>
          <w:sz w:val="28"/>
          <w:szCs w:val="28"/>
          <w:lang w:eastAsia="zh-TW"/>
        </w:rPr>
      </w:pPr>
      <w:r w:rsidRPr="00394A73">
        <w:rPr>
          <w:rFonts w:eastAsia="KaiTi" w:hint="eastAsia"/>
          <w:sz w:val="28"/>
          <w:szCs w:val="28"/>
        </w:rPr>
        <w:t xml:space="preserve">PERSONAL INJURIES </w:t>
      </w:r>
      <w:r w:rsidR="008B693C" w:rsidRPr="00394A73">
        <w:rPr>
          <w:rFonts w:eastAsia="KaiTi"/>
          <w:sz w:val="28"/>
          <w:szCs w:val="28"/>
        </w:rPr>
        <w:t xml:space="preserve">ACTION NO. </w:t>
      </w:r>
      <w:r w:rsidR="000328AB" w:rsidRPr="00394A73">
        <w:rPr>
          <w:rFonts w:eastAsia="KaiTi" w:hint="eastAsia"/>
          <w:sz w:val="28"/>
          <w:szCs w:val="28"/>
        </w:rPr>
        <w:t>1121</w:t>
      </w:r>
      <w:r w:rsidR="008B693C" w:rsidRPr="00394A73">
        <w:rPr>
          <w:rFonts w:eastAsia="KaiTi"/>
          <w:sz w:val="28"/>
          <w:szCs w:val="28"/>
        </w:rPr>
        <w:t xml:space="preserve"> OF 201</w:t>
      </w:r>
      <w:r w:rsidR="000328AB" w:rsidRPr="00394A73">
        <w:rPr>
          <w:rFonts w:eastAsia="KaiTi" w:hint="eastAsia"/>
          <w:sz w:val="28"/>
          <w:szCs w:val="28"/>
        </w:rPr>
        <w:t>4</w:t>
      </w:r>
    </w:p>
    <w:p w:rsidR="008B693C" w:rsidRPr="00394A73" w:rsidRDefault="008B693C" w:rsidP="008B693C">
      <w:pPr>
        <w:jc w:val="center"/>
        <w:rPr>
          <w:rFonts w:eastAsia="KaiTi"/>
          <w:sz w:val="28"/>
          <w:szCs w:val="28"/>
        </w:rPr>
      </w:pPr>
      <w:r w:rsidRPr="00394A73">
        <w:rPr>
          <w:rFonts w:eastAsia="KaiTi"/>
          <w:sz w:val="28"/>
          <w:szCs w:val="28"/>
        </w:rPr>
        <w:t>____________</w:t>
      </w:r>
    </w:p>
    <w:p w:rsidR="008B693C" w:rsidRPr="00394A73" w:rsidRDefault="008B693C" w:rsidP="008B693C">
      <w:pPr>
        <w:spacing w:line="240" w:lineRule="atLeast"/>
        <w:rPr>
          <w:rFonts w:eastAsia="KaiTi"/>
          <w:sz w:val="28"/>
          <w:szCs w:val="28"/>
        </w:rPr>
      </w:pPr>
    </w:p>
    <w:p w:rsidR="008B693C" w:rsidRPr="00394A73" w:rsidRDefault="008B693C" w:rsidP="008B693C">
      <w:pPr>
        <w:spacing w:line="240" w:lineRule="atLeast"/>
        <w:rPr>
          <w:rFonts w:eastAsia="KaiTi"/>
          <w:sz w:val="28"/>
          <w:szCs w:val="28"/>
        </w:rPr>
      </w:pPr>
      <w:r w:rsidRPr="00394A73">
        <w:rPr>
          <w:rFonts w:eastAsia="KaiTi"/>
          <w:sz w:val="28"/>
          <w:szCs w:val="28"/>
        </w:rPr>
        <w:t>BETWEEN</w:t>
      </w:r>
    </w:p>
    <w:p w:rsidR="008B693C" w:rsidRPr="00394A73" w:rsidRDefault="008B693C" w:rsidP="008B693C">
      <w:pPr>
        <w:spacing w:line="240" w:lineRule="atLeast"/>
        <w:rPr>
          <w:rFonts w:eastAsia="KaiTi"/>
          <w:sz w:val="28"/>
          <w:szCs w:val="28"/>
        </w:rPr>
      </w:pPr>
    </w:p>
    <w:p w:rsidR="008B693C" w:rsidRPr="00394A73" w:rsidRDefault="000328AB" w:rsidP="000328AB">
      <w:pPr>
        <w:tabs>
          <w:tab w:val="center" w:pos="4200"/>
          <w:tab w:val="right" w:pos="8540"/>
        </w:tabs>
        <w:adjustRightInd w:val="0"/>
        <w:rPr>
          <w:rFonts w:eastAsia="KaiTi"/>
          <w:sz w:val="28"/>
          <w:szCs w:val="28"/>
        </w:rPr>
      </w:pPr>
      <w:r w:rsidRPr="00394A73">
        <w:rPr>
          <w:rFonts w:eastAsia="KaiTi" w:hint="eastAsia"/>
          <w:sz w:val="28"/>
          <w:szCs w:val="28"/>
        </w:rPr>
        <w:tab/>
      </w:r>
      <w:r w:rsidRPr="00394A73">
        <w:rPr>
          <w:rFonts w:eastAsia="Times New Roman"/>
          <w:sz w:val="28"/>
          <w:szCs w:val="28"/>
        </w:rPr>
        <w:t>TONG YUK TAI</w:t>
      </w:r>
      <w:r w:rsidR="008B693C" w:rsidRPr="00394A73">
        <w:rPr>
          <w:rFonts w:eastAsia="KaiTi"/>
          <w:sz w:val="28"/>
          <w:szCs w:val="28"/>
        </w:rPr>
        <w:tab/>
        <w:t>Plaintiff</w:t>
      </w:r>
    </w:p>
    <w:p w:rsidR="008B693C" w:rsidRPr="00394A73" w:rsidRDefault="008B693C" w:rsidP="008B693C">
      <w:pPr>
        <w:tabs>
          <w:tab w:val="left" w:pos="1620"/>
          <w:tab w:val="center" w:pos="4153"/>
          <w:tab w:val="center" w:pos="4200"/>
          <w:tab w:val="left" w:pos="7290"/>
          <w:tab w:val="right" w:pos="8306"/>
          <w:tab w:val="right" w:pos="8540"/>
        </w:tabs>
        <w:rPr>
          <w:rFonts w:eastAsia="KaiTi"/>
          <w:sz w:val="28"/>
          <w:szCs w:val="28"/>
        </w:rPr>
      </w:pPr>
    </w:p>
    <w:p w:rsidR="008B693C" w:rsidRPr="00394A73" w:rsidRDefault="008B693C" w:rsidP="008B693C">
      <w:pPr>
        <w:tabs>
          <w:tab w:val="center" w:pos="4200"/>
          <w:tab w:val="left" w:pos="7290"/>
          <w:tab w:val="right" w:pos="8540"/>
        </w:tabs>
        <w:adjustRightInd w:val="0"/>
        <w:rPr>
          <w:rFonts w:eastAsia="KaiTi"/>
          <w:sz w:val="28"/>
          <w:szCs w:val="28"/>
        </w:rPr>
      </w:pPr>
      <w:r w:rsidRPr="00394A73">
        <w:rPr>
          <w:rFonts w:eastAsia="KaiTi"/>
          <w:sz w:val="28"/>
          <w:szCs w:val="28"/>
        </w:rPr>
        <w:tab/>
        <w:t>and</w:t>
      </w:r>
    </w:p>
    <w:p w:rsidR="008B693C" w:rsidRPr="00394A73" w:rsidRDefault="008B693C" w:rsidP="008B693C">
      <w:pPr>
        <w:tabs>
          <w:tab w:val="left" w:pos="1620"/>
          <w:tab w:val="center" w:pos="4200"/>
          <w:tab w:val="left" w:pos="7290"/>
          <w:tab w:val="right" w:pos="8540"/>
        </w:tabs>
        <w:adjustRightInd w:val="0"/>
        <w:spacing w:after="120"/>
        <w:rPr>
          <w:rFonts w:eastAsia="KaiTi"/>
          <w:sz w:val="28"/>
          <w:szCs w:val="28"/>
        </w:rPr>
      </w:pPr>
    </w:p>
    <w:p w:rsidR="000328AB" w:rsidRPr="00394A73" w:rsidRDefault="000328AB" w:rsidP="000328AB">
      <w:pPr>
        <w:tabs>
          <w:tab w:val="left" w:pos="1260"/>
          <w:tab w:val="left" w:pos="7000"/>
        </w:tabs>
        <w:spacing w:line="360" w:lineRule="auto"/>
        <w:ind w:right="-341"/>
        <w:jc w:val="both"/>
        <w:rPr>
          <w:rFonts w:hint="eastAsia"/>
          <w:sz w:val="28"/>
          <w:szCs w:val="28"/>
        </w:rPr>
      </w:pPr>
      <w:r w:rsidRPr="00394A73">
        <w:rPr>
          <w:rFonts w:hint="eastAsia"/>
          <w:sz w:val="28"/>
          <w:szCs w:val="28"/>
        </w:rPr>
        <w:t xml:space="preserve">     </w:t>
      </w:r>
      <w:r w:rsidRPr="00394A73">
        <w:rPr>
          <w:rFonts w:eastAsia="Times New Roman"/>
          <w:sz w:val="28"/>
          <w:szCs w:val="28"/>
        </w:rPr>
        <w:t>NEP HOLDINGS INTERNATIONAL (HK) LIMITED</w:t>
      </w:r>
      <w:r w:rsidRPr="00394A73">
        <w:rPr>
          <w:rFonts w:hint="eastAsia"/>
          <w:sz w:val="28"/>
          <w:szCs w:val="28"/>
        </w:rPr>
        <w:t xml:space="preserve">       1</w:t>
      </w:r>
      <w:r w:rsidRPr="00394A73">
        <w:rPr>
          <w:rFonts w:hint="eastAsia"/>
          <w:sz w:val="28"/>
          <w:szCs w:val="28"/>
          <w:vertAlign w:val="superscript"/>
        </w:rPr>
        <w:t>st</w:t>
      </w:r>
      <w:r w:rsidRPr="00394A73">
        <w:rPr>
          <w:rFonts w:hint="eastAsia"/>
          <w:sz w:val="28"/>
          <w:szCs w:val="28"/>
        </w:rPr>
        <w:t xml:space="preserve"> Defendant</w:t>
      </w:r>
    </w:p>
    <w:p w:rsidR="000328AB" w:rsidRPr="00394A73" w:rsidRDefault="000328AB" w:rsidP="000328AB">
      <w:pPr>
        <w:pStyle w:val="1"/>
        <w:spacing w:line="480" w:lineRule="auto"/>
        <w:ind w:right="-341"/>
        <w:jc w:val="right"/>
        <w:rPr>
          <w:sz w:val="28"/>
          <w:szCs w:val="28"/>
        </w:rPr>
      </w:pPr>
      <w:r w:rsidRPr="00394A73">
        <w:rPr>
          <w:rFonts w:ascii="Times New Roman" w:eastAsia="SimSun" w:hAnsi="Times New Roman" w:cs="Times New Roman" w:hint="eastAsia"/>
          <w:sz w:val="28"/>
          <w:szCs w:val="28"/>
          <w:lang w:val="en-US"/>
        </w:rPr>
        <w:t xml:space="preserve">    </w:t>
      </w:r>
      <w:r w:rsidRPr="00394A73">
        <w:rPr>
          <w:rFonts w:ascii="Times New Roman" w:eastAsia="Times New Roman" w:hAnsi="Times New Roman" w:cs="Times New Roman"/>
          <w:sz w:val="28"/>
          <w:szCs w:val="28"/>
        </w:rPr>
        <w:t>(Discontinued)</w:t>
      </w:r>
    </w:p>
    <w:p w:rsidR="008B693C" w:rsidRPr="00394A73" w:rsidRDefault="000328AB" w:rsidP="000328AB">
      <w:pPr>
        <w:tabs>
          <w:tab w:val="center" w:pos="4200"/>
          <w:tab w:val="right" w:pos="8647"/>
        </w:tabs>
        <w:adjustRightInd w:val="0"/>
        <w:spacing w:after="120"/>
        <w:ind w:right="-341"/>
        <w:rPr>
          <w:rFonts w:eastAsia="KaiTi"/>
          <w:kern w:val="2"/>
          <w:sz w:val="28"/>
          <w:szCs w:val="28"/>
        </w:rPr>
      </w:pPr>
      <w:r w:rsidRPr="00394A73">
        <w:rPr>
          <w:rFonts w:hint="eastAsia"/>
          <w:sz w:val="28"/>
          <w:szCs w:val="28"/>
        </w:rPr>
        <w:tab/>
        <w:t xml:space="preserve">   </w:t>
      </w:r>
      <w:r w:rsidRPr="00394A73">
        <w:rPr>
          <w:rFonts w:eastAsia="Times New Roman"/>
          <w:sz w:val="28"/>
          <w:szCs w:val="28"/>
        </w:rPr>
        <w:t>CHEW SOOI KUEN</w:t>
      </w:r>
      <w:r w:rsidRPr="00394A73">
        <w:rPr>
          <w:rFonts w:hint="eastAsia"/>
          <w:sz w:val="28"/>
          <w:szCs w:val="28"/>
        </w:rPr>
        <w:tab/>
        <w:t xml:space="preserve">      2</w:t>
      </w:r>
      <w:r w:rsidRPr="00394A73">
        <w:rPr>
          <w:rFonts w:hint="eastAsia"/>
          <w:sz w:val="28"/>
          <w:szCs w:val="28"/>
          <w:vertAlign w:val="superscript"/>
        </w:rPr>
        <w:t>nd</w:t>
      </w:r>
      <w:r w:rsidRPr="00394A73">
        <w:rPr>
          <w:rFonts w:hint="eastAsia"/>
          <w:sz w:val="28"/>
          <w:szCs w:val="28"/>
        </w:rPr>
        <w:t xml:space="preserve"> Defendant</w:t>
      </w:r>
      <w:r w:rsidR="008B693C" w:rsidRPr="00394A73">
        <w:rPr>
          <w:rFonts w:eastAsia="KaiTi"/>
          <w:kern w:val="2"/>
          <w:sz w:val="28"/>
          <w:szCs w:val="28"/>
        </w:rPr>
        <w:tab/>
      </w:r>
    </w:p>
    <w:p w:rsidR="008B693C" w:rsidRPr="00394A73" w:rsidRDefault="008B693C" w:rsidP="008B693C">
      <w:pPr>
        <w:tabs>
          <w:tab w:val="center" w:pos="4200"/>
          <w:tab w:val="right" w:pos="8540"/>
        </w:tabs>
        <w:adjustRightInd w:val="0"/>
        <w:spacing w:after="120"/>
        <w:jc w:val="center"/>
        <w:rPr>
          <w:rFonts w:eastAsia="KaiTi"/>
          <w:kern w:val="2"/>
          <w:sz w:val="28"/>
          <w:szCs w:val="28"/>
        </w:rPr>
      </w:pPr>
    </w:p>
    <w:p w:rsidR="008B693C" w:rsidRPr="00394A73" w:rsidRDefault="008B693C" w:rsidP="0099021C">
      <w:pPr>
        <w:tabs>
          <w:tab w:val="center" w:pos="4200"/>
          <w:tab w:val="right" w:pos="8540"/>
        </w:tabs>
        <w:adjustRightInd w:val="0"/>
        <w:spacing w:after="120"/>
        <w:rPr>
          <w:rFonts w:eastAsia="KaiTi"/>
          <w:sz w:val="28"/>
          <w:szCs w:val="28"/>
          <w:lang w:eastAsia="zh-TW"/>
        </w:rPr>
      </w:pPr>
      <w:r w:rsidRPr="00394A73">
        <w:rPr>
          <w:rFonts w:eastAsia="KaiTi"/>
          <w:sz w:val="28"/>
          <w:szCs w:val="28"/>
        </w:rPr>
        <w:tab/>
      </w:r>
      <w:r w:rsidRPr="00394A73">
        <w:rPr>
          <w:rFonts w:eastAsia="KaiTi"/>
          <w:sz w:val="28"/>
          <w:szCs w:val="28"/>
          <w:lang w:eastAsia="zh-TW"/>
        </w:rPr>
        <w:t>____________</w:t>
      </w:r>
    </w:p>
    <w:p w:rsidR="008B693C" w:rsidRPr="00394A73" w:rsidRDefault="008B693C" w:rsidP="008B693C">
      <w:pPr>
        <w:tabs>
          <w:tab w:val="left" w:pos="1680"/>
          <w:tab w:val="center" w:pos="4153"/>
          <w:tab w:val="right" w:pos="8306"/>
        </w:tabs>
        <w:rPr>
          <w:rFonts w:eastAsia="KaiTi"/>
          <w:sz w:val="28"/>
          <w:szCs w:val="28"/>
        </w:rPr>
      </w:pPr>
    </w:p>
    <w:p w:rsidR="008B693C" w:rsidRPr="00394A73" w:rsidRDefault="008B693C" w:rsidP="008B693C">
      <w:pPr>
        <w:tabs>
          <w:tab w:val="left" w:pos="1680"/>
          <w:tab w:val="center" w:pos="4153"/>
          <w:tab w:val="right" w:pos="8306"/>
        </w:tabs>
        <w:rPr>
          <w:rFonts w:eastAsia="KaiTi"/>
          <w:sz w:val="28"/>
          <w:szCs w:val="28"/>
        </w:rPr>
      </w:pPr>
    </w:p>
    <w:p w:rsidR="008B693C" w:rsidRPr="00394A73" w:rsidRDefault="008B693C" w:rsidP="008B693C">
      <w:pPr>
        <w:snapToGrid w:val="0"/>
        <w:spacing w:line="360" w:lineRule="auto"/>
        <w:jc w:val="both"/>
        <w:rPr>
          <w:rFonts w:eastAsia="KaiTi"/>
          <w:sz w:val="28"/>
          <w:szCs w:val="28"/>
        </w:rPr>
      </w:pPr>
      <w:r w:rsidRPr="00394A73">
        <w:rPr>
          <w:rFonts w:eastAsia="KaiTi"/>
          <w:sz w:val="28"/>
          <w:szCs w:val="28"/>
        </w:rPr>
        <w:t>Before:  Deputy District Judge D. Ho in C</w:t>
      </w:r>
      <w:r w:rsidR="000328AB" w:rsidRPr="00394A73">
        <w:rPr>
          <w:rFonts w:eastAsia="KaiTi" w:hint="eastAsia"/>
          <w:sz w:val="28"/>
          <w:szCs w:val="28"/>
        </w:rPr>
        <w:t>ourt</w:t>
      </w:r>
      <w:r w:rsidRPr="00394A73">
        <w:rPr>
          <w:rFonts w:eastAsia="KaiTi"/>
          <w:sz w:val="28"/>
          <w:szCs w:val="28"/>
        </w:rPr>
        <w:t xml:space="preserve"> (Open to Public)</w:t>
      </w:r>
    </w:p>
    <w:p w:rsidR="008B693C" w:rsidRPr="00394A73" w:rsidRDefault="008B693C" w:rsidP="008B693C">
      <w:pPr>
        <w:tabs>
          <w:tab w:val="left" w:pos="2415"/>
        </w:tabs>
        <w:snapToGrid w:val="0"/>
        <w:spacing w:line="360" w:lineRule="auto"/>
        <w:jc w:val="both"/>
        <w:rPr>
          <w:rFonts w:eastAsia="KaiTi"/>
          <w:sz w:val="28"/>
          <w:szCs w:val="28"/>
        </w:rPr>
      </w:pPr>
      <w:r w:rsidRPr="00394A73">
        <w:rPr>
          <w:rFonts w:eastAsia="KaiTi"/>
          <w:sz w:val="28"/>
          <w:szCs w:val="28"/>
        </w:rPr>
        <w:t xml:space="preserve">Date of Hearing:  </w:t>
      </w:r>
      <w:r w:rsidR="000328AB" w:rsidRPr="00394A73">
        <w:rPr>
          <w:rFonts w:eastAsia="KaiTi" w:hint="eastAsia"/>
          <w:sz w:val="28"/>
          <w:szCs w:val="28"/>
        </w:rPr>
        <w:t>7-8 December</w:t>
      </w:r>
      <w:r w:rsidR="00223761" w:rsidRPr="00394A73">
        <w:rPr>
          <w:rFonts w:eastAsia="KaiTi" w:hint="eastAsia"/>
          <w:sz w:val="28"/>
          <w:szCs w:val="28"/>
        </w:rPr>
        <w:t xml:space="preserve"> 2015</w:t>
      </w:r>
    </w:p>
    <w:p w:rsidR="008B693C" w:rsidRPr="00394A73" w:rsidRDefault="008B693C" w:rsidP="008B693C">
      <w:pPr>
        <w:tabs>
          <w:tab w:val="left" w:pos="2415"/>
        </w:tabs>
        <w:snapToGrid w:val="0"/>
        <w:spacing w:line="360" w:lineRule="auto"/>
        <w:jc w:val="both"/>
        <w:rPr>
          <w:rFonts w:eastAsia="KaiTi"/>
          <w:sz w:val="28"/>
          <w:szCs w:val="28"/>
        </w:rPr>
      </w:pPr>
      <w:r w:rsidRPr="00394A73">
        <w:rPr>
          <w:rFonts w:eastAsia="KaiTi"/>
          <w:sz w:val="28"/>
          <w:szCs w:val="28"/>
        </w:rPr>
        <w:t xml:space="preserve">Date of </w:t>
      </w:r>
      <w:r w:rsidR="00BA6D7C">
        <w:rPr>
          <w:rFonts w:eastAsia="KaiTi" w:hint="eastAsia"/>
          <w:sz w:val="28"/>
          <w:szCs w:val="28"/>
        </w:rPr>
        <w:t>Judgment</w:t>
      </w:r>
      <w:r w:rsidRPr="00394A73">
        <w:rPr>
          <w:rFonts w:eastAsia="KaiTi"/>
          <w:sz w:val="28"/>
          <w:szCs w:val="28"/>
        </w:rPr>
        <w:t xml:space="preserve">: </w:t>
      </w:r>
      <w:r w:rsidR="00B04726">
        <w:rPr>
          <w:rFonts w:eastAsia="KaiTi" w:hint="eastAsia"/>
          <w:sz w:val="28"/>
          <w:szCs w:val="28"/>
        </w:rPr>
        <w:t>11</w:t>
      </w:r>
      <w:r w:rsidR="000328AB" w:rsidRPr="00394A73">
        <w:rPr>
          <w:rFonts w:eastAsia="KaiTi" w:hint="eastAsia"/>
          <w:sz w:val="28"/>
          <w:szCs w:val="28"/>
        </w:rPr>
        <w:t xml:space="preserve"> December </w:t>
      </w:r>
      <w:r w:rsidR="00223761" w:rsidRPr="00394A73">
        <w:rPr>
          <w:rFonts w:eastAsia="KaiTi" w:hint="eastAsia"/>
          <w:sz w:val="28"/>
          <w:szCs w:val="28"/>
        </w:rPr>
        <w:t>2015</w:t>
      </w:r>
    </w:p>
    <w:p w:rsidR="008B693C" w:rsidRPr="00394A73" w:rsidRDefault="008B693C" w:rsidP="008B693C">
      <w:pPr>
        <w:tabs>
          <w:tab w:val="left" w:pos="2415"/>
        </w:tabs>
        <w:snapToGrid w:val="0"/>
        <w:jc w:val="both"/>
        <w:rPr>
          <w:rFonts w:eastAsia="KaiTi"/>
          <w:kern w:val="2"/>
          <w:sz w:val="28"/>
          <w:szCs w:val="28"/>
        </w:rPr>
      </w:pPr>
    </w:p>
    <w:p w:rsidR="008B693C" w:rsidRPr="00394A73" w:rsidRDefault="008B693C" w:rsidP="008B693C">
      <w:pPr>
        <w:keepNext/>
        <w:snapToGrid w:val="0"/>
        <w:spacing w:line="360" w:lineRule="auto"/>
        <w:jc w:val="center"/>
        <w:rPr>
          <w:rFonts w:eastAsia="KaiTi"/>
          <w:kern w:val="2"/>
          <w:sz w:val="28"/>
          <w:szCs w:val="28"/>
        </w:rPr>
      </w:pPr>
      <w:r w:rsidRPr="00394A73">
        <w:rPr>
          <w:rFonts w:eastAsia="KaiTi"/>
          <w:b/>
          <w:sz w:val="28"/>
          <w:szCs w:val="28"/>
        </w:rPr>
        <w:t>______________</w:t>
      </w:r>
      <w:r w:rsidRPr="00394A73">
        <w:rPr>
          <w:rFonts w:eastAsia="KaiTi"/>
          <w:b/>
          <w:sz w:val="28"/>
          <w:szCs w:val="28"/>
          <w:lang w:eastAsia="zh-TW"/>
        </w:rPr>
        <w:t>_</w:t>
      </w:r>
      <w:r w:rsidRPr="00394A73">
        <w:rPr>
          <w:rFonts w:eastAsia="KaiTi"/>
          <w:b/>
          <w:sz w:val="28"/>
          <w:szCs w:val="28"/>
        </w:rPr>
        <w:t>_</w:t>
      </w:r>
    </w:p>
    <w:p w:rsidR="008B693C" w:rsidRPr="00394A73" w:rsidRDefault="000328AB" w:rsidP="008B693C">
      <w:pPr>
        <w:keepNext/>
        <w:snapToGrid w:val="0"/>
        <w:spacing w:before="120"/>
        <w:jc w:val="center"/>
        <w:rPr>
          <w:rFonts w:eastAsia="KaiTi" w:hint="eastAsia"/>
          <w:kern w:val="2"/>
          <w:sz w:val="28"/>
          <w:szCs w:val="28"/>
        </w:rPr>
      </w:pPr>
      <w:r w:rsidRPr="00394A73">
        <w:rPr>
          <w:rFonts w:eastAsia="KaiTi" w:hint="eastAsia"/>
          <w:kern w:val="2"/>
          <w:sz w:val="28"/>
          <w:szCs w:val="28"/>
        </w:rPr>
        <w:t>JUDGMENT</w:t>
      </w:r>
    </w:p>
    <w:p w:rsidR="008B693C" w:rsidRPr="00394A73" w:rsidRDefault="008B693C" w:rsidP="008B693C">
      <w:pPr>
        <w:snapToGrid w:val="0"/>
        <w:spacing w:after="720"/>
        <w:jc w:val="center"/>
        <w:rPr>
          <w:rFonts w:eastAsia="KaiTi"/>
          <w:b/>
          <w:kern w:val="2"/>
          <w:sz w:val="28"/>
          <w:szCs w:val="28"/>
          <w:lang w:eastAsia="zh-TW"/>
        </w:rPr>
      </w:pPr>
      <w:r w:rsidRPr="00394A73">
        <w:rPr>
          <w:rFonts w:eastAsia="KaiTi"/>
          <w:b/>
          <w:sz w:val="28"/>
          <w:szCs w:val="28"/>
        </w:rPr>
        <w:t>______________</w:t>
      </w:r>
      <w:r w:rsidRPr="00394A73">
        <w:rPr>
          <w:rFonts w:eastAsia="KaiTi"/>
          <w:b/>
          <w:sz w:val="28"/>
          <w:szCs w:val="28"/>
          <w:lang w:eastAsia="zh-TW"/>
        </w:rPr>
        <w:t>_</w:t>
      </w:r>
      <w:r w:rsidRPr="00394A73">
        <w:rPr>
          <w:rFonts w:eastAsia="KaiTi"/>
          <w:b/>
          <w:sz w:val="28"/>
          <w:szCs w:val="28"/>
        </w:rPr>
        <w:t>_</w:t>
      </w:r>
    </w:p>
    <w:p w:rsidR="009A02D3" w:rsidRPr="00394A73" w:rsidRDefault="000328AB" w:rsidP="008B693C">
      <w:pPr>
        <w:numPr>
          <w:ilvl w:val="0"/>
          <w:numId w:val="1"/>
        </w:numPr>
        <w:tabs>
          <w:tab w:val="left" w:pos="1440"/>
        </w:tabs>
        <w:snapToGrid w:val="0"/>
        <w:spacing w:before="480" w:line="360" w:lineRule="auto"/>
        <w:ind w:left="0" w:firstLine="0"/>
        <w:jc w:val="both"/>
        <w:rPr>
          <w:rFonts w:eastAsia="KaiTi" w:hint="eastAsia"/>
          <w:sz w:val="28"/>
          <w:szCs w:val="28"/>
        </w:rPr>
      </w:pPr>
      <w:r w:rsidRPr="00394A73">
        <w:rPr>
          <w:rFonts w:eastAsia="KaiTi" w:hint="eastAsia"/>
          <w:sz w:val="28"/>
          <w:szCs w:val="28"/>
        </w:rPr>
        <w:t>The present personal injury claim</w:t>
      </w:r>
      <w:r w:rsidR="00223761" w:rsidRPr="00394A73">
        <w:rPr>
          <w:rFonts w:eastAsia="KaiTi" w:hint="eastAsia"/>
          <w:sz w:val="28"/>
          <w:szCs w:val="28"/>
        </w:rPr>
        <w:t xml:space="preserve"> </w:t>
      </w:r>
      <w:r w:rsidRPr="00394A73">
        <w:rPr>
          <w:rFonts w:eastAsia="KaiTi" w:hint="eastAsia"/>
          <w:sz w:val="28"/>
          <w:szCs w:val="28"/>
        </w:rPr>
        <w:t>of the plaintiff (</w:t>
      </w:r>
      <w:r w:rsidRPr="00394A73">
        <w:rPr>
          <w:rFonts w:eastAsia="KaiTi"/>
          <w:sz w:val="28"/>
          <w:szCs w:val="28"/>
        </w:rPr>
        <w:t>“</w:t>
      </w:r>
      <w:r w:rsidRPr="00394A73">
        <w:rPr>
          <w:rFonts w:eastAsia="KaiTi" w:hint="eastAsia"/>
          <w:sz w:val="28"/>
          <w:szCs w:val="28"/>
        </w:rPr>
        <w:t>Tong</w:t>
      </w:r>
      <w:r w:rsidRPr="00394A73">
        <w:rPr>
          <w:rFonts w:eastAsia="KaiTi"/>
          <w:sz w:val="28"/>
          <w:szCs w:val="28"/>
        </w:rPr>
        <w:t>”</w:t>
      </w:r>
      <w:r w:rsidRPr="00394A73">
        <w:rPr>
          <w:rFonts w:eastAsia="KaiTi" w:hint="eastAsia"/>
          <w:sz w:val="28"/>
          <w:szCs w:val="28"/>
        </w:rPr>
        <w:t xml:space="preserve">) arose from a </w:t>
      </w:r>
      <w:r w:rsidR="00F733E9">
        <w:rPr>
          <w:rFonts w:eastAsia="KaiTi" w:hint="eastAsia"/>
          <w:sz w:val="28"/>
          <w:szCs w:val="28"/>
        </w:rPr>
        <w:t>road traffic</w:t>
      </w:r>
      <w:r w:rsidRPr="00394A73">
        <w:rPr>
          <w:rFonts w:eastAsia="KaiTi" w:hint="eastAsia"/>
          <w:sz w:val="28"/>
          <w:szCs w:val="28"/>
        </w:rPr>
        <w:t xml:space="preserve"> accident on 11 June 2012 in which </w:t>
      </w:r>
      <w:r w:rsidR="00D86087" w:rsidRPr="00394A73">
        <w:rPr>
          <w:rFonts w:eastAsia="KaiTi" w:hint="eastAsia"/>
          <w:sz w:val="28"/>
          <w:szCs w:val="28"/>
        </w:rPr>
        <w:t xml:space="preserve">the vehicle </w:t>
      </w:r>
      <w:r w:rsidR="00D86087" w:rsidRPr="00394A73">
        <w:rPr>
          <w:rFonts w:eastAsia="KaiTi" w:hint="eastAsia"/>
          <w:sz w:val="28"/>
          <w:szCs w:val="28"/>
        </w:rPr>
        <w:lastRenderedPageBreak/>
        <w:t xml:space="preserve">driven by </w:t>
      </w:r>
      <w:r w:rsidRPr="00394A73">
        <w:rPr>
          <w:rFonts w:eastAsia="KaiTi" w:hint="eastAsia"/>
          <w:sz w:val="28"/>
          <w:szCs w:val="28"/>
        </w:rPr>
        <w:t>Tong</w:t>
      </w:r>
      <w:r w:rsidR="00D86087" w:rsidRPr="00394A73">
        <w:rPr>
          <w:rFonts w:eastAsia="KaiTi" w:hint="eastAsia"/>
          <w:sz w:val="28"/>
          <w:szCs w:val="28"/>
        </w:rPr>
        <w:t xml:space="preserve"> and </w:t>
      </w:r>
      <w:r w:rsidRPr="00394A73">
        <w:rPr>
          <w:rFonts w:eastAsia="KaiTi" w:hint="eastAsia"/>
          <w:sz w:val="28"/>
          <w:szCs w:val="28"/>
        </w:rPr>
        <w:t xml:space="preserve">that </w:t>
      </w:r>
      <w:r w:rsidR="00D86087" w:rsidRPr="00394A73">
        <w:rPr>
          <w:rFonts w:eastAsia="KaiTi" w:hint="eastAsia"/>
          <w:sz w:val="28"/>
          <w:szCs w:val="28"/>
        </w:rPr>
        <w:t>driven by</w:t>
      </w:r>
      <w:r w:rsidRPr="00394A73">
        <w:rPr>
          <w:rFonts w:eastAsia="KaiTi" w:hint="eastAsia"/>
          <w:sz w:val="28"/>
          <w:szCs w:val="28"/>
        </w:rPr>
        <w:t xml:space="preserve"> the 2</w:t>
      </w:r>
      <w:r w:rsidRPr="00394A73">
        <w:rPr>
          <w:rFonts w:eastAsia="KaiTi" w:hint="eastAsia"/>
          <w:sz w:val="28"/>
          <w:szCs w:val="28"/>
          <w:vertAlign w:val="superscript"/>
        </w:rPr>
        <w:t>nd</w:t>
      </w:r>
      <w:r w:rsidRPr="00394A73">
        <w:rPr>
          <w:rFonts w:eastAsia="KaiTi" w:hint="eastAsia"/>
          <w:sz w:val="28"/>
          <w:szCs w:val="28"/>
        </w:rPr>
        <w:t xml:space="preserve"> defendant (</w:t>
      </w:r>
      <w:r w:rsidRPr="00394A73">
        <w:rPr>
          <w:rFonts w:eastAsia="KaiTi"/>
          <w:sz w:val="28"/>
          <w:szCs w:val="28"/>
        </w:rPr>
        <w:t>“</w:t>
      </w:r>
      <w:r w:rsidRPr="00394A73">
        <w:rPr>
          <w:rFonts w:eastAsia="KaiTi" w:hint="eastAsia"/>
          <w:sz w:val="28"/>
          <w:szCs w:val="28"/>
        </w:rPr>
        <w:t>Chew</w:t>
      </w:r>
      <w:r w:rsidRPr="00394A73">
        <w:rPr>
          <w:rFonts w:eastAsia="KaiTi"/>
          <w:sz w:val="28"/>
          <w:szCs w:val="28"/>
        </w:rPr>
        <w:t>”</w:t>
      </w:r>
      <w:r w:rsidRPr="00394A73">
        <w:rPr>
          <w:rFonts w:eastAsia="KaiTi" w:hint="eastAsia"/>
          <w:sz w:val="28"/>
          <w:szCs w:val="28"/>
        </w:rPr>
        <w:t>)</w:t>
      </w:r>
      <w:r w:rsidR="00D86087" w:rsidRPr="00394A73">
        <w:rPr>
          <w:rFonts w:eastAsia="KaiTi" w:hint="eastAsia"/>
          <w:sz w:val="28"/>
          <w:szCs w:val="28"/>
        </w:rPr>
        <w:t xml:space="preserve"> collided </w:t>
      </w:r>
      <w:r w:rsidR="00BA6D7C">
        <w:rPr>
          <w:rFonts w:eastAsia="KaiTi" w:hint="eastAsia"/>
          <w:sz w:val="28"/>
          <w:szCs w:val="28"/>
        </w:rPr>
        <w:t xml:space="preserve">with each other </w:t>
      </w:r>
      <w:r w:rsidR="00D86087" w:rsidRPr="00394A73">
        <w:rPr>
          <w:rFonts w:eastAsia="KaiTi" w:hint="eastAsia"/>
          <w:sz w:val="28"/>
          <w:szCs w:val="28"/>
        </w:rPr>
        <w:t>resulting in injury to Tong</w:t>
      </w:r>
      <w:r w:rsidRPr="00394A73">
        <w:rPr>
          <w:rFonts w:eastAsia="KaiTi" w:hint="eastAsia"/>
          <w:sz w:val="28"/>
          <w:szCs w:val="28"/>
        </w:rPr>
        <w:t xml:space="preserve">.  </w:t>
      </w:r>
    </w:p>
    <w:p w:rsidR="009A02D3" w:rsidRPr="00394A73" w:rsidRDefault="00D86087" w:rsidP="008B693C">
      <w:pPr>
        <w:numPr>
          <w:ilvl w:val="0"/>
          <w:numId w:val="1"/>
        </w:numPr>
        <w:tabs>
          <w:tab w:val="left" w:pos="1440"/>
        </w:tabs>
        <w:snapToGrid w:val="0"/>
        <w:spacing w:before="480" w:line="360" w:lineRule="auto"/>
        <w:ind w:left="0" w:firstLine="0"/>
        <w:jc w:val="both"/>
        <w:rPr>
          <w:rFonts w:eastAsia="KaiTi" w:hint="eastAsia"/>
          <w:sz w:val="28"/>
          <w:szCs w:val="28"/>
        </w:rPr>
      </w:pPr>
      <w:r w:rsidRPr="00394A73">
        <w:rPr>
          <w:rFonts w:eastAsia="KaiTi" w:hint="eastAsia"/>
          <w:sz w:val="28"/>
          <w:szCs w:val="28"/>
        </w:rPr>
        <w:t xml:space="preserve">At the commencement of trial, </w:t>
      </w:r>
      <w:r w:rsidR="001A67E4" w:rsidRPr="00394A73">
        <w:rPr>
          <w:rFonts w:eastAsia="PMingLiU" w:hint="eastAsia"/>
          <w:sz w:val="28"/>
          <w:szCs w:val="28"/>
          <w:lang w:eastAsia="zh-TW"/>
        </w:rPr>
        <w:t xml:space="preserve">Mr Brian Tsui, counsel for </w:t>
      </w:r>
      <w:r w:rsidR="009A02D3" w:rsidRPr="00394A73">
        <w:rPr>
          <w:rFonts w:eastAsia="PMingLiU" w:hint="eastAsia"/>
          <w:sz w:val="28"/>
          <w:szCs w:val="28"/>
          <w:lang w:eastAsia="zh-TW"/>
        </w:rPr>
        <w:t>Chew</w:t>
      </w:r>
      <w:r w:rsidR="001A67E4" w:rsidRPr="00394A73">
        <w:rPr>
          <w:rFonts w:eastAsia="PMingLiU" w:hint="eastAsia"/>
          <w:sz w:val="28"/>
          <w:szCs w:val="28"/>
          <w:lang w:eastAsia="zh-TW"/>
        </w:rPr>
        <w:t xml:space="preserve"> confirmed that </w:t>
      </w:r>
      <w:r w:rsidR="009A02D3" w:rsidRPr="00394A73">
        <w:rPr>
          <w:rFonts w:eastAsia="PMingLiU" w:hint="eastAsia"/>
          <w:sz w:val="28"/>
          <w:szCs w:val="28"/>
          <w:lang w:eastAsia="zh-TW"/>
        </w:rPr>
        <w:t>Chew</w:t>
      </w:r>
      <w:r w:rsidR="00223761" w:rsidRPr="00394A73">
        <w:rPr>
          <w:rFonts w:eastAsia="KaiTi" w:hint="eastAsia"/>
          <w:sz w:val="28"/>
          <w:szCs w:val="28"/>
        </w:rPr>
        <w:t xml:space="preserve"> </w:t>
      </w:r>
      <w:r w:rsidR="009A02D3" w:rsidRPr="00394A73">
        <w:rPr>
          <w:rFonts w:eastAsia="PMingLiU" w:hint="eastAsia"/>
          <w:sz w:val="28"/>
          <w:szCs w:val="28"/>
          <w:lang w:eastAsia="zh-TW"/>
        </w:rPr>
        <w:t>conceded</w:t>
      </w:r>
      <w:r w:rsidR="00223761" w:rsidRPr="00394A73">
        <w:rPr>
          <w:rFonts w:eastAsia="KaiTi" w:hint="eastAsia"/>
          <w:sz w:val="28"/>
          <w:szCs w:val="28"/>
        </w:rPr>
        <w:t xml:space="preserve"> liability</w:t>
      </w:r>
      <w:r w:rsidR="0099021C" w:rsidRPr="00394A73">
        <w:rPr>
          <w:rFonts w:eastAsia="KaiTi" w:hint="eastAsia"/>
          <w:sz w:val="28"/>
          <w:szCs w:val="28"/>
        </w:rPr>
        <w:t xml:space="preserve"> </w:t>
      </w:r>
      <w:r w:rsidR="00B620C9">
        <w:rPr>
          <w:rFonts w:hint="eastAsia"/>
          <w:sz w:val="28"/>
          <w:szCs w:val="28"/>
        </w:rPr>
        <w:t>with</w:t>
      </w:r>
      <w:r w:rsidR="009A02D3" w:rsidRPr="00394A73">
        <w:rPr>
          <w:rFonts w:eastAsia="PMingLiU" w:hint="eastAsia"/>
          <w:sz w:val="28"/>
          <w:szCs w:val="28"/>
          <w:lang w:eastAsia="zh-TW"/>
        </w:rPr>
        <w:t xml:space="preserve"> quantum</w:t>
      </w:r>
      <w:r w:rsidR="00B620C9">
        <w:rPr>
          <w:rFonts w:hint="eastAsia"/>
          <w:sz w:val="28"/>
          <w:szCs w:val="28"/>
        </w:rPr>
        <w:t xml:space="preserve"> </w:t>
      </w:r>
      <w:r w:rsidR="00B620C9">
        <w:rPr>
          <w:sz w:val="28"/>
          <w:szCs w:val="28"/>
        </w:rPr>
        <w:t>remaining</w:t>
      </w:r>
      <w:r w:rsidR="00B620C9">
        <w:rPr>
          <w:rFonts w:hint="eastAsia"/>
          <w:sz w:val="28"/>
          <w:szCs w:val="28"/>
        </w:rPr>
        <w:t xml:space="preserve"> in dispute</w:t>
      </w:r>
      <w:r w:rsidR="008B693C" w:rsidRPr="00394A73">
        <w:rPr>
          <w:rFonts w:eastAsia="KaiTi"/>
          <w:sz w:val="28"/>
          <w:szCs w:val="28"/>
          <w:lang w:eastAsia="zh-TW"/>
        </w:rPr>
        <w:t>.</w:t>
      </w:r>
      <w:r w:rsidR="009A02D3" w:rsidRPr="00394A73">
        <w:rPr>
          <w:rFonts w:eastAsia="PMingLiU" w:hint="eastAsia"/>
          <w:sz w:val="28"/>
          <w:szCs w:val="28"/>
          <w:lang w:eastAsia="zh-TW"/>
        </w:rPr>
        <w:t xml:space="preserve">  During closing submission, Mr Tsui further confirmed </w:t>
      </w:r>
      <w:r w:rsidR="009A02D3" w:rsidRPr="00394A73">
        <w:rPr>
          <w:rFonts w:eastAsia="PMingLiU"/>
          <w:sz w:val="28"/>
          <w:szCs w:val="28"/>
          <w:lang w:eastAsia="zh-TW"/>
        </w:rPr>
        <w:t>that</w:t>
      </w:r>
      <w:r w:rsidR="009A02D3" w:rsidRPr="00394A73">
        <w:rPr>
          <w:rFonts w:eastAsia="PMingLiU" w:hint="eastAsia"/>
          <w:sz w:val="28"/>
          <w:szCs w:val="28"/>
          <w:lang w:eastAsia="zh-TW"/>
        </w:rPr>
        <w:t xml:space="preserve"> Chew abandoned any claim of contributory negligence on Tong</w:t>
      </w:r>
      <w:r w:rsidR="009A02D3" w:rsidRPr="00394A73">
        <w:rPr>
          <w:rFonts w:eastAsia="PMingLiU"/>
          <w:sz w:val="28"/>
          <w:szCs w:val="28"/>
          <w:lang w:eastAsia="zh-TW"/>
        </w:rPr>
        <w:t>’</w:t>
      </w:r>
      <w:r w:rsidR="009A02D3" w:rsidRPr="00394A73">
        <w:rPr>
          <w:rFonts w:eastAsia="PMingLiU" w:hint="eastAsia"/>
          <w:sz w:val="28"/>
          <w:szCs w:val="28"/>
          <w:lang w:eastAsia="zh-TW"/>
        </w:rPr>
        <w:t>s part.  My only task here is therefore assessment of damages</w:t>
      </w:r>
      <w:r w:rsidR="005B19B0">
        <w:rPr>
          <w:rFonts w:hint="eastAsia"/>
          <w:sz w:val="28"/>
          <w:szCs w:val="28"/>
        </w:rPr>
        <w:t xml:space="preserve"> and it is only Tong</w:t>
      </w:r>
      <w:r w:rsidR="005B19B0">
        <w:rPr>
          <w:sz w:val="28"/>
          <w:szCs w:val="28"/>
        </w:rPr>
        <w:t>’</w:t>
      </w:r>
      <w:r w:rsidR="005B19B0">
        <w:rPr>
          <w:rFonts w:hint="eastAsia"/>
          <w:sz w:val="28"/>
          <w:szCs w:val="28"/>
        </w:rPr>
        <w:t>s evidence that matters for the present purposes</w:t>
      </w:r>
      <w:r w:rsidR="009A02D3" w:rsidRPr="00394A73">
        <w:rPr>
          <w:rFonts w:eastAsia="PMingLiU" w:hint="eastAsia"/>
          <w:sz w:val="28"/>
          <w:szCs w:val="28"/>
          <w:lang w:eastAsia="zh-TW"/>
        </w:rPr>
        <w:t>.</w:t>
      </w:r>
    </w:p>
    <w:p w:rsidR="005C306B" w:rsidRPr="005B19B0" w:rsidRDefault="005B19B0" w:rsidP="009A02D3">
      <w:pPr>
        <w:tabs>
          <w:tab w:val="left" w:pos="1440"/>
        </w:tabs>
        <w:snapToGrid w:val="0"/>
        <w:spacing w:before="480" w:line="360" w:lineRule="auto"/>
        <w:jc w:val="both"/>
        <w:rPr>
          <w:rFonts w:hint="eastAsia"/>
          <w:sz w:val="28"/>
          <w:szCs w:val="28"/>
        </w:rPr>
      </w:pPr>
      <w:r>
        <w:rPr>
          <w:rFonts w:hint="eastAsia"/>
          <w:i/>
          <w:sz w:val="28"/>
          <w:szCs w:val="28"/>
        </w:rPr>
        <w:t>Tong</w:t>
      </w:r>
      <w:r>
        <w:rPr>
          <w:i/>
          <w:sz w:val="28"/>
          <w:szCs w:val="28"/>
        </w:rPr>
        <w:t>’</w:t>
      </w:r>
      <w:r>
        <w:rPr>
          <w:rFonts w:hint="eastAsia"/>
          <w:i/>
          <w:sz w:val="28"/>
          <w:szCs w:val="28"/>
        </w:rPr>
        <w:t>s case</w:t>
      </w:r>
    </w:p>
    <w:p w:rsidR="005046DF" w:rsidRPr="00394A73" w:rsidRDefault="00F733E9" w:rsidP="009A02D3">
      <w:pPr>
        <w:pStyle w:val="para"/>
        <w:rPr>
          <w:rFonts w:hint="eastAsia"/>
          <w:szCs w:val="28"/>
        </w:rPr>
      </w:pPr>
      <w:r>
        <w:rPr>
          <w:rFonts w:hint="eastAsia"/>
          <w:szCs w:val="28"/>
        </w:rPr>
        <w:t>Tong</w:t>
      </w:r>
      <w:r w:rsidR="005046DF" w:rsidRPr="00394A73">
        <w:rPr>
          <w:rFonts w:eastAsia="Times New Roman"/>
          <w:szCs w:val="28"/>
        </w:rPr>
        <w:t xml:space="preserve"> was born on 27 June 1973</w:t>
      </w:r>
      <w:r w:rsidR="005046DF" w:rsidRPr="00394A73">
        <w:rPr>
          <w:rFonts w:eastAsia="PMingLiU" w:hint="eastAsia"/>
          <w:szCs w:val="28"/>
          <w:lang w:eastAsia="zh-TW"/>
        </w:rPr>
        <w:t xml:space="preserve"> and</w:t>
      </w:r>
      <w:r w:rsidR="005046DF" w:rsidRPr="00394A73">
        <w:rPr>
          <w:rFonts w:eastAsia="Times New Roman"/>
          <w:szCs w:val="28"/>
        </w:rPr>
        <w:t xml:space="preserve"> </w:t>
      </w:r>
      <w:r w:rsidR="00B620C9">
        <w:rPr>
          <w:rFonts w:hint="eastAsia"/>
          <w:szCs w:val="28"/>
        </w:rPr>
        <w:t>aged</w:t>
      </w:r>
      <w:r w:rsidR="005046DF" w:rsidRPr="00394A73">
        <w:rPr>
          <w:rFonts w:eastAsia="Times New Roman"/>
          <w:szCs w:val="28"/>
        </w:rPr>
        <w:t xml:space="preserve"> 38 at the time of the </w:t>
      </w:r>
      <w:r w:rsidR="005046DF" w:rsidRPr="00394A73">
        <w:rPr>
          <w:rFonts w:eastAsia="PMingLiU" w:hint="eastAsia"/>
          <w:szCs w:val="28"/>
          <w:lang w:eastAsia="zh-TW"/>
        </w:rPr>
        <w:t>A</w:t>
      </w:r>
      <w:r w:rsidR="005046DF" w:rsidRPr="00394A73">
        <w:rPr>
          <w:rFonts w:eastAsia="Times New Roman"/>
          <w:szCs w:val="28"/>
        </w:rPr>
        <w:t>ccident</w:t>
      </w:r>
      <w:r w:rsidR="005046DF" w:rsidRPr="00394A73">
        <w:rPr>
          <w:rFonts w:eastAsia="PMingLiU" w:hint="eastAsia"/>
          <w:szCs w:val="28"/>
          <w:lang w:eastAsia="zh-TW"/>
        </w:rPr>
        <w:t xml:space="preserve"> and is</w:t>
      </w:r>
      <w:r w:rsidR="005046DF" w:rsidRPr="00394A73">
        <w:rPr>
          <w:rFonts w:eastAsia="Times New Roman"/>
          <w:szCs w:val="28"/>
        </w:rPr>
        <w:t xml:space="preserve"> now 42.</w:t>
      </w:r>
      <w:r w:rsidR="00B12B12" w:rsidRPr="00394A73">
        <w:rPr>
          <w:rFonts w:eastAsia="PMingLiU" w:hint="eastAsia"/>
          <w:szCs w:val="28"/>
          <w:lang w:eastAsia="zh-TW"/>
        </w:rPr>
        <w:t xml:space="preserve">  He was/is a majority </w:t>
      </w:r>
      <w:r w:rsidR="00B620C9">
        <w:rPr>
          <w:rFonts w:hint="eastAsia"/>
          <w:szCs w:val="28"/>
        </w:rPr>
        <w:t>owner</w:t>
      </w:r>
      <w:r w:rsidR="00B12B12" w:rsidRPr="00394A73">
        <w:rPr>
          <w:rFonts w:eastAsia="PMingLiU" w:hint="eastAsia"/>
          <w:szCs w:val="28"/>
          <w:lang w:eastAsia="zh-TW"/>
        </w:rPr>
        <w:t xml:space="preserve"> of a </w:t>
      </w:r>
      <w:r w:rsidR="00B620C9">
        <w:rPr>
          <w:rFonts w:hint="eastAsia"/>
          <w:szCs w:val="28"/>
        </w:rPr>
        <w:t>shop</w:t>
      </w:r>
      <w:r w:rsidR="00B620C9" w:rsidRPr="00B620C9">
        <w:rPr>
          <w:rFonts w:hint="eastAsia"/>
          <w:szCs w:val="28"/>
        </w:rPr>
        <w:t xml:space="preserve"> </w:t>
      </w:r>
      <w:r w:rsidR="00B620C9">
        <w:rPr>
          <w:rFonts w:hint="eastAsia"/>
          <w:szCs w:val="28"/>
        </w:rPr>
        <w:t>selling, inter alia, second-</w:t>
      </w:r>
      <w:r w:rsidR="00B12B12" w:rsidRPr="00394A73">
        <w:rPr>
          <w:rFonts w:eastAsia="PMingLiU" w:hint="eastAsia"/>
          <w:szCs w:val="28"/>
          <w:lang w:eastAsia="zh-TW"/>
        </w:rPr>
        <w:t>hand prestigious watches</w:t>
      </w:r>
      <w:r w:rsidR="00B620C9">
        <w:rPr>
          <w:rFonts w:hint="eastAsia"/>
          <w:szCs w:val="28"/>
        </w:rPr>
        <w:t>.  He also serves</w:t>
      </w:r>
      <w:r w:rsidR="00B12B12" w:rsidRPr="00394A73">
        <w:rPr>
          <w:rFonts w:eastAsia="PMingLiU" w:hint="eastAsia"/>
          <w:szCs w:val="28"/>
          <w:lang w:eastAsia="zh-TW"/>
        </w:rPr>
        <w:t xml:space="preserve"> as a watch technician</w:t>
      </w:r>
      <w:r w:rsidR="00B620C9">
        <w:rPr>
          <w:rFonts w:hint="eastAsia"/>
          <w:szCs w:val="28"/>
        </w:rPr>
        <w:t xml:space="preserve"> of the shop</w:t>
      </w:r>
      <w:r w:rsidR="00B12B12" w:rsidRPr="00394A73">
        <w:rPr>
          <w:rFonts w:eastAsia="PMingLiU" w:hint="eastAsia"/>
          <w:szCs w:val="28"/>
          <w:lang w:eastAsia="zh-TW"/>
        </w:rPr>
        <w:t xml:space="preserve"> </w:t>
      </w:r>
      <w:r w:rsidR="00B620C9">
        <w:rPr>
          <w:rFonts w:hint="eastAsia"/>
          <w:szCs w:val="28"/>
        </w:rPr>
        <w:t>receiving a monthly salary</w:t>
      </w:r>
      <w:r w:rsidR="00B12B12" w:rsidRPr="00394A73">
        <w:rPr>
          <w:rFonts w:eastAsia="PMingLiU" w:hint="eastAsia"/>
          <w:szCs w:val="28"/>
          <w:lang w:eastAsia="zh-TW"/>
        </w:rPr>
        <w:t>.</w:t>
      </w:r>
    </w:p>
    <w:p w:rsidR="009A02D3" w:rsidRPr="00394A73" w:rsidRDefault="009A02D3" w:rsidP="009A02D3">
      <w:pPr>
        <w:pStyle w:val="para"/>
        <w:rPr>
          <w:szCs w:val="28"/>
        </w:rPr>
      </w:pPr>
      <w:r w:rsidRPr="00394A73">
        <w:rPr>
          <w:szCs w:val="28"/>
        </w:rPr>
        <w:t>On 11</w:t>
      </w:r>
      <w:r w:rsidRPr="00394A73">
        <w:rPr>
          <w:rFonts w:eastAsia="PMingLiU" w:hint="eastAsia"/>
          <w:szCs w:val="28"/>
          <w:lang w:eastAsia="zh-TW"/>
        </w:rPr>
        <w:t xml:space="preserve"> </w:t>
      </w:r>
      <w:r w:rsidRPr="00394A73">
        <w:rPr>
          <w:szCs w:val="28"/>
        </w:rPr>
        <w:t>June 2012</w:t>
      </w:r>
      <w:r w:rsidRPr="00394A73">
        <w:rPr>
          <w:rFonts w:eastAsia="PMingLiU" w:hint="eastAsia"/>
          <w:szCs w:val="28"/>
          <w:lang w:eastAsia="zh-TW"/>
        </w:rPr>
        <w:t xml:space="preserve"> around</w:t>
      </w:r>
      <w:r w:rsidRPr="00394A73">
        <w:rPr>
          <w:szCs w:val="28"/>
        </w:rPr>
        <w:t xml:space="preserve"> 11:56 hours, </w:t>
      </w:r>
      <w:r w:rsidRPr="00394A73">
        <w:rPr>
          <w:rFonts w:eastAsia="PMingLiU" w:hint="eastAsia"/>
          <w:szCs w:val="28"/>
          <w:lang w:eastAsia="zh-TW"/>
        </w:rPr>
        <w:t>Chew</w:t>
      </w:r>
      <w:r w:rsidR="00B620C9">
        <w:rPr>
          <w:szCs w:val="28"/>
        </w:rPr>
        <w:t xml:space="preserve"> was driving</w:t>
      </w:r>
      <w:r w:rsidR="00B620C9">
        <w:rPr>
          <w:rFonts w:hint="eastAsia"/>
          <w:szCs w:val="28"/>
        </w:rPr>
        <w:t xml:space="preserve"> </w:t>
      </w:r>
      <w:r w:rsidRPr="00394A73">
        <w:rPr>
          <w:szCs w:val="28"/>
        </w:rPr>
        <w:t xml:space="preserve">along the outer lane of Fairview Park </w:t>
      </w:r>
      <w:r w:rsidR="00B620C9" w:rsidRPr="00394A73">
        <w:rPr>
          <w:szCs w:val="28"/>
        </w:rPr>
        <w:t xml:space="preserve">Boulevard </w:t>
      </w:r>
      <w:r w:rsidRPr="00394A73">
        <w:rPr>
          <w:szCs w:val="28"/>
        </w:rPr>
        <w:t>towards Fairview Park</w:t>
      </w:r>
      <w:r w:rsidRPr="00394A73">
        <w:rPr>
          <w:rFonts w:eastAsia="PMingLiU" w:hint="eastAsia"/>
          <w:szCs w:val="28"/>
          <w:lang w:eastAsia="zh-TW"/>
        </w:rPr>
        <w:t xml:space="preserve"> </w:t>
      </w:r>
      <w:r w:rsidRPr="00394A73">
        <w:rPr>
          <w:szCs w:val="28"/>
        </w:rPr>
        <w:t>while</w:t>
      </w:r>
      <w:r w:rsidRPr="00394A73">
        <w:rPr>
          <w:rFonts w:eastAsia="PMingLiU" w:hint="eastAsia"/>
          <w:szCs w:val="28"/>
          <w:lang w:eastAsia="zh-TW"/>
        </w:rPr>
        <w:t xml:space="preserve"> Tong</w:t>
      </w:r>
      <w:r w:rsidRPr="00394A73">
        <w:rPr>
          <w:szCs w:val="28"/>
        </w:rPr>
        <w:t xml:space="preserve"> was driving along the inner lane </w:t>
      </w:r>
      <w:r w:rsidR="003C701D">
        <w:rPr>
          <w:rFonts w:hint="eastAsia"/>
          <w:szCs w:val="28"/>
        </w:rPr>
        <w:t>on</w:t>
      </w:r>
      <w:r w:rsidR="00B620C9">
        <w:rPr>
          <w:rFonts w:hint="eastAsia"/>
          <w:szCs w:val="28"/>
        </w:rPr>
        <w:t xml:space="preserve"> Chew</w:t>
      </w:r>
      <w:r w:rsidR="00B620C9">
        <w:rPr>
          <w:szCs w:val="28"/>
        </w:rPr>
        <w:t>’</w:t>
      </w:r>
      <w:r w:rsidR="00B620C9">
        <w:rPr>
          <w:rFonts w:hint="eastAsia"/>
          <w:szCs w:val="28"/>
        </w:rPr>
        <w:t>s</w:t>
      </w:r>
      <w:r w:rsidRPr="00394A73">
        <w:rPr>
          <w:szCs w:val="28"/>
        </w:rPr>
        <w:t xml:space="preserve"> left rear position heading for the same direction.</w:t>
      </w:r>
    </w:p>
    <w:p w:rsidR="009A02D3" w:rsidRPr="00394A73" w:rsidRDefault="009A02D3" w:rsidP="009A02D3">
      <w:pPr>
        <w:pStyle w:val="para"/>
        <w:rPr>
          <w:szCs w:val="28"/>
        </w:rPr>
      </w:pPr>
      <w:r w:rsidRPr="00394A73">
        <w:rPr>
          <w:szCs w:val="28"/>
        </w:rPr>
        <w:t xml:space="preserve">On </w:t>
      </w:r>
      <w:r w:rsidRPr="00394A73">
        <w:rPr>
          <w:rFonts w:eastAsia="PMingLiU" w:hint="eastAsia"/>
          <w:szCs w:val="28"/>
          <w:lang w:eastAsia="zh-TW"/>
        </w:rPr>
        <w:t>approaching</w:t>
      </w:r>
      <w:r w:rsidRPr="00394A73">
        <w:rPr>
          <w:szCs w:val="28"/>
        </w:rPr>
        <w:t xml:space="preserve"> Fairview Park Boulevard near the junction of Kam Pok Road</w:t>
      </w:r>
      <w:r w:rsidRPr="00394A73">
        <w:rPr>
          <w:rFonts w:eastAsia="PMingLiU" w:hint="eastAsia"/>
          <w:szCs w:val="28"/>
          <w:lang w:eastAsia="zh-TW"/>
        </w:rPr>
        <w:t xml:space="preserve"> and</w:t>
      </w:r>
      <w:r w:rsidRPr="00394A73">
        <w:rPr>
          <w:szCs w:val="28"/>
        </w:rPr>
        <w:t xml:space="preserve"> intend</w:t>
      </w:r>
      <w:r w:rsidRPr="00394A73">
        <w:rPr>
          <w:rFonts w:eastAsia="PMingLiU" w:hint="eastAsia"/>
          <w:szCs w:val="28"/>
          <w:lang w:eastAsia="zh-TW"/>
        </w:rPr>
        <w:t>ing</w:t>
      </w:r>
      <w:r w:rsidRPr="00394A73">
        <w:rPr>
          <w:szCs w:val="28"/>
        </w:rPr>
        <w:t xml:space="preserve"> to drive onto the Visitor’s Path </w:t>
      </w:r>
      <w:r w:rsidRPr="00394A73">
        <w:rPr>
          <w:rFonts w:eastAsia="PMingLiU" w:hint="eastAsia"/>
          <w:szCs w:val="28"/>
          <w:lang w:eastAsia="zh-TW"/>
        </w:rPr>
        <w:t>to the left of</w:t>
      </w:r>
      <w:r w:rsidRPr="00394A73">
        <w:rPr>
          <w:szCs w:val="28"/>
        </w:rPr>
        <w:t xml:space="preserve"> the entrance of Fairview Park</w:t>
      </w:r>
      <w:r w:rsidRPr="00394A73">
        <w:rPr>
          <w:rFonts w:eastAsia="PMingLiU" w:hint="eastAsia"/>
          <w:szCs w:val="28"/>
          <w:lang w:eastAsia="zh-TW"/>
        </w:rPr>
        <w:t xml:space="preserve">, Chew </w:t>
      </w:r>
      <w:r w:rsidRPr="00394A73">
        <w:rPr>
          <w:szCs w:val="28"/>
        </w:rPr>
        <w:t>steered to the left to pull into the in</w:t>
      </w:r>
      <w:r w:rsidR="003C701D">
        <w:rPr>
          <w:rFonts w:hint="eastAsia"/>
          <w:szCs w:val="28"/>
        </w:rPr>
        <w:t>n</w:t>
      </w:r>
      <w:r w:rsidRPr="00394A73">
        <w:rPr>
          <w:szCs w:val="28"/>
        </w:rPr>
        <w:t>er lane from the outer lane</w:t>
      </w:r>
      <w:r w:rsidRPr="00394A73">
        <w:rPr>
          <w:rFonts w:eastAsia="PMingLiU" w:hint="eastAsia"/>
          <w:szCs w:val="28"/>
          <w:lang w:eastAsia="zh-TW"/>
        </w:rPr>
        <w:t xml:space="preserve"> d</w:t>
      </w:r>
      <w:r w:rsidRPr="00394A73">
        <w:rPr>
          <w:szCs w:val="28"/>
        </w:rPr>
        <w:t xml:space="preserve">uring </w:t>
      </w:r>
      <w:r w:rsidRPr="00394A73">
        <w:rPr>
          <w:rFonts w:eastAsia="PMingLiU" w:hint="eastAsia"/>
          <w:szCs w:val="28"/>
          <w:lang w:eastAsia="zh-TW"/>
        </w:rPr>
        <w:t xml:space="preserve">which </w:t>
      </w:r>
      <w:r w:rsidRPr="00394A73">
        <w:rPr>
          <w:rFonts w:eastAsia="PMingLiU"/>
          <w:szCs w:val="28"/>
          <w:lang w:eastAsia="zh-TW"/>
        </w:rPr>
        <w:t>man</w:t>
      </w:r>
      <w:r w:rsidRPr="00394A73">
        <w:rPr>
          <w:rFonts w:eastAsia="PMingLiU" w:hint="eastAsia"/>
          <w:szCs w:val="28"/>
          <w:lang w:eastAsia="zh-TW"/>
        </w:rPr>
        <w:t>o</w:t>
      </w:r>
      <w:r w:rsidRPr="00394A73">
        <w:rPr>
          <w:rFonts w:eastAsia="PMingLiU"/>
          <w:szCs w:val="28"/>
          <w:lang w:eastAsia="zh-TW"/>
        </w:rPr>
        <w:t>euv</w:t>
      </w:r>
      <w:r w:rsidRPr="00394A73">
        <w:rPr>
          <w:rFonts w:eastAsia="PMingLiU" w:hint="eastAsia"/>
          <w:szCs w:val="28"/>
          <w:lang w:eastAsia="zh-TW"/>
        </w:rPr>
        <w:t>re t</w:t>
      </w:r>
      <w:r w:rsidRPr="00394A73">
        <w:rPr>
          <w:szCs w:val="28"/>
        </w:rPr>
        <w:t xml:space="preserve">he offside front </w:t>
      </w:r>
      <w:r w:rsidR="003C701D">
        <w:rPr>
          <w:rFonts w:hint="eastAsia"/>
          <w:szCs w:val="28"/>
        </w:rPr>
        <w:lastRenderedPageBreak/>
        <w:t>Tong</w:t>
      </w:r>
      <w:r w:rsidR="003C701D">
        <w:rPr>
          <w:szCs w:val="28"/>
        </w:rPr>
        <w:t>’</w:t>
      </w:r>
      <w:r w:rsidR="003C701D">
        <w:rPr>
          <w:rFonts w:hint="eastAsia"/>
          <w:szCs w:val="28"/>
        </w:rPr>
        <w:t>s car</w:t>
      </w:r>
      <w:r w:rsidR="003C701D" w:rsidRPr="00394A73">
        <w:rPr>
          <w:szCs w:val="28"/>
        </w:rPr>
        <w:t xml:space="preserve"> </w:t>
      </w:r>
      <w:r w:rsidRPr="00394A73">
        <w:rPr>
          <w:szCs w:val="28"/>
        </w:rPr>
        <w:t xml:space="preserve">bumped against the nearside rear of </w:t>
      </w:r>
      <w:r w:rsidR="003C701D">
        <w:rPr>
          <w:rFonts w:hint="eastAsia"/>
          <w:szCs w:val="28"/>
        </w:rPr>
        <w:t>Chew</w:t>
      </w:r>
      <w:r w:rsidR="003C701D">
        <w:rPr>
          <w:szCs w:val="28"/>
        </w:rPr>
        <w:t>’</w:t>
      </w:r>
      <w:r w:rsidR="003C701D">
        <w:rPr>
          <w:rFonts w:hint="eastAsia"/>
          <w:szCs w:val="28"/>
        </w:rPr>
        <w:t>s car</w:t>
      </w:r>
      <w:r w:rsidRPr="00394A73">
        <w:rPr>
          <w:szCs w:val="28"/>
        </w:rPr>
        <w:t xml:space="preserve"> (“</w:t>
      </w:r>
      <w:r w:rsidR="00D32C35" w:rsidRPr="00394A73">
        <w:rPr>
          <w:szCs w:val="28"/>
        </w:rPr>
        <w:t>Accident</w:t>
      </w:r>
      <w:r w:rsidRPr="00394A73">
        <w:rPr>
          <w:szCs w:val="28"/>
        </w:rPr>
        <w:t>”).</w:t>
      </w:r>
      <w:r w:rsidR="00D32C35" w:rsidRPr="00394A73">
        <w:rPr>
          <w:szCs w:val="28"/>
        </w:rPr>
        <w:t xml:space="preserve"> </w:t>
      </w:r>
      <w:r w:rsidR="00D32C35" w:rsidRPr="00394A73">
        <w:rPr>
          <w:rFonts w:eastAsia="PMingLiU" w:hint="eastAsia"/>
          <w:szCs w:val="28"/>
          <w:lang w:eastAsia="zh-TW"/>
        </w:rPr>
        <w:t xml:space="preserve"> </w:t>
      </w:r>
      <w:r w:rsidR="00D32C35" w:rsidRPr="00394A73">
        <w:rPr>
          <w:szCs w:val="28"/>
        </w:rPr>
        <w:t xml:space="preserve">As a result of the Accident, </w:t>
      </w:r>
      <w:r w:rsidR="00D32C35" w:rsidRPr="00394A73">
        <w:rPr>
          <w:rFonts w:eastAsia="PMingLiU" w:hint="eastAsia"/>
          <w:szCs w:val="28"/>
          <w:lang w:eastAsia="zh-TW"/>
        </w:rPr>
        <w:t>Tong</w:t>
      </w:r>
      <w:r w:rsidR="00D32C35" w:rsidRPr="00394A73">
        <w:rPr>
          <w:szCs w:val="28"/>
        </w:rPr>
        <w:t xml:space="preserve"> sustained injur</w:t>
      </w:r>
      <w:r w:rsidR="003C701D">
        <w:rPr>
          <w:rFonts w:hint="eastAsia"/>
          <w:szCs w:val="28"/>
        </w:rPr>
        <w:t>y</w:t>
      </w:r>
      <w:r w:rsidR="00D32C35" w:rsidRPr="00394A73">
        <w:rPr>
          <w:szCs w:val="28"/>
        </w:rPr>
        <w:t>.</w:t>
      </w:r>
    </w:p>
    <w:p w:rsidR="00B2203B" w:rsidRPr="00394A73" w:rsidRDefault="005046DF" w:rsidP="00B2203B">
      <w:pPr>
        <w:numPr>
          <w:ilvl w:val="0"/>
          <w:numId w:val="1"/>
        </w:numPr>
        <w:tabs>
          <w:tab w:val="left" w:pos="1440"/>
        </w:tabs>
        <w:snapToGrid w:val="0"/>
        <w:spacing w:before="480" w:line="360" w:lineRule="auto"/>
        <w:ind w:left="0" w:firstLine="0"/>
        <w:jc w:val="both"/>
        <w:rPr>
          <w:rFonts w:eastAsia="KaiTi" w:hint="eastAsia"/>
          <w:sz w:val="28"/>
          <w:szCs w:val="28"/>
        </w:rPr>
      </w:pPr>
      <w:r w:rsidRPr="00394A73">
        <w:rPr>
          <w:rFonts w:eastAsia="Times New Roman"/>
          <w:sz w:val="28"/>
          <w:szCs w:val="28"/>
        </w:rPr>
        <w:t xml:space="preserve">After the Accident, </w:t>
      </w:r>
      <w:r w:rsidRPr="00394A73">
        <w:rPr>
          <w:rFonts w:eastAsia="PMingLiU" w:hint="eastAsia"/>
          <w:sz w:val="28"/>
          <w:szCs w:val="28"/>
          <w:lang w:eastAsia="zh-TW"/>
        </w:rPr>
        <w:t>Tong</w:t>
      </w:r>
      <w:r w:rsidRPr="00394A73">
        <w:rPr>
          <w:rFonts w:eastAsia="Times New Roman"/>
          <w:sz w:val="28"/>
          <w:szCs w:val="28"/>
        </w:rPr>
        <w:t xml:space="preserve"> attended the</w:t>
      </w:r>
      <w:r w:rsidRPr="00394A73">
        <w:rPr>
          <w:rFonts w:eastAsia="PMingLiU" w:hint="eastAsia"/>
          <w:sz w:val="28"/>
          <w:szCs w:val="28"/>
          <w:lang w:eastAsia="zh-TW"/>
        </w:rPr>
        <w:t xml:space="preserve"> A&amp;E</w:t>
      </w:r>
      <w:r w:rsidRPr="00394A73">
        <w:rPr>
          <w:rFonts w:eastAsia="Times New Roman"/>
          <w:sz w:val="28"/>
          <w:szCs w:val="28"/>
        </w:rPr>
        <w:t xml:space="preserve"> Department of of Pok Oi Hospital </w:t>
      </w:r>
      <w:r w:rsidRPr="00394A73">
        <w:rPr>
          <w:rFonts w:eastAsia="PMingLiU" w:hint="eastAsia"/>
          <w:sz w:val="28"/>
          <w:szCs w:val="28"/>
          <w:lang w:eastAsia="zh-TW"/>
        </w:rPr>
        <w:t xml:space="preserve">and </w:t>
      </w:r>
      <w:r w:rsidRPr="00394A73">
        <w:rPr>
          <w:rFonts w:eastAsia="Times New Roman"/>
          <w:sz w:val="28"/>
          <w:szCs w:val="28"/>
        </w:rPr>
        <w:t xml:space="preserve">was found to have mild tenderness over </w:t>
      </w:r>
      <w:r w:rsidRPr="00394A73">
        <w:rPr>
          <w:rFonts w:eastAsia="PMingLiU" w:hint="eastAsia"/>
          <w:sz w:val="28"/>
          <w:szCs w:val="28"/>
          <w:lang w:eastAsia="zh-TW"/>
        </w:rPr>
        <w:t xml:space="preserve">the </w:t>
      </w:r>
      <w:r w:rsidRPr="00394A73">
        <w:rPr>
          <w:rFonts w:eastAsia="Times New Roman"/>
          <w:sz w:val="28"/>
          <w:szCs w:val="28"/>
        </w:rPr>
        <w:t xml:space="preserve">right side of </w:t>
      </w:r>
      <w:r w:rsidRPr="00394A73">
        <w:rPr>
          <w:rFonts w:eastAsia="PMingLiU" w:hint="eastAsia"/>
          <w:sz w:val="28"/>
          <w:szCs w:val="28"/>
          <w:lang w:eastAsia="zh-TW"/>
        </w:rPr>
        <w:t xml:space="preserve">his </w:t>
      </w:r>
      <w:r w:rsidRPr="00394A73">
        <w:rPr>
          <w:rFonts w:eastAsia="Times New Roman"/>
          <w:sz w:val="28"/>
          <w:szCs w:val="28"/>
        </w:rPr>
        <w:t>neck.</w:t>
      </w:r>
      <w:r w:rsidR="00B2203B" w:rsidRPr="00394A73">
        <w:rPr>
          <w:rFonts w:eastAsia="PMingLiU" w:hint="eastAsia"/>
          <w:sz w:val="28"/>
          <w:szCs w:val="28"/>
          <w:lang w:eastAsia="zh-TW"/>
        </w:rPr>
        <w:t xml:space="preserve">  H</w:t>
      </w:r>
      <w:r w:rsidRPr="00394A73">
        <w:rPr>
          <w:rFonts w:eastAsia="Times New Roman"/>
          <w:sz w:val="28"/>
          <w:szCs w:val="28"/>
        </w:rPr>
        <w:t>e was treated and discharged.</w:t>
      </w:r>
      <w:r w:rsidR="003C701D">
        <w:rPr>
          <w:rFonts w:hint="eastAsia"/>
          <w:sz w:val="28"/>
          <w:szCs w:val="28"/>
        </w:rPr>
        <w:t xml:space="preserve">  </w:t>
      </w:r>
    </w:p>
    <w:p w:rsidR="00B2203B" w:rsidRPr="00394A73" w:rsidRDefault="00B2203B" w:rsidP="00B2203B">
      <w:pPr>
        <w:numPr>
          <w:ilvl w:val="0"/>
          <w:numId w:val="1"/>
        </w:numPr>
        <w:tabs>
          <w:tab w:val="left" w:pos="1440"/>
        </w:tabs>
        <w:snapToGrid w:val="0"/>
        <w:spacing w:before="480" w:line="360" w:lineRule="auto"/>
        <w:ind w:left="0" w:firstLine="0"/>
        <w:jc w:val="both"/>
        <w:rPr>
          <w:rFonts w:eastAsia="KaiTi" w:hint="eastAsia"/>
          <w:sz w:val="28"/>
          <w:szCs w:val="28"/>
        </w:rPr>
      </w:pPr>
      <w:r w:rsidRPr="00394A73">
        <w:rPr>
          <w:rFonts w:eastAsia="Times New Roman"/>
          <w:sz w:val="28"/>
          <w:szCs w:val="28"/>
        </w:rPr>
        <w:t xml:space="preserve">As </w:t>
      </w:r>
      <w:r w:rsidRPr="00394A73">
        <w:rPr>
          <w:rFonts w:eastAsia="PMingLiU" w:hint="eastAsia"/>
          <w:sz w:val="28"/>
          <w:szCs w:val="28"/>
          <w:lang w:eastAsia="zh-TW"/>
        </w:rPr>
        <w:t xml:space="preserve">his </w:t>
      </w:r>
      <w:r w:rsidRPr="00394A73">
        <w:rPr>
          <w:rFonts w:eastAsia="Times New Roman"/>
          <w:sz w:val="28"/>
          <w:szCs w:val="28"/>
        </w:rPr>
        <w:t xml:space="preserve">neck pain became more serious, </w:t>
      </w:r>
      <w:r w:rsidR="003C701D">
        <w:rPr>
          <w:rFonts w:hint="eastAsia"/>
          <w:sz w:val="28"/>
          <w:szCs w:val="28"/>
        </w:rPr>
        <w:t>Tong</w:t>
      </w:r>
      <w:r w:rsidRPr="00394A73">
        <w:rPr>
          <w:rFonts w:eastAsia="Times New Roman"/>
          <w:sz w:val="28"/>
          <w:szCs w:val="28"/>
        </w:rPr>
        <w:t xml:space="preserve"> </w:t>
      </w:r>
      <w:r w:rsidRPr="00394A73">
        <w:rPr>
          <w:rFonts w:eastAsia="PMingLiU" w:hint="eastAsia"/>
          <w:sz w:val="28"/>
          <w:szCs w:val="28"/>
          <w:lang w:eastAsia="zh-TW"/>
        </w:rPr>
        <w:t>sought treatment from his family doctor</w:t>
      </w:r>
      <w:r w:rsidRPr="00394A73">
        <w:rPr>
          <w:rFonts w:eastAsia="Times New Roman"/>
          <w:sz w:val="28"/>
          <w:szCs w:val="28"/>
        </w:rPr>
        <w:t xml:space="preserve"> Dr Chan Ka Lung </w:t>
      </w:r>
      <w:r w:rsidRPr="00394A73">
        <w:rPr>
          <w:rFonts w:eastAsia="PMingLiU" w:hint="eastAsia"/>
          <w:sz w:val="28"/>
          <w:szCs w:val="28"/>
          <w:lang w:eastAsia="zh-TW"/>
        </w:rPr>
        <w:t>(</w:t>
      </w:r>
      <w:r w:rsidRPr="00394A73">
        <w:rPr>
          <w:rFonts w:eastAsia="PMingLiU"/>
          <w:sz w:val="28"/>
          <w:szCs w:val="28"/>
          <w:lang w:eastAsia="zh-TW"/>
        </w:rPr>
        <w:t>“</w:t>
      </w:r>
      <w:r w:rsidRPr="00394A73">
        <w:rPr>
          <w:rFonts w:eastAsia="PMingLiU" w:hint="eastAsia"/>
          <w:sz w:val="28"/>
          <w:szCs w:val="28"/>
          <w:lang w:eastAsia="zh-TW"/>
        </w:rPr>
        <w:t>Dr Chan</w:t>
      </w:r>
      <w:r w:rsidRPr="00394A73">
        <w:rPr>
          <w:rFonts w:eastAsia="PMingLiU"/>
          <w:sz w:val="28"/>
          <w:szCs w:val="28"/>
          <w:lang w:eastAsia="zh-TW"/>
        </w:rPr>
        <w:t>”</w:t>
      </w:r>
      <w:r w:rsidRPr="00394A73">
        <w:rPr>
          <w:rFonts w:eastAsia="PMingLiU" w:hint="eastAsia"/>
          <w:sz w:val="28"/>
          <w:szCs w:val="28"/>
          <w:lang w:eastAsia="zh-TW"/>
        </w:rPr>
        <w:t xml:space="preserve">) </w:t>
      </w:r>
      <w:r w:rsidRPr="00394A73">
        <w:rPr>
          <w:rFonts w:eastAsia="Times New Roman"/>
          <w:sz w:val="28"/>
          <w:szCs w:val="28"/>
        </w:rPr>
        <w:t xml:space="preserve">for about 25 times from 15 June 2012 to 31 May 2013. </w:t>
      </w:r>
      <w:r w:rsidRPr="00394A73">
        <w:rPr>
          <w:rFonts w:eastAsia="PMingLiU" w:hint="eastAsia"/>
          <w:sz w:val="28"/>
          <w:szCs w:val="28"/>
          <w:lang w:eastAsia="zh-TW"/>
        </w:rPr>
        <w:t xml:space="preserve"> </w:t>
      </w:r>
      <w:r w:rsidRPr="00394A73">
        <w:rPr>
          <w:rFonts w:eastAsia="Times New Roman"/>
          <w:sz w:val="28"/>
          <w:szCs w:val="28"/>
        </w:rPr>
        <w:t>Physical examination</w:t>
      </w:r>
      <w:r w:rsidRPr="00394A73">
        <w:rPr>
          <w:rFonts w:eastAsia="PMingLiU" w:hint="eastAsia"/>
          <w:sz w:val="28"/>
          <w:szCs w:val="28"/>
          <w:lang w:eastAsia="zh-TW"/>
        </w:rPr>
        <w:t xml:space="preserve"> of </w:t>
      </w:r>
      <w:r w:rsidR="003C701D">
        <w:rPr>
          <w:rFonts w:hint="eastAsia"/>
          <w:sz w:val="28"/>
          <w:szCs w:val="28"/>
        </w:rPr>
        <w:t>Tong</w:t>
      </w:r>
      <w:r w:rsidRPr="00394A73">
        <w:rPr>
          <w:rFonts w:eastAsia="PMingLiU" w:hint="eastAsia"/>
          <w:sz w:val="28"/>
          <w:szCs w:val="28"/>
          <w:lang w:eastAsia="zh-TW"/>
        </w:rPr>
        <w:t xml:space="preserve"> by Dr Chan</w:t>
      </w:r>
      <w:r w:rsidRPr="00394A73">
        <w:rPr>
          <w:rFonts w:eastAsia="Times New Roman"/>
          <w:sz w:val="28"/>
          <w:szCs w:val="28"/>
        </w:rPr>
        <w:t xml:space="preserve"> </w:t>
      </w:r>
      <w:r w:rsidRPr="00394A73">
        <w:rPr>
          <w:rFonts w:eastAsia="PMingLiU" w:hint="eastAsia"/>
          <w:sz w:val="28"/>
          <w:szCs w:val="28"/>
          <w:lang w:eastAsia="zh-TW"/>
        </w:rPr>
        <w:t>revealed</w:t>
      </w:r>
      <w:r w:rsidRPr="00394A73">
        <w:rPr>
          <w:rFonts w:eastAsia="Times New Roman"/>
          <w:sz w:val="28"/>
          <w:szCs w:val="28"/>
        </w:rPr>
        <w:t xml:space="preserve"> right neck muscle swelling with tenderness. </w:t>
      </w:r>
      <w:r w:rsidR="003C701D">
        <w:rPr>
          <w:rFonts w:hint="eastAsia"/>
          <w:sz w:val="28"/>
          <w:szCs w:val="28"/>
        </w:rPr>
        <w:t>Tong</w:t>
      </w:r>
      <w:r w:rsidRPr="00394A73">
        <w:rPr>
          <w:rFonts w:eastAsia="Times New Roman"/>
          <w:sz w:val="28"/>
          <w:szCs w:val="28"/>
        </w:rPr>
        <w:t xml:space="preserve"> was treated with analgesic, anti-inflammatory drug and hypnotic and discharged with sick leave. </w:t>
      </w:r>
      <w:r w:rsidRPr="00394A73">
        <w:rPr>
          <w:rFonts w:eastAsia="PMingLiU" w:hint="eastAsia"/>
          <w:sz w:val="28"/>
          <w:szCs w:val="28"/>
          <w:lang w:eastAsia="zh-TW"/>
        </w:rPr>
        <w:t xml:space="preserve"> </w:t>
      </w:r>
      <w:r w:rsidR="003C701D">
        <w:rPr>
          <w:rFonts w:hint="eastAsia"/>
          <w:sz w:val="28"/>
          <w:szCs w:val="28"/>
        </w:rPr>
        <w:t>Tong</w:t>
      </w:r>
      <w:r w:rsidRPr="00394A73">
        <w:rPr>
          <w:rFonts w:eastAsia="PMingLiU" w:hint="eastAsia"/>
          <w:sz w:val="28"/>
          <w:szCs w:val="28"/>
          <w:lang w:eastAsia="zh-TW"/>
        </w:rPr>
        <w:t xml:space="preserve"> had also </w:t>
      </w:r>
      <w:r w:rsidRPr="00394A73">
        <w:rPr>
          <w:rFonts w:eastAsia="Times New Roman"/>
          <w:sz w:val="28"/>
          <w:szCs w:val="28"/>
        </w:rPr>
        <w:t>consulted</w:t>
      </w:r>
      <w:r w:rsidRPr="00394A73">
        <w:rPr>
          <w:rFonts w:eastAsia="PMingLiU" w:hint="eastAsia"/>
          <w:sz w:val="28"/>
          <w:szCs w:val="28"/>
          <w:lang w:eastAsia="zh-TW"/>
        </w:rPr>
        <w:t xml:space="preserve"> one</w:t>
      </w:r>
      <w:r w:rsidRPr="00394A73">
        <w:rPr>
          <w:rFonts w:eastAsia="Times New Roman"/>
          <w:sz w:val="28"/>
          <w:szCs w:val="28"/>
        </w:rPr>
        <w:t xml:space="preserve"> Dr James Y.M. Wong</w:t>
      </w:r>
      <w:r w:rsidRPr="00394A73">
        <w:rPr>
          <w:rFonts w:eastAsia="PMingLiU" w:hint="eastAsia"/>
          <w:sz w:val="28"/>
          <w:szCs w:val="28"/>
          <w:lang w:eastAsia="zh-TW"/>
        </w:rPr>
        <w:t xml:space="preserve"> o</w:t>
      </w:r>
      <w:r w:rsidRPr="00394A73">
        <w:rPr>
          <w:rFonts w:eastAsia="Times New Roman"/>
          <w:sz w:val="28"/>
          <w:szCs w:val="28"/>
        </w:rPr>
        <w:t>n 30 July 2012</w:t>
      </w:r>
      <w:r w:rsidRPr="00394A73">
        <w:rPr>
          <w:rFonts w:eastAsia="PMingLiU" w:hint="eastAsia"/>
          <w:sz w:val="28"/>
          <w:szCs w:val="28"/>
          <w:lang w:eastAsia="zh-TW"/>
        </w:rPr>
        <w:t xml:space="preserve"> for</w:t>
      </w:r>
      <w:r w:rsidRPr="00394A73">
        <w:rPr>
          <w:rFonts w:eastAsia="Times New Roman"/>
          <w:sz w:val="28"/>
          <w:szCs w:val="28"/>
        </w:rPr>
        <w:t xml:space="preserve"> neck </w:t>
      </w:r>
      <w:r w:rsidRPr="00394A73">
        <w:rPr>
          <w:rFonts w:eastAsia="PMingLiU" w:hint="eastAsia"/>
          <w:sz w:val="28"/>
          <w:szCs w:val="28"/>
          <w:lang w:eastAsia="zh-TW"/>
        </w:rPr>
        <w:t>pain</w:t>
      </w:r>
      <w:r w:rsidRPr="00394A73">
        <w:rPr>
          <w:rFonts w:eastAsia="Times New Roman"/>
          <w:sz w:val="28"/>
          <w:szCs w:val="28"/>
        </w:rPr>
        <w:t>.</w:t>
      </w:r>
    </w:p>
    <w:p w:rsidR="00B12B12" w:rsidRPr="00394A73" w:rsidRDefault="00B2203B" w:rsidP="00B2203B">
      <w:pPr>
        <w:numPr>
          <w:ilvl w:val="0"/>
          <w:numId w:val="1"/>
        </w:numPr>
        <w:tabs>
          <w:tab w:val="left" w:pos="1440"/>
        </w:tabs>
        <w:snapToGrid w:val="0"/>
        <w:spacing w:before="480" w:line="360" w:lineRule="auto"/>
        <w:ind w:left="0" w:firstLine="0"/>
        <w:jc w:val="both"/>
        <w:rPr>
          <w:rFonts w:hint="eastAsia"/>
          <w:sz w:val="28"/>
          <w:szCs w:val="28"/>
        </w:rPr>
      </w:pPr>
      <w:r w:rsidRPr="00394A73">
        <w:rPr>
          <w:rFonts w:eastAsia="PMingLiU" w:hint="eastAsia"/>
          <w:sz w:val="28"/>
          <w:szCs w:val="28"/>
          <w:lang w:eastAsia="zh-TW"/>
        </w:rPr>
        <w:t>Due to</w:t>
      </w:r>
      <w:r w:rsidRPr="00394A73">
        <w:rPr>
          <w:rFonts w:eastAsia="Times New Roman"/>
          <w:sz w:val="28"/>
          <w:szCs w:val="28"/>
        </w:rPr>
        <w:t xml:space="preserve"> persistent neck pain, </w:t>
      </w:r>
      <w:r w:rsidR="003C701D">
        <w:rPr>
          <w:rFonts w:hint="eastAsia"/>
          <w:sz w:val="28"/>
          <w:szCs w:val="28"/>
        </w:rPr>
        <w:t>Tong</w:t>
      </w:r>
      <w:r w:rsidRPr="00394A73">
        <w:rPr>
          <w:rFonts w:eastAsia="PMingLiU" w:hint="eastAsia"/>
          <w:sz w:val="28"/>
          <w:szCs w:val="28"/>
          <w:lang w:eastAsia="zh-TW"/>
        </w:rPr>
        <w:t xml:space="preserve"> </w:t>
      </w:r>
      <w:r w:rsidRPr="00394A73">
        <w:rPr>
          <w:rFonts w:eastAsia="Times New Roman"/>
          <w:sz w:val="28"/>
          <w:szCs w:val="28"/>
        </w:rPr>
        <w:t xml:space="preserve">was subsequently referred </w:t>
      </w:r>
      <w:r w:rsidRPr="00394A73">
        <w:rPr>
          <w:rFonts w:eastAsia="PMingLiU" w:hint="eastAsia"/>
          <w:sz w:val="28"/>
          <w:szCs w:val="28"/>
          <w:lang w:eastAsia="zh-TW"/>
        </w:rPr>
        <w:t xml:space="preserve">by </w:t>
      </w:r>
      <w:r w:rsidRPr="00394A73">
        <w:rPr>
          <w:rFonts w:eastAsia="Times New Roman"/>
          <w:sz w:val="28"/>
          <w:szCs w:val="28"/>
        </w:rPr>
        <w:t xml:space="preserve">Dr Chan to </w:t>
      </w:r>
      <w:r w:rsidRPr="00394A73">
        <w:rPr>
          <w:rFonts w:eastAsia="PMingLiU" w:hint="eastAsia"/>
          <w:sz w:val="28"/>
          <w:szCs w:val="28"/>
          <w:lang w:eastAsia="zh-TW"/>
        </w:rPr>
        <w:t>an</w:t>
      </w:r>
      <w:r w:rsidR="003C701D">
        <w:rPr>
          <w:rFonts w:eastAsia="Times New Roman"/>
          <w:sz w:val="28"/>
          <w:szCs w:val="28"/>
        </w:rPr>
        <w:t xml:space="preserve"> orthopaedic surgeon Dr Au Kin</w:t>
      </w:r>
      <w:r w:rsidRPr="00394A73">
        <w:rPr>
          <w:rFonts w:eastAsia="Times New Roman"/>
          <w:sz w:val="28"/>
          <w:szCs w:val="28"/>
        </w:rPr>
        <w:t xml:space="preserve"> Ming </w:t>
      </w:r>
      <w:r w:rsidRPr="00394A73">
        <w:rPr>
          <w:rFonts w:eastAsia="PMingLiU" w:hint="eastAsia"/>
          <w:sz w:val="28"/>
          <w:szCs w:val="28"/>
          <w:lang w:eastAsia="zh-TW"/>
        </w:rPr>
        <w:t>(</w:t>
      </w:r>
      <w:r w:rsidRPr="00394A73">
        <w:rPr>
          <w:rFonts w:eastAsia="PMingLiU"/>
          <w:sz w:val="28"/>
          <w:szCs w:val="28"/>
          <w:lang w:eastAsia="zh-TW"/>
        </w:rPr>
        <w:t>“</w:t>
      </w:r>
      <w:r w:rsidRPr="00394A73">
        <w:rPr>
          <w:rFonts w:eastAsia="PMingLiU" w:hint="eastAsia"/>
          <w:sz w:val="28"/>
          <w:szCs w:val="28"/>
          <w:lang w:eastAsia="zh-TW"/>
        </w:rPr>
        <w:t>Dr Au</w:t>
      </w:r>
      <w:r w:rsidRPr="00394A73">
        <w:rPr>
          <w:rFonts w:eastAsia="PMingLiU"/>
          <w:sz w:val="28"/>
          <w:szCs w:val="28"/>
          <w:lang w:eastAsia="zh-TW"/>
        </w:rPr>
        <w:t>”</w:t>
      </w:r>
      <w:r w:rsidRPr="00394A73">
        <w:rPr>
          <w:rFonts w:eastAsia="PMingLiU" w:hint="eastAsia"/>
          <w:sz w:val="28"/>
          <w:szCs w:val="28"/>
          <w:lang w:eastAsia="zh-TW"/>
        </w:rPr>
        <w:t xml:space="preserve">) </w:t>
      </w:r>
      <w:r w:rsidRPr="00394A73">
        <w:rPr>
          <w:rFonts w:eastAsia="Times New Roman"/>
          <w:sz w:val="28"/>
          <w:szCs w:val="28"/>
        </w:rPr>
        <w:t xml:space="preserve">for further treatment. </w:t>
      </w:r>
      <w:r w:rsidRPr="00394A73">
        <w:rPr>
          <w:rFonts w:eastAsia="PMingLiU" w:hint="eastAsia"/>
          <w:sz w:val="28"/>
          <w:szCs w:val="28"/>
          <w:lang w:eastAsia="zh-TW"/>
        </w:rPr>
        <w:t xml:space="preserve"> </w:t>
      </w:r>
      <w:r w:rsidRPr="00394A73">
        <w:rPr>
          <w:rFonts w:eastAsia="Times New Roman"/>
          <w:sz w:val="28"/>
          <w:szCs w:val="28"/>
        </w:rPr>
        <w:t xml:space="preserve">Physical examination </w:t>
      </w:r>
      <w:r w:rsidRPr="00394A73">
        <w:rPr>
          <w:rFonts w:eastAsia="PMingLiU" w:hint="eastAsia"/>
          <w:sz w:val="28"/>
          <w:szCs w:val="28"/>
          <w:lang w:eastAsia="zh-TW"/>
        </w:rPr>
        <w:t xml:space="preserve">on 1 November 2012 </w:t>
      </w:r>
      <w:r w:rsidRPr="00394A73">
        <w:rPr>
          <w:rFonts w:eastAsia="Times New Roman"/>
          <w:sz w:val="28"/>
          <w:szCs w:val="28"/>
        </w:rPr>
        <w:t xml:space="preserve">revealed tenderness of right neck muscle and reduced range of motion of </w:t>
      </w:r>
      <w:r w:rsidRPr="00394A73">
        <w:rPr>
          <w:rFonts w:eastAsia="PMingLiU" w:hint="eastAsia"/>
          <w:sz w:val="28"/>
          <w:szCs w:val="28"/>
          <w:lang w:eastAsia="zh-TW"/>
        </w:rPr>
        <w:t xml:space="preserve">the </w:t>
      </w:r>
      <w:r w:rsidRPr="00394A73">
        <w:rPr>
          <w:rFonts w:eastAsia="Times New Roman"/>
          <w:sz w:val="28"/>
          <w:szCs w:val="28"/>
        </w:rPr>
        <w:t>neck.</w:t>
      </w:r>
      <w:r w:rsidR="00B12B12" w:rsidRPr="00394A73">
        <w:rPr>
          <w:rFonts w:eastAsia="PMingLiU" w:hint="eastAsia"/>
          <w:sz w:val="28"/>
          <w:szCs w:val="28"/>
          <w:lang w:eastAsia="zh-TW"/>
        </w:rPr>
        <w:t xml:space="preserve">  </w:t>
      </w:r>
      <w:r w:rsidR="003C701D">
        <w:rPr>
          <w:rFonts w:hint="eastAsia"/>
          <w:sz w:val="28"/>
          <w:szCs w:val="28"/>
        </w:rPr>
        <w:t>Tong also</w:t>
      </w:r>
      <w:r w:rsidR="00B12B12" w:rsidRPr="00394A73">
        <w:rPr>
          <w:rFonts w:eastAsia="PMingLiU" w:hint="eastAsia"/>
          <w:sz w:val="28"/>
          <w:szCs w:val="28"/>
          <w:lang w:eastAsia="zh-TW"/>
        </w:rPr>
        <w:t xml:space="preserve"> reported numbness of his </w:t>
      </w:r>
      <w:r w:rsidR="00B12B12" w:rsidRPr="00394A73">
        <w:rPr>
          <w:rFonts w:eastAsia="PMingLiU"/>
          <w:sz w:val="28"/>
          <w:szCs w:val="28"/>
          <w:lang w:eastAsia="zh-TW"/>
        </w:rPr>
        <w:t>right</w:t>
      </w:r>
      <w:r w:rsidR="00B12B12" w:rsidRPr="00394A73">
        <w:rPr>
          <w:rFonts w:eastAsia="PMingLiU" w:hint="eastAsia"/>
          <w:sz w:val="28"/>
          <w:szCs w:val="28"/>
          <w:lang w:eastAsia="zh-TW"/>
        </w:rPr>
        <w:t xml:space="preserve"> hand over the ulnar side.</w:t>
      </w:r>
      <w:r w:rsidRPr="00394A73">
        <w:rPr>
          <w:rFonts w:eastAsia="Times New Roman"/>
          <w:sz w:val="28"/>
          <w:szCs w:val="28"/>
        </w:rPr>
        <w:t xml:space="preserve"> </w:t>
      </w:r>
      <w:r w:rsidRPr="00394A73">
        <w:rPr>
          <w:rFonts w:eastAsia="PMingLiU" w:hint="eastAsia"/>
          <w:sz w:val="28"/>
          <w:szCs w:val="28"/>
          <w:lang w:eastAsia="zh-TW"/>
        </w:rPr>
        <w:t xml:space="preserve"> </w:t>
      </w:r>
      <w:r w:rsidRPr="00394A73">
        <w:rPr>
          <w:rFonts w:eastAsia="Times New Roman"/>
          <w:sz w:val="28"/>
          <w:szCs w:val="28"/>
        </w:rPr>
        <w:t>Conservative treatment with medication and physiotherapy w</w:t>
      </w:r>
      <w:r w:rsidR="003C701D">
        <w:rPr>
          <w:rFonts w:hint="eastAsia"/>
          <w:sz w:val="28"/>
          <w:szCs w:val="28"/>
        </w:rPr>
        <w:t>ere</w:t>
      </w:r>
      <w:r w:rsidRPr="00394A73">
        <w:rPr>
          <w:rFonts w:eastAsia="Times New Roman"/>
          <w:sz w:val="28"/>
          <w:szCs w:val="28"/>
        </w:rPr>
        <w:t xml:space="preserve"> suggested</w:t>
      </w:r>
      <w:r w:rsidR="00B12B12" w:rsidRPr="00394A73">
        <w:rPr>
          <w:rFonts w:eastAsia="PMingLiU" w:hint="eastAsia"/>
          <w:sz w:val="28"/>
          <w:szCs w:val="28"/>
          <w:lang w:eastAsia="zh-TW"/>
        </w:rPr>
        <w:t xml:space="preserve"> and sick leave </w:t>
      </w:r>
      <w:r w:rsidR="003C701D">
        <w:rPr>
          <w:rFonts w:hint="eastAsia"/>
          <w:sz w:val="28"/>
          <w:szCs w:val="28"/>
        </w:rPr>
        <w:t xml:space="preserve">was </w:t>
      </w:r>
      <w:r w:rsidR="00B12B12" w:rsidRPr="00394A73">
        <w:rPr>
          <w:rFonts w:eastAsia="PMingLiU" w:hint="eastAsia"/>
          <w:sz w:val="28"/>
          <w:szCs w:val="28"/>
          <w:lang w:eastAsia="zh-TW"/>
        </w:rPr>
        <w:t>granted</w:t>
      </w:r>
      <w:r w:rsidRPr="00394A73">
        <w:rPr>
          <w:rFonts w:eastAsia="PMingLiU" w:hint="eastAsia"/>
          <w:sz w:val="28"/>
          <w:szCs w:val="28"/>
          <w:lang w:eastAsia="zh-TW"/>
        </w:rPr>
        <w:t>.</w:t>
      </w:r>
      <w:r w:rsidR="00394A73" w:rsidRPr="00394A73">
        <w:rPr>
          <w:rFonts w:eastAsia="PMingLiU" w:hint="eastAsia"/>
          <w:sz w:val="28"/>
          <w:szCs w:val="28"/>
          <w:lang w:eastAsia="zh-TW"/>
        </w:rPr>
        <w:t xml:space="preserve">  Reportedly, </w:t>
      </w:r>
      <w:r w:rsidR="003C701D">
        <w:rPr>
          <w:rFonts w:hint="eastAsia"/>
          <w:sz w:val="28"/>
          <w:szCs w:val="28"/>
        </w:rPr>
        <w:t>Tong</w:t>
      </w:r>
      <w:r w:rsidR="00394A73" w:rsidRPr="00394A73">
        <w:rPr>
          <w:rFonts w:eastAsia="PMingLiU" w:hint="eastAsia"/>
          <w:sz w:val="28"/>
          <w:szCs w:val="28"/>
          <w:lang w:eastAsia="zh-TW"/>
        </w:rPr>
        <w:t xml:space="preserve"> further </w:t>
      </w:r>
      <w:r w:rsidR="00394A73" w:rsidRPr="00394A73">
        <w:rPr>
          <w:rFonts w:eastAsia="Times New Roman"/>
          <w:sz w:val="28"/>
          <w:szCs w:val="28"/>
        </w:rPr>
        <w:t xml:space="preserve">received physiotherapy treatment by </w:t>
      </w:r>
      <w:r w:rsidR="00394A73" w:rsidRPr="00394A73">
        <w:rPr>
          <w:rFonts w:eastAsia="PMingLiU" w:hint="eastAsia"/>
          <w:sz w:val="28"/>
          <w:szCs w:val="28"/>
          <w:lang w:eastAsia="zh-TW"/>
        </w:rPr>
        <w:t>an acquaintance</w:t>
      </w:r>
      <w:r w:rsidR="00394A73" w:rsidRPr="00394A73">
        <w:rPr>
          <w:rFonts w:eastAsia="Times New Roman"/>
          <w:sz w:val="28"/>
          <w:szCs w:val="28"/>
        </w:rPr>
        <w:t xml:space="preserve"> for 10 times</w:t>
      </w:r>
      <w:r w:rsidR="003C701D">
        <w:rPr>
          <w:rFonts w:hint="eastAsia"/>
          <w:sz w:val="28"/>
          <w:szCs w:val="28"/>
        </w:rPr>
        <w:t>.</w:t>
      </w:r>
    </w:p>
    <w:p w:rsidR="00394A73" w:rsidRPr="00394A73" w:rsidRDefault="005B19B0" w:rsidP="00394A73">
      <w:pPr>
        <w:numPr>
          <w:ilvl w:val="0"/>
          <w:numId w:val="1"/>
        </w:numPr>
        <w:tabs>
          <w:tab w:val="left" w:pos="1440"/>
        </w:tabs>
        <w:snapToGrid w:val="0"/>
        <w:spacing w:before="480" w:line="360" w:lineRule="auto"/>
        <w:ind w:left="0" w:firstLine="0"/>
        <w:jc w:val="both"/>
        <w:rPr>
          <w:sz w:val="28"/>
          <w:szCs w:val="28"/>
        </w:rPr>
      </w:pPr>
      <w:r>
        <w:rPr>
          <w:rFonts w:hint="eastAsia"/>
          <w:sz w:val="28"/>
          <w:szCs w:val="28"/>
        </w:rPr>
        <w:t>At the time he signed his witness statement in January 2015</w:t>
      </w:r>
      <w:r w:rsidR="00394A73" w:rsidRPr="00394A73">
        <w:rPr>
          <w:rFonts w:eastAsia="PMingLiU" w:hint="eastAsia"/>
          <w:sz w:val="28"/>
          <w:szCs w:val="28"/>
          <w:lang w:eastAsia="zh-TW"/>
        </w:rPr>
        <w:t xml:space="preserve">, </w:t>
      </w:r>
      <w:r>
        <w:rPr>
          <w:rFonts w:hint="eastAsia"/>
          <w:sz w:val="28"/>
          <w:szCs w:val="28"/>
        </w:rPr>
        <w:t>Tong</w:t>
      </w:r>
      <w:r w:rsidR="00394A73" w:rsidRPr="00394A73">
        <w:rPr>
          <w:rFonts w:eastAsia="PMingLiU" w:hint="eastAsia"/>
          <w:sz w:val="28"/>
          <w:szCs w:val="28"/>
          <w:lang w:eastAsia="zh-TW"/>
        </w:rPr>
        <w:t xml:space="preserve"> </w:t>
      </w:r>
      <w:r w:rsidR="00394A73" w:rsidRPr="00394A73">
        <w:rPr>
          <w:rFonts w:eastAsia="Times New Roman"/>
          <w:sz w:val="28"/>
          <w:szCs w:val="28"/>
        </w:rPr>
        <w:t xml:space="preserve">still </w:t>
      </w:r>
      <w:r w:rsidR="00394A73" w:rsidRPr="00394A73">
        <w:rPr>
          <w:rFonts w:eastAsia="PMingLiU" w:hint="eastAsia"/>
          <w:sz w:val="28"/>
          <w:szCs w:val="28"/>
          <w:lang w:eastAsia="zh-TW"/>
        </w:rPr>
        <w:t>complain</w:t>
      </w:r>
      <w:r>
        <w:rPr>
          <w:rFonts w:hint="eastAsia"/>
          <w:sz w:val="28"/>
          <w:szCs w:val="28"/>
        </w:rPr>
        <w:t>ed</w:t>
      </w:r>
      <w:r w:rsidR="00394A73" w:rsidRPr="00394A73">
        <w:rPr>
          <w:rFonts w:eastAsia="PMingLiU" w:hint="eastAsia"/>
          <w:sz w:val="28"/>
          <w:szCs w:val="28"/>
          <w:lang w:eastAsia="zh-TW"/>
        </w:rPr>
        <w:t xml:space="preserve"> of:</w:t>
      </w:r>
    </w:p>
    <w:p w:rsidR="00394A73" w:rsidRPr="00394A73" w:rsidRDefault="00394A73" w:rsidP="00394A73">
      <w:pPr>
        <w:pStyle w:val="1"/>
        <w:spacing w:line="360" w:lineRule="auto"/>
        <w:jc w:val="both"/>
        <w:rPr>
          <w:rFonts w:ascii="Times New Roman" w:hAnsi="Times New Roman" w:cs="Times New Roman"/>
          <w:sz w:val="28"/>
          <w:szCs w:val="28"/>
        </w:rPr>
      </w:pPr>
    </w:p>
    <w:p w:rsidR="00394A73" w:rsidRPr="00394A73" w:rsidRDefault="003C701D" w:rsidP="00394A73">
      <w:pPr>
        <w:pStyle w:val="1"/>
        <w:numPr>
          <w:ilvl w:val="0"/>
          <w:numId w:val="11"/>
        </w:numPr>
        <w:spacing w:line="360" w:lineRule="auto"/>
        <w:ind w:left="1418" w:hanging="36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On-and-off neck pain, </w:t>
      </w:r>
      <w:r w:rsidR="00394A73" w:rsidRPr="00394A73">
        <w:rPr>
          <w:rFonts w:ascii="Times New Roman" w:eastAsia="Times New Roman" w:hAnsi="Times New Roman" w:cs="Times New Roman"/>
          <w:sz w:val="28"/>
          <w:szCs w:val="28"/>
        </w:rPr>
        <w:t>particular</w:t>
      </w:r>
      <w:r>
        <w:rPr>
          <w:rFonts w:ascii="Times New Roman" w:eastAsia="SimSun" w:hAnsi="Times New Roman" w:cs="Times New Roman" w:hint="eastAsia"/>
          <w:sz w:val="28"/>
          <w:szCs w:val="28"/>
        </w:rPr>
        <w:t>ly</w:t>
      </w:r>
      <w:r w:rsidR="00394A73" w:rsidRPr="00394A73">
        <w:rPr>
          <w:rFonts w:ascii="Times New Roman" w:eastAsia="Times New Roman" w:hAnsi="Times New Roman" w:cs="Times New Roman"/>
          <w:sz w:val="28"/>
          <w:szCs w:val="28"/>
        </w:rPr>
        <w:t xml:space="preserve"> during change of weather</w:t>
      </w:r>
      <w:r w:rsidR="00394A73" w:rsidRPr="00394A73">
        <w:rPr>
          <w:rFonts w:ascii="Times New Roman" w:hAnsi="Times New Roman" w:cs="Times New Roman" w:hint="eastAsia"/>
          <w:sz w:val="28"/>
          <w:szCs w:val="28"/>
          <w:lang w:eastAsia="zh-TW"/>
        </w:rPr>
        <w:t>;</w:t>
      </w:r>
    </w:p>
    <w:p w:rsidR="00394A73" w:rsidRPr="00394A73" w:rsidRDefault="00394A73" w:rsidP="00394A73">
      <w:pPr>
        <w:pStyle w:val="1"/>
        <w:numPr>
          <w:ilvl w:val="0"/>
          <w:numId w:val="11"/>
        </w:numPr>
        <w:spacing w:line="360" w:lineRule="auto"/>
        <w:ind w:left="1418" w:hanging="360"/>
        <w:contextualSpacing/>
        <w:jc w:val="both"/>
        <w:rPr>
          <w:rFonts w:ascii="Times New Roman" w:eastAsia="Times New Roman" w:hAnsi="Times New Roman" w:cs="Times New Roman"/>
          <w:sz w:val="28"/>
          <w:szCs w:val="28"/>
        </w:rPr>
      </w:pPr>
      <w:r w:rsidRPr="00394A73">
        <w:rPr>
          <w:rFonts w:ascii="Times New Roman" w:eastAsia="Times New Roman" w:hAnsi="Times New Roman" w:cs="Times New Roman"/>
          <w:sz w:val="28"/>
          <w:szCs w:val="28"/>
        </w:rPr>
        <w:t xml:space="preserve">Neck pain </w:t>
      </w:r>
      <w:r w:rsidRPr="00394A73">
        <w:rPr>
          <w:rFonts w:ascii="Times New Roman" w:hAnsi="Times New Roman" w:cs="Times New Roman" w:hint="eastAsia"/>
          <w:sz w:val="28"/>
          <w:szCs w:val="28"/>
          <w:lang w:eastAsia="zh-TW"/>
        </w:rPr>
        <w:t xml:space="preserve">being </w:t>
      </w:r>
      <w:r w:rsidRPr="00394A73">
        <w:rPr>
          <w:rFonts w:ascii="Times New Roman" w:eastAsia="Times New Roman" w:hAnsi="Times New Roman" w:cs="Times New Roman"/>
          <w:sz w:val="28"/>
          <w:szCs w:val="28"/>
        </w:rPr>
        <w:t xml:space="preserve">aggravated by bending </w:t>
      </w:r>
      <w:r w:rsidRPr="00394A73">
        <w:rPr>
          <w:rFonts w:ascii="Times New Roman" w:hAnsi="Times New Roman" w:cs="Times New Roman" w:hint="eastAsia"/>
          <w:sz w:val="28"/>
          <w:szCs w:val="28"/>
          <w:lang w:eastAsia="zh-TW"/>
        </w:rPr>
        <w:t xml:space="preserve">the </w:t>
      </w:r>
      <w:r w:rsidRPr="00394A73">
        <w:rPr>
          <w:rFonts w:ascii="Times New Roman" w:eastAsia="Times New Roman" w:hAnsi="Times New Roman" w:cs="Times New Roman"/>
          <w:sz w:val="28"/>
          <w:szCs w:val="28"/>
        </w:rPr>
        <w:t xml:space="preserve">neck </w:t>
      </w:r>
      <w:r w:rsidRPr="00394A73">
        <w:rPr>
          <w:rFonts w:ascii="Times New Roman" w:hAnsi="Times New Roman" w:cs="Times New Roman" w:hint="eastAsia"/>
          <w:sz w:val="28"/>
          <w:szCs w:val="28"/>
          <w:lang w:eastAsia="zh-TW"/>
        </w:rPr>
        <w:t>or</w:t>
      </w:r>
      <w:r w:rsidRPr="00394A73">
        <w:rPr>
          <w:rFonts w:ascii="Times New Roman" w:eastAsia="Times New Roman" w:hAnsi="Times New Roman" w:cs="Times New Roman"/>
          <w:sz w:val="28"/>
          <w:szCs w:val="28"/>
        </w:rPr>
        <w:t xml:space="preserve"> </w:t>
      </w:r>
      <w:r w:rsidRPr="00394A73">
        <w:rPr>
          <w:rFonts w:ascii="Times New Roman" w:hAnsi="Times New Roman" w:cs="Times New Roman" w:hint="eastAsia"/>
          <w:sz w:val="28"/>
          <w:szCs w:val="28"/>
          <w:lang w:eastAsia="zh-TW"/>
        </w:rPr>
        <w:t xml:space="preserve">the </w:t>
      </w:r>
      <w:r w:rsidRPr="00394A73">
        <w:rPr>
          <w:rFonts w:ascii="Times New Roman" w:eastAsia="Times New Roman" w:hAnsi="Times New Roman" w:cs="Times New Roman"/>
          <w:sz w:val="28"/>
          <w:szCs w:val="28"/>
        </w:rPr>
        <w:t xml:space="preserve">neck </w:t>
      </w:r>
      <w:r w:rsidRPr="00394A73">
        <w:rPr>
          <w:rFonts w:ascii="Times New Roman" w:hAnsi="Times New Roman" w:cs="Times New Roman" w:hint="eastAsia"/>
          <w:sz w:val="28"/>
          <w:szCs w:val="28"/>
          <w:lang w:eastAsia="zh-TW"/>
        </w:rPr>
        <w:t>staying immobile for 15 minutes</w:t>
      </w:r>
      <w:r w:rsidRPr="00394A73">
        <w:rPr>
          <w:rFonts w:ascii="Times New Roman" w:eastAsia="Times New Roman" w:hAnsi="Times New Roman" w:cs="Times New Roman"/>
          <w:sz w:val="28"/>
          <w:szCs w:val="28"/>
        </w:rPr>
        <w:t>;</w:t>
      </w:r>
    </w:p>
    <w:p w:rsidR="00394A73" w:rsidRPr="00394A73" w:rsidRDefault="00394A73" w:rsidP="00394A73">
      <w:pPr>
        <w:pStyle w:val="1"/>
        <w:numPr>
          <w:ilvl w:val="0"/>
          <w:numId w:val="11"/>
        </w:numPr>
        <w:spacing w:line="360" w:lineRule="auto"/>
        <w:ind w:left="1418" w:hanging="360"/>
        <w:contextualSpacing/>
        <w:jc w:val="both"/>
        <w:rPr>
          <w:rFonts w:ascii="Times New Roman" w:eastAsia="Times New Roman" w:hAnsi="Times New Roman" w:cs="Times New Roman"/>
          <w:sz w:val="28"/>
          <w:szCs w:val="28"/>
        </w:rPr>
      </w:pPr>
      <w:r w:rsidRPr="00394A73">
        <w:rPr>
          <w:rFonts w:ascii="Times New Roman" w:eastAsia="Times New Roman" w:hAnsi="Times New Roman" w:cs="Times New Roman"/>
          <w:sz w:val="28"/>
          <w:szCs w:val="28"/>
        </w:rPr>
        <w:t>Right little finger numbness;</w:t>
      </w:r>
    </w:p>
    <w:p w:rsidR="00394A73" w:rsidRPr="00394A73" w:rsidRDefault="00394A73" w:rsidP="00394A73">
      <w:pPr>
        <w:pStyle w:val="1"/>
        <w:numPr>
          <w:ilvl w:val="0"/>
          <w:numId w:val="11"/>
        </w:numPr>
        <w:spacing w:line="360" w:lineRule="auto"/>
        <w:ind w:left="1418" w:hanging="360"/>
        <w:contextualSpacing/>
        <w:jc w:val="both"/>
        <w:rPr>
          <w:rFonts w:ascii="Times New Roman" w:eastAsia="Times New Roman" w:hAnsi="Times New Roman" w:cs="Times New Roman"/>
          <w:sz w:val="28"/>
          <w:szCs w:val="28"/>
        </w:rPr>
      </w:pPr>
      <w:r w:rsidRPr="00394A73">
        <w:rPr>
          <w:rFonts w:ascii="Times New Roman" w:eastAsia="Times New Roman" w:hAnsi="Times New Roman" w:cs="Times New Roman"/>
          <w:sz w:val="28"/>
          <w:szCs w:val="28"/>
        </w:rPr>
        <w:t>On-and-off pin prick sensation over right little finger;</w:t>
      </w:r>
      <w:r w:rsidRPr="00394A73">
        <w:rPr>
          <w:rFonts w:ascii="Times New Roman" w:hAnsi="Times New Roman" w:cs="Times New Roman" w:hint="eastAsia"/>
          <w:sz w:val="28"/>
          <w:szCs w:val="28"/>
          <w:lang w:eastAsia="zh-TW"/>
        </w:rPr>
        <w:t xml:space="preserve"> and</w:t>
      </w:r>
    </w:p>
    <w:p w:rsidR="00394A73" w:rsidRPr="00394A73" w:rsidRDefault="00394A73" w:rsidP="00394A73">
      <w:pPr>
        <w:pStyle w:val="1"/>
        <w:numPr>
          <w:ilvl w:val="0"/>
          <w:numId w:val="11"/>
        </w:numPr>
        <w:spacing w:line="360" w:lineRule="auto"/>
        <w:ind w:left="1418" w:hanging="360"/>
        <w:contextualSpacing/>
        <w:jc w:val="both"/>
        <w:rPr>
          <w:rFonts w:ascii="Times New Roman" w:eastAsia="Times New Roman" w:hAnsi="Times New Roman" w:cs="Times New Roman"/>
          <w:sz w:val="28"/>
          <w:szCs w:val="28"/>
        </w:rPr>
      </w:pPr>
      <w:r w:rsidRPr="00394A73">
        <w:rPr>
          <w:rFonts w:ascii="Times New Roman" w:eastAsia="Times New Roman" w:hAnsi="Times New Roman" w:cs="Times New Roman"/>
          <w:sz w:val="28"/>
          <w:szCs w:val="28"/>
        </w:rPr>
        <w:t>Increased neck pain when lifting heavy objects.</w:t>
      </w:r>
    </w:p>
    <w:p w:rsidR="00B12B12" w:rsidRDefault="003C701D" w:rsidP="00B2203B">
      <w:pPr>
        <w:numPr>
          <w:ilvl w:val="0"/>
          <w:numId w:val="1"/>
        </w:numPr>
        <w:tabs>
          <w:tab w:val="left" w:pos="1440"/>
        </w:tabs>
        <w:snapToGrid w:val="0"/>
        <w:spacing w:before="480" w:line="360" w:lineRule="auto"/>
        <w:ind w:left="0" w:firstLine="0"/>
        <w:jc w:val="both"/>
        <w:rPr>
          <w:rFonts w:hint="eastAsia"/>
          <w:sz w:val="28"/>
          <w:szCs w:val="28"/>
        </w:rPr>
      </w:pPr>
      <w:r>
        <w:rPr>
          <w:rFonts w:hint="eastAsia"/>
          <w:sz w:val="28"/>
          <w:szCs w:val="28"/>
        </w:rPr>
        <w:t>Tong</w:t>
      </w:r>
      <w:r w:rsidR="005B19B0">
        <w:rPr>
          <w:rFonts w:hint="eastAsia"/>
          <w:sz w:val="28"/>
          <w:szCs w:val="28"/>
        </w:rPr>
        <w:t xml:space="preserve"> said he would wa</w:t>
      </w:r>
      <w:r w:rsidR="00394A73" w:rsidRPr="00394A73">
        <w:rPr>
          <w:rFonts w:eastAsia="PMingLiU" w:hint="eastAsia"/>
          <w:sz w:val="28"/>
          <w:szCs w:val="28"/>
          <w:lang w:eastAsia="zh-TW"/>
        </w:rPr>
        <w:t>ke</w:t>
      </w:r>
      <w:r w:rsidR="00394A73" w:rsidRPr="00394A73">
        <w:rPr>
          <w:rFonts w:eastAsia="Times New Roman"/>
          <w:sz w:val="28"/>
          <w:szCs w:val="28"/>
        </w:rPr>
        <w:t xml:space="preserve"> up 4</w:t>
      </w:r>
      <w:r w:rsidR="00394A73" w:rsidRPr="00394A73">
        <w:rPr>
          <w:rFonts w:eastAsia="PMingLiU" w:hint="eastAsia"/>
          <w:sz w:val="28"/>
          <w:szCs w:val="28"/>
          <w:lang w:eastAsia="zh-TW"/>
        </w:rPr>
        <w:t xml:space="preserve"> to </w:t>
      </w:r>
      <w:r w:rsidR="00394A73" w:rsidRPr="00394A73">
        <w:rPr>
          <w:rFonts w:eastAsia="Times New Roman"/>
          <w:sz w:val="28"/>
          <w:szCs w:val="28"/>
        </w:rPr>
        <w:t xml:space="preserve">5 times a week </w:t>
      </w:r>
      <w:r w:rsidR="00394A73" w:rsidRPr="00394A73">
        <w:rPr>
          <w:rFonts w:eastAsia="PMingLiU" w:hint="eastAsia"/>
          <w:sz w:val="28"/>
          <w:szCs w:val="28"/>
          <w:lang w:eastAsia="zh-TW"/>
        </w:rPr>
        <w:t xml:space="preserve">due to neck pain </w:t>
      </w:r>
      <w:r w:rsidR="00394A73" w:rsidRPr="00394A73">
        <w:rPr>
          <w:rFonts w:eastAsia="Times New Roman"/>
          <w:sz w:val="28"/>
          <w:szCs w:val="28"/>
        </w:rPr>
        <w:t xml:space="preserve">and </w:t>
      </w:r>
      <w:r w:rsidR="00394A73" w:rsidRPr="00394A73">
        <w:rPr>
          <w:rFonts w:eastAsia="PMingLiU" w:hint="eastAsia"/>
          <w:sz w:val="28"/>
          <w:szCs w:val="28"/>
          <w:lang w:eastAsia="zh-TW"/>
        </w:rPr>
        <w:t>would need to</w:t>
      </w:r>
      <w:r w:rsidR="00394A73" w:rsidRPr="00394A73">
        <w:rPr>
          <w:rFonts w:eastAsia="Times New Roman"/>
          <w:sz w:val="28"/>
          <w:szCs w:val="28"/>
        </w:rPr>
        <w:t xml:space="preserve"> stretch</w:t>
      </w:r>
      <w:r w:rsidR="00394A73" w:rsidRPr="00394A73">
        <w:rPr>
          <w:rFonts w:eastAsia="PMingLiU" w:hint="eastAsia"/>
          <w:sz w:val="28"/>
          <w:szCs w:val="28"/>
          <w:lang w:eastAsia="zh-TW"/>
        </w:rPr>
        <w:t xml:space="preserve"> himself after prolonged immobility.  </w:t>
      </w:r>
      <w:r w:rsidR="00394A73" w:rsidRPr="00394A73">
        <w:rPr>
          <w:rFonts w:eastAsia="Times New Roman"/>
          <w:sz w:val="28"/>
          <w:szCs w:val="28"/>
        </w:rPr>
        <w:t xml:space="preserve"> </w:t>
      </w:r>
      <w:r w:rsidR="00394A73" w:rsidRPr="00394A73">
        <w:rPr>
          <w:rFonts w:eastAsia="PMingLiU" w:hint="eastAsia"/>
          <w:sz w:val="28"/>
          <w:szCs w:val="28"/>
          <w:lang w:eastAsia="zh-TW"/>
        </w:rPr>
        <w:t>He took</w:t>
      </w:r>
      <w:r w:rsidR="00394A73" w:rsidRPr="00394A73">
        <w:rPr>
          <w:rFonts w:eastAsia="Times New Roman"/>
          <w:sz w:val="28"/>
          <w:szCs w:val="28"/>
        </w:rPr>
        <w:t xml:space="preserve"> 3</w:t>
      </w:r>
      <w:r w:rsidR="00394A73" w:rsidRPr="00394A73">
        <w:rPr>
          <w:rFonts w:eastAsia="PMingLiU" w:hint="eastAsia"/>
          <w:sz w:val="28"/>
          <w:szCs w:val="28"/>
          <w:lang w:eastAsia="zh-TW"/>
        </w:rPr>
        <w:t xml:space="preserve"> to </w:t>
      </w:r>
      <w:r w:rsidR="00394A73" w:rsidRPr="00394A73">
        <w:rPr>
          <w:rFonts w:eastAsia="Times New Roman"/>
          <w:sz w:val="28"/>
          <w:szCs w:val="28"/>
        </w:rPr>
        <w:t xml:space="preserve">4 tablets of </w:t>
      </w:r>
      <w:r>
        <w:rPr>
          <w:rFonts w:hint="eastAsia"/>
          <w:sz w:val="28"/>
          <w:szCs w:val="28"/>
        </w:rPr>
        <w:t>p</w:t>
      </w:r>
      <w:r w:rsidR="00394A73" w:rsidRPr="00394A73">
        <w:rPr>
          <w:rFonts w:eastAsia="Times New Roman"/>
          <w:sz w:val="28"/>
          <w:szCs w:val="28"/>
        </w:rPr>
        <w:t>anadol daily to relieve pain.</w:t>
      </w:r>
      <w:r w:rsidR="00394A73" w:rsidRPr="00394A73">
        <w:rPr>
          <w:rFonts w:eastAsia="PMingLiU" w:hint="eastAsia"/>
          <w:sz w:val="28"/>
          <w:szCs w:val="28"/>
          <w:lang w:eastAsia="zh-TW"/>
        </w:rPr>
        <w:t xml:space="preserve"> </w:t>
      </w:r>
      <w:r w:rsidR="00B2203B" w:rsidRPr="00394A73">
        <w:rPr>
          <w:rFonts w:eastAsia="Times New Roman"/>
          <w:sz w:val="28"/>
          <w:szCs w:val="28"/>
        </w:rPr>
        <w:t xml:space="preserve"> </w:t>
      </w:r>
      <w:r w:rsidR="00394A73">
        <w:rPr>
          <w:rFonts w:hint="eastAsia"/>
          <w:sz w:val="28"/>
          <w:szCs w:val="28"/>
        </w:rPr>
        <w:t xml:space="preserve">He was </w:t>
      </w:r>
      <w:r w:rsidR="00394A73">
        <w:rPr>
          <w:sz w:val="28"/>
          <w:szCs w:val="28"/>
        </w:rPr>
        <w:t>otherwise</w:t>
      </w:r>
      <w:r w:rsidR="00394A73">
        <w:rPr>
          <w:rFonts w:hint="eastAsia"/>
          <w:sz w:val="28"/>
          <w:szCs w:val="28"/>
        </w:rPr>
        <w:t xml:space="preserve"> independent in </w:t>
      </w:r>
      <w:r>
        <w:rPr>
          <w:rFonts w:hint="eastAsia"/>
          <w:sz w:val="28"/>
          <w:szCs w:val="28"/>
        </w:rPr>
        <w:t xml:space="preserve">his </w:t>
      </w:r>
      <w:r w:rsidR="00394A73">
        <w:rPr>
          <w:rFonts w:hint="eastAsia"/>
          <w:sz w:val="28"/>
          <w:szCs w:val="28"/>
        </w:rPr>
        <w:t>activities of daily living and could drive.</w:t>
      </w:r>
    </w:p>
    <w:p w:rsidR="00177C8A" w:rsidRDefault="005B19B0" w:rsidP="00B2203B">
      <w:pPr>
        <w:numPr>
          <w:ilvl w:val="0"/>
          <w:numId w:val="1"/>
        </w:numPr>
        <w:tabs>
          <w:tab w:val="left" w:pos="1440"/>
        </w:tabs>
        <w:snapToGrid w:val="0"/>
        <w:spacing w:before="480" w:line="360" w:lineRule="auto"/>
        <w:ind w:left="0" w:firstLine="0"/>
        <w:jc w:val="both"/>
        <w:rPr>
          <w:rFonts w:hint="eastAsia"/>
          <w:sz w:val="28"/>
          <w:szCs w:val="28"/>
        </w:rPr>
      </w:pPr>
      <w:r>
        <w:rPr>
          <w:rFonts w:hint="eastAsia"/>
          <w:sz w:val="28"/>
          <w:szCs w:val="28"/>
        </w:rPr>
        <w:t xml:space="preserve">In cross-examination, Tong said by September 2012 he was still feeling pain but managed to return to work.  When pain escalated subsequently, he sought treatment from Dr Chan again in late October 2012 when </w:t>
      </w:r>
      <w:r w:rsidR="003C701D">
        <w:rPr>
          <w:rFonts w:hint="eastAsia"/>
          <w:sz w:val="28"/>
          <w:szCs w:val="28"/>
        </w:rPr>
        <w:t>the doctor</w:t>
      </w:r>
      <w:r>
        <w:rPr>
          <w:rFonts w:hint="eastAsia"/>
          <w:sz w:val="28"/>
          <w:szCs w:val="28"/>
        </w:rPr>
        <w:t xml:space="preserve"> asked if anything had happened </w:t>
      </w:r>
      <w:r w:rsidR="00914ADB">
        <w:rPr>
          <w:rFonts w:hint="eastAsia"/>
          <w:sz w:val="28"/>
          <w:szCs w:val="28"/>
        </w:rPr>
        <w:t>since his last follow-up that might have hurt his</w:t>
      </w:r>
      <w:r>
        <w:rPr>
          <w:rFonts w:hint="eastAsia"/>
          <w:sz w:val="28"/>
          <w:szCs w:val="28"/>
        </w:rPr>
        <w:t xml:space="preserve"> neck and opined that he might not have fully recovered from </w:t>
      </w:r>
      <w:r>
        <w:rPr>
          <w:sz w:val="28"/>
          <w:szCs w:val="28"/>
        </w:rPr>
        <w:t>the</w:t>
      </w:r>
      <w:r>
        <w:rPr>
          <w:rFonts w:hint="eastAsia"/>
          <w:sz w:val="28"/>
          <w:szCs w:val="28"/>
        </w:rPr>
        <w:t xml:space="preserve"> previous injury.  Tong admitted that apart from neck pain, he was also treated for anxiety and was prescribed with antidepressant drugs.  </w:t>
      </w:r>
    </w:p>
    <w:p w:rsidR="005B19B0" w:rsidRPr="00394A73" w:rsidRDefault="005B19B0" w:rsidP="00B2203B">
      <w:pPr>
        <w:numPr>
          <w:ilvl w:val="0"/>
          <w:numId w:val="1"/>
        </w:numPr>
        <w:tabs>
          <w:tab w:val="left" w:pos="1440"/>
        </w:tabs>
        <w:snapToGrid w:val="0"/>
        <w:spacing w:before="480" w:line="360" w:lineRule="auto"/>
        <w:ind w:left="0" w:firstLine="0"/>
        <w:jc w:val="both"/>
        <w:rPr>
          <w:rFonts w:hint="eastAsia"/>
          <w:sz w:val="28"/>
          <w:szCs w:val="28"/>
        </w:rPr>
      </w:pPr>
      <w:r>
        <w:rPr>
          <w:rFonts w:hint="eastAsia"/>
          <w:sz w:val="28"/>
          <w:szCs w:val="28"/>
        </w:rPr>
        <w:t xml:space="preserve">Between August 2012 and May 2013, </w:t>
      </w:r>
      <w:r w:rsidR="00177C8A">
        <w:rPr>
          <w:rFonts w:hint="eastAsia"/>
          <w:sz w:val="28"/>
          <w:szCs w:val="28"/>
        </w:rPr>
        <w:t>Tong admitted, his pain</w:t>
      </w:r>
      <w:r w:rsidR="003C701D">
        <w:rPr>
          <w:rFonts w:hint="eastAsia"/>
          <w:sz w:val="28"/>
          <w:szCs w:val="28"/>
        </w:rPr>
        <w:t xml:space="preserve">, </w:t>
      </w:r>
      <w:r w:rsidR="001C66B3">
        <w:rPr>
          <w:rFonts w:hint="eastAsia"/>
          <w:sz w:val="28"/>
          <w:szCs w:val="28"/>
        </w:rPr>
        <w:t>while fluctuating</w:t>
      </w:r>
      <w:r w:rsidR="003C701D">
        <w:rPr>
          <w:rFonts w:hint="eastAsia"/>
          <w:sz w:val="28"/>
          <w:szCs w:val="28"/>
        </w:rPr>
        <w:t>,</w:t>
      </w:r>
      <w:r w:rsidR="00177C8A">
        <w:rPr>
          <w:rFonts w:hint="eastAsia"/>
          <w:sz w:val="28"/>
          <w:szCs w:val="28"/>
        </w:rPr>
        <w:t xml:space="preserve"> had</w:t>
      </w:r>
      <w:r w:rsidR="003C701D">
        <w:rPr>
          <w:rFonts w:hint="eastAsia"/>
          <w:sz w:val="28"/>
          <w:szCs w:val="28"/>
        </w:rPr>
        <w:t xml:space="preserve"> on the whole</w:t>
      </w:r>
      <w:r w:rsidR="00177C8A">
        <w:rPr>
          <w:rFonts w:hint="eastAsia"/>
          <w:sz w:val="28"/>
          <w:szCs w:val="28"/>
        </w:rPr>
        <w:t xml:space="preserve"> been decreasing.</w:t>
      </w:r>
      <w:r>
        <w:rPr>
          <w:rFonts w:hint="eastAsia"/>
          <w:sz w:val="28"/>
          <w:szCs w:val="28"/>
        </w:rPr>
        <w:t xml:space="preserve"> </w:t>
      </w:r>
      <w:r w:rsidR="00177C8A">
        <w:rPr>
          <w:rFonts w:hint="eastAsia"/>
          <w:sz w:val="28"/>
          <w:szCs w:val="28"/>
        </w:rPr>
        <w:t xml:space="preserve"> Apart from another period of sick leave for neck pain between May and June 2013, he managed to return to full-time work for the following 8 months.  Since June 2013, he still experienced fluctuating neck pain </w:t>
      </w:r>
      <w:r w:rsidR="001C66B3">
        <w:rPr>
          <w:rFonts w:hint="eastAsia"/>
          <w:sz w:val="28"/>
          <w:szCs w:val="28"/>
        </w:rPr>
        <w:t>but the same merely</w:t>
      </w:r>
      <w:r w:rsidR="00177C8A">
        <w:rPr>
          <w:rFonts w:hint="eastAsia"/>
          <w:sz w:val="28"/>
          <w:szCs w:val="28"/>
        </w:rPr>
        <w:t xml:space="preserve"> obliged him to take panadol and apply medicated plasters without going to the doctor.  </w:t>
      </w:r>
    </w:p>
    <w:p w:rsidR="00394A73" w:rsidRPr="00394A73" w:rsidRDefault="00394A73" w:rsidP="00394A73">
      <w:pPr>
        <w:tabs>
          <w:tab w:val="left" w:pos="1440"/>
        </w:tabs>
        <w:snapToGrid w:val="0"/>
        <w:spacing w:before="480" w:line="360" w:lineRule="auto"/>
        <w:jc w:val="both"/>
        <w:rPr>
          <w:rFonts w:hint="eastAsia"/>
          <w:sz w:val="28"/>
          <w:szCs w:val="28"/>
        </w:rPr>
      </w:pPr>
      <w:r w:rsidRPr="00394A73">
        <w:rPr>
          <w:rFonts w:eastAsia="PMingLiU" w:hint="eastAsia"/>
          <w:i/>
          <w:sz w:val="28"/>
          <w:szCs w:val="28"/>
          <w:lang w:eastAsia="zh-TW"/>
        </w:rPr>
        <w:t>Medical evidence</w:t>
      </w:r>
    </w:p>
    <w:p w:rsidR="00394A73" w:rsidRPr="00394A73" w:rsidRDefault="005046DF" w:rsidP="00394A73">
      <w:pPr>
        <w:numPr>
          <w:ilvl w:val="0"/>
          <w:numId w:val="1"/>
        </w:numPr>
        <w:tabs>
          <w:tab w:val="left" w:pos="1440"/>
        </w:tabs>
        <w:snapToGrid w:val="0"/>
        <w:spacing w:before="480" w:line="360" w:lineRule="auto"/>
        <w:ind w:left="0" w:firstLine="0"/>
        <w:jc w:val="both"/>
        <w:rPr>
          <w:rFonts w:eastAsia="KaiTi"/>
          <w:sz w:val="28"/>
          <w:szCs w:val="28"/>
        </w:rPr>
      </w:pPr>
      <w:r w:rsidRPr="00394A73">
        <w:rPr>
          <w:rFonts w:eastAsia="Times New Roman"/>
          <w:sz w:val="28"/>
          <w:szCs w:val="28"/>
        </w:rPr>
        <w:t>According to the joint medical report dated 8</w:t>
      </w:r>
      <w:r w:rsidR="001C66B3">
        <w:rPr>
          <w:rFonts w:hint="eastAsia"/>
          <w:sz w:val="28"/>
          <w:szCs w:val="28"/>
          <w:vertAlign w:val="superscript"/>
        </w:rPr>
        <w:t xml:space="preserve"> </w:t>
      </w:r>
      <w:r w:rsidRPr="00394A73">
        <w:rPr>
          <w:rFonts w:eastAsia="Times New Roman"/>
          <w:sz w:val="28"/>
          <w:szCs w:val="28"/>
        </w:rPr>
        <w:t>April 2015</w:t>
      </w:r>
      <w:r w:rsidRPr="00394A73">
        <w:rPr>
          <w:rFonts w:eastAsia="PMingLiU" w:hint="eastAsia"/>
          <w:sz w:val="28"/>
          <w:szCs w:val="28"/>
          <w:lang w:eastAsia="zh-TW"/>
        </w:rPr>
        <w:t xml:space="preserve"> of the parties</w:t>
      </w:r>
      <w:r w:rsidRPr="00394A73">
        <w:rPr>
          <w:rFonts w:eastAsia="PMingLiU"/>
          <w:sz w:val="28"/>
          <w:szCs w:val="28"/>
          <w:lang w:eastAsia="zh-TW"/>
        </w:rPr>
        <w:t>’</w:t>
      </w:r>
      <w:r w:rsidRPr="00394A73">
        <w:rPr>
          <w:rFonts w:eastAsia="PMingLiU" w:hint="eastAsia"/>
          <w:sz w:val="28"/>
          <w:szCs w:val="28"/>
          <w:lang w:eastAsia="zh-TW"/>
        </w:rPr>
        <w:t xml:space="preserve"> orthopaedic experts</w:t>
      </w:r>
      <w:r w:rsidRPr="00394A73">
        <w:rPr>
          <w:rFonts w:eastAsia="Times New Roman"/>
          <w:sz w:val="28"/>
          <w:szCs w:val="28"/>
        </w:rPr>
        <w:t>,</w:t>
      </w:r>
      <w:r w:rsidR="00E50F58">
        <w:rPr>
          <w:rFonts w:hint="eastAsia"/>
          <w:sz w:val="28"/>
          <w:szCs w:val="28"/>
        </w:rPr>
        <w:t xml:space="preserve"> namely Dr Fu Wai Kee for Tong and Dr Arthur Chiang for Chew,</w:t>
      </w:r>
      <w:r w:rsidRPr="00394A73">
        <w:rPr>
          <w:rFonts w:eastAsia="Times New Roman"/>
          <w:sz w:val="28"/>
          <w:szCs w:val="28"/>
        </w:rPr>
        <w:t xml:space="preserve"> </w:t>
      </w:r>
      <w:r w:rsidRPr="00394A73">
        <w:rPr>
          <w:rFonts w:eastAsia="PMingLiU" w:hint="eastAsia"/>
          <w:sz w:val="28"/>
          <w:szCs w:val="28"/>
          <w:lang w:eastAsia="zh-TW"/>
        </w:rPr>
        <w:t>Tong</w:t>
      </w:r>
      <w:r w:rsidRPr="00394A73">
        <w:rPr>
          <w:rFonts w:eastAsia="Times New Roman"/>
          <w:sz w:val="28"/>
          <w:szCs w:val="28"/>
        </w:rPr>
        <w:t xml:space="preserve"> </w:t>
      </w:r>
      <w:r w:rsidRPr="00394A73">
        <w:rPr>
          <w:rFonts w:eastAsia="PMingLiU" w:hint="eastAsia"/>
          <w:sz w:val="28"/>
          <w:szCs w:val="28"/>
          <w:lang w:eastAsia="zh-TW"/>
        </w:rPr>
        <w:t>was found to have sustained</w:t>
      </w:r>
      <w:r w:rsidRPr="00394A73">
        <w:rPr>
          <w:rFonts w:eastAsia="Times New Roman"/>
          <w:sz w:val="28"/>
          <w:szCs w:val="28"/>
        </w:rPr>
        <w:t xml:space="preserve"> soft tissue injury </w:t>
      </w:r>
      <w:r w:rsidRPr="00394A73">
        <w:rPr>
          <w:rFonts w:eastAsia="PMingLiU" w:hint="eastAsia"/>
          <w:sz w:val="28"/>
          <w:szCs w:val="28"/>
          <w:lang w:eastAsia="zh-TW"/>
        </w:rPr>
        <w:t>to the</w:t>
      </w:r>
      <w:r w:rsidRPr="00394A73">
        <w:rPr>
          <w:rFonts w:eastAsia="Times New Roman"/>
          <w:sz w:val="28"/>
          <w:szCs w:val="28"/>
        </w:rPr>
        <w:t xml:space="preserve"> neck </w:t>
      </w:r>
      <w:r w:rsidRPr="00394A73">
        <w:rPr>
          <w:rFonts w:eastAsia="PMingLiU" w:hint="eastAsia"/>
          <w:sz w:val="28"/>
          <w:szCs w:val="28"/>
          <w:lang w:eastAsia="zh-TW"/>
        </w:rPr>
        <w:t>which should be due to</w:t>
      </w:r>
      <w:r w:rsidRPr="00394A73">
        <w:rPr>
          <w:rFonts w:eastAsia="Times New Roman"/>
          <w:sz w:val="28"/>
          <w:szCs w:val="28"/>
        </w:rPr>
        <w:t xml:space="preserve"> the Accident and his current neck impairment </w:t>
      </w:r>
      <w:r w:rsidR="001C66B3">
        <w:rPr>
          <w:rFonts w:hint="eastAsia"/>
          <w:sz w:val="28"/>
          <w:szCs w:val="28"/>
        </w:rPr>
        <w:t>would</w:t>
      </w:r>
      <w:r w:rsidRPr="00394A73">
        <w:rPr>
          <w:rFonts w:eastAsia="Times New Roman"/>
          <w:sz w:val="28"/>
          <w:szCs w:val="28"/>
        </w:rPr>
        <w:t xml:space="preserve"> persist.</w:t>
      </w:r>
      <w:r w:rsidRPr="00394A73">
        <w:rPr>
          <w:rFonts w:eastAsia="PMingLiU" w:hint="eastAsia"/>
          <w:sz w:val="28"/>
          <w:szCs w:val="28"/>
          <w:lang w:eastAsia="zh-TW"/>
        </w:rPr>
        <w:t xml:space="preserve"> </w:t>
      </w:r>
      <w:r w:rsidR="00394A73" w:rsidRPr="00394A73">
        <w:rPr>
          <w:rFonts w:eastAsia="PMingLiU" w:hint="eastAsia"/>
          <w:sz w:val="28"/>
          <w:szCs w:val="28"/>
          <w:lang w:eastAsia="zh-TW"/>
        </w:rPr>
        <w:t xml:space="preserve"> </w:t>
      </w:r>
      <w:r w:rsidR="00E50F58">
        <w:rPr>
          <w:rFonts w:hint="eastAsia"/>
          <w:sz w:val="28"/>
          <w:szCs w:val="28"/>
        </w:rPr>
        <w:t>Both</w:t>
      </w:r>
      <w:r w:rsidR="00394A73" w:rsidRPr="00394A73">
        <w:rPr>
          <w:rFonts w:eastAsia="Times New Roman"/>
          <w:sz w:val="28"/>
          <w:szCs w:val="28"/>
        </w:rPr>
        <w:t xml:space="preserve"> experts agreed </w:t>
      </w:r>
      <w:r w:rsidR="00394A73">
        <w:rPr>
          <w:rFonts w:hint="eastAsia"/>
          <w:sz w:val="28"/>
          <w:szCs w:val="28"/>
        </w:rPr>
        <w:t>that</w:t>
      </w:r>
      <w:r w:rsidR="00394A73" w:rsidRPr="00394A73">
        <w:rPr>
          <w:rFonts w:eastAsia="Times New Roman"/>
          <w:sz w:val="28"/>
          <w:szCs w:val="28"/>
        </w:rPr>
        <w:t>:-</w:t>
      </w:r>
    </w:p>
    <w:p w:rsidR="00394A73" w:rsidRPr="00394A73" w:rsidRDefault="00394A73" w:rsidP="00394A73">
      <w:pPr>
        <w:pStyle w:val="1"/>
        <w:spacing w:line="360" w:lineRule="auto"/>
        <w:jc w:val="both"/>
        <w:rPr>
          <w:rFonts w:ascii="Times New Roman" w:hAnsi="Times New Roman" w:cs="Times New Roman"/>
          <w:sz w:val="28"/>
          <w:szCs w:val="28"/>
        </w:rPr>
      </w:pPr>
    </w:p>
    <w:p w:rsidR="00394A73" w:rsidRPr="00394A73" w:rsidRDefault="00394A73" w:rsidP="00394A73">
      <w:pPr>
        <w:pStyle w:val="1"/>
        <w:numPr>
          <w:ilvl w:val="0"/>
          <w:numId w:val="12"/>
        </w:numPr>
        <w:spacing w:line="360" w:lineRule="auto"/>
        <w:ind w:left="1418" w:hanging="360"/>
        <w:contextualSpacing/>
        <w:jc w:val="both"/>
        <w:rPr>
          <w:rFonts w:ascii="Times New Roman" w:eastAsia="Times New Roman" w:hAnsi="Times New Roman" w:cs="Times New Roman"/>
          <w:sz w:val="28"/>
          <w:szCs w:val="28"/>
        </w:rPr>
      </w:pPr>
      <w:r w:rsidRPr="00394A73">
        <w:rPr>
          <w:rFonts w:ascii="Times New Roman" w:eastAsia="Times New Roman" w:hAnsi="Times New Roman" w:cs="Times New Roman"/>
          <w:sz w:val="28"/>
          <w:szCs w:val="28"/>
        </w:rPr>
        <w:t xml:space="preserve">The clinical picture </w:t>
      </w:r>
      <w:r w:rsidR="00E50F58">
        <w:rPr>
          <w:rFonts w:ascii="Times New Roman" w:eastAsia="SimSun" w:hAnsi="Times New Roman" w:cs="Times New Roman" w:hint="eastAsia"/>
          <w:sz w:val="28"/>
          <w:szCs w:val="28"/>
        </w:rPr>
        <w:t xml:space="preserve">of </w:t>
      </w:r>
      <w:r w:rsidR="001C66B3">
        <w:rPr>
          <w:rFonts w:ascii="Times New Roman" w:eastAsia="SimSun" w:hAnsi="Times New Roman" w:cs="Times New Roman" w:hint="eastAsia"/>
          <w:sz w:val="28"/>
          <w:szCs w:val="28"/>
        </w:rPr>
        <w:t>Tong</w:t>
      </w:r>
      <w:r w:rsidR="00E50F58">
        <w:rPr>
          <w:rFonts w:ascii="Times New Roman" w:eastAsia="SimSun" w:hAnsi="Times New Roman" w:cs="Times New Roman" w:hint="eastAsia"/>
          <w:sz w:val="28"/>
          <w:szCs w:val="28"/>
        </w:rPr>
        <w:t xml:space="preserve"> wa</w:t>
      </w:r>
      <w:r w:rsidRPr="00394A73">
        <w:rPr>
          <w:rFonts w:ascii="Times New Roman" w:eastAsia="Times New Roman" w:hAnsi="Times New Roman" w:cs="Times New Roman"/>
          <w:sz w:val="28"/>
          <w:szCs w:val="28"/>
        </w:rPr>
        <w:t xml:space="preserve">s compatible with the diagnosis of soft tissue </w:t>
      </w:r>
      <w:r>
        <w:rPr>
          <w:rFonts w:ascii="Times New Roman" w:eastAsia="SimSun" w:hAnsi="Times New Roman" w:cs="Times New Roman" w:hint="eastAsia"/>
          <w:sz w:val="28"/>
          <w:szCs w:val="28"/>
        </w:rPr>
        <w:t>injury</w:t>
      </w:r>
      <w:r w:rsidR="00E50F58">
        <w:rPr>
          <w:rFonts w:ascii="Times New Roman" w:eastAsia="SimSun" w:hAnsi="Times New Roman" w:cs="Times New Roman" w:hint="eastAsia"/>
          <w:sz w:val="28"/>
          <w:szCs w:val="28"/>
        </w:rPr>
        <w:t xml:space="preserve"> </w:t>
      </w:r>
      <w:r w:rsidRPr="00394A73">
        <w:rPr>
          <w:rFonts w:ascii="Times New Roman" w:eastAsia="Times New Roman" w:hAnsi="Times New Roman" w:cs="Times New Roman"/>
          <w:sz w:val="28"/>
          <w:szCs w:val="28"/>
        </w:rPr>
        <w:t xml:space="preserve">of the neck due to the Accident; </w:t>
      </w:r>
    </w:p>
    <w:p w:rsidR="00394A73" w:rsidRPr="00394A73" w:rsidRDefault="00E50F58" w:rsidP="00394A73">
      <w:pPr>
        <w:pStyle w:val="1"/>
        <w:numPr>
          <w:ilvl w:val="0"/>
          <w:numId w:val="12"/>
        </w:numPr>
        <w:spacing w:line="360" w:lineRule="auto"/>
        <w:ind w:left="1418" w:hanging="360"/>
        <w:contextualSpacing/>
        <w:jc w:val="both"/>
        <w:rPr>
          <w:rFonts w:ascii="Times New Roman" w:eastAsia="Times New Roman" w:hAnsi="Times New Roman" w:cs="Times New Roman"/>
          <w:sz w:val="28"/>
          <w:szCs w:val="28"/>
        </w:rPr>
      </w:pPr>
      <w:r>
        <w:rPr>
          <w:rFonts w:ascii="Times New Roman" w:eastAsia="SimSun" w:hAnsi="Times New Roman" w:cs="Times New Roman" w:hint="eastAsia"/>
          <w:sz w:val="28"/>
          <w:szCs w:val="28"/>
        </w:rPr>
        <w:t>S</w:t>
      </w:r>
      <w:r w:rsidR="00394A73" w:rsidRPr="00394A73">
        <w:rPr>
          <w:rFonts w:ascii="Times New Roman" w:eastAsia="Times New Roman" w:hAnsi="Times New Roman" w:cs="Times New Roman"/>
          <w:sz w:val="28"/>
          <w:szCs w:val="28"/>
        </w:rPr>
        <w:t>ome degenerative changes</w:t>
      </w:r>
      <w:r>
        <w:rPr>
          <w:rFonts w:ascii="Times New Roman" w:eastAsia="SimSun" w:hAnsi="Times New Roman" w:cs="Times New Roman" w:hint="eastAsia"/>
          <w:sz w:val="28"/>
          <w:szCs w:val="28"/>
        </w:rPr>
        <w:t xml:space="preserve"> </w:t>
      </w:r>
      <w:r w:rsidR="00CD17F4">
        <w:rPr>
          <w:rFonts w:ascii="Times New Roman" w:eastAsia="SimSun" w:hAnsi="Times New Roman" w:cs="Times New Roman" w:hint="eastAsia"/>
          <w:sz w:val="28"/>
          <w:szCs w:val="28"/>
        </w:rPr>
        <w:t xml:space="preserve">in C4/5, C5/6 </w:t>
      </w:r>
      <w:r w:rsidR="00CD17F4">
        <w:rPr>
          <w:rFonts w:ascii="Times New Roman" w:eastAsia="SimSun" w:hAnsi="Times New Roman" w:cs="Times New Roman"/>
          <w:sz w:val="28"/>
          <w:szCs w:val="28"/>
        </w:rPr>
        <w:t>and</w:t>
      </w:r>
      <w:r w:rsidR="00CD17F4">
        <w:rPr>
          <w:rFonts w:ascii="Times New Roman" w:eastAsia="SimSun" w:hAnsi="Times New Roman" w:cs="Times New Roman" w:hint="eastAsia"/>
          <w:sz w:val="28"/>
          <w:szCs w:val="28"/>
        </w:rPr>
        <w:t xml:space="preserve"> C6/7 </w:t>
      </w:r>
      <w:r>
        <w:rPr>
          <w:rFonts w:ascii="Times New Roman" w:eastAsia="SimSun" w:hAnsi="Times New Roman" w:cs="Times New Roman" w:hint="eastAsia"/>
          <w:sz w:val="28"/>
          <w:szCs w:val="28"/>
        </w:rPr>
        <w:t>were observed</w:t>
      </w:r>
      <w:r w:rsidR="00394A73" w:rsidRPr="00394A73">
        <w:rPr>
          <w:rFonts w:ascii="Times New Roman" w:eastAsia="Times New Roman" w:hAnsi="Times New Roman" w:cs="Times New Roman"/>
          <w:sz w:val="28"/>
          <w:szCs w:val="28"/>
        </w:rPr>
        <w:t xml:space="preserve"> in </w:t>
      </w:r>
      <w:r w:rsidR="001C66B3">
        <w:rPr>
          <w:rFonts w:ascii="Times New Roman" w:eastAsia="SimSun" w:hAnsi="Times New Roman" w:cs="Times New Roman" w:hint="eastAsia"/>
          <w:sz w:val="28"/>
          <w:szCs w:val="28"/>
        </w:rPr>
        <w:t>Tong</w:t>
      </w:r>
      <w:r>
        <w:rPr>
          <w:rFonts w:ascii="Times New Roman" w:eastAsia="SimSun" w:hAnsi="Times New Roman" w:cs="Times New Roman"/>
          <w:sz w:val="28"/>
          <w:szCs w:val="28"/>
        </w:rPr>
        <w:t>’</w:t>
      </w:r>
      <w:r>
        <w:rPr>
          <w:rFonts w:ascii="Times New Roman" w:eastAsia="SimSun" w:hAnsi="Times New Roman" w:cs="Times New Roman" w:hint="eastAsia"/>
          <w:sz w:val="28"/>
          <w:szCs w:val="28"/>
        </w:rPr>
        <w:t>s</w:t>
      </w:r>
      <w:r w:rsidR="00394A73" w:rsidRPr="00394A73">
        <w:rPr>
          <w:rFonts w:ascii="Times New Roman" w:eastAsia="Times New Roman" w:hAnsi="Times New Roman" w:cs="Times New Roman"/>
          <w:sz w:val="28"/>
          <w:szCs w:val="28"/>
        </w:rPr>
        <w:t xml:space="preserve"> X-ray;</w:t>
      </w:r>
    </w:p>
    <w:p w:rsidR="00E50F58" w:rsidRPr="00E50F58" w:rsidRDefault="00394A73" w:rsidP="00394A73">
      <w:pPr>
        <w:pStyle w:val="1"/>
        <w:numPr>
          <w:ilvl w:val="0"/>
          <w:numId w:val="12"/>
        </w:numPr>
        <w:spacing w:line="360" w:lineRule="auto"/>
        <w:ind w:left="1418" w:hanging="360"/>
        <w:contextualSpacing/>
        <w:jc w:val="both"/>
        <w:rPr>
          <w:rFonts w:ascii="Times New Roman" w:eastAsia="Times New Roman" w:hAnsi="Times New Roman" w:cs="Times New Roman" w:hint="eastAsia"/>
          <w:sz w:val="28"/>
          <w:szCs w:val="28"/>
        </w:rPr>
      </w:pPr>
      <w:r w:rsidRPr="00394A73">
        <w:rPr>
          <w:rFonts w:ascii="Times New Roman" w:eastAsia="Times New Roman" w:hAnsi="Times New Roman" w:cs="Times New Roman"/>
          <w:sz w:val="28"/>
          <w:szCs w:val="28"/>
        </w:rPr>
        <w:t xml:space="preserve">The treatment received by </w:t>
      </w:r>
      <w:r w:rsidR="001C66B3">
        <w:rPr>
          <w:rFonts w:ascii="Times New Roman" w:eastAsia="SimSun" w:hAnsi="Times New Roman" w:cs="Times New Roman" w:hint="eastAsia"/>
          <w:sz w:val="28"/>
          <w:szCs w:val="28"/>
        </w:rPr>
        <w:t>Tong</w:t>
      </w:r>
      <w:r w:rsidRPr="00394A73">
        <w:rPr>
          <w:rFonts w:ascii="Times New Roman" w:eastAsia="Times New Roman" w:hAnsi="Times New Roman" w:cs="Times New Roman"/>
          <w:sz w:val="28"/>
          <w:szCs w:val="28"/>
        </w:rPr>
        <w:t xml:space="preserve"> was appropriate; </w:t>
      </w:r>
    </w:p>
    <w:p w:rsidR="00394A73" w:rsidRPr="00394A73" w:rsidRDefault="001C66B3" w:rsidP="00394A73">
      <w:pPr>
        <w:pStyle w:val="1"/>
        <w:numPr>
          <w:ilvl w:val="0"/>
          <w:numId w:val="12"/>
        </w:numPr>
        <w:spacing w:line="360" w:lineRule="auto"/>
        <w:ind w:left="1418" w:hanging="360"/>
        <w:contextualSpacing/>
        <w:jc w:val="both"/>
        <w:rPr>
          <w:rFonts w:ascii="Times New Roman" w:eastAsia="Times New Roman" w:hAnsi="Times New Roman" w:cs="Times New Roman"/>
          <w:sz w:val="28"/>
          <w:szCs w:val="28"/>
        </w:rPr>
      </w:pPr>
      <w:r>
        <w:rPr>
          <w:rFonts w:ascii="Times New Roman" w:eastAsia="SimSun" w:hAnsi="Times New Roman" w:cs="Times New Roman" w:hint="eastAsia"/>
          <w:sz w:val="28"/>
          <w:szCs w:val="28"/>
        </w:rPr>
        <w:t>Tong</w:t>
      </w:r>
      <w:r w:rsidR="00E50F58">
        <w:rPr>
          <w:rFonts w:ascii="Times New Roman" w:eastAsia="SimSun" w:hAnsi="Times New Roman" w:cs="Times New Roman"/>
          <w:sz w:val="28"/>
          <w:szCs w:val="28"/>
        </w:rPr>
        <w:t>’</w:t>
      </w:r>
      <w:r w:rsidR="00E50F58">
        <w:rPr>
          <w:rFonts w:ascii="Times New Roman" w:eastAsia="SimSun" w:hAnsi="Times New Roman" w:cs="Times New Roman" w:hint="eastAsia"/>
          <w:sz w:val="28"/>
          <w:szCs w:val="28"/>
        </w:rPr>
        <w:t xml:space="preserve">s condition should be static and </w:t>
      </w:r>
      <w:r>
        <w:rPr>
          <w:rFonts w:ascii="Times New Roman" w:eastAsia="SimSun" w:hAnsi="Times New Roman" w:cs="Times New Roman" w:hint="eastAsia"/>
          <w:sz w:val="28"/>
          <w:szCs w:val="28"/>
        </w:rPr>
        <w:t>Tong</w:t>
      </w:r>
      <w:r w:rsidR="00E50F58">
        <w:rPr>
          <w:rFonts w:ascii="Times New Roman" w:eastAsia="SimSun" w:hAnsi="Times New Roman" w:cs="Times New Roman" w:hint="eastAsia"/>
          <w:sz w:val="28"/>
          <w:szCs w:val="28"/>
        </w:rPr>
        <w:t xml:space="preserve"> ha</w:t>
      </w:r>
      <w:r>
        <w:rPr>
          <w:rFonts w:ascii="Times New Roman" w:eastAsia="SimSun" w:hAnsi="Times New Roman" w:cs="Times New Roman" w:hint="eastAsia"/>
          <w:sz w:val="28"/>
          <w:szCs w:val="28"/>
        </w:rPr>
        <w:t>d</w:t>
      </w:r>
      <w:r w:rsidR="00E50F58">
        <w:rPr>
          <w:rFonts w:ascii="Times New Roman" w:eastAsia="SimSun" w:hAnsi="Times New Roman" w:cs="Times New Roman" w:hint="eastAsia"/>
          <w:sz w:val="28"/>
          <w:szCs w:val="28"/>
        </w:rPr>
        <w:t xml:space="preserve"> reached maximal medical improvement; and</w:t>
      </w:r>
    </w:p>
    <w:p w:rsidR="00394A73" w:rsidRPr="00394A73" w:rsidRDefault="001C66B3" w:rsidP="00394A73">
      <w:pPr>
        <w:pStyle w:val="1"/>
        <w:numPr>
          <w:ilvl w:val="0"/>
          <w:numId w:val="12"/>
        </w:numPr>
        <w:spacing w:line="360" w:lineRule="auto"/>
        <w:ind w:left="1418" w:hanging="360"/>
        <w:contextualSpacing/>
        <w:jc w:val="both"/>
        <w:rPr>
          <w:rFonts w:ascii="Times New Roman" w:eastAsia="Times New Roman" w:hAnsi="Times New Roman" w:cs="Times New Roman"/>
          <w:sz w:val="28"/>
          <w:szCs w:val="28"/>
        </w:rPr>
      </w:pPr>
      <w:r>
        <w:rPr>
          <w:rFonts w:ascii="Times New Roman" w:eastAsia="SimSun" w:hAnsi="Times New Roman" w:cs="Times New Roman" w:hint="eastAsia"/>
          <w:sz w:val="28"/>
          <w:szCs w:val="28"/>
        </w:rPr>
        <w:t>Tong did</w:t>
      </w:r>
      <w:r w:rsidR="00E50F58">
        <w:rPr>
          <w:rFonts w:ascii="Times New Roman" w:eastAsia="SimSun" w:hAnsi="Times New Roman" w:cs="Times New Roman" w:hint="eastAsia"/>
          <w:sz w:val="28"/>
          <w:szCs w:val="28"/>
        </w:rPr>
        <w:t xml:space="preserve"> not need</w:t>
      </w:r>
      <w:r w:rsidR="00394A73" w:rsidRPr="00394A73">
        <w:rPr>
          <w:rFonts w:ascii="Times New Roman" w:eastAsia="Times New Roman" w:hAnsi="Times New Roman" w:cs="Times New Roman"/>
          <w:sz w:val="28"/>
          <w:szCs w:val="28"/>
        </w:rPr>
        <w:t xml:space="preserve"> </w:t>
      </w:r>
      <w:r w:rsidR="00E50F58">
        <w:rPr>
          <w:rFonts w:ascii="Times New Roman" w:eastAsia="SimSun" w:hAnsi="Times New Roman" w:cs="Times New Roman" w:hint="eastAsia"/>
          <w:sz w:val="28"/>
          <w:szCs w:val="28"/>
        </w:rPr>
        <w:t>further treatment except</w:t>
      </w:r>
      <w:r w:rsidR="00394A73" w:rsidRPr="00394A73">
        <w:rPr>
          <w:rFonts w:ascii="Times New Roman" w:eastAsia="Times New Roman" w:hAnsi="Times New Roman" w:cs="Times New Roman"/>
          <w:sz w:val="28"/>
          <w:szCs w:val="28"/>
        </w:rPr>
        <w:t xml:space="preserve"> </w:t>
      </w:r>
      <w:r w:rsidR="00E50F58">
        <w:rPr>
          <w:rFonts w:ascii="Times New Roman" w:eastAsia="SimSun" w:hAnsi="Times New Roman" w:cs="Times New Roman" w:hint="eastAsia"/>
          <w:sz w:val="28"/>
          <w:szCs w:val="28"/>
        </w:rPr>
        <w:t xml:space="preserve">symptomatic one. </w:t>
      </w:r>
    </w:p>
    <w:p w:rsidR="00394A73" w:rsidRPr="00394A73" w:rsidRDefault="00CD17F4" w:rsidP="005046DF">
      <w:pPr>
        <w:numPr>
          <w:ilvl w:val="0"/>
          <w:numId w:val="1"/>
        </w:numPr>
        <w:tabs>
          <w:tab w:val="left" w:pos="1440"/>
        </w:tabs>
        <w:snapToGrid w:val="0"/>
        <w:spacing w:before="480" w:line="360" w:lineRule="auto"/>
        <w:ind w:left="0" w:firstLine="0"/>
        <w:jc w:val="both"/>
        <w:rPr>
          <w:rFonts w:eastAsia="KaiTi" w:hint="eastAsia"/>
          <w:sz w:val="28"/>
          <w:szCs w:val="28"/>
        </w:rPr>
      </w:pPr>
      <w:r>
        <w:rPr>
          <w:rFonts w:eastAsia="KaiTi" w:hint="eastAsia"/>
          <w:sz w:val="28"/>
          <w:szCs w:val="28"/>
        </w:rPr>
        <w:t xml:space="preserve">The major difference of the experts lies in their opinions on the effect of the degenerative changes.  </w:t>
      </w:r>
    </w:p>
    <w:p w:rsidR="00A82BFF" w:rsidRPr="00A82BFF" w:rsidRDefault="001C66B3" w:rsidP="00394A73">
      <w:pPr>
        <w:pStyle w:val="para"/>
        <w:rPr>
          <w:rFonts w:eastAsia="KaiTi" w:hint="eastAsia"/>
          <w:szCs w:val="28"/>
        </w:rPr>
      </w:pPr>
      <w:r>
        <w:rPr>
          <w:rFonts w:hint="eastAsia"/>
          <w:szCs w:val="28"/>
        </w:rPr>
        <w:t>Dr Fu</w:t>
      </w:r>
      <w:r>
        <w:rPr>
          <w:szCs w:val="28"/>
        </w:rPr>
        <w:t>’</w:t>
      </w:r>
      <w:r>
        <w:rPr>
          <w:rFonts w:hint="eastAsia"/>
          <w:szCs w:val="28"/>
        </w:rPr>
        <w:t xml:space="preserve">s </w:t>
      </w:r>
      <w:r w:rsidR="00CD17F4" w:rsidRPr="00CD17F4">
        <w:rPr>
          <w:rFonts w:hint="eastAsia"/>
          <w:szCs w:val="28"/>
        </w:rPr>
        <w:t xml:space="preserve">view </w:t>
      </w:r>
      <w:r>
        <w:rPr>
          <w:rFonts w:hint="eastAsia"/>
          <w:szCs w:val="28"/>
        </w:rPr>
        <w:t xml:space="preserve">is </w:t>
      </w:r>
      <w:r w:rsidR="00CD17F4" w:rsidRPr="00CD17F4">
        <w:rPr>
          <w:rFonts w:hint="eastAsia"/>
          <w:szCs w:val="28"/>
        </w:rPr>
        <w:t>that s</w:t>
      </w:r>
      <w:r w:rsidR="00E50F58" w:rsidRPr="00CD17F4">
        <w:rPr>
          <w:szCs w:val="28"/>
        </w:rPr>
        <w:t xml:space="preserve">uch kinds of degenerative changes are very common in </w:t>
      </w:r>
      <w:r w:rsidR="00CD17F4" w:rsidRPr="00CD17F4">
        <w:rPr>
          <w:rFonts w:hint="eastAsia"/>
          <w:szCs w:val="28"/>
        </w:rPr>
        <w:t xml:space="preserve">the </w:t>
      </w:r>
      <w:r w:rsidR="00E50F58" w:rsidRPr="00CD17F4">
        <w:rPr>
          <w:szCs w:val="28"/>
        </w:rPr>
        <w:t xml:space="preserve">normal population </w:t>
      </w:r>
      <w:r w:rsidR="00CD17F4" w:rsidRPr="00CD17F4">
        <w:rPr>
          <w:rFonts w:hint="eastAsia"/>
          <w:szCs w:val="28"/>
        </w:rPr>
        <w:t xml:space="preserve">of </w:t>
      </w:r>
      <w:r>
        <w:rPr>
          <w:rFonts w:hint="eastAsia"/>
          <w:szCs w:val="28"/>
        </w:rPr>
        <w:t>Tong</w:t>
      </w:r>
      <w:r w:rsidR="00E50F58" w:rsidRPr="00CD17F4">
        <w:rPr>
          <w:szCs w:val="28"/>
        </w:rPr>
        <w:t xml:space="preserve">’s age </w:t>
      </w:r>
      <w:r w:rsidR="00CD17F4" w:rsidRPr="00CD17F4">
        <w:rPr>
          <w:rFonts w:hint="eastAsia"/>
          <w:szCs w:val="28"/>
        </w:rPr>
        <w:t>and</w:t>
      </w:r>
      <w:r w:rsidR="00E50F58" w:rsidRPr="00CD17F4">
        <w:rPr>
          <w:szCs w:val="28"/>
        </w:rPr>
        <w:t xml:space="preserve"> most of them are asymptomatic or mildly symptomatic.</w:t>
      </w:r>
      <w:r w:rsidR="00CD17F4" w:rsidRPr="00CD17F4">
        <w:rPr>
          <w:rFonts w:hint="eastAsia"/>
          <w:szCs w:val="28"/>
        </w:rPr>
        <w:t xml:space="preserve">  There is no evidence to suggest </w:t>
      </w:r>
      <w:r>
        <w:rPr>
          <w:rFonts w:hint="eastAsia"/>
          <w:szCs w:val="28"/>
        </w:rPr>
        <w:t>such changes</w:t>
      </w:r>
      <w:r w:rsidR="00CD17F4" w:rsidRPr="00CD17F4">
        <w:rPr>
          <w:rFonts w:hint="eastAsia"/>
          <w:szCs w:val="28"/>
        </w:rPr>
        <w:t xml:space="preserve"> were symptomatic in </w:t>
      </w:r>
      <w:r>
        <w:rPr>
          <w:rFonts w:hint="eastAsia"/>
          <w:szCs w:val="28"/>
        </w:rPr>
        <w:t>Tong</w:t>
      </w:r>
      <w:r w:rsidR="00CD17F4" w:rsidRPr="00CD17F4">
        <w:rPr>
          <w:szCs w:val="28"/>
        </w:rPr>
        <w:t>’</w:t>
      </w:r>
      <w:r w:rsidR="00CD17F4" w:rsidRPr="00CD17F4">
        <w:rPr>
          <w:rFonts w:hint="eastAsia"/>
          <w:szCs w:val="28"/>
        </w:rPr>
        <w:t xml:space="preserve">s case before the Accident.  The Accident is therefore not the cause of such degeneration and should have turned the asymptomatic degeneration into a symptomatic one. </w:t>
      </w:r>
      <w:r w:rsidR="00E50F58" w:rsidRPr="00CD17F4">
        <w:rPr>
          <w:szCs w:val="28"/>
        </w:rPr>
        <w:t xml:space="preserve"> </w:t>
      </w:r>
    </w:p>
    <w:p w:rsidR="00CD17F4" w:rsidRPr="00CD17F4" w:rsidRDefault="00A82BFF" w:rsidP="00394A73">
      <w:pPr>
        <w:pStyle w:val="para"/>
        <w:rPr>
          <w:rFonts w:eastAsia="KaiTi" w:hint="eastAsia"/>
          <w:szCs w:val="28"/>
        </w:rPr>
      </w:pPr>
      <w:r w:rsidRPr="00CD17F4">
        <w:rPr>
          <w:rFonts w:eastAsia="Times New Roman"/>
          <w:szCs w:val="28"/>
        </w:rPr>
        <w:t xml:space="preserve">The sick leave received by </w:t>
      </w:r>
      <w:r>
        <w:rPr>
          <w:rFonts w:hint="eastAsia"/>
          <w:szCs w:val="28"/>
        </w:rPr>
        <w:t>Tong came to</w:t>
      </w:r>
      <w:r w:rsidRPr="00CD17F4">
        <w:rPr>
          <w:rFonts w:eastAsia="Times New Roman"/>
          <w:szCs w:val="28"/>
        </w:rPr>
        <w:t xml:space="preserve"> 186 days.</w:t>
      </w:r>
      <w:r>
        <w:rPr>
          <w:rFonts w:hint="eastAsia"/>
          <w:szCs w:val="28"/>
        </w:rPr>
        <w:t xml:space="preserve">  Dr Fu considers the same to be appropriate.</w:t>
      </w:r>
    </w:p>
    <w:p w:rsidR="00A82BFF" w:rsidRPr="00A82BFF" w:rsidRDefault="00CD17F4" w:rsidP="00E50F58">
      <w:pPr>
        <w:pStyle w:val="para"/>
        <w:rPr>
          <w:rFonts w:eastAsia="KaiTi" w:hint="eastAsia"/>
          <w:szCs w:val="28"/>
        </w:rPr>
      </w:pPr>
      <w:r>
        <w:rPr>
          <w:rFonts w:hint="eastAsia"/>
          <w:szCs w:val="28"/>
        </w:rPr>
        <w:t>Dr Fu takes the view that Tong</w:t>
      </w:r>
      <w:r w:rsidR="00A82BFF">
        <w:rPr>
          <w:rFonts w:hint="eastAsia"/>
          <w:szCs w:val="28"/>
        </w:rPr>
        <w:t xml:space="preserve"> </w:t>
      </w:r>
      <w:r w:rsidR="00E50F58" w:rsidRPr="00CD17F4">
        <w:rPr>
          <w:rFonts w:eastAsia="Times New Roman"/>
          <w:szCs w:val="28"/>
        </w:rPr>
        <w:t>can go back to his original job</w:t>
      </w:r>
      <w:r w:rsidR="00A82BFF">
        <w:rPr>
          <w:rFonts w:hint="eastAsia"/>
          <w:szCs w:val="28"/>
        </w:rPr>
        <w:t xml:space="preserve"> with reduced</w:t>
      </w:r>
      <w:r w:rsidR="00E50F58" w:rsidRPr="00CD17F4">
        <w:rPr>
          <w:rFonts w:eastAsia="Times New Roman"/>
          <w:szCs w:val="28"/>
        </w:rPr>
        <w:t xml:space="preserve"> efficiency due to neck impairment. </w:t>
      </w:r>
      <w:r w:rsidR="00A82BFF">
        <w:rPr>
          <w:rFonts w:hint="eastAsia"/>
          <w:szCs w:val="28"/>
        </w:rPr>
        <w:t xml:space="preserve"> He assesses Tong</w:t>
      </w:r>
      <w:r w:rsidR="00A82BFF">
        <w:rPr>
          <w:szCs w:val="28"/>
        </w:rPr>
        <w:t>’</w:t>
      </w:r>
      <w:r w:rsidR="00A82BFF">
        <w:rPr>
          <w:rFonts w:hint="eastAsia"/>
          <w:szCs w:val="28"/>
        </w:rPr>
        <w:t>s l</w:t>
      </w:r>
      <w:r w:rsidR="00E50F58" w:rsidRPr="00CD17F4">
        <w:rPr>
          <w:rFonts w:eastAsia="Times New Roman"/>
          <w:szCs w:val="28"/>
        </w:rPr>
        <w:t>oss of earning capacity</w:t>
      </w:r>
      <w:r w:rsidR="00A82BFF">
        <w:rPr>
          <w:rFonts w:hint="eastAsia"/>
          <w:szCs w:val="28"/>
        </w:rPr>
        <w:t xml:space="preserve"> at </w:t>
      </w:r>
      <w:r w:rsidR="00E50F58" w:rsidRPr="00CD17F4">
        <w:rPr>
          <w:rFonts w:eastAsia="Times New Roman"/>
          <w:szCs w:val="28"/>
        </w:rPr>
        <w:t>3%</w:t>
      </w:r>
      <w:r w:rsidR="00A82BFF">
        <w:rPr>
          <w:rFonts w:hint="eastAsia"/>
          <w:szCs w:val="28"/>
        </w:rPr>
        <w:t>.</w:t>
      </w:r>
    </w:p>
    <w:p w:rsidR="00B04726" w:rsidRPr="00B04726" w:rsidRDefault="00A82BFF" w:rsidP="00E50F58">
      <w:pPr>
        <w:pStyle w:val="para"/>
        <w:rPr>
          <w:rFonts w:eastAsia="KaiTi" w:hint="eastAsia"/>
          <w:szCs w:val="28"/>
        </w:rPr>
      </w:pPr>
      <w:r>
        <w:rPr>
          <w:rFonts w:hint="eastAsia"/>
          <w:szCs w:val="28"/>
        </w:rPr>
        <w:t>Dr Chiang, however, observes that Tong</w:t>
      </w:r>
      <w:r>
        <w:rPr>
          <w:szCs w:val="28"/>
        </w:rPr>
        <w:t>’</w:t>
      </w:r>
      <w:r>
        <w:rPr>
          <w:rFonts w:hint="eastAsia"/>
          <w:szCs w:val="28"/>
        </w:rPr>
        <w:t>s neck pain gradually decreased during the follow-ups between June and July 2012 and the neck pain was described as mostly resolved on 2 August 2012 with only neck muscle tightness in the afternoon.  By 22 September 2012, Tong</w:t>
      </w:r>
      <w:r>
        <w:rPr>
          <w:szCs w:val="28"/>
        </w:rPr>
        <w:t>’</w:t>
      </w:r>
      <w:r>
        <w:rPr>
          <w:rFonts w:hint="eastAsia"/>
          <w:szCs w:val="28"/>
        </w:rPr>
        <w:t>s neck muscle spasm was found to have decreased and ne</w:t>
      </w:r>
      <w:r w:rsidR="007A25E7">
        <w:rPr>
          <w:rFonts w:hint="eastAsia"/>
          <w:szCs w:val="28"/>
        </w:rPr>
        <w:t>c</w:t>
      </w:r>
      <w:r>
        <w:rPr>
          <w:rFonts w:hint="eastAsia"/>
          <w:szCs w:val="28"/>
        </w:rPr>
        <w:t xml:space="preserve">k examination revealed nothing abnormal.  </w:t>
      </w:r>
    </w:p>
    <w:p w:rsidR="007A25E7" w:rsidRPr="007A25E7" w:rsidRDefault="00A82BFF" w:rsidP="00E50F58">
      <w:pPr>
        <w:pStyle w:val="para"/>
        <w:rPr>
          <w:rFonts w:eastAsia="KaiTi" w:hint="eastAsia"/>
          <w:szCs w:val="28"/>
        </w:rPr>
      </w:pPr>
      <w:r>
        <w:rPr>
          <w:rFonts w:hint="eastAsia"/>
          <w:szCs w:val="28"/>
        </w:rPr>
        <w:t xml:space="preserve">Dr Chiang therefore takes the view that the neck pain </w:t>
      </w:r>
      <w:r>
        <w:rPr>
          <w:szCs w:val="28"/>
        </w:rPr>
        <w:t>that</w:t>
      </w:r>
      <w:r>
        <w:rPr>
          <w:rFonts w:hint="eastAsia"/>
          <w:szCs w:val="28"/>
        </w:rPr>
        <w:t xml:space="preserve"> arose from the Accident had likely resolved before the follow-up on 22 September 2012.  </w:t>
      </w:r>
      <w:r w:rsidR="00E50F58" w:rsidRPr="00A82BFF">
        <w:rPr>
          <w:szCs w:val="28"/>
        </w:rPr>
        <w:t xml:space="preserve">The neck symptoms </w:t>
      </w:r>
      <w:r>
        <w:rPr>
          <w:rFonts w:hint="eastAsia"/>
          <w:szCs w:val="28"/>
        </w:rPr>
        <w:t xml:space="preserve">which Tong had noted for a few days before he saw Dr Chan </w:t>
      </w:r>
      <w:r w:rsidR="001C66B3">
        <w:rPr>
          <w:rFonts w:hint="eastAsia"/>
          <w:szCs w:val="28"/>
        </w:rPr>
        <w:t xml:space="preserve">again </w:t>
      </w:r>
      <w:r>
        <w:rPr>
          <w:rFonts w:hint="eastAsia"/>
          <w:szCs w:val="28"/>
        </w:rPr>
        <w:t xml:space="preserve">on 25 October 2012 </w:t>
      </w:r>
      <w:r w:rsidR="007A25E7">
        <w:rPr>
          <w:szCs w:val="28"/>
        </w:rPr>
        <w:t>“</w:t>
      </w:r>
      <w:r w:rsidR="00E50F58" w:rsidRPr="00A82BFF">
        <w:rPr>
          <w:szCs w:val="28"/>
        </w:rPr>
        <w:t>were less or unlikely to be directly related to</w:t>
      </w:r>
      <w:r w:rsidR="007A25E7">
        <w:rPr>
          <w:szCs w:val="28"/>
        </w:rPr>
        <w:t>”</w:t>
      </w:r>
      <w:r w:rsidR="00E50F58" w:rsidRPr="00A82BFF">
        <w:rPr>
          <w:szCs w:val="28"/>
        </w:rPr>
        <w:t xml:space="preserve"> the Accident</w:t>
      </w:r>
      <w:r w:rsidR="007A25E7">
        <w:rPr>
          <w:rFonts w:hint="eastAsia"/>
          <w:szCs w:val="28"/>
        </w:rPr>
        <w:t xml:space="preserve">.  The findings during the joint examination therefore </w:t>
      </w:r>
      <w:r w:rsidR="007A25E7">
        <w:rPr>
          <w:szCs w:val="28"/>
        </w:rPr>
        <w:t>“</w:t>
      </w:r>
      <w:r w:rsidR="007A25E7">
        <w:rPr>
          <w:rFonts w:hint="eastAsia"/>
          <w:szCs w:val="28"/>
        </w:rPr>
        <w:t>reflected more on the pre-</w:t>
      </w:r>
      <w:r w:rsidR="007A25E7">
        <w:rPr>
          <w:szCs w:val="28"/>
        </w:rPr>
        <w:t>existing</w:t>
      </w:r>
      <w:r w:rsidR="007A25E7">
        <w:rPr>
          <w:rFonts w:hint="eastAsia"/>
          <w:szCs w:val="28"/>
        </w:rPr>
        <w:t xml:space="preserve"> degeneration rather than residues form the injury</w:t>
      </w:r>
      <w:r w:rsidR="007A25E7">
        <w:rPr>
          <w:szCs w:val="28"/>
        </w:rPr>
        <w:t>”</w:t>
      </w:r>
      <w:r w:rsidR="007A25E7">
        <w:rPr>
          <w:rFonts w:hint="eastAsia"/>
          <w:szCs w:val="28"/>
        </w:rPr>
        <w:t xml:space="preserve">.  </w:t>
      </w:r>
    </w:p>
    <w:p w:rsidR="007A25E7" w:rsidRPr="007A25E7" w:rsidRDefault="007A25E7" w:rsidP="00E50F58">
      <w:pPr>
        <w:pStyle w:val="para"/>
        <w:rPr>
          <w:rFonts w:eastAsia="KaiTi" w:hint="eastAsia"/>
          <w:szCs w:val="28"/>
        </w:rPr>
      </w:pPr>
      <w:r>
        <w:rPr>
          <w:rFonts w:hint="eastAsia"/>
          <w:szCs w:val="28"/>
        </w:rPr>
        <w:t xml:space="preserve">Dr Chiang further takes the view that the new symptoms of numbness of the right hand Tong reported to Dr Au on 1 November 2012 were unlikely to be related to the injury caused by the Accident.  </w:t>
      </w:r>
    </w:p>
    <w:p w:rsidR="007A25E7" w:rsidRPr="007A25E7" w:rsidRDefault="007A25E7" w:rsidP="00E50F58">
      <w:pPr>
        <w:pStyle w:val="para"/>
        <w:rPr>
          <w:rFonts w:eastAsia="KaiTi" w:hint="eastAsia"/>
          <w:szCs w:val="28"/>
        </w:rPr>
      </w:pPr>
      <w:r>
        <w:rPr>
          <w:rFonts w:hint="eastAsia"/>
          <w:szCs w:val="28"/>
        </w:rPr>
        <w:t xml:space="preserve">Dr Chiang concludes </w:t>
      </w:r>
      <w:r>
        <w:rPr>
          <w:szCs w:val="28"/>
        </w:rPr>
        <w:t>that</w:t>
      </w:r>
      <w:r>
        <w:rPr>
          <w:rFonts w:hint="eastAsia"/>
          <w:szCs w:val="28"/>
        </w:rPr>
        <w:t xml:space="preserve"> given the time lapse since resolution of symptoms in mid to late September 2012, the symptoms of neck pain and right ulnar hand numbness that developed in October 2012 </w:t>
      </w:r>
      <w:r>
        <w:rPr>
          <w:szCs w:val="28"/>
        </w:rPr>
        <w:t>“</w:t>
      </w:r>
      <w:r>
        <w:rPr>
          <w:rFonts w:hint="eastAsia"/>
          <w:szCs w:val="28"/>
        </w:rPr>
        <w:t>were more likely to be arising from other events or aggravations that were not related to the injury, taking into consideration the presence of some degenerative changes in the cervical spine x-ray</w:t>
      </w:r>
      <w:r>
        <w:rPr>
          <w:szCs w:val="28"/>
        </w:rPr>
        <w:t>”</w:t>
      </w:r>
      <w:r w:rsidR="0000539A">
        <w:rPr>
          <w:rFonts w:hint="eastAsia"/>
          <w:szCs w:val="28"/>
        </w:rPr>
        <w:t>.  While accepting</w:t>
      </w:r>
      <w:r>
        <w:rPr>
          <w:rFonts w:hint="eastAsia"/>
          <w:szCs w:val="28"/>
        </w:rPr>
        <w:t xml:space="preserve"> that the </w:t>
      </w:r>
      <w:r>
        <w:rPr>
          <w:szCs w:val="28"/>
        </w:rPr>
        <w:t>degenerative</w:t>
      </w:r>
      <w:r>
        <w:rPr>
          <w:rFonts w:hint="eastAsia"/>
          <w:szCs w:val="28"/>
        </w:rPr>
        <w:t xml:space="preserve"> changes might be considered as not having regular symptoms before the Accident, </w:t>
      </w:r>
      <w:r>
        <w:rPr>
          <w:szCs w:val="28"/>
        </w:rPr>
        <w:t>“</w:t>
      </w:r>
      <w:r>
        <w:rPr>
          <w:rFonts w:hint="eastAsia"/>
          <w:szCs w:val="28"/>
        </w:rPr>
        <w:t>the presence of a decrease in endurance for prolonged stressful neck postures and in heavy lifting before the injury could not be ruled out</w:t>
      </w:r>
      <w:r>
        <w:rPr>
          <w:szCs w:val="28"/>
        </w:rPr>
        <w:t>”</w:t>
      </w:r>
      <w:r>
        <w:rPr>
          <w:rFonts w:hint="eastAsia"/>
          <w:szCs w:val="28"/>
        </w:rPr>
        <w:t xml:space="preserve">. </w:t>
      </w:r>
    </w:p>
    <w:p w:rsidR="007A25E7" w:rsidRPr="00434EA8" w:rsidRDefault="007A25E7" w:rsidP="00E50F58">
      <w:pPr>
        <w:pStyle w:val="para"/>
        <w:rPr>
          <w:rFonts w:eastAsia="KaiTi" w:hint="eastAsia"/>
          <w:szCs w:val="28"/>
        </w:rPr>
      </w:pPr>
      <w:r>
        <w:rPr>
          <w:rFonts w:hint="eastAsia"/>
          <w:szCs w:val="28"/>
        </w:rPr>
        <w:t xml:space="preserve">Dr Chiang opines that Tong should be able to return to his pre-injury job with </w:t>
      </w:r>
      <w:r w:rsidR="00434EA8">
        <w:rPr>
          <w:rFonts w:hint="eastAsia"/>
          <w:szCs w:val="28"/>
        </w:rPr>
        <w:t>his</w:t>
      </w:r>
      <w:r>
        <w:rPr>
          <w:rFonts w:hint="eastAsia"/>
          <w:szCs w:val="28"/>
        </w:rPr>
        <w:t xml:space="preserve"> pre-injury capacity limited by the pre-existing degeneration.</w:t>
      </w:r>
      <w:r w:rsidR="00434EA8">
        <w:rPr>
          <w:rFonts w:hint="eastAsia"/>
          <w:szCs w:val="28"/>
        </w:rPr>
        <w:t xml:space="preserve">  He assesses Tong</w:t>
      </w:r>
      <w:r w:rsidR="00434EA8">
        <w:rPr>
          <w:szCs w:val="28"/>
        </w:rPr>
        <w:t>’</w:t>
      </w:r>
      <w:r w:rsidR="00434EA8">
        <w:rPr>
          <w:rFonts w:hint="eastAsia"/>
          <w:szCs w:val="28"/>
        </w:rPr>
        <w:t>s l</w:t>
      </w:r>
      <w:r w:rsidR="00434EA8" w:rsidRPr="00A82BFF">
        <w:rPr>
          <w:rFonts w:eastAsia="Times New Roman"/>
          <w:szCs w:val="28"/>
        </w:rPr>
        <w:t>oss of earning capacity</w:t>
      </w:r>
      <w:r w:rsidR="00434EA8">
        <w:rPr>
          <w:rFonts w:hint="eastAsia"/>
          <w:szCs w:val="28"/>
        </w:rPr>
        <w:t xml:space="preserve"> at </w:t>
      </w:r>
      <w:r w:rsidR="00434EA8" w:rsidRPr="00A82BFF">
        <w:rPr>
          <w:rFonts w:eastAsia="Times New Roman"/>
          <w:szCs w:val="28"/>
        </w:rPr>
        <w:t>1%</w:t>
      </w:r>
      <w:r w:rsidR="00434EA8">
        <w:rPr>
          <w:rFonts w:hint="eastAsia"/>
          <w:szCs w:val="28"/>
        </w:rPr>
        <w:t>.</w:t>
      </w:r>
    </w:p>
    <w:p w:rsidR="00434EA8" w:rsidRPr="00CB5278" w:rsidRDefault="001C66B3" w:rsidP="00E50F58">
      <w:pPr>
        <w:pStyle w:val="para"/>
        <w:rPr>
          <w:rFonts w:eastAsia="KaiTi" w:hint="eastAsia"/>
          <w:szCs w:val="28"/>
        </w:rPr>
      </w:pPr>
      <w:r>
        <w:rPr>
          <w:rFonts w:hint="eastAsia"/>
          <w:szCs w:val="28"/>
        </w:rPr>
        <w:t>G</w:t>
      </w:r>
      <w:r w:rsidR="00434EA8">
        <w:rPr>
          <w:rFonts w:hint="eastAsia"/>
          <w:szCs w:val="28"/>
        </w:rPr>
        <w:t>iven his view that Tong</w:t>
      </w:r>
      <w:r w:rsidR="00434EA8">
        <w:rPr>
          <w:szCs w:val="28"/>
        </w:rPr>
        <w:t>’</w:t>
      </w:r>
      <w:r w:rsidR="00434EA8">
        <w:rPr>
          <w:rFonts w:hint="eastAsia"/>
          <w:szCs w:val="28"/>
        </w:rPr>
        <w:t>s symptoms arising from the Accident should have resolved by mid to late September 2012, Dr Chiang takes the view that sick leave required for recovery from the injury caused by the Accident should be limited to those given before mid to late September 2012.</w:t>
      </w:r>
    </w:p>
    <w:p w:rsidR="00CB5278" w:rsidRPr="00CB5278" w:rsidRDefault="001C66B3" w:rsidP="00CB5278">
      <w:pPr>
        <w:pStyle w:val="para"/>
        <w:numPr>
          <w:ilvl w:val="0"/>
          <w:numId w:val="0"/>
        </w:numPr>
        <w:rPr>
          <w:rFonts w:eastAsia="KaiTi" w:hint="eastAsia"/>
          <w:i/>
          <w:szCs w:val="28"/>
        </w:rPr>
      </w:pPr>
      <w:r>
        <w:rPr>
          <w:rFonts w:eastAsia="KaiTi" w:hint="eastAsia"/>
          <w:i/>
          <w:szCs w:val="28"/>
        </w:rPr>
        <w:t>Role of p</w:t>
      </w:r>
      <w:r w:rsidR="00CB5278">
        <w:rPr>
          <w:rFonts w:eastAsia="KaiTi" w:hint="eastAsia"/>
          <w:i/>
          <w:szCs w:val="28"/>
        </w:rPr>
        <w:t>re-existing degenerati</w:t>
      </w:r>
      <w:r>
        <w:rPr>
          <w:rFonts w:eastAsia="KaiTi" w:hint="eastAsia"/>
          <w:i/>
          <w:szCs w:val="28"/>
        </w:rPr>
        <w:t>on</w:t>
      </w:r>
    </w:p>
    <w:p w:rsidR="00CB5278" w:rsidRPr="00CB5278" w:rsidRDefault="00CB5278" w:rsidP="00E50F58">
      <w:pPr>
        <w:pStyle w:val="para"/>
        <w:rPr>
          <w:rFonts w:eastAsia="KaiTi" w:hint="eastAsia"/>
          <w:szCs w:val="28"/>
        </w:rPr>
      </w:pPr>
      <w:r>
        <w:rPr>
          <w:rFonts w:eastAsia="KaiTi" w:hint="eastAsia"/>
          <w:szCs w:val="28"/>
        </w:rPr>
        <w:t xml:space="preserve">As will be seen, my determination of this issue will </w:t>
      </w:r>
      <w:r w:rsidR="001C66B3">
        <w:rPr>
          <w:rFonts w:eastAsia="KaiTi" w:hint="eastAsia"/>
          <w:szCs w:val="28"/>
        </w:rPr>
        <w:t>have bearing</w:t>
      </w:r>
      <w:r>
        <w:rPr>
          <w:rFonts w:eastAsia="KaiTi" w:hint="eastAsia"/>
          <w:szCs w:val="28"/>
        </w:rPr>
        <w:t xml:space="preserve"> on various items of quantum.</w:t>
      </w:r>
    </w:p>
    <w:p w:rsidR="00F4099B" w:rsidRPr="00F4099B" w:rsidRDefault="00CB5278" w:rsidP="00E50F58">
      <w:pPr>
        <w:pStyle w:val="para"/>
        <w:rPr>
          <w:rFonts w:eastAsia="KaiTi" w:hint="eastAsia"/>
          <w:szCs w:val="28"/>
        </w:rPr>
      </w:pPr>
      <w:r>
        <w:rPr>
          <w:rFonts w:eastAsia="KaiTi" w:hint="eastAsia"/>
          <w:szCs w:val="28"/>
        </w:rPr>
        <w:t xml:space="preserve">I should say at the outset </w:t>
      </w:r>
      <w:r>
        <w:rPr>
          <w:rFonts w:eastAsia="KaiTi"/>
          <w:szCs w:val="28"/>
        </w:rPr>
        <w:t>that</w:t>
      </w:r>
      <w:r>
        <w:rPr>
          <w:rFonts w:eastAsia="KaiTi" w:hint="eastAsia"/>
          <w:szCs w:val="28"/>
        </w:rPr>
        <w:t xml:space="preserve"> I </w:t>
      </w:r>
      <w:r w:rsidR="0054558C">
        <w:rPr>
          <w:rFonts w:eastAsia="KaiTi" w:hint="eastAsia"/>
          <w:szCs w:val="28"/>
        </w:rPr>
        <w:t>find equivocal</w:t>
      </w:r>
      <w:r w:rsidR="00507167">
        <w:rPr>
          <w:rFonts w:eastAsia="KaiTi" w:hint="eastAsia"/>
          <w:szCs w:val="28"/>
        </w:rPr>
        <w:t xml:space="preserve"> </w:t>
      </w:r>
      <w:r>
        <w:rPr>
          <w:rFonts w:eastAsia="KaiTi" w:hint="eastAsia"/>
          <w:szCs w:val="28"/>
        </w:rPr>
        <w:t>Dr Chiang</w:t>
      </w:r>
      <w:r w:rsidR="0054558C">
        <w:rPr>
          <w:rFonts w:eastAsia="KaiTi"/>
          <w:szCs w:val="28"/>
        </w:rPr>
        <w:t>’</w:t>
      </w:r>
      <w:r w:rsidR="0054558C">
        <w:rPr>
          <w:rFonts w:eastAsia="KaiTi" w:hint="eastAsia"/>
          <w:szCs w:val="28"/>
        </w:rPr>
        <w:t>s</w:t>
      </w:r>
      <w:r w:rsidR="00507167">
        <w:rPr>
          <w:rFonts w:eastAsia="KaiTi" w:hint="eastAsia"/>
          <w:szCs w:val="28"/>
        </w:rPr>
        <w:t xml:space="preserve"> </w:t>
      </w:r>
      <w:r w:rsidR="0000539A">
        <w:rPr>
          <w:rFonts w:eastAsia="KaiTi" w:hint="eastAsia"/>
          <w:szCs w:val="28"/>
        </w:rPr>
        <w:t>conclusion</w:t>
      </w:r>
      <w:r>
        <w:rPr>
          <w:rFonts w:eastAsia="KaiTi" w:hint="eastAsia"/>
          <w:szCs w:val="28"/>
        </w:rPr>
        <w:t xml:space="preserve"> that Tong</w:t>
      </w:r>
      <w:r>
        <w:rPr>
          <w:rFonts w:eastAsia="KaiTi"/>
          <w:szCs w:val="28"/>
        </w:rPr>
        <w:t>’</w:t>
      </w:r>
      <w:r>
        <w:rPr>
          <w:rFonts w:eastAsia="KaiTi" w:hint="eastAsia"/>
          <w:szCs w:val="28"/>
        </w:rPr>
        <w:t>s</w:t>
      </w:r>
      <w:r>
        <w:rPr>
          <w:rFonts w:hint="eastAsia"/>
          <w:szCs w:val="28"/>
        </w:rPr>
        <w:t xml:space="preserve"> symptoms that developed in October 2012 </w:t>
      </w:r>
      <w:r>
        <w:rPr>
          <w:szCs w:val="28"/>
        </w:rPr>
        <w:t>“</w:t>
      </w:r>
      <w:r>
        <w:rPr>
          <w:rFonts w:hint="eastAsia"/>
          <w:szCs w:val="28"/>
        </w:rPr>
        <w:t>were more likely to be arising from other events or aggravations that were not related to the injury, taking into consideration the presence of some degenerative changes in the cervical spine x-ray</w:t>
      </w:r>
      <w:r>
        <w:rPr>
          <w:szCs w:val="28"/>
        </w:rPr>
        <w:t>”</w:t>
      </w:r>
      <w:r>
        <w:rPr>
          <w:rFonts w:hint="eastAsia"/>
          <w:szCs w:val="28"/>
        </w:rPr>
        <w:t>.</w:t>
      </w:r>
      <w:r w:rsidR="00507167">
        <w:rPr>
          <w:rFonts w:hint="eastAsia"/>
          <w:szCs w:val="28"/>
        </w:rPr>
        <w:t xml:space="preserve">  </w:t>
      </w:r>
    </w:p>
    <w:p w:rsidR="0000539A" w:rsidRPr="00507167" w:rsidRDefault="00507167" w:rsidP="00E50F58">
      <w:pPr>
        <w:pStyle w:val="para"/>
        <w:rPr>
          <w:rFonts w:eastAsia="KaiTi" w:hint="eastAsia"/>
          <w:szCs w:val="28"/>
        </w:rPr>
      </w:pPr>
      <w:r>
        <w:rPr>
          <w:rFonts w:hint="eastAsia"/>
          <w:szCs w:val="28"/>
        </w:rPr>
        <w:t xml:space="preserve">It </w:t>
      </w:r>
      <w:r w:rsidR="0054558C">
        <w:rPr>
          <w:rFonts w:hint="eastAsia"/>
          <w:szCs w:val="28"/>
        </w:rPr>
        <w:t>could be</w:t>
      </w:r>
      <w:r>
        <w:rPr>
          <w:rFonts w:hint="eastAsia"/>
          <w:szCs w:val="28"/>
        </w:rPr>
        <w:t xml:space="preserve"> </w:t>
      </w:r>
      <w:r w:rsidR="008B50EE">
        <w:rPr>
          <w:rFonts w:hint="eastAsia"/>
          <w:szCs w:val="28"/>
        </w:rPr>
        <w:t xml:space="preserve">that </w:t>
      </w:r>
      <w:r w:rsidR="0054558C">
        <w:rPr>
          <w:rFonts w:hint="eastAsia"/>
          <w:szCs w:val="28"/>
        </w:rPr>
        <w:t>Dr Chiang</w:t>
      </w:r>
      <w:r w:rsidR="008B50EE">
        <w:rPr>
          <w:rFonts w:hint="eastAsia"/>
          <w:szCs w:val="28"/>
        </w:rPr>
        <w:t xml:space="preserve"> meant to say </w:t>
      </w:r>
      <w:r w:rsidR="008B50EE">
        <w:rPr>
          <w:rFonts w:eastAsia="KaiTi" w:hint="eastAsia"/>
          <w:szCs w:val="28"/>
        </w:rPr>
        <w:t>Tong</w:t>
      </w:r>
      <w:r w:rsidR="008B50EE">
        <w:rPr>
          <w:rFonts w:eastAsia="KaiTi"/>
          <w:szCs w:val="28"/>
        </w:rPr>
        <w:t>’</w:t>
      </w:r>
      <w:r w:rsidR="008B50EE">
        <w:rPr>
          <w:rFonts w:eastAsia="KaiTi" w:hint="eastAsia"/>
          <w:szCs w:val="28"/>
        </w:rPr>
        <w:t>s</w:t>
      </w:r>
      <w:r w:rsidR="008B50EE">
        <w:rPr>
          <w:rFonts w:hint="eastAsia"/>
          <w:szCs w:val="28"/>
        </w:rPr>
        <w:t xml:space="preserve"> symptoms could</w:t>
      </w:r>
      <w:r w:rsidR="0054558C">
        <w:rPr>
          <w:rFonts w:hint="eastAsia"/>
          <w:szCs w:val="28"/>
        </w:rPr>
        <w:t xml:space="preserve"> or would</w:t>
      </w:r>
      <w:r w:rsidR="008B50EE">
        <w:rPr>
          <w:rFonts w:hint="eastAsia"/>
          <w:szCs w:val="28"/>
        </w:rPr>
        <w:t xml:space="preserve"> have come about in any event through </w:t>
      </w:r>
      <w:r w:rsidR="008B50EE">
        <w:rPr>
          <w:szCs w:val="28"/>
        </w:rPr>
        <w:t>vicissitudes</w:t>
      </w:r>
      <w:r w:rsidR="008B50EE">
        <w:rPr>
          <w:rFonts w:hint="eastAsia"/>
          <w:szCs w:val="28"/>
        </w:rPr>
        <w:t xml:space="preserve"> of life given the pre-existing degenerati</w:t>
      </w:r>
      <w:r w:rsidR="0054558C">
        <w:rPr>
          <w:rFonts w:hint="eastAsia"/>
          <w:szCs w:val="28"/>
        </w:rPr>
        <w:t>ve changes</w:t>
      </w:r>
      <w:r w:rsidR="008B50EE">
        <w:rPr>
          <w:rFonts w:hint="eastAsia"/>
          <w:szCs w:val="28"/>
        </w:rPr>
        <w:t xml:space="preserve">.  If </w:t>
      </w:r>
      <w:r w:rsidR="0054558C">
        <w:rPr>
          <w:rFonts w:hint="eastAsia"/>
          <w:szCs w:val="28"/>
        </w:rPr>
        <w:t>that be the case</w:t>
      </w:r>
      <w:r w:rsidR="008B50EE">
        <w:rPr>
          <w:rFonts w:hint="eastAsia"/>
          <w:szCs w:val="28"/>
        </w:rPr>
        <w:t xml:space="preserve">, however, </w:t>
      </w:r>
      <w:r w:rsidR="0054558C">
        <w:rPr>
          <w:rFonts w:hint="eastAsia"/>
          <w:szCs w:val="28"/>
        </w:rPr>
        <w:t xml:space="preserve">Dr Chiang </w:t>
      </w:r>
      <w:r w:rsidR="008B50EE">
        <w:rPr>
          <w:rFonts w:hint="eastAsia"/>
          <w:szCs w:val="28"/>
        </w:rPr>
        <w:t xml:space="preserve">must have somewhat resiled from that position when he </w:t>
      </w:r>
      <w:r w:rsidR="00F4099B">
        <w:rPr>
          <w:rFonts w:hint="eastAsia"/>
          <w:szCs w:val="28"/>
        </w:rPr>
        <w:t xml:space="preserve">accepted that the </w:t>
      </w:r>
      <w:r w:rsidR="00F4099B">
        <w:rPr>
          <w:szCs w:val="28"/>
        </w:rPr>
        <w:t>degenerative</w:t>
      </w:r>
      <w:r w:rsidR="00F4099B">
        <w:rPr>
          <w:rFonts w:hint="eastAsia"/>
          <w:szCs w:val="28"/>
        </w:rPr>
        <w:t xml:space="preserve"> changes </w:t>
      </w:r>
      <w:r w:rsidR="00F4099B">
        <w:rPr>
          <w:szCs w:val="28"/>
        </w:rPr>
        <w:t>“</w:t>
      </w:r>
      <w:r w:rsidR="00F4099B">
        <w:rPr>
          <w:rFonts w:hint="eastAsia"/>
          <w:szCs w:val="28"/>
        </w:rPr>
        <w:t xml:space="preserve">might be considered as </w:t>
      </w:r>
      <w:r w:rsidR="00F4099B" w:rsidRPr="00F4099B">
        <w:rPr>
          <w:rFonts w:hint="eastAsia"/>
          <w:i/>
          <w:szCs w:val="28"/>
        </w:rPr>
        <w:t>not having regular symptoms before the accident</w:t>
      </w:r>
      <w:r w:rsidR="00F4099B">
        <w:rPr>
          <w:szCs w:val="28"/>
        </w:rPr>
        <w:t>”</w:t>
      </w:r>
      <w:r w:rsidR="00F4099B">
        <w:rPr>
          <w:rFonts w:hint="eastAsia"/>
          <w:szCs w:val="28"/>
        </w:rPr>
        <w:t xml:space="preserve"> and </w:t>
      </w:r>
      <w:r w:rsidR="008B50EE">
        <w:rPr>
          <w:rFonts w:hint="eastAsia"/>
          <w:szCs w:val="28"/>
        </w:rPr>
        <w:t>opine</w:t>
      </w:r>
      <w:r w:rsidR="00F4099B">
        <w:rPr>
          <w:rFonts w:hint="eastAsia"/>
          <w:szCs w:val="28"/>
        </w:rPr>
        <w:t>d</w:t>
      </w:r>
      <w:r w:rsidR="008B50EE">
        <w:rPr>
          <w:rFonts w:hint="eastAsia"/>
          <w:szCs w:val="28"/>
        </w:rPr>
        <w:t xml:space="preserve"> that</w:t>
      </w:r>
      <w:r w:rsidR="0000539A">
        <w:rPr>
          <w:rFonts w:hint="eastAsia"/>
          <w:szCs w:val="28"/>
        </w:rPr>
        <w:t xml:space="preserve"> </w:t>
      </w:r>
      <w:r w:rsidR="008B50EE">
        <w:rPr>
          <w:szCs w:val="28"/>
        </w:rPr>
        <w:t>“</w:t>
      </w:r>
      <w:r w:rsidR="008B50EE">
        <w:rPr>
          <w:rFonts w:hint="eastAsia"/>
          <w:szCs w:val="28"/>
        </w:rPr>
        <w:t xml:space="preserve">the presence of a decrease in endurance for prolonged stressful neck postures and in heavy lifting before the injury </w:t>
      </w:r>
      <w:r w:rsidR="008B50EE" w:rsidRPr="00F4099B">
        <w:rPr>
          <w:rFonts w:hint="eastAsia"/>
          <w:i/>
          <w:szCs w:val="28"/>
        </w:rPr>
        <w:t>could not be ruled out</w:t>
      </w:r>
      <w:r w:rsidR="008B50EE">
        <w:rPr>
          <w:szCs w:val="28"/>
        </w:rPr>
        <w:t>”</w:t>
      </w:r>
      <w:r w:rsidR="008B50EE">
        <w:rPr>
          <w:rFonts w:hint="eastAsia"/>
          <w:szCs w:val="28"/>
        </w:rPr>
        <w:t>.</w:t>
      </w:r>
      <w:r w:rsidR="00F4099B">
        <w:rPr>
          <w:rFonts w:hint="eastAsia"/>
          <w:szCs w:val="28"/>
        </w:rPr>
        <w:t xml:space="preserve">  (Emphasis added)</w:t>
      </w:r>
    </w:p>
    <w:p w:rsidR="008F30F4" w:rsidRPr="008F30F4" w:rsidRDefault="00F4099B" w:rsidP="00F4099B">
      <w:pPr>
        <w:pStyle w:val="para"/>
        <w:rPr>
          <w:rFonts w:eastAsia="KaiTi" w:hint="eastAsia"/>
          <w:szCs w:val="28"/>
        </w:rPr>
      </w:pPr>
      <w:r>
        <w:rPr>
          <w:rFonts w:hint="eastAsia"/>
          <w:szCs w:val="28"/>
        </w:rPr>
        <w:t xml:space="preserve">In any event, </w:t>
      </w:r>
      <w:r w:rsidR="008F30F4">
        <w:rPr>
          <w:rFonts w:hint="eastAsia"/>
          <w:szCs w:val="28"/>
        </w:rPr>
        <w:t>the expert was unable to point to</w:t>
      </w:r>
      <w:r>
        <w:rPr>
          <w:rFonts w:hint="eastAsia"/>
          <w:szCs w:val="28"/>
        </w:rPr>
        <w:t xml:space="preserve"> any other events or aggravations </w:t>
      </w:r>
      <w:r w:rsidR="008F30F4">
        <w:rPr>
          <w:rFonts w:hint="eastAsia"/>
          <w:szCs w:val="28"/>
        </w:rPr>
        <w:t xml:space="preserve">that </w:t>
      </w:r>
      <w:r>
        <w:rPr>
          <w:rFonts w:hint="eastAsia"/>
          <w:szCs w:val="28"/>
        </w:rPr>
        <w:t xml:space="preserve">could have taken place between mid to late September and late October 2012 </w:t>
      </w:r>
      <w:r w:rsidR="005A5BCB">
        <w:rPr>
          <w:rFonts w:hint="eastAsia"/>
          <w:szCs w:val="28"/>
        </w:rPr>
        <w:t>giving</w:t>
      </w:r>
      <w:r>
        <w:rPr>
          <w:rFonts w:hint="eastAsia"/>
          <w:szCs w:val="28"/>
        </w:rPr>
        <w:t xml:space="preserve"> rise to the subsequently developed symptoms</w:t>
      </w:r>
      <w:r w:rsidR="005A5BCB">
        <w:rPr>
          <w:rFonts w:hint="eastAsia"/>
          <w:szCs w:val="28"/>
        </w:rPr>
        <w:t>, which were clearly</w:t>
      </w:r>
      <w:r>
        <w:rPr>
          <w:rFonts w:hint="eastAsia"/>
          <w:szCs w:val="28"/>
        </w:rPr>
        <w:t xml:space="preserve"> not dissimilar to those caused by the Accident.  </w:t>
      </w:r>
    </w:p>
    <w:p w:rsidR="005A5BCB" w:rsidRPr="005A5BCB" w:rsidRDefault="00F4099B" w:rsidP="00F4099B">
      <w:pPr>
        <w:pStyle w:val="para"/>
        <w:rPr>
          <w:rFonts w:eastAsia="KaiTi" w:hint="eastAsia"/>
          <w:szCs w:val="28"/>
        </w:rPr>
      </w:pPr>
      <w:r>
        <w:rPr>
          <w:rFonts w:hint="eastAsia"/>
          <w:szCs w:val="28"/>
        </w:rPr>
        <w:t xml:space="preserve">For one thing, according to Tong, he was not asked to provide details of </w:t>
      </w:r>
      <w:r w:rsidR="008F30F4">
        <w:rPr>
          <w:rFonts w:hint="eastAsia"/>
          <w:szCs w:val="28"/>
        </w:rPr>
        <w:t>his current employment</w:t>
      </w:r>
      <w:r>
        <w:rPr>
          <w:rFonts w:hint="eastAsia"/>
          <w:szCs w:val="28"/>
        </w:rPr>
        <w:t xml:space="preserve"> during the joint examination</w:t>
      </w:r>
      <w:r w:rsidR="005A5BCB">
        <w:rPr>
          <w:rFonts w:hint="eastAsia"/>
          <w:szCs w:val="28"/>
        </w:rPr>
        <w:t xml:space="preserve"> and what he told the court was not told to the experts</w:t>
      </w:r>
      <w:r>
        <w:rPr>
          <w:rFonts w:hint="eastAsia"/>
          <w:szCs w:val="28"/>
        </w:rPr>
        <w:t xml:space="preserve">.  </w:t>
      </w:r>
    </w:p>
    <w:p w:rsidR="00F4099B" w:rsidRPr="0000539A" w:rsidRDefault="008F30F4" w:rsidP="00F4099B">
      <w:pPr>
        <w:pStyle w:val="para"/>
        <w:rPr>
          <w:rFonts w:eastAsia="KaiTi" w:hint="eastAsia"/>
          <w:szCs w:val="28"/>
        </w:rPr>
      </w:pPr>
      <w:r>
        <w:rPr>
          <w:rFonts w:hint="eastAsia"/>
          <w:szCs w:val="28"/>
        </w:rPr>
        <w:t>For another, from the details given by Tong during cross-examination, one can hardly find anything arduous</w:t>
      </w:r>
      <w:r w:rsidRPr="008F30F4">
        <w:rPr>
          <w:rFonts w:hint="eastAsia"/>
          <w:szCs w:val="28"/>
        </w:rPr>
        <w:t xml:space="preserve"> </w:t>
      </w:r>
      <w:r>
        <w:rPr>
          <w:rFonts w:hint="eastAsia"/>
          <w:szCs w:val="28"/>
        </w:rPr>
        <w:t>in his job duties</w:t>
      </w:r>
      <w:r w:rsidR="007A4766">
        <w:rPr>
          <w:rFonts w:hint="eastAsia"/>
          <w:szCs w:val="28"/>
        </w:rPr>
        <w:t>.  Tong spent about 7 hours a week adjusting the length/size</w:t>
      </w:r>
      <w:r>
        <w:rPr>
          <w:rFonts w:hint="eastAsia"/>
          <w:szCs w:val="28"/>
        </w:rPr>
        <w:t xml:space="preserve"> of bracelets and repair</w:t>
      </w:r>
      <w:r w:rsidR="007A4766">
        <w:rPr>
          <w:rFonts w:hint="eastAsia"/>
          <w:szCs w:val="28"/>
        </w:rPr>
        <w:t>ing</w:t>
      </w:r>
      <w:r>
        <w:rPr>
          <w:rFonts w:hint="eastAsia"/>
          <w:szCs w:val="28"/>
        </w:rPr>
        <w:t xml:space="preserve"> second-hand Rolex or </w:t>
      </w:r>
      <w:r w:rsidRPr="00F4099B">
        <w:rPr>
          <w:szCs w:val="28"/>
        </w:rPr>
        <w:t>Patek Philippe</w:t>
      </w:r>
      <w:r w:rsidRPr="008F30F4">
        <w:rPr>
          <w:rFonts w:hint="eastAsia"/>
          <w:szCs w:val="28"/>
        </w:rPr>
        <w:t xml:space="preserve"> </w:t>
      </w:r>
      <w:r>
        <w:rPr>
          <w:rFonts w:hint="eastAsia"/>
          <w:szCs w:val="28"/>
        </w:rPr>
        <w:t>watches</w:t>
      </w:r>
      <w:r w:rsidR="007A4766">
        <w:rPr>
          <w:rFonts w:hint="eastAsia"/>
          <w:szCs w:val="28"/>
        </w:rPr>
        <w:t xml:space="preserve"> and another 6 hours or so </w:t>
      </w:r>
      <w:r w:rsidR="005A5BCB">
        <w:rPr>
          <w:rFonts w:hint="eastAsia"/>
          <w:szCs w:val="28"/>
        </w:rPr>
        <w:t xml:space="preserve">going out </w:t>
      </w:r>
      <w:r w:rsidR="007A4766">
        <w:rPr>
          <w:rFonts w:hint="eastAsia"/>
          <w:szCs w:val="28"/>
        </w:rPr>
        <w:t>for sourcing purposes</w:t>
      </w:r>
      <w:r>
        <w:rPr>
          <w:rFonts w:hint="eastAsia"/>
          <w:szCs w:val="28"/>
        </w:rPr>
        <w:t>.</w:t>
      </w:r>
      <w:r w:rsidR="007A4766">
        <w:rPr>
          <w:rFonts w:hint="eastAsia"/>
          <w:szCs w:val="28"/>
        </w:rPr>
        <w:t xml:space="preserve">  The rest of the week would be spent on awaiting business and managing his shop.  At no time </w:t>
      </w:r>
      <w:r w:rsidR="005A5BCB">
        <w:rPr>
          <w:rFonts w:hint="eastAsia"/>
          <w:szCs w:val="28"/>
        </w:rPr>
        <w:t xml:space="preserve">was </w:t>
      </w:r>
      <w:r w:rsidR="007A4766">
        <w:rPr>
          <w:rFonts w:hint="eastAsia"/>
          <w:szCs w:val="28"/>
        </w:rPr>
        <w:t xml:space="preserve">Tong </w:t>
      </w:r>
      <w:r w:rsidR="00F72E1F">
        <w:rPr>
          <w:rFonts w:hint="eastAsia"/>
          <w:szCs w:val="28"/>
        </w:rPr>
        <w:t>asked if</w:t>
      </w:r>
      <w:r w:rsidR="007A4766">
        <w:rPr>
          <w:rFonts w:hint="eastAsia"/>
          <w:szCs w:val="28"/>
        </w:rPr>
        <w:t xml:space="preserve"> any events in his daily life </w:t>
      </w:r>
      <w:r w:rsidR="004056C7">
        <w:rPr>
          <w:rFonts w:hint="eastAsia"/>
          <w:szCs w:val="28"/>
        </w:rPr>
        <w:t xml:space="preserve">other than the Accident </w:t>
      </w:r>
      <w:r w:rsidR="00F72E1F">
        <w:rPr>
          <w:rFonts w:hint="eastAsia"/>
          <w:szCs w:val="28"/>
        </w:rPr>
        <w:t>had taken place</w:t>
      </w:r>
      <w:r w:rsidR="005A5BCB">
        <w:rPr>
          <w:rFonts w:hint="eastAsia"/>
          <w:szCs w:val="28"/>
        </w:rPr>
        <w:t xml:space="preserve"> during the time lapse</w:t>
      </w:r>
      <w:r w:rsidR="00F72E1F">
        <w:rPr>
          <w:rFonts w:hint="eastAsia"/>
          <w:szCs w:val="28"/>
        </w:rPr>
        <w:t xml:space="preserve"> and gave</w:t>
      </w:r>
      <w:r w:rsidR="007A4766">
        <w:rPr>
          <w:rFonts w:hint="eastAsia"/>
          <w:szCs w:val="28"/>
        </w:rPr>
        <w:t xml:space="preserve"> rise to the symptoms </w:t>
      </w:r>
      <w:r w:rsidR="004056C7">
        <w:rPr>
          <w:rFonts w:hint="eastAsia"/>
          <w:szCs w:val="28"/>
        </w:rPr>
        <w:t>noted</w:t>
      </w:r>
      <w:r w:rsidR="007A4766">
        <w:rPr>
          <w:rFonts w:hint="eastAsia"/>
          <w:szCs w:val="28"/>
        </w:rPr>
        <w:t xml:space="preserve"> in late October 2012</w:t>
      </w:r>
      <w:r w:rsidR="004056C7">
        <w:rPr>
          <w:rFonts w:hint="eastAsia"/>
          <w:szCs w:val="28"/>
        </w:rPr>
        <w:t>.</w:t>
      </w:r>
      <w:r w:rsidR="007A4766">
        <w:rPr>
          <w:rFonts w:hint="eastAsia"/>
          <w:szCs w:val="28"/>
        </w:rPr>
        <w:t xml:space="preserve"> </w:t>
      </w:r>
      <w:r>
        <w:rPr>
          <w:rFonts w:hint="eastAsia"/>
          <w:szCs w:val="28"/>
        </w:rPr>
        <w:t xml:space="preserve">     </w:t>
      </w:r>
      <w:r w:rsidR="00F4099B">
        <w:rPr>
          <w:rFonts w:hint="eastAsia"/>
          <w:szCs w:val="28"/>
        </w:rPr>
        <w:t xml:space="preserve"> </w:t>
      </w:r>
    </w:p>
    <w:p w:rsidR="004056C7" w:rsidRPr="00F72E1F" w:rsidRDefault="004056C7" w:rsidP="00F4099B">
      <w:pPr>
        <w:pStyle w:val="para"/>
        <w:rPr>
          <w:rFonts w:hint="eastAsia"/>
          <w:u w:val="single"/>
        </w:rPr>
      </w:pPr>
      <w:r>
        <w:rPr>
          <w:szCs w:val="28"/>
        </w:rPr>
        <w:t xml:space="preserve">Tong </w:t>
      </w:r>
      <w:r w:rsidR="00767DD3">
        <w:rPr>
          <w:rFonts w:hint="eastAsia"/>
          <w:szCs w:val="28"/>
        </w:rPr>
        <w:t xml:space="preserve">might have </w:t>
      </w:r>
      <w:r>
        <w:rPr>
          <w:szCs w:val="28"/>
        </w:rPr>
        <w:t>accepted</w:t>
      </w:r>
      <w:r>
        <w:rPr>
          <w:rFonts w:hint="eastAsia"/>
          <w:szCs w:val="28"/>
        </w:rPr>
        <w:t xml:space="preserve"> in cross-examination</w:t>
      </w:r>
      <w:r>
        <w:rPr>
          <w:szCs w:val="28"/>
        </w:rPr>
        <w:t xml:space="preserve"> that the injury caused by the Accident ceased to have</w:t>
      </w:r>
      <w:r>
        <w:rPr>
          <w:rFonts w:hint="eastAsia"/>
          <w:szCs w:val="28"/>
        </w:rPr>
        <w:t xml:space="preserve"> any</w:t>
      </w:r>
      <w:r>
        <w:rPr>
          <w:szCs w:val="28"/>
        </w:rPr>
        <w:t xml:space="preserve"> negative impact o</w:t>
      </w:r>
      <w:r w:rsidR="00B46158">
        <w:rPr>
          <w:rFonts w:hint="eastAsia"/>
          <w:szCs w:val="28"/>
        </w:rPr>
        <w:t>n</w:t>
      </w:r>
      <w:r>
        <w:rPr>
          <w:szCs w:val="28"/>
        </w:rPr>
        <w:t xml:space="preserve"> his performance and/or productivity as early as </w:t>
      </w:r>
      <w:r w:rsidRPr="00B46158">
        <w:rPr>
          <w:szCs w:val="28"/>
        </w:rPr>
        <w:t>August 2012</w:t>
      </w:r>
      <w:r w:rsidR="00B46158">
        <w:rPr>
          <w:rFonts w:hint="eastAsia"/>
          <w:szCs w:val="28"/>
        </w:rPr>
        <w:t xml:space="preserve">.  That, however, is not inconsistent with his evidence that in the ensuing period he was still feeling neck pain but was </w:t>
      </w:r>
      <w:r w:rsidR="00B46158">
        <w:rPr>
          <w:szCs w:val="28"/>
        </w:rPr>
        <w:t>otherwise</w:t>
      </w:r>
      <w:r w:rsidR="00B46158">
        <w:rPr>
          <w:rFonts w:hint="eastAsia"/>
          <w:szCs w:val="28"/>
        </w:rPr>
        <w:t xml:space="preserve"> able to go to work until late October 2012 when he again sought treatment for neck pain.</w:t>
      </w:r>
    </w:p>
    <w:p w:rsidR="00F72E1F" w:rsidRPr="004056C7" w:rsidRDefault="00F72E1F" w:rsidP="00F4099B">
      <w:pPr>
        <w:pStyle w:val="para"/>
        <w:rPr>
          <w:rFonts w:hint="eastAsia"/>
          <w:u w:val="single"/>
        </w:rPr>
      </w:pPr>
      <w:r>
        <w:rPr>
          <w:rFonts w:hint="eastAsia"/>
          <w:szCs w:val="28"/>
        </w:rPr>
        <w:t>In his medical note</w:t>
      </w:r>
      <w:r w:rsidR="00CA4501">
        <w:rPr>
          <w:rFonts w:hint="eastAsia"/>
          <w:szCs w:val="28"/>
        </w:rPr>
        <w:t xml:space="preserve">s for </w:t>
      </w:r>
      <w:r w:rsidR="00914ADB">
        <w:rPr>
          <w:rFonts w:hint="eastAsia"/>
          <w:szCs w:val="28"/>
        </w:rPr>
        <w:t>the same period</w:t>
      </w:r>
      <w:r>
        <w:rPr>
          <w:rFonts w:hint="eastAsia"/>
          <w:szCs w:val="28"/>
        </w:rPr>
        <w:t xml:space="preserve">, Dr Chan had all along maintained the diagnosis of </w:t>
      </w:r>
      <w:r>
        <w:rPr>
          <w:szCs w:val="28"/>
        </w:rPr>
        <w:t>“</w:t>
      </w:r>
      <w:r>
        <w:rPr>
          <w:rFonts w:hint="eastAsia"/>
          <w:szCs w:val="28"/>
        </w:rPr>
        <w:t>Road traffic accident on 11/6/2012 with neck sprain injury</w:t>
      </w:r>
      <w:r>
        <w:rPr>
          <w:szCs w:val="28"/>
        </w:rPr>
        <w:t>”</w:t>
      </w:r>
      <w:r w:rsidR="00914ADB">
        <w:rPr>
          <w:rFonts w:hint="eastAsia"/>
          <w:szCs w:val="28"/>
        </w:rPr>
        <w:t xml:space="preserve"> during Tong</w:t>
      </w:r>
      <w:r w:rsidR="00914ADB">
        <w:rPr>
          <w:szCs w:val="28"/>
        </w:rPr>
        <w:t>’</w:t>
      </w:r>
      <w:r w:rsidR="00914ADB">
        <w:rPr>
          <w:rFonts w:hint="eastAsia"/>
          <w:szCs w:val="28"/>
        </w:rPr>
        <w:t xml:space="preserve">s follow-ups for neck pain.  Tong said, and I have no reason to disbelieve him, Dr Chan did ask if anything had happened since his last follow-up that might have hurt his neck before </w:t>
      </w:r>
      <w:r w:rsidR="006B3BB6">
        <w:rPr>
          <w:rFonts w:hint="eastAsia"/>
          <w:szCs w:val="28"/>
        </w:rPr>
        <w:t>he opined</w:t>
      </w:r>
      <w:r w:rsidR="00914ADB">
        <w:rPr>
          <w:rFonts w:hint="eastAsia"/>
          <w:szCs w:val="28"/>
        </w:rPr>
        <w:t xml:space="preserve"> that Tong might not have fully recovered from the injury caused by the Accident.</w:t>
      </w:r>
    </w:p>
    <w:p w:rsidR="00F4099B" w:rsidRPr="00B46158" w:rsidRDefault="004056C7" w:rsidP="00F4099B">
      <w:pPr>
        <w:pStyle w:val="para"/>
        <w:rPr>
          <w:rFonts w:hint="eastAsia"/>
          <w:u w:val="single"/>
        </w:rPr>
      </w:pPr>
      <w:r>
        <w:rPr>
          <w:rFonts w:hint="eastAsia"/>
        </w:rPr>
        <w:t>In light of the analysis above, I am unable to accept Dr Chian</w:t>
      </w:r>
      <w:r>
        <w:t>g’</w:t>
      </w:r>
      <w:r>
        <w:rPr>
          <w:rFonts w:hint="eastAsia"/>
        </w:rPr>
        <w:t>s view insofar as he attributed Tong</w:t>
      </w:r>
      <w:r>
        <w:t>’</w:t>
      </w:r>
      <w:r>
        <w:rPr>
          <w:rFonts w:hint="eastAsia"/>
        </w:rPr>
        <w:t xml:space="preserve">s symptoms as from late October 2012 to causes other </w:t>
      </w:r>
      <w:r>
        <w:t>than</w:t>
      </w:r>
      <w:r>
        <w:rPr>
          <w:rFonts w:hint="eastAsia"/>
        </w:rPr>
        <w:t xml:space="preserve"> the Accident</w:t>
      </w:r>
      <w:r w:rsidR="00F4099B" w:rsidRPr="00F4099B">
        <w:t>.</w:t>
      </w:r>
      <w:r>
        <w:rPr>
          <w:rFonts w:hint="eastAsia"/>
        </w:rPr>
        <w:t xml:space="preserve">  In finding the sick leave granted to Tong as being appropriate, Dr Fu clearly has attributed the full length of Tong</w:t>
      </w:r>
      <w:r>
        <w:t>’</w:t>
      </w:r>
      <w:r>
        <w:rPr>
          <w:rFonts w:hint="eastAsia"/>
        </w:rPr>
        <w:t>s sick leave to the Accident.  On balance, it is Dr Fu</w:t>
      </w:r>
      <w:r>
        <w:t>’</w:t>
      </w:r>
      <w:r>
        <w:rPr>
          <w:rFonts w:hint="eastAsia"/>
        </w:rPr>
        <w:t>s opinions that I prefer.</w:t>
      </w:r>
      <w:r w:rsidR="00F4099B" w:rsidRPr="00F4099B">
        <w:t xml:space="preserve"> </w:t>
      </w:r>
    </w:p>
    <w:p w:rsidR="00B46158" w:rsidRPr="00F4099B" w:rsidRDefault="00B46158" w:rsidP="00F4099B">
      <w:pPr>
        <w:pStyle w:val="para"/>
        <w:rPr>
          <w:u w:val="single"/>
        </w:rPr>
      </w:pPr>
      <w:r>
        <w:rPr>
          <w:rFonts w:hint="eastAsia"/>
        </w:rPr>
        <w:t>I shall proceed to assess damages due to Tong</w:t>
      </w:r>
      <w:r w:rsidR="00914ADB">
        <w:rPr>
          <w:rFonts w:hint="eastAsia"/>
        </w:rPr>
        <w:t xml:space="preserve"> accordingly</w:t>
      </w:r>
      <w:r>
        <w:rPr>
          <w:rFonts w:hint="eastAsia"/>
        </w:rPr>
        <w:t>.</w:t>
      </w:r>
    </w:p>
    <w:p w:rsidR="00F4099B" w:rsidRPr="00F4099B" w:rsidRDefault="00B46158" w:rsidP="00B46158">
      <w:pPr>
        <w:pStyle w:val="para"/>
        <w:numPr>
          <w:ilvl w:val="0"/>
          <w:numId w:val="0"/>
        </w:numPr>
        <w:rPr>
          <w:u w:val="single"/>
        </w:rPr>
      </w:pPr>
      <w:r>
        <w:rPr>
          <w:rFonts w:hint="eastAsia"/>
          <w:i/>
        </w:rPr>
        <w:t>PSLA</w:t>
      </w:r>
      <w:r w:rsidR="00F4099B" w:rsidRPr="00F4099B">
        <w:t xml:space="preserve"> </w:t>
      </w:r>
    </w:p>
    <w:p w:rsidR="00EE55CE" w:rsidRPr="00EE55CE" w:rsidRDefault="0000539A" w:rsidP="00B46158">
      <w:pPr>
        <w:pStyle w:val="para"/>
        <w:rPr>
          <w:rFonts w:eastAsia="KaiTi" w:hint="eastAsia"/>
          <w:szCs w:val="28"/>
        </w:rPr>
      </w:pPr>
      <w:r>
        <w:rPr>
          <w:rFonts w:hint="eastAsia"/>
          <w:szCs w:val="28"/>
        </w:rPr>
        <w:t xml:space="preserve"> </w:t>
      </w:r>
      <w:r w:rsidR="00B46158">
        <w:rPr>
          <w:rFonts w:hint="eastAsia"/>
        </w:rPr>
        <w:t>Mr Jackson Poon, counsel for Tong</w:t>
      </w:r>
      <w:r w:rsidR="00B46158">
        <w:t xml:space="preserve"> relies on </w:t>
      </w:r>
      <w:r w:rsidR="00B46158" w:rsidRPr="00B46158">
        <w:rPr>
          <w:i/>
        </w:rPr>
        <w:t>Limbu Ramesh v Chu Fung Man</w:t>
      </w:r>
      <w:r w:rsidR="00B46158">
        <w:t xml:space="preserve"> (HCPI 192/2005</w:t>
      </w:r>
      <w:r w:rsidR="00B46158">
        <w:rPr>
          <w:rFonts w:hint="eastAsia"/>
        </w:rPr>
        <w:t xml:space="preserve">) </w:t>
      </w:r>
      <w:r w:rsidR="00B46158">
        <w:t>unrep., 28 April 2006</w:t>
      </w:r>
      <w:r w:rsidR="00B46158">
        <w:rPr>
          <w:rFonts w:hint="eastAsia"/>
        </w:rPr>
        <w:t>,</w:t>
      </w:r>
      <w:r w:rsidR="00B46158">
        <w:t xml:space="preserve"> </w:t>
      </w:r>
      <w:r w:rsidR="00B46158" w:rsidRPr="00EE55CE">
        <w:rPr>
          <w:i/>
        </w:rPr>
        <w:t>Choi Sun Hong v China Harbour Enterprise Constructions Ltd</w:t>
      </w:r>
      <w:r w:rsidR="00B46158">
        <w:t xml:space="preserve"> </w:t>
      </w:r>
      <w:r w:rsidR="00EE55CE" w:rsidRPr="00EE55CE">
        <w:rPr>
          <w:rFonts w:hint="eastAsia"/>
          <w:i/>
        </w:rPr>
        <w:t>&amp; Anor</w:t>
      </w:r>
      <w:r w:rsidR="00EE55CE">
        <w:rPr>
          <w:rFonts w:hint="eastAsia"/>
        </w:rPr>
        <w:t xml:space="preserve"> </w:t>
      </w:r>
      <w:r w:rsidR="00B46158">
        <w:t>(</w:t>
      </w:r>
      <w:r w:rsidR="00EE55CE">
        <w:t>HCPI 1084/2007</w:t>
      </w:r>
      <w:r w:rsidR="00EE55CE">
        <w:rPr>
          <w:rFonts w:hint="eastAsia"/>
        </w:rPr>
        <w:t xml:space="preserve">) </w:t>
      </w:r>
      <w:r w:rsidR="00EE55CE">
        <w:t>unrep.,</w:t>
      </w:r>
      <w:r w:rsidR="00B46158">
        <w:t xml:space="preserve"> 20 January 2010</w:t>
      </w:r>
      <w:r w:rsidR="00B46158">
        <w:rPr>
          <w:rFonts w:hint="eastAsia"/>
        </w:rPr>
        <w:t xml:space="preserve">, and </w:t>
      </w:r>
      <w:r w:rsidR="00B46158" w:rsidRPr="00EE55CE">
        <w:rPr>
          <w:i/>
        </w:rPr>
        <w:t>Tso Chun Cheong v Mak Chi Ming</w:t>
      </w:r>
      <w:r w:rsidR="00B46158">
        <w:t xml:space="preserve"> (</w:t>
      </w:r>
      <w:r w:rsidR="00EE55CE">
        <w:t>DCPI 766</w:t>
      </w:r>
      <w:r w:rsidR="00EE55CE">
        <w:rPr>
          <w:rFonts w:hint="eastAsia"/>
        </w:rPr>
        <w:t>/</w:t>
      </w:r>
      <w:r w:rsidR="00EE55CE">
        <w:t>2007</w:t>
      </w:r>
      <w:r w:rsidR="00EE55CE">
        <w:rPr>
          <w:rFonts w:hint="eastAsia"/>
        </w:rPr>
        <w:t xml:space="preserve">) </w:t>
      </w:r>
      <w:r w:rsidR="00B46158">
        <w:t>unrep., 8 January 2008</w:t>
      </w:r>
      <w:r w:rsidR="00EE55CE">
        <w:rPr>
          <w:rFonts w:hint="eastAsia"/>
        </w:rPr>
        <w:t xml:space="preserve"> </w:t>
      </w:r>
      <w:r w:rsidR="00B46158">
        <w:t xml:space="preserve">to support </w:t>
      </w:r>
      <w:r w:rsidR="00EE55CE">
        <w:rPr>
          <w:rFonts w:hint="eastAsia"/>
        </w:rPr>
        <w:t>Tong</w:t>
      </w:r>
      <w:r w:rsidR="00EE55CE">
        <w:t>’</w:t>
      </w:r>
      <w:r w:rsidR="00EE55CE">
        <w:rPr>
          <w:rFonts w:hint="eastAsia"/>
        </w:rPr>
        <w:t>s</w:t>
      </w:r>
      <w:r w:rsidR="00B46158">
        <w:t xml:space="preserve"> claim </w:t>
      </w:r>
      <w:r w:rsidR="00EE55CE">
        <w:t>for PSLA</w:t>
      </w:r>
      <w:r w:rsidR="00EE55CE">
        <w:rPr>
          <w:rFonts w:hint="eastAsia"/>
        </w:rPr>
        <w:t xml:space="preserve"> at </w:t>
      </w:r>
      <w:r w:rsidR="00B46158">
        <w:t xml:space="preserve">HK$250,000. </w:t>
      </w:r>
    </w:p>
    <w:p w:rsidR="00B46158" w:rsidRDefault="00EE55CE" w:rsidP="00EE55CE">
      <w:pPr>
        <w:pStyle w:val="para"/>
        <w:rPr>
          <w:szCs w:val="28"/>
        </w:rPr>
      </w:pPr>
      <w:r>
        <w:rPr>
          <w:rFonts w:hint="eastAsia"/>
        </w:rPr>
        <w:t xml:space="preserve">In </w:t>
      </w:r>
      <w:r w:rsidRPr="00B46158">
        <w:rPr>
          <w:i/>
        </w:rPr>
        <w:t>Limbu Ramesh</w:t>
      </w:r>
      <w:r>
        <w:rPr>
          <w:szCs w:val="28"/>
        </w:rPr>
        <w:t xml:space="preserve">, the plaintiff was knocked unconscious for about 2 hours </w:t>
      </w:r>
      <w:r>
        <w:rPr>
          <w:rFonts w:hint="eastAsia"/>
          <w:szCs w:val="28"/>
        </w:rPr>
        <w:t>a</w:t>
      </w:r>
      <w:r>
        <w:rPr>
          <w:szCs w:val="28"/>
        </w:rPr>
        <w:t xml:space="preserve">fter the accident </w:t>
      </w:r>
      <w:r>
        <w:rPr>
          <w:rFonts w:hint="eastAsia"/>
          <w:szCs w:val="28"/>
        </w:rPr>
        <w:t xml:space="preserve">and </w:t>
      </w:r>
      <w:r>
        <w:rPr>
          <w:szCs w:val="28"/>
        </w:rPr>
        <w:t>hospitalised for 1 day</w:t>
      </w:r>
      <w:r>
        <w:rPr>
          <w:rFonts w:hint="eastAsia"/>
          <w:szCs w:val="28"/>
        </w:rPr>
        <w:t xml:space="preserve">.  </w:t>
      </w:r>
      <w:r>
        <w:rPr>
          <w:szCs w:val="28"/>
        </w:rPr>
        <w:t xml:space="preserve"> </w:t>
      </w:r>
      <w:r>
        <w:rPr>
          <w:rFonts w:hint="eastAsia"/>
          <w:szCs w:val="28"/>
        </w:rPr>
        <w:t xml:space="preserve">He </w:t>
      </w:r>
      <w:r>
        <w:rPr>
          <w:szCs w:val="28"/>
        </w:rPr>
        <w:t>was found to have post-concussion syndrome</w:t>
      </w:r>
      <w:r>
        <w:rPr>
          <w:rFonts w:hint="eastAsia"/>
          <w:szCs w:val="28"/>
        </w:rPr>
        <w:t xml:space="preserve"> </w:t>
      </w:r>
      <w:r>
        <w:rPr>
          <w:szCs w:val="28"/>
        </w:rPr>
        <w:t>with mild headache and dizziness</w:t>
      </w:r>
      <w:r>
        <w:rPr>
          <w:rFonts w:hint="eastAsia"/>
          <w:szCs w:val="28"/>
        </w:rPr>
        <w:t xml:space="preserve"> and </w:t>
      </w:r>
      <w:r>
        <w:rPr>
          <w:szCs w:val="28"/>
        </w:rPr>
        <w:t>limitation of elevation of the head</w:t>
      </w:r>
      <w:r>
        <w:rPr>
          <w:rFonts w:hint="eastAsia"/>
          <w:szCs w:val="28"/>
        </w:rPr>
        <w:t xml:space="preserve">.  </w:t>
      </w:r>
      <w:r>
        <w:rPr>
          <w:szCs w:val="28"/>
        </w:rPr>
        <w:t xml:space="preserve"> </w:t>
      </w:r>
    </w:p>
    <w:p w:rsidR="00B46158" w:rsidRDefault="00EE55CE" w:rsidP="00B46158">
      <w:pPr>
        <w:pStyle w:val="para"/>
      </w:pPr>
      <w:r>
        <w:rPr>
          <w:rFonts w:hint="eastAsia"/>
        </w:rPr>
        <w:t>In</w:t>
      </w:r>
      <w:r w:rsidR="00B46158">
        <w:t xml:space="preserve"> </w:t>
      </w:r>
      <w:r w:rsidR="00B46158" w:rsidRPr="00EE55CE">
        <w:rPr>
          <w:i/>
        </w:rPr>
        <w:t>Choi Sun Hong</w:t>
      </w:r>
      <w:r w:rsidR="00B46158">
        <w:t xml:space="preserve">, the plaintiff </w:t>
      </w:r>
      <w:r>
        <w:rPr>
          <w:rFonts w:hint="eastAsia"/>
        </w:rPr>
        <w:t>suffered from</w:t>
      </w:r>
      <w:r w:rsidR="00B46158">
        <w:t xml:space="preserve"> injury </w:t>
      </w:r>
      <w:r>
        <w:rPr>
          <w:rFonts w:hint="eastAsia"/>
        </w:rPr>
        <w:t>to the</w:t>
      </w:r>
      <w:r w:rsidR="00B46158">
        <w:t xml:space="preserve"> back</w:t>
      </w:r>
      <w:r>
        <w:rPr>
          <w:rFonts w:hint="eastAsia"/>
        </w:rPr>
        <w:t xml:space="preserve"> and </w:t>
      </w:r>
      <w:r w:rsidR="00B46158">
        <w:t xml:space="preserve">upper limbs </w:t>
      </w:r>
      <w:r>
        <w:rPr>
          <w:rFonts w:hint="eastAsia"/>
        </w:rPr>
        <w:t>with</w:t>
      </w:r>
      <w:r w:rsidR="00B46158">
        <w:t xml:space="preserve"> post-traumatic stress disorder. </w:t>
      </w:r>
    </w:p>
    <w:p w:rsidR="00B46158" w:rsidRDefault="00EE55CE" w:rsidP="00B46158">
      <w:pPr>
        <w:pStyle w:val="para"/>
        <w:rPr>
          <w:rFonts w:hint="eastAsia"/>
        </w:rPr>
      </w:pPr>
      <w:r>
        <w:rPr>
          <w:rFonts w:hint="eastAsia"/>
        </w:rPr>
        <w:t>I</w:t>
      </w:r>
      <w:r w:rsidR="00B46158">
        <w:t xml:space="preserve">n </w:t>
      </w:r>
      <w:r w:rsidR="00B46158" w:rsidRPr="00EE55CE">
        <w:rPr>
          <w:i/>
        </w:rPr>
        <w:t>Tso Chun Cheong</w:t>
      </w:r>
      <w:r w:rsidR="00B46158">
        <w:t xml:space="preserve">, the </w:t>
      </w:r>
      <w:r>
        <w:t>plaintiff’</w:t>
      </w:r>
      <w:r>
        <w:rPr>
          <w:rFonts w:hint="eastAsia"/>
        </w:rPr>
        <w:t>s</w:t>
      </w:r>
      <w:r>
        <w:t xml:space="preserve"> </w:t>
      </w:r>
      <w:r w:rsidR="00B46158">
        <w:t>neck pain radiated down to his back and ha</w:t>
      </w:r>
      <w:r>
        <w:rPr>
          <w:rFonts w:hint="eastAsia"/>
        </w:rPr>
        <w:t>d</w:t>
      </w:r>
      <w:r w:rsidR="00B46158">
        <w:t xml:space="preserve"> caused other symptoms to hands and arms</w:t>
      </w:r>
      <w:r w:rsidR="00E711E2">
        <w:rPr>
          <w:rFonts w:hint="eastAsia"/>
        </w:rPr>
        <w:t xml:space="preserve">.  </w:t>
      </w:r>
      <w:r w:rsidR="00B46158">
        <w:t xml:space="preserve">The plaintiff </w:t>
      </w:r>
      <w:r>
        <w:rPr>
          <w:rFonts w:hint="eastAsia"/>
        </w:rPr>
        <w:t>also had</w:t>
      </w:r>
      <w:r w:rsidR="00B46158">
        <w:t xml:space="preserve"> right leg numbness and weakness with drop foot. </w:t>
      </w:r>
    </w:p>
    <w:p w:rsidR="00EE55CE" w:rsidRDefault="00EE55CE" w:rsidP="00B46158">
      <w:pPr>
        <w:pStyle w:val="para"/>
      </w:pPr>
      <w:r>
        <w:rPr>
          <w:rFonts w:hint="eastAsia"/>
        </w:rPr>
        <w:t>Mr Tsui submits, and I agree, that Tong</w:t>
      </w:r>
      <w:r>
        <w:t>’</w:t>
      </w:r>
      <w:r>
        <w:rPr>
          <w:rFonts w:hint="eastAsia"/>
        </w:rPr>
        <w:t xml:space="preserve">s injury is less serious than those sustained by the plaintiffs in those </w:t>
      </w:r>
      <w:r w:rsidR="00E711E2">
        <w:rPr>
          <w:rFonts w:hint="eastAsia"/>
        </w:rPr>
        <w:t xml:space="preserve">3 </w:t>
      </w:r>
      <w:r>
        <w:rPr>
          <w:rFonts w:hint="eastAsia"/>
        </w:rPr>
        <w:t>cases.</w:t>
      </w:r>
    </w:p>
    <w:p w:rsidR="00767466" w:rsidRDefault="00767466" w:rsidP="00767466">
      <w:pPr>
        <w:pStyle w:val="para"/>
        <w:rPr>
          <w:rFonts w:hint="eastAsia"/>
        </w:rPr>
      </w:pPr>
      <w:r>
        <w:rPr>
          <w:rFonts w:hint="eastAsia"/>
        </w:rPr>
        <w:t xml:space="preserve">In contending for a much lower award, </w:t>
      </w:r>
      <w:r w:rsidR="00EE55CE">
        <w:rPr>
          <w:rFonts w:hint="eastAsia"/>
        </w:rPr>
        <w:t xml:space="preserve">Mr Tsui refers me to </w:t>
      </w:r>
      <w:r w:rsidR="00B46158" w:rsidRPr="00EE55CE">
        <w:rPr>
          <w:i/>
        </w:rPr>
        <w:t>Fan Jian Hui v Chan Hak Man and Anor</w:t>
      </w:r>
      <w:r w:rsidR="00B46158">
        <w:t xml:space="preserve"> (</w:t>
      </w:r>
      <w:r w:rsidR="00EE55CE">
        <w:t>DCPI 2095</w:t>
      </w:r>
      <w:r w:rsidR="00EE55CE">
        <w:rPr>
          <w:rFonts w:hint="eastAsia"/>
        </w:rPr>
        <w:t>/</w:t>
      </w:r>
      <w:r w:rsidR="00EE55CE">
        <w:t>2008</w:t>
      </w:r>
      <w:r>
        <w:rPr>
          <w:rFonts w:hint="eastAsia"/>
        </w:rPr>
        <w:t xml:space="preserve">) </w:t>
      </w:r>
      <w:r w:rsidR="00E711E2">
        <w:t>unrep., 1 June 2009</w:t>
      </w:r>
      <w:r w:rsidR="00B46158">
        <w:t xml:space="preserve"> and </w:t>
      </w:r>
      <w:r w:rsidR="00B46158" w:rsidRPr="00EE55CE">
        <w:rPr>
          <w:i/>
        </w:rPr>
        <w:t>Siu Leung Shang Peter v Chung Wai Ming</w:t>
      </w:r>
      <w:r w:rsidR="00B46158" w:rsidRPr="0045138B">
        <w:t xml:space="preserve"> (</w:t>
      </w:r>
      <w:r>
        <w:t>HCPI 43</w:t>
      </w:r>
      <w:r>
        <w:rPr>
          <w:rFonts w:hint="eastAsia"/>
        </w:rPr>
        <w:t>/</w:t>
      </w:r>
      <w:r>
        <w:t>2006</w:t>
      </w:r>
      <w:r>
        <w:rPr>
          <w:rFonts w:hint="eastAsia"/>
        </w:rPr>
        <w:t xml:space="preserve">) </w:t>
      </w:r>
      <w:r w:rsidR="00B46158" w:rsidRPr="0045138B">
        <w:t xml:space="preserve">unrep., </w:t>
      </w:r>
      <w:r w:rsidR="00B46158">
        <w:t>16 March 2007</w:t>
      </w:r>
      <w:r>
        <w:rPr>
          <w:rFonts w:hint="eastAsia"/>
        </w:rPr>
        <w:t>, b</w:t>
      </w:r>
      <w:r>
        <w:t xml:space="preserve">oth </w:t>
      </w:r>
      <w:r w:rsidR="006F61E9">
        <w:rPr>
          <w:rFonts w:hint="eastAsia"/>
        </w:rPr>
        <w:t>involving</w:t>
      </w:r>
      <w:r>
        <w:t xml:space="preserve"> road traffic accident</w:t>
      </w:r>
      <w:r w:rsidR="006F61E9">
        <w:rPr>
          <w:rFonts w:hint="eastAsia"/>
        </w:rPr>
        <w:t>s</w:t>
      </w:r>
      <w:r>
        <w:t xml:space="preserve">. </w:t>
      </w:r>
      <w:r>
        <w:rPr>
          <w:rFonts w:hint="eastAsia"/>
        </w:rPr>
        <w:t xml:space="preserve"> </w:t>
      </w:r>
    </w:p>
    <w:p w:rsidR="00B46158" w:rsidRDefault="00B46158" w:rsidP="00767466">
      <w:pPr>
        <w:pStyle w:val="para"/>
        <w:rPr>
          <w:rFonts w:hint="eastAsia"/>
        </w:rPr>
      </w:pPr>
      <w:r>
        <w:t xml:space="preserve">In </w:t>
      </w:r>
      <w:r w:rsidRPr="00767466">
        <w:rPr>
          <w:i/>
        </w:rPr>
        <w:t>Fan Jian Hui</w:t>
      </w:r>
      <w:r>
        <w:t xml:space="preserve">, the </w:t>
      </w:r>
      <w:r w:rsidR="00041971">
        <w:rPr>
          <w:rFonts w:hint="eastAsia"/>
        </w:rPr>
        <w:t xml:space="preserve">court found the </w:t>
      </w:r>
      <w:r>
        <w:t>plaintiff</w:t>
      </w:r>
      <w:r w:rsidR="00041971">
        <w:rPr>
          <w:rFonts w:hint="eastAsia"/>
        </w:rPr>
        <w:t xml:space="preserve"> to have</w:t>
      </w:r>
      <w:r>
        <w:t xml:space="preserve"> suffered from tenderness over </w:t>
      </w:r>
      <w:r w:rsidR="00767466">
        <w:rPr>
          <w:rFonts w:hint="eastAsia"/>
        </w:rPr>
        <w:t xml:space="preserve">the </w:t>
      </w:r>
      <w:r>
        <w:t>neck and both lower legs, as well as minor head injury</w:t>
      </w:r>
      <w:r w:rsidR="00041971">
        <w:rPr>
          <w:rFonts w:hint="eastAsia"/>
        </w:rPr>
        <w:t xml:space="preserve"> as a result of the road traffic accident</w:t>
      </w:r>
      <w:r>
        <w:t xml:space="preserve">. </w:t>
      </w:r>
      <w:r w:rsidR="00767466">
        <w:rPr>
          <w:rFonts w:hint="eastAsia"/>
        </w:rPr>
        <w:t xml:space="preserve"> </w:t>
      </w:r>
      <w:r>
        <w:t xml:space="preserve">He </w:t>
      </w:r>
      <w:r w:rsidR="00041971">
        <w:t xml:space="preserve">was hospitalized </w:t>
      </w:r>
      <w:r w:rsidR="003D75E9">
        <w:rPr>
          <w:rFonts w:hint="eastAsia"/>
        </w:rPr>
        <w:t xml:space="preserve">for 4 days and </w:t>
      </w:r>
      <w:r>
        <w:t xml:space="preserve">had residual neck pain, </w:t>
      </w:r>
      <w:r w:rsidR="00767466">
        <w:t xml:space="preserve">reduced </w:t>
      </w:r>
      <w:r>
        <w:t xml:space="preserve">neck movement and blurred vision. </w:t>
      </w:r>
      <w:r w:rsidR="00767466">
        <w:rPr>
          <w:rFonts w:hint="eastAsia"/>
        </w:rPr>
        <w:t xml:space="preserve"> </w:t>
      </w:r>
      <w:r w:rsidR="003D75E9">
        <w:rPr>
          <w:rFonts w:hint="eastAsia"/>
        </w:rPr>
        <w:t xml:space="preserve">He received 30 </w:t>
      </w:r>
      <w:r w:rsidR="003D75E9">
        <w:t>sessions of physiotherapy treatment</w:t>
      </w:r>
      <w:r w:rsidR="003D75E9">
        <w:rPr>
          <w:rFonts w:hint="eastAsia"/>
        </w:rPr>
        <w:t xml:space="preserve"> between October 2007 and January 2008.  </w:t>
      </w:r>
      <w:r w:rsidR="00767466">
        <w:rPr>
          <w:rFonts w:hint="eastAsia"/>
        </w:rPr>
        <w:t>T</w:t>
      </w:r>
      <w:r>
        <w:t xml:space="preserve">he </w:t>
      </w:r>
      <w:r w:rsidR="00041971">
        <w:rPr>
          <w:rFonts w:hint="eastAsia"/>
        </w:rPr>
        <w:t xml:space="preserve">court </w:t>
      </w:r>
      <w:r>
        <w:t>award</w:t>
      </w:r>
      <w:r w:rsidR="00041971">
        <w:rPr>
          <w:rFonts w:hint="eastAsia"/>
        </w:rPr>
        <w:t>ed</w:t>
      </w:r>
      <w:r>
        <w:t xml:space="preserve"> $60,000</w:t>
      </w:r>
      <w:r w:rsidR="00041971" w:rsidRPr="00041971">
        <w:t xml:space="preserve"> </w:t>
      </w:r>
      <w:r w:rsidR="00041971">
        <w:rPr>
          <w:rFonts w:hint="eastAsia"/>
        </w:rPr>
        <w:t xml:space="preserve">for </w:t>
      </w:r>
      <w:r w:rsidR="00041971">
        <w:t>PSLA</w:t>
      </w:r>
      <w:r>
        <w:t xml:space="preserve">. </w:t>
      </w:r>
    </w:p>
    <w:p w:rsidR="00B46158" w:rsidRDefault="00B46158" w:rsidP="00B46158">
      <w:pPr>
        <w:pStyle w:val="para"/>
        <w:rPr>
          <w:rFonts w:hint="eastAsia"/>
        </w:rPr>
      </w:pPr>
      <w:r>
        <w:t xml:space="preserve">In </w:t>
      </w:r>
      <w:r w:rsidRPr="00767466">
        <w:rPr>
          <w:i/>
        </w:rPr>
        <w:t>Siu Leung Shang Peter</w:t>
      </w:r>
      <w:r>
        <w:t>, the plaintiff was found to have soft tissue injury to his neck with mi</w:t>
      </w:r>
      <w:r w:rsidR="00767466">
        <w:t>ld effect</w:t>
      </w:r>
      <w:r w:rsidR="00041971">
        <w:rPr>
          <w:rFonts w:hint="eastAsia"/>
        </w:rPr>
        <w:t xml:space="preserve"> </w:t>
      </w:r>
      <w:r w:rsidR="00767DD3">
        <w:rPr>
          <w:rFonts w:hint="eastAsia"/>
        </w:rPr>
        <w:t>and</w:t>
      </w:r>
      <w:r w:rsidR="00041971">
        <w:t xml:space="preserve"> </w:t>
      </w:r>
      <w:r w:rsidR="00041971">
        <w:rPr>
          <w:rFonts w:hint="eastAsia"/>
        </w:rPr>
        <w:t xml:space="preserve">no </w:t>
      </w:r>
      <w:r w:rsidR="00041971">
        <w:t xml:space="preserve">permanent disability </w:t>
      </w:r>
      <w:r w:rsidR="00767DD3">
        <w:rPr>
          <w:rFonts w:hint="eastAsia"/>
        </w:rPr>
        <w:t xml:space="preserve">was </w:t>
      </w:r>
      <w:r w:rsidR="00041971">
        <w:t>expected</w:t>
      </w:r>
      <w:r w:rsidR="00041971">
        <w:rPr>
          <w:rFonts w:hint="eastAsia"/>
        </w:rPr>
        <w:t>.  There was</w:t>
      </w:r>
      <w:r w:rsidR="00041971">
        <w:t xml:space="preserve"> no intervening clinical observation</w:t>
      </w:r>
      <w:r w:rsidR="00041971">
        <w:rPr>
          <w:rFonts w:hint="eastAsia"/>
        </w:rPr>
        <w:t xml:space="preserve"> until 3 years later when no</w:t>
      </w:r>
      <w:r w:rsidR="00041971">
        <w:t xml:space="preserve"> deformity of the neck</w:t>
      </w:r>
      <w:r w:rsidR="00041971">
        <w:rPr>
          <w:rFonts w:hint="eastAsia"/>
        </w:rPr>
        <w:t xml:space="preserve"> was noted other than</w:t>
      </w:r>
      <w:r w:rsidR="00041971">
        <w:t xml:space="preserve"> tenderness over the neck with muscle spasms over the paraspinal muscle of the neck and limitation of neck movement. </w:t>
      </w:r>
      <w:r w:rsidR="00041971">
        <w:rPr>
          <w:rFonts w:hint="eastAsia"/>
        </w:rPr>
        <w:t xml:space="preserve"> X</w:t>
      </w:r>
      <w:r w:rsidR="00041971">
        <w:t xml:space="preserve">-rays revealed calcification in the anterior spinal ligaments between C4 and C7. </w:t>
      </w:r>
      <w:r w:rsidR="00041971">
        <w:rPr>
          <w:rFonts w:hint="eastAsia"/>
        </w:rPr>
        <w:t xml:space="preserve"> The plaintiff </w:t>
      </w:r>
      <w:r w:rsidR="00767466">
        <w:rPr>
          <w:rFonts w:hint="eastAsia"/>
        </w:rPr>
        <w:t xml:space="preserve">was awarded </w:t>
      </w:r>
      <w:r w:rsidR="00767466">
        <w:t>$30,000</w:t>
      </w:r>
      <w:r w:rsidR="00767466">
        <w:rPr>
          <w:rFonts w:hint="eastAsia"/>
        </w:rPr>
        <w:t xml:space="preserve"> for </w:t>
      </w:r>
      <w:r>
        <w:t xml:space="preserve">PSLA. </w:t>
      </w:r>
    </w:p>
    <w:p w:rsidR="00B46158" w:rsidRDefault="00767466" w:rsidP="00B46158">
      <w:pPr>
        <w:pStyle w:val="para"/>
        <w:rPr>
          <w:rFonts w:hint="eastAsia"/>
        </w:rPr>
      </w:pPr>
      <w:r>
        <w:rPr>
          <w:rFonts w:hint="eastAsia"/>
        </w:rPr>
        <w:t>Mr Tsui</w:t>
      </w:r>
      <w:r w:rsidR="00B46158">
        <w:t xml:space="preserve"> submit</w:t>
      </w:r>
      <w:r>
        <w:rPr>
          <w:rFonts w:hint="eastAsia"/>
        </w:rPr>
        <w:t>s</w:t>
      </w:r>
      <w:r w:rsidR="00B46158">
        <w:t xml:space="preserve"> that the PSLA award in the present case should be </w:t>
      </w:r>
      <w:r w:rsidR="00B46158" w:rsidRPr="00767466">
        <w:t>$30,000</w:t>
      </w:r>
      <w:r w:rsidR="00B46158">
        <w:rPr>
          <w:b/>
        </w:rPr>
        <w:t>,</w:t>
      </w:r>
      <w:r w:rsidR="00B46158">
        <w:t xml:space="preserve"> </w:t>
      </w:r>
      <w:r w:rsidR="00767DD3">
        <w:rPr>
          <w:rFonts w:hint="eastAsia"/>
        </w:rPr>
        <w:t xml:space="preserve">on the assumption </w:t>
      </w:r>
      <w:r w:rsidR="00B46158">
        <w:t xml:space="preserve">that the present condition of Tong is not wholly attributable to the Accident itself. </w:t>
      </w:r>
    </w:p>
    <w:p w:rsidR="00767466" w:rsidRDefault="00767466" w:rsidP="00B46158">
      <w:pPr>
        <w:pStyle w:val="para"/>
        <w:rPr>
          <w:rFonts w:hint="eastAsia"/>
        </w:rPr>
      </w:pPr>
      <w:r>
        <w:rPr>
          <w:rFonts w:hint="eastAsia"/>
        </w:rPr>
        <w:t xml:space="preserve">With respect, I </w:t>
      </w:r>
      <w:r w:rsidR="003D75E9">
        <w:rPr>
          <w:rFonts w:hint="eastAsia"/>
        </w:rPr>
        <w:t>am not greatly assisted by</w:t>
      </w:r>
      <w:r>
        <w:rPr>
          <w:rFonts w:hint="eastAsia"/>
        </w:rPr>
        <w:t xml:space="preserve"> the authorities cited by either counsel.  Instead, I find </w:t>
      </w:r>
      <w:r w:rsidR="00266974">
        <w:rPr>
          <w:rFonts w:hint="eastAsia"/>
        </w:rPr>
        <w:t>it</w:t>
      </w:r>
      <w:r w:rsidR="003D75E9">
        <w:rPr>
          <w:rFonts w:hint="eastAsia"/>
        </w:rPr>
        <w:t xml:space="preserve"> more helpful </w:t>
      </w:r>
      <w:r w:rsidR="00266974">
        <w:rPr>
          <w:rFonts w:hint="eastAsia"/>
        </w:rPr>
        <w:t xml:space="preserve">to refer to </w:t>
      </w:r>
      <w:r w:rsidR="00266974">
        <w:rPr>
          <w:rFonts w:hint="eastAsia"/>
          <w:i/>
        </w:rPr>
        <w:t>Li Ting Fai v Woo Chi Keung</w:t>
      </w:r>
      <w:r w:rsidR="00266974">
        <w:rPr>
          <w:rFonts w:hint="eastAsia"/>
        </w:rPr>
        <w:t xml:space="preserve"> (DCPI 807/2007) unrep.,</w:t>
      </w:r>
      <w:r>
        <w:rPr>
          <w:rFonts w:hint="eastAsia"/>
        </w:rPr>
        <w:t xml:space="preserve"> </w:t>
      </w:r>
      <w:r w:rsidR="007942DA">
        <w:t>18 January</w:t>
      </w:r>
      <w:r w:rsidR="007942DA">
        <w:rPr>
          <w:rFonts w:hint="eastAsia"/>
        </w:rPr>
        <w:t xml:space="preserve"> 200</w:t>
      </w:r>
      <w:r w:rsidR="007942DA">
        <w:t>8</w:t>
      </w:r>
      <w:r w:rsidR="00266974">
        <w:rPr>
          <w:rFonts w:hint="eastAsia"/>
        </w:rPr>
        <w:t xml:space="preserve"> in which the court referred to, inter alia, </w:t>
      </w:r>
      <w:r w:rsidR="00266974">
        <w:rPr>
          <w:i/>
          <w:iCs/>
        </w:rPr>
        <w:t>Tai Yuk Wong</w:t>
      </w:r>
      <w:r w:rsidR="00266974">
        <w:rPr>
          <w:rFonts w:hint="eastAsia"/>
          <w:i/>
          <w:iCs/>
        </w:rPr>
        <w:t xml:space="preserve"> v Chong Kwok Fung &amp; Anor</w:t>
      </w:r>
      <w:r w:rsidR="00266974" w:rsidRPr="00266974">
        <w:t xml:space="preserve"> </w:t>
      </w:r>
      <w:r w:rsidR="00266974">
        <w:rPr>
          <w:rFonts w:hint="eastAsia"/>
        </w:rPr>
        <w:t>(</w:t>
      </w:r>
      <w:r w:rsidR="00266974">
        <w:t>DCPI 1405/2005</w:t>
      </w:r>
      <w:r w:rsidR="00266974">
        <w:rPr>
          <w:rFonts w:hint="eastAsia"/>
        </w:rPr>
        <w:t xml:space="preserve">), unrep., </w:t>
      </w:r>
      <w:r w:rsidR="00266974">
        <w:t>8 March 2006</w:t>
      </w:r>
      <w:r w:rsidR="00266974">
        <w:rPr>
          <w:rFonts w:hint="eastAsia"/>
        </w:rPr>
        <w:t xml:space="preserve">; and </w:t>
      </w:r>
      <w:r w:rsidR="00266974">
        <w:rPr>
          <w:i/>
          <w:iCs/>
        </w:rPr>
        <w:t>Wong Kin Hung</w:t>
      </w:r>
      <w:r w:rsidR="00266974">
        <w:rPr>
          <w:rFonts w:hint="eastAsia"/>
          <w:i/>
          <w:iCs/>
        </w:rPr>
        <w:t xml:space="preserve"> v Chan Wai Ming</w:t>
      </w:r>
      <w:r w:rsidR="00266974">
        <w:t xml:space="preserve"> (DCPI 1223/2006</w:t>
      </w:r>
      <w:r w:rsidR="00266974">
        <w:rPr>
          <w:rFonts w:hint="eastAsia"/>
        </w:rPr>
        <w:t>) unrep., 16 Feb 2007.</w:t>
      </w:r>
    </w:p>
    <w:p w:rsidR="001C36BA" w:rsidRDefault="00266974" w:rsidP="001C36BA">
      <w:pPr>
        <w:pStyle w:val="para"/>
        <w:rPr>
          <w:rFonts w:hint="eastAsia"/>
        </w:rPr>
      </w:pPr>
      <w:r>
        <w:rPr>
          <w:rFonts w:hint="eastAsia"/>
        </w:rPr>
        <w:t xml:space="preserve">In </w:t>
      </w:r>
      <w:r>
        <w:rPr>
          <w:rFonts w:hint="eastAsia"/>
          <w:i/>
        </w:rPr>
        <w:t>Li Ting Fai</w:t>
      </w:r>
      <w:r>
        <w:rPr>
          <w:rFonts w:hint="eastAsia"/>
        </w:rPr>
        <w:t>, the plaintiff</w:t>
      </w:r>
      <w:r w:rsidR="009C0518">
        <w:rPr>
          <w:rFonts w:hint="eastAsia"/>
        </w:rPr>
        <w:t>, aged 37,</w:t>
      </w:r>
      <w:r>
        <w:rPr>
          <w:rFonts w:hint="eastAsia"/>
        </w:rPr>
        <w:t xml:space="preserve"> </w:t>
      </w:r>
      <w:r w:rsidR="001C36BA">
        <w:rPr>
          <w:rFonts w:hint="eastAsia"/>
        </w:rPr>
        <w:t>suffered whiplash injury to the neck resulting in neck pain and stiffness</w:t>
      </w:r>
      <w:r w:rsidR="001E66C6">
        <w:t xml:space="preserve"> </w:t>
      </w:r>
      <w:r w:rsidR="001C36BA">
        <w:rPr>
          <w:rFonts w:hint="eastAsia"/>
        </w:rPr>
        <w:t xml:space="preserve">in a </w:t>
      </w:r>
      <w:r w:rsidR="003D75E9">
        <w:rPr>
          <w:rFonts w:hint="eastAsia"/>
        </w:rPr>
        <w:t xml:space="preserve">road </w:t>
      </w:r>
      <w:r w:rsidR="001C36BA">
        <w:rPr>
          <w:rFonts w:hint="eastAsia"/>
        </w:rPr>
        <w:t>traffic accident</w:t>
      </w:r>
      <w:r w:rsidR="001E66C6">
        <w:rPr>
          <w:rFonts w:hint="eastAsia"/>
        </w:rPr>
        <w:t>.</w:t>
      </w:r>
      <w:r w:rsidR="001E66C6" w:rsidRPr="001E66C6">
        <w:t xml:space="preserve"> </w:t>
      </w:r>
      <w:r w:rsidR="001E66C6">
        <w:rPr>
          <w:rFonts w:hint="eastAsia"/>
        </w:rPr>
        <w:t xml:space="preserve"> </w:t>
      </w:r>
      <w:r w:rsidR="001E66C6">
        <w:t>X-rays showed no fracture</w:t>
      </w:r>
      <w:r w:rsidR="001E66C6">
        <w:rPr>
          <w:rFonts w:hint="eastAsia"/>
        </w:rPr>
        <w:t xml:space="preserve"> and h</w:t>
      </w:r>
      <w:r w:rsidR="001E66C6">
        <w:t xml:space="preserve">e was discharged </w:t>
      </w:r>
      <w:r w:rsidR="001E66C6">
        <w:rPr>
          <w:rFonts w:hint="eastAsia"/>
        </w:rPr>
        <w:t xml:space="preserve">from hospital </w:t>
      </w:r>
      <w:r w:rsidR="001E66C6">
        <w:t>with analgesics and a protective neck collar on the same day.</w:t>
      </w:r>
      <w:r w:rsidR="001E66C6" w:rsidRPr="001E66C6">
        <w:t xml:space="preserve"> </w:t>
      </w:r>
      <w:r w:rsidR="001E66C6">
        <w:rPr>
          <w:rFonts w:hint="eastAsia"/>
        </w:rPr>
        <w:t xml:space="preserve"> He </w:t>
      </w:r>
      <w:r w:rsidR="001E66C6">
        <w:t xml:space="preserve">received </w:t>
      </w:r>
      <w:r w:rsidR="001E66C6">
        <w:rPr>
          <w:rFonts w:hint="eastAsia"/>
        </w:rPr>
        <w:t>about 4</w:t>
      </w:r>
      <w:r w:rsidR="009C0518">
        <w:rPr>
          <w:rFonts w:hint="eastAsia"/>
        </w:rPr>
        <w:t>8</w:t>
      </w:r>
      <w:r w:rsidR="001E66C6">
        <w:t xml:space="preserve"> sessions </w:t>
      </w:r>
      <w:r w:rsidR="001E66C6">
        <w:rPr>
          <w:rFonts w:hint="eastAsia"/>
        </w:rPr>
        <w:t xml:space="preserve">of </w:t>
      </w:r>
      <w:r w:rsidR="001E66C6">
        <w:t xml:space="preserve">physiotherapy </w:t>
      </w:r>
      <w:r w:rsidR="001E66C6">
        <w:rPr>
          <w:rFonts w:hint="eastAsia"/>
        </w:rPr>
        <w:t>due to persistent neck pain</w:t>
      </w:r>
      <w:r w:rsidR="001E66C6" w:rsidRPr="001E66C6">
        <w:t xml:space="preserve"> </w:t>
      </w:r>
      <w:r w:rsidR="001E66C6">
        <w:t>and dorsal numbness</w:t>
      </w:r>
      <w:r w:rsidR="001E66C6">
        <w:rPr>
          <w:rFonts w:hint="eastAsia"/>
        </w:rPr>
        <w:t xml:space="preserve"> and was granted intermittent sick leave from September 2005 to July 2006.</w:t>
      </w:r>
      <w:r w:rsidR="001E66C6" w:rsidRPr="001E66C6">
        <w:t xml:space="preserve"> </w:t>
      </w:r>
      <w:r w:rsidR="001E66C6">
        <w:rPr>
          <w:rFonts w:hint="eastAsia"/>
        </w:rPr>
        <w:t xml:space="preserve"> </w:t>
      </w:r>
      <w:r w:rsidR="001E66C6">
        <w:t>Neck X-ray revealed degenerative changes</w:t>
      </w:r>
      <w:r w:rsidR="001E66C6">
        <w:rPr>
          <w:rFonts w:hint="eastAsia"/>
        </w:rPr>
        <w:t xml:space="preserve">.  </w:t>
      </w:r>
      <w:r w:rsidR="001E66C6">
        <w:t>There was no neurological deficit and movement of the neck was normal.</w:t>
      </w:r>
      <w:r w:rsidR="001E66C6">
        <w:rPr>
          <w:rFonts w:hint="eastAsia"/>
        </w:rPr>
        <w:t xml:space="preserve">  Since early 2006, there were </w:t>
      </w:r>
      <w:r w:rsidR="001E66C6">
        <w:t xml:space="preserve">persistent numbness over </w:t>
      </w:r>
      <w:r w:rsidR="001E66C6">
        <w:rPr>
          <w:rFonts w:hint="eastAsia"/>
        </w:rPr>
        <w:t>the</w:t>
      </w:r>
      <w:r w:rsidR="001E66C6">
        <w:t xml:space="preserve"> right upper back, neck pain, on and off right arm numbness and increasing left shoulder pain after prolonged driving.</w:t>
      </w:r>
      <w:r w:rsidR="001C36BA">
        <w:rPr>
          <w:rFonts w:hint="eastAsia"/>
        </w:rPr>
        <w:t xml:space="preserve">  The p</w:t>
      </w:r>
      <w:r w:rsidR="001C36BA">
        <w:t>laintiff</w:t>
      </w:r>
      <w:r w:rsidR="001C36BA">
        <w:rPr>
          <w:rFonts w:hint="eastAsia"/>
        </w:rPr>
        <w:t xml:space="preserve"> further suffered from depression, </w:t>
      </w:r>
      <w:r w:rsidR="001C36BA">
        <w:t>insomnia</w:t>
      </w:r>
      <w:r w:rsidR="001C36BA">
        <w:rPr>
          <w:rFonts w:hint="eastAsia"/>
        </w:rPr>
        <w:t xml:space="preserve"> and worsening of pre-existing hypersensitivity </w:t>
      </w:r>
      <w:r w:rsidR="001C36BA">
        <w:t xml:space="preserve">problem </w:t>
      </w:r>
      <w:r w:rsidR="001C36BA">
        <w:rPr>
          <w:rFonts w:hint="eastAsia"/>
        </w:rPr>
        <w:t xml:space="preserve">and had to use antidepressant medication.  </w:t>
      </w:r>
      <w:r w:rsidR="002D6244">
        <w:rPr>
          <w:rFonts w:hint="eastAsia"/>
        </w:rPr>
        <w:t xml:space="preserve">The court awarded </w:t>
      </w:r>
      <w:r w:rsidR="001C36BA">
        <w:t>$90,000</w:t>
      </w:r>
      <w:r w:rsidR="001C36BA">
        <w:rPr>
          <w:rFonts w:hint="eastAsia"/>
        </w:rPr>
        <w:t xml:space="preserve"> for PSLA.</w:t>
      </w:r>
    </w:p>
    <w:p w:rsidR="00266974" w:rsidRDefault="00266974" w:rsidP="00266974">
      <w:pPr>
        <w:ind w:left="1985"/>
        <w:jc w:val="both"/>
      </w:pPr>
    </w:p>
    <w:p w:rsidR="009C0518" w:rsidRDefault="001C36BA" w:rsidP="009C0518">
      <w:pPr>
        <w:pStyle w:val="para"/>
      </w:pPr>
      <w:r>
        <w:rPr>
          <w:rFonts w:hint="eastAsia"/>
        </w:rPr>
        <w:t>I</w:t>
      </w:r>
      <w:r w:rsidR="007942DA">
        <w:t xml:space="preserve">n </w:t>
      </w:r>
      <w:r w:rsidR="007942DA" w:rsidRPr="009C0518">
        <w:rPr>
          <w:i/>
          <w:iCs/>
        </w:rPr>
        <w:t>Tai Yuk Wong</w:t>
      </w:r>
      <w:r w:rsidR="007942DA">
        <w:t xml:space="preserve">, </w:t>
      </w:r>
      <w:r w:rsidR="009C0518">
        <w:rPr>
          <w:rFonts w:hint="eastAsia"/>
        </w:rPr>
        <w:t xml:space="preserve">in awarding </w:t>
      </w:r>
      <w:r w:rsidR="009C0518">
        <w:t xml:space="preserve">$150,000 </w:t>
      </w:r>
      <w:r w:rsidR="009C0518">
        <w:rPr>
          <w:rFonts w:hint="eastAsia"/>
        </w:rPr>
        <w:t>for PSLA,</w:t>
      </w:r>
      <w:r w:rsidR="009C0518">
        <w:t xml:space="preserve"> </w:t>
      </w:r>
      <w:r w:rsidR="007942DA">
        <w:t xml:space="preserve">the </w:t>
      </w:r>
      <w:r w:rsidR="009C0518">
        <w:rPr>
          <w:rFonts w:hint="eastAsia"/>
        </w:rPr>
        <w:t>court made the following findings:</w:t>
      </w:r>
    </w:p>
    <w:p w:rsidR="009C0518" w:rsidRPr="009C0518" w:rsidRDefault="009C0518" w:rsidP="00B04726">
      <w:pPr>
        <w:pStyle w:val="para"/>
        <w:numPr>
          <w:ilvl w:val="0"/>
          <w:numId w:val="0"/>
        </w:numPr>
        <w:spacing w:before="120" w:after="120" w:line="240" w:lineRule="auto"/>
        <w:ind w:left="1418" w:right="651" w:hanging="142"/>
        <w:rPr>
          <w:sz w:val="24"/>
          <w:szCs w:val="24"/>
        </w:rPr>
      </w:pPr>
      <w:r>
        <w:rPr>
          <w:sz w:val="24"/>
          <w:szCs w:val="24"/>
        </w:rPr>
        <w:t>“</w:t>
      </w:r>
      <w:r>
        <w:rPr>
          <w:rFonts w:hint="eastAsia"/>
          <w:sz w:val="24"/>
          <w:szCs w:val="24"/>
        </w:rPr>
        <w:tab/>
      </w:r>
      <w:r w:rsidRPr="003D75E9">
        <w:rPr>
          <w:sz w:val="24"/>
          <w:szCs w:val="24"/>
        </w:rPr>
        <w:t>As a result of the accident, the plaintiff suffered whiplash injury to his muscle and soft tissue. He had persistent neck pain and weakness on his upper limbs for about a year. He has been granted sick leave for about 2 years. He has given up his skiing activity as a result of his injuries. According to the medical opinion of Dr. Lau, the residuary neck pain and upper limb numbness of the plaintiff are permanent. According to Dr. Cheung a subjective neck and shoulder pain of a mild nature remained with the plaintiff about a year and 4 months after the accident. Dr. Cheng gave no projected forecast as to when the plaintiff’s residuary pain would subside. I accept the plaintiff still had residuary mild neck and shoulder pain at the date of the assessment hearing. …… I consider an award of HK$150,000 appropriate for the pain, suffering and loss of amenity suffered by the plaintiff in the present case.”</w:t>
      </w:r>
    </w:p>
    <w:p w:rsidR="007942DA" w:rsidRDefault="001C36BA" w:rsidP="001C36BA">
      <w:pPr>
        <w:pStyle w:val="para"/>
      </w:pPr>
      <w:r>
        <w:rPr>
          <w:rFonts w:hint="eastAsia"/>
        </w:rPr>
        <w:t>In</w:t>
      </w:r>
      <w:r w:rsidR="007942DA">
        <w:t xml:space="preserve"> </w:t>
      </w:r>
      <w:r w:rsidR="007942DA">
        <w:rPr>
          <w:i/>
          <w:iCs/>
        </w:rPr>
        <w:t>Wong Kin Hung</w:t>
      </w:r>
      <w:r>
        <w:rPr>
          <w:rFonts w:hint="eastAsia"/>
        </w:rPr>
        <w:t>, t</w:t>
      </w:r>
      <w:r w:rsidR="007942DA">
        <w:t xml:space="preserve">he </w:t>
      </w:r>
      <w:r>
        <w:rPr>
          <w:rFonts w:hint="eastAsia"/>
        </w:rPr>
        <w:t>p</w:t>
      </w:r>
      <w:r w:rsidR="007942DA">
        <w:t>laintiff</w:t>
      </w:r>
      <w:r w:rsidR="009C0518">
        <w:rPr>
          <w:rFonts w:hint="eastAsia"/>
        </w:rPr>
        <w:t>, aged 40,</w:t>
      </w:r>
      <w:r w:rsidR="007942DA">
        <w:t xml:space="preserve"> </w:t>
      </w:r>
      <w:r w:rsidR="002D6244">
        <w:rPr>
          <w:rFonts w:hint="eastAsia"/>
        </w:rPr>
        <w:t>sustained</w:t>
      </w:r>
      <w:r w:rsidR="007942DA">
        <w:t xml:space="preserve"> a sprained neck injury</w:t>
      </w:r>
      <w:r w:rsidR="002D6244">
        <w:rPr>
          <w:rFonts w:hint="eastAsia"/>
        </w:rPr>
        <w:t xml:space="preserve"> when his taxi was hit by another car from behind causing his taxi to topple</w:t>
      </w:r>
      <w:r w:rsidR="007942DA">
        <w:t xml:space="preserve">.  He was hospitalized </w:t>
      </w:r>
      <w:r>
        <w:rPr>
          <w:rFonts w:hint="eastAsia"/>
        </w:rPr>
        <w:t>for a few days</w:t>
      </w:r>
      <w:r w:rsidR="007942DA">
        <w:t xml:space="preserve"> and </w:t>
      </w:r>
      <w:r>
        <w:rPr>
          <w:rFonts w:hint="eastAsia"/>
        </w:rPr>
        <w:t>was prescribed</w:t>
      </w:r>
      <w:r w:rsidR="007942DA">
        <w:t xml:space="preserve"> with physiotherapy, analgesic</w:t>
      </w:r>
      <w:r>
        <w:rPr>
          <w:rFonts w:hint="eastAsia"/>
        </w:rPr>
        <w:t>s</w:t>
      </w:r>
      <w:r w:rsidR="007942DA">
        <w:t xml:space="preserve"> and </w:t>
      </w:r>
      <w:r>
        <w:rPr>
          <w:rFonts w:hint="eastAsia"/>
        </w:rPr>
        <w:t xml:space="preserve">a </w:t>
      </w:r>
      <w:r w:rsidR="007942DA">
        <w:t xml:space="preserve">neck collar.  He received physiotherapy for </w:t>
      </w:r>
      <w:r>
        <w:rPr>
          <w:rFonts w:hint="eastAsia"/>
        </w:rPr>
        <w:t>over</w:t>
      </w:r>
      <w:r w:rsidR="007942DA">
        <w:t xml:space="preserve"> 3 months but </w:t>
      </w:r>
      <w:r>
        <w:rPr>
          <w:rFonts w:hint="eastAsia"/>
        </w:rPr>
        <w:t>there remained</w:t>
      </w:r>
      <w:r w:rsidR="007942DA">
        <w:t xml:space="preserve"> intermittent residual neck pain.  </w:t>
      </w:r>
      <w:r>
        <w:rPr>
          <w:rFonts w:hint="eastAsia"/>
        </w:rPr>
        <w:t>He had difficulty in performing</w:t>
      </w:r>
      <w:r w:rsidR="007942DA">
        <w:t xml:space="preserve"> long hours of overhead ceiling work </w:t>
      </w:r>
      <w:r>
        <w:rPr>
          <w:rFonts w:hint="eastAsia"/>
        </w:rPr>
        <w:t>due</w:t>
      </w:r>
      <w:r w:rsidR="007942DA">
        <w:t xml:space="preserve"> to neck pain </w:t>
      </w:r>
      <w:r>
        <w:rPr>
          <w:rFonts w:hint="eastAsia"/>
        </w:rPr>
        <w:t>after</w:t>
      </w:r>
      <w:r w:rsidR="007942DA">
        <w:t xml:space="preserve"> prolonged neck extension</w:t>
      </w:r>
      <w:r>
        <w:rPr>
          <w:rFonts w:hint="eastAsia"/>
        </w:rPr>
        <w:t>.  H</w:t>
      </w:r>
      <w:r w:rsidR="007942DA">
        <w:t>e was awarded $</w:t>
      </w:r>
      <w:r w:rsidR="002D6244">
        <w:rPr>
          <w:rFonts w:hint="eastAsia"/>
        </w:rPr>
        <w:t>7</w:t>
      </w:r>
      <w:r w:rsidR="007942DA">
        <w:t>0,000</w:t>
      </w:r>
      <w:r w:rsidR="00695898">
        <w:rPr>
          <w:rFonts w:hint="eastAsia"/>
        </w:rPr>
        <w:t xml:space="preserve"> for PSLA</w:t>
      </w:r>
      <w:r w:rsidR="007942DA">
        <w:t>.</w:t>
      </w:r>
    </w:p>
    <w:p w:rsidR="00D1668B" w:rsidRDefault="007942DA" w:rsidP="00D1668B">
      <w:pPr>
        <w:pStyle w:val="para"/>
        <w:rPr>
          <w:rFonts w:hint="eastAsia"/>
        </w:rPr>
      </w:pPr>
      <w:r>
        <w:t xml:space="preserve">I find the present case </w:t>
      </w:r>
      <w:r w:rsidR="002D6244">
        <w:rPr>
          <w:rFonts w:hint="eastAsia"/>
        </w:rPr>
        <w:t xml:space="preserve">similar to </w:t>
      </w:r>
      <w:r w:rsidR="002D6244">
        <w:rPr>
          <w:rFonts w:hint="eastAsia"/>
          <w:i/>
        </w:rPr>
        <w:t>Li Ting Fai</w:t>
      </w:r>
      <w:r w:rsidR="00D1668B">
        <w:rPr>
          <w:rFonts w:hint="eastAsia"/>
        </w:rPr>
        <w:t xml:space="preserve"> and </w:t>
      </w:r>
      <w:r w:rsidR="002D6244">
        <w:rPr>
          <w:i/>
          <w:iCs/>
        </w:rPr>
        <w:t>Wong Kin Hung</w:t>
      </w:r>
      <w:r w:rsidR="002D6244">
        <w:rPr>
          <w:rFonts w:hint="eastAsia"/>
        </w:rPr>
        <w:t xml:space="preserve">.  Allowing for inflation over the years, I </w:t>
      </w:r>
      <w:r w:rsidR="00D1668B">
        <w:rPr>
          <w:rFonts w:hint="eastAsia"/>
        </w:rPr>
        <w:t>award Tong $1</w:t>
      </w:r>
      <w:r w:rsidR="002D6244">
        <w:rPr>
          <w:rFonts w:hint="eastAsia"/>
        </w:rPr>
        <w:t>2</w:t>
      </w:r>
      <w:r w:rsidR="00D1668B">
        <w:rPr>
          <w:rFonts w:hint="eastAsia"/>
        </w:rPr>
        <w:t>0,000 under this head</w:t>
      </w:r>
      <w:r>
        <w:t>.</w:t>
      </w:r>
    </w:p>
    <w:p w:rsidR="00D1668B" w:rsidRDefault="00D1668B" w:rsidP="00D1668B">
      <w:pPr>
        <w:pStyle w:val="para"/>
        <w:numPr>
          <w:ilvl w:val="0"/>
          <w:numId w:val="0"/>
        </w:numPr>
        <w:rPr>
          <w:rFonts w:hint="eastAsia"/>
        </w:rPr>
      </w:pPr>
      <w:r w:rsidRPr="00D1668B">
        <w:rPr>
          <w:i/>
          <w:szCs w:val="28"/>
        </w:rPr>
        <w:t>Pre-trial loss of earnings &amp; MPF</w:t>
      </w:r>
    </w:p>
    <w:p w:rsidR="00B46158" w:rsidRPr="00D1668B" w:rsidRDefault="003D75E9" w:rsidP="00D1668B">
      <w:pPr>
        <w:pStyle w:val="para"/>
        <w:rPr>
          <w:rFonts w:hint="eastAsia"/>
        </w:rPr>
      </w:pPr>
      <w:r>
        <w:rPr>
          <w:rFonts w:hint="eastAsia"/>
          <w:szCs w:val="28"/>
        </w:rPr>
        <w:t>Mr Tsui</w:t>
      </w:r>
      <w:r w:rsidR="00B46158" w:rsidRPr="00D1668B">
        <w:rPr>
          <w:szCs w:val="28"/>
        </w:rPr>
        <w:t xml:space="preserve"> does not challenge the validity of the sick leave granted to </w:t>
      </w:r>
      <w:r w:rsidR="00D1668B">
        <w:rPr>
          <w:rFonts w:hint="eastAsia"/>
          <w:szCs w:val="28"/>
        </w:rPr>
        <w:t>Tong and merely</w:t>
      </w:r>
      <w:r w:rsidR="00B46158" w:rsidRPr="00D1668B">
        <w:rPr>
          <w:szCs w:val="28"/>
        </w:rPr>
        <w:t xml:space="preserve"> disputes whether any part or the whole of the sick leave period is attributable to the Accident</w:t>
      </w:r>
      <w:r w:rsidR="00D1668B">
        <w:rPr>
          <w:rFonts w:hint="eastAsia"/>
          <w:szCs w:val="28"/>
        </w:rPr>
        <w:t xml:space="preserve"> in reliance of Dr Chian</w:t>
      </w:r>
      <w:r w:rsidR="00D1668B">
        <w:rPr>
          <w:szCs w:val="28"/>
        </w:rPr>
        <w:t>g</w:t>
      </w:r>
      <w:r w:rsidR="00D1668B">
        <w:t>’</w:t>
      </w:r>
      <w:r w:rsidR="00D1668B">
        <w:rPr>
          <w:rFonts w:hint="eastAsia"/>
        </w:rPr>
        <w:t>s opinion</w:t>
      </w:r>
      <w:r w:rsidR="00B46158" w:rsidRPr="00D1668B">
        <w:rPr>
          <w:szCs w:val="28"/>
        </w:rPr>
        <w:t xml:space="preserve">. </w:t>
      </w:r>
      <w:r w:rsidR="00D1668B">
        <w:rPr>
          <w:rFonts w:hint="eastAsia"/>
          <w:szCs w:val="28"/>
        </w:rPr>
        <w:t xml:space="preserve"> Mr Tse has kindly indicated </w:t>
      </w:r>
      <w:r>
        <w:rPr>
          <w:rFonts w:hint="eastAsia"/>
          <w:szCs w:val="28"/>
        </w:rPr>
        <w:t xml:space="preserve">that </w:t>
      </w:r>
      <w:r w:rsidR="00D1668B">
        <w:rPr>
          <w:rFonts w:hint="eastAsia"/>
          <w:szCs w:val="28"/>
        </w:rPr>
        <w:t>he would agree to Mr Poon</w:t>
      </w:r>
      <w:r w:rsidR="00D1668B">
        <w:rPr>
          <w:szCs w:val="28"/>
        </w:rPr>
        <w:t>’</w:t>
      </w:r>
      <w:r w:rsidR="00D1668B">
        <w:rPr>
          <w:rFonts w:hint="eastAsia"/>
          <w:szCs w:val="28"/>
        </w:rPr>
        <w:t>s calculation of Tong</w:t>
      </w:r>
      <w:r w:rsidR="00D1668B">
        <w:rPr>
          <w:szCs w:val="28"/>
        </w:rPr>
        <w:t>’</w:t>
      </w:r>
      <w:r w:rsidR="00D1668B">
        <w:rPr>
          <w:rFonts w:hint="eastAsia"/>
          <w:szCs w:val="28"/>
        </w:rPr>
        <w:t>s pre-trial loss of earnings</w:t>
      </w:r>
      <w:r w:rsidR="00D1668B" w:rsidRPr="00D1668B">
        <w:rPr>
          <w:rFonts w:hint="eastAsia"/>
          <w:szCs w:val="28"/>
        </w:rPr>
        <w:t xml:space="preserve"> </w:t>
      </w:r>
      <w:r w:rsidR="00D1668B">
        <w:rPr>
          <w:rFonts w:hint="eastAsia"/>
          <w:szCs w:val="28"/>
        </w:rPr>
        <w:t>in case I am not with him.</w:t>
      </w:r>
    </w:p>
    <w:p w:rsidR="00300366" w:rsidRPr="00300366" w:rsidRDefault="00300366" w:rsidP="00300366">
      <w:pPr>
        <w:pStyle w:val="para"/>
        <w:rPr>
          <w:rFonts w:hint="eastAsia"/>
          <w:szCs w:val="28"/>
        </w:rPr>
      </w:pPr>
      <w:r>
        <w:rPr>
          <w:rFonts w:hint="eastAsia"/>
          <w:szCs w:val="28"/>
        </w:rPr>
        <w:t>Tong took</w:t>
      </w:r>
      <w:r w:rsidR="00D1668B" w:rsidRPr="00D1668B">
        <w:rPr>
          <w:rFonts w:hint="eastAsia"/>
          <w:szCs w:val="28"/>
        </w:rPr>
        <w:t xml:space="preserve"> </w:t>
      </w:r>
      <w:r w:rsidRPr="00D1668B">
        <w:rPr>
          <w:rFonts w:hint="eastAsia"/>
          <w:szCs w:val="28"/>
        </w:rPr>
        <w:t>sick leave</w:t>
      </w:r>
      <w:r>
        <w:rPr>
          <w:rFonts w:hint="eastAsia"/>
          <w:szCs w:val="28"/>
        </w:rPr>
        <w:t xml:space="preserve"> for </w:t>
      </w:r>
      <w:r w:rsidR="00D1668B" w:rsidRPr="00D1668B">
        <w:rPr>
          <w:rFonts w:hint="eastAsia"/>
          <w:szCs w:val="28"/>
        </w:rPr>
        <w:t>a</w:t>
      </w:r>
      <w:r>
        <w:rPr>
          <w:rFonts w:hint="eastAsia"/>
          <w:szCs w:val="28"/>
        </w:rPr>
        <w:t xml:space="preserve"> total of</w:t>
      </w:r>
      <w:r w:rsidR="00D1668B" w:rsidRPr="00D1668B">
        <w:rPr>
          <w:rFonts w:hint="eastAsia"/>
          <w:szCs w:val="28"/>
        </w:rPr>
        <w:t xml:space="preserve"> 186</w:t>
      </w:r>
      <w:r>
        <w:rPr>
          <w:rFonts w:hint="eastAsia"/>
          <w:szCs w:val="28"/>
        </w:rPr>
        <w:t xml:space="preserve"> </w:t>
      </w:r>
      <w:r w:rsidR="00D1668B" w:rsidRPr="00D1668B">
        <w:rPr>
          <w:rFonts w:hint="eastAsia"/>
          <w:szCs w:val="28"/>
        </w:rPr>
        <w:t>day</w:t>
      </w:r>
      <w:r>
        <w:rPr>
          <w:rFonts w:hint="eastAsia"/>
          <w:szCs w:val="28"/>
        </w:rPr>
        <w:t xml:space="preserve">s.  With credit being given to the </w:t>
      </w:r>
      <w:r>
        <w:rPr>
          <w:rFonts w:eastAsia="Times New Roman"/>
          <w:szCs w:val="28"/>
        </w:rPr>
        <w:t>21</w:t>
      </w:r>
      <w:r>
        <w:rPr>
          <w:rFonts w:hint="eastAsia"/>
          <w:szCs w:val="28"/>
        </w:rPr>
        <w:t>-</w:t>
      </w:r>
      <w:r w:rsidRPr="00D1668B">
        <w:rPr>
          <w:rFonts w:eastAsia="Times New Roman"/>
          <w:szCs w:val="28"/>
        </w:rPr>
        <w:t>day</w:t>
      </w:r>
      <w:r>
        <w:rPr>
          <w:rFonts w:hint="eastAsia"/>
          <w:szCs w:val="28"/>
        </w:rPr>
        <w:t xml:space="preserve"> s</w:t>
      </w:r>
      <w:r w:rsidRPr="00D1668B">
        <w:rPr>
          <w:rFonts w:eastAsia="Times New Roman"/>
          <w:szCs w:val="28"/>
        </w:rPr>
        <w:t xml:space="preserve">alary </w:t>
      </w:r>
      <w:r>
        <w:rPr>
          <w:rFonts w:hint="eastAsia"/>
          <w:szCs w:val="28"/>
        </w:rPr>
        <w:t xml:space="preserve">he received </w:t>
      </w:r>
      <w:r w:rsidRPr="00D1668B">
        <w:rPr>
          <w:rFonts w:eastAsia="Times New Roman"/>
          <w:szCs w:val="28"/>
        </w:rPr>
        <w:t>during sick leave</w:t>
      </w:r>
      <w:r w:rsidR="00D1668B" w:rsidRPr="00D1668B">
        <w:rPr>
          <w:rFonts w:hint="eastAsia"/>
          <w:szCs w:val="28"/>
        </w:rPr>
        <w:t>, Tong is entitled to</w:t>
      </w:r>
      <w:r w:rsidR="00D1668B" w:rsidRPr="00D1668B">
        <w:rPr>
          <w:rFonts w:eastAsia="Times New Roman"/>
          <w:szCs w:val="28"/>
        </w:rPr>
        <w:t xml:space="preserve"> ($34,500/30 x 186 days) - (</w:t>
      </w:r>
      <w:r w:rsidR="00D1668B">
        <w:rPr>
          <w:rFonts w:hint="eastAsia"/>
          <w:szCs w:val="28"/>
        </w:rPr>
        <w:t>$</w:t>
      </w:r>
      <w:r w:rsidR="00D1668B" w:rsidRPr="00D1668B">
        <w:rPr>
          <w:rFonts w:eastAsia="Times New Roman"/>
          <w:szCs w:val="28"/>
        </w:rPr>
        <w:t xml:space="preserve">34,500.00/30 days x 21 days) = </w:t>
      </w:r>
      <w:r w:rsidR="00D1668B">
        <w:rPr>
          <w:rFonts w:hint="eastAsia"/>
          <w:szCs w:val="28"/>
        </w:rPr>
        <w:t>$</w:t>
      </w:r>
      <w:r w:rsidR="00D1668B" w:rsidRPr="00D1668B">
        <w:rPr>
          <w:rFonts w:eastAsia="Times New Roman"/>
          <w:szCs w:val="28"/>
        </w:rPr>
        <w:t>189,750.00</w:t>
      </w:r>
      <w:r>
        <w:rPr>
          <w:rFonts w:hint="eastAsia"/>
          <w:szCs w:val="28"/>
        </w:rPr>
        <w:t xml:space="preserve">.  </w:t>
      </w:r>
    </w:p>
    <w:p w:rsidR="00300366" w:rsidRPr="00300366" w:rsidRDefault="00300366" w:rsidP="00300366">
      <w:pPr>
        <w:pStyle w:val="para"/>
        <w:rPr>
          <w:rFonts w:hint="eastAsia"/>
          <w:szCs w:val="28"/>
        </w:rPr>
      </w:pPr>
      <w:r>
        <w:rPr>
          <w:rFonts w:hint="eastAsia"/>
          <w:szCs w:val="28"/>
        </w:rPr>
        <w:t xml:space="preserve">His pre-trial loss in respect of MPF would be </w:t>
      </w:r>
      <w:r w:rsidRPr="00300366">
        <w:rPr>
          <w:rFonts w:eastAsia="Times New Roman"/>
          <w:szCs w:val="28"/>
        </w:rPr>
        <w:t>$189,750.00 x 5% = $9,487.50</w:t>
      </w:r>
      <w:r w:rsidRPr="00300366">
        <w:rPr>
          <w:rFonts w:hint="eastAsia"/>
          <w:szCs w:val="28"/>
        </w:rPr>
        <w:t xml:space="preserve">   </w:t>
      </w:r>
    </w:p>
    <w:p w:rsidR="00300366" w:rsidRPr="00300366" w:rsidRDefault="00300366" w:rsidP="00300366">
      <w:pPr>
        <w:pStyle w:val="para"/>
        <w:rPr>
          <w:rFonts w:hint="eastAsia"/>
          <w:szCs w:val="28"/>
        </w:rPr>
      </w:pPr>
      <w:r>
        <w:rPr>
          <w:rFonts w:hint="eastAsia"/>
          <w:szCs w:val="28"/>
        </w:rPr>
        <w:t xml:space="preserve">The </w:t>
      </w:r>
      <w:r>
        <w:rPr>
          <w:szCs w:val="28"/>
        </w:rPr>
        <w:t>total</w:t>
      </w:r>
      <w:r>
        <w:rPr>
          <w:rFonts w:hint="eastAsia"/>
          <w:szCs w:val="28"/>
        </w:rPr>
        <w:t xml:space="preserve"> award under this head therefore comes to </w:t>
      </w:r>
      <w:r w:rsidRPr="00300366">
        <w:rPr>
          <w:rFonts w:eastAsia="Times New Roman"/>
          <w:szCs w:val="28"/>
        </w:rPr>
        <w:t>(</w:t>
      </w:r>
      <w:r>
        <w:rPr>
          <w:rFonts w:hint="eastAsia"/>
          <w:szCs w:val="28"/>
        </w:rPr>
        <w:t>$</w:t>
      </w:r>
      <w:r w:rsidRPr="00300366">
        <w:rPr>
          <w:rFonts w:eastAsia="Times New Roman"/>
          <w:szCs w:val="28"/>
        </w:rPr>
        <w:t xml:space="preserve">189,750.00 + </w:t>
      </w:r>
      <w:r>
        <w:rPr>
          <w:rFonts w:hint="eastAsia"/>
          <w:szCs w:val="28"/>
        </w:rPr>
        <w:t>$</w:t>
      </w:r>
      <w:r w:rsidRPr="00300366">
        <w:rPr>
          <w:rFonts w:eastAsia="Times New Roman"/>
          <w:szCs w:val="28"/>
        </w:rPr>
        <w:t>9,487.50) = $199, 237.50</w:t>
      </w:r>
      <w:r>
        <w:rPr>
          <w:rFonts w:hint="eastAsia"/>
          <w:szCs w:val="28"/>
        </w:rPr>
        <w:t>.</w:t>
      </w:r>
    </w:p>
    <w:p w:rsidR="00300366" w:rsidRPr="00300366" w:rsidRDefault="00300366" w:rsidP="00300366">
      <w:pPr>
        <w:pStyle w:val="para"/>
        <w:numPr>
          <w:ilvl w:val="0"/>
          <w:numId w:val="0"/>
        </w:numPr>
        <w:rPr>
          <w:rFonts w:hint="eastAsia"/>
          <w:i/>
          <w:szCs w:val="28"/>
        </w:rPr>
      </w:pPr>
      <w:r>
        <w:rPr>
          <w:rFonts w:hint="eastAsia"/>
          <w:i/>
          <w:szCs w:val="28"/>
        </w:rPr>
        <w:t>Pre-trial expenses</w:t>
      </w:r>
    </w:p>
    <w:p w:rsidR="00300366" w:rsidRDefault="00300366" w:rsidP="00D1668B">
      <w:pPr>
        <w:pStyle w:val="para"/>
        <w:rPr>
          <w:rFonts w:hint="eastAsia"/>
          <w:szCs w:val="28"/>
        </w:rPr>
      </w:pPr>
      <w:r>
        <w:rPr>
          <w:rFonts w:hint="eastAsia"/>
          <w:szCs w:val="28"/>
        </w:rPr>
        <w:t>Tong</w:t>
      </w:r>
      <w:r>
        <w:rPr>
          <w:szCs w:val="28"/>
        </w:rPr>
        <w:t>’</w:t>
      </w:r>
      <w:r>
        <w:rPr>
          <w:rFonts w:hint="eastAsia"/>
          <w:szCs w:val="28"/>
        </w:rPr>
        <w:t>s medical expenses are well documented and Mr Tsui would no</w:t>
      </w:r>
      <w:r w:rsidR="00082E63">
        <w:rPr>
          <w:rFonts w:hint="eastAsia"/>
          <w:szCs w:val="28"/>
        </w:rPr>
        <w:t>t dispute the same if this court finds the full length of Tong</w:t>
      </w:r>
      <w:r w:rsidR="00082E63">
        <w:rPr>
          <w:szCs w:val="28"/>
        </w:rPr>
        <w:t>’</w:t>
      </w:r>
      <w:r w:rsidR="00082E63">
        <w:rPr>
          <w:rFonts w:hint="eastAsia"/>
          <w:szCs w:val="28"/>
        </w:rPr>
        <w:t>s sick leave period to be appropriate</w:t>
      </w:r>
      <w:r>
        <w:rPr>
          <w:rFonts w:hint="eastAsia"/>
          <w:szCs w:val="28"/>
        </w:rPr>
        <w:t>.  A sum of $9,760 is awarded to Tong accordingly.</w:t>
      </w:r>
    </w:p>
    <w:p w:rsidR="00300366" w:rsidRDefault="00300366" w:rsidP="00D1668B">
      <w:pPr>
        <w:pStyle w:val="para"/>
        <w:rPr>
          <w:rFonts w:hint="eastAsia"/>
          <w:szCs w:val="28"/>
        </w:rPr>
      </w:pPr>
      <w:r>
        <w:rPr>
          <w:rFonts w:hint="eastAsia"/>
          <w:szCs w:val="28"/>
        </w:rPr>
        <w:t xml:space="preserve">Tong further claims a sum of $1,800 </w:t>
      </w:r>
      <w:r w:rsidR="00F86D76">
        <w:rPr>
          <w:rFonts w:hint="eastAsia"/>
          <w:szCs w:val="28"/>
        </w:rPr>
        <w:t xml:space="preserve">for travelling expenses </w:t>
      </w:r>
      <w:r>
        <w:rPr>
          <w:rFonts w:hint="eastAsia"/>
          <w:szCs w:val="28"/>
        </w:rPr>
        <w:t xml:space="preserve">and </w:t>
      </w:r>
      <w:r w:rsidR="00082E63">
        <w:rPr>
          <w:rFonts w:hint="eastAsia"/>
          <w:szCs w:val="28"/>
        </w:rPr>
        <w:t>Mr Tsui</w:t>
      </w:r>
      <w:r>
        <w:rPr>
          <w:rFonts w:hint="eastAsia"/>
          <w:szCs w:val="28"/>
        </w:rPr>
        <w:t xml:space="preserve"> </w:t>
      </w:r>
      <w:r w:rsidR="00082E63">
        <w:rPr>
          <w:rFonts w:hint="eastAsia"/>
          <w:szCs w:val="28"/>
        </w:rPr>
        <w:t>would</w:t>
      </w:r>
      <w:r>
        <w:rPr>
          <w:rFonts w:hint="eastAsia"/>
          <w:szCs w:val="28"/>
        </w:rPr>
        <w:t xml:space="preserve"> not dispute</w:t>
      </w:r>
      <w:r w:rsidR="00082E63">
        <w:rPr>
          <w:rFonts w:hint="eastAsia"/>
          <w:szCs w:val="28"/>
        </w:rPr>
        <w:t xml:space="preserve"> the same </w:t>
      </w:r>
      <w:r w:rsidR="00F86D76">
        <w:rPr>
          <w:rFonts w:hint="eastAsia"/>
          <w:szCs w:val="28"/>
        </w:rPr>
        <w:t>if the full length of sick leave is taken into account</w:t>
      </w:r>
      <w:r>
        <w:rPr>
          <w:rFonts w:hint="eastAsia"/>
          <w:szCs w:val="28"/>
        </w:rPr>
        <w:t>.</w:t>
      </w:r>
      <w:r w:rsidR="00F86D76">
        <w:rPr>
          <w:rFonts w:hint="eastAsia"/>
          <w:szCs w:val="28"/>
        </w:rPr>
        <w:t xml:space="preserve">  </w:t>
      </w:r>
      <w:r>
        <w:rPr>
          <w:rFonts w:hint="eastAsia"/>
          <w:szCs w:val="28"/>
        </w:rPr>
        <w:t>The same is awarded to Tong accordingly.</w:t>
      </w:r>
    </w:p>
    <w:p w:rsidR="00300366" w:rsidRDefault="00300366" w:rsidP="00D1668B">
      <w:pPr>
        <w:pStyle w:val="para"/>
        <w:rPr>
          <w:rFonts w:hint="eastAsia"/>
          <w:szCs w:val="28"/>
        </w:rPr>
      </w:pPr>
      <w:r>
        <w:rPr>
          <w:rFonts w:hint="eastAsia"/>
          <w:szCs w:val="28"/>
        </w:rPr>
        <w:t>Mr Tsui, however, takes issue with Tong</w:t>
      </w:r>
      <w:r>
        <w:rPr>
          <w:szCs w:val="28"/>
        </w:rPr>
        <w:t>’</w:t>
      </w:r>
      <w:r>
        <w:rPr>
          <w:rFonts w:hint="eastAsia"/>
          <w:szCs w:val="28"/>
        </w:rPr>
        <w:t>s original claim for tonic food at $15,000</w:t>
      </w:r>
      <w:r w:rsidR="00082E63">
        <w:rPr>
          <w:rFonts w:hint="eastAsia"/>
          <w:szCs w:val="28"/>
        </w:rPr>
        <w:t xml:space="preserve"> even if the full length of his sick leave period is appropriate</w:t>
      </w:r>
      <w:r>
        <w:rPr>
          <w:rFonts w:hint="eastAsia"/>
          <w:szCs w:val="28"/>
        </w:rPr>
        <w:t xml:space="preserve">.  </w:t>
      </w:r>
      <w:r w:rsidR="00082E63">
        <w:rPr>
          <w:rFonts w:hint="eastAsia"/>
          <w:szCs w:val="28"/>
        </w:rPr>
        <w:t>At trial, Mr Poon fairly accepts that downward adjustment should be made in view of Tong</w:t>
      </w:r>
      <w:r w:rsidR="00082E63">
        <w:rPr>
          <w:szCs w:val="28"/>
        </w:rPr>
        <w:t>’</w:t>
      </w:r>
      <w:r w:rsidR="00082E63">
        <w:rPr>
          <w:rFonts w:hint="eastAsia"/>
          <w:szCs w:val="28"/>
        </w:rPr>
        <w:t>s inability to produce any receipts and now seeks an award of $8,000.  In light of the sick leave period of Tong and having heard his testimony on the food supplements he has taken, I award him $8,000 for tonic food.</w:t>
      </w:r>
    </w:p>
    <w:p w:rsidR="00082E63" w:rsidRPr="00082E63" w:rsidRDefault="00082E63" w:rsidP="00082E63">
      <w:pPr>
        <w:pStyle w:val="para"/>
        <w:numPr>
          <w:ilvl w:val="0"/>
          <w:numId w:val="0"/>
        </w:numPr>
        <w:rPr>
          <w:rFonts w:hint="eastAsia"/>
          <w:i/>
          <w:szCs w:val="28"/>
        </w:rPr>
      </w:pPr>
      <w:r>
        <w:rPr>
          <w:rFonts w:hint="eastAsia"/>
          <w:i/>
          <w:szCs w:val="28"/>
        </w:rPr>
        <w:t>Loss of earning capacity</w:t>
      </w:r>
    </w:p>
    <w:p w:rsidR="00082E63" w:rsidRDefault="00082E63" w:rsidP="00D1668B">
      <w:pPr>
        <w:pStyle w:val="para"/>
        <w:rPr>
          <w:rFonts w:hint="eastAsia"/>
          <w:szCs w:val="28"/>
        </w:rPr>
      </w:pPr>
      <w:r>
        <w:rPr>
          <w:rFonts w:hint="eastAsia"/>
          <w:szCs w:val="28"/>
        </w:rPr>
        <w:t xml:space="preserve">Mr Tsui </w:t>
      </w:r>
      <w:r w:rsidR="005439CE">
        <w:rPr>
          <w:rFonts w:hint="eastAsia"/>
          <w:szCs w:val="28"/>
        </w:rPr>
        <w:t>submits, and I agree, that</w:t>
      </w:r>
      <w:r>
        <w:rPr>
          <w:rFonts w:hint="eastAsia"/>
          <w:szCs w:val="28"/>
        </w:rPr>
        <w:t xml:space="preserve"> this claim of Tong </w:t>
      </w:r>
      <w:r w:rsidR="005439CE">
        <w:rPr>
          <w:rFonts w:hint="eastAsia"/>
          <w:szCs w:val="28"/>
        </w:rPr>
        <w:t>should not be allowed as</w:t>
      </w:r>
      <w:r>
        <w:rPr>
          <w:rFonts w:hint="eastAsia"/>
          <w:szCs w:val="28"/>
        </w:rPr>
        <w:t xml:space="preserve"> Tong </w:t>
      </w:r>
      <w:r w:rsidR="005439CE">
        <w:rPr>
          <w:rFonts w:hint="eastAsia"/>
          <w:szCs w:val="28"/>
        </w:rPr>
        <w:t>fails to</w:t>
      </w:r>
      <w:r>
        <w:rPr>
          <w:rFonts w:hint="eastAsia"/>
          <w:szCs w:val="28"/>
        </w:rPr>
        <w:t xml:space="preserve"> </w:t>
      </w:r>
      <w:r>
        <w:rPr>
          <w:szCs w:val="28"/>
        </w:rPr>
        <w:t>satisfy</w:t>
      </w:r>
      <w:r>
        <w:rPr>
          <w:rFonts w:hint="eastAsia"/>
          <w:szCs w:val="28"/>
        </w:rPr>
        <w:t xml:space="preserve"> the two-stage test </w:t>
      </w:r>
      <w:r>
        <w:rPr>
          <w:szCs w:val="28"/>
        </w:rPr>
        <w:t xml:space="preserve">set out in </w:t>
      </w:r>
      <w:r w:rsidRPr="00082E63">
        <w:rPr>
          <w:i/>
          <w:szCs w:val="28"/>
        </w:rPr>
        <w:t xml:space="preserve">Moeliker v A. Reyrolle &amp; Co Ltd </w:t>
      </w:r>
      <w:r>
        <w:rPr>
          <w:szCs w:val="28"/>
        </w:rPr>
        <w:t>[1977] 1 WLR 132</w:t>
      </w:r>
      <w:r w:rsidR="005439CE">
        <w:rPr>
          <w:rFonts w:hint="eastAsia"/>
          <w:szCs w:val="28"/>
        </w:rPr>
        <w:t xml:space="preserve"> when Tong, </w:t>
      </w:r>
      <w:r w:rsidR="00F86D76">
        <w:rPr>
          <w:rFonts w:hint="eastAsia"/>
          <w:szCs w:val="28"/>
        </w:rPr>
        <w:t>as</w:t>
      </w:r>
      <w:r w:rsidR="005439CE">
        <w:rPr>
          <w:rFonts w:hint="eastAsia"/>
          <w:szCs w:val="28"/>
        </w:rPr>
        <w:t xml:space="preserve"> a majority </w:t>
      </w:r>
      <w:r w:rsidR="00F86D76">
        <w:rPr>
          <w:rFonts w:hint="eastAsia"/>
          <w:szCs w:val="28"/>
        </w:rPr>
        <w:t>owner of the shop he works for</w:t>
      </w:r>
      <w:r w:rsidR="005439CE">
        <w:rPr>
          <w:rFonts w:hint="eastAsia"/>
          <w:szCs w:val="28"/>
        </w:rPr>
        <w:t>, managed to earn</w:t>
      </w:r>
      <w:r w:rsidR="005439CE">
        <w:rPr>
          <w:szCs w:val="28"/>
        </w:rPr>
        <w:t xml:space="preserve"> </w:t>
      </w:r>
      <w:r w:rsidR="005439CE">
        <w:rPr>
          <w:rFonts w:hint="eastAsia"/>
          <w:szCs w:val="28"/>
        </w:rPr>
        <w:t>the</w:t>
      </w:r>
      <w:r w:rsidR="005439CE">
        <w:rPr>
          <w:szCs w:val="28"/>
        </w:rPr>
        <w:t xml:space="preserve"> pre-injury level of salary for </w:t>
      </w:r>
      <w:r w:rsidR="005439CE" w:rsidRPr="005439CE">
        <w:rPr>
          <w:szCs w:val="28"/>
        </w:rPr>
        <w:t>8 consecutive months from June 2013 to January 2014</w:t>
      </w:r>
      <w:r w:rsidR="005439CE">
        <w:rPr>
          <w:rFonts w:hint="eastAsia"/>
          <w:szCs w:val="28"/>
        </w:rPr>
        <w:t xml:space="preserve"> and </w:t>
      </w:r>
      <w:r w:rsidR="005439CE">
        <w:rPr>
          <w:szCs w:val="28"/>
        </w:rPr>
        <w:t>the impact of the Accident ceased to have an</w:t>
      </w:r>
      <w:r w:rsidR="00F86D76">
        <w:rPr>
          <w:rFonts w:hint="eastAsia"/>
          <w:szCs w:val="28"/>
        </w:rPr>
        <w:t>y</w:t>
      </w:r>
      <w:r w:rsidR="005439CE">
        <w:rPr>
          <w:szCs w:val="28"/>
        </w:rPr>
        <w:t xml:space="preserve"> effect on </w:t>
      </w:r>
      <w:r w:rsidR="005439CE">
        <w:rPr>
          <w:rFonts w:hint="eastAsia"/>
          <w:szCs w:val="28"/>
        </w:rPr>
        <w:t xml:space="preserve">his </w:t>
      </w:r>
      <w:r w:rsidR="00F86D76">
        <w:rPr>
          <w:rFonts w:hint="eastAsia"/>
          <w:szCs w:val="28"/>
        </w:rPr>
        <w:t>performance</w:t>
      </w:r>
      <w:r w:rsidR="005439CE">
        <w:rPr>
          <w:szCs w:val="28"/>
        </w:rPr>
        <w:t xml:space="preserve"> as early as </w:t>
      </w:r>
      <w:r w:rsidR="005439CE" w:rsidRPr="005439CE">
        <w:rPr>
          <w:szCs w:val="28"/>
        </w:rPr>
        <w:t>August 2012</w:t>
      </w:r>
      <w:r>
        <w:rPr>
          <w:rFonts w:hint="eastAsia"/>
          <w:szCs w:val="28"/>
        </w:rPr>
        <w:t>.  In his closing submission, Mr Poon accepted the objection and did not pursue this claim.</w:t>
      </w:r>
    </w:p>
    <w:p w:rsidR="00082E63" w:rsidRDefault="00082E63" w:rsidP="00D1668B">
      <w:pPr>
        <w:pStyle w:val="para"/>
        <w:rPr>
          <w:rFonts w:hint="eastAsia"/>
          <w:szCs w:val="28"/>
        </w:rPr>
      </w:pPr>
      <w:r>
        <w:rPr>
          <w:rFonts w:hint="eastAsia"/>
          <w:szCs w:val="28"/>
        </w:rPr>
        <w:t>No award is therefore made under this head.</w:t>
      </w:r>
    </w:p>
    <w:p w:rsidR="005439CE" w:rsidRDefault="005439CE" w:rsidP="00D1668B">
      <w:pPr>
        <w:pStyle w:val="para"/>
        <w:rPr>
          <w:rFonts w:hint="eastAsia"/>
          <w:szCs w:val="28"/>
        </w:rPr>
      </w:pPr>
      <w:r>
        <w:rPr>
          <w:rFonts w:hint="eastAsia"/>
          <w:szCs w:val="28"/>
        </w:rPr>
        <w:t>In summary, damages due to Tong are assessed as thus:</w:t>
      </w:r>
    </w:p>
    <w:tbl>
      <w:tblPr>
        <w:tblW w:w="6095" w:type="dxa"/>
        <w:tblInd w:w="1518" w:type="dxa"/>
        <w:tblLayout w:type="fixed"/>
        <w:tblLook w:val="0600" w:firstRow="0" w:lastRow="0" w:firstColumn="0" w:lastColumn="0" w:noHBand="1" w:noVBand="1"/>
      </w:tblPr>
      <w:tblGrid>
        <w:gridCol w:w="3969"/>
        <w:gridCol w:w="2126"/>
      </w:tblGrid>
      <w:tr w:rsidR="005439CE" w:rsidRPr="005439CE" w:rsidTr="005439CE">
        <w:tc>
          <w:tcPr>
            <w:tcW w:w="3969" w:type="dxa"/>
            <w:tcMar>
              <w:top w:w="100" w:type="dxa"/>
              <w:left w:w="100" w:type="dxa"/>
              <w:bottom w:w="100" w:type="dxa"/>
              <w:right w:w="100" w:type="dxa"/>
            </w:tcMar>
          </w:tcPr>
          <w:p w:rsidR="005439CE" w:rsidRPr="005439CE" w:rsidRDefault="005439CE" w:rsidP="005439CE">
            <w:pPr>
              <w:pStyle w:val="1"/>
              <w:widowControl w:val="0"/>
              <w:spacing w:before="240" w:line="360" w:lineRule="auto"/>
              <w:jc w:val="both"/>
              <w:rPr>
                <w:rFonts w:ascii="Times New Roman" w:hAnsi="Times New Roman" w:cs="Times New Roman"/>
                <w:sz w:val="28"/>
                <w:szCs w:val="28"/>
              </w:rPr>
            </w:pPr>
            <w:r w:rsidRPr="005439CE">
              <w:rPr>
                <w:rFonts w:ascii="Times New Roman" w:eastAsia="Times New Roman" w:hAnsi="Times New Roman" w:cs="Times New Roman"/>
                <w:sz w:val="28"/>
                <w:szCs w:val="28"/>
              </w:rPr>
              <w:t xml:space="preserve">PSLA  </w:t>
            </w:r>
          </w:p>
        </w:tc>
        <w:tc>
          <w:tcPr>
            <w:tcW w:w="2126" w:type="dxa"/>
            <w:tcMar>
              <w:top w:w="100" w:type="dxa"/>
              <w:left w:w="100" w:type="dxa"/>
              <w:bottom w:w="100" w:type="dxa"/>
              <w:right w:w="100" w:type="dxa"/>
            </w:tcMar>
          </w:tcPr>
          <w:p w:rsidR="005439CE" w:rsidRPr="005439CE" w:rsidRDefault="005439CE" w:rsidP="002D6244">
            <w:pPr>
              <w:pStyle w:val="1"/>
              <w:widowControl w:val="0"/>
              <w:spacing w:before="240" w:line="360" w:lineRule="auto"/>
              <w:jc w:val="both"/>
              <w:rPr>
                <w:rFonts w:ascii="Times New Roman" w:hAnsi="Times New Roman" w:cs="Times New Roman"/>
                <w:sz w:val="28"/>
                <w:szCs w:val="28"/>
              </w:rPr>
            </w:pPr>
            <w:r w:rsidRPr="005439CE">
              <w:rPr>
                <w:rFonts w:ascii="Times New Roman" w:eastAsia="Times New Roman" w:hAnsi="Times New Roman" w:cs="Times New Roman"/>
                <w:sz w:val="28"/>
                <w:szCs w:val="28"/>
              </w:rPr>
              <w:t>$</w:t>
            </w:r>
            <w:r>
              <w:rPr>
                <w:rFonts w:ascii="Times New Roman" w:eastAsia="SimSun" w:hAnsi="Times New Roman" w:cs="Times New Roman" w:hint="eastAsia"/>
                <w:sz w:val="28"/>
                <w:szCs w:val="28"/>
              </w:rPr>
              <w:t>1</w:t>
            </w:r>
            <w:r w:rsidR="002D6244">
              <w:rPr>
                <w:rFonts w:ascii="Times New Roman" w:eastAsia="SimSun" w:hAnsi="Times New Roman" w:cs="Times New Roman" w:hint="eastAsia"/>
                <w:sz w:val="28"/>
                <w:szCs w:val="28"/>
              </w:rPr>
              <w:t>2</w:t>
            </w:r>
            <w:r w:rsidRPr="005439CE">
              <w:rPr>
                <w:rFonts w:ascii="Times New Roman" w:eastAsia="Times New Roman" w:hAnsi="Times New Roman" w:cs="Times New Roman"/>
                <w:sz w:val="28"/>
                <w:szCs w:val="28"/>
              </w:rPr>
              <w:t>0,000.00</w:t>
            </w:r>
          </w:p>
        </w:tc>
      </w:tr>
      <w:tr w:rsidR="005439CE" w:rsidRPr="005439CE" w:rsidTr="005439CE">
        <w:tc>
          <w:tcPr>
            <w:tcW w:w="3969" w:type="dxa"/>
            <w:tcMar>
              <w:top w:w="100" w:type="dxa"/>
              <w:left w:w="100" w:type="dxa"/>
              <w:bottom w:w="100" w:type="dxa"/>
              <w:right w:w="100" w:type="dxa"/>
            </w:tcMar>
          </w:tcPr>
          <w:p w:rsidR="005439CE" w:rsidRPr="005439CE" w:rsidRDefault="005439CE" w:rsidP="005439CE">
            <w:pPr>
              <w:pStyle w:val="1"/>
              <w:widowControl w:val="0"/>
              <w:spacing w:line="360" w:lineRule="auto"/>
              <w:rPr>
                <w:rFonts w:ascii="Times New Roman" w:hAnsi="Times New Roman" w:cs="Times New Roman"/>
                <w:sz w:val="28"/>
                <w:szCs w:val="28"/>
              </w:rPr>
            </w:pPr>
            <w:r w:rsidRPr="005439CE">
              <w:rPr>
                <w:rFonts w:ascii="Times New Roman" w:eastAsia="Times New Roman" w:hAnsi="Times New Roman" w:cs="Times New Roman"/>
                <w:sz w:val="28"/>
                <w:szCs w:val="28"/>
              </w:rPr>
              <w:t>Loss of pre-trial earnings (including 5% MPF)</w:t>
            </w:r>
          </w:p>
        </w:tc>
        <w:tc>
          <w:tcPr>
            <w:tcW w:w="2126" w:type="dxa"/>
            <w:tcMar>
              <w:top w:w="100" w:type="dxa"/>
              <w:left w:w="100" w:type="dxa"/>
              <w:bottom w:w="100" w:type="dxa"/>
              <w:right w:w="100" w:type="dxa"/>
            </w:tcMar>
          </w:tcPr>
          <w:p w:rsidR="005439CE" w:rsidRPr="005439CE" w:rsidRDefault="005439CE" w:rsidP="00EF2076">
            <w:pPr>
              <w:pStyle w:val="1"/>
              <w:widowControl w:val="0"/>
              <w:spacing w:line="360" w:lineRule="auto"/>
              <w:jc w:val="both"/>
              <w:rPr>
                <w:rFonts w:ascii="Times New Roman" w:hAnsi="Times New Roman" w:cs="Times New Roman"/>
                <w:sz w:val="28"/>
                <w:szCs w:val="28"/>
              </w:rPr>
            </w:pPr>
            <w:r w:rsidRPr="005439CE">
              <w:rPr>
                <w:rFonts w:ascii="Times New Roman" w:eastAsia="Times New Roman" w:hAnsi="Times New Roman" w:cs="Times New Roman"/>
                <w:sz w:val="28"/>
                <w:szCs w:val="28"/>
              </w:rPr>
              <w:t>$199,237.50</w:t>
            </w:r>
          </w:p>
        </w:tc>
      </w:tr>
      <w:tr w:rsidR="005439CE" w:rsidRPr="005439CE" w:rsidTr="005439CE">
        <w:tc>
          <w:tcPr>
            <w:tcW w:w="3969" w:type="dxa"/>
            <w:tcMar>
              <w:top w:w="100" w:type="dxa"/>
              <w:left w:w="100" w:type="dxa"/>
              <w:bottom w:w="100" w:type="dxa"/>
              <w:right w:w="100" w:type="dxa"/>
            </w:tcMar>
          </w:tcPr>
          <w:p w:rsidR="005439CE" w:rsidRPr="005439CE" w:rsidRDefault="005439CE" w:rsidP="00EF2076">
            <w:pPr>
              <w:pStyle w:val="1"/>
              <w:widowControl w:val="0"/>
              <w:spacing w:line="360" w:lineRule="auto"/>
              <w:jc w:val="both"/>
              <w:rPr>
                <w:rFonts w:ascii="Times New Roman" w:hAnsi="Times New Roman" w:cs="Times New Roman"/>
                <w:sz w:val="28"/>
                <w:szCs w:val="28"/>
              </w:rPr>
            </w:pPr>
            <w:r w:rsidRPr="005439CE">
              <w:rPr>
                <w:rFonts w:ascii="Times New Roman" w:eastAsia="Times New Roman" w:hAnsi="Times New Roman" w:cs="Times New Roman"/>
                <w:sz w:val="28"/>
                <w:szCs w:val="28"/>
              </w:rPr>
              <w:t>Loss of earning capacity</w:t>
            </w:r>
          </w:p>
        </w:tc>
        <w:tc>
          <w:tcPr>
            <w:tcW w:w="2126" w:type="dxa"/>
            <w:tcMar>
              <w:top w:w="100" w:type="dxa"/>
              <w:left w:w="100" w:type="dxa"/>
              <w:bottom w:w="100" w:type="dxa"/>
              <w:right w:w="100" w:type="dxa"/>
            </w:tcMar>
          </w:tcPr>
          <w:p w:rsidR="005439CE" w:rsidRPr="005439CE" w:rsidRDefault="005439CE" w:rsidP="005439CE">
            <w:pPr>
              <w:pStyle w:val="1"/>
              <w:widowControl w:val="0"/>
              <w:spacing w:line="360" w:lineRule="auto"/>
              <w:jc w:val="center"/>
              <w:rPr>
                <w:rFonts w:ascii="Times New Roman" w:hAnsi="Times New Roman" w:cs="Times New Roman"/>
                <w:sz w:val="28"/>
                <w:szCs w:val="28"/>
              </w:rPr>
            </w:pPr>
            <w:r>
              <w:rPr>
                <w:rFonts w:ascii="Times New Roman" w:eastAsia="SimSun" w:hAnsi="Times New Roman" w:cs="Times New Roman" w:hint="eastAsia"/>
                <w:sz w:val="28"/>
                <w:szCs w:val="28"/>
              </w:rPr>
              <w:t xml:space="preserve">    </w:t>
            </w:r>
            <w:r w:rsidRPr="005439CE">
              <w:rPr>
                <w:rFonts w:ascii="Times New Roman" w:eastAsia="Times New Roman" w:hAnsi="Times New Roman" w:cs="Times New Roman"/>
                <w:sz w:val="28"/>
                <w:szCs w:val="28"/>
              </w:rPr>
              <w:t>$0.00</w:t>
            </w:r>
          </w:p>
        </w:tc>
      </w:tr>
      <w:tr w:rsidR="005439CE" w:rsidRPr="005439CE" w:rsidTr="005439CE">
        <w:tc>
          <w:tcPr>
            <w:tcW w:w="3969" w:type="dxa"/>
            <w:tcMar>
              <w:top w:w="100" w:type="dxa"/>
              <w:left w:w="100" w:type="dxa"/>
              <w:bottom w:w="100" w:type="dxa"/>
              <w:right w:w="100" w:type="dxa"/>
            </w:tcMar>
          </w:tcPr>
          <w:p w:rsidR="005439CE" w:rsidRPr="005439CE" w:rsidRDefault="005439CE" w:rsidP="00EF2076">
            <w:pPr>
              <w:pStyle w:val="1"/>
              <w:widowControl w:val="0"/>
              <w:spacing w:line="360" w:lineRule="auto"/>
              <w:jc w:val="both"/>
              <w:rPr>
                <w:rFonts w:ascii="Times New Roman" w:hAnsi="Times New Roman" w:cs="Times New Roman"/>
                <w:sz w:val="28"/>
                <w:szCs w:val="28"/>
              </w:rPr>
            </w:pPr>
            <w:r w:rsidRPr="005439CE">
              <w:rPr>
                <w:rFonts w:ascii="Times New Roman" w:eastAsia="Times New Roman" w:hAnsi="Times New Roman" w:cs="Times New Roman"/>
                <w:sz w:val="28"/>
                <w:szCs w:val="28"/>
              </w:rPr>
              <w:t>Pre-trial expenses</w:t>
            </w:r>
          </w:p>
        </w:tc>
        <w:tc>
          <w:tcPr>
            <w:tcW w:w="2126" w:type="dxa"/>
            <w:tcMar>
              <w:top w:w="100" w:type="dxa"/>
              <w:left w:w="100" w:type="dxa"/>
              <w:bottom w:w="100" w:type="dxa"/>
              <w:right w:w="100" w:type="dxa"/>
            </w:tcMar>
          </w:tcPr>
          <w:p w:rsidR="005439CE" w:rsidRPr="005439CE" w:rsidRDefault="005439CE" w:rsidP="00EF2076">
            <w:pPr>
              <w:pStyle w:val="1"/>
              <w:widowControl w:val="0"/>
              <w:spacing w:line="360" w:lineRule="auto"/>
              <w:jc w:val="both"/>
              <w:rPr>
                <w:rFonts w:ascii="Times New Roman" w:hAnsi="Times New Roman" w:cs="Times New Roman"/>
                <w:sz w:val="28"/>
                <w:szCs w:val="28"/>
                <w:u w:val="single"/>
              </w:rPr>
            </w:pPr>
            <w:r>
              <w:rPr>
                <w:rFonts w:ascii="Times New Roman" w:eastAsia="SimSun" w:hAnsi="Times New Roman" w:cs="Times New Roman" w:hint="eastAsia"/>
                <w:sz w:val="28"/>
                <w:szCs w:val="28"/>
              </w:rPr>
              <w:t xml:space="preserve"> </w:t>
            </w:r>
            <w:r w:rsidRPr="005439CE">
              <w:rPr>
                <w:rFonts w:ascii="Times New Roman" w:eastAsia="SimSun" w:hAnsi="Times New Roman" w:cs="Times New Roman" w:hint="eastAsia"/>
                <w:sz w:val="28"/>
                <w:szCs w:val="28"/>
                <w:u w:val="single"/>
              </w:rPr>
              <w:t xml:space="preserve"> </w:t>
            </w:r>
            <w:r w:rsidRPr="005439CE">
              <w:rPr>
                <w:rFonts w:ascii="Times New Roman" w:eastAsia="Times New Roman" w:hAnsi="Times New Roman" w:cs="Times New Roman"/>
                <w:sz w:val="28"/>
                <w:szCs w:val="28"/>
                <w:u w:val="single"/>
              </w:rPr>
              <w:t>$19,560.00</w:t>
            </w:r>
          </w:p>
        </w:tc>
      </w:tr>
      <w:tr w:rsidR="005439CE" w:rsidRPr="005439CE" w:rsidTr="005439CE">
        <w:tc>
          <w:tcPr>
            <w:tcW w:w="3969" w:type="dxa"/>
            <w:tcMar>
              <w:top w:w="100" w:type="dxa"/>
              <w:left w:w="100" w:type="dxa"/>
              <w:bottom w:w="100" w:type="dxa"/>
              <w:right w:w="100" w:type="dxa"/>
            </w:tcMar>
          </w:tcPr>
          <w:p w:rsidR="005439CE" w:rsidRPr="005439CE" w:rsidRDefault="005439CE" w:rsidP="00EF2076">
            <w:pPr>
              <w:pStyle w:val="1"/>
              <w:widowControl w:val="0"/>
              <w:spacing w:line="360" w:lineRule="auto"/>
              <w:jc w:val="both"/>
              <w:rPr>
                <w:rFonts w:ascii="Times New Roman" w:hAnsi="Times New Roman" w:cs="Times New Roman"/>
                <w:sz w:val="28"/>
                <w:szCs w:val="28"/>
              </w:rPr>
            </w:pPr>
            <w:r w:rsidRPr="005439CE">
              <w:rPr>
                <w:rFonts w:ascii="Times New Roman" w:eastAsia="Times New Roman" w:hAnsi="Times New Roman" w:cs="Times New Roman"/>
                <w:sz w:val="28"/>
                <w:szCs w:val="28"/>
              </w:rPr>
              <w:t>Total</w:t>
            </w:r>
          </w:p>
        </w:tc>
        <w:tc>
          <w:tcPr>
            <w:tcW w:w="2126" w:type="dxa"/>
            <w:tcMar>
              <w:top w:w="100" w:type="dxa"/>
              <w:left w:w="100" w:type="dxa"/>
              <w:bottom w:w="100" w:type="dxa"/>
              <w:right w:w="100" w:type="dxa"/>
            </w:tcMar>
          </w:tcPr>
          <w:p w:rsidR="005439CE" w:rsidRPr="005439CE" w:rsidRDefault="005439CE" w:rsidP="002D6244">
            <w:pPr>
              <w:pStyle w:val="1"/>
              <w:widowControl w:val="0"/>
              <w:spacing w:line="360" w:lineRule="auto"/>
              <w:jc w:val="both"/>
              <w:rPr>
                <w:rFonts w:ascii="Times New Roman" w:hAnsi="Times New Roman" w:cs="Times New Roman"/>
                <w:sz w:val="28"/>
                <w:szCs w:val="28"/>
              </w:rPr>
            </w:pPr>
            <w:r w:rsidRPr="005439CE">
              <w:rPr>
                <w:rFonts w:ascii="Times New Roman" w:eastAsia="Times New Roman" w:hAnsi="Times New Roman" w:cs="Times New Roman"/>
                <w:sz w:val="28"/>
                <w:szCs w:val="28"/>
              </w:rPr>
              <w:t>$</w:t>
            </w:r>
            <w:r>
              <w:rPr>
                <w:rFonts w:ascii="Times New Roman" w:eastAsia="SimSun" w:hAnsi="Times New Roman" w:cs="Times New Roman" w:hint="eastAsia"/>
                <w:sz w:val="28"/>
                <w:szCs w:val="28"/>
              </w:rPr>
              <w:t>3</w:t>
            </w:r>
            <w:r w:rsidR="002D6244">
              <w:rPr>
                <w:rFonts w:ascii="Times New Roman" w:eastAsia="SimSun" w:hAnsi="Times New Roman" w:cs="Times New Roman" w:hint="eastAsia"/>
                <w:sz w:val="28"/>
                <w:szCs w:val="28"/>
              </w:rPr>
              <w:t>3</w:t>
            </w:r>
            <w:r>
              <w:rPr>
                <w:rFonts w:ascii="Times New Roman" w:eastAsia="SimSun" w:hAnsi="Times New Roman" w:cs="Times New Roman" w:hint="eastAsia"/>
                <w:sz w:val="28"/>
                <w:szCs w:val="28"/>
              </w:rPr>
              <w:t>8,797.5</w:t>
            </w:r>
            <w:r w:rsidRPr="005439CE">
              <w:rPr>
                <w:rFonts w:ascii="Times New Roman" w:eastAsia="Times New Roman" w:hAnsi="Times New Roman" w:cs="Times New Roman"/>
                <w:sz w:val="28"/>
                <w:szCs w:val="28"/>
              </w:rPr>
              <w:t>0</w:t>
            </w:r>
          </w:p>
        </w:tc>
      </w:tr>
    </w:tbl>
    <w:p w:rsidR="005046DF" w:rsidRPr="00394A73" w:rsidRDefault="005046DF" w:rsidP="005046DF">
      <w:pPr>
        <w:tabs>
          <w:tab w:val="left" w:pos="1440"/>
        </w:tabs>
        <w:snapToGrid w:val="0"/>
        <w:spacing w:before="480" w:line="360" w:lineRule="auto"/>
        <w:jc w:val="both"/>
        <w:rPr>
          <w:rFonts w:eastAsia="PMingLiU" w:hint="eastAsia"/>
          <w:i/>
          <w:sz w:val="28"/>
          <w:szCs w:val="28"/>
          <w:lang w:eastAsia="zh-TW"/>
        </w:rPr>
      </w:pPr>
      <w:r w:rsidRPr="00394A73">
        <w:rPr>
          <w:rFonts w:eastAsia="PMingLiU" w:hint="eastAsia"/>
          <w:i/>
          <w:sz w:val="28"/>
          <w:szCs w:val="28"/>
          <w:lang w:eastAsia="zh-TW"/>
        </w:rPr>
        <w:t>Order</w:t>
      </w:r>
    </w:p>
    <w:p w:rsidR="004D02B4" w:rsidRDefault="00EF213B" w:rsidP="004D02B4">
      <w:pPr>
        <w:numPr>
          <w:ilvl w:val="0"/>
          <w:numId w:val="1"/>
        </w:numPr>
        <w:tabs>
          <w:tab w:val="left" w:pos="1440"/>
        </w:tabs>
        <w:snapToGrid w:val="0"/>
        <w:spacing w:before="480" w:line="360" w:lineRule="auto"/>
        <w:ind w:left="0" w:firstLine="0"/>
        <w:jc w:val="both"/>
        <w:rPr>
          <w:rFonts w:eastAsia="KaiTi" w:hint="eastAsia"/>
          <w:sz w:val="28"/>
          <w:szCs w:val="28"/>
        </w:rPr>
      </w:pPr>
      <w:r w:rsidRPr="00394A73">
        <w:rPr>
          <w:rFonts w:eastAsia="KaiTi" w:hint="eastAsia"/>
          <w:sz w:val="28"/>
          <w:szCs w:val="28"/>
        </w:rPr>
        <w:t xml:space="preserve">I </w:t>
      </w:r>
      <w:r w:rsidR="005046DF" w:rsidRPr="00394A73">
        <w:rPr>
          <w:rFonts w:eastAsia="PMingLiU" w:hint="eastAsia"/>
          <w:sz w:val="28"/>
          <w:szCs w:val="28"/>
          <w:lang w:eastAsia="zh-TW"/>
        </w:rPr>
        <w:t>order that judgment be entered in Tong</w:t>
      </w:r>
      <w:r w:rsidR="005046DF" w:rsidRPr="00394A73">
        <w:rPr>
          <w:rFonts w:eastAsia="PMingLiU"/>
          <w:sz w:val="28"/>
          <w:szCs w:val="28"/>
          <w:lang w:eastAsia="zh-TW"/>
        </w:rPr>
        <w:t>’</w:t>
      </w:r>
      <w:r w:rsidR="005046DF" w:rsidRPr="00394A73">
        <w:rPr>
          <w:rFonts w:eastAsia="PMingLiU" w:hint="eastAsia"/>
          <w:sz w:val="28"/>
          <w:szCs w:val="28"/>
          <w:lang w:eastAsia="zh-TW"/>
        </w:rPr>
        <w:t>s favour with damages assessed as aforesaid</w:t>
      </w:r>
      <w:r w:rsidRPr="00394A73">
        <w:rPr>
          <w:rFonts w:eastAsia="KaiTi" w:hint="eastAsia"/>
          <w:sz w:val="28"/>
          <w:szCs w:val="28"/>
        </w:rPr>
        <w:t>.</w:t>
      </w:r>
    </w:p>
    <w:p w:rsidR="004D02B4" w:rsidRPr="004D02B4" w:rsidRDefault="004D02B4" w:rsidP="004D02B4">
      <w:pPr>
        <w:numPr>
          <w:ilvl w:val="0"/>
          <w:numId w:val="1"/>
        </w:numPr>
        <w:tabs>
          <w:tab w:val="num" w:pos="0"/>
          <w:tab w:val="left" w:pos="1440"/>
        </w:tabs>
        <w:snapToGrid w:val="0"/>
        <w:spacing w:before="480" w:line="360" w:lineRule="auto"/>
        <w:ind w:left="0" w:firstLine="0"/>
        <w:jc w:val="both"/>
        <w:rPr>
          <w:rFonts w:hint="eastAsia"/>
          <w:b/>
          <w:sz w:val="28"/>
          <w:szCs w:val="28"/>
          <w:lang w:val="en-HK"/>
        </w:rPr>
      </w:pPr>
      <w:r w:rsidRPr="004D02B4">
        <w:rPr>
          <w:rFonts w:hint="eastAsia"/>
          <w:sz w:val="28"/>
          <w:szCs w:val="28"/>
          <w:lang w:val="en-HK"/>
        </w:rPr>
        <w:t xml:space="preserve">Chew is ordered to pay to Tong the sum of </w:t>
      </w:r>
      <w:r w:rsidRPr="004D02B4">
        <w:rPr>
          <w:sz w:val="28"/>
          <w:szCs w:val="28"/>
          <w:lang w:val="en-HK"/>
        </w:rPr>
        <w:t>$</w:t>
      </w:r>
      <w:r w:rsidRPr="004D02B4">
        <w:rPr>
          <w:rFonts w:hint="eastAsia"/>
          <w:sz w:val="28"/>
          <w:szCs w:val="28"/>
        </w:rPr>
        <w:t>3</w:t>
      </w:r>
      <w:r w:rsidR="002D6244">
        <w:rPr>
          <w:rFonts w:hint="eastAsia"/>
          <w:sz w:val="28"/>
          <w:szCs w:val="28"/>
        </w:rPr>
        <w:t>3</w:t>
      </w:r>
      <w:r w:rsidRPr="004D02B4">
        <w:rPr>
          <w:rFonts w:hint="eastAsia"/>
          <w:sz w:val="28"/>
          <w:szCs w:val="28"/>
        </w:rPr>
        <w:t>8,797.5</w:t>
      </w:r>
      <w:r w:rsidRPr="004D02B4">
        <w:rPr>
          <w:rFonts w:eastAsia="Times New Roman"/>
          <w:sz w:val="28"/>
          <w:szCs w:val="28"/>
        </w:rPr>
        <w:t>0</w:t>
      </w:r>
      <w:r w:rsidRPr="004D02B4">
        <w:rPr>
          <w:rFonts w:hint="eastAsia"/>
          <w:sz w:val="28"/>
          <w:szCs w:val="28"/>
          <w:lang w:val="en-HK"/>
        </w:rPr>
        <w:t xml:space="preserve">.  </w:t>
      </w:r>
      <w:r w:rsidRPr="004D02B4">
        <w:rPr>
          <w:rFonts w:hint="eastAsia"/>
          <w:sz w:val="28"/>
          <w:szCs w:val="28"/>
          <w:lang w:val="en-HK" w:eastAsia="zh-HK"/>
        </w:rPr>
        <w:t>T</w:t>
      </w:r>
      <w:r w:rsidRPr="004D02B4">
        <w:rPr>
          <w:sz w:val="28"/>
          <w:szCs w:val="28"/>
          <w:lang w:val="en-HK" w:eastAsia="zh-HK"/>
        </w:rPr>
        <w:t>h</w:t>
      </w:r>
      <w:r w:rsidRPr="004D02B4">
        <w:rPr>
          <w:rFonts w:hint="eastAsia"/>
          <w:sz w:val="28"/>
          <w:szCs w:val="28"/>
          <w:lang w:val="en-HK" w:eastAsia="zh-HK"/>
        </w:rPr>
        <w:t>ere will be i</w:t>
      </w:r>
      <w:r w:rsidRPr="004D02B4">
        <w:rPr>
          <w:sz w:val="28"/>
          <w:szCs w:val="28"/>
          <w:lang w:val="en-HK"/>
        </w:rPr>
        <w:t xml:space="preserve">nterest </w:t>
      </w:r>
      <w:r w:rsidRPr="004D02B4">
        <w:rPr>
          <w:rFonts w:hint="eastAsia"/>
          <w:sz w:val="28"/>
          <w:szCs w:val="28"/>
          <w:lang w:val="en-HK" w:eastAsia="zh-HK"/>
        </w:rPr>
        <w:t>on damages for</w:t>
      </w:r>
      <w:r w:rsidRPr="004D02B4">
        <w:rPr>
          <w:sz w:val="28"/>
          <w:szCs w:val="28"/>
          <w:lang w:val="en-HK"/>
        </w:rPr>
        <w:t xml:space="preserve"> PSLA at 2% per annum from the date of writ </w:t>
      </w:r>
      <w:r w:rsidRPr="004D02B4">
        <w:rPr>
          <w:rFonts w:hint="eastAsia"/>
          <w:sz w:val="28"/>
          <w:szCs w:val="28"/>
          <w:lang w:val="en-HK"/>
        </w:rPr>
        <w:t xml:space="preserve">(23 May 2014) </w:t>
      </w:r>
      <w:r w:rsidRPr="004D02B4">
        <w:rPr>
          <w:sz w:val="28"/>
          <w:szCs w:val="28"/>
          <w:lang w:val="en-HK"/>
        </w:rPr>
        <w:t>until judgment</w:t>
      </w:r>
      <w:r w:rsidRPr="004D02B4">
        <w:rPr>
          <w:rFonts w:hint="eastAsia"/>
          <w:sz w:val="28"/>
          <w:szCs w:val="28"/>
          <w:lang w:val="en-HK"/>
        </w:rPr>
        <w:t xml:space="preserve"> and thereafter at judgment rate</w:t>
      </w:r>
      <w:r w:rsidRPr="004D02B4">
        <w:rPr>
          <w:sz w:val="28"/>
          <w:szCs w:val="28"/>
          <w:lang w:val="en-HK"/>
        </w:rPr>
        <w:t xml:space="preserve">. </w:t>
      </w:r>
      <w:r w:rsidRPr="004D02B4">
        <w:rPr>
          <w:rFonts w:hint="eastAsia"/>
          <w:sz w:val="28"/>
          <w:szCs w:val="28"/>
          <w:lang w:val="en-HK"/>
        </w:rPr>
        <w:t xml:space="preserve"> </w:t>
      </w:r>
      <w:r w:rsidRPr="004D02B4">
        <w:rPr>
          <w:sz w:val="28"/>
          <w:szCs w:val="28"/>
          <w:lang w:val="en-HK"/>
        </w:rPr>
        <w:t>Interest on special damages at</w:t>
      </w:r>
      <w:r w:rsidRPr="004D02B4">
        <w:rPr>
          <w:rFonts w:hint="eastAsia"/>
          <w:sz w:val="28"/>
          <w:szCs w:val="28"/>
          <w:lang w:val="en-HK"/>
        </w:rPr>
        <w:t xml:space="preserve"> 4% per annum</w:t>
      </w:r>
      <w:r w:rsidRPr="004D02B4">
        <w:rPr>
          <w:rFonts w:hint="eastAsia"/>
          <w:sz w:val="28"/>
          <w:szCs w:val="28"/>
          <w:lang w:val="en-HK" w:eastAsia="zh-HK"/>
        </w:rPr>
        <w:t xml:space="preserve"> shall run</w:t>
      </w:r>
      <w:r w:rsidRPr="004D02B4">
        <w:rPr>
          <w:sz w:val="28"/>
          <w:szCs w:val="28"/>
          <w:lang w:val="en-HK"/>
        </w:rPr>
        <w:t xml:space="preserve"> from the date of accident to the date of judgment </w:t>
      </w:r>
      <w:r w:rsidRPr="004D02B4">
        <w:rPr>
          <w:rFonts w:hint="eastAsia"/>
          <w:sz w:val="28"/>
          <w:szCs w:val="28"/>
          <w:lang w:val="en-HK"/>
        </w:rPr>
        <w:t>and thereafter at judgment rate.</w:t>
      </w:r>
    </w:p>
    <w:p w:rsidR="008B693C" w:rsidRPr="00394A73" w:rsidRDefault="005B492E" w:rsidP="004D02B4">
      <w:pPr>
        <w:numPr>
          <w:ilvl w:val="0"/>
          <w:numId w:val="1"/>
        </w:numPr>
        <w:tabs>
          <w:tab w:val="left" w:pos="1440"/>
        </w:tabs>
        <w:snapToGrid w:val="0"/>
        <w:spacing w:before="480" w:line="360" w:lineRule="auto"/>
        <w:ind w:left="0" w:firstLine="0"/>
        <w:jc w:val="both"/>
        <w:rPr>
          <w:rFonts w:eastAsia="KaiTi"/>
          <w:sz w:val="28"/>
          <w:szCs w:val="28"/>
        </w:rPr>
      </w:pPr>
      <w:r w:rsidRPr="00394A73">
        <w:rPr>
          <w:rFonts w:hint="eastAsia"/>
          <w:sz w:val="28"/>
          <w:szCs w:val="28"/>
        </w:rPr>
        <w:t xml:space="preserve">There be an order nisi that </w:t>
      </w:r>
      <w:r w:rsidR="004D02B4">
        <w:rPr>
          <w:rFonts w:hint="eastAsia"/>
          <w:sz w:val="28"/>
          <w:szCs w:val="28"/>
        </w:rPr>
        <w:t>Chew</w:t>
      </w:r>
      <w:r w:rsidR="00EF213B" w:rsidRPr="00394A73">
        <w:rPr>
          <w:rFonts w:hint="eastAsia"/>
          <w:sz w:val="28"/>
          <w:szCs w:val="28"/>
        </w:rPr>
        <w:t xml:space="preserve"> do pay </w:t>
      </w:r>
      <w:r w:rsidR="004D02B4">
        <w:rPr>
          <w:rFonts w:hint="eastAsia"/>
          <w:sz w:val="28"/>
          <w:szCs w:val="28"/>
        </w:rPr>
        <w:t>Tong</w:t>
      </w:r>
      <w:r w:rsidR="00F86D76">
        <w:rPr>
          <w:rFonts w:hint="eastAsia"/>
          <w:sz w:val="28"/>
          <w:szCs w:val="28"/>
        </w:rPr>
        <w:t xml:space="preserve"> his</w:t>
      </w:r>
      <w:r w:rsidR="004D02B4">
        <w:rPr>
          <w:rFonts w:hint="eastAsia"/>
          <w:sz w:val="28"/>
          <w:szCs w:val="28"/>
        </w:rPr>
        <w:t xml:space="preserve"> costs of this action</w:t>
      </w:r>
      <w:r w:rsidRPr="00394A73">
        <w:rPr>
          <w:rFonts w:hint="eastAsia"/>
          <w:sz w:val="28"/>
          <w:szCs w:val="28"/>
        </w:rPr>
        <w:t>,</w:t>
      </w:r>
      <w:r w:rsidR="00EF213B" w:rsidRPr="00394A73">
        <w:rPr>
          <w:rFonts w:hint="eastAsia"/>
          <w:sz w:val="28"/>
          <w:szCs w:val="28"/>
        </w:rPr>
        <w:t xml:space="preserve"> to be taxed if not agreed</w:t>
      </w:r>
      <w:r w:rsidR="00806857" w:rsidRPr="00394A73">
        <w:rPr>
          <w:sz w:val="28"/>
          <w:szCs w:val="28"/>
        </w:rPr>
        <w:t>.</w:t>
      </w:r>
      <w:r w:rsidR="003E1446" w:rsidRPr="00394A73">
        <w:rPr>
          <w:rFonts w:hint="eastAsia"/>
          <w:sz w:val="28"/>
          <w:szCs w:val="28"/>
        </w:rPr>
        <w:t xml:space="preserve">  </w:t>
      </w:r>
      <w:r w:rsidR="008B693C" w:rsidRPr="00394A73">
        <w:rPr>
          <w:rFonts w:eastAsia="KaiTi"/>
          <w:sz w:val="28"/>
          <w:szCs w:val="28"/>
        </w:rPr>
        <w:t xml:space="preserve">  </w:t>
      </w:r>
    </w:p>
    <w:p w:rsidR="008B693C" w:rsidRPr="00394A73" w:rsidRDefault="008B693C" w:rsidP="008B693C">
      <w:pPr>
        <w:rPr>
          <w:rFonts w:eastAsia="KaiTi" w:hint="eastAsia"/>
          <w:sz w:val="28"/>
          <w:szCs w:val="28"/>
        </w:rPr>
      </w:pPr>
    </w:p>
    <w:p w:rsidR="00852250" w:rsidRDefault="00852250" w:rsidP="008B693C">
      <w:pPr>
        <w:rPr>
          <w:rFonts w:eastAsia="KaiTi" w:hint="eastAsia"/>
          <w:sz w:val="28"/>
          <w:szCs w:val="28"/>
        </w:rPr>
      </w:pPr>
    </w:p>
    <w:p w:rsidR="00B04726" w:rsidRPr="00394A73" w:rsidRDefault="00B04726" w:rsidP="008B693C">
      <w:pPr>
        <w:rPr>
          <w:rFonts w:eastAsia="KaiTi"/>
          <w:sz w:val="28"/>
          <w:szCs w:val="28"/>
        </w:rPr>
      </w:pPr>
    </w:p>
    <w:p w:rsidR="008B693C" w:rsidRPr="00394A73" w:rsidRDefault="008B693C" w:rsidP="008B693C">
      <w:pPr>
        <w:rPr>
          <w:rFonts w:eastAsia="KaiTi"/>
          <w:sz w:val="28"/>
          <w:szCs w:val="28"/>
        </w:rPr>
      </w:pPr>
    </w:p>
    <w:p w:rsidR="008B693C" w:rsidRPr="00394A73" w:rsidRDefault="00B04726" w:rsidP="008B693C">
      <w:pPr>
        <w:snapToGrid w:val="0"/>
        <w:ind w:left="4205"/>
        <w:jc w:val="center"/>
        <w:rPr>
          <w:rFonts w:eastAsia="KaiTi"/>
          <w:sz w:val="28"/>
          <w:szCs w:val="28"/>
          <w:lang w:val="en-GB"/>
        </w:rPr>
      </w:pPr>
      <w:r>
        <w:rPr>
          <w:rFonts w:eastAsia="KaiTi"/>
          <w:sz w:val="28"/>
          <w:szCs w:val="28"/>
          <w:lang w:val="en-GB"/>
        </w:rPr>
        <w:t>(D</w:t>
      </w:r>
      <w:r w:rsidR="008B693C" w:rsidRPr="00394A73">
        <w:rPr>
          <w:rFonts w:eastAsia="KaiTi"/>
          <w:sz w:val="28"/>
          <w:szCs w:val="28"/>
          <w:lang w:val="en-GB"/>
        </w:rPr>
        <w:t xml:space="preserve"> Ho)</w:t>
      </w:r>
    </w:p>
    <w:p w:rsidR="008B693C" w:rsidRPr="00394A73" w:rsidRDefault="008B693C" w:rsidP="008B693C">
      <w:pPr>
        <w:snapToGrid w:val="0"/>
        <w:ind w:left="4205"/>
        <w:jc w:val="center"/>
        <w:rPr>
          <w:rFonts w:eastAsia="KaiTi"/>
          <w:sz w:val="28"/>
          <w:szCs w:val="28"/>
        </w:rPr>
      </w:pPr>
      <w:r w:rsidRPr="00394A73">
        <w:rPr>
          <w:rFonts w:eastAsia="KaiTi"/>
          <w:sz w:val="28"/>
          <w:szCs w:val="28"/>
        </w:rPr>
        <w:t xml:space="preserve">Deputy District Judge </w:t>
      </w:r>
    </w:p>
    <w:p w:rsidR="008B693C" w:rsidRPr="00394A73" w:rsidRDefault="008B693C" w:rsidP="008B693C">
      <w:pPr>
        <w:snapToGrid w:val="0"/>
        <w:ind w:left="4205"/>
        <w:jc w:val="center"/>
        <w:rPr>
          <w:rFonts w:eastAsia="KaiTi"/>
          <w:sz w:val="28"/>
          <w:szCs w:val="28"/>
        </w:rPr>
      </w:pPr>
    </w:p>
    <w:p w:rsidR="00F0252C" w:rsidRPr="00394A73" w:rsidRDefault="00F0252C" w:rsidP="00053432">
      <w:pPr>
        <w:spacing w:after="240"/>
        <w:jc w:val="both"/>
        <w:rPr>
          <w:rFonts w:eastAsia="KaiTi" w:hint="eastAsia"/>
          <w:kern w:val="2"/>
          <w:sz w:val="28"/>
          <w:szCs w:val="28"/>
        </w:rPr>
      </w:pPr>
    </w:p>
    <w:p w:rsidR="004D02B4" w:rsidRDefault="004D02B4" w:rsidP="00053432">
      <w:pPr>
        <w:spacing w:after="240"/>
        <w:jc w:val="both"/>
        <w:rPr>
          <w:rFonts w:eastAsia="KaiTi" w:hint="eastAsia"/>
          <w:kern w:val="2"/>
          <w:sz w:val="28"/>
          <w:szCs w:val="28"/>
        </w:rPr>
      </w:pPr>
    </w:p>
    <w:p w:rsidR="004D02B4" w:rsidRDefault="004D02B4" w:rsidP="00053432">
      <w:pPr>
        <w:spacing w:after="240"/>
        <w:jc w:val="both"/>
        <w:rPr>
          <w:rFonts w:eastAsia="KaiTi" w:hint="eastAsia"/>
          <w:kern w:val="2"/>
          <w:sz w:val="28"/>
          <w:szCs w:val="28"/>
        </w:rPr>
      </w:pPr>
    </w:p>
    <w:p w:rsidR="008B693C" w:rsidRPr="00394A73" w:rsidRDefault="00EF213B" w:rsidP="00053432">
      <w:pPr>
        <w:spacing w:after="240"/>
        <w:jc w:val="both"/>
        <w:rPr>
          <w:rFonts w:eastAsia="KaiTi"/>
          <w:kern w:val="2"/>
          <w:sz w:val="28"/>
          <w:szCs w:val="28"/>
        </w:rPr>
      </w:pPr>
      <w:r w:rsidRPr="00394A73">
        <w:rPr>
          <w:rFonts w:eastAsia="KaiTi" w:hint="eastAsia"/>
          <w:kern w:val="2"/>
          <w:sz w:val="28"/>
          <w:szCs w:val="28"/>
        </w:rPr>
        <w:t xml:space="preserve"> </w:t>
      </w:r>
      <w:r w:rsidR="008B693C" w:rsidRPr="00394A73">
        <w:rPr>
          <w:rFonts w:eastAsia="KaiTi"/>
          <w:kern w:val="2"/>
          <w:sz w:val="28"/>
          <w:szCs w:val="28"/>
        </w:rPr>
        <w:t xml:space="preserve"> </w:t>
      </w:r>
      <w:r w:rsidR="004D02B4">
        <w:rPr>
          <w:rFonts w:eastAsia="KaiTi" w:hint="eastAsia"/>
          <w:kern w:val="2"/>
          <w:sz w:val="28"/>
          <w:szCs w:val="28"/>
        </w:rPr>
        <w:t>Mr Jackson Poon</w:t>
      </w:r>
      <w:r w:rsidR="00053432" w:rsidRPr="00394A73">
        <w:rPr>
          <w:rFonts w:eastAsia="KaiTi" w:hint="eastAsia"/>
          <w:kern w:val="2"/>
          <w:sz w:val="28"/>
          <w:szCs w:val="28"/>
        </w:rPr>
        <w:t xml:space="preserve"> instructed by </w:t>
      </w:r>
      <w:r w:rsidR="004D02B4">
        <w:rPr>
          <w:rFonts w:eastAsia="KaiTi" w:hint="eastAsia"/>
          <w:kern w:val="2"/>
          <w:sz w:val="28"/>
          <w:szCs w:val="28"/>
        </w:rPr>
        <w:t>Huen</w:t>
      </w:r>
      <w:r w:rsidR="00A44FB2" w:rsidRPr="00394A73">
        <w:rPr>
          <w:rFonts w:eastAsia="KaiTi" w:hint="eastAsia"/>
          <w:kern w:val="2"/>
          <w:sz w:val="28"/>
          <w:szCs w:val="28"/>
        </w:rPr>
        <w:t xml:space="preserve"> </w:t>
      </w:r>
      <w:r w:rsidR="008B693C" w:rsidRPr="00394A73">
        <w:rPr>
          <w:rFonts w:eastAsia="KaiTi"/>
          <w:kern w:val="2"/>
          <w:sz w:val="28"/>
          <w:szCs w:val="28"/>
          <w:lang w:eastAsia="zh-TW"/>
        </w:rPr>
        <w:t xml:space="preserve">&amp; </w:t>
      </w:r>
      <w:r w:rsidR="004D02B4">
        <w:rPr>
          <w:rFonts w:eastAsia="KaiTi" w:hint="eastAsia"/>
          <w:kern w:val="2"/>
          <w:sz w:val="28"/>
          <w:szCs w:val="28"/>
        </w:rPr>
        <w:t>Partners</w:t>
      </w:r>
      <w:r w:rsidR="008B693C" w:rsidRPr="00394A73">
        <w:rPr>
          <w:rFonts w:eastAsia="KaiTi"/>
          <w:kern w:val="2"/>
          <w:sz w:val="28"/>
          <w:szCs w:val="28"/>
        </w:rPr>
        <w:t xml:space="preserve">, for the </w:t>
      </w:r>
      <w:r w:rsidR="00053432" w:rsidRPr="00394A73">
        <w:rPr>
          <w:rFonts w:eastAsia="KaiTi" w:hint="eastAsia"/>
          <w:kern w:val="2"/>
          <w:sz w:val="28"/>
          <w:szCs w:val="28"/>
        </w:rPr>
        <w:t>plaintiff</w:t>
      </w:r>
      <w:r w:rsidR="008B693C" w:rsidRPr="00394A73">
        <w:rPr>
          <w:rFonts w:eastAsia="KaiTi"/>
          <w:kern w:val="2"/>
          <w:sz w:val="28"/>
          <w:szCs w:val="28"/>
        </w:rPr>
        <w:t xml:space="preserve"> </w:t>
      </w:r>
    </w:p>
    <w:p w:rsidR="008B693C" w:rsidRPr="00394A73" w:rsidRDefault="00EF213B" w:rsidP="00053432">
      <w:pPr>
        <w:spacing w:after="240"/>
        <w:jc w:val="both"/>
        <w:rPr>
          <w:rFonts w:eastAsia="KaiTi"/>
          <w:kern w:val="2"/>
          <w:sz w:val="28"/>
          <w:szCs w:val="28"/>
        </w:rPr>
      </w:pPr>
      <w:r w:rsidRPr="00394A73">
        <w:rPr>
          <w:rFonts w:eastAsia="KaiTi" w:hint="eastAsia"/>
          <w:kern w:val="2"/>
          <w:sz w:val="28"/>
          <w:szCs w:val="28"/>
        </w:rPr>
        <w:t xml:space="preserve"> </w:t>
      </w:r>
      <w:r w:rsidR="00053432" w:rsidRPr="00394A73">
        <w:rPr>
          <w:rFonts w:eastAsia="KaiTi" w:hint="eastAsia"/>
          <w:kern w:val="2"/>
          <w:sz w:val="28"/>
          <w:szCs w:val="28"/>
        </w:rPr>
        <w:t xml:space="preserve"> </w:t>
      </w:r>
      <w:r w:rsidR="004D02B4">
        <w:rPr>
          <w:rFonts w:eastAsia="KaiTi" w:hint="eastAsia"/>
          <w:kern w:val="2"/>
          <w:sz w:val="28"/>
          <w:szCs w:val="28"/>
        </w:rPr>
        <w:t xml:space="preserve">Mr Brian Tsui </w:t>
      </w:r>
      <w:r w:rsidR="00053432" w:rsidRPr="00394A73">
        <w:rPr>
          <w:rFonts w:eastAsia="KaiTi" w:hint="eastAsia"/>
          <w:kern w:val="2"/>
          <w:sz w:val="28"/>
          <w:szCs w:val="28"/>
        </w:rPr>
        <w:t xml:space="preserve">instructed by </w:t>
      </w:r>
      <w:r w:rsidR="004D02B4">
        <w:rPr>
          <w:rFonts w:eastAsia="KaiTi" w:hint="eastAsia"/>
          <w:kern w:val="2"/>
          <w:sz w:val="28"/>
          <w:szCs w:val="28"/>
        </w:rPr>
        <w:t xml:space="preserve">Lim </w:t>
      </w:r>
      <w:r w:rsidR="00053432" w:rsidRPr="00394A73">
        <w:rPr>
          <w:rFonts w:eastAsia="KaiTi"/>
          <w:kern w:val="2"/>
          <w:sz w:val="28"/>
          <w:szCs w:val="28"/>
          <w:lang w:eastAsia="zh-TW"/>
        </w:rPr>
        <w:t xml:space="preserve">&amp; </w:t>
      </w:r>
      <w:r w:rsidR="004D02B4">
        <w:rPr>
          <w:rFonts w:eastAsia="KaiTi" w:hint="eastAsia"/>
          <w:kern w:val="2"/>
          <w:sz w:val="28"/>
          <w:szCs w:val="28"/>
        </w:rPr>
        <w:t>Lok</w:t>
      </w:r>
      <w:r w:rsidR="00053432" w:rsidRPr="00394A73">
        <w:rPr>
          <w:rFonts w:eastAsia="KaiTi"/>
          <w:kern w:val="2"/>
          <w:sz w:val="28"/>
          <w:szCs w:val="28"/>
        </w:rPr>
        <w:t>, for the</w:t>
      </w:r>
      <w:r w:rsidR="00053432" w:rsidRPr="00394A73">
        <w:rPr>
          <w:rFonts w:eastAsia="KaiTi" w:hint="eastAsia"/>
          <w:kern w:val="2"/>
          <w:sz w:val="28"/>
          <w:szCs w:val="28"/>
        </w:rPr>
        <w:t xml:space="preserve"> defendant</w:t>
      </w:r>
    </w:p>
    <w:p w:rsidR="008B693C" w:rsidRPr="00394A73" w:rsidRDefault="008B693C" w:rsidP="008B693C">
      <w:pPr>
        <w:ind w:left="360" w:hanging="360"/>
        <w:jc w:val="both"/>
        <w:rPr>
          <w:rFonts w:eastAsia="KaiTi"/>
          <w:kern w:val="2"/>
          <w:sz w:val="28"/>
          <w:szCs w:val="28"/>
        </w:rPr>
      </w:pPr>
    </w:p>
    <w:p w:rsidR="00CD409A" w:rsidRPr="00394A73" w:rsidRDefault="00CD409A" w:rsidP="008B693C">
      <w:pPr>
        <w:rPr>
          <w:sz w:val="28"/>
          <w:szCs w:val="28"/>
        </w:rPr>
      </w:pPr>
    </w:p>
    <w:sectPr w:rsidR="00CD409A" w:rsidRPr="00394A73" w:rsidSect="00B04726">
      <w:headerReference w:type="default" r:id="rId8"/>
      <w:headerReference w:type="first" r:id="rId9"/>
      <w:pgSz w:w="11906" w:h="16838" w:code="9"/>
      <w:pgMar w:top="1560" w:right="1800" w:bottom="2552" w:left="1800" w:header="720" w:footer="720" w:gutter="0"/>
      <w:paperSrc w:first="15" w:other="1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96428" w:rsidRDefault="00396428" w:rsidP="001052BC">
      <w:r>
        <w:separator/>
      </w:r>
    </w:p>
  </w:endnote>
  <w:endnote w:type="continuationSeparator" w:id="0">
    <w:p w:rsidR="00396428" w:rsidRDefault="00396428" w:rsidP="00105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KaiTi">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96428" w:rsidRDefault="00396428">
      <w:r>
        <w:separator/>
      </w:r>
    </w:p>
  </w:footnote>
  <w:footnote w:type="continuationSeparator" w:id="0">
    <w:p w:rsidR="00396428" w:rsidRDefault="003964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7DD3" w:rsidRDefault="00780627">
    <w:pPr>
      <w:pStyle w:val="Header"/>
      <w:jc w:val="center"/>
      <w:rPr>
        <w:rStyle w:val="PageNumber"/>
        <w:sz w:val="26"/>
      </w:rPr>
    </w:pPr>
    <w:r w:rsidRPr="006332E4">
      <w:rPr>
        <w:noProof/>
        <w:sz w:val="20"/>
        <w:lang w:eastAsia="en-US"/>
      </w:rPr>
    </w:r>
    <w:r w:rsidR="00780627" w:rsidRPr="006332E4">
      <w:rPr>
        <w:noProof/>
        <w:sz w:val="20"/>
        <w:lang w:eastAsia="en-US"/>
      </w:rPr>
      <w:pict>
        <v:shapetype id="_x0000_t202" coordsize="21600,21600" o:spt="202" path="m,l,21600r21600,l21600,xe">
          <v:stroke joinstyle="miter"/>
          <v:path gradientshapeok="t" o:connecttype="rect"/>
        </v:shapetype>
        <v:shape id="_x0000_s1032" type="#_x0000_t202" alt="" style="position:absolute;left:0;text-align:left;margin-left:467.85pt;margin-top:0;width:32.6pt;height:11in;z-index:251657216;mso-wrap-style:square;mso-wrap-edited:f;mso-width-percent:0;mso-height-percent:0;mso-width-percent:0;mso-height-percent:0;v-text-anchor:top" stroked="f">
          <v:textbox style="mso-next-textbox:#_x0000_s1032">
            <w:txbxContent>
              <w:p w:rsidR="00767DD3" w:rsidRDefault="00767DD3">
                <w:pPr>
                  <w:pStyle w:val="Heading2"/>
                  <w:spacing w:before="360"/>
                </w:pPr>
                <w:r>
                  <w:t>A</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B</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C</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D</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E</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F</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G</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H</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I</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J</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4"/>
                  <w:rPr>
                    <w:sz w:val="20"/>
                  </w:rPr>
                </w:pPr>
                <w:r>
                  <w:rPr>
                    <w:sz w:val="20"/>
                  </w:rPr>
                  <w:t>K</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L</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M</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N</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O</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P</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Q</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R</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S</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T</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U</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3"/>
                  <w:jc w:val="left"/>
                </w:pPr>
                <w:r>
                  <w:t>V</w:t>
                </w:r>
              </w:p>
            </w:txbxContent>
          </v:textbox>
        </v:shape>
      </w:pict>
    </w:r>
    <w:r w:rsidRPr="006332E4">
      <w:rPr>
        <w:noProof/>
        <w:sz w:val="20"/>
        <w:lang w:eastAsia="en-US"/>
      </w:rPr>
    </w:r>
    <w:r w:rsidR="00780627" w:rsidRPr="006332E4">
      <w:rPr>
        <w:noProof/>
        <w:sz w:val="20"/>
        <w:lang w:eastAsia="en-US"/>
      </w:rPr>
      <w:pict>
        <v:shape id="_x0000_s1030" type="#_x0000_t202" alt="" style="position:absolute;left:0;text-align:left;margin-left:-1in;margin-top:18pt;width:27pt;height:783pt;z-index:251656192;mso-wrap-style:square;mso-wrap-edited:f;mso-width-percent:0;mso-height-percent:0;mso-width-percent:0;mso-height-percent:0;v-text-anchor:top" stroked="f">
          <v:textbox style="mso-next-textbox:#_x0000_s1030">
            <w:txbxContent>
              <w:p w:rsidR="00767DD3" w:rsidRDefault="00767DD3">
                <w:pPr>
                  <w:pStyle w:val="Heading2"/>
                </w:pPr>
                <w:r>
                  <w:t>A</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B</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C</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D</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E</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F</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G</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4"/>
                  <w:rPr>
                    <w:sz w:val="20"/>
                  </w:rPr>
                </w:pPr>
                <w:r>
                  <w:rPr>
                    <w:sz w:val="20"/>
                  </w:rPr>
                  <w:t>H</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I</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J</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K</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L</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M</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N</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O</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P</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Q</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R</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S</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T</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U</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3"/>
                  <w:jc w:val="left"/>
                </w:pPr>
                <w:r>
                  <w:t>V</w:t>
                </w:r>
              </w:p>
            </w:txbxContent>
          </v:textbox>
        </v:shape>
      </w:pict>
    </w:r>
    <w:r w:rsidR="00767DD3">
      <w:rPr>
        <w:rFonts w:hint="eastAsia"/>
        <w:sz w:val="26"/>
      </w:rPr>
      <w:t xml:space="preserve">- </w:t>
    </w:r>
    <w:r w:rsidR="00767DD3">
      <w:rPr>
        <w:rStyle w:val="PageNumber"/>
        <w:sz w:val="26"/>
      </w:rPr>
      <w:fldChar w:fldCharType="begin"/>
    </w:r>
    <w:r w:rsidR="00767DD3">
      <w:rPr>
        <w:rStyle w:val="PageNumber"/>
        <w:sz w:val="26"/>
      </w:rPr>
      <w:instrText xml:space="preserve"> PAGE </w:instrText>
    </w:r>
    <w:r w:rsidR="00767DD3">
      <w:rPr>
        <w:rStyle w:val="PageNumber"/>
        <w:sz w:val="26"/>
      </w:rPr>
      <w:fldChar w:fldCharType="separate"/>
    </w:r>
    <w:r w:rsidR="00276CE5">
      <w:rPr>
        <w:rStyle w:val="PageNumber"/>
        <w:noProof/>
        <w:sz w:val="26"/>
      </w:rPr>
      <w:t>17</w:t>
    </w:r>
    <w:r w:rsidR="00767DD3">
      <w:rPr>
        <w:rStyle w:val="PageNumber"/>
        <w:sz w:val="26"/>
      </w:rPr>
      <w:fldChar w:fldCharType="end"/>
    </w:r>
    <w:r w:rsidR="00767DD3">
      <w:rPr>
        <w:rStyle w:val="PageNumber"/>
        <w:rFonts w:hint="eastAsia"/>
        <w:sz w:val="2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7DD3" w:rsidRDefault="00780627">
    <w:pPr>
      <w:pStyle w:val="Header"/>
    </w:pPr>
    <w:r w:rsidRPr="006332E4">
      <w:rPr>
        <w:noProof/>
        <w:sz w:val="20"/>
        <w:lang w:eastAsia="en-US"/>
      </w:rPr>
    </w:r>
    <w:r w:rsidR="00780627" w:rsidRPr="006332E4">
      <w:rPr>
        <w:noProof/>
        <w:sz w:val="20"/>
        <w:lang w:eastAsia="en-US"/>
      </w:rPr>
      <w:pict>
        <v:shapetype id="_x0000_t202" coordsize="21600,21600" o:spt="202" path="m,l,21600r21600,l21600,xe">
          <v:stroke joinstyle="miter"/>
          <v:path gradientshapeok="t" o:connecttype="rect"/>
        </v:shapetype>
        <v:shape id="_x0000_s1035" type="#_x0000_t202" alt="" style="position:absolute;margin-left:469.7pt;margin-top:0;width:32.6pt;height:11in;z-index:251659264;mso-wrap-style:square;mso-wrap-edited:f;mso-width-percent:0;mso-height-percent:0;mso-width-percent:0;mso-height-percent:0;v-text-anchor:top" stroked="f">
          <v:textbox style="mso-next-textbox:#_x0000_s1035">
            <w:txbxContent>
              <w:p w:rsidR="00767DD3" w:rsidRDefault="00767DD3">
                <w:pPr>
                  <w:pStyle w:val="Heading2"/>
                  <w:spacing w:before="360"/>
                </w:pPr>
                <w:r>
                  <w:t>A</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B</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C</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D</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E</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F</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G</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H</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I</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J</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4"/>
                  <w:rPr>
                    <w:sz w:val="20"/>
                  </w:rPr>
                </w:pPr>
                <w:r>
                  <w:rPr>
                    <w:sz w:val="20"/>
                  </w:rPr>
                  <w:t>K</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L</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M</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N</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O</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P</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Q</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R</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S</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T</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U</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3"/>
                  <w:jc w:val="left"/>
                </w:pPr>
                <w:r>
                  <w:t>V</w:t>
                </w:r>
              </w:p>
            </w:txbxContent>
          </v:textbox>
        </v:shape>
      </w:pict>
    </w:r>
    <w:r w:rsidRPr="006332E4">
      <w:rPr>
        <w:noProof/>
        <w:sz w:val="20"/>
        <w:lang w:eastAsia="en-US"/>
      </w:rPr>
    </w:r>
    <w:r w:rsidR="00780627" w:rsidRPr="006332E4">
      <w:rPr>
        <w:noProof/>
        <w:sz w:val="20"/>
        <w:lang w:eastAsia="en-US"/>
      </w:rPr>
      <w:pict>
        <v:shape id="_x0000_s1034" type="#_x0000_t202" alt="" style="position:absolute;margin-left:-1in;margin-top:18pt;width:27pt;height:783pt;z-index:251658240;mso-wrap-style:square;mso-wrap-edited:f;mso-width-percent:0;mso-height-percent:0;mso-width-percent:0;mso-height-percent:0;v-text-anchor:top" stroked="f">
          <v:textbox style="mso-next-textbox:#_x0000_s1034">
            <w:txbxContent>
              <w:p w:rsidR="00767DD3" w:rsidRDefault="00767DD3">
                <w:pPr>
                  <w:pStyle w:val="Heading2"/>
                </w:pPr>
                <w:r>
                  <w:t>A</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B</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C</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D</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E</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F</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G</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4"/>
                  <w:rPr>
                    <w:sz w:val="20"/>
                  </w:rPr>
                </w:pPr>
                <w:r>
                  <w:rPr>
                    <w:sz w:val="20"/>
                  </w:rPr>
                  <w:t>H</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I</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J</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K</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L</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M</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N</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O</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P</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Q</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R</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S</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T</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2"/>
                </w:pPr>
                <w:r>
                  <w:t>U</w:t>
                </w:r>
              </w:p>
              <w:p w:rsidR="00767DD3" w:rsidRDefault="00767DD3">
                <w:pPr>
                  <w:rPr>
                    <w:b/>
                    <w:bCs/>
                    <w:sz w:val="10"/>
                    <w:szCs w:val="10"/>
                  </w:rPr>
                </w:pPr>
              </w:p>
              <w:p w:rsidR="00767DD3" w:rsidRDefault="00767DD3">
                <w:pPr>
                  <w:rPr>
                    <w:b/>
                    <w:bCs/>
                    <w:sz w:val="16"/>
                    <w:szCs w:val="16"/>
                  </w:rPr>
                </w:pPr>
              </w:p>
              <w:p w:rsidR="00767DD3" w:rsidRDefault="00767DD3">
                <w:pPr>
                  <w:rPr>
                    <w:b/>
                    <w:bCs/>
                    <w:sz w:val="16"/>
                    <w:szCs w:val="16"/>
                  </w:rPr>
                </w:pPr>
              </w:p>
              <w:p w:rsidR="00767DD3" w:rsidRDefault="00767DD3">
                <w:pPr>
                  <w:pStyle w:val="Heading3"/>
                  <w:jc w:val="left"/>
                </w:pPr>
                <w: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abstractNum w:abstractNumId="1" w15:restartNumberingAfterBreak="0">
    <w:nsid w:val="000000C8"/>
    <w:multiLevelType w:val="multilevel"/>
    <w:tmpl w:val="000000C8"/>
    <w:name w:val="WP List 1"/>
    <w:lvl w:ilvl="0">
      <w:start w:val="1"/>
      <w:numFmt w:val="decimal"/>
      <w:suff w:val="nothing"/>
      <w:lvlText w:val="%1."/>
      <w:lvlJc w:val="left"/>
    </w:lvl>
    <w:lvl w:ilvl="1">
      <w:start w:val="1"/>
      <w:numFmt w:val="decimal"/>
      <w:suff w:val="nothing"/>
      <w:lvlText w:val="(%2)"/>
      <w:lvlJc w:val="left"/>
    </w:lvl>
    <w:lvl w:ilvl="2">
      <w:start w:val="1"/>
      <w:numFmt w:val="lowerLetter"/>
      <w:suff w:val="nothing"/>
      <w:lvlText w:val="(%3)"/>
      <w:lvlJc w:val="left"/>
    </w:lvl>
    <w:lvl w:ilvl="3">
      <w:start w:val="1"/>
      <w:numFmt w:val="lowerRoman"/>
      <w:suff w:val="nothing"/>
      <w:lvlText w:val="(%4)"/>
      <w:lvlJc w:val="left"/>
    </w:lvl>
    <w:lvl w:ilvl="4">
      <w:start w:val="1"/>
      <w:numFmt w:val="lowerLetter"/>
      <w:suff w:val="nothing"/>
      <w:lvlText w:val="%5."/>
      <w:lvlJc w:val="left"/>
    </w:lvl>
    <w:lvl w:ilvl="5">
      <w:start w:val="1"/>
      <w:numFmt w:val="lowerRoman"/>
      <w:suff w:val="nothing"/>
      <w:lvlText w:val="%6."/>
      <w:lvlJc w:val="left"/>
    </w:lvl>
    <w:lvl w:ilvl="6">
      <w:start w:val="1"/>
      <w:numFmt w:val="bullet"/>
      <w:suff w:val="nothing"/>
      <w:lvlText w:val="§"/>
      <w:lvlJc w:val="left"/>
      <w:rPr>
        <w:rFonts w:ascii="Courier New" w:hAnsi="Courier New" w:cs="Courier New"/>
      </w:rPr>
    </w:lvl>
    <w:lvl w:ilvl="7">
      <w:start w:val="1"/>
      <w:numFmt w:val="bullet"/>
      <w:suff w:val="nothing"/>
      <w:lvlText w:val="*"/>
      <w:lvlJc w:val="left"/>
      <w:rPr>
        <w:rFonts w:ascii="Courier New" w:hAnsi="Courier New" w:cs="Courier New"/>
      </w:rPr>
    </w:lvl>
    <w:lvl w:ilvl="8">
      <w:numFmt w:val="none"/>
      <w:lvlText w:val=""/>
      <w:lvlJc w:val="left"/>
    </w:lvl>
  </w:abstractNum>
  <w:abstractNum w:abstractNumId="2" w15:restartNumberingAfterBreak="0">
    <w:nsid w:val="00EB5C9E"/>
    <w:multiLevelType w:val="hybridMultilevel"/>
    <w:tmpl w:val="AD0C245E"/>
    <w:lvl w:ilvl="0" w:tplc="74D2052A">
      <w:start w:val="2"/>
      <w:numFmt w:val="decimal"/>
      <w:lvlText w:val="%1."/>
      <w:lvlJc w:val="left"/>
      <w:pPr>
        <w:tabs>
          <w:tab w:val="num" w:pos="720"/>
        </w:tabs>
        <w:ind w:left="720" w:hanging="720"/>
      </w:pPr>
      <w:rPr>
        <w:rFonts w:hint="default"/>
        <w:b w:val="0"/>
        <w:i w:val="0"/>
      </w:rPr>
    </w:lvl>
    <w:lvl w:ilvl="1" w:tplc="FFFFFFFF">
      <w:start w:val="1"/>
      <w:numFmt w:val="ideographTraditional"/>
      <w:lvlText w:val="%2、"/>
      <w:lvlJc w:val="left"/>
      <w:pPr>
        <w:tabs>
          <w:tab w:val="num" w:pos="960"/>
        </w:tabs>
        <w:ind w:left="960" w:hanging="480"/>
      </w:pPr>
    </w:lvl>
    <w:lvl w:ilvl="2" w:tplc="FFFFFFFF">
      <w:start w:val="1"/>
      <w:numFmt w:val="lowerRoman"/>
      <w:lvlText w:val="%3."/>
      <w:lvlJc w:val="right"/>
      <w:pPr>
        <w:tabs>
          <w:tab w:val="num" w:pos="1440"/>
        </w:tabs>
        <w:ind w:left="1440" w:hanging="480"/>
      </w:pPr>
    </w:lvl>
    <w:lvl w:ilvl="3" w:tplc="FFFFFFFF">
      <w:start w:val="1"/>
      <w:numFmt w:val="decimal"/>
      <w:lvlText w:val="(%4)"/>
      <w:lvlJc w:val="left"/>
      <w:pPr>
        <w:tabs>
          <w:tab w:val="num" w:pos="2880"/>
        </w:tabs>
        <w:ind w:left="2880" w:hanging="1440"/>
      </w:pPr>
      <w:rPr>
        <w:rFonts w:hint="default"/>
      </w:rPr>
    </w:lvl>
    <w:lvl w:ilvl="4" w:tplc="FFFFFFFF">
      <w:start w:val="1"/>
      <w:numFmt w:val="decimal"/>
      <w:lvlText w:val="%5)"/>
      <w:lvlJc w:val="left"/>
      <w:pPr>
        <w:tabs>
          <w:tab w:val="num" w:pos="2640"/>
        </w:tabs>
        <w:ind w:left="2640" w:hanging="720"/>
      </w:pPr>
      <w:rPr>
        <w:rFonts w:hint="eastAsia"/>
      </w:r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3" w15:restartNumberingAfterBreak="0">
    <w:nsid w:val="10C86D03"/>
    <w:multiLevelType w:val="multilevel"/>
    <w:tmpl w:val="F3A47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0409A6"/>
    <w:multiLevelType w:val="hybridMultilevel"/>
    <w:tmpl w:val="A0BE48FA"/>
    <w:lvl w:ilvl="0" w:tplc="FFFFFFFF">
      <w:start w:val="1"/>
      <w:numFmt w:val="decimal"/>
      <w:lvlText w:val="%1."/>
      <w:lvlJc w:val="left"/>
      <w:pPr>
        <w:tabs>
          <w:tab w:val="num" w:pos="790"/>
        </w:tabs>
        <w:ind w:left="790" w:hanging="360"/>
      </w:pPr>
    </w:lvl>
    <w:lvl w:ilvl="1" w:tplc="FFFFFFFF" w:tentative="1">
      <w:start w:val="1"/>
      <w:numFmt w:val="lowerLetter"/>
      <w:lvlText w:val="%2."/>
      <w:lvlJc w:val="left"/>
      <w:pPr>
        <w:tabs>
          <w:tab w:val="num" w:pos="1510"/>
        </w:tabs>
        <w:ind w:left="1510" w:hanging="360"/>
      </w:pPr>
    </w:lvl>
    <w:lvl w:ilvl="2" w:tplc="FFFFFFFF" w:tentative="1">
      <w:start w:val="1"/>
      <w:numFmt w:val="lowerRoman"/>
      <w:lvlText w:val="%3."/>
      <w:lvlJc w:val="right"/>
      <w:pPr>
        <w:tabs>
          <w:tab w:val="num" w:pos="2230"/>
        </w:tabs>
        <w:ind w:left="2230" w:hanging="180"/>
      </w:pPr>
    </w:lvl>
    <w:lvl w:ilvl="3" w:tplc="FFFFFFFF" w:tentative="1">
      <w:start w:val="1"/>
      <w:numFmt w:val="decimal"/>
      <w:lvlText w:val="%4."/>
      <w:lvlJc w:val="left"/>
      <w:pPr>
        <w:tabs>
          <w:tab w:val="num" w:pos="2950"/>
        </w:tabs>
        <w:ind w:left="2950" w:hanging="360"/>
      </w:pPr>
    </w:lvl>
    <w:lvl w:ilvl="4" w:tplc="FFFFFFFF" w:tentative="1">
      <w:start w:val="1"/>
      <w:numFmt w:val="lowerLetter"/>
      <w:lvlText w:val="%5."/>
      <w:lvlJc w:val="left"/>
      <w:pPr>
        <w:tabs>
          <w:tab w:val="num" w:pos="3670"/>
        </w:tabs>
        <w:ind w:left="3670" w:hanging="360"/>
      </w:pPr>
    </w:lvl>
    <w:lvl w:ilvl="5" w:tplc="FFFFFFFF" w:tentative="1">
      <w:start w:val="1"/>
      <w:numFmt w:val="lowerRoman"/>
      <w:lvlText w:val="%6."/>
      <w:lvlJc w:val="right"/>
      <w:pPr>
        <w:tabs>
          <w:tab w:val="num" w:pos="4390"/>
        </w:tabs>
        <w:ind w:left="4390" w:hanging="180"/>
      </w:pPr>
    </w:lvl>
    <w:lvl w:ilvl="6" w:tplc="FFFFFFFF" w:tentative="1">
      <w:start w:val="1"/>
      <w:numFmt w:val="decimal"/>
      <w:lvlText w:val="%7."/>
      <w:lvlJc w:val="left"/>
      <w:pPr>
        <w:tabs>
          <w:tab w:val="num" w:pos="5110"/>
        </w:tabs>
        <w:ind w:left="5110" w:hanging="360"/>
      </w:pPr>
    </w:lvl>
    <w:lvl w:ilvl="7" w:tplc="FFFFFFFF" w:tentative="1">
      <w:start w:val="1"/>
      <w:numFmt w:val="lowerLetter"/>
      <w:lvlText w:val="%8."/>
      <w:lvlJc w:val="left"/>
      <w:pPr>
        <w:tabs>
          <w:tab w:val="num" w:pos="5830"/>
        </w:tabs>
        <w:ind w:left="5830" w:hanging="360"/>
      </w:pPr>
    </w:lvl>
    <w:lvl w:ilvl="8" w:tplc="FFFFFFFF" w:tentative="1">
      <w:start w:val="1"/>
      <w:numFmt w:val="lowerRoman"/>
      <w:lvlText w:val="%9."/>
      <w:lvlJc w:val="right"/>
      <w:pPr>
        <w:tabs>
          <w:tab w:val="num" w:pos="6550"/>
        </w:tabs>
        <w:ind w:left="6550" w:hanging="180"/>
      </w:pPr>
    </w:lvl>
  </w:abstractNum>
  <w:abstractNum w:abstractNumId="5" w15:restartNumberingAfterBreak="0">
    <w:nsid w:val="1765220C"/>
    <w:multiLevelType w:val="hybridMultilevel"/>
    <w:tmpl w:val="3ED03F78"/>
    <w:lvl w:ilvl="0" w:tplc="AE56A7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0143D9"/>
    <w:multiLevelType w:val="hybridMultilevel"/>
    <w:tmpl w:val="40F087E6"/>
    <w:lvl w:ilvl="0" w:tplc="77BE3E84">
      <w:start w:val="1"/>
      <w:numFmt w:val="decimal"/>
      <w:lvlText w:val="(%1)"/>
      <w:lvlJc w:val="left"/>
      <w:pPr>
        <w:ind w:left="2700" w:hanging="360"/>
      </w:pPr>
      <w:rPr>
        <w:rFonts w:hint="eastAsia"/>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7" w15:restartNumberingAfterBreak="0">
    <w:nsid w:val="1FAE037A"/>
    <w:multiLevelType w:val="multilevel"/>
    <w:tmpl w:val="FBE65A22"/>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8" w15:restartNumberingAfterBreak="0">
    <w:nsid w:val="22025676"/>
    <w:multiLevelType w:val="hybridMultilevel"/>
    <w:tmpl w:val="5E22B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6E5D51"/>
    <w:multiLevelType w:val="hybridMultilevel"/>
    <w:tmpl w:val="131EAB0C"/>
    <w:lvl w:ilvl="0" w:tplc="5DD639D6">
      <w:start w:val="75"/>
      <w:numFmt w:val="decimal"/>
      <w:lvlText w:val="%1."/>
      <w:lvlJc w:val="left"/>
      <w:pPr>
        <w:tabs>
          <w:tab w:val="num" w:pos="1800"/>
        </w:tabs>
        <w:ind w:left="1800" w:hanging="1440"/>
      </w:pPr>
      <w:rPr>
        <w:rFonts w:hint="default"/>
      </w:rPr>
    </w:lvl>
    <w:lvl w:ilvl="1" w:tplc="60D66E6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5671C0"/>
    <w:multiLevelType w:val="hybridMultilevel"/>
    <w:tmpl w:val="67940862"/>
    <w:lvl w:ilvl="0" w:tplc="3E5A5F14">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12" w15:restartNumberingAfterBreak="0">
    <w:nsid w:val="3AAF0EE8"/>
    <w:multiLevelType w:val="hybridMultilevel"/>
    <w:tmpl w:val="357653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6731A2"/>
    <w:multiLevelType w:val="hybridMultilevel"/>
    <w:tmpl w:val="811A56C6"/>
    <w:lvl w:ilvl="0">
      <w:start w:val="1"/>
      <w:numFmt w:val="decimal"/>
      <w:lvlText w:val="(%1)"/>
      <w:lvlJc w:val="left"/>
      <w:pPr>
        <w:ind w:left="2700" w:hanging="360"/>
      </w:pPr>
      <w:rPr>
        <w:rFonts w:hint="eastAsia"/>
      </w:rPr>
    </w:lvl>
    <w:lvl w:ilvl="1" w:tentative="1">
      <w:start w:val="1"/>
      <w:numFmt w:val="lowerLetter"/>
      <w:lvlText w:val="%2."/>
      <w:lvlJc w:val="left"/>
      <w:pPr>
        <w:ind w:left="3420" w:hanging="360"/>
      </w:pPr>
    </w:lvl>
    <w:lvl w:ilvl="2" w:tentative="1">
      <w:start w:val="1"/>
      <w:numFmt w:val="lowerRoman"/>
      <w:lvlText w:val="%3."/>
      <w:lvlJc w:val="right"/>
      <w:pPr>
        <w:ind w:left="4140" w:hanging="180"/>
      </w:pPr>
    </w:lvl>
    <w:lvl w:ilvl="3" w:tentative="1">
      <w:start w:val="1"/>
      <w:numFmt w:val="decimal"/>
      <w:lvlText w:val="%4."/>
      <w:lvlJc w:val="left"/>
      <w:pPr>
        <w:ind w:left="4860" w:hanging="360"/>
      </w:pPr>
    </w:lvl>
    <w:lvl w:ilvl="4" w:tentative="1">
      <w:start w:val="1"/>
      <w:numFmt w:val="lowerLetter"/>
      <w:lvlText w:val="%5."/>
      <w:lvlJc w:val="left"/>
      <w:pPr>
        <w:ind w:left="5580" w:hanging="360"/>
      </w:pPr>
    </w:lvl>
    <w:lvl w:ilvl="5" w:tentative="1">
      <w:start w:val="1"/>
      <w:numFmt w:val="lowerRoman"/>
      <w:lvlText w:val="%6."/>
      <w:lvlJc w:val="right"/>
      <w:pPr>
        <w:ind w:left="6300" w:hanging="180"/>
      </w:pPr>
    </w:lvl>
    <w:lvl w:ilvl="6" w:tentative="1">
      <w:start w:val="1"/>
      <w:numFmt w:val="decimal"/>
      <w:lvlText w:val="%7."/>
      <w:lvlJc w:val="left"/>
      <w:pPr>
        <w:ind w:left="7020" w:hanging="360"/>
      </w:pPr>
    </w:lvl>
    <w:lvl w:ilvl="7" w:tentative="1">
      <w:start w:val="1"/>
      <w:numFmt w:val="lowerLetter"/>
      <w:lvlText w:val="%8."/>
      <w:lvlJc w:val="left"/>
      <w:pPr>
        <w:ind w:left="7740" w:hanging="360"/>
      </w:pPr>
    </w:lvl>
    <w:lvl w:ilvl="8" w:tentative="1">
      <w:start w:val="1"/>
      <w:numFmt w:val="lowerRoman"/>
      <w:lvlText w:val="%9."/>
      <w:lvlJc w:val="right"/>
      <w:pPr>
        <w:ind w:left="8460" w:hanging="180"/>
      </w:pPr>
    </w:lvl>
  </w:abstractNum>
  <w:abstractNum w:abstractNumId="14" w15:restartNumberingAfterBreak="0">
    <w:nsid w:val="51142B95"/>
    <w:multiLevelType w:val="hybridMultilevel"/>
    <w:tmpl w:val="50625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647C5C"/>
    <w:multiLevelType w:val="multilevel"/>
    <w:tmpl w:val="8BD4C50E"/>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6" w15:restartNumberingAfterBreak="0">
    <w:nsid w:val="5FB853BC"/>
    <w:multiLevelType w:val="multilevel"/>
    <w:tmpl w:val="21423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7D07E3"/>
    <w:multiLevelType w:val="hybridMultilevel"/>
    <w:tmpl w:val="59186D48"/>
    <w:lvl w:ilvl="0" w:tplc="25E2CB7C">
      <w:start w:val="1"/>
      <w:numFmt w:val="decimal"/>
      <w:lvlText w:val="%1."/>
      <w:lvlJc w:val="left"/>
      <w:pPr>
        <w:ind w:left="784" w:hanging="360"/>
      </w:pPr>
      <w:rPr>
        <w:b w:val="0"/>
      </w:rPr>
    </w:lvl>
    <w:lvl w:ilvl="1" w:tplc="F5DA41E0">
      <w:start w:val="1"/>
      <w:numFmt w:val="lowerLetter"/>
      <w:lvlText w:val="%2."/>
      <w:lvlJc w:val="left"/>
      <w:pPr>
        <w:ind w:left="1504" w:hanging="360"/>
      </w:pPr>
      <w:rPr>
        <w:b w:val="0"/>
      </w:r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8" w15:restartNumberingAfterBreak="0">
    <w:nsid w:val="74E544A2"/>
    <w:multiLevelType w:val="hybridMultilevel"/>
    <w:tmpl w:val="CDC0FA1A"/>
    <w:lvl w:ilvl="0" w:tplc="6E02C270">
      <w:start w:val="1"/>
      <w:numFmt w:val="decimal"/>
      <w:pStyle w:val="para"/>
      <w:lvlText w:val="%1."/>
      <w:lvlJc w:val="left"/>
      <w:pPr>
        <w:ind w:left="6031"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475472"/>
    <w:multiLevelType w:val="multilevel"/>
    <w:tmpl w:val="21423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E438A1"/>
    <w:multiLevelType w:val="multilevel"/>
    <w:tmpl w:val="21423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8628762">
    <w:abstractNumId w:val="18"/>
  </w:num>
  <w:num w:numId="2" w16cid:durableId="662397221">
    <w:abstractNumId w:val="5"/>
  </w:num>
  <w:num w:numId="3" w16cid:durableId="81804791">
    <w:abstractNumId w:val="18"/>
  </w:num>
  <w:num w:numId="4" w16cid:durableId="1881816915">
    <w:abstractNumId w:val="13"/>
  </w:num>
  <w:num w:numId="5" w16cid:durableId="539897762">
    <w:abstractNumId w:val="6"/>
  </w:num>
  <w:num w:numId="6" w16cid:durableId="466817785">
    <w:abstractNumId w:val="11"/>
  </w:num>
  <w:num w:numId="7" w16cid:durableId="199442101">
    <w:abstractNumId w:val="3"/>
    <w:lvlOverride w:ilvl="0">
      <w:startOverride w:val="21"/>
    </w:lvlOverride>
  </w:num>
  <w:num w:numId="8" w16cid:durableId="1690377242">
    <w:abstractNumId w:val="16"/>
    <w:lvlOverride w:ilvl="0">
      <w:startOverride w:val="21"/>
    </w:lvlOverride>
  </w:num>
  <w:num w:numId="9" w16cid:durableId="1458450164">
    <w:abstractNumId w:val="19"/>
  </w:num>
  <w:num w:numId="10" w16cid:durableId="2070884575">
    <w:abstractNumId w:val="20"/>
  </w:num>
  <w:num w:numId="11" w16cid:durableId="137036268">
    <w:abstractNumId w:val="15"/>
  </w:num>
  <w:num w:numId="12" w16cid:durableId="1457455597">
    <w:abstractNumId w:val="7"/>
  </w:num>
  <w:num w:numId="13" w16cid:durableId="419840999">
    <w:abstractNumId w:val="8"/>
  </w:num>
  <w:num w:numId="14" w16cid:durableId="992292686">
    <w:abstractNumId w:val="17"/>
  </w:num>
  <w:num w:numId="15" w16cid:durableId="1921523263">
    <w:abstractNumId w:val="4"/>
  </w:num>
  <w:num w:numId="16" w16cid:durableId="18313168">
    <w:abstractNumId w:val="9"/>
  </w:num>
  <w:num w:numId="17" w16cid:durableId="1223640816">
    <w:abstractNumId w:val="10"/>
  </w:num>
  <w:num w:numId="18" w16cid:durableId="906844925">
    <w:abstractNumId w:val="14"/>
  </w:num>
  <w:num w:numId="19" w16cid:durableId="1599101955">
    <w:abstractNumId w:val="12"/>
  </w:num>
  <w:num w:numId="20" w16cid:durableId="407768997">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drawingGridHorizontalSpacing w:val="120"/>
  <w:displayHorizontalDrawingGridEvery w:val="2"/>
  <w:displayVerticalDrawingGridEvery w:val="2"/>
  <w:noPunctuationKerning/>
  <w:characterSpacingControl w:val="doNotCompress"/>
  <w:hdrShapeDefaults>
    <o:shapedefaults v:ext="edit" spidmax="4098"/>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58F1"/>
    <w:rsid w:val="000012F1"/>
    <w:rsid w:val="00002820"/>
    <w:rsid w:val="00004CF7"/>
    <w:rsid w:val="0000539A"/>
    <w:rsid w:val="0000658E"/>
    <w:rsid w:val="000105C7"/>
    <w:rsid w:val="00010724"/>
    <w:rsid w:val="000145F4"/>
    <w:rsid w:val="00015EB4"/>
    <w:rsid w:val="00016923"/>
    <w:rsid w:val="00020566"/>
    <w:rsid w:val="0002121A"/>
    <w:rsid w:val="00021A39"/>
    <w:rsid w:val="00021F49"/>
    <w:rsid w:val="00022388"/>
    <w:rsid w:val="00022688"/>
    <w:rsid w:val="00023058"/>
    <w:rsid w:val="00023800"/>
    <w:rsid w:val="000244F5"/>
    <w:rsid w:val="00024E08"/>
    <w:rsid w:val="00025749"/>
    <w:rsid w:val="00025F52"/>
    <w:rsid w:val="00031C9E"/>
    <w:rsid w:val="00031D9E"/>
    <w:rsid w:val="000328AB"/>
    <w:rsid w:val="00034CC0"/>
    <w:rsid w:val="00036173"/>
    <w:rsid w:val="00036900"/>
    <w:rsid w:val="00040E58"/>
    <w:rsid w:val="00041483"/>
    <w:rsid w:val="00041971"/>
    <w:rsid w:val="00044177"/>
    <w:rsid w:val="000444E3"/>
    <w:rsid w:val="0004480A"/>
    <w:rsid w:val="00044938"/>
    <w:rsid w:val="00050B3A"/>
    <w:rsid w:val="00050E2D"/>
    <w:rsid w:val="00051CA7"/>
    <w:rsid w:val="00053432"/>
    <w:rsid w:val="00053916"/>
    <w:rsid w:val="00053A21"/>
    <w:rsid w:val="00055D07"/>
    <w:rsid w:val="000563C2"/>
    <w:rsid w:val="00057B75"/>
    <w:rsid w:val="00061823"/>
    <w:rsid w:val="00061877"/>
    <w:rsid w:val="0006195F"/>
    <w:rsid w:val="00063062"/>
    <w:rsid w:val="00064383"/>
    <w:rsid w:val="00066F25"/>
    <w:rsid w:val="000673DB"/>
    <w:rsid w:val="00067B8F"/>
    <w:rsid w:val="00067D03"/>
    <w:rsid w:val="00070883"/>
    <w:rsid w:val="0007140C"/>
    <w:rsid w:val="000738A7"/>
    <w:rsid w:val="00073DB2"/>
    <w:rsid w:val="0007471E"/>
    <w:rsid w:val="00074A27"/>
    <w:rsid w:val="0007610D"/>
    <w:rsid w:val="00077335"/>
    <w:rsid w:val="00077921"/>
    <w:rsid w:val="00082531"/>
    <w:rsid w:val="00082E63"/>
    <w:rsid w:val="00083D58"/>
    <w:rsid w:val="00083F86"/>
    <w:rsid w:val="00085F04"/>
    <w:rsid w:val="0008633E"/>
    <w:rsid w:val="00086785"/>
    <w:rsid w:val="00087EC7"/>
    <w:rsid w:val="0009146C"/>
    <w:rsid w:val="0009156E"/>
    <w:rsid w:val="00091799"/>
    <w:rsid w:val="00092988"/>
    <w:rsid w:val="00092C97"/>
    <w:rsid w:val="0009538F"/>
    <w:rsid w:val="00096D27"/>
    <w:rsid w:val="000A1712"/>
    <w:rsid w:val="000B079E"/>
    <w:rsid w:val="000B58DB"/>
    <w:rsid w:val="000B5E78"/>
    <w:rsid w:val="000C03F7"/>
    <w:rsid w:val="000C2CF4"/>
    <w:rsid w:val="000C6334"/>
    <w:rsid w:val="000D0542"/>
    <w:rsid w:val="000D0C67"/>
    <w:rsid w:val="000D105E"/>
    <w:rsid w:val="000D1DE5"/>
    <w:rsid w:val="000D3C1E"/>
    <w:rsid w:val="000D4096"/>
    <w:rsid w:val="000E53D4"/>
    <w:rsid w:val="000E693F"/>
    <w:rsid w:val="000F2B29"/>
    <w:rsid w:val="000F39E2"/>
    <w:rsid w:val="001016C3"/>
    <w:rsid w:val="00101C4E"/>
    <w:rsid w:val="001048AE"/>
    <w:rsid w:val="00104E8D"/>
    <w:rsid w:val="001052BC"/>
    <w:rsid w:val="00105796"/>
    <w:rsid w:val="00105EE0"/>
    <w:rsid w:val="001065DC"/>
    <w:rsid w:val="001100D5"/>
    <w:rsid w:val="001111B3"/>
    <w:rsid w:val="001134EE"/>
    <w:rsid w:val="00114625"/>
    <w:rsid w:val="00115085"/>
    <w:rsid w:val="001165BF"/>
    <w:rsid w:val="00116DF3"/>
    <w:rsid w:val="00120692"/>
    <w:rsid w:val="00120CB2"/>
    <w:rsid w:val="00121E63"/>
    <w:rsid w:val="00122930"/>
    <w:rsid w:val="001232B3"/>
    <w:rsid w:val="00124F8C"/>
    <w:rsid w:val="00133640"/>
    <w:rsid w:val="001344F4"/>
    <w:rsid w:val="00135285"/>
    <w:rsid w:val="001359C0"/>
    <w:rsid w:val="00140617"/>
    <w:rsid w:val="00140D1E"/>
    <w:rsid w:val="0014102D"/>
    <w:rsid w:val="0014406E"/>
    <w:rsid w:val="00144B2F"/>
    <w:rsid w:val="00144B6B"/>
    <w:rsid w:val="00146840"/>
    <w:rsid w:val="001479FB"/>
    <w:rsid w:val="00151B08"/>
    <w:rsid w:val="00151BC1"/>
    <w:rsid w:val="00154190"/>
    <w:rsid w:val="00154B8F"/>
    <w:rsid w:val="00155317"/>
    <w:rsid w:val="00155633"/>
    <w:rsid w:val="00155ECF"/>
    <w:rsid w:val="001633D4"/>
    <w:rsid w:val="00163C77"/>
    <w:rsid w:val="00163EE2"/>
    <w:rsid w:val="001658EB"/>
    <w:rsid w:val="001659EA"/>
    <w:rsid w:val="001705B3"/>
    <w:rsid w:val="00171392"/>
    <w:rsid w:val="0017622B"/>
    <w:rsid w:val="00177C8A"/>
    <w:rsid w:val="001801C5"/>
    <w:rsid w:val="001805F7"/>
    <w:rsid w:val="00181562"/>
    <w:rsid w:val="00184FBD"/>
    <w:rsid w:val="00191278"/>
    <w:rsid w:val="0019264E"/>
    <w:rsid w:val="00193446"/>
    <w:rsid w:val="00193494"/>
    <w:rsid w:val="001947C5"/>
    <w:rsid w:val="00196436"/>
    <w:rsid w:val="001968D7"/>
    <w:rsid w:val="001A1488"/>
    <w:rsid w:val="001A2121"/>
    <w:rsid w:val="001A3DC3"/>
    <w:rsid w:val="001A4719"/>
    <w:rsid w:val="001A6222"/>
    <w:rsid w:val="001A67E4"/>
    <w:rsid w:val="001A6F63"/>
    <w:rsid w:val="001B05DB"/>
    <w:rsid w:val="001B09E8"/>
    <w:rsid w:val="001B19D6"/>
    <w:rsid w:val="001B465D"/>
    <w:rsid w:val="001B77B4"/>
    <w:rsid w:val="001B78A8"/>
    <w:rsid w:val="001C3101"/>
    <w:rsid w:val="001C36BA"/>
    <w:rsid w:val="001C372E"/>
    <w:rsid w:val="001C66B3"/>
    <w:rsid w:val="001C706C"/>
    <w:rsid w:val="001D0AFD"/>
    <w:rsid w:val="001D6C34"/>
    <w:rsid w:val="001E0795"/>
    <w:rsid w:val="001E14F8"/>
    <w:rsid w:val="001E1751"/>
    <w:rsid w:val="001E182D"/>
    <w:rsid w:val="001E276C"/>
    <w:rsid w:val="001E4315"/>
    <w:rsid w:val="001E64C1"/>
    <w:rsid w:val="001E66C2"/>
    <w:rsid w:val="001E66C6"/>
    <w:rsid w:val="001E740C"/>
    <w:rsid w:val="001F406F"/>
    <w:rsid w:val="001F5C59"/>
    <w:rsid w:val="001F5E71"/>
    <w:rsid w:val="001F728C"/>
    <w:rsid w:val="001F72CD"/>
    <w:rsid w:val="00202A09"/>
    <w:rsid w:val="002053C4"/>
    <w:rsid w:val="002066B7"/>
    <w:rsid w:val="00210F31"/>
    <w:rsid w:val="0021169B"/>
    <w:rsid w:val="002149A2"/>
    <w:rsid w:val="00214BC2"/>
    <w:rsid w:val="00215239"/>
    <w:rsid w:val="0022020B"/>
    <w:rsid w:val="00221270"/>
    <w:rsid w:val="002230E3"/>
    <w:rsid w:val="00223761"/>
    <w:rsid w:val="0023622F"/>
    <w:rsid w:val="00236E2C"/>
    <w:rsid w:val="00240DC6"/>
    <w:rsid w:val="00243521"/>
    <w:rsid w:val="002441D4"/>
    <w:rsid w:val="00245A01"/>
    <w:rsid w:val="00245F01"/>
    <w:rsid w:val="0025427D"/>
    <w:rsid w:val="00260415"/>
    <w:rsid w:val="00261D78"/>
    <w:rsid w:val="0026433F"/>
    <w:rsid w:val="00265EA3"/>
    <w:rsid w:val="00266974"/>
    <w:rsid w:val="00267979"/>
    <w:rsid w:val="00270954"/>
    <w:rsid w:val="00272C89"/>
    <w:rsid w:val="00273E77"/>
    <w:rsid w:val="00276CE5"/>
    <w:rsid w:val="00277995"/>
    <w:rsid w:val="00277B33"/>
    <w:rsid w:val="00277B60"/>
    <w:rsid w:val="002813F1"/>
    <w:rsid w:val="00282930"/>
    <w:rsid w:val="002829B3"/>
    <w:rsid w:val="00283C6B"/>
    <w:rsid w:val="00286333"/>
    <w:rsid w:val="002926FA"/>
    <w:rsid w:val="0029293F"/>
    <w:rsid w:val="00292DCE"/>
    <w:rsid w:val="002930C9"/>
    <w:rsid w:val="00297190"/>
    <w:rsid w:val="00297B40"/>
    <w:rsid w:val="002A19BC"/>
    <w:rsid w:val="002A1B67"/>
    <w:rsid w:val="002A440A"/>
    <w:rsid w:val="002A4820"/>
    <w:rsid w:val="002A4E27"/>
    <w:rsid w:val="002A7DD0"/>
    <w:rsid w:val="002B2A77"/>
    <w:rsid w:val="002B66E6"/>
    <w:rsid w:val="002B780C"/>
    <w:rsid w:val="002B7A48"/>
    <w:rsid w:val="002B7FD3"/>
    <w:rsid w:val="002C10D8"/>
    <w:rsid w:val="002C378C"/>
    <w:rsid w:val="002C3A37"/>
    <w:rsid w:val="002C416C"/>
    <w:rsid w:val="002D1718"/>
    <w:rsid w:val="002D31B7"/>
    <w:rsid w:val="002D438E"/>
    <w:rsid w:val="002D4AC2"/>
    <w:rsid w:val="002D538C"/>
    <w:rsid w:val="002D5BC0"/>
    <w:rsid w:val="002D6244"/>
    <w:rsid w:val="002E33E4"/>
    <w:rsid w:val="002E3E2C"/>
    <w:rsid w:val="002F0872"/>
    <w:rsid w:val="002F1357"/>
    <w:rsid w:val="002F408F"/>
    <w:rsid w:val="002F44A6"/>
    <w:rsid w:val="002F4A2B"/>
    <w:rsid w:val="002F60AE"/>
    <w:rsid w:val="002F6FFB"/>
    <w:rsid w:val="00300366"/>
    <w:rsid w:val="003011B9"/>
    <w:rsid w:val="00304303"/>
    <w:rsid w:val="0030780A"/>
    <w:rsid w:val="00310EA4"/>
    <w:rsid w:val="003118A8"/>
    <w:rsid w:val="00313C45"/>
    <w:rsid w:val="00314110"/>
    <w:rsid w:val="0031598D"/>
    <w:rsid w:val="0031642F"/>
    <w:rsid w:val="003167EB"/>
    <w:rsid w:val="0032169E"/>
    <w:rsid w:val="00322F67"/>
    <w:rsid w:val="003248A9"/>
    <w:rsid w:val="00326325"/>
    <w:rsid w:val="003322D2"/>
    <w:rsid w:val="00336C95"/>
    <w:rsid w:val="00343450"/>
    <w:rsid w:val="00343E55"/>
    <w:rsid w:val="003442F8"/>
    <w:rsid w:val="00344B0C"/>
    <w:rsid w:val="00346A48"/>
    <w:rsid w:val="00346EDA"/>
    <w:rsid w:val="00350AEE"/>
    <w:rsid w:val="00352F43"/>
    <w:rsid w:val="00353A84"/>
    <w:rsid w:val="003579AC"/>
    <w:rsid w:val="00362A76"/>
    <w:rsid w:val="00363D27"/>
    <w:rsid w:val="00365243"/>
    <w:rsid w:val="0036674E"/>
    <w:rsid w:val="00367F08"/>
    <w:rsid w:val="0037042A"/>
    <w:rsid w:val="00375EF4"/>
    <w:rsid w:val="00382A8E"/>
    <w:rsid w:val="00383953"/>
    <w:rsid w:val="00383CEA"/>
    <w:rsid w:val="00385A43"/>
    <w:rsid w:val="00386597"/>
    <w:rsid w:val="003903DB"/>
    <w:rsid w:val="003920BF"/>
    <w:rsid w:val="00392246"/>
    <w:rsid w:val="003938EB"/>
    <w:rsid w:val="00393EAF"/>
    <w:rsid w:val="00394616"/>
    <w:rsid w:val="00394922"/>
    <w:rsid w:val="00394A73"/>
    <w:rsid w:val="00396428"/>
    <w:rsid w:val="00396ACF"/>
    <w:rsid w:val="00397D27"/>
    <w:rsid w:val="003A54B4"/>
    <w:rsid w:val="003A59DB"/>
    <w:rsid w:val="003B0D2B"/>
    <w:rsid w:val="003B2E13"/>
    <w:rsid w:val="003B5DF4"/>
    <w:rsid w:val="003B681F"/>
    <w:rsid w:val="003B7564"/>
    <w:rsid w:val="003C496A"/>
    <w:rsid w:val="003C4E89"/>
    <w:rsid w:val="003C51E8"/>
    <w:rsid w:val="003C66AD"/>
    <w:rsid w:val="003C701D"/>
    <w:rsid w:val="003C7CFA"/>
    <w:rsid w:val="003D2C18"/>
    <w:rsid w:val="003D3292"/>
    <w:rsid w:val="003D4A91"/>
    <w:rsid w:val="003D53DB"/>
    <w:rsid w:val="003D75E9"/>
    <w:rsid w:val="003E011B"/>
    <w:rsid w:val="003E1446"/>
    <w:rsid w:val="003E224B"/>
    <w:rsid w:val="003E3A1A"/>
    <w:rsid w:val="003E3DA1"/>
    <w:rsid w:val="003E6055"/>
    <w:rsid w:val="003F3371"/>
    <w:rsid w:val="003F38FE"/>
    <w:rsid w:val="003F3BDF"/>
    <w:rsid w:val="003F5D08"/>
    <w:rsid w:val="00400F19"/>
    <w:rsid w:val="004056C7"/>
    <w:rsid w:val="00405F89"/>
    <w:rsid w:val="00406181"/>
    <w:rsid w:val="0040679C"/>
    <w:rsid w:val="00406AE1"/>
    <w:rsid w:val="0041160E"/>
    <w:rsid w:val="004148AB"/>
    <w:rsid w:val="004154D5"/>
    <w:rsid w:val="00415B3C"/>
    <w:rsid w:val="0041738E"/>
    <w:rsid w:val="00417B79"/>
    <w:rsid w:val="004200D3"/>
    <w:rsid w:val="004207D6"/>
    <w:rsid w:val="00421A2F"/>
    <w:rsid w:val="00421D68"/>
    <w:rsid w:val="00424E41"/>
    <w:rsid w:val="00425306"/>
    <w:rsid w:val="004253CA"/>
    <w:rsid w:val="00425E1F"/>
    <w:rsid w:val="00426B9D"/>
    <w:rsid w:val="00431E79"/>
    <w:rsid w:val="00433ADA"/>
    <w:rsid w:val="004340E9"/>
    <w:rsid w:val="00434EA8"/>
    <w:rsid w:val="0043697A"/>
    <w:rsid w:val="004434FD"/>
    <w:rsid w:val="00445653"/>
    <w:rsid w:val="0044714B"/>
    <w:rsid w:val="00447827"/>
    <w:rsid w:val="00451DC8"/>
    <w:rsid w:val="0045230D"/>
    <w:rsid w:val="00454B7A"/>
    <w:rsid w:val="00456E36"/>
    <w:rsid w:val="00456FCA"/>
    <w:rsid w:val="00457DFF"/>
    <w:rsid w:val="00457E44"/>
    <w:rsid w:val="00460770"/>
    <w:rsid w:val="0046117B"/>
    <w:rsid w:val="00462835"/>
    <w:rsid w:val="004633E1"/>
    <w:rsid w:val="0046374A"/>
    <w:rsid w:val="004638EA"/>
    <w:rsid w:val="00463904"/>
    <w:rsid w:val="004667AA"/>
    <w:rsid w:val="004671C9"/>
    <w:rsid w:val="00470FCA"/>
    <w:rsid w:val="004710DA"/>
    <w:rsid w:val="00471590"/>
    <w:rsid w:val="00473D61"/>
    <w:rsid w:val="00476394"/>
    <w:rsid w:val="00481171"/>
    <w:rsid w:val="004819B0"/>
    <w:rsid w:val="00481B40"/>
    <w:rsid w:val="0048255E"/>
    <w:rsid w:val="00483FAB"/>
    <w:rsid w:val="00484F3C"/>
    <w:rsid w:val="00485FC1"/>
    <w:rsid w:val="00491426"/>
    <w:rsid w:val="004931E5"/>
    <w:rsid w:val="004A32F2"/>
    <w:rsid w:val="004A48E4"/>
    <w:rsid w:val="004A55E3"/>
    <w:rsid w:val="004A6730"/>
    <w:rsid w:val="004A7F22"/>
    <w:rsid w:val="004B0B7A"/>
    <w:rsid w:val="004B1A9C"/>
    <w:rsid w:val="004B2A49"/>
    <w:rsid w:val="004B4605"/>
    <w:rsid w:val="004B6040"/>
    <w:rsid w:val="004B6D54"/>
    <w:rsid w:val="004B7BC7"/>
    <w:rsid w:val="004B7FCD"/>
    <w:rsid w:val="004C4D23"/>
    <w:rsid w:val="004D02B4"/>
    <w:rsid w:val="004D1AEA"/>
    <w:rsid w:val="004D2240"/>
    <w:rsid w:val="004D4A6D"/>
    <w:rsid w:val="004D6384"/>
    <w:rsid w:val="004D63EF"/>
    <w:rsid w:val="004D64AC"/>
    <w:rsid w:val="004D6660"/>
    <w:rsid w:val="004D6AAB"/>
    <w:rsid w:val="004D6F83"/>
    <w:rsid w:val="004D7F27"/>
    <w:rsid w:val="004E1CA4"/>
    <w:rsid w:val="004E29BF"/>
    <w:rsid w:val="004E38B3"/>
    <w:rsid w:val="004E3D7A"/>
    <w:rsid w:val="004E6DB6"/>
    <w:rsid w:val="004E753D"/>
    <w:rsid w:val="004F30B6"/>
    <w:rsid w:val="004F33AB"/>
    <w:rsid w:val="004F45E9"/>
    <w:rsid w:val="004F4E70"/>
    <w:rsid w:val="004F5A4C"/>
    <w:rsid w:val="004F5C51"/>
    <w:rsid w:val="004F6494"/>
    <w:rsid w:val="004F65AC"/>
    <w:rsid w:val="00501ADF"/>
    <w:rsid w:val="005037B6"/>
    <w:rsid w:val="005039C2"/>
    <w:rsid w:val="005046DF"/>
    <w:rsid w:val="00504982"/>
    <w:rsid w:val="005064A2"/>
    <w:rsid w:val="00507167"/>
    <w:rsid w:val="00512885"/>
    <w:rsid w:val="00513E4C"/>
    <w:rsid w:val="00514741"/>
    <w:rsid w:val="00520F6F"/>
    <w:rsid w:val="0052175E"/>
    <w:rsid w:val="005223D2"/>
    <w:rsid w:val="00532C40"/>
    <w:rsid w:val="00532F0B"/>
    <w:rsid w:val="0053300B"/>
    <w:rsid w:val="0053552F"/>
    <w:rsid w:val="0053615C"/>
    <w:rsid w:val="00541A23"/>
    <w:rsid w:val="00541DB9"/>
    <w:rsid w:val="00543049"/>
    <w:rsid w:val="005439CE"/>
    <w:rsid w:val="0054558C"/>
    <w:rsid w:val="00546CB4"/>
    <w:rsid w:val="00546CE8"/>
    <w:rsid w:val="00546E62"/>
    <w:rsid w:val="005516E3"/>
    <w:rsid w:val="0055206A"/>
    <w:rsid w:val="00552D18"/>
    <w:rsid w:val="0055379B"/>
    <w:rsid w:val="00554D42"/>
    <w:rsid w:val="005558A2"/>
    <w:rsid w:val="00557C47"/>
    <w:rsid w:val="00561465"/>
    <w:rsid w:val="00561B16"/>
    <w:rsid w:val="00561C16"/>
    <w:rsid w:val="0056379A"/>
    <w:rsid w:val="00563B3D"/>
    <w:rsid w:val="00571337"/>
    <w:rsid w:val="0057268C"/>
    <w:rsid w:val="005739E8"/>
    <w:rsid w:val="00574D16"/>
    <w:rsid w:val="005772BA"/>
    <w:rsid w:val="005779EC"/>
    <w:rsid w:val="00581064"/>
    <w:rsid w:val="005827DD"/>
    <w:rsid w:val="0058286F"/>
    <w:rsid w:val="00585857"/>
    <w:rsid w:val="00585B92"/>
    <w:rsid w:val="00591CAC"/>
    <w:rsid w:val="00592138"/>
    <w:rsid w:val="00592EA8"/>
    <w:rsid w:val="0059511F"/>
    <w:rsid w:val="0059656C"/>
    <w:rsid w:val="005A25C0"/>
    <w:rsid w:val="005A4B61"/>
    <w:rsid w:val="005A5BCB"/>
    <w:rsid w:val="005B0ACC"/>
    <w:rsid w:val="005B19B0"/>
    <w:rsid w:val="005B1B14"/>
    <w:rsid w:val="005B3450"/>
    <w:rsid w:val="005B352D"/>
    <w:rsid w:val="005B3A1F"/>
    <w:rsid w:val="005B492E"/>
    <w:rsid w:val="005B52BF"/>
    <w:rsid w:val="005B6369"/>
    <w:rsid w:val="005C0139"/>
    <w:rsid w:val="005C1488"/>
    <w:rsid w:val="005C306B"/>
    <w:rsid w:val="005C3CE2"/>
    <w:rsid w:val="005C5B60"/>
    <w:rsid w:val="005C5CF7"/>
    <w:rsid w:val="005C7301"/>
    <w:rsid w:val="005C7C7F"/>
    <w:rsid w:val="005D05A4"/>
    <w:rsid w:val="005D2030"/>
    <w:rsid w:val="005D31A9"/>
    <w:rsid w:val="005D3397"/>
    <w:rsid w:val="005D4562"/>
    <w:rsid w:val="005D51BB"/>
    <w:rsid w:val="005E1627"/>
    <w:rsid w:val="005E20E2"/>
    <w:rsid w:val="005E313C"/>
    <w:rsid w:val="005E4A59"/>
    <w:rsid w:val="005E7708"/>
    <w:rsid w:val="005F5676"/>
    <w:rsid w:val="005F6A73"/>
    <w:rsid w:val="00602829"/>
    <w:rsid w:val="00603A31"/>
    <w:rsid w:val="006042DF"/>
    <w:rsid w:val="00605E9A"/>
    <w:rsid w:val="00605F65"/>
    <w:rsid w:val="00606C8B"/>
    <w:rsid w:val="0061395E"/>
    <w:rsid w:val="00613CE2"/>
    <w:rsid w:val="006147CA"/>
    <w:rsid w:val="00616C20"/>
    <w:rsid w:val="00624DF1"/>
    <w:rsid w:val="00625D37"/>
    <w:rsid w:val="00625D5B"/>
    <w:rsid w:val="00626525"/>
    <w:rsid w:val="00630043"/>
    <w:rsid w:val="0063221E"/>
    <w:rsid w:val="00632841"/>
    <w:rsid w:val="006332E4"/>
    <w:rsid w:val="00635A0E"/>
    <w:rsid w:val="006374B7"/>
    <w:rsid w:val="006458F1"/>
    <w:rsid w:val="006468A9"/>
    <w:rsid w:val="00647B69"/>
    <w:rsid w:val="00651810"/>
    <w:rsid w:val="00653259"/>
    <w:rsid w:val="00654873"/>
    <w:rsid w:val="006556BC"/>
    <w:rsid w:val="00657A35"/>
    <w:rsid w:val="00664F59"/>
    <w:rsid w:val="00666E7C"/>
    <w:rsid w:val="00672402"/>
    <w:rsid w:val="0067302E"/>
    <w:rsid w:val="00673196"/>
    <w:rsid w:val="00673E84"/>
    <w:rsid w:val="006742DE"/>
    <w:rsid w:val="00676AAA"/>
    <w:rsid w:val="0068242C"/>
    <w:rsid w:val="006833BC"/>
    <w:rsid w:val="00684915"/>
    <w:rsid w:val="006922E0"/>
    <w:rsid w:val="00692D2B"/>
    <w:rsid w:val="00693590"/>
    <w:rsid w:val="00693C18"/>
    <w:rsid w:val="00695898"/>
    <w:rsid w:val="00695FD9"/>
    <w:rsid w:val="006A1173"/>
    <w:rsid w:val="006A15BD"/>
    <w:rsid w:val="006A2432"/>
    <w:rsid w:val="006A28DF"/>
    <w:rsid w:val="006A5D4A"/>
    <w:rsid w:val="006A74BC"/>
    <w:rsid w:val="006B0F19"/>
    <w:rsid w:val="006B0F96"/>
    <w:rsid w:val="006B109A"/>
    <w:rsid w:val="006B11B9"/>
    <w:rsid w:val="006B3BB6"/>
    <w:rsid w:val="006B5755"/>
    <w:rsid w:val="006B6689"/>
    <w:rsid w:val="006C172A"/>
    <w:rsid w:val="006C318E"/>
    <w:rsid w:val="006C58CB"/>
    <w:rsid w:val="006C5FB9"/>
    <w:rsid w:val="006C6DDF"/>
    <w:rsid w:val="006C7C9C"/>
    <w:rsid w:val="006D4197"/>
    <w:rsid w:val="006D48D6"/>
    <w:rsid w:val="006D5502"/>
    <w:rsid w:val="006D7764"/>
    <w:rsid w:val="006E10E7"/>
    <w:rsid w:val="006E1959"/>
    <w:rsid w:val="006F61E9"/>
    <w:rsid w:val="006F6887"/>
    <w:rsid w:val="006F7B7F"/>
    <w:rsid w:val="007017E8"/>
    <w:rsid w:val="00702F85"/>
    <w:rsid w:val="00703356"/>
    <w:rsid w:val="007052BD"/>
    <w:rsid w:val="007053A0"/>
    <w:rsid w:val="00707ED4"/>
    <w:rsid w:val="007104C3"/>
    <w:rsid w:val="00713130"/>
    <w:rsid w:val="00713CBD"/>
    <w:rsid w:val="00721D5E"/>
    <w:rsid w:val="0072238E"/>
    <w:rsid w:val="0072366C"/>
    <w:rsid w:val="00723B15"/>
    <w:rsid w:val="007249AC"/>
    <w:rsid w:val="00730FA0"/>
    <w:rsid w:val="007331DA"/>
    <w:rsid w:val="00734FD0"/>
    <w:rsid w:val="0073517D"/>
    <w:rsid w:val="00735F07"/>
    <w:rsid w:val="0073613E"/>
    <w:rsid w:val="007412E1"/>
    <w:rsid w:val="00742304"/>
    <w:rsid w:val="00743FC9"/>
    <w:rsid w:val="007444FF"/>
    <w:rsid w:val="00746B84"/>
    <w:rsid w:val="00747159"/>
    <w:rsid w:val="0074722D"/>
    <w:rsid w:val="00747433"/>
    <w:rsid w:val="00750BBF"/>
    <w:rsid w:val="00750D1C"/>
    <w:rsid w:val="00751518"/>
    <w:rsid w:val="00752A39"/>
    <w:rsid w:val="0075493D"/>
    <w:rsid w:val="0075567C"/>
    <w:rsid w:val="00755CDA"/>
    <w:rsid w:val="0075702A"/>
    <w:rsid w:val="007605D8"/>
    <w:rsid w:val="007625E3"/>
    <w:rsid w:val="0076346C"/>
    <w:rsid w:val="00763999"/>
    <w:rsid w:val="00763BA5"/>
    <w:rsid w:val="00767466"/>
    <w:rsid w:val="00767DD3"/>
    <w:rsid w:val="00770383"/>
    <w:rsid w:val="007710B8"/>
    <w:rsid w:val="00772A31"/>
    <w:rsid w:val="00772EBF"/>
    <w:rsid w:val="00773052"/>
    <w:rsid w:val="00773ACB"/>
    <w:rsid w:val="00774626"/>
    <w:rsid w:val="00774AB3"/>
    <w:rsid w:val="00774E52"/>
    <w:rsid w:val="007755EF"/>
    <w:rsid w:val="00777BBA"/>
    <w:rsid w:val="00780538"/>
    <w:rsid w:val="00780627"/>
    <w:rsid w:val="00780C7D"/>
    <w:rsid w:val="00780F8E"/>
    <w:rsid w:val="0078298E"/>
    <w:rsid w:val="00792178"/>
    <w:rsid w:val="00792843"/>
    <w:rsid w:val="007942DA"/>
    <w:rsid w:val="00794F8B"/>
    <w:rsid w:val="00796525"/>
    <w:rsid w:val="00797B70"/>
    <w:rsid w:val="007A0DBD"/>
    <w:rsid w:val="007A108F"/>
    <w:rsid w:val="007A25E7"/>
    <w:rsid w:val="007A34B3"/>
    <w:rsid w:val="007A4766"/>
    <w:rsid w:val="007A7628"/>
    <w:rsid w:val="007A7D42"/>
    <w:rsid w:val="007A7F74"/>
    <w:rsid w:val="007B3A96"/>
    <w:rsid w:val="007B4305"/>
    <w:rsid w:val="007C0F4C"/>
    <w:rsid w:val="007D1AB2"/>
    <w:rsid w:val="007D24DD"/>
    <w:rsid w:val="007D38E6"/>
    <w:rsid w:val="007D714C"/>
    <w:rsid w:val="007E0DCA"/>
    <w:rsid w:val="007E34BB"/>
    <w:rsid w:val="007E3925"/>
    <w:rsid w:val="007E4684"/>
    <w:rsid w:val="007E6484"/>
    <w:rsid w:val="007E6E3B"/>
    <w:rsid w:val="007F02E1"/>
    <w:rsid w:val="007F1631"/>
    <w:rsid w:val="007F1639"/>
    <w:rsid w:val="007F2689"/>
    <w:rsid w:val="007F3C86"/>
    <w:rsid w:val="007F49AF"/>
    <w:rsid w:val="007F6942"/>
    <w:rsid w:val="00800658"/>
    <w:rsid w:val="0080106D"/>
    <w:rsid w:val="008067B5"/>
    <w:rsid w:val="00806857"/>
    <w:rsid w:val="00807941"/>
    <w:rsid w:val="0081078E"/>
    <w:rsid w:val="0081432E"/>
    <w:rsid w:val="00816333"/>
    <w:rsid w:val="00816640"/>
    <w:rsid w:val="00817359"/>
    <w:rsid w:val="00820BEA"/>
    <w:rsid w:val="008267D9"/>
    <w:rsid w:val="00826CB6"/>
    <w:rsid w:val="00830ACD"/>
    <w:rsid w:val="008321A7"/>
    <w:rsid w:val="008321EE"/>
    <w:rsid w:val="0083333F"/>
    <w:rsid w:val="008333F8"/>
    <w:rsid w:val="0083492A"/>
    <w:rsid w:val="0083516B"/>
    <w:rsid w:val="008366D8"/>
    <w:rsid w:val="00840752"/>
    <w:rsid w:val="00847E68"/>
    <w:rsid w:val="00850FB3"/>
    <w:rsid w:val="00852250"/>
    <w:rsid w:val="00856263"/>
    <w:rsid w:val="0086485E"/>
    <w:rsid w:val="008668B9"/>
    <w:rsid w:val="00871269"/>
    <w:rsid w:val="00873FD3"/>
    <w:rsid w:val="008764E5"/>
    <w:rsid w:val="0087764F"/>
    <w:rsid w:val="00881BD7"/>
    <w:rsid w:val="00882EE2"/>
    <w:rsid w:val="00883F9F"/>
    <w:rsid w:val="00885AEE"/>
    <w:rsid w:val="00891BF7"/>
    <w:rsid w:val="008925C3"/>
    <w:rsid w:val="00892838"/>
    <w:rsid w:val="008957E5"/>
    <w:rsid w:val="008964C3"/>
    <w:rsid w:val="008A1135"/>
    <w:rsid w:val="008A2287"/>
    <w:rsid w:val="008A27F1"/>
    <w:rsid w:val="008A371C"/>
    <w:rsid w:val="008A531D"/>
    <w:rsid w:val="008A58D7"/>
    <w:rsid w:val="008A5929"/>
    <w:rsid w:val="008B1042"/>
    <w:rsid w:val="008B1BDC"/>
    <w:rsid w:val="008B1EDF"/>
    <w:rsid w:val="008B4D76"/>
    <w:rsid w:val="008B50EE"/>
    <w:rsid w:val="008B693C"/>
    <w:rsid w:val="008C21B0"/>
    <w:rsid w:val="008C235D"/>
    <w:rsid w:val="008C7D6B"/>
    <w:rsid w:val="008D04E7"/>
    <w:rsid w:val="008D0F99"/>
    <w:rsid w:val="008D1536"/>
    <w:rsid w:val="008D24F2"/>
    <w:rsid w:val="008D2AAA"/>
    <w:rsid w:val="008D3790"/>
    <w:rsid w:val="008D552B"/>
    <w:rsid w:val="008D6A43"/>
    <w:rsid w:val="008D6D5F"/>
    <w:rsid w:val="008E2FEE"/>
    <w:rsid w:val="008E7ECD"/>
    <w:rsid w:val="008F1305"/>
    <w:rsid w:val="008F30F4"/>
    <w:rsid w:val="008F388C"/>
    <w:rsid w:val="008F56AF"/>
    <w:rsid w:val="008F5DAB"/>
    <w:rsid w:val="008F688F"/>
    <w:rsid w:val="008F7165"/>
    <w:rsid w:val="00900319"/>
    <w:rsid w:val="009049E4"/>
    <w:rsid w:val="00907744"/>
    <w:rsid w:val="0091401A"/>
    <w:rsid w:val="00914ADB"/>
    <w:rsid w:val="00915195"/>
    <w:rsid w:val="00920014"/>
    <w:rsid w:val="00920EB6"/>
    <w:rsid w:val="00922330"/>
    <w:rsid w:val="009232D0"/>
    <w:rsid w:val="009237B6"/>
    <w:rsid w:val="00923CF5"/>
    <w:rsid w:val="0092708D"/>
    <w:rsid w:val="00927124"/>
    <w:rsid w:val="009316D8"/>
    <w:rsid w:val="009319E4"/>
    <w:rsid w:val="00932C07"/>
    <w:rsid w:val="00932FC2"/>
    <w:rsid w:val="00934DC8"/>
    <w:rsid w:val="00935470"/>
    <w:rsid w:val="00935E50"/>
    <w:rsid w:val="00936014"/>
    <w:rsid w:val="00943A96"/>
    <w:rsid w:val="00943D97"/>
    <w:rsid w:val="009445B7"/>
    <w:rsid w:val="009447FC"/>
    <w:rsid w:val="00947186"/>
    <w:rsid w:val="0095122A"/>
    <w:rsid w:val="00951CA7"/>
    <w:rsid w:val="009541B7"/>
    <w:rsid w:val="009554E7"/>
    <w:rsid w:val="0095723A"/>
    <w:rsid w:val="009610DB"/>
    <w:rsid w:val="00961C8F"/>
    <w:rsid w:val="009630C9"/>
    <w:rsid w:val="00964129"/>
    <w:rsid w:val="00964186"/>
    <w:rsid w:val="0096565C"/>
    <w:rsid w:val="00966867"/>
    <w:rsid w:val="00972C47"/>
    <w:rsid w:val="0097306B"/>
    <w:rsid w:val="00975F11"/>
    <w:rsid w:val="009766C8"/>
    <w:rsid w:val="00981AA5"/>
    <w:rsid w:val="00981BA8"/>
    <w:rsid w:val="00982780"/>
    <w:rsid w:val="00986A7F"/>
    <w:rsid w:val="0099021C"/>
    <w:rsid w:val="00995BCD"/>
    <w:rsid w:val="00996316"/>
    <w:rsid w:val="00997B77"/>
    <w:rsid w:val="009A02D3"/>
    <w:rsid w:val="009A03C8"/>
    <w:rsid w:val="009A18A7"/>
    <w:rsid w:val="009A1A6D"/>
    <w:rsid w:val="009A1CCB"/>
    <w:rsid w:val="009A31CE"/>
    <w:rsid w:val="009A4258"/>
    <w:rsid w:val="009A5FFF"/>
    <w:rsid w:val="009A61C8"/>
    <w:rsid w:val="009B0842"/>
    <w:rsid w:val="009B2902"/>
    <w:rsid w:val="009B43FC"/>
    <w:rsid w:val="009B7378"/>
    <w:rsid w:val="009B7D10"/>
    <w:rsid w:val="009C0518"/>
    <w:rsid w:val="009C1CCB"/>
    <w:rsid w:val="009C343D"/>
    <w:rsid w:val="009C5272"/>
    <w:rsid w:val="009C5459"/>
    <w:rsid w:val="009C5B20"/>
    <w:rsid w:val="009D374F"/>
    <w:rsid w:val="009D516F"/>
    <w:rsid w:val="009D5481"/>
    <w:rsid w:val="009E027F"/>
    <w:rsid w:val="009E2CAD"/>
    <w:rsid w:val="009E530A"/>
    <w:rsid w:val="009F2255"/>
    <w:rsid w:val="009F42E3"/>
    <w:rsid w:val="009F66C5"/>
    <w:rsid w:val="009F6E9C"/>
    <w:rsid w:val="00A00E13"/>
    <w:rsid w:val="00A01ABC"/>
    <w:rsid w:val="00A04555"/>
    <w:rsid w:val="00A05197"/>
    <w:rsid w:val="00A0733C"/>
    <w:rsid w:val="00A149B8"/>
    <w:rsid w:val="00A203E9"/>
    <w:rsid w:val="00A21464"/>
    <w:rsid w:val="00A22CB0"/>
    <w:rsid w:val="00A25F59"/>
    <w:rsid w:val="00A31CBC"/>
    <w:rsid w:val="00A32DCD"/>
    <w:rsid w:val="00A3378E"/>
    <w:rsid w:val="00A34388"/>
    <w:rsid w:val="00A3447B"/>
    <w:rsid w:val="00A371C2"/>
    <w:rsid w:val="00A404BB"/>
    <w:rsid w:val="00A4102C"/>
    <w:rsid w:val="00A44359"/>
    <w:rsid w:val="00A44FB2"/>
    <w:rsid w:val="00A4799E"/>
    <w:rsid w:val="00A50130"/>
    <w:rsid w:val="00A51A71"/>
    <w:rsid w:val="00A52E32"/>
    <w:rsid w:val="00A547CE"/>
    <w:rsid w:val="00A5665B"/>
    <w:rsid w:val="00A57CDB"/>
    <w:rsid w:val="00A57D65"/>
    <w:rsid w:val="00A6037A"/>
    <w:rsid w:val="00A60C76"/>
    <w:rsid w:val="00A611B0"/>
    <w:rsid w:val="00A616C1"/>
    <w:rsid w:val="00A617A0"/>
    <w:rsid w:val="00A61FE7"/>
    <w:rsid w:val="00A63DB1"/>
    <w:rsid w:val="00A65BA7"/>
    <w:rsid w:val="00A65D94"/>
    <w:rsid w:val="00A65EBB"/>
    <w:rsid w:val="00A664AC"/>
    <w:rsid w:val="00A66556"/>
    <w:rsid w:val="00A67461"/>
    <w:rsid w:val="00A67BEA"/>
    <w:rsid w:val="00A704E3"/>
    <w:rsid w:val="00A720F7"/>
    <w:rsid w:val="00A72100"/>
    <w:rsid w:val="00A753BF"/>
    <w:rsid w:val="00A7790C"/>
    <w:rsid w:val="00A81BA1"/>
    <w:rsid w:val="00A82BFF"/>
    <w:rsid w:val="00A843D4"/>
    <w:rsid w:val="00A84F3B"/>
    <w:rsid w:val="00A84FCC"/>
    <w:rsid w:val="00A8549E"/>
    <w:rsid w:val="00A949CC"/>
    <w:rsid w:val="00A95B81"/>
    <w:rsid w:val="00A97334"/>
    <w:rsid w:val="00A97DAF"/>
    <w:rsid w:val="00AA0BCC"/>
    <w:rsid w:val="00AA0E4C"/>
    <w:rsid w:val="00AA0F1C"/>
    <w:rsid w:val="00AA6243"/>
    <w:rsid w:val="00AA6932"/>
    <w:rsid w:val="00AA7418"/>
    <w:rsid w:val="00AA7D2F"/>
    <w:rsid w:val="00AB01F5"/>
    <w:rsid w:val="00AB02F4"/>
    <w:rsid w:val="00AB10C8"/>
    <w:rsid w:val="00AB18E3"/>
    <w:rsid w:val="00AB2B76"/>
    <w:rsid w:val="00AB379E"/>
    <w:rsid w:val="00AB403A"/>
    <w:rsid w:val="00AB5354"/>
    <w:rsid w:val="00AB7A3B"/>
    <w:rsid w:val="00AC0F38"/>
    <w:rsid w:val="00AC2E1F"/>
    <w:rsid w:val="00AC3D80"/>
    <w:rsid w:val="00AC71A9"/>
    <w:rsid w:val="00AC775A"/>
    <w:rsid w:val="00AC77C9"/>
    <w:rsid w:val="00AD046D"/>
    <w:rsid w:val="00AD05BE"/>
    <w:rsid w:val="00AD1324"/>
    <w:rsid w:val="00AD2879"/>
    <w:rsid w:val="00AD3BB4"/>
    <w:rsid w:val="00AD3F45"/>
    <w:rsid w:val="00AD7807"/>
    <w:rsid w:val="00AD7C08"/>
    <w:rsid w:val="00AE12E3"/>
    <w:rsid w:val="00AE15FC"/>
    <w:rsid w:val="00AE5892"/>
    <w:rsid w:val="00AE69DC"/>
    <w:rsid w:val="00AF0C7A"/>
    <w:rsid w:val="00AF2AB0"/>
    <w:rsid w:val="00AF4C34"/>
    <w:rsid w:val="00AF4FEE"/>
    <w:rsid w:val="00AF51AB"/>
    <w:rsid w:val="00AF5235"/>
    <w:rsid w:val="00B0029F"/>
    <w:rsid w:val="00B012BF"/>
    <w:rsid w:val="00B017FB"/>
    <w:rsid w:val="00B01C91"/>
    <w:rsid w:val="00B0218D"/>
    <w:rsid w:val="00B029DF"/>
    <w:rsid w:val="00B04726"/>
    <w:rsid w:val="00B061A6"/>
    <w:rsid w:val="00B069FC"/>
    <w:rsid w:val="00B07040"/>
    <w:rsid w:val="00B07C58"/>
    <w:rsid w:val="00B10F2E"/>
    <w:rsid w:val="00B12B12"/>
    <w:rsid w:val="00B13588"/>
    <w:rsid w:val="00B200C0"/>
    <w:rsid w:val="00B20A6B"/>
    <w:rsid w:val="00B20E05"/>
    <w:rsid w:val="00B21D4E"/>
    <w:rsid w:val="00B2203B"/>
    <w:rsid w:val="00B23E6D"/>
    <w:rsid w:val="00B24C5A"/>
    <w:rsid w:val="00B25436"/>
    <w:rsid w:val="00B2547E"/>
    <w:rsid w:val="00B26466"/>
    <w:rsid w:val="00B265EB"/>
    <w:rsid w:val="00B308EF"/>
    <w:rsid w:val="00B3186B"/>
    <w:rsid w:val="00B32964"/>
    <w:rsid w:val="00B335F0"/>
    <w:rsid w:val="00B33B23"/>
    <w:rsid w:val="00B37748"/>
    <w:rsid w:val="00B377B7"/>
    <w:rsid w:val="00B426E3"/>
    <w:rsid w:val="00B43928"/>
    <w:rsid w:val="00B44964"/>
    <w:rsid w:val="00B46158"/>
    <w:rsid w:val="00B4729B"/>
    <w:rsid w:val="00B476A2"/>
    <w:rsid w:val="00B521D3"/>
    <w:rsid w:val="00B52FED"/>
    <w:rsid w:val="00B533D5"/>
    <w:rsid w:val="00B53C89"/>
    <w:rsid w:val="00B559E9"/>
    <w:rsid w:val="00B563CE"/>
    <w:rsid w:val="00B570E6"/>
    <w:rsid w:val="00B601C6"/>
    <w:rsid w:val="00B6049C"/>
    <w:rsid w:val="00B61895"/>
    <w:rsid w:val="00B620C9"/>
    <w:rsid w:val="00B62C36"/>
    <w:rsid w:val="00B63ACE"/>
    <w:rsid w:val="00B64E93"/>
    <w:rsid w:val="00B6524F"/>
    <w:rsid w:val="00B667A0"/>
    <w:rsid w:val="00B6785C"/>
    <w:rsid w:val="00B70FC4"/>
    <w:rsid w:val="00B736D3"/>
    <w:rsid w:val="00B75724"/>
    <w:rsid w:val="00B844E8"/>
    <w:rsid w:val="00B862AE"/>
    <w:rsid w:val="00B95919"/>
    <w:rsid w:val="00B96BE3"/>
    <w:rsid w:val="00BA0FB1"/>
    <w:rsid w:val="00BA12C7"/>
    <w:rsid w:val="00BA1320"/>
    <w:rsid w:val="00BA14F0"/>
    <w:rsid w:val="00BA5EC3"/>
    <w:rsid w:val="00BA6D7C"/>
    <w:rsid w:val="00BB1ACC"/>
    <w:rsid w:val="00BB1D31"/>
    <w:rsid w:val="00BB39F0"/>
    <w:rsid w:val="00BB3C93"/>
    <w:rsid w:val="00BB4EA4"/>
    <w:rsid w:val="00BB6ED1"/>
    <w:rsid w:val="00BB6F0A"/>
    <w:rsid w:val="00BC0485"/>
    <w:rsid w:val="00BC5847"/>
    <w:rsid w:val="00BC79F3"/>
    <w:rsid w:val="00BC7F27"/>
    <w:rsid w:val="00BD1DE0"/>
    <w:rsid w:val="00BD2246"/>
    <w:rsid w:val="00BD359A"/>
    <w:rsid w:val="00BD53F5"/>
    <w:rsid w:val="00BD5472"/>
    <w:rsid w:val="00BD5EDD"/>
    <w:rsid w:val="00BE13A2"/>
    <w:rsid w:val="00BE17C9"/>
    <w:rsid w:val="00BE3B33"/>
    <w:rsid w:val="00BE48C2"/>
    <w:rsid w:val="00BE503E"/>
    <w:rsid w:val="00BE79C5"/>
    <w:rsid w:val="00BF0172"/>
    <w:rsid w:val="00BF3A05"/>
    <w:rsid w:val="00BF72EC"/>
    <w:rsid w:val="00BF7B3C"/>
    <w:rsid w:val="00BF7E22"/>
    <w:rsid w:val="00BF7F2E"/>
    <w:rsid w:val="00C002E4"/>
    <w:rsid w:val="00C047B4"/>
    <w:rsid w:val="00C04D6A"/>
    <w:rsid w:val="00C06054"/>
    <w:rsid w:val="00C06B65"/>
    <w:rsid w:val="00C11916"/>
    <w:rsid w:val="00C16463"/>
    <w:rsid w:val="00C166B5"/>
    <w:rsid w:val="00C17433"/>
    <w:rsid w:val="00C178A3"/>
    <w:rsid w:val="00C2166B"/>
    <w:rsid w:val="00C225A8"/>
    <w:rsid w:val="00C237EF"/>
    <w:rsid w:val="00C23AD3"/>
    <w:rsid w:val="00C250A0"/>
    <w:rsid w:val="00C2733C"/>
    <w:rsid w:val="00C274D2"/>
    <w:rsid w:val="00C327CB"/>
    <w:rsid w:val="00C356C0"/>
    <w:rsid w:val="00C36A1D"/>
    <w:rsid w:val="00C37652"/>
    <w:rsid w:val="00C42C8F"/>
    <w:rsid w:val="00C42F4F"/>
    <w:rsid w:val="00C4441F"/>
    <w:rsid w:val="00C446E3"/>
    <w:rsid w:val="00C471E1"/>
    <w:rsid w:val="00C475A1"/>
    <w:rsid w:val="00C51514"/>
    <w:rsid w:val="00C53C0A"/>
    <w:rsid w:val="00C551BE"/>
    <w:rsid w:val="00C571A8"/>
    <w:rsid w:val="00C57356"/>
    <w:rsid w:val="00C57FF5"/>
    <w:rsid w:val="00C60850"/>
    <w:rsid w:val="00C63CE6"/>
    <w:rsid w:val="00C63EF9"/>
    <w:rsid w:val="00C643BE"/>
    <w:rsid w:val="00C710EE"/>
    <w:rsid w:val="00C72D00"/>
    <w:rsid w:val="00C72EF8"/>
    <w:rsid w:val="00C74087"/>
    <w:rsid w:val="00C8072B"/>
    <w:rsid w:val="00C80853"/>
    <w:rsid w:val="00C8196B"/>
    <w:rsid w:val="00C82585"/>
    <w:rsid w:val="00C8399D"/>
    <w:rsid w:val="00C855DC"/>
    <w:rsid w:val="00C86BD9"/>
    <w:rsid w:val="00C92A81"/>
    <w:rsid w:val="00C9357D"/>
    <w:rsid w:val="00C93B31"/>
    <w:rsid w:val="00C93F7B"/>
    <w:rsid w:val="00C94035"/>
    <w:rsid w:val="00C9465F"/>
    <w:rsid w:val="00C96B26"/>
    <w:rsid w:val="00CA0755"/>
    <w:rsid w:val="00CA4501"/>
    <w:rsid w:val="00CA4A0E"/>
    <w:rsid w:val="00CA5B83"/>
    <w:rsid w:val="00CA6FBF"/>
    <w:rsid w:val="00CB1DE3"/>
    <w:rsid w:val="00CB4CE5"/>
    <w:rsid w:val="00CB5278"/>
    <w:rsid w:val="00CB567B"/>
    <w:rsid w:val="00CB7EAF"/>
    <w:rsid w:val="00CC12A9"/>
    <w:rsid w:val="00CC5DDD"/>
    <w:rsid w:val="00CD17F4"/>
    <w:rsid w:val="00CD1D09"/>
    <w:rsid w:val="00CD23AE"/>
    <w:rsid w:val="00CD409A"/>
    <w:rsid w:val="00CD61FE"/>
    <w:rsid w:val="00CE11B1"/>
    <w:rsid w:val="00CE3614"/>
    <w:rsid w:val="00CE5873"/>
    <w:rsid w:val="00CF15B6"/>
    <w:rsid w:val="00CF36C2"/>
    <w:rsid w:val="00CF3FC4"/>
    <w:rsid w:val="00CF5876"/>
    <w:rsid w:val="00CF6113"/>
    <w:rsid w:val="00CF7BFF"/>
    <w:rsid w:val="00D02D92"/>
    <w:rsid w:val="00D03B47"/>
    <w:rsid w:val="00D051F4"/>
    <w:rsid w:val="00D12934"/>
    <w:rsid w:val="00D13C21"/>
    <w:rsid w:val="00D14186"/>
    <w:rsid w:val="00D1439A"/>
    <w:rsid w:val="00D15D2B"/>
    <w:rsid w:val="00D1668B"/>
    <w:rsid w:val="00D166C8"/>
    <w:rsid w:val="00D16E12"/>
    <w:rsid w:val="00D16FB0"/>
    <w:rsid w:val="00D17680"/>
    <w:rsid w:val="00D209CF"/>
    <w:rsid w:val="00D20DF6"/>
    <w:rsid w:val="00D22B84"/>
    <w:rsid w:val="00D26EB3"/>
    <w:rsid w:val="00D30DAF"/>
    <w:rsid w:val="00D31DFB"/>
    <w:rsid w:val="00D32AEE"/>
    <w:rsid w:val="00D32C35"/>
    <w:rsid w:val="00D33986"/>
    <w:rsid w:val="00D34232"/>
    <w:rsid w:val="00D34A36"/>
    <w:rsid w:val="00D36579"/>
    <w:rsid w:val="00D36735"/>
    <w:rsid w:val="00D370D6"/>
    <w:rsid w:val="00D43AB2"/>
    <w:rsid w:val="00D44737"/>
    <w:rsid w:val="00D45AB3"/>
    <w:rsid w:val="00D50908"/>
    <w:rsid w:val="00D52703"/>
    <w:rsid w:val="00D617B6"/>
    <w:rsid w:val="00D61E41"/>
    <w:rsid w:val="00D62F3F"/>
    <w:rsid w:val="00D65E46"/>
    <w:rsid w:val="00D67360"/>
    <w:rsid w:val="00D67786"/>
    <w:rsid w:val="00D708D5"/>
    <w:rsid w:val="00D70DBC"/>
    <w:rsid w:val="00D71379"/>
    <w:rsid w:val="00D71A67"/>
    <w:rsid w:val="00D73C0A"/>
    <w:rsid w:val="00D73C75"/>
    <w:rsid w:val="00D75CE8"/>
    <w:rsid w:val="00D82BB1"/>
    <w:rsid w:val="00D845C9"/>
    <w:rsid w:val="00D86087"/>
    <w:rsid w:val="00D87BED"/>
    <w:rsid w:val="00D91B85"/>
    <w:rsid w:val="00D92000"/>
    <w:rsid w:val="00D9415E"/>
    <w:rsid w:val="00D9447A"/>
    <w:rsid w:val="00D9455D"/>
    <w:rsid w:val="00D95325"/>
    <w:rsid w:val="00D959D6"/>
    <w:rsid w:val="00D97A32"/>
    <w:rsid w:val="00DA069E"/>
    <w:rsid w:val="00DA0A3D"/>
    <w:rsid w:val="00DA20E6"/>
    <w:rsid w:val="00DA4B17"/>
    <w:rsid w:val="00DA5324"/>
    <w:rsid w:val="00DB1953"/>
    <w:rsid w:val="00DB27EE"/>
    <w:rsid w:val="00DB32B8"/>
    <w:rsid w:val="00DB6486"/>
    <w:rsid w:val="00DB67C7"/>
    <w:rsid w:val="00DC0DA3"/>
    <w:rsid w:val="00DC1393"/>
    <w:rsid w:val="00DC146B"/>
    <w:rsid w:val="00DC1F1A"/>
    <w:rsid w:val="00DC6EC9"/>
    <w:rsid w:val="00DD3BCD"/>
    <w:rsid w:val="00DD5AD3"/>
    <w:rsid w:val="00DE1CD7"/>
    <w:rsid w:val="00DE1E13"/>
    <w:rsid w:val="00DE2F56"/>
    <w:rsid w:val="00DE3070"/>
    <w:rsid w:val="00DE3F5D"/>
    <w:rsid w:val="00DE52C5"/>
    <w:rsid w:val="00DE55B4"/>
    <w:rsid w:val="00DE6A8A"/>
    <w:rsid w:val="00DE7DF6"/>
    <w:rsid w:val="00DF1306"/>
    <w:rsid w:val="00DF4579"/>
    <w:rsid w:val="00DF52AC"/>
    <w:rsid w:val="00DF674D"/>
    <w:rsid w:val="00DF73DA"/>
    <w:rsid w:val="00E01B2C"/>
    <w:rsid w:val="00E02141"/>
    <w:rsid w:val="00E02A34"/>
    <w:rsid w:val="00E03632"/>
    <w:rsid w:val="00E0426F"/>
    <w:rsid w:val="00E05B04"/>
    <w:rsid w:val="00E05FFE"/>
    <w:rsid w:val="00E07F8B"/>
    <w:rsid w:val="00E15621"/>
    <w:rsid w:val="00E15E4D"/>
    <w:rsid w:val="00E20F22"/>
    <w:rsid w:val="00E257FE"/>
    <w:rsid w:val="00E25F39"/>
    <w:rsid w:val="00E30F6F"/>
    <w:rsid w:val="00E33914"/>
    <w:rsid w:val="00E34D4C"/>
    <w:rsid w:val="00E36B36"/>
    <w:rsid w:val="00E3719B"/>
    <w:rsid w:val="00E41464"/>
    <w:rsid w:val="00E43383"/>
    <w:rsid w:val="00E4710F"/>
    <w:rsid w:val="00E47142"/>
    <w:rsid w:val="00E5076E"/>
    <w:rsid w:val="00E50F58"/>
    <w:rsid w:val="00E54AFB"/>
    <w:rsid w:val="00E56297"/>
    <w:rsid w:val="00E570FA"/>
    <w:rsid w:val="00E57909"/>
    <w:rsid w:val="00E60303"/>
    <w:rsid w:val="00E60E8B"/>
    <w:rsid w:val="00E614AD"/>
    <w:rsid w:val="00E6267D"/>
    <w:rsid w:val="00E641DC"/>
    <w:rsid w:val="00E64272"/>
    <w:rsid w:val="00E65CDE"/>
    <w:rsid w:val="00E65DE2"/>
    <w:rsid w:val="00E671CD"/>
    <w:rsid w:val="00E711E2"/>
    <w:rsid w:val="00E73B08"/>
    <w:rsid w:val="00E74672"/>
    <w:rsid w:val="00E77FA7"/>
    <w:rsid w:val="00E8111B"/>
    <w:rsid w:val="00E825C2"/>
    <w:rsid w:val="00E84CB6"/>
    <w:rsid w:val="00E86CE4"/>
    <w:rsid w:val="00E87DA6"/>
    <w:rsid w:val="00E90830"/>
    <w:rsid w:val="00E93A95"/>
    <w:rsid w:val="00E94416"/>
    <w:rsid w:val="00E94BCD"/>
    <w:rsid w:val="00E94DDC"/>
    <w:rsid w:val="00E96815"/>
    <w:rsid w:val="00E97E87"/>
    <w:rsid w:val="00EA0416"/>
    <w:rsid w:val="00EA0FC0"/>
    <w:rsid w:val="00EA1DEE"/>
    <w:rsid w:val="00EA32CB"/>
    <w:rsid w:val="00EA59D5"/>
    <w:rsid w:val="00EA6A1C"/>
    <w:rsid w:val="00EB1C56"/>
    <w:rsid w:val="00EB29A7"/>
    <w:rsid w:val="00EB3EAE"/>
    <w:rsid w:val="00EB5699"/>
    <w:rsid w:val="00EB5C6F"/>
    <w:rsid w:val="00EB7869"/>
    <w:rsid w:val="00EC1FF0"/>
    <w:rsid w:val="00EC3175"/>
    <w:rsid w:val="00EC3202"/>
    <w:rsid w:val="00EC3DD4"/>
    <w:rsid w:val="00EC494B"/>
    <w:rsid w:val="00EC7312"/>
    <w:rsid w:val="00ED1589"/>
    <w:rsid w:val="00ED1EF3"/>
    <w:rsid w:val="00ED3E45"/>
    <w:rsid w:val="00ED4257"/>
    <w:rsid w:val="00ED4463"/>
    <w:rsid w:val="00ED4D40"/>
    <w:rsid w:val="00ED57E2"/>
    <w:rsid w:val="00ED5D95"/>
    <w:rsid w:val="00EE3537"/>
    <w:rsid w:val="00EE55CE"/>
    <w:rsid w:val="00EE6081"/>
    <w:rsid w:val="00EE68FC"/>
    <w:rsid w:val="00EE71A8"/>
    <w:rsid w:val="00EE7FEF"/>
    <w:rsid w:val="00EF1004"/>
    <w:rsid w:val="00EF1987"/>
    <w:rsid w:val="00EF1F4C"/>
    <w:rsid w:val="00EF2076"/>
    <w:rsid w:val="00EF213B"/>
    <w:rsid w:val="00EF4316"/>
    <w:rsid w:val="00EF5CA8"/>
    <w:rsid w:val="00F012A0"/>
    <w:rsid w:val="00F0185E"/>
    <w:rsid w:val="00F0252C"/>
    <w:rsid w:val="00F03263"/>
    <w:rsid w:val="00F04958"/>
    <w:rsid w:val="00F11FF3"/>
    <w:rsid w:val="00F12652"/>
    <w:rsid w:val="00F16FE2"/>
    <w:rsid w:val="00F17878"/>
    <w:rsid w:val="00F2004A"/>
    <w:rsid w:val="00F22A37"/>
    <w:rsid w:val="00F24BAB"/>
    <w:rsid w:val="00F25291"/>
    <w:rsid w:val="00F25A5E"/>
    <w:rsid w:val="00F25ADB"/>
    <w:rsid w:val="00F26ABD"/>
    <w:rsid w:val="00F27425"/>
    <w:rsid w:val="00F3112C"/>
    <w:rsid w:val="00F31902"/>
    <w:rsid w:val="00F33404"/>
    <w:rsid w:val="00F350D7"/>
    <w:rsid w:val="00F36A10"/>
    <w:rsid w:val="00F372FE"/>
    <w:rsid w:val="00F4099B"/>
    <w:rsid w:val="00F423C4"/>
    <w:rsid w:val="00F42EC5"/>
    <w:rsid w:val="00F436CE"/>
    <w:rsid w:val="00F46AFD"/>
    <w:rsid w:val="00F47428"/>
    <w:rsid w:val="00F5058A"/>
    <w:rsid w:val="00F50619"/>
    <w:rsid w:val="00F50FAC"/>
    <w:rsid w:val="00F559FA"/>
    <w:rsid w:val="00F56CDD"/>
    <w:rsid w:val="00F57B25"/>
    <w:rsid w:val="00F57EFB"/>
    <w:rsid w:val="00F610B1"/>
    <w:rsid w:val="00F668BE"/>
    <w:rsid w:val="00F72E1F"/>
    <w:rsid w:val="00F733E9"/>
    <w:rsid w:val="00F74276"/>
    <w:rsid w:val="00F75546"/>
    <w:rsid w:val="00F7601B"/>
    <w:rsid w:val="00F761B0"/>
    <w:rsid w:val="00F76EA0"/>
    <w:rsid w:val="00F81223"/>
    <w:rsid w:val="00F84573"/>
    <w:rsid w:val="00F853DE"/>
    <w:rsid w:val="00F85FF7"/>
    <w:rsid w:val="00F86451"/>
    <w:rsid w:val="00F86D76"/>
    <w:rsid w:val="00F87F77"/>
    <w:rsid w:val="00F9044F"/>
    <w:rsid w:val="00F905F9"/>
    <w:rsid w:val="00F913AE"/>
    <w:rsid w:val="00F94A83"/>
    <w:rsid w:val="00F95429"/>
    <w:rsid w:val="00F9642B"/>
    <w:rsid w:val="00FA59A7"/>
    <w:rsid w:val="00FA7A99"/>
    <w:rsid w:val="00FA7E77"/>
    <w:rsid w:val="00FB219A"/>
    <w:rsid w:val="00FB5181"/>
    <w:rsid w:val="00FB749E"/>
    <w:rsid w:val="00FB762E"/>
    <w:rsid w:val="00FC1427"/>
    <w:rsid w:val="00FC1E79"/>
    <w:rsid w:val="00FC52B0"/>
    <w:rsid w:val="00FC633B"/>
    <w:rsid w:val="00FD1B26"/>
    <w:rsid w:val="00FD605C"/>
    <w:rsid w:val="00FD6759"/>
    <w:rsid w:val="00FD6780"/>
    <w:rsid w:val="00FE2294"/>
    <w:rsid w:val="00FE36CB"/>
    <w:rsid w:val="00FE37F4"/>
    <w:rsid w:val="00FE4402"/>
    <w:rsid w:val="00FE4DB1"/>
    <w:rsid w:val="00FE5B56"/>
    <w:rsid w:val="00FE64D4"/>
    <w:rsid w:val="00FE6E9A"/>
    <w:rsid w:val="00FF057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5:chartTrackingRefBased/>
  <w15:docId w15:val="{532A2E5C-6347-C243-9C85-01EDB0D2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71C"/>
    <w:rPr>
      <w:sz w:val="24"/>
      <w:szCs w:val="24"/>
      <w:lang w:val="en-US"/>
    </w:rPr>
  </w:style>
  <w:style w:type="paragraph" w:styleId="Heading1">
    <w:name w:val="heading 1"/>
    <w:basedOn w:val="Normal"/>
    <w:next w:val="Normal"/>
    <w:qFormat/>
    <w:rsid w:val="009541B7"/>
    <w:pPr>
      <w:keepNext/>
      <w:spacing w:line="360" w:lineRule="auto"/>
      <w:jc w:val="center"/>
      <w:outlineLvl w:val="0"/>
    </w:pPr>
    <w:rPr>
      <w:b/>
      <w:kern w:val="2"/>
      <w:sz w:val="28"/>
      <w:szCs w:val="20"/>
    </w:rPr>
  </w:style>
  <w:style w:type="paragraph" w:styleId="Heading2">
    <w:name w:val="heading 2"/>
    <w:basedOn w:val="Normal"/>
    <w:next w:val="Normal"/>
    <w:qFormat/>
    <w:rsid w:val="009541B7"/>
    <w:pPr>
      <w:keepNext/>
      <w:jc w:val="both"/>
      <w:outlineLvl w:val="1"/>
    </w:pPr>
    <w:rPr>
      <w:b/>
      <w:bCs/>
      <w:kern w:val="2"/>
      <w:sz w:val="20"/>
      <w:szCs w:val="20"/>
    </w:rPr>
  </w:style>
  <w:style w:type="paragraph" w:styleId="Heading3">
    <w:name w:val="heading 3"/>
    <w:basedOn w:val="Normal"/>
    <w:next w:val="Normal"/>
    <w:qFormat/>
    <w:rsid w:val="009541B7"/>
    <w:pPr>
      <w:keepNext/>
      <w:jc w:val="center"/>
      <w:outlineLvl w:val="2"/>
    </w:pPr>
    <w:rPr>
      <w:b/>
      <w:bCs/>
      <w:kern w:val="2"/>
      <w:sz w:val="20"/>
      <w:szCs w:val="20"/>
    </w:rPr>
  </w:style>
  <w:style w:type="paragraph" w:styleId="Heading4">
    <w:name w:val="heading 4"/>
    <w:basedOn w:val="Normal"/>
    <w:next w:val="Normal"/>
    <w:qFormat/>
    <w:rsid w:val="009541B7"/>
    <w:pPr>
      <w:keepNext/>
      <w:jc w:val="both"/>
      <w:outlineLvl w:val="3"/>
    </w:pPr>
    <w:rPr>
      <w:b/>
      <w:kern w:val="2"/>
      <w:sz w:val="21"/>
      <w:szCs w:val="20"/>
    </w:rPr>
  </w:style>
  <w:style w:type="paragraph" w:styleId="Heading5">
    <w:name w:val="heading 5"/>
    <w:basedOn w:val="Normal"/>
    <w:next w:val="Normal"/>
    <w:qFormat/>
    <w:rsid w:val="009541B7"/>
    <w:pPr>
      <w:keepNext/>
      <w:jc w:val="right"/>
      <w:outlineLvl w:val="4"/>
    </w:pPr>
    <w:rPr>
      <w:sz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rsid w:val="00C551BE"/>
    <w:pPr>
      <w:numPr>
        <w:numId w:val="1"/>
      </w:numPr>
      <w:tabs>
        <w:tab w:val="left" w:pos="1440"/>
      </w:tabs>
      <w:snapToGrid w:val="0"/>
      <w:spacing w:before="480" w:line="360" w:lineRule="auto"/>
      <w:ind w:left="0" w:firstLine="0"/>
      <w:jc w:val="both"/>
    </w:pPr>
    <w:rPr>
      <w:sz w:val="28"/>
      <w:lang w:val="en-US"/>
    </w:rPr>
  </w:style>
  <w:style w:type="paragraph" w:customStyle="1" w:styleId="PARA-CONT">
    <w:name w:val="PARA-CON'T"/>
    <w:basedOn w:val="para"/>
    <w:next w:val="para"/>
    <w:rsid w:val="009541B7"/>
    <w:pPr>
      <w:numPr>
        <w:numId w:val="0"/>
      </w:numPr>
      <w:spacing w:before="240"/>
    </w:pPr>
  </w:style>
  <w:style w:type="paragraph" w:customStyle="1" w:styleId="points">
    <w:name w:val="points"/>
    <w:basedOn w:val="para"/>
    <w:rsid w:val="008A371C"/>
    <w:pPr>
      <w:numPr>
        <w:numId w:val="0"/>
      </w:numPr>
      <w:tabs>
        <w:tab w:val="left" w:pos="2160"/>
      </w:tabs>
      <w:spacing w:before="120"/>
      <w:ind w:left="1440" w:hanging="720"/>
    </w:pPr>
  </w:style>
  <w:style w:type="paragraph" w:customStyle="1" w:styleId="para-heading">
    <w:name w:val="para-heading"/>
    <w:basedOn w:val="para"/>
    <w:next w:val="para"/>
    <w:qFormat/>
    <w:rsid w:val="000244F5"/>
    <w:pPr>
      <w:spacing w:before="240"/>
    </w:pPr>
    <w:rPr>
      <w:szCs w:val="28"/>
    </w:rPr>
  </w:style>
  <w:style w:type="paragraph" w:styleId="Header">
    <w:name w:val="header"/>
    <w:basedOn w:val="Normal"/>
    <w:link w:val="HeaderChar"/>
    <w:rsid w:val="009541B7"/>
    <w:pPr>
      <w:tabs>
        <w:tab w:val="center" w:pos="4153"/>
        <w:tab w:val="right" w:pos="8306"/>
      </w:tabs>
    </w:pPr>
  </w:style>
  <w:style w:type="paragraph" w:styleId="Footer">
    <w:name w:val="footer"/>
    <w:basedOn w:val="Normal"/>
    <w:semiHidden/>
    <w:rsid w:val="009541B7"/>
    <w:pPr>
      <w:tabs>
        <w:tab w:val="center" w:pos="4153"/>
        <w:tab w:val="right" w:pos="8306"/>
      </w:tabs>
    </w:pPr>
  </w:style>
  <w:style w:type="character" w:styleId="FootnoteReference">
    <w:name w:val="footnote reference"/>
    <w:basedOn w:val="DefaultParagraphFont"/>
    <w:uiPriority w:val="99"/>
    <w:semiHidden/>
    <w:rsid w:val="009541B7"/>
    <w:rPr>
      <w:vertAlign w:val="superscript"/>
    </w:rPr>
  </w:style>
  <w:style w:type="paragraph" w:customStyle="1" w:styleId="subheading">
    <w:name w:val="subheading"/>
    <w:next w:val="para-heading"/>
    <w:rsid w:val="0053615C"/>
    <w:pPr>
      <w:keepNext/>
      <w:snapToGrid w:val="0"/>
      <w:spacing w:before="600"/>
      <w:jc w:val="both"/>
    </w:pPr>
    <w:rPr>
      <w:rFonts w:eastAsia="MingLiU"/>
      <w:i/>
      <w:sz w:val="28"/>
      <w:lang w:val="en-US"/>
    </w:rPr>
  </w:style>
  <w:style w:type="paragraph" w:customStyle="1" w:styleId="quote">
    <w:name w:val="quote"/>
    <w:rsid w:val="00C551BE"/>
    <w:pPr>
      <w:tabs>
        <w:tab w:val="left" w:pos="2016"/>
      </w:tabs>
      <w:adjustRightInd w:val="0"/>
      <w:snapToGrid w:val="0"/>
      <w:spacing w:before="240" w:after="120"/>
      <w:ind w:left="1440" w:right="720"/>
      <w:jc w:val="both"/>
    </w:pPr>
    <w:rPr>
      <w:sz w:val="24"/>
      <w:lang w:val="en-GB"/>
    </w:rPr>
  </w:style>
  <w:style w:type="paragraph" w:styleId="FootnoteText">
    <w:name w:val="footnote text"/>
    <w:basedOn w:val="Normal"/>
    <w:link w:val="FootnoteTextChar"/>
    <w:uiPriority w:val="99"/>
    <w:semiHidden/>
    <w:rsid w:val="009541B7"/>
    <w:pPr>
      <w:jc w:val="both"/>
    </w:pPr>
    <w:rPr>
      <w:kern w:val="2"/>
      <w:sz w:val="20"/>
      <w:szCs w:val="20"/>
    </w:rPr>
  </w:style>
  <w:style w:type="character" w:styleId="PageNumber">
    <w:name w:val="page number"/>
    <w:basedOn w:val="DefaultParagraphFont"/>
    <w:semiHidden/>
    <w:rsid w:val="009541B7"/>
  </w:style>
  <w:style w:type="paragraph" w:customStyle="1" w:styleId="mainheadings">
    <w:name w:val="mainheadings"/>
    <w:next w:val="Normal"/>
    <w:rsid w:val="00E93A95"/>
    <w:pPr>
      <w:keepNext/>
      <w:spacing w:before="600" w:after="360"/>
    </w:pPr>
    <w:rPr>
      <w:rFonts w:eastAsia="MingLiU"/>
      <w:i/>
      <w:caps/>
      <w:noProof/>
      <w:sz w:val="28"/>
      <w:lang w:val="en-US" w:eastAsia="en-US"/>
    </w:rPr>
  </w:style>
  <w:style w:type="character" w:styleId="FollowedHyperlink">
    <w:name w:val="FollowedHyperlink"/>
    <w:basedOn w:val="DefaultParagraphFont"/>
    <w:semiHidden/>
    <w:rsid w:val="009541B7"/>
    <w:rPr>
      <w:color w:val="800080"/>
      <w:u w:val="single"/>
    </w:rPr>
  </w:style>
  <w:style w:type="paragraph" w:styleId="BodyTextIndent">
    <w:name w:val="Body Text Indent"/>
    <w:basedOn w:val="Normal"/>
    <w:semiHidden/>
    <w:rsid w:val="009541B7"/>
    <w:pPr>
      <w:ind w:left="420" w:hanging="420"/>
      <w:jc w:val="both"/>
    </w:pPr>
    <w:rPr>
      <w:kern w:val="2"/>
      <w:sz w:val="28"/>
      <w:szCs w:val="20"/>
    </w:rPr>
  </w:style>
  <w:style w:type="paragraph" w:styleId="ListParagraph">
    <w:name w:val="List Paragraph"/>
    <w:basedOn w:val="Normal"/>
    <w:uiPriority w:val="34"/>
    <w:qFormat/>
    <w:rsid w:val="00E3719B"/>
    <w:pPr>
      <w:spacing w:after="200" w:line="276" w:lineRule="auto"/>
      <w:ind w:left="720"/>
      <w:contextualSpacing/>
    </w:pPr>
    <w:rPr>
      <w:szCs w:val="22"/>
    </w:rPr>
  </w:style>
  <w:style w:type="character" w:customStyle="1" w:styleId="FootnoteTextChar">
    <w:name w:val="Footnote Text Char"/>
    <w:basedOn w:val="DefaultParagraphFont"/>
    <w:link w:val="FootnoteText"/>
    <w:uiPriority w:val="99"/>
    <w:semiHidden/>
    <w:rsid w:val="00E3719B"/>
    <w:rPr>
      <w:kern w:val="2"/>
    </w:rPr>
  </w:style>
  <w:style w:type="paragraph" w:styleId="BalloonText">
    <w:name w:val="Balloon Text"/>
    <w:basedOn w:val="Normal"/>
    <w:link w:val="BalloonTextChar"/>
    <w:uiPriority w:val="99"/>
    <w:semiHidden/>
    <w:unhideWhenUsed/>
    <w:rsid w:val="00383CEA"/>
    <w:rPr>
      <w:rFonts w:ascii="Tahoma" w:hAnsi="Tahoma" w:cs="Tahoma"/>
      <w:sz w:val="16"/>
      <w:szCs w:val="16"/>
    </w:rPr>
  </w:style>
  <w:style w:type="character" w:customStyle="1" w:styleId="BalloonTextChar">
    <w:name w:val="Balloon Text Char"/>
    <w:basedOn w:val="DefaultParagraphFont"/>
    <w:link w:val="BalloonText"/>
    <w:uiPriority w:val="99"/>
    <w:semiHidden/>
    <w:rsid w:val="00383CEA"/>
    <w:rPr>
      <w:rFonts w:ascii="Tahoma" w:hAnsi="Tahoma" w:cs="Tahoma"/>
      <w:sz w:val="16"/>
      <w:szCs w:val="16"/>
    </w:rPr>
  </w:style>
  <w:style w:type="paragraph" w:styleId="NormalWeb">
    <w:name w:val="Normal (Web)"/>
    <w:basedOn w:val="Normal"/>
    <w:uiPriority w:val="99"/>
    <w:unhideWhenUsed/>
    <w:rsid w:val="00FA7A99"/>
    <w:pPr>
      <w:spacing w:before="100" w:beforeAutospacing="1" w:after="100" w:afterAutospacing="1"/>
    </w:pPr>
    <w:rPr>
      <w:rFonts w:eastAsia="Times New Roman"/>
    </w:rPr>
  </w:style>
  <w:style w:type="character" w:customStyle="1" w:styleId="HeaderChar">
    <w:name w:val="Header Char"/>
    <w:basedOn w:val="DefaultParagraphFont"/>
    <w:link w:val="Header"/>
    <w:rsid w:val="00EC7312"/>
    <w:rPr>
      <w:sz w:val="24"/>
      <w:szCs w:val="24"/>
    </w:rPr>
  </w:style>
  <w:style w:type="character" w:styleId="Hyperlink">
    <w:name w:val="Hyperlink"/>
    <w:basedOn w:val="DefaultParagraphFont"/>
    <w:uiPriority w:val="99"/>
    <w:semiHidden/>
    <w:unhideWhenUsed/>
    <w:rsid w:val="006A2432"/>
    <w:rPr>
      <w:color w:val="0044BB"/>
      <w:u w:val="single"/>
    </w:rPr>
  </w:style>
  <w:style w:type="paragraph" w:customStyle="1" w:styleId="heading">
    <w:name w:val="heading"/>
    <w:basedOn w:val="Normal"/>
    <w:rsid w:val="00546E62"/>
    <w:pPr>
      <w:spacing w:before="100" w:beforeAutospacing="1" w:after="100" w:afterAutospacing="1"/>
    </w:pPr>
    <w:rPr>
      <w:rFonts w:eastAsia="Times New Roman"/>
    </w:rPr>
  </w:style>
  <w:style w:type="paragraph" w:customStyle="1" w:styleId="1">
    <w:name w:val="內文1"/>
    <w:rsid w:val="000328AB"/>
    <w:pPr>
      <w:spacing w:line="276" w:lineRule="auto"/>
    </w:pPr>
    <w:rPr>
      <w:rFonts w:ascii="Arial" w:eastAsia="PMingLiU" w:hAnsi="Arial" w:cs="Arial"/>
      <w:color w:val="000000"/>
      <w:sz w:val="22"/>
      <w:szCs w:val="22"/>
      <w:lang w:val="en-CA"/>
    </w:rPr>
  </w:style>
  <w:style w:type="paragraph" w:styleId="NormalIndent">
    <w:name w:val="Normal Indent"/>
    <w:basedOn w:val="Normal"/>
    <w:semiHidden/>
    <w:rsid w:val="00767466"/>
    <w:pPr>
      <w:ind w:firstLine="420"/>
    </w:pPr>
    <w:rPr>
      <w:rFonts w:ascii="Courier New" w:hAnsi="Courier New"/>
      <w:b/>
      <w:szCs w:val="20"/>
      <w:lang w:val="en-GB"/>
    </w:rPr>
  </w:style>
  <w:style w:type="paragraph" w:customStyle="1" w:styleId="normal1">
    <w:name w:val="normal1"/>
    <w:basedOn w:val="Normal"/>
    <w:rsid w:val="00767466"/>
    <w:pPr>
      <w:tabs>
        <w:tab w:val="left" w:pos="1411"/>
        <w:tab w:val="left" w:pos="1440"/>
        <w:tab w:val="center" w:pos="4320"/>
        <w:tab w:val="right" w:pos="9072"/>
      </w:tabs>
      <w:overflowPunct w:val="0"/>
      <w:autoSpaceDE w:val="0"/>
      <w:autoSpaceDN w:val="0"/>
      <w:snapToGrid w:val="0"/>
      <w:spacing w:line="360" w:lineRule="auto"/>
      <w:jc w:val="center"/>
    </w:pPr>
    <w:rPr>
      <w:rFonts w:eastAsia="MingLiU"/>
      <w:b/>
      <w:caps/>
      <w:sz w:val="28"/>
      <w:szCs w:val="20"/>
      <w:lang w:val="en-GB"/>
    </w:rPr>
  </w:style>
  <w:style w:type="paragraph" w:customStyle="1" w:styleId="normal2">
    <w:name w:val="normal2"/>
    <w:basedOn w:val="normal1"/>
    <w:rsid w:val="00767466"/>
    <w:rPr>
      <w:b w:val="0"/>
    </w:rPr>
  </w:style>
  <w:style w:type="paragraph" w:styleId="BodyText">
    <w:name w:val="Body Text"/>
    <w:basedOn w:val="Normal"/>
    <w:link w:val="BodyTextChar"/>
    <w:uiPriority w:val="99"/>
    <w:semiHidden/>
    <w:unhideWhenUsed/>
    <w:rsid w:val="007942DA"/>
    <w:pPr>
      <w:spacing w:after="120"/>
    </w:pPr>
  </w:style>
  <w:style w:type="character" w:customStyle="1" w:styleId="BodyTextChar">
    <w:name w:val="Body Text Char"/>
    <w:basedOn w:val="DefaultParagraphFont"/>
    <w:link w:val="BodyText"/>
    <w:uiPriority w:val="99"/>
    <w:semiHidden/>
    <w:rsid w:val="007942D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3440">
      <w:bodyDiv w:val="1"/>
      <w:marLeft w:val="0"/>
      <w:marRight w:val="0"/>
      <w:marTop w:val="0"/>
      <w:marBottom w:val="0"/>
      <w:divBdr>
        <w:top w:val="none" w:sz="0" w:space="0" w:color="auto"/>
        <w:left w:val="none" w:sz="0" w:space="0" w:color="auto"/>
        <w:bottom w:val="none" w:sz="0" w:space="0" w:color="auto"/>
        <w:right w:val="none" w:sz="0" w:space="0" w:color="auto"/>
      </w:divBdr>
      <w:divsChild>
        <w:div w:id="712584119">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5144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9304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093641">
      <w:bodyDiv w:val="1"/>
      <w:marLeft w:val="0"/>
      <w:marRight w:val="0"/>
      <w:marTop w:val="0"/>
      <w:marBottom w:val="0"/>
      <w:divBdr>
        <w:top w:val="none" w:sz="0" w:space="0" w:color="auto"/>
        <w:left w:val="none" w:sz="0" w:space="0" w:color="auto"/>
        <w:bottom w:val="none" w:sz="0" w:space="0" w:color="auto"/>
        <w:right w:val="none" w:sz="0" w:space="0" w:color="auto"/>
      </w:divBdr>
    </w:div>
    <w:div w:id="425737964">
      <w:bodyDiv w:val="1"/>
      <w:marLeft w:val="0"/>
      <w:marRight w:val="0"/>
      <w:marTop w:val="0"/>
      <w:marBottom w:val="0"/>
      <w:divBdr>
        <w:top w:val="none" w:sz="0" w:space="0" w:color="auto"/>
        <w:left w:val="none" w:sz="0" w:space="0" w:color="auto"/>
        <w:bottom w:val="none" w:sz="0" w:space="0" w:color="auto"/>
        <w:right w:val="none" w:sz="0" w:space="0" w:color="auto"/>
      </w:divBdr>
      <w:divsChild>
        <w:div w:id="819998951">
          <w:marLeft w:val="0"/>
          <w:marRight w:val="0"/>
          <w:marTop w:val="0"/>
          <w:marBottom w:val="130"/>
          <w:divBdr>
            <w:top w:val="none" w:sz="0" w:space="0" w:color="auto"/>
            <w:left w:val="none" w:sz="0" w:space="0" w:color="auto"/>
            <w:bottom w:val="none" w:sz="0" w:space="0" w:color="auto"/>
            <w:right w:val="none" w:sz="0" w:space="0" w:color="auto"/>
          </w:divBdr>
          <w:divsChild>
            <w:div w:id="262958596">
              <w:marLeft w:val="130"/>
              <w:marRight w:val="0"/>
              <w:marTop w:val="0"/>
              <w:marBottom w:val="0"/>
              <w:divBdr>
                <w:top w:val="none" w:sz="0" w:space="0" w:color="auto"/>
                <w:left w:val="none" w:sz="0" w:space="0" w:color="auto"/>
                <w:bottom w:val="none" w:sz="0" w:space="0" w:color="auto"/>
                <w:right w:val="none" w:sz="0" w:space="0" w:color="auto"/>
              </w:divBdr>
            </w:div>
          </w:divsChild>
        </w:div>
      </w:divsChild>
    </w:div>
    <w:div w:id="483663216">
      <w:bodyDiv w:val="1"/>
      <w:marLeft w:val="0"/>
      <w:marRight w:val="0"/>
      <w:marTop w:val="0"/>
      <w:marBottom w:val="0"/>
      <w:divBdr>
        <w:top w:val="none" w:sz="0" w:space="0" w:color="auto"/>
        <w:left w:val="none" w:sz="0" w:space="0" w:color="auto"/>
        <w:bottom w:val="none" w:sz="0" w:space="0" w:color="auto"/>
        <w:right w:val="none" w:sz="0" w:space="0" w:color="auto"/>
      </w:divBdr>
      <w:divsChild>
        <w:div w:id="972246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473738">
      <w:bodyDiv w:val="1"/>
      <w:marLeft w:val="0"/>
      <w:marRight w:val="0"/>
      <w:marTop w:val="0"/>
      <w:marBottom w:val="0"/>
      <w:divBdr>
        <w:top w:val="none" w:sz="0" w:space="0" w:color="auto"/>
        <w:left w:val="none" w:sz="0" w:space="0" w:color="auto"/>
        <w:bottom w:val="none" w:sz="0" w:space="0" w:color="auto"/>
        <w:right w:val="none" w:sz="0" w:space="0" w:color="auto"/>
      </w:divBdr>
      <w:divsChild>
        <w:div w:id="896550908">
          <w:marLeft w:val="0"/>
          <w:marRight w:val="0"/>
          <w:marTop w:val="0"/>
          <w:marBottom w:val="0"/>
          <w:divBdr>
            <w:top w:val="none" w:sz="0" w:space="0" w:color="auto"/>
            <w:left w:val="none" w:sz="0" w:space="0" w:color="auto"/>
            <w:bottom w:val="none" w:sz="0" w:space="0" w:color="auto"/>
            <w:right w:val="none" w:sz="0" w:space="0" w:color="auto"/>
          </w:divBdr>
          <w:divsChild>
            <w:div w:id="155014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94841">
      <w:bodyDiv w:val="1"/>
      <w:marLeft w:val="0"/>
      <w:marRight w:val="0"/>
      <w:marTop w:val="0"/>
      <w:marBottom w:val="0"/>
      <w:divBdr>
        <w:top w:val="none" w:sz="0" w:space="0" w:color="auto"/>
        <w:left w:val="none" w:sz="0" w:space="0" w:color="auto"/>
        <w:bottom w:val="none" w:sz="0" w:space="0" w:color="auto"/>
        <w:right w:val="none" w:sz="0" w:space="0" w:color="auto"/>
      </w:divBdr>
      <w:divsChild>
        <w:div w:id="659381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8399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2656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345740">
      <w:bodyDiv w:val="1"/>
      <w:marLeft w:val="0"/>
      <w:marRight w:val="0"/>
      <w:marTop w:val="0"/>
      <w:marBottom w:val="0"/>
      <w:divBdr>
        <w:top w:val="none" w:sz="0" w:space="0" w:color="auto"/>
        <w:left w:val="none" w:sz="0" w:space="0" w:color="auto"/>
        <w:bottom w:val="none" w:sz="0" w:space="0" w:color="auto"/>
        <w:right w:val="none" w:sz="0" w:space="0" w:color="auto"/>
      </w:divBdr>
      <w:divsChild>
        <w:div w:id="1956473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119803">
      <w:bodyDiv w:val="1"/>
      <w:marLeft w:val="0"/>
      <w:marRight w:val="0"/>
      <w:marTop w:val="0"/>
      <w:marBottom w:val="0"/>
      <w:divBdr>
        <w:top w:val="none" w:sz="0" w:space="0" w:color="auto"/>
        <w:left w:val="none" w:sz="0" w:space="0" w:color="auto"/>
        <w:bottom w:val="none" w:sz="0" w:space="0" w:color="auto"/>
        <w:right w:val="none" w:sz="0" w:space="0" w:color="auto"/>
      </w:divBdr>
    </w:div>
    <w:div w:id="1057897703">
      <w:bodyDiv w:val="1"/>
      <w:marLeft w:val="0"/>
      <w:marRight w:val="0"/>
      <w:marTop w:val="0"/>
      <w:marBottom w:val="0"/>
      <w:divBdr>
        <w:top w:val="none" w:sz="0" w:space="0" w:color="auto"/>
        <w:left w:val="none" w:sz="0" w:space="0" w:color="auto"/>
        <w:bottom w:val="none" w:sz="0" w:space="0" w:color="auto"/>
        <w:right w:val="none" w:sz="0" w:space="0" w:color="auto"/>
      </w:divBdr>
    </w:div>
    <w:div w:id="1188719344">
      <w:bodyDiv w:val="1"/>
      <w:marLeft w:val="0"/>
      <w:marRight w:val="0"/>
      <w:marTop w:val="0"/>
      <w:marBottom w:val="0"/>
      <w:divBdr>
        <w:top w:val="none" w:sz="0" w:space="0" w:color="auto"/>
        <w:left w:val="none" w:sz="0" w:space="0" w:color="auto"/>
        <w:bottom w:val="none" w:sz="0" w:space="0" w:color="auto"/>
        <w:right w:val="none" w:sz="0" w:space="0" w:color="auto"/>
      </w:divBdr>
    </w:div>
    <w:div w:id="180311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6C3DA-0933-4AA6-A4AD-BD2A9CC32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3030</Words>
  <Characters>17272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HCAP 8/2007</vt:lpstr>
    </vt:vector>
  </TitlesOfParts>
  <Company>Judiciary Hong Kong</Company>
  <LinksUpToDate>false</LinksUpToDate>
  <CharactersWithSpaces>20262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HCAP 8/2007</dc:title>
  <dc:subject/>
  <dc:creator>Judiciary</dc:creator>
  <cp:keywords/>
  <cp:lastModifiedBy>Adrien Kwong</cp:lastModifiedBy>
  <cp:revision>2</cp:revision>
  <cp:lastPrinted>2015-12-10T07:25:00Z</cp:lastPrinted>
  <dcterms:created xsi:type="dcterms:W3CDTF">2023-10-14T01:14:00Z</dcterms:created>
  <dcterms:modified xsi:type="dcterms:W3CDTF">2023-10-14T01:14:00Z</dcterms:modified>
</cp:coreProperties>
</file>