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27F8" w:rsidRDefault="00E227F8">
      <w:pPr>
        <w:pStyle w:val="Heading2"/>
        <w:tabs>
          <w:tab w:val="clear" w:pos="4320"/>
          <w:tab w:val="clear" w:pos="9072"/>
        </w:tabs>
        <w:snapToGrid w:val="0"/>
        <w:spacing w:line="360" w:lineRule="auto"/>
        <w:jc w:val="right"/>
        <w:rPr>
          <w:rFonts w:hint="eastAsia"/>
          <w:b w:val="0"/>
          <w:bCs w:val="0"/>
          <w:sz w:val="28"/>
          <w:szCs w:val="26"/>
        </w:rPr>
      </w:pPr>
      <w:r>
        <w:rPr>
          <w:rFonts w:hint="eastAsia"/>
          <w:b w:val="0"/>
          <w:bCs w:val="0"/>
          <w:sz w:val="28"/>
          <w:szCs w:val="26"/>
        </w:rPr>
        <w:t>DCPI 1415</w:t>
      </w:r>
      <w:r>
        <w:rPr>
          <w:b w:val="0"/>
          <w:bCs w:val="0"/>
          <w:sz w:val="28"/>
          <w:szCs w:val="26"/>
        </w:rPr>
        <w:t>/</w:t>
      </w:r>
      <w:r>
        <w:rPr>
          <w:rFonts w:hint="eastAsia"/>
          <w:b w:val="0"/>
          <w:bCs w:val="0"/>
          <w:sz w:val="28"/>
          <w:szCs w:val="26"/>
        </w:rPr>
        <w:t>2</w:t>
      </w:r>
      <w:r>
        <w:rPr>
          <w:b w:val="0"/>
          <w:bCs w:val="0"/>
          <w:sz w:val="28"/>
          <w:szCs w:val="26"/>
        </w:rPr>
        <w:t>006</w:t>
      </w:r>
    </w:p>
    <w:p w:rsidR="00E227F8" w:rsidRDefault="00E227F8">
      <w:pPr>
        <w:pStyle w:val="normal3"/>
        <w:tabs>
          <w:tab w:val="clear" w:pos="4500"/>
          <w:tab w:val="clear" w:pos="9000"/>
          <w:tab w:val="left" w:pos="6300"/>
        </w:tabs>
        <w:overflowPunct/>
        <w:autoSpaceDE/>
        <w:autoSpaceDN/>
        <w:rPr>
          <w:rFonts w:hint="eastAsia"/>
          <w:b/>
          <w:szCs w:val="26"/>
        </w:rPr>
      </w:pPr>
      <w:r>
        <w:rPr>
          <w:rFonts w:hint="eastAsia"/>
        </w:rPr>
        <w:tab/>
      </w:r>
      <w:r>
        <w:rPr>
          <w:rFonts w:hint="eastAsia"/>
        </w:rPr>
        <w:tab/>
      </w:r>
      <w:r>
        <w:rPr>
          <w:rFonts w:hint="eastAsia"/>
        </w:rPr>
        <w:tab/>
      </w:r>
    </w:p>
    <w:p w:rsidR="00E227F8" w:rsidRDefault="00E227F8">
      <w:pPr>
        <w:tabs>
          <w:tab w:val="clear" w:pos="4320"/>
          <w:tab w:val="clear" w:pos="9072"/>
        </w:tabs>
        <w:spacing w:line="360" w:lineRule="auto"/>
        <w:jc w:val="center"/>
        <w:rPr>
          <w:b/>
          <w:szCs w:val="26"/>
        </w:rPr>
      </w:pPr>
      <w:r>
        <w:rPr>
          <w:b/>
          <w:szCs w:val="26"/>
        </w:rPr>
        <w:t>IN THE DISTRICT COURT OF THE</w:t>
      </w:r>
    </w:p>
    <w:p w:rsidR="00E227F8" w:rsidRDefault="00E227F8">
      <w:pPr>
        <w:pStyle w:val="Heading1"/>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E227F8" w:rsidRDefault="00E227F8">
      <w:pPr>
        <w:tabs>
          <w:tab w:val="clear" w:pos="4320"/>
          <w:tab w:val="clear" w:pos="9072"/>
        </w:tabs>
        <w:spacing w:line="360" w:lineRule="auto"/>
        <w:jc w:val="center"/>
        <w:rPr>
          <w:rFonts w:hint="eastAsia"/>
          <w:szCs w:val="26"/>
        </w:rPr>
      </w:pPr>
      <w:r>
        <w:rPr>
          <w:rFonts w:hint="eastAsia"/>
          <w:szCs w:val="26"/>
          <w:lang w:val="en-GB"/>
        </w:rPr>
        <w:t>PERSONAL INJURIES ACTION</w:t>
      </w:r>
      <w:r>
        <w:rPr>
          <w:rFonts w:hint="eastAsia"/>
          <w:szCs w:val="26"/>
        </w:rPr>
        <w:t xml:space="preserve"> NO.</w:t>
      </w:r>
      <w:r>
        <w:rPr>
          <w:szCs w:val="26"/>
        </w:rPr>
        <w:t xml:space="preserve"> </w:t>
      </w:r>
      <w:r>
        <w:rPr>
          <w:rFonts w:hint="eastAsia"/>
          <w:szCs w:val="26"/>
        </w:rPr>
        <w:t>1415 OF 200</w:t>
      </w:r>
      <w:r>
        <w:rPr>
          <w:szCs w:val="26"/>
        </w:rPr>
        <w:t>6</w:t>
      </w:r>
    </w:p>
    <w:p w:rsidR="00E227F8" w:rsidRDefault="00E227F8">
      <w:pPr>
        <w:tabs>
          <w:tab w:val="clear" w:pos="4320"/>
          <w:tab w:val="clear" w:pos="9072"/>
        </w:tabs>
        <w:spacing w:line="360" w:lineRule="auto"/>
        <w:jc w:val="center"/>
        <w:rPr>
          <w:rFonts w:hint="eastAsia"/>
          <w:szCs w:val="26"/>
        </w:rPr>
      </w:pPr>
    </w:p>
    <w:p w:rsidR="00E227F8" w:rsidRDefault="00E227F8">
      <w:pPr>
        <w:tabs>
          <w:tab w:val="clear" w:pos="4320"/>
          <w:tab w:val="clear" w:pos="9072"/>
        </w:tabs>
        <w:spacing w:line="360" w:lineRule="auto"/>
        <w:jc w:val="center"/>
        <w:rPr>
          <w:rFonts w:hint="eastAsia"/>
          <w:szCs w:val="26"/>
        </w:rPr>
      </w:pPr>
      <w:r>
        <w:rPr>
          <w:szCs w:val="26"/>
        </w:rPr>
        <w:t>____________</w:t>
      </w:r>
    </w:p>
    <w:p w:rsidR="00E227F8" w:rsidRDefault="00E227F8">
      <w:pPr>
        <w:tabs>
          <w:tab w:val="clear" w:pos="4320"/>
          <w:tab w:val="clear" w:pos="9072"/>
        </w:tabs>
        <w:spacing w:line="360" w:lineRule="auto"/>
        <w:jc w:val="center"/>
        <w:rPr>
          <w:rFonts w:hint="eastAsia"/>
          <w:szCs w:val="26"/>
        </w:rPr>
      </w:pPr>
    </w:p>
    <w:p w:rsidR="00E227F8" w:rsidRDefault="00E227F8">
      <w:pPr>
        <w:tabs>
          <w:tab w:val="clear" w:pos="1440"/>
          <w:tab w:val="clear" w:pos="4320"/>
          <w:tab w:val="clear" w:pos="9072"/>
          <w:tab w:val="left" w:pos="140"/>
          <w:tab w:val="left" w:pos="7000"/>
          <w:tab w:val="right" w:pos="8540"/>
        </w:tabs>
        <w:spacing w:line="360" w:lineRule="auto"/>
        <w:ind w:right="-36"/>
        <w:rPr>
          <w:rFonts w:hint="eastAsia"/>
          <w:szCs w:val="26"/>
        </w:rPr>
      </w:pPr>
      <w:r>
        <w:rPr>
          <w:rFonts w:hint="eastAsia"/>
          <w:szCs w:val="26"/>
        </w:rPr>
        <w:tab/>
        <w:t xml:space="preserve">CHOW KAI KIT </w:t>
      </w:r>
      <w:r>
        <w:rPr>
          <w:rFonts w:ascii="SimSun" w:hAnsi="SimSun" w:hint="eastAsia"/>
          <w:szCs w:val="26"/>
        </w:rPr>
        <w:t>(</w:t>
      </w:r>
      <w:r>
        <w:rPr>
          <w:rFonts w:ascii="SimSun" w:hAnsi="SimSun" w:hint="eastAsia"/>
          <w:szCs w:val="26"/>
        </w:rPr>
        <w:t>周啟傑</w:t>
      </w:r>
      <w:r>
        <w:rPr>
          <w:rFonts w:ascii="SimSun" w:hAnsi="SimSun" w:hint="eastAsia"/>
          <w:szCs w:val="26"/>
        </w:rPr>
        <w:t>)</w:t>
      </w:r>
      <w:r>
        <w:rPr>
          <w:szCs w:val="26"/>
        </w:rPr>
        <w:tab/>
      </w:r>
      <w:r>
        <w:rPr>
          <w:rFonts w:hint="eastAsia"/>
          <w:szCs w:val="26"/>
        </w:rPr>
        <w:t xml:space="preserve">   Plaintiff</w:t>
      </w:r>
    </w:p>
    <w:p w:rsidR="00E227F8" w:rsidRDefault="00E227F8">
      <w:pPr>
        <w:tabs>
          <w:tab w:val="clear" w:pos="4320"/>
          <w:tab w:val="clear" w:pos="9072"/>
          <w:tab w:val="left" w:pos="140"/>
          <w:tab w:val="center" w:pos="4200"/>
          <w:tab w:val="left" w:pos="7000"/>
          <w:tab w:val="right" w:pos="8504"/>
        </w:tabs>
        <w:spacing w:line="360" w:lineRule="auto"/>
        <w:ind w:right="-29"/>
        <w:jc w:val="center"/>
        <w:rPr>
          <w:rFonts w:hint="eastAsia"/>
          <w:szCs w:val="26"/>
        </w:rPr>
      </w:pPr>
      <w:r>
        <w:rPr>
          <w:rFonts w:hint="eastAsia"/>
          <w:szCs w:val="26"/>
        </w:rPr>
        <w:t>a</w:t>
      </w:r>
      <w:r>
        <w:rPr>
          <w:szCs w:val="26"/>
        </w:rPr>
        <w:t>nd</w:t>
      </w:r>
    </w:p>
    <w:p w:rsidR="00E227F8" w:rsidRDefault="00E227F8">
      <w:pPr>
        <w:tabs>
          <w:tab w:val="clear" w:pos="4320"/>
          <w:tab w:val="clear" w:pos="9072"/>
          <w:tab w:val="left" w:pos="140"/>
          <w:tab w:val="center" w:pos="4200"/>
          <w:tab w:val="left" w:pos="7000"/>
          <w:tab w:val="right" w:pos="8504"/>
        </w:tabs>
        <w:spacing w:line="360" w:lineRule="auto"/>
        <w:ind w:right="-29"/>
        <w:jc w:val="center"/>
        <w:rPr>
          <w:rFonts w:hint="eastAsia"/>
          <w:szCs w:val="26"/>
        </w:rPr>
      </w:pPr>
    </w:p>
    <w:p w:rsidR="00E227F8" w:rsidRDefault="00E227F8">
      <w:pPr>
        <w:tabs>
          <w:tab w:val="clear" w:pos="1440"/>
          <w:tab w:val="clear" w:pos="4320"/>
          <w:tab w:val="clear" w:pos="9072"/>
          <w:tab w:val="left" w:pos="140"/>
          <w:tab w:val="left" w:pos="6580"/>
          <w:tab w:val="left" w:pos="7000"/>
        </w:tabs>
        <w:spacing w:line="360" w:lineRule="auto"/>
        <w:ind w:right="-29"/>
        <w:rPr>
          <w:rFonts w:hint="eastAsia"/>
          <w:szCs w:val="26"/>
        </w:rPr>
      </w:pPr>
      <w:r>
        <w:rPr>
          <w:rFonts w:hint="eastAsia"/>
          <w:szCs w:val="26"/>
        </w:rPr>
        <w:tab/>
        <w:t>INTERNATIONAL PAPER MANUFACTURING</w:t>
      </w:r>
    </w:p>
    <w:p w:rsidR="00E227F8" w:rsidRDefault="00E227F8">
      <w:pPr>
        <w:tabs>
          <w:tab w:val="clear" w:pos="1440"/>
          <w:tab w:val="clear" w:pos="4320"/>
          <w:tab w:val="clear" w:pos="9072"/>
          <w:tab w:val="left" w:pos="140"/>
          <w:tab w:val="left" w:pos="6580"/>
          <w:tab w:val="left" w:pos="7140"/>
        </w:tabs>
        <w:spacing w:line="360" w:lineRule="auto"/>
        <w:ind w:right="-29"/>
        <w:rPr>
          <w:rFonts w:hint="eastAsia"/>
          <w:szCs w:val="26"/>
        </w:rPr>
      </w:pPr>
      <w:r>
        <w:rPr>
          <w:rFonts w:hint="eastAsia"/>
          <w:szCs w:val="26"/>
        </w:rPr>
        <w:tab/>
        <w:t>&amp; DISTRIBUTION LIMITED (</w:t>
      </w:r>
      <w:r>
        <w:rPr>
          <w:rFonts w:hint="eastAsia"/>
          <w:szCs w:val="26"/>
        </w:rPr>
        <w:t>國際紙業</w:t>
      </w:r>
      <w:r>
        <w:rPr>
          <w:rFonts w:hint="eastAsia"/>
          <w:szCs w:val="26"/>
        </w:rPr>
        <w:t>(</w:t>
      </w:r>
      <w:r>
        <w:rPr>
          <w:rFonts w:hint="eastAsia"/>
          <w:szCs w:val="26"/>
        </w:rPr>
        <w:t>香港</w:t>
      </w:r>
      <w:r>
        <w:rPr>
          <w:rFonts w:hint="eastAsia"/>
          <w:szCs w:val="26"/>
        </w:rPr>
        <w:t>)</w:t>
      </w:r>
      <w:r>
        <w:rPr>
          <w:rFonts w:hint="eastAsia"/>
          <w:szCs w:val="26"/>
        </w:rPr>
        <w:t>有限公司</w:t>
      </w:r>
      <w:r>
        <w:rPr>
          <w:rFonts w:hint="eastAsia"/>
          <w:szCs w:val="26"/>
        </w:rPr>
        <w:t>)</w:t>
      </w:r>
      <w:r>
        <w:rPr>
          <w:rFonts w:hint="eastAsia"/>
          <w:szCs w:val="26"/>
        </w:rPr>
        <w:t>1</w:t>
      </w:r>
      <w:r>
        <w:rPr>
          <w:rFonts w:hint="eastAsia"/>
          <w:szCs w:val="26"/>
          <w:vertAlign w:val="superscript"/>
        </w:rPr>
        <w:t>st</w:t>
      </w:r>
      <w:r>
        <w:rPr>
          <w:rFonts w:hint="eastAsia"/>
          <w:szCs w:val="26"/>
        </w:rPr>
        <w:t xml:space="preserve"> Defendant</w:t>
      </w:r>
    </w:p>
    <w:p w:rsidR="00E227F8" w:rsidRDefault="00E227F8">
      <w:pPr>
        <w:tabs>
          <w:tab w:val="clear" w:pos="1440"/>
          <w:tab w:val="clear" w:pos="4320"/>
          <w:tab w:val="clear" w:pos="9072"/>
          <w:tab w:val="left" w:pos="140"/>
          <w:tab w:val="left" w:pos="6580"/>
          <w:tab w:val="left" w:pos="7000"/>
        </w:tabs>
        <w:spacing w:line="360" w:lineRule="auto"/>
        <w:ind w:right="-29"/>
        <w:rPr>
          <w:rFonts w:hint="eastAsia"/>
          <w:szCs w:val="26"/>
        </w:rPr>
      </w:pPr>
      <w:r>
        <w:rPr>
          <w:rFonts w:hint="eastAsia"/>
          <w:szCs w:val="26"/>
        </w:rPr>
        <w:tab/>
      </w:r>
      <w:r>
        <w:rPr>
          <w:rFonts w:hint="eastAsia"/>
          <w:szCs w:val="26"/>
        </w:rPr>
        <w:t>馬金福</w:t>
      </w:r>
      <w:r>
        <w:rPr>
          <w:rFonts w:hint="eastAsia"/>
          <w:szCs w:val="26"/>
        </w:rPr>
        <w:tab/>
        <w:t xml:space="preserve">   2</w:t>
      </w:r>
      <w:r>
        <w:rPr>
          <w:rFonts w:hint="eastAsia"/>
          <w:szCs w:val="26"/>
          <w:vertAlign w:val="superscript"/>
        </w:rPr>
        <w:t>nd</w:t>
      </w:r>
      <w:r>
        <w:rPr>
          <w:rFonts w:hint="eastAsia"/>
          <w:szCs w:val="26"/>
        </w:rPr>
        <w:t xml:space="preserve"> Defendant</w:t>
      </w:r>
    </w:p>
    <w:p w:rsidR="00E227F8" w:rsidRDefault="00E227F8">
      <w:pPr>
        <w:tabs>
          <w:tab w:val="clear" w:pos="1440"/>
          <w:tab w:val="clear" w:pos="4320"/>
          <w:tab w:val="clear" w:pos="9072"/>
          <w:tab w:val="left" w:pos="140"/>
          <w:tab w:val="left" w:pos="6580"/>
          <w:tab w:val="left" w:pos="7000"/>
        </w:tabs>
        <w:spacing w:line="360" w:lineRule="auto"/>
        <w:ind w:right="-29"/>
        <w:rPr>
          <w:rFonts w:hint="eastAsia"/>
          <w:szCs w:val="26"/>
          <w:lang w:val="en-GB"/>
        </w:rPr>
      </w:pPr>
      <w:r>
        <w:rPr>
          <w:rFonts w:hint="eastAsia"/>
          <w:szCs w:val="26"/>
        </w:rPr>
        <w:tab/>
      </w:r>
      <w:r>
        <w:rPr>
          <w:rFonts w:hint="eastAsia"/>
          <w:szCs w:val="26"/>
        </w:rPr>
        <w:t>李漢泉</w:t>
      </w:r>
      <w:r>
        <w:rPr>
          <w:rFonts w:hint="eastAsia"/>
          <w:szCs w:val="26"/>
        </w:rPr>
        <w:tab/>
        <w:t xml:space="preserve">   3</w:t>
      </w:r>
      <w:r>
        <w:rPr>
          <w:rFonts w:hint="eastAsia"/>
          <w:szCs w:val="26"/>
          <w:vertAlign w:val="superscript"/>
        </w:rPr>
        <w:t>rd</w:t>
      </w:r>
      <w:r>
        <w:rPr>
          <w:rFonts w:hint="eastAsia"/>
          <w:szCs w:val="26"/>
        </w:rPr>
        <w:t xml:space="preserve"> Defendant</w:t>
      </w:r>
      <w:r>
        <w:rPr>
          <w:rFonts w:hint="eastAsia"/>
          <w:szCs w:val="26"/>
        </w:rPr>
        <w:tab/>
      </w:r>
    </w:p>
    <w:p w:rsidR="00E227F8" w:rsidRDefault="00E227F8">
      <w:pPr>
        <w:tabs>
          <w:tab w:val="clear" w:pos="4320"/>
          <w:tab w:val="clear" w:pos="9072"/>
        </w:tabs>
        <w:spacing w:line="360" w:lineRule="auto"/>
        <w:jc w:val="center"/>
        <w:rPr>
          <w:szCs w:val="26"/>
        </w:rPr>
      </w:pPr>
      <w:r>
        <w:rPr>
          <w:szCs w:val="26"/>
        </w:rPr>
        <w:t>____________</w:t>
      </w:r>
    </w:p>
    <w:p w:rsidR="00E227F8" w:rsidRDefault="00E227F8">
      <w:pPr>
        <w:tabs>
          <w:tab w:val="clear" w:pos="4320"/>
          <w:tab w:val="clear" w:pos="9072"/>
        </w:tabs>
        <w:spacing w:line="360" w:lineRule="auto"/>
        <w:jc w:val="right"/>
        <w:rPr>
          <w:szCs w:val="26"/>
        </w:rPr>
      </w:pPr>
    </w:p>
    <w:p w:rsidR="00E227F8" w:rsidRDefault="00E227F8">
      <w:pPr>
        <w:tabs>
          <w:tab w:val="clear" w:pos="4320"/>
          <w:tab w:val="clear" w:pos="9072"/>
        </w:tabs>
        <w:spacing w:line="360" w:lineRule="auto"/>
        <w:rPr>
          <w:rFonts w:hint="eastAsia"/>
          <w:szCs w:val="26"/>
        </w:rPr>
      </w:pPr>
      <w:r>
        <w:rPr>
          <w:rFonts w:hint="eastAsia"/>
          <w:szCs w:val="26"/>
        </w:rPr>
        <w:t>Coram</w:t>
      </w:r>
      <w:r>
        <w:rPr>
          <w:szCs w:val="26"/>
        </w:rPr>
        <w:t>: D</w:t>
      </w:r>
      <w:r>
        <w:rPr>
          <w:rFonts w:hint="eastAsia"/>
          <w:szCs w:val="26"/>
        </w:rPr>
        <w:t>eputy D</w:t>
      </w:r>
      <w:r>
        <w:rPr>
          <w:szCs w:val="26"/>
        </w:rPr>
        <w:t xml:space="preserve">istrict </w:t>
      </w:r>
      <w:r>
        <w:rPr>
          <w:rFonts w:hint="eastAsia"/>
          <w:szCs w:val="26"/>
        </w:rPr>
        <w:t xml:space="preserve">Judge Eddie Yip </w:t>
      </w:r>
      <w:r>
        <w:rPr>
          <w:szCs w:val="26"/>
        </w:rPr>
        <w:t>in</w:t>
      </w:r>
      <w:r>
        <w:rPr>
          <w:rFonts w:hint="eastAsia"/>
          <w:szCs w:val="26"/>
        </w:rPr>
        <w:t xml:space="preserve"> Court</w:t>
      </w:r>
    </w:p>
    <w:p w:rsidR="00E227F8" w:rsidRDefault="00E227F8">
      <w:pPr>
        <w:tabs>
          <w:tab w:val="clear" w:pos="4320"/>
          <w:tab w:val="clear" w:pos="9072"/>
          <w:tab w:val="left" w:pos="2415"/>
        </w:tabs>
        <w:spacing w:line="360" w:lineRule="auto"/>
        <w:rPr>
          <w:rFonts w:eastAsia="PMingLiU"/>
          <w:szCs w:val="26"/>
          <w:lang w:eastAsia="zh-TW"/>
        </w:rPr>
      </w:pPr>
      <w:r>
        <w:rPr>
          <w:szCs w:val="26"/>
        </w:rPr>
        <w:t>Date</w:t>
      </w:r>
      <w:r>
        <w:rPr>
          <w:rFonts w:hint="eastAsia"/>
          <w:szCs w:val="26"/>
        </w:rPr>
        <w:t xml:space="preserve"> o</w:t>
      </w:r>
      <w:r>
        <w:rPr>
          <w:szCs w:val="26"/>
        </w:rPr>
        <w:t xml:space="preserve">f Hearing: </w:t>
      </w:r>
      <w:r>
        <w:rPr>
          <w:rFonts w:hint="eastAsia"/>
          <w:szCs w:val="26"/>
        </w:rPr>
        <w:t>19-21 November</w:t>
      </w:r>
      <w:r>
        <w:rPr>
          <w:szCs w:val="26"/>
        </w:rPr>
        <w:t xml:space="preserve"> </w:t>
      </w:r>
      <w:r>
        <w:rPr>
          <w:rFonts w:hint="eastAsia"/>
          <w:szCs w:val="26"/>
        </w:rPr>
        <w:t>2007</w:t>
      </w:r>
    </w:p>
    <w:p w:rsidR="00E227F8" w:rsidRDefault="00E227F8">
      <w:pPr>
        <w:tabs>
          <w:tab w:val="clear" w:pos="4320"/>
          <w:tab w:val="clear" w:pos="9072"/>
          <w:tab w:val="left" w:pos="2415"/>
        </w:tabs>
        <w:spacing w:line="360" w:lineRule="auto"/>
        <w:rPr>
          <w:rFonts w:hint="eastAsia"/>
          <w:szCs w:val="26"/>
        </w:rPr>
      </w:pPr>
      <w:r>
        <w:rPr>
          <w:szCs w:val="26"/>
        </w:rPr>
        <w:t xml:space="preserve">Date of </w:t>
      </w:r>
      <w:r>
        <w:rPr>
          <w:rFonts w:hint="eastAsia"/>
          <w:szCs w:val="26"/>
        </w:rPr>
        <w:t xml:space="preserve">Handing Down </w:t>
      </w:r>
      <w:r>
        <w:rPr>
          <w:szCs w:val="26"/>
        </w:rPr>
        <w:t xml:space="preserve">of </w:t>
      </w:r>
      <w:r>
        <w:rPr>
          <w:rFonts w:hint="eastAsia"/>
          <w:szCs w:val="26"/>
        </w:rPr>
        <w:t>Judgment</w:t>
      </w:r>
      <w:r>
        <w:rPr>
          <w:szCs w:val="26"/>
        </w:rPr>
        <w:t>:</w:t>
      </w:r>
      <w:r>
        <w:rPr>
          <w:rFonts w:hint="eastAsia"/>
          <w:szCs w:val="26"/>
        </w:rPr>
        <w:t xml:space="preserve"> 3 December 2007</w:t>
      </w:r>
    </w:p>
    <w:p w:rsidR="00E227F8" w:rsidRDefault="00E227F8">
      <w:pPr>
        <w:tabs>
          <w:tab w:val="clear" w:pos="4320"/>
          <w:tab w:val="clear" w:pos="9072"/>
        </w:tabs>
        <w:spacing w:line="360" w:lineRule="auto"/>
        <w:rPr>
          <w:rFonts w:hint="eastAsia"/>
          <w:szCs w:val="26"/>
        </w:rPr>
      </w:pPr>
    </w:p>
    <w:p w:rsidR="00E227F8" w:rsidRDefault="00E227F8">
      <w:pPr>
        <w:pStyle w:val="normal2"/>
        <w:tabs>
          <w:tab w:val="clear" w:pos="1411"/>
          <w:tab w:val="clear" w:pos="4320"/>
          <w:tab w:val="clear" w:pos="9072"/>
        </w:tabs>
        <w:overflowPunct/>
        <w:autoSpaceDE/>
        <w:autoSpaceDN/>
        <w:rPr>
          <w:rFonts w:eastAsia="SimSun" w:hint="eastAsia"/>
          <w:b/>
          <w:bCs/>
          <w:caps w:val="0"/>
          <w:szCs w:val="26"/>
          <w:u w:val="single"/>
          <w:lang w:val="en-US"/>
        </w:rPr>
      </w:pPr>
      <w:r>
        <w:rPr>
          <w:rFonts w:eastAsia="SimSun" w:hint="eastAsia"/>
          <w:b/>
          <w:bCs/>
          <w:caps w:val="0"/>
          <w:szCs w:val="26"/>
          <w:u w:val="single"/>
          <w:lang w:val="en-US"/>
        </w:rPr>
        <w:t>JUDGMENT</w:t>
      </w:r>
    </w:p>
    <w:p w:rsidR="00E227F8" w:rsidRDefault="00E227F8">
      <w:pPr>
        <w:tabs>
          <w:tab w:val="clear" w:pos="4320"/>
          <w:tab w:val="clear" w:pos="9072"/>
        </w:tabs>
        <w:spacing w:line="360" w:lineRule="auto"/>
        <w:rPr>
          <w:rFonts w:hint="eastAsia"/>
          <w:szCs w:val="26"/>
        </w:rPr>
      </w:pPr>
    </w:p>
    <w:p w:rsidR="00E227F8" w:rsidRDefault="00E227F8">
      <w:pPr>
        <w:pStyle w:val="Heading1"/>
        <w:tabs>
          <w:tab w:val="left" w:pos="1440"/>
        </w:tabs>
        <w:snapToGrid w:val="0"/>
        <w:spacing w:before="0" w:after="0" w:line="360" w:lineRule="auto"/>
        <w:jc w:val="both"/>
        <w:rPr>
          <w:rFonts w:ascii="Times New Roman" w:hAnsi="Times New Roman" w:hint="eastAsia"/>
          <w:kern w:val="0"/>
          <w:szCs w:val="26"/>
          <w:lang w:val="en-US"/>
        </w:rPr>
      </w:pPr>
      <w:r>
        <w:rPr>
          <w:rFonts w:ascii="Times New Roman" w:hAnsi="Times New Roman" w:hint="eastAsia"/>
          <w:kern w:val="0"/>
          <w:szCs w:val="26"/>
          <w:lang w:val="en-US"/>
        </w:rPr>
        <w:t>Background</w:t>
      </w:r>
    </w:p>
    <w:p w:rsidR="00E227F8" w:rsidRDefault="00E227F8">
      <w:pPr>
        <w:tabs>
          <w:tab w:val="clear" w:pos="1440"/>
          <w:tab w:val="clear" w:pos="4320"/>
          <w:tab w:val="clear" w:pos="9072"/>
          <w:tab w:val="left" w:pos="627"/>
        </w:tabs>
        <w:rPr>
          <w:rFonts w:hint="eastAsia"/>
        </w:rPr>
      </w:pPr>
    </w:p>
    <w:p w:rsidR="00E227F8" w:rsidRDefault="00E227F8">
      <w:pPr>
        <w:tabs>
          <w:tab w:val="clear" w:pos="4320"/>
          <w:tab w:val="clear" w:pos="9072"/>
          <w:tab w:val="left" w:pos="700"/>
        </w:tabs>
        <w:spacing w:line="360" w:lineRule="auto"/>
        <w:jc w:val="both"/>
        <w:sectPr w:rsidR="00000000">
          <w:headerReference w:type="default" r:id="rId7"/>
          <w:type w:val="continuous"/>
          <w:pgSz w:w="11906" w:h="16838" w:code="9"/>
          <w:pgMar w:top="1797" w:right="1797" w:bottom="1440" w:left="1797" w:header="720" w:footer="720" w:gutter="0"/>
          <w:cols w:space="708"/>
          <w:docGrid w:linePitch="380"/>
        </w:sectPr>
      </w:pPr>
      <w:r>
        <w:rPr>
          <w:rFonts w:hint="eastAsia"/>
        </w:rPr>
        <w:t>1.</w:t>
      </w:r>
      <w:r>
        <w:rPr>
          <w:rFonts w:hint="eastAsia"/>
        </w:rPr>
        <w:tab/>
      </w:r>
      <w:r>
        <w:rPr>
          <w:rFonts w:hint="eastAsia"/>
        </w:rPr>
        <w:tab/>
        <w:t>The Plaintiff was the</w:t>
      </w:r>
      <w:r>
        <w:rPr>
          <w:rFonts w:hint="eastAsia"/>
        </w:rPr>
        <w:t xml:space="preserve"> 3</w:t>
      </w:r>
      <w:r>
        <w:rPr>
          <w:rFonts w:hint="eastAsia"/>
          <w:vertAlign w:val="superscript"/>
        </w:rPr>
        <w:t>rd</w:t>
      </w:r>
      <w:r>
        <w:rPr>
          <w:rFonts w:hint="eastAsia"/>
        </w:rPr>
        <w:t xml:space="preserve"> Defendant</w:t>
      </w:r>
      <w:r>
        <w:t>’</w:t>
      </w:r>
      <w:r>
        <w:rPr>
          <w:rFonts w:hint="eastAsia"/>
        </w:rPr>
        <w:t>s employee.  He was instructed to deliver some waste paper to the 1</w:t>
      </w:r>
      <w:r>
        <w:rPr>
          <w:rFonts w:hint="eastAsia"/>
          <w:vertAlign w:val="superscript"/>
        </w:rPr>
        <w:t>st</w:t>
      </w:r>
      <w:r>
        <w:rPr>
          <w:rFonts w:hint="eastAsia"/>
        </w:rPr>
        <w:t xml:space="preserve"> Defendant</w:t>
      </w:r>
      <w:r>
        <w:t>’</w:t>
      </w:r>
      <w:r>
        <w:rPr>
          <w:rFonts w:hint="eastAsia"/>
        </w:rPr>
        <w:t xml:space="preserve">s premises.  </w:t>
      </w:r>
    </w:p>
    <w:p w:rsidR="00E227F8" w:rsidRDefault="00E227F8">
      <w:pPr>
        <w:tabs>
          <w:tab w:val="clear" w:pos="4320"/>
          <w:tab w:val="clear" w:pos="9072"/>
          <w:tab w:val="left" w:pos="700"/>
        </w:tabs>
        <w:spacing w:line="360" w:lineRule="auto"/>
        <w:jc w:val="both"/>
        <w:rPr>
          <w:rFonts w:hint="eastAsia"/>
        </w:rPr>
      </w:pPr>
      <w:r>
        <w:rPr>
          <w:rFonts w:hint="eastAsia"/>
        </w:rPr>
        <w:lastRenderedPageBreak/>
        <w:t>The 1</w:t>
      </w:r>
      <w:r>
        <w:rPr>
          <w:rFonts w:hint="eastAsia"/>
          <w:vertAlign w:val="superscript"/>
        </w:rPr>
        <w:t>st</w:t>
      </w:r>
      <w:r>
        <w:rPr>
          <w:rFonts w:hint="eastAsia"/>
        </w:rPr>
        <w:t xml:space="preserve"> Defendant was a dealer of waste paper.  The 2</w:t>
      </w:r>
      <w:r>
        <w:rPr>
          <w:rFonts w:hint="eastAsia"/>
          <w:vertAlign w:val="superscript"/>
        </w:rPr>
        <w:t>nd</w:t>
      </w:r>
      <w:r>
        <w:rPr>
          <w:rFonts w:hint="eastAsia"/>
        </w:rPr>
        <w:t xml:space="preserve"> Defendant</w:t>
      </w:r>
      <w:r>
        <w:t>’</w:t>
      </w:r>
      <w:r>
        <w:rPr>
          <w:rFonts w:hint="eastAsia"/>
        </w:rPr>
        <w:t xml:space="preserve">s was its </w:t>
      </w:r>
      <w:r>
        <w:t>employee</w:t>
      </w:r>
      <w:r>
        <w:rPr>
          <w:rFonts w:hint="eastAsia"/>
        </w:rPr>
        <w:t>, who was instructed to drive a forklift-truck.  In the course of work, the 2</w:t>
      </w:r>
      <w:r>
        <w:rPr>
          <w:rFonts w:hint="eastAsia"/>
          <w:vertAlign w:val="superscript"/>
        </w:rPr>
        <w:t>nd</w:t>
      </w:r>
      <w:r>
        <w:rPr>
          <w:rFonts w:hint="eastAsia"/>
        </w:rPr>
        <w:t xml:space="preserve"> Defendant lost control of the fork-lift truck, which hit the Plaintif</w:t>
      </w:r>
      <w:r>
        <w:t>f’</w:t>
      </w:r>
      <w:r>
        <w:rPr>
          <w:rFonts w:hint="eastAsia"/>
        </w:rPr>
        <w:t xml:space="preserve">s finger.  The Plaintiff suffered injury and loss of earnings.  </w:t>
      </w:r>
    </w:p>
    <w:p w:rsidR="00E227F8" w:rsidRDefault="00E227F8">
      <w:pPr>
        <w:tabs>
          <w:tab w:val="clear" w:pos="4320"/>
          <w:tab w:val="clear" w:pos="9072"/>
        </w:tabs>
        <w:spacing w:line="360" w:lineRule="auto"/>
        <w:jc w:val="both"/>
        <w:rPr>
          <w:rFonts w:hint="eastAsia"/>
        </w:rPr>
      </w:pPr>
    </w:p>
    <w:p w:rsidR="00E227F8" w:rsidRDefault="00E227F8">
      <w:pPr>
        <w:tabs>
          <w:tab w:val="clear" w:pos="4320"/>
          <w:tab w:val="clear" w:pos="9072"/>
          <w:tab w:val="left" w:pos="700"/>
          <w:tab w:val="left" w:pos="6580"/>
        </w:tabs>
        <w:spacing w:line="360" w:lineRule="auto"/>
        <w:jc w:val="both"/>
        <w:rPr>
          <w:rFonts w:hint="eastAsia"/>
        </w:rPr>
      </w:pPr>
      <w:r>
        <w:rPr>
          <w:rFonts w:hint="eastAsia"/>
        </w:rPr>
        <w:t>2.</w:t>
      </w:r>
      <w:r>
        <w:rPr>
          <w:rFonts w:hint="eastAsia"/>
        </w:rPr>
        <w:tab/>
      </w:r>
      <w:r>
        <w:rPr>
          <w:rFonts w:hint="eastAsia"/>
        </w:rPr>
        <w:tab/>
        <w:t>The Plaintiff was awarded $115,306.67 against the 3</w:t>
      </w:r>
      <w:r>
        <w:rPr>
          <w:rFonts w:hint="eastAsia"/>
          <w:vertAlign w:val="superscript"/>
        </w:rPr>
        <w:t>rd</w:t>
      </w:r>
      <w:r>
        <w:rPr>
          <w:rFonts w:hint="eastAsia"/>
        </w:rPr>
        <w:t xml:space="preserve"> Defendant in DCEC 210/2006.  The Plaintiff has just withdrawn the present action against the 3</w:t>
      </w:r>
      <w:r>
        <w:rPr>
          <w:rFonts w:hint="eastAsia"/>
          <w:vertAlign w:val="superscript"/>
        </w:rPr>
        <w:t>rd</w:t>
      </w:r>
      <w:r>
        <w:rPr>
          <w:rFonts w:hint="eastAsia"/>
        </w:rPr>
        <w:t xml:space="preserve"> Defendant.  The 1</w:t>
      </w:r>
      <w:r>
        <w:rPr>
          <w:rFonts w:hint="eastAsia"/>
          <w:vertAlign w:val="superscript"/>
        </w:rPr>
        <w:t>st</w:t>
      </w:r>
      <w:r>
        <w:rPr>
          <w:rFonts w:hint="eastAsia"/>
        </w:rPr>
        <w:t xml:space="preserve"> and the 2</w:t>
      </w:r>
      <w:r>
        <w:rPr>
          <w:rFonts w:hint="eastAsia"/>
          <w:vertAlign w:val="superscript"/>
        </w:rPr>
        <w:t>nd</w:t>
      </w:r>
      <w:r>
        <w:rPr>
          <w:rFonts w:hint="eastAsia"/>
        </w:rPr>
        <w:t xml:space="preserve"> Defendants has agreed not to seek any contribution and indemnity from the 3</w:t>
      </w:r>
      <w:r>
        <w:rPr>
          <w:rFonts w:hint="eastAsia"/>
          <w:vertAlign w:val="superscript"/>
        </w:rPr>
        <w:t>rd</w:t>
      </w:r>
      <w:r>
        <w:rPr>
          <w:rFonts w:hint="eastAsia"/>
        </w:rPr>
        <w:t xml:space="preserve"> Defendant.  The present judgment shall focus on the Plaintiff</w:t>
      </w:r>
      <w:r>
        <w:t>’</w:t>
      </w:r>
      <w:r>
        <w:rPr>
          <w:rFonts w:hint="eastAsia"/>
        </w:rPr>
        <w:t>s claim against the 1</w:t>
      </w:r>
      <w:r>
        <w:rPr>
          <w:rFonts w:hint="eastAsia"/>
          <w:vertAlign w:val="superscript"/>
        </w:rPr>
        <w:t>st</w:t>
      </w:r>
      <w:r>
        <w:rPr>
          <w:rFonts w:hint="eastAsia"/>
        </w:rPr>
        <w:t xml:space="preserve"> and the 2</w:t>
      </w:r>
      <w:r>
        <w:rPr>
          <w:rFonts w:hint="eastAsia"/>
          <w:vertAlign w:val="superscript"/>
        </w:rPr>
        <w:t>nd</w:t>
      </w:r>
      <w:r>
        <w:rPr>
          <w:rFonts w:hint="eastAsia"/>
        </w:rPr>
        <w:t xml:space="preserve"> Defendants.  </w:t>
      </w:r>
    </w:p>
    <w:p w:rsidR="00E227F8" w:rsidRDefault="00E227F8">
      <w:pPr>
        <w:tabs>
          <w:tab w:val="clear" w:pos="4320"/>
          <w:tab w:val="clear" w:pos="9072"/>
        </w:tabs>
        <w:spacing w:line="360" w:lineRule="auto"/>
        <w:jc w:val="both"/>
        <w:rPr>
          <w:rFonts w:hint="eastAsia"/>
        </w:rPr>
      </w:pPr>
    </w:p>
    <w:p w:rsidR="00E227F8" w:rsidRDefault="00E227F8">
      <w:pPr>
        <w:tabs>
          <w:tab w:val="clear" w:pos="4320"/>
          <w:tab w:val="clear" w:pos="9072"/>
          <w:tab w:val="left" w:pos="700"/>
        </w:tabs>
        <w:spacing w:line="360" w:lineRule="auto"/>
        <w:jc w:val="both"/>
        <w:rPr>
          <w:rFonts w:hint="eastAsia"/>
        </w:rPr>
      </w:pPr>
      <w:r>
        <w:rPr>
          <w:rFonts w:hint="eastAsia"/>
        </w:rPr>
        <w:t>3.</w:t>
      </w:r>
      <w:r>
        <w:rPr>
          <w:rFonts w:hint="eastAsia"/>
        </w:rPr>
        <w:tab/>
      </w:r>
      <w:r>
        <w:rPr>
          <w:rFonts w:hint="eastAsia"/>
        </w:rPr>
        <w:tab/>
        <w:t>I shall refer to the 1</w:t>
      </w:r>
      <w:r>
        <w:rPr>
          <w:rFonts w:hint="eastAsia"/>
          <w:vertAlign w:val="superscript"/>
        </w:rPr>
        <w:t>st</w:t>
      </w:r>
      <w:r>
        <w:rPr>
          <w:rFonts w:hint="eastAsia"/>
        </w:rPr>
        <w:t xml:space="preserve"> and the 2</w:t>
      </w:r>
      <w:r>
        <w:rPr>
          <w:rFonts w:hint="eastAsia"/>
          <w:vertAlign w:val="superscript"/>
        </w:rPr>
        <w:t>nd</w:t>
      </w:r>
      <w:r>
        <w:rPr>
          <w:rFonts w:hint="eastAsia"/>
        </w:rPr>
        <w:t xml:space="preserve"> Defendants as </w:t>
      </w:r>
      <w:r>
        <w:t>“</w:t>
      </w:r>
      <w:r>
        <w:rPr>
          <w:rFonts w:hint="eastAsia"/>
        </w:rPr>
        <w:t>the Defendants</w:t>
      </w:r>
      <w:r>
        <w:t>”</w:t>
      </w:r>
      <w:r>
        <w:rPr>
          <w:rFonts w:hint="eastAsia"/>
        </w:rPr>
        <w:t xml:space="preserve"> unless the context dictates otherwise. There are 3 document bundles, A, B and C, for this trial. Take an </w:t>
      </w:r>
      <w:r>
        <w:t>example</w:t>
      </w:r>
      <w:r>
        <w:rPr>
          <w:rFonts w:hint="eastAsia"/>
        </w:rPr>
        <w:t xml:space="preserve">, </w:t>
      </w:r>
      <w:r>
        <w:t>“</w:t>
      </w:r>
      <w:r>
        <w:rPr>
          <w:rFonts w:hint="eastAsia"/>
        </w:rPr>
        <w:t>A34</w:t>
      </w:r>
      <w:r>
        <w:t>”</w:t>
      </w:r>
      <w:r>
        <w:rPr>
          <w:rFonts w:hint="eastAsia"/>
        </w:rPr>
        <w:t xml:space="preserve"> means page 34 of Bundle A.     </w:t>
      </w:r>
    </w:p>
    <w:p w:rsidR="00E227F8" w:rsidRDefault="00E227F8">
      <w:pPr>
        <w:pStyle w:val="BodyText3"/>
        <w:spacing w:line="360" w:lineRule="auto"/>
        <w:jc w:val="both"/>
        <w:rPr>
          <w:rFonts w:hint="eastAsia"/>
          <w:i w:val="0"/>
          <w:iCs w:val="0"/>
        </w:rPr>
      </w:pPr>
      <w:r>
        <w:rPr>
          <w:rFonts w:hint="eastAsia"/>
          <w:i w:val="0"/>
          <w:iCs w:val="0"/>
        </w:rPr>
        <w:t xml:space="preserve">  </w:t>
      </w:r>
    </w:p>
    <w:p w:rsidR="00E227F8" w:rsidRDefault="00E227F8">
      <w:pPr>
        <w:tabs>
          <w:tab w:val="clear" w:pos="4320"/>
          <w:tab w:val="clear" w:pos="9072"/>
        </w:tabs>
        <w:spacing w:line="360" w:lineRule="auto"/>
        <w:jc w:val="both"/>
        <w:rPr>
          <w:rFonts w:hint="eastAsia"/>
          <w:b/>
          <w:bCs/>
          <w:szCs w:val="26"/>
        </w:rPr>
      </w:pPr>
      <w:r>
        <w:rPr>
          <w:rFonts w:hint="eastAsia"/>
          <w:b/>
          <w:bCs/>
          <w:szCs w:val="26"/>
        </w:rPr>
        <w:t>The Plaintiff</w:t>
      </w:r>
      <w:r>
        <w:rPr>
          <w:b/>
          <w:bCs/>
          <w:szCs w:val="26"/>
        </w:rPr>
        <w:t>’</w:t>
      </w:r>
      <w:r>
        <w:rPr>
          <w:rFonts w:hint="eastAsia"/>
          <w:b/>
          <w:bCs/>
          <w:szCs w:val="26"/>
        </w:rPr>
        <w:t>s claim</w:t>
      </w:r>
    </w:p>
    <w:p w:rsidR="00E227F8" w:rsidRDefault="00E227F8">
      <w:pPr>
        <w:tabs>
          <w:tab w:val="clear" w:pos="4320"/>
          <w:tab w:val="clear" w:pos="9072"/>
        </w:tabs>
        <w:spacing w:line="360" w:lineRule="auto"/>
        <w:jc w:val="both"/>
        <w:rPr>
          <w:rFonts w:hint="eastAsia"/>
          <w:szCs w:val="26"/>
        </w:rPr>
      </w:pPr>
    </w:p>
    <w:p w:rsidR="00E227F8" w:rsidRDefault="00E227F8">
      <w:pPr>
        <w:pStyle w:val="BodyText2"/>
        <w:tabs>
          <w:tab w:val="left" w:pos="700"/>
          <w:tab w:val="left" w:pos="1440"/>
        </w:tabs>
        <w:rPr>
          <w:rFonts w:hint="eastAsia"/>
          <w:szCs w:val="26"/>
        </w:rPr>
      </w:pPr>
      <w:r>
        <w:rPr>
          <w:rFonts w:hint="eastAsia"/>
          <w:szCs w:val="26"/>
        </w:rPr>
        <w:t>4.</w:t>
      </w:r>
      <w:r>
        <w:rPr>
          <w:rFonts w:hint="eastAsia"/>
          <w:szCs w:val="26"/>
        </w:rPr>
        <w:tab/>
      </w:r>
      <w:r>
        <w:rPr>
          <w:rFonts w:hint="eastAsia"/>
          <w:szCs w:val="26"/>
        </w:rPr>
        <w:tab/>
        <w:t>The Plaintiff originally claimed, but subsequently on 19 November 2007 abandoned, the item of loss of earning capacity $69,000.00.</w:t>
      </w:r>
    </w:p>
    <w:p w:rsidR="00E227F8" w:rsidRDefault="00E227F8">
      <w:pPr>
        <w:tabs>
          <w:tab w:val="clear" w:pos="4320"/>
          <w:tab w:val="clear" w:pos="9072"/>
        </w:tabs>
        <w:spacing w:line="360" w:lineRule="auto"/>
        <w:jc w:val="both"/>
        <w:rPr>
          <w:rFonts w:hint="eastAsia"/>
          <w:szCs w:val="26"/>
        </w:rPr>
      </w:pPr>
    </w:p>
    <w:p w:rsidR="00E227F8" w:rsidRDefault="00E227F8">
      <w:pPr>
        <w:pStyle w:val="BodyText2"/>
        <w:tabs>
          <w:tab w:val="left" w:pos="1440"/>
        </w:tabs>
        <w:rPr>
          <w:rFonts w:hint="eastAsia"/>
          <w:szCs w:val="26"/>
        </w:rPr>
      </w:pPr>
      <w:r>
        <w:rPr>
          <w:rFonts w:hint="eastAsia"/>
          <w:szCs w:val="26"/>
        </w:rPr>
        <w:tab/>
        <w:t xml:space="preserve">The remaining claim is $856,685.00 (i.e., $925,685.00 </w:t>
      </w:r>
      <w:r>
        <w:rPr>
          <w:szCs w:val="26"/>
        </w:rPr>
        <w:t>–</w:t>
      </w:r>
      <w:r>
        <w:rPr>
          <w:rFonts w:hint="eastAsia"/>
          <w:szCs w:val="26"/>
        </w:rPr>
        <w:t xml:space="preserve"> $69,000.00, at A35, A33 para. 15), which comprises:</w:t>
      </w:r>
    </w:p>
    <w:p w:rsidR="00E227F8" w:rsidRDefault="00E227F8">
      <w:pPr>
        <w:pStyle w:val="BodyText2"/>
        <w:tabs>
          <w:tab w:val="left" w:pos="1440"/>
        </w:tabs>
        <w:rPr>
          <w:rFonts w:hint="eastAsia"/>
          <w:szCs w:val="26"/>
        </w:rPr>
      </w:pPr>
    </w:p>
    <w:p w:rsidR="00E227F8" w:rsidRDefault="00E227F8">
      <w:pPr>
        <w:numPr>
          <w:ilvl w:val="0"/>
          <w:numId w:val="63"/>
        </w:numPr>
        <w:tabs>
          <w:tab w:val="clear" w:pos="750"/>
          <w:tab w:val="clear" w:pos="1440"/>
          <w:tab w:val="clear" w:pos="4320"/>
          <w:tab w:val="clear" w:pos="9072"/>
          <w:tab w:val="left" w:pos="1820"/>
        </w:tabs>
        <w:spacing w:line="360" w:lineRule="auto"/>
        <w:ind w:left="1820" w:hanging="420"/>
        <w:jc w:val="both"/>
        <w:rPr>
          <w:rFonts w:hint="eastAsia"/>
          <w:szCs w:val="26"/>
        </w:rPr>
      </w:pPr>
      <w:r>
        <w:rPr>
          <w:rFonts w:hint="eastAsia"/>
          <w:szCs w:val="26"/>
        </w:rPr>
        <w:t>Pain, suffering and loss of amenities (</w:t>
      </w:r>
      <w:r>
        <w:rPr>
          <w:szCs w:val="26"/>
        </w:rPr>
        <w:t>“</w:t>
      </w:r>
      <w:r>
        <w:rPr>
          <w:rFonts w:hint="eastAsia"/>
          <w:szCs w:val="26"/>
        </w:rPr>
        <w:t>PSLA</w:t>
      </w:r>
      <w:r>
        <w:rPr>
          <w:szCs w:val="26"/>
        </w:rPr>
        <w:t>”</w:t>
      </w:r>
      <w:r>
        <w:rPr>
          <w:rFonts w:hint="eastAsia"/>
          <w:szCs w:val="26"/>
        </w:rPr>
        <w:t>) $220,000.00 (A34 para. 16);</w:t>
      </w:r>
    </w:p>
    <w:p w:rsidR="00E227F8" w:rsidRDefault="00E227F8">
      <w:pPr>
        <w:numPr>
          <w:ilvl w:val="0"/>
          <w:numId w:val="63"/>
        </w:numPr>
        <w:tabs>
          <w:tab w:val="clear" w:pos="750"/>
          <w:tab w:val="clear" w:pos="1440"/>
          <w:tab w:val="clear" w:pos="4320"/>
          <w:tab w:val="clear" w:pos="9072"/>
          <w:tab w:val="left" w:pos="1820"/>
        </w:tabs>
        <w:spacing w:line="360" w:lineRule="auto"/>
        <w:ind w:left="1820" w:hanging="420"/>
        <w:jc w:val="both"/>
        <w:rPr>
          <w:rFonts w:hint="eastAsia"/>
          <w:szCs w:val="26"/>
        </w:rPr>
      </w:pPr>
      <w:r>
        <w:rPr>
          <w:rFonts w:hint="eastAsia"/>
          <w:szCs w:val="26"/>
        </w:rPr>
        <w:lastRenderedPageBreak/>
        <w:t>Pre-trial loss of earnings $223,700.00 (A31-32 para.9A);</w:t>
      </w:r>
    </w:p>
    <w:p w:rsidR="00E227F8" w:rsidRDefault="00E227F8">
      <w:pPr>
        <w:numPr>
          <w:ilvl w:val="0"/>
          <w:numId w:val="63"/>
        </w:numPr>
        <w:tabs>
          <w:tab w:val="clear" w:pos="750"/>
          <w:tab w:val="clear" w:pos="1440"/>
          <w:tab w:val="clear" w:pos="4320"/>
          <w:tab w:val="clear" w:pos="9072"/>
          <w:tab w:val="left" w:pos="1820"/>
        </w:tabs>
        <w:spacing w:line="360" w:lineRule="auto"/>
        <w:ind w:left="1820" w:hanging="420"/>
        <w:jc w:val="both"/>
        <w:rPr>
          <w:rFonts w:hint="eastAsia"/>
          <w:szCs w:val="26"/>
        </w:rPr>
      </w:pPr>
      <w:r>
        <w:rPr>
          <w:rFonts w:hint="eastAsia"/>
          <w:szCs w:val="26"/>
        </w:rPr>
        <w:t>Pre-trial loss of mandatory provident fund (</w:t>
      </w:r>
      <w:r>
        <w:rPr>
          <w:szCs w:val="26"/>
        </w:rPr>
        <w:t>“</w:t>
      </w:r>
      <w:r>
        <w:rPr>
          <w:rFonts w:hint="eastAsia"/>
          <w:szCs w:val="26"/>
        </w:rPr>
        <w:t>MPF</w:t>
      </w:r>
      <w:r>
        <w:rPr>
          <w:szCs w:val="26"/>
        </w:rPr>
        <w:t>”</w:t>
      </w:r>
      <w:r>
        <w:rPr>
          <w:rFonts w:hint="eastAsia"/>
          <w:szCs w:val="26"/>
        </w:rPr>
        <w:t>) $11,185.00 (A32 para. 9B);</w:t>
      </w:r>
    </w:p>
    <w:p w:rsidR="00E227F8" w:rsidRDefault="00E227F8">
      <w:pPr>
        <w:numPr>
          <w:ilvl w:val="0"/>
          <w:numId w:val="63"/>
        </w:numPr>
        <w:tabs>
          <w:tab w:val="clear" w:pos="750"/>
          <w:tab w:val="clear" w:pos="1440"/>
          <w:tab w:val="clear" w:pos="4320"/>
          <w:tab w:val="clear" w:pos="9072"/>
          <w:tab w:val="left" w:pos="1820"/>
        </w:tabs>
        <w:spacing w:line="360" w:lineRule="auto"/>
        <w:ind w:left="1820" w:hanging="420"/>
        <w:jc w:val="both"/>
        <w:rPr>
          <w:rFonts w:hint="eastAsia"/>
          <w:szCs w:val="26"/>
        </w:rPr>
      </w:pPr>
      <w:r>
        <w:rPr>
          <w:rFonts w:hint="eastAsia"/>
          <w:szCs w:val="26"/>
        </w:rPr>
        <w:t>Loss of future earnings $379,800.00 (A33 para. 12);</w:t>
      </w:r>
    </w:p>
    <w:p w:rsidR="00E227F8" w:rsidRDefault="00E227F8">
      <w:pPr>
        <w:numPr>
          <w:ilvl w:val="0"/>
          <w:numId w:val="63"/>
        </w:numPr>
        <w:tabs>
          <w:tab w:val="clear" w:pos="750"/>
          <w:tab w:val="clear" w:pos="1440"/>
          <w:tab w:val="clear" w:pos="4320"/>
          <w:tab w:val="clear" w:pos="9072"/>
          <w:tab w:val="left" w:pos="1820"/>
        </w:tabs>
        <w:spacing w:line="360" w:lineRule="auto"/>
        <w:ind w:left="1820" w:hanging="420"/>
        <w:jc w:val="both"/>
        <w:rPr>
          <w:rFonts w:hint="eastAsia"/>
          <w:szCs w:val="26"/>
        </w:rPr>
      </w:pPr>
      <w:r>
        <w:rPr>
          <w:rFonts w:hint="eastAsia"/>
          <w:szCs w:val="26"/>
        </w:rPr>
        <w:t>Loss of future MPF $18,990.00 (A33 para. 13</w:t>
      </w:r>
      <w:r>
        <w:rPr>
          <w:szCs w:val="26"/>
        </w:rPr>
        <w:t>)</w:t>
      </w:r>
      <w:r>
        <w:rPr>
          <w:rFonts w:hint="eastAsia"/>
          <w:szCs w:val="26"/>
        </w:rPr>
        <w:t>;</w:t>
      </w:r>
    </w:p>
    <w:p w:rsidR="00E227F8" w:rsidRDefault="00E227F8">
      <w:pPr>
        <w:numPr>
          <w:ilvl w:val="0"/>
          <w:numId w:val="63"/>
        </w:numPr>
        <w:tabs>
          <w:tab w:val="clear" w:pos="750"/>
          <w:tab w:val="clear" w:pos="1440"/>
          <w:tab w:val="clear" w:pos="4320"/>
          <w:tab w:val="clear" w:pos="9072"/>
          <w:tab w:val="left" w:pos="1820"/>
        </w:tabs>
        <w:spacing w:line="360" w:lineRule="auto"/>
        <w:ind w:left="1820" w:hanging="420"/>
        <w:jc w:val="both"/>
        <w:rPr>
          <w:rFonts w:hint="eastAsia"/>
          <w:szCs w:val="26"/>
        </w:rPr>
      </w:pPr>
      <w:r>
        <w:rPr>
          <w:rFonts w:hint="eastAsia"/>
          <w:szCs w:val="26"/>
        </w:rPr>
        <w:t>Medical expenses $2,790.00 (A32 para. 9C);</w:t>
      </w:r>
    </w:p>
    <w:p w:rsidR="00E227F8" w:rsidRDefault="00E227F8">
      <w:pPr>
        <w:numPr>
          <w:ilvl w:val="0"/>
          <w:numId w:val="63"/>
        </w:numPr>
        <w:tabs>
          <w:tab w:val="clear" w:pos="750"/>
          <w:tab w:val="clear" w:pos="1440"/>
          <w:tab w:val="clear" w:pos="4320"/>
          <w:tab w:val="clear" w:pos="9072"/>
          <w:tab w:val="left" w:pos="1820"/>
        </w:tabs>
        <w:spacing w:line="360" w:lineRule="auto"/>
        <w:ind w:left="1820" w:hanging="420"/>
        <w:jc w:val="both"/>
        <w:rPr>
          <w:rFonts w:hint="eastAsia"/>
          <w:szCs w:val="26"/>
        </w:rPr>
      </w:pPr>
      <w:r>
        <w:rPr>
          <w:rFonts w:hint="eastAsia"/>
          <w:szCs w:val="26"/>
        </w:rPr>
        <w:t>Traveling expenses $220.00 (A32 para. 9D);</w:t>
      </w:r>
    </w:p>
    <w:p w:rsidR="00E227F8" w:rsidRDefault="00E227F8">
      <w:pPr>
        <w:numPr>
          <w:ilvl w:val="0"/>
          <w:numId w:val="63"/>
        </w:numPr>
        <w:tabs>
          <w:tab w:val="clear" w:pos="750"/>
          <w:tab w:val="clear" w:pos="1440"/>
          <w:tab w:val="clear" w:pos="4320"/>
          <w:tab w:val="clear" w:pos="9072"/>
          <w:tab w:val="left" w:pos="1820"/>
        </w:tabs>
        <w:spacing w:line="360" w:lineRule="auto"/>
        <w:ind w:left="1820" w:hanging="420"/>
        <w:jc w:val="both"/>
        <w:rPr>
          <w:rFonts w:hint="eastAsia"/>
          <w:szCs w:val="26"/>
        </w:rPr>
      </w:pPr>
      <w:r>
        <w:rPr>
          <w:rFonts w:hint="eastAsia"/>
          <w:szCs w:val="26"/>
        </w:rPr>
        <w:t>Interest (A34 para. 17-18);</w:t>
      </w:r>
    </w:p>
    <w:p w:rsidR="00E227F8" w:rsidRDefault="00E227F8">
      <w:pPr>
        <w:numPr>
          <w:ilvl w:val="0"/>
          <w:numId w:val="63"/>
        </w:numPr>
        <w:tabs>
          <w:tab w:val="clear" w:pos="750"/>
          <w:tab w:val="clear" w:pos="1440"/>
          <w:tab w:val="clear" w:pos="4320"/>
          <w:tab w:val="clear" w:pos="9072"/>
          <w:tab w:val="left" w:pos="1820"/>
        </w:tabs>
        <w:spacing w:line="360" w:lineRule="auto"/>
        <w:ind w:left="1820" w:hanging="420"/>
        <w:jc w:val="both"/>
        <w:rPr>
          <w:rFonts w:hint="eastAsia"/>
          <w:szCs w:val="26"/>
        </w:rPr>
      </w:pPr>
      <w:r>
        <w:rPr>
          <w:rFonts w:hint="eastAsia"/>
          <w:szCs w:val="26"/>
        </w:rPr>
        <w:t xml:space="preserve">Costs (A27). </w:t>
      </w:r>
    </w:p>
    <w:p w:rsidR="00E227F8" w:rsidRDefault="00E227F8">
      <w:pPr>
        <w:tabs>
          <w:tab w:val="clear" w:pos="4320"/>
          <w:tab w:val="clear" w:pos="9072"/>
        </w:tabs>
        <w:spacing w:line="360" w:lineRule="auto"/>
        <w:jc w:val="both"/>
        <w:rPr>
          <w:rFonts w:hint="eastAsia"/>
          <w:szCs w:val="26"/>
        </w:rPr>
      </w:pPr>
    </w:p>
    <w:p w:rsidR="00E227F8" w:rsidRDefault="00E227F8">
      <w:pPr>
        <w:tabs>
          <w:tab w:val="clear" w:pos="4320"/>
          <w:tab w:val="clear" w:pos="9072"/>
        </w:tabs>
        <w:spacing w:line="360" w:lineRule="auto"/>
        <w:jc w:val="both"/>
        <w:rPr>
          <w:rFonts w:hint="eastAsia"/>
          <w:b/>
          <w:bCs/>
          <w:szCs w:val="26"/>
        </w:rPr>
      </w:pPr>
      <w:r>
        <w:rPr>
          <w:rFonts w:hint="eastAsia"/>
          <w:b/>
          <w:bCs/>
          <w:szCs w:val="26"/>
        </w:rPr>
        <w:t>The Defence</w:t>
      </w:r>
    </w:p>
    <w:p w:rsidR="00E227F8" w:rsidRDefault="00E227F8">
      <w:pPr>
        <w:tabs>
          <w:tab w:val="clear" w:pos="4320"/>
          <w:tab w:val="clear" w:pos="9072"/>
        </w:tabs>
        <w:spacing w:line="360" w:lineRule="auto"/>
        <w:jc w:val="both"/>
        <w:rPr>
          <w:rFonts w:hint="eastAsia"/>
          <w:szCs w:val="26"/>
        </w:rPr>
      </w:pPr>
    </w:p>
    <w:p w:rsidR="00E227F8" w:rsidRDefault="00E227F8">
      <w:pPr>
        <w:pStyle w:val="BodyText2"/>
        <w:tabs>
          <w:tab w:val="left" w:pos="700"/>
          <w:tab w:val="left" w:pos="1440"/>
        </w:tabs>
        <w:rPr>
          <w:rFonts w:hint="eastAsia"/>
          <w:szCs w:val="26"/>
        </w:rPr>
      </w:pPr>
      <w:r>
        <w:rPr>
          <w:rFonts w:hint="eastAsia"/>
          <w:szCs w:val="26"/>
        </w:rPr>
        <w:t>5.</w:t>
      </w:r>
      <w:r>
        <w:rPr>
          <w:rFonts w:hint="eastAsia"/>
          <w:szCs w:val="26"/>
        </w:rPr>
        <w:tab/>
      </w:r>
      <w:r>
        <w:rPr>
          <w:rFonts w:hint="eastAsia"/>
          <w:szCs w:val="26"/>
        </w:rPr>
        <w:tab/>
        <w:t xml:space="preserve">Both contributory negligence and quantum are in issue.  </w:t>
      </w:r>
    </w:p>
    <w:p w:rsidR="00E227F8" w:rsidRDefault="00E227F8">
      <w:pPr>
        <w:tabs>
          <w:tab w:val="clear" w:pos="4320"/>
          <w:tab w:val="clear" w:pos="9072"/>
        </w:tabs>
        <w:spacing w:line="360" w:lineRule="auto"/>
        <w:jc w:val="both"/>
        <w:rPr>
          <w:rFonts w:hint="eastAsia"/>
          <w:szCs w:val="26"/>
        </w:rPr>
      </w:pPr>
    </w:p>
    <w:p w:rsidR="00E227F8" w:rsidRDefault="00E227F8">
      <w:pPr>
        <w:tabs>
          <w:tab w:val="clear" w:pos="4320"/>
          <w:tab w:val="clear" w:pos="9072"/>
        </w:tabs>
        <w:spacing w:line="360" w:lineRule="auto"/>
        <w:jc w:val="both"/>
        <w:rPr>
          <w:rFonts w:hint="eastAsia"/>
          <w:b/>
          <w:bCs/>
          <w:szCs w:val="26"/>
        </w:rPr>
      </w:pPr>
      <w:r>
        <w:rPr>
          <w:rFonts w:hint="eastAsia"/>
          <w:b/>
          <w:bCs/>
          <w:szCs w:val="26"/>
        </w:rPr>
        <w:t>The Plaintiff</w:t>
      </w:r>
      <w:r>
        <w:rPr>
          <w:b/>
          <w:bCs/>
          <w:szCs w:val="26"/>
        </w:rPr>
        <w:t>’</w:t>
      </w:r>
      <w:r>
        <w:rPr>
          <w:rFonts w:hint="eastAsia"/>
          <w:b/>
          <w:bCs/>
          <w:szCs w:val="26"/>
        </w:rPr>
        <w:t>s evidence</w:t>
      </w:r>
    </w:p>
    <w:p w:rsidR="00E227F8" w:rsidRDefault="00E227F8">
      <w:pPr>
        <w:tabs>
          <w:tab w:val="clear" w:pos="4320"/>
          <w:tab w:val="clear" w:pos="9072"/>
        </w:tabs>
        <w:spacing w:line="360" w:lineRule="auto"/>
        <w:jc w:val="both"/>
        <w:rPr>
          <w:rFonts w:hint="eastAsia"/>
          <w:b/>
          <w:bCs/>
          <w:szCs w:val="26"/>
        </w:rPr>
      </w:pPr>
    </w:p>
    <w:p w:rsidR="00E227F8" w:rsidRDefault="00E227F8">
      <w:pPr>
        <w:tabs>
          <w:tab w:val="clear" w:pos="4320"/>
          <w:tab w:val="clear" w:pos="9072"/>
          <w:tab w:val="left" w:pos="700"/>
        </w:tabs>
        <w:spacing w:line="360" w:lineRule="auto"/>
        <w:jc w:val="both"/>
        <w:rPr>
          <w:rFonts w:hint="eastAsia"/>
          <w:szCs w:val="26"/>
        </w:rPr>
      </w:pPr>
      <w:r>
        <w:rPr>
          <w:rFonts w:hint="eastAsia"/>
          <w:szCs w:val="26"/>
        </w:rPr>
        <w:t>6.</w:t>
      </w:r>
      <w:r>
        <w:rPr>
          <w:rFonts w:hint="eastAsia"/>
          <w:szCs w:val="26"/>
        </w:rPr>
        <w:tab/>
      </w:r>
      <w:r>
        <w:rPr>
          <w:rFonts w:hint="eastAsia"/>
          <w:szCs w:val="26"/>
        </w:rPr>
        <w:tab/>
        <w:t>By consent, the Plaintiff</w:t>
      </w:r>
      <w:r>
        <w:rPr>
          <w:szCs w:val="26"/>
        </w:rPr>
        <w:t>’</w:t>
      </w:r>
      <w:r>
        <w:rPr>
          <w:rFonts w:hint="eastAsia"/>
          <w:szCs w:val="26"/>
        </w:rPr>
        <w:t xml:space="preserve">s written statement [A135-137] forms part of his evidence-in-chief.  </w:t>
      </w:r>
    </w:p>
    <w:p w:rsidR="00E227F8" w:rsidRDefault="00E227F8">
      <w:pPr>
        <w:tabs>
          <w:tab w:val="clear" w:pos="4320"/>
          <w:tab w:val="clear" w:pos="9072"/>
        </w:tabs>
        <w:spacing w:line="360" w:lineRule="auto"/>
        <w:jc w:val="both"/>
        <w:rPr>
          <w:rFonts w:hint="eastAsia"/>
          <w:szCs w:val="26"/>
        </w:rPr>
      </w:pPr>
    </w:p>
    <w:p w:rsidR="00E227F8" w:rsidRDefault="00E227F8">
      <w:pPr>
        <w:tabs>
          <w:tab w:val="clear" w:pos="4320"/>
          <w:tab w:val="clear" w:pos="9072"/>
          <w:tab w:val="left" w:pos="700"/>
        </w:tabs>
        <w:spacing w:line="360" w:lineRule="auto"/>
        <w:jc w:val="both"/>
        <w:rPr>
          <w:rFonts w:hint="eastAsia"/>
          <w:szCs w:val="26"/>
        </w:rPr>
      </w:pPr>
      <w:r>
        <w:rPr>
          <w:rFonts w:hint="eastAsia"/>
          <w:szCs w:val="26"/>
        </w:rPr>
        <w:t>7.</w:t>
      </w:r>
      <w:r>
        <w:rPr>
          <w:rFonts w:hint="eastAsia"/>
          <w:szCs w:val="26"/>
        </w:rPr>
        <w:tab/>
      </w:r>
      <w:r>
        <w:rPr>
          <w:rFonts w:hint="eastAsia"/>
          <w:szCs w:val="26"/>
        </w:rPr>
        <w:tab/>
        <w:t>He was born on 31 October 1975.  Since 1</w:t>
      </w:r>
      <w:r>
        <w:rPr>
          <w:rFonts w:hint="eastAsia"/>
          <w:szCs w:val="26"/>
          <w:vertAlign w:val="superscript"/>
        </w:rPr>
        <w:t>st</w:t>
      </w:r>
      <w:r>
        <w:rPr>
          <w:rFonts w:hint="eastAsia"/>
          <w:szCs w:val="26"/>
        </w:rPr>
        <w:t xml:space="preserve"> February 2004, he was employed by the 3</w:t>
      </w:r>
      <w:r>
        <w:rPr>
          <w:rFonts w:hint="eastAsia"/>
          <w:szCs w:val="26"/>
          <w:vertAlign w:val="superscript"/>
        </w:rPr>
        <w:t>rd</w:t>
      </w:r>
      <w:r>
        <w:rPr>
          <w:rFonts w:hint="eastAsia"/>
          <w:szCs w:val="26"/>
        </w:rPr>
        <w:t xml:space="preserve"> Defendant as a delivery worker.  On 18 February 2004 at about 3 p.m., the 3</w:t>
      </w:r>
      <w:r>
        <w:rPr>
          <w:rFonts w:hint="eastAsia"/>
          <w:szCs w:val="26"/>
          <w:vertAlign w:val="superscript"/>
        </w:rPr>
        <w:t>rd</w:t>
      </w:r>
      <w:r>
        <w:rPr>
          <w:rFonts w:hint="eastAsia"/>
          <w:szCs w:val="26"/>
        </w:rPr>
        <w:t xml:space="preserve"> Defendant instructed him to deliver some waste paper to the 1</w:t>
      </w:r>
      <w:r>
        <w:rPr>
          <w:rFonts w:hint="eastAsia"/>
          <w:szCs w:val="26"/>
          <w:vertAlign w:val="superscript"/>
        </w:rPr>
        <w:t>st</w:t>
      </w:r>
      <w:r>
        <w:rPr>
          <w:rFonts w:hint="eastAsia"/>
          <w:szCs w:val="26"/>
        </w:rPr>
        <w:t xml:space="preserve"> Defendant.  The 1</w:t>
      </w:r>
      <w:r>
        <w:rPr>
          <w:rFonts w:hint="eastAsia"/>
          <w:szCs w:val="26"/>
          <w:vertAlign w:val="superscript"/>
        </w:rPr>
        <w:t>st</w:t>
      </w:r>
      <w:r>
        <w:rPr>
          <w:rFonts w:hint="eastAsia"/>
          <w:szCs w:val="26"/>
        </w:rPr>
        <w:t xml:space="preserve"> Defendant was a dealer of waste paper.  The 2</w:t>
      </w:r>
      <w:r>
        <w:rPr>
          <w:rFonts w:hint="eastAsia"/>
          <w:szCs w:val="26"/>
          <w:vertAlign w:val="superscript"/>
        </w:rPr>
        <w:t>nd</w:t>
      </w:r>
      <w:r>
        <w:rPr>
          <w:rFonts w:hint="eastAsia"/>
          <w:szCs w:val="26"/>
        </w:rPr>
        <w:t xml:space="preserve"> Defendant was its employee, who drove a forklift-truck.  </w:t>
      </w:r>
    </w:p>
    <w:p w:rsidR="00E227F8" w:rsidRDefault="00E227F8">
      <w:pPr>
        <w:tabs>
          <w:tab w:val="clear" w:pos="4320"/>
          <w:tab w:val="clear" w:pos="9072"/>
        </w:tabs>
        <w:spacing w:line="360" w:lineRule="auto"/>
        <w:jc w:val="both"/>
        <w:rPr>
          <w:rFonts w:hint="eastAsia"/>
          <w:szCs w:val="26"/>
        </w:rPr>
      </w:pPr>
    </w:p>
    <w:p w:rsidR="00E227F8" w:rsidRDefault="00E227F8">
      <w:pPr>
        <w:tabs>
          <w:tab w:val="clear" w:pos="4320"/>
          <w:tab w:val="clear" w:pos="9072"/>
          <w:tab w:val="left" w:pos="700"/>
        </w:tabs>
        <w:spacing w:line="360" w:lineRule="auto"/>
        <w:jc w:val="both"/>
        <w:rPr>
          <w:rFonts w:hint="eastAsia"/>
          <w:szCs w:val="26"/>
        </w:rPr>
      </w:pPr>
      <w:r>
        <w:rPr>
          <w:rFonts w:hint="eastAsia"/>
          <w:szCs w:val="26"/>
        </w:rPr>
        <w:t>8.</w:t>
      </w:r>
      <w:r>
        <w:rPr>
          <w:rFonts w:hint="eastAsia"/>
          <w:szCs w:val="26"/>
        </w:rPr>
        <w:tab/>
      </w:r>
      <w:r>
        <w:rPr>
          <w:rFonts w:hint="eastAsia"/>
          <w:szCs w:val="26"/>
        </w:rPr>
        <w:tab/>
        <w:t>He arrived the 1</w:t>
      </w:r>
      <w:r>
        <w:rPr>
          <w:rFonts w:hint="eastAsia"/>
          <w:szCs w:val="26"/>
          <w:vertAlign w:val="superscript"/>
        </w:rPr>
        <w:t>st</w:t>
      </w:r>
      <w:r>
        <w:rPr>
          <w:rFonts w:hint="eastAsia"/>
          <w:szCs w:val="26"/>
        </w:rPr>
        <w:t xml:space="preserve"> Defendant</w:t>
      </w:r>
      <w:r>
        <w:rPr>
          <w:szCs w:val="26"/>
        </w:rPr>
        <w:t>’</w:t>
      </w:r>
      <w:r>
        <w:rPr>
          <w:rFonts w:hint="eastAsia"/>
          <w:szCs w:val="26"/>
        </w:rPr>
        <w:t>s premises with a colleague in a lorry.   He tied a rope to a cage loaded with waste paper.  He held the head of the rope at waist level for the 2</w:t>
      </w:r>
      <w:r>
        <w:rPr>
          <w:rFonts w:hint="eastAsia"/>
          <w:szCs w:val="26"/>
          <w:vertAlign w:val="superscript"/>
        </w:rPr>
        <w:t>nd</w:t>
      </w:r>
      <w:r>
        <w:rPr>
          <w:rFonts w:hint="eastAsia"/>
          <w:szCs w:val="26"/>
        </w:rPr>
        <w:t xml:space="preserve"> Defendant to drive up to take it up and lift up the cage.  The 2</w:t>
      </w:r>
      <w:r>
        <w:rPr>
          <w:rFonts w:hint="eastAsia"/>
          <w:szCs w:val="26"/>
          <w:vertAlign w:val="superscript"/>
        </w:rPr>
        <w:t>nd</w:t>
      </w:r>
      <w:r>
        <w:rPr>
          <w:rFonts w:hint="eastAsia"/>
          <w:szCs w:val="26"/>
        </w:rPr>
        <w:t xml:space="preserve"> Defendant drove the forklift-truck forward at a high speed but failed to stop in time.  The Plaintiff</w:t>
      </w:r>
      <w:r>
        <w:rPr>
          <w:szCs w:val="26"/>
        </w:rPr>
        <w:t>’</w:t>
      </w:r>
      <w:r>
        <w:rPr>
          <w:rFonts w:hint="eastAsia"/>
          <w:szCs w:val="26"/>
        </w:rPr>
        <w:t xml:space="preserve">s right index finger was caught between the fork and the beam of the cage.  He suffered profuse bleeding.  He was sent to the hospital.  About </w:t>
      </w:r>
      <w:r>
        <w:rPr>
          <w:szCs w:val="26"/>
        </w:rPr>
        <w:t>½</w:t>
      </w:r>
      <w:r>
        <w:rPr>
          <w:rFonts w:hint="eastAsia"/>
          <w:szCs w:val="26"/>
        </w:rPr>
        <w:t xml:space="preserve"> inch of his finger</w:t>
      </w:r>
      <w:r>
        <w:rPr>
          <w:rFonts w:hint="eastAsia"/>
          <w:szCs w:val="26"/>
        </w:rPr>
        <w:t xml:space="preserve">tip was removed.  He was given sick leave and medical treatments until 12 October 2004.  On 13 October 2004, he resumed work with a lower income.  </w:t>
      </w:r>
      <w:r>
        <w:rPr>
          <w:rFonts w:hint="eastAsia"/>
        </w:rPr>
        <w:t xml:space="preserve">He was right-handed.  </w:t>
      </w:r>
      <w:r>
        <w:rPr>
          <w:rFonts w:hint="eastAsia"/>
          <w:szCs w:val="26"/>
        </w:rPr>
        <w:t xml:space="preserve">He suffered residual weakness and pain of the finger.  He could not participate in snooker and badminton.  He lost some friends and a close girlfriend.   </w:t>
      </w:r>
    </w:p>
    <w:p w:rsidR="00E227F8" w:rsidRDefault="00E227F8">
      <w:pPr>
        <w:tabs>
          <w:tab w:val="clear" w:pos="4320"/>
          <w:tab w:val="clear" w:pos="9072"/>
        </w:tabs>
        <w:spacing w:line="360" w:lineRule="auto"/>
        <w:jc w:val="both"/>
        <w:rPr>
          <w:rFonts w:hint="eastAsia"/>
          <w:b/>
          <w:bCs/>
          <w:szCs w:val="26"/>
        </w:rPr>
      </w:pPr>
    </w:p>
    <w:p w:rsidR="00E227F8" w:rsidRDefault="00E227F8">
      <w:pPr>
        <w:pStyle w:val="BodyText2"/>
        <w:tabs>
          <w:tab w:val="left" w:pos="700"/>
          <w:tab w:val="left" w:pos="1400"/>
        </w:tabs>
        <w:rPr>
          <w:rFonts w:hint="eastAsia"/>
          <w:szCs w:val="26"/>
        </w:rPr>
      </w:pPr>
      <w:r>
        <w:rPr>
          <w:rFonts w:hint="eastAsia"/>
          <w:szCs w:val="26"/>
        </w:rPr>
        <w:t>9.</w:t>
      </w:r>
      <w:r>
        <w:rPr>
          <w:rFonts w:hint="eastAsia"/>
          <w:szCs w:val="26"/>
        </w:rPr>
        <w:tab/>
      </w:r>
      <w:r>
        <w:rPr>
          <w:rFonts w:hint="eastAsia"/>
          <w:szCs w:val="26"/>
        </w:rPr>
        <w:tab/>
        <w:t>His earnings were as follows:</w:t>
      </w:r>
    </w:p>
    <w:p w:rsidR="00E227F8" w:rsidRDefault="00E227F8">
      <w:pPr>
        <w:tabs>
          <w:tab w:val="clear" w:pos="4320"/>
          <w:tab w:val="clear" w:pos="9072"/>
        </w:tabs>
        <w:spacing w:line="360" w:lineRule="auto"/>
        <w:jc w:val="both"/>
        <w:rPr>
          <w:rFonts w:hint="eastAsia"/>
          <w:szCs w:val="26"/>
        </w:rPr>
      </w:pPr>
    </w:p>
    <w:p w:rsidR="00E227F8" w:rsidRDefault="00E227F8">
      <w:pPr>
        <w:tabs>
          <w:tab w:val="clear" w:pos="4320"/>
          <w:tab w:val="clear" w:pos="9072"/>
        </w:tabs>
        <w:spacing w:line="360" w:lineRule="auto"/>
        <w:ind w:firstLine="420"/>
        <w:jc w:val="both"/>
        <w:rPr>
          <w:rFonts w:hint="eastAsia"/>
          <w:szCs w:val="26"/>
        </w:rPr>
      </w:pPr>
      <w:r>
        <w:rPr>
          <w:rFonts w:hint="eastAsia"/>
          <w:szCs w:val="26"/>
          <w:u w:val="single"/>
        </w:rPr>
        <w:t>Date</w:t>
      </w:r>
      <w:r>
        <w:rPr>
          <w:rFonts w:hint="eastAsia"/>
          <w:szCs w:val="26"/>
        </w:rPr>
        <w:tab/>
        <w:t xml:space="preserve">          </w:t>
      </w:r>
      <w:r>
        <w:rPr>
          <w:rFonts w:hint="eastAsia"/>
          <w:szCs w:val="26"/>
          <w:u w:val="single"/>
        </w:rPr>
        <w:t>Event</w:t>
      </w:r>
      <w:r>
        <w:rPr>
          <w:rFonts w:hint="eastAsia"/>
          <w:szCs w:val="26"/>
        </w:rPr>
        <w:tab/>
      </w:r>
      <w:r>
        <w:rPr>
          <w:rFonts w:hint="eastAsia"/>
          <w:szCs w:val="26"/>
        </w:rPr>
        <w:tab/>
      </w:r>
      <w:r>
        <w:rPr>
          <w:rFonts w:hint="eastAsia"/>
          <w:szCs w:val="26"/>
        </w:rPr>
        <w:tab/>
      </w:r>
      <w:r>
        <w:rPr>
          <w:rFonts w:hint="eastAsia"/>
          <w:szCs w:val="26"/>
          <w:u w:val="single"/>
        </w:rPr>
        <w:t>Earnings@ month</w:t>
      </w:r>
      <w:r>
        <w:rPr>
          <w:rFonts w:hint="eastAsia"/>
          <w:szCs w:val="26"/>
        </w:rPr>
        <w:tab/>
      </w:r>
      <w:r>
        <w:rPr>
          <w:rFonts w:hint="eastAsia"/>
          <w:szCs w:val="26"/>
        </w:rPr>
        <w:tab/>
      </w:r>
      <w:r>
        <w:rPr>
          <w:rFonts w:hint="eastAsia"/>
          <w:szCs w:val="26"/>
          <w:u w:val="single"/>
        </w:rPr>
        <w:t>Duration</w:t>
      </w:r>
    </w:p>
    <w:p w:rsidR="00E227F8" w:rsidRDefault="00E227F8">
      <w:pPr>
        <w:tabs>
          <w:tab w:val="clear" w:pos="4320"/>
          <w:tab w:val="clear" w:pos="9072"/>
        </w:tabs>
        <w:spacing w:line="360" w:lineRule="auto"/>
        <w:ind w:firstLine="420"/>
        <w:jc w:val="both"/>
        <w:rPr>
          <w:rFonts w:hint="eastAsia"/>
          <w:szCs w:val="26"/>
        </w:rPr>
      </w:pPr>
      <w:r>
        <w:rPr>
          <w:rFonts w:hint="eastAsia"/>
          <w:szCs w:val="26"/>
        </w:rPr>
        <w:t>18 Feb. 04</w:t>
      </w:r>
      <w:r>
        <w:rPr>
          <w:rFonts w:hint="eastAsia"/>
          <w:szCs w:val="26"/>
        </w:rPr>
        <w:tab/>
        <w:t xml:space="preserve">     Injury</w:t>
      </w:r>
      <w:r>
        <w:rPr>
          <w:rFonts w:hint="eastAsia"/>
          <w:szCs w:val="26"/>
        </w:rPr>
        <w:tab/>
      </w:r>
      <w:r>
        <w:rPr>
          <w:rFonts w:hint="eastAsia"/>
          <w:szCs w:val="26"/>
        </w:rPr>
        <w:tab/>
      </w:r>
      <w:r>
        <w:rPr>
          <w:rFonts w:hint="eastAsia"/>
          <w:szCs w:val="26"/>
        </w:rPr>
        <w:tab/>
        <w:t>$11,500</w:t>
      </w:r>
      <w:r>
        <w:rPr>
          <w:rFonts w:hint="eastAsia"/>
          <w:szCs w:val="26"/>
        </w:rPr>
        <w:tab/>
      </w:r>
      <w:r>
        <w:rPr>
          <w:rFonts w:hint="eastAsia"/>
          <w:szCs w:val="26"/>
        </w:rPr>
        <w:tab/>
      </w:r>
      <w:r>
        <w:rPr>
          <w:rFonts w:hint="eastAsia"/>
          <w:szCs w:val="26"/>
        </w:rPr>
        <w:tab/>
      </w:r>
      <w:r>
        <w:rPr>
          <w:rFonts w:hint="eastAsia"/>
          <w:szCs w:val="26"/>
        </w:rPr>
        <w:tab/>
      </w:r>
      <w:r>
        <w:rPr>
          <w:rFonts w:hint="eastAsia"/>
          <w:szCs w:val="26"/>
        </w:rPr>
        <w:tab/>
        <w:t>---</w:t>
      </w:r>
    </w:p>
    <w:p w:rsidR="00E227F8" w:rsidRDefault="00E227F8">
      <w:pPr>
        <w:tabs>
          <w:tab w:val="clear" w:pos="4320"/>
          <w:tab w:val="clear" w:pos="9072"/>
        </w:tabs>
        <w:spacing w:line="360" w:lineRule="auto"/>
        <w:ind w:firstLine="420"/>
        <w:jc w:val="both"/>
        <w:rPr>
          <w:rFonts w:hint="eastAsia"/>
          <w:szCs w:val="26"/>
        </w:rPr>
      </w:pPr>
    </w:p>
    <w:p w:rsidR="00E227F8" w:rsidRDefault="00E227F8">
      <w:pPr>
        <w:tabs>
          <w:tab w:val="clear" w:pos="4320"/>
          <w:tab w:val="clear" w:pos="9072"/>
          <w:tab w:val="left" w:pos="1820"/>
          <w:tab w:val="left" w:pos="2100"/>
        </w:tabs>
        <w:spacing w:line="360" w:lineRule="auto"/>
        <w:ind w:firstLine="420"/>
        <w:jc w:val="both"/>
        <w:rPr>
          <w:rFonts w:hint="eastAsia"/>
          <w:szCs w:val="26"/>
        </w:rPr>
      </w:pPr>
      <w:r>
        <w:rPr>
          <w:rFonts w:hint="eastAsia"/>
          <w:szCs w:val="26"/>
        </w:rPr>
        <w:t>18 Feb. 04</w:t>
      </w:r>
      <w:r>
        <w:rPr>
          <w:rFonts w:hint="eastAsia"/>
          <w:szCs w:val="26"/>
        </w:rPr>
        <w:tab/>
        <w:t xml:space="preserve">    Sick leave</w:t>
      </w:r>
      <w:r>
        <w:rPr>
          <w:rFonts w:hint="eastAsia"/>
          <w:szCs w:val="26"/>
        </w:rPr>
        <w:tab/>
      </w:r>
      <w:r>
        <w:rPr>
          <w:rFonts w:hint="eastAsia"/>
          <w:szCs w:val="26"/>
        </w:rPr>
        <w:tab/>
        <w:t>$0</w:t>
      </w:r>
      <w:r>
        <w:rPr>
          <w:rFonts w:hint="eastAsia"/>
          <w:szCs w:val="26"/>
        </w:rPr>
        <w:tab/>
      </w:r>
      <w:r>
        <w:rPr>
          <w:rFonts w:hint="eastAsia"/>
          <w:szCs w:val="26"/>
        </w:rPr>
        <w:tab/>
      </w:r>
      <w:r>
        <w:rPr>
          <w:rFonts w:hint="eastAsia"/>
          <w:szCs w:val="26"/>
        </w:rPr>
        <w:tab/>
      </w:r>
      <w:r>
        <w:rPr>
          <w:rFonts w:hint="eastAsia"/>
          <w:szCs w:val="26"/>
        </w:rPr>
        <w:tab/>
      </w:r>
      <w:r>
        <w:rPr>
          <w:rFonts w:hint="eastAsia"/>
          <w:szCs w:val="26"/>
        </w:rPr>
        <w:tab/>
      </w:r>
      <w:r>
        <w:rPr>
          <w:rFonts w:hint="eastAsia"/>
          <w:szCs w:val="26"/>
        </w:rPr>
        <w:tab/>
        <w:t>7 + months</w:t>
      </w:r>
    </w:p>
    <w:p w:rsidR="00E227F8" w:rsidRDefault="00E227F8">
      <w:pPr>
        <w:tabs>
          <w:tab w:val="clear" w:pos="4320"/>
          <w:tab w:val="clear" w:pos="9072"/>
        </w:tabs>
        <w:spacing w:line="360" w:lineRule="auto"/>
        <w:ind w:firstLine="420"/>
        <w:jc w:val="both"/>
        <w:rPr>
          <w:rFonts w:hint="eastAsia"/>
          <w:szCs w:val="26"/>
        </w:rPr>
      </w:pPr>
      <w:r>
        <w:rPr>
          <w:rFonts w:hint="eastAsia"/>
          <w:szCs w:val="26"/>
        </w:rPr>
        <w:t>- 12 Oct. 04</w:t>
      </w:r>
    </w:p>
    <w:p w:rsidR="00E227F8" w:rsidRDefault="00E227F8">
      <w:pPr>
        <w:tabs>
          <w:tab w:val="clear" w:pos="4320"/>
          <w:tab w:val="clear" w:pos="9072"/>
          <w:tab w:val="left" w:pos="6440"/>
        </w:tabs>
        <w:spacing w:line="360" w:lineRule="auto"/>
        <w:ind w:firstLine="420"/>
        <w:jc w:val="both"/>
        <w:rPr>
          <w:rFonts w:hint="eastAsia"/>
          <w:szCs w:val="26"/>
        </w:rPr>
      </w:pPr>
    </w:p>
    <w:p w:rsidR="00E227F8" w:rsidRDefault="00E227F8">
      <w:pPr>
        <w:tabs>
          <w:tab w:val="clear" w:pos="4320"/>
          <w:tab w:val="clear" w:pos="9072"/>
          <w:tab w:val="left" w:pos="1680"/>
          <w:tab w:val="left" w:pos="2100"/>
        </w:tabs>
        <w:spacing w:line="360" w:lineRule="auto"/>
        <w:ind w:firstLine="420"/>
        <w:jc w:val="both"/>
        <w:rPr>
          <w:rFonts w:hint="eastAsia"/>
          <w:szCs w:val="26"/>
        </w:rPr>
      </w:pPr>
      <w:r>
        <w:rPr>
          <w:rFonts w:hint="eastAsia"/>
          <w:szCs w:val="26"/>
        </w:rPr>
        <w:t>13 Oct. 04</w:t>
      </w:r>
      <w:r>
        <w:rPr>
          <w:rFonts w:hint="eastAsia"/>
          <w:szCs w:val="26"/>
        </w:rPr>
        <w:tab/>
        <w:t xml:space="preserve">    </w:t>
      </w:r>
      <w:r>
        <w:rPr>
          <w:rFonts w:hint="eastAsia"/>
          <w:szCs w:val="26"/>
        </w:rPr>
        <w:tab/>
        <w:t>night job</w:t>
      </w:r>
      <w:r>
        <w:rPr>
          <w:rFonts w:hint="eastAsia"/>
          <w:szCs w:val="26"/>
        </w:rPr>
        <w:tab/>
      </w:r>
      <w:r>
        <w:rPr>
          <w:rFonts w:hint="eastAsia"/>
          <w:szCs w:val="26"/>
        </w:rPr>
        <w:tab/>
        <w:t>$5,000</w:t>
      </w:r>
      <w:r>
        <w:rPr>
          <w:rFonts w:hint="eastAsia"/>
          <w:szCs w:val="26"/>
        </w:rPr>
        <w:tab/>
      </w:r>
      <w:r>
        <w:rPr>
          <w:rFonts w:hint="eastAsia"/>
          <w:szCs w:val="26"/>
        </w:rPr>
        <w:tab/>
      </w:r>
      <w:r>
        <w:rPr>
          <w:rFonts w:hint="eastAsia"/>
          <w:szCs w:val="26"/>
        </w:rPr>
        <w:tab/>
      </w:r>
      <w:r>
        <w:rPr>
          <w:rFonts w:hint="eastAsia"/>
          <w:szCs w:val="26"/>
        </w:rPr>
        <w:tab/>
      </w:r>
      <w:r>
        <w:rPr>
          <w:rFonts w:hint="eastAsia"/>
          <w:szCs w:val="26"/>
        </w:rPr>
        <w:tab/>
        <w:t>7 + months</w:t>
      </w:r>
    </w:p>
    <w:p w:rsidR="00E227F8" w:rsidRDefault="00E227F8">
      <w:pPr>
        <w:tabs>
          <w:tab w:val="clear" w:pos="4320"/>
          <w:tab w:val="clear" w:pos="9072"/>
        </w:tabs>
        <w:spacing w:line="360" w:lineRule="auto"/>
        <w:ind w:firstLine="420"/>
        <w:jc w:val="both"/>
        <w:rPr>
          <w:rFonts w:hint="eastAsia"/>
          <w:szCs w:val="26"/>
        </w:rPr>
      </w:pPr>
      <w:r>
        <w:rPr>
          <w:rFonts w:hint="eastAsia"/>
          <w:szCs w:val="26"/>
        </w:rPr>
        <w:t>- 31 May 05</w:t>
      </w:r>
    </w:p>
    <w:p w:rsidR="00E227F8" w:rsidRDefault="00E227F8">
      <w:pPr>
        <w:tabs>
          <w:tab w:val="clear" w:pos="4320"/>
          <w:tab w:val="clear" w:pos="9072"/>
        </w:tabs>
        <w:spacing w:line="360" w:lineRule="auto"/>
        <w:ind w:firstLine="420"/>
        <w:jc w:val="both"/>
        <w:rPr>
          <w:rFonts w:hint="eastAsia"/>
          <w:szCs w:val="26"/>
        </w:rPr>
      </w:pPr>
    </w:p>
    <w:p w:rsidR="00E227F8" w:rsidRDefault="00E227F8">
      <w:pPr>
        <w:tabs>
          <w:tab w:val="clear" w:pos="4320"/>
          <w:tab w:val="clear" w:pos="9072"/>
          <w:tab w:val="left" w:pos="2100"/>
        </w:tabs>
        <w:spacing w:line="360" w:lineRule="auto"/>
        <w:ind w:firstLine="420"/>
        <w:jc w:val="both"/>
        <w:rPr>
          <w:rFonts w:hint="eastAsia"/>
          <w:szCs w:val="26"/>
        </w:rPr>
      </w:pPr>
      <w:r>
        <w:rPr>
          <w:rFonts w:hint="eastAsia"/>
          <w:szCs w:val="26"/>
        </w:rPr>
        <w:t>1 Jun. 05</w:t>
      </w:r>
      <w:r>
        <w:rPr>
          <w:rFonts w:hint="eastAsia"/>
          <w:szCs w:val="26"/>
        </w:rPr>
        <w:tab/>
      </w:r>
      <w:r>
        <w:rPr>
          <w:rFonts w:hint="eastAsia"/>
          <w:szCs w:val="26"/>
        </w:rPr>
        <w:tab/>
        <w:t>day job</w:t>
      </w:r>
      <w:r>
        <w:rPr>
          <w:rFonts w:hint="eastAsia"/>
          <w:szCs w:val="26"/>
        </w:rPr>
        <w:tab/>
      </w:r>
      <w:r>
        <w:rPr>
          <w:rFonts w:hint="eastAsia"/>
          <w:szCs w:val="26"/>
        </w:rPr>
        <w:tab/>
        <w:t xml:space="preserve">      $13,500</w:t>
      </w:r>
      <w:r>
        <w:rPr>
          <w:rFonts w:hint="eastAsia"/>
          <w:szCs w:val="26"/>
        </w:rPr>
        <w:tab/>
      </w:r>
      <w:r>
        <w:rPr>
          <w:rFonts w:hint="eastAsia"/>
          <w:szCs w:val="26"/>
        </w:rPr>
        <w:tab/>
      </w:r>
      <w:r>
        <w:rPr>
          <w:rFonts w:hint="eastAsia"/>
          <w:szCs w:val="26"/>
        </w:rPr>
        <w:tab/>
        <w:t xml:space="preserve">       8 months</w:t>
      </w:r>
    </w:p>
    <w:p w:rsidR="00E227F8" w:rsidRDefault="00E227F8">
      <w:pPr>
        <w:tabs>
          <w:tab w:val="clear" w:pos="4320"/>
          <w:tab w:val="clear" w:pos="9072"/>
        </w:tabs>
        <w:spacing w:line="360" w:lineRule="auto"/>
        <w:ind w:firstLine="420"/>
        <w:jc w:val="both"/>
        <w:rPr>
          <w:rFonts w:hint="eastAsia"/>
          <w:szCs w:val="26"/>
        </w:rPr>
      </w:pPr>
      <w:r>
        <w:rPr>
          <w:rFonts w:hint="eastAsia"/>
          <w:szCs w:val="26"/>
        </w:rPr>
        <w:t>- 31 Jan. 06</w:t>
      </w:r>
      <w:r>
        <w:rPr>
          <w:rFonts w:hint="eastAsia"/>
          <w:szCs w:val="26"/>
        </w:rPr>
        <w:tab/>
        <w:t xml:space="preserve">  + night job</w:t>
      </w:r>
    </w:p>
    <w:p w:rsidR="00E227F8" w:rsidRDefault="00E227F8">
      <w:pPr>
        <w:tabs>
          <w:tab w:val="clear" w:pos="4320"/>
          <w:tab w:val="clear" w:pos="9072"/>
        </w:tabs>
        <w:spacing w:line="360" w:lineRule="auto"/>
        <w:ind w:firstLine="420"/>
        <w:jc w:val="both"/>
        <w:rPr>
          <w:rFonts w:hint="eastAsia"/>
          <w:szCs w:val="26"/>
        </w:rPr>
      </w:pPr>
    </w:p>
    <w:p w:rsidR="00E227F8" w:rsidRDefault="00E227F8">
      <w:pPr>
        <w:tabs>
          <w:tab w:val="clear" w:pos="4320"/>
          <w:tab w:val="clear" w:pos="9072"/>
        </w:tabs>
        <w:spacing w:line="360" w:lineRule="auto"/>
        <w:ind w:firstLine="420"/>
        <w:jc w:val="both"/>
        <w:rPr>
          <w:rFonts w:hint="eastAsia"/>
          <w:szCs w:val="26"/>
        </w:rPr>
      </w:pPr>
      <w:r>
        <w:rPr>
          <w:rFonts w:hint="eastAsia"/>
          <w:szCs w:val="26"/>
        </w:rPr>
        <w:t>1 Feb. 06</w:t>
      </w:r>
      <w:r>
        <w:rPr>
          <w:rFonts w:hint="eastAsia"/>
          <w:szCs w:val="26"/>
        </w:rPr>
        <w:tab/>
        <w:t xml:space="preserve">     day job</w:t>
      </w:r>
      <w:r>
        <w:rPr>
          <w:rFonts w:hint="eastAsia"/>
          <w:szCs w:val="26"/>
        </w:rPr>
        <w:tab/>
        <w:t xml:space="preserve">    </w:t>
      </w:r>
      <w:r>
        <w:rPr>
          <w:rFonts w:hint="eastAsia"/>
          <w:szCs w:val="26"/>
        </w:rPr>
        <w:tab/>
        <w:t xml:space="preserve">      $8,500</w:t>
      </w:r>
      <w:r>
        <w:rPr>
          <w:rFonts w:hint="eastAsia"/>
          <w:szCs w:val="26"/>
        </w:rPr>
        <w:tab/>
      </w:r>
      <w:r>
        <w:rPr>
          <w:rFonts w:hint="eastAsia"/>
          <w:szCs w:val="26"/>
        </w:rPr>
        <w:tab/>
      </w:r>
      <w:r>
        <w:rPr>
          <w:rFonts w:hint="eastAsia"/>
          <w:szCs w:val="26"/>
        </w:rPr>
        <w:tab/>
      </w:r>
      <w:r>
        <w:rPr>
          <w:rFonts w:hint="eastAsia"/>
          <w:szCs w:val="26"/>
        </w:rPr>
        <w:tab/>
      </w:r>
      <w:r>
        <w:rPr>
          <w:rFonts w:hint="eastAsia"/>
          <w:szCs w:val="26"/>
        </w:rPr>
        <w:tab/>
        <w:t xml:space="preserve"> 5 months</w:t>
      </w:r>
    </w:p>
    <w:p w:rsidR="00E227F8" w:rsidRDefault="00E227F8">
      <w:pPr>
        <w:tabs>
          <w:tab w:val="clear" w:pos="4320"/>
          <w:tab w:val="clear" w:pos="9072"/>
        </w:tabs>
        <w:spacing w:line="360" w:lineRule="auto"/>
        <w:ind w:firstLine="420"/>
        <w:jc w:val="both"/>
        <w:rPr>
          <w:rFonts w:hint="eastAsia"/>
          <w:szCs w:val="26"/>
        </w:rPr>
      </w:pPr>
      <w:r>
        <w:rPr>
          <w:rFonts w:hint="eastAsia"/>
          <w:szCs w:val="26"/>
        </w:rPr>
        <w:t>- 30 Jun. 06</w:t>
      </w:r>
    </w:p>
    <w:p w:rsidR="00E227F8" w:rsidRDefault="00E227F8">
      <w:pPr>
        <w:tabs>
          <w:tab w:val="clear" w:pos="4320"/>
          <w:tab w:val="clear" w:pos="9072"/>
        </w:tabs>
        <w:spacing w:line="360" w:lineRule="auto"/>
        <w:ind w:firstLine="420"/>
        <w:jc w:val="both"/>
        <w:rPr>
          <w:rFonts w:hint="eastAsia"/>
          <w:szCs w:val="26"/>
        </w:rPr>
      </w:pPr>
    </w:p>
    <w:p w:rsidR="00E227F8" w:rsidRDefault="00E227F8">
      <w:pPr>
        <w:tabs>
          <w:tab w:val="clear" w:pos="4320"/>
          <w:tab w:val="clear" w:pos="9072"/>
          <w:tab w:val="left" w:pos="2100"/>
        </w:tabs>
        <w:spacing w:line="360" w:lineRule="auto"/>
        <w:ind w:firstLine="420"/>
        <w:jc w:val="both"/>
        <w:rPr>
          <w:rFonts w:hint="eastAsia"/>
          <w:szCs w:val="26"/>
        </w:rPr>
      </w:pPr>
    </w:p>
    <w:p w:rsidR="00E227F8" w:rsidRDefault="00E227F8">
      <w:pPr>
        <w:tabs>
          <w:tab w:val="clear" w:pos="4320"/>
          <w:tab w:val="clear" w:pos="9072"/>
          <w:tab w:val="left" w:pos="2100"/>
        </w:tabs>
        <w:spacing w:line="360" w:lineRule="auto"/>
        <w:ind w:firstLine="420"/>
        <w:jc w:val="both"/>
        <w:rPr>
          <w:rFonts w:hint="eastAsia"/>
          <w:szCs w:val="26"/>
        </w:rPr>
      </w:pPr>
      <w:r>
        <w:rPr>
          <w:rFonts w:hint="eastAsia"/>
          <w:szCs w:val="26"/>
        </w:rPr>
        <w:t>1 Jul. 06</w:t>
      </w:r>
      <w:r>
        <w:rPr>
          <w:rFonts w:hint="eastAsia"/>
          <w:szCs w:val="26"/>
        </w:rPr>
        <w:tab/>
        <w:t xml:space="preserve">    </w:t>
      </w:r>
      <w:r>
        <w:rPr>
          <w:rFonts w:hint="eastAsia"/>
          <w:szCs w:val="26"/>
        </w:rPr>
        <w:tab/>
        <w:t>day job</w:t>
      </w:r>
      <w:r>
        <w:rPr>
          <w:rFonts w:hint="eastAsia"/>
          <w:szCs w:val="26"/>
        </w:rPr>
        <w:tab/>
      </w:r>
      <w:r>
        <w:rPr>
          <w:rFonts w:hint="eastAsia"/>
          <w:szCs w:val="26"/>
        </w:rPr>
        <w:tab/>
        <w:t xml:space="preserve">      $9,200</w:t>
      </w:r>
      <w:r>
        <w:rPr>
          <w:rFonts w:hint="eastAsia"/>
          <w:szCs w:val="26"/>
        </w:rPr>
        <w:tab/>
      </w:r>
      <w:r>
        <w:rPr>
          <w:rFonts w:hint="eastAsia"/>
          <w:szCs w:val="26"/>
        </w:rPr>
        <w:tab/>
      </w:r>
      <w:r>
        <w:rPr>
          <w:rFonts w:hint="eastAsia"/>
          <w:szCs w:val="26"/>
        </w:rPr>
        <w:tab/>
      </w:r>
      <w:r>
        <w:rPr>
          <w:rFonts w:hint="eastAsia"/>
          <w:szCs w:val="26"/>
        </w:rPr>
        <w:tab/>
      </w:r>
      <w:r>
        <w:rPr>
          <w:rFonts w:hint="eastAsia"/>
          <w:szCs w:val="26"/>
        </w:rPr>
        <w:tab/>
        <w:t xml:space="preserve"> 12 months</w:t>
      </w:r>
    </w:p>
    <w:p w:rsidR="00E227F8" w:rsidRDefault="00E227F8">
      <w:pPr>
        <w:tabs>
          <w:tab w:val="clear" w:pos="4320"/>
          <w:tab w:val="clear" w:pos="9072"/>
        </w:tabs>
        <w:spacing w:line="360" w:lineRule="auto"/>
        <w:ind w:firstLine="420"/>
        <w:jc w:val="both"/>
        <w:rPr>
          <w:rFonts w:hint="eastAsia"/>
          <w:szCs w:val="26"/>
        </w:rPr>
      </w:pPr>
      <w:r>
        <w:rPr>
          <w:rFonts w:hint="eastAsia"/>
          <w:szCs w:val="26"/>
        </w:rPr>
        <w:t>- 30 Jun. 07</w:t>
      </w:r>
    </w:p>
    <w:p w:rsidR="00E227F8" w:rsidRDefault="00E227F8">
      <w:pPr>
        <w:tabs>
          <w:tab w:val="clear" w:pos="4320"/>
          <w:tab w:val="clear" w:pos="9072"/>
        </w:tabs>
        <w:spacing w:line="360" w:lineRule="auto"/>
        <w:ind w:firstLine="420"/>
        <w:jc w:val="both"/>
        <w:rPr>
          <w:rFonts w:hint="eastAsia"/>
          <w:szCs w:val="26"/>
        </w:rPr>
      </w:pPr>
    </w:p>
    <w:p w:rsidR="00E227F8" w:rsidRDefault="00E227F8">
      <w:pPr>
        <w:tabs>
          <w:tab w:val="clear" w:pos="4320"/>
          <w:tab w:val="clear" w:pos="9072"/>
          <w:tab w:val="left" w:pos="1820"/>
          <w:tab w:val="left" w:pos="2100"/>
        </w:tabs>
        <w:spacing w:line="360" w:lineRule="auto"/>
        <w:ind w:firstLine="420"/>
        <w:jc w:val="both"/>
        <w:rPr>
          <w:rFonts w:hint="eastAsia"/>
          <w:szCs w:val="26"/>
        </w:rPr>
      </w:pPr>
      <w:r>
        <w:rPr>
          <w:rFonts w:hint="eastAsia"/>
          <w:szCs w:val="26"/>
        </w:rPr>
        <w:t>1 Jul. 07</w:t>
      </w:r>
      <w:r>
        <w:rPr>
          <w:rFonts w:hint="eastAsia"/>
          <w:szCs w:val="26"/>
        </w:rPr>
        <w:tab/>
        <w:t xml:space="preserve">      </w:t>
      </w:r>
      <w:r>
        <w:rPr>
          <w:rFonts w:hint="eastAsia"/>
          <w:szCs w:val="26"/>
        </w:rPr>
        <w:tab/>
        <w:t>day job</w:t>
      </w:r>
      <w:r>
        <w:rPr>
          <w:rFonts w:hint="eastAsia"/>
          <w:szCs w:val="26"/>
        </w:rPr>
        <w:tab/>
      </w:r>
      <w:r>
        <w:rPr>
          <w:rFonts w:hint="eastAsia"/>
          <w:szCs w:val="26"/>
        </w:rPr>
        <w:tab/>
        <w:t xml:space="preserve">      $9,390</w:t>
      </w:r>
      <w:r>
        <w:rPr>
          <w:rFonts w:hint="eastAsia"/>
          <w:szCs w:val="26"/>
        </w:rPr>
        <w:tab/>
      </w:r>
      <w:r>
        <w:rPr>
          <w:rFonts w:hint="eastAsia"/>
          <w:szCs w:val="26"/>
        </w:rPr>
        <w:tab/>
      </w:r>
      <w:r>
        <w:rPr>
          <w:rFonts w:hint="eastAsia"/>
          <w:szCs w:val="26"/>
        </w:rPr>
        <w:tab/>
      </w:r>
      <w:r>
        <w:rPr>
          <w:rFonts w:hint="eastAsia"/>
          <w:szCs w:val="26"/>
        </w:rPr>
        <w:tab/>
      </w:r>
      <w:r>
        <w:rPr>
          <w:rFonts w:hint="eastAsia"/>
          <w:szCs w:val="26"/>
        </w:rPr>
        <w:tab/>
        <w:t xml:space="preserve"> 4 + months</w:t>
      </w:r>
    </w:p>
    <w:p w:rsidR="00E227F8" w:rsidRDefault="00E227F8">
      <w:pPr>
        <w:tabs>
          <w:tab w:val="clear" w:pos="4320"/>
          <w:tab w:val="clear" w:pos="9072"/>
        </w:tabs>
        <w:spacing w:line="360" w:lineRule="auto"/>
        <w:ind w:firstLine="420"/>
        <w:jc w:val="both"/>
        <w:rPr>
          <w:rFonts w:hint="eastAsia"/>
          <w:szCs w:val="26"/>
        </w:rPr>
      </w:pPr>
      <w:r>
        <w:rPr>
          <w:rFonts w:hint="eastAsia"/>
          <w:szCs w:val="26"/>
        </w:rPr>
        <w:t xml:space="preserve">- 21 Nov. 07 </w:t>
      </w:r>
    </w:p>
    <w:p w:rsidR="00E227F8" w:rsidRDefault="00E227F8">
      <w:pPr>
        <w:tabs>
          <w:tab w:val="clear" w:pos="4320"/>
          <w:tab w:val="clear" w:pos="9072"/>
        </w:tabs>
        <w:spacing w:line="360" w:lineRule="auto"/>
        <w:ind w:firstLine="420"/>
        <w:jc w:val="both"/>
        <w:rPr>
          <w:rFonts w:hint="eastAsia"/>
          <w:szCs w:val="26"/>
        </w:rPr>
      </w:pPr>
      <w:r>
        <w:rPr>
          <w:rFonts w:hint="eastAsia"/>
          <w:szCs w:val="26"/>
        </w:rPr>
        <w:t>(Trial date)</w:t>
      </w:r>
    </w:p>
    <w:p w:rsidR="00E227F8" w:rsidRDefault="00E227F8">
      <w:pPr>
        <w:tabs>
          <w:tab w:val="clear" w:pos="4320"/>
          <w:tab w:val="clear" w:pos="9072"/>
        </w:tabs>
        <w:spacing w:line="360" w:lineRule="auto"/>
        <w:jc w:val="both"/>
        <w:rPr>
          <w:rFonts w:hint="eastAsia"/>
          <w:b/>
          <w:bCs/>
          <w:szCs w:val="26"/>
        </w:rPr>
      </w:pPr>
    </w:p>
    <w:p w:rsidR="00E227F8" w:rsidRDefault="00E227F8">
      <w:pPr>
        <w:pStyle w:val="BodyText2"/>
        <w:tabs>
          <w:tab w:val="left" w:pos="700"/>
          <w:tab w:val="left" w:pos="1440"/>
        </w:tabs>
        <w:rPr>
          <w:rFonts w:hint="eastAsia"/>
          <w:szCs w:val="26"/>
        </w:rPr>
      </w:pPr>
      <w:r>
        <w:rPr>
          <w:rFonts w:hint="eastAsia"/>
          <w:szCs w:val="26"/>
        </w:rPr>
        <w:t>10.</w:t>
      </w:r>
      <w:r>
        <w:rPr>
          <w:rFonts w:hint="eastAsia"/>
          <w:szCs w:val="26"/>
        </w:rPr>
        <w:tab/>
      </w:r>
      <w:r>
        <w:rPr>
          <w:rFonts w:hint="eastAsia"/>
          <w:szCs w:val="26"/>
        </w:rPr>
        <w:tab/>
        <w:t xml:space="preserve">At the time of the accident, he was 28 years old.  At trial, he is 32 years old and single.  </w:t>
      </w:r>
    </w:p>
    <w:p w:rsidR="00E227F8" w:rsidRDefault="00E227F8">
      <w:pPr>
        <w:tabs>
          <w:tab w:val="clear" w:pos="4320"/>
          <w:tab w:val="clear" w:pos="9072"/>
        </w:tabs>
        <w:spacing w:line="360" w:lineRule="auto"/>
        <w:jc w:val="both"/>
        <w:rPr>
          <w:rFonts w:hint="eastAsia"/>
          <w:b/>
          <w:bCs/>
        </w:rPr>
      </w:pPr>
    </w:p>
    <w:p w:rsidR="00E227F8" w:rsidRDefault="00E227F8">
      <w:pPr>
        <w:tabs>
          <w:tab w:val="clear" w:pos="4320"/>
          <w:tab w:val="clear" w:pos="9072"/>
        </w:tabs>
        <w:spacing w:line="360" w:lineRule="auto"/>
        <w:jc w:val="both"/>
        <w:rPr>
          <w:rFonts w:hint="eastAsia"/>
          <w:b/>
          <w:bCs/>
        </w:rPr>
      </w:pPr>
      <w:r>
        <w:rPr>
          <w:rFonts w:hint="eastAsia"/>
          <w:b/>
          <w:bCs/>
        </w:rPr>
        <w:t>The Defendants</w:t>
      </w:r>
      <w:r>
        <w:rPr>
          <w:b/>
          <w:bCs/>
        </w:rPr>
        <w:t>’</w:t>
      </w:r>
      <w:r>
        <w:rPr>
          <w:rFonts w:hint="eastAsia"/>
          <w:b/>
          <w:bCs/>
        </w:rPr>
        <w:t xml:space="preserve"> evidence</w:t>
      </w:r>
    </w:p>
    <w:p w:rsidR="00E227F8" w:rsidRDefault="00E227F8">
      <w:pPr>
        <w:tabs>
          <w:tab w:val="clear" w:pos="4320"/>
          <w:tab w:val="clear" w:pos="9072"/>
        </w:tabs>
        <w:spacing w:line="360" w:lineRule="auto"/>
        <w:jc w:val="both"/>
        <w:rPr>
          <w:rFonts w:hint="eastAsia"/>
        </w:rPr>
      </w:pPr>
    </w:p>
    <w:p w:rsidR="00E227F8" w:rsidRDefault="00E227F8">
      <w:pPr>
        <w:pStyle w:val="BodyText2"/>
        <w:tabs>
          <w:tab w:val="left" w:pos="700"/>
          <w:tab w:val="left" w:pos="1440"/>
        </w:tabs>
        <w:rPr>
          <w:rFonts w:hint="eastAsia"/>
        </w:rPr>
      </w:pPr>
      <w:r>
        <w:rPr>
          <w:rFonts w:hint="eastAsia"/>
        </w:rPr>
        <w:t>11.</w:t>
      </w:r>
      <w:r>
        <w:rPr>
          <w:rFonts w:hint="eastAsia"/>
        </w:rPr>
        <w:tab/>
      </w:r>
      <w:r>
        <w:rPr>
          <w:rFonts w:hint="eastAsia"/>
        </w:rPr>
        <w:tab/>
        <w:t xml:space="preserve">The Defendants do not give evidence or call any witnesses.  </w:t>
      </w:r>
    </w:p>
    <w:p w:rsidR="00E227F8" w:rsidRDefault="00E227F8">
      <w:pPr>
        <w:tabs>
          <w:tab w:val="clear" w:pos="4320"/>
          <w:tab w:val="clear" w:pos="9072"/>
        </w:tabs>
        <w:spacing w:line="360" w:lineRule="auto"/>
        <w:jc w:val="both"/>
        <w:rPr>
          <w:rFonts w:hint="eastAsia"/>
        </w:rPr>
      </w:pPr>
    </w:p>
    <w:p w:rsidR="00E227F8" w:rsidRDefault="00E227F8">
      <w:pPr>
        <w:tabs>
          <w:tab w:val="clear" w:pos="4320"/>
          <w:tab w:val="clear" w:pos="9072"/>
        </w:tabs>
        <w:spacing w:line="360" w:lineRule="auto"/>
        <w:jc w:val="both"/>
        <w:rPr>
          <w:rFonts w:hint="eastAsia"/>
          <w:b/>
          <w:bCs/>
        </w:rPr>
      </w:pPr>
      <w:r>
        <w:rPr>
          <w:rFonts w:hint="eastAsia"/>
          <w:b/>
          <w:bCs/>
        </w:rPr>
        <w:t>This Court</w:t>
      </w:r>
      <w:r>
        <w:rPr>
          <w:b/>
          <w:bCs/>
        </w:rPr>
        <w:t>’</w:t>
      </w:r>
      <w:r>
        <w:rPr>
          <w:rFonts w:hint="eastAsia"/>
          <w:b/>
          <w:bCs/>
        </w:rPr>
        <w:t>s findings</w:t>
      </w:r>
    </w:p>
    <w:p w:rsidR="00E227F8" w:rsidRDefault="00E227F8">
      <w:pPr>
        <w:tabs>
          <w:tab w:val="clear" w:pos="4320"/>
          <w:tab w:val="clear" w:pos="9072"/>
        </w:tabs>
        <w:spacing w:line="360" w:lineRule="auto"/>
        <w:jc w:val="both"/>
        <w:rPr>
          <w:rFonts w:hint="eastAsia"/>
        </w:rPr>
      </w:pPr>
    </w:p>
    <w:p w:rsidR="00E227F8" w:rsidRDefault="00E227F8">
      <w:pPr>
        <w:tabs>
          <w:tab w:val="clear" w:pos="4320"/>
          <w:tab w:val="clear" w:pos="9072"/>
          <w:tab w:val="left" w:pos="700"/>
        </w:tabs>
        <w:spacing w:line="360" w:lineRule="auto"/>
        <w:jc w:val="both"/>
        <w:rPr>
          <w:rFonts w:hint="eastAsia"/>
        </w:rPr>
      </w:pPr>
      <w:r>
        <w:rPr>
          <w:rFonts w:hint="eastAsia"/>
        </w:rPr>
        <w:t>12.</w:t>
      </w:r>
      <w:r>
        <w:rPr>
          <w:rFonts w:hint="eastAsia"/>
        </w:rPr>
        <w:tab/>
      </w:r>
      <w:r>
        <w:rPr>
          <w:rFonts w:hint="eastAsia"/>
        </w:rPr>
        <w:tab/>
        <w:t>I have considered both counsel</w:t>
      </w:r>
      <w:r>
        <w:t>’</w:t>
      </w:r>
      <w:r>
        <w:rPr>
          <w:rFonts w:hint="eastAsia"/>
        </w:rPr>
        <w:t xml:space="preserve">s full written submissions.  I shall deal with such in due course.    </w:t>
      </w:r>
    </w:p>
    <w:p w:rsidR="00E227F8" w:rsidRDefault="00E227F8">
      <w:pPr>
        <w:tabs>
          <w:tab w:val="clear" w:pos="4320"/>
          <w:tab w:val="clear" w:pos="9072"/>
        </w:tabs>
        <w:spacing w:line="360" w:lineRule="auto"/>
        <w:jc w:val="both"/>
        <w:rPr>
          <w:rFonts w:hint="eastAsia"/>
          <w:b/>
          <w:bCs/>
        </w:rPr>
      </w:pPr>
    </w:p>
    <w:p w:rsidR="00E227F8" w:rsidRDefault="00E227F8">
      <w:pPr>
        <w:tabs>
          <w:tab w:val="clear" w:pos="4320"/>
          <w:tab w:val="clear" w:pos="9072"/>
        </w:tabs>
        <w:spacing w:line="360" w:lineRule="auto"/>
        <w:jc w:val="both"/>
        <w:rPr>
          <w:rFonts w:hint="eastAsia"/>
          <w:b/>
          <w:bCs/>
          <w:u w:val="single"/>
        </w:rPr>
      </w:pPr>
      <w:r>
        <w:rPr>
          <w:rFonts w:hint="eastAsia"/>
          <w:b/>
          <w:bCs/>
          <w:u w:val="single"/>
        </w:rPr>
        <w:t>On the Plaintiff</w:t>
      </w:r>
      <w:r>
        <w:rPr>
          <w:b/>
          <w:bCs/>
          <w:u w:val="single"/>
        </w:rPr>
        <w:t>’</w:t>
      </w:r>
      <w:r>
        <w:rPr>
          <w:rFonts w:hint="eastAsia"/>
          <w:b/>
          <w:bCs/>
          <w:u w:val="single"/>
        </w:rPr>
        <w:t>s evidence</w:t>
      </w:r>
    </w:p>
    <w:p w:rsidR="00E227F8" w:rsidRDefault="00E227F8">
      <w:pPr>
        <w:tabs>
          <w:tab w:val="clear" w:pos="4320"/>
          <w:tab w:val="clear" w:pos="9072"/>
        </w:tabs>
        <w:spacing w:line="360" w:lineRule="auto"/>
        <w:jc w:val="both"/>
        <w:rPr>
          <w:rFonts w:hint="eastAsia"/>
        </w:rPr>
      </w:pPr>
    </w:p>
    <w:p w:rsidR="00E227F8" w:rsidRDefault="00E227F8">
      <w:pPr>
        <w:tabs>
          <w:tab w:val="clear" w:pos="4320"/>
          <w:tab w:val="clear" w:pos="9072"/>
          <w:tab w:val="left" w:pos="700"/>
        </w:tabs>
        <w:spacing w:line="360" w:lineRule="auto"/>
        <w:jc w:val="both"/>
        <w:rPr>
          <w:rFonts w:hint="eastAsia"/>
        </w:rPr>
      </w:pPr>
      <w:r>
        <w:rPr>
          <w:rFonts w:hint="eastAsia"/>
        </w:rPr>
        <w:t>13.</w:t>
      </w:r>
      <w:r>
        <w:rPr>
          <w:rFonts w:hint="eastAsia"/>
        </w:rPr>
        <w:tab/>
      </w:r>
      <w:r>
        <w:rPr>
          <w:rFonts w:hint="eastAsia"/>
        </w:rPr>
        <w:tab/>
        <w:t>I start with a point raised by the Plaintiff on the Defendants</w:t>
      </w:r>
      <w:r>
        <w:t>’</w:t>
      </w:r>
      <w:r>
        <w:rPr>
          <w:rFonts w:hint="eastAsia"/>
        </w:rPr>
        <w:t xml:space="preserve"> pleadings.  The Plaintiff</w:t>
      </w:r>
      <w:r>
        <w:t>’</w:t>
      </w:r>
      <w:r>
        <w:rPr>
          <w:rFonts w:hint="eastAsia"/>
        </w:rPr>
        <w:t xml:space="preserve">s </w:t>
      </w:r>
      <w:r>
        <w:t>counsel</w:t>
      </w:r>
      <w:r>
        <w:rPr>
          <w:rFonts w:hint="eastAsia"/>
        </w:rPr>
        <w:t xml:space="preserve"> submits (in para. 21 of Closing Submissions) that the Defendants have failed to specifically plead the issue of mitigation of loss on the part of the Plaintiff.  The Defendants</w:t>
      </w:r>
      <w:r>
        <w:t>’</w:t>
      </w:r>
      <w:r>
        <w:rPr>
          <w:rFonts w:hint="eastAsia"/>
        </w:rPr>
        <w:t xml:space="preserve"> counsel then applies for an amendment of the defence pleadings.  </w:t>
      </w:r>
    </w:p>
    <w:p w:rsidR="00E227F8" w:rsidRDefault="00E227F8">
      <w:pPr>
        <w:tabs>
          <w:tab w:val="clear" w:pos="4320"/>
          <w:tab w:val="clear" w:pos="9072"/>
        </w:tabs>
        <w:spacing w:line="360" w:lineRule="auto"/>
        <w:jc w:val="both"/>
        <w:rPr>
          <w:rFonts w:hint="eastAsia"/>
        </w:rPr>
      </w:pPr>
    </w:p>
    <w:p w:rsidR="00E227F8" w:rsidRDefault="00E227F8">
      <w:pPr>
        <w:tabs>
          <w:tab w:val="clear" w:pos="4320"/>
          <w:tab w:val="clear" w:pos="9072"/>
          <w:tab w:val="left" w:pos="700"/>
        </w:tabs>
        <w:spacing w:line="360" w:lineRule="auto"/>
        <w:jc w:val="both"/>
        <w:rPr>
          <w:rFonts w:hint="eastAsia"/>
        </w:rPr>
      </w:pPr>
      <w:r>
        <w:rPr>
          <w:rFonts w:hint="eastAsia"/>
        </w:rPr>
        <w:t>14.</w:t>
      </w:r>
      <w:r>
        <w:rPr>
          <w:rFonts w:hint="eastAsia"/>
        </w:rPr>
        <w:tab/>
      </w:r>
      <w:r>
        <w:rPr>
          <w:rFonts w:hint="eastAsia"/>
        </w:rPr>
        <w:tab/>
        <w:t>The Plaintiff</w:t>
      </w:r>
      <w:r>
        <w:t>’</w:t>
      </w:r>
      <w:r>
        <w:rPr>
          <w:rFonts w:hint="eastAsia"/>
        </w:rPr>
        <w:t>s own case is that after sick leave, he had worked 2 jobs (earning more than before the accident) for some months but then worked only 1 job (earning less than before the accident).  This state of events cries out for an explanation as he is claiming loss of earnings resulting from a decision to work only 1 job.  The Plaintiff has to prove that the reason was injury-related.  I do not think that the Defendants have to plead or prove the negative based on, say, a non-injury-related reason.  T</w:t>
      </w:r>
      <w:r>
        <w:rPr>
          <w:rFonts w:hint="eastAsia"/>
        </w:rPr>
        <w:t>he Plaintiffi</w:t>
      </w:r>
      <w:r>
        <w:t>’</w:t>
      </w:r>
      <w:r>
        <w:rPr>
          <w:rFonts w:hint="eastAsia"/>
        </w:rPr>
        <w:t xml:space="preserve">s accusation is groundless.  There is no need to amend the defence pleadings.        </w:t>
      </w:r>
    </w:p>
    <w:p w:rsidR="00E227F8" w:rsidRDefault="00E227F8">
      <w:pPr>
        <w:tabs>
          <w:tab w:val="clear" w:pos="4320"/>
          <w:tab w:val="clear" w:pos="9072"/>
        </w:tabs>
        <w:spacing w:line="360" w:lineRule="auto"/>
        <w:jc w:val="both"/>
        <w:rPr>
          <w:rFonts w:hint="eastAsia"/>
        </w:rPr>
      </w:pPr>
    </w:p>
    <w:p w:rsidR="00E227F8" w:rsidRDefault="00E227F8">
      <w:pPr>
        <w:tabs>
          <w:tab w:val="clear" w:pos="4320"/>
          <w:tab w:val="clear" w:pos="9072"/>
          <w:tab w:val="left" w:pos="700"/>
        </w:tabs>
        <w:spacing w:line="360" w:lineRule="auto"/>
        <w:jc w:val="both"/>
        <w:rPr>
          <w:rFonts w:hint="eastAsia"/>
        </w:rPr>
      </w:pPr>
      <w:r>
        <w:rPr>
          <w:rFonts w:hint="eastAsia"/>
        </w:rPr>
        <w:t>15.</w:t>
      </w:r>
      <w:r>
        <w:rPr>
          <w:rFonts w:hint="eastAsia"/>
        </w:rPr>
        <w:tab/>
      </w:r>
      <w:r>
        <w:rPr>
          <w:rFonts w:hint="eastAsia"/>
        </w:rPr>
        <w:tab/>
        <w:t>Only a very general case of contributory negligence is put to the Plaintiff, who denies it.  The Defendants are unable to challenge the Plaintiff</w:t>
      </w:r>
      <w:r>
        <w:t>’</w:t>
      </w:r>
      <w:r>
        <w:rPr>
          <w:rFonts w:hint="eastAsia"/>
        </w:rPr>
        <w:t>s evidence here.  There is no evidence of contributory negligence.  Liability wise, I find the Defendants fully liable to the Plaintiff.  Quantum wise, however, the Plaintiff</w:t>
      </w:r>
      <w:r>
        <w:t>’</w:t>
      </w:r>
      <w:r>
        <w:rPr>
          <w:rFonts w:hint="eastAsia"/>
        </w:rPr>
        <w:t xml:space="preserve">s evidence, however, is challenged by the Defendants. I shall deal with such in due course.  </w:t>
      </w:r>
    </w:p>
    <w:p w:rsidR="00E227F8" w:rsidRDefault="00E227F8">
      <w:pPr>
        <w:tabs>
          <w:tab w:val="clear" w:pos="4320"/>
          <w:tab w:val="clear" w:pos="9072"/>
        </w:tabs>
        <w:spacing w:line="360" w:lineRule="auto"/>
        <w:jc w:val="both"/>
        <w:rPr>
          <w:rFonts w:hint="eastAsia"/>
          <w:b/>
          <w:bCs/>
          <w:szCs w:val="26"/>
        </w:rPr>
      </w:pPr>
    </w:p>
    <w:p w:rsidR="00E227F8" w:rsidRDefault="00E227F8">
      <w:pPr>
        <w:tabs>
          <w:tab w:val="clear" w:pos="4320"/>
          <w:tab w:val="clear" w:pos="9072"/>
        </w:tabs>
        <w:spacing w:line="360" w:lineRule="auto"/>
        <w:jc w:val="both"/>
        <w:rPr>
          <w:rFonts w:hint="eastAsia"/>
          <w:b/>
          <w:bCs/>
          <w:szCs w:val="26"/>
          <w:u w:val="single"/>
        </w:rPr>
      </w:pPr>
      <w:r>
        <w:rPr>
          <w:rFonts w:hint="eastAsia"/>
          <w:b/>
          <w:bCs/>
          <w:szCs w:val="26"/>
          <w:u w:val="single"/>
        </w:rPr>
        <w:t>PSLA</w:t>
      </w:r>
    </w:p>
    <w:p w:rsidR="00E227F8" w:rsidRDefault="00E227F8">
      <w:pPr>
        <w:tabs>
          <w:tab w:val="clear" w:pos="4320"/>
          <w:tab w:val="clear" w:pos="9072"/>
        </w:tabs>
        <w:spacing w:line="360" w:lineRule="auto"/>
        <w:jc w:val="both"/>
        <w:rPr>
          <w:rFonts w:hint="eastAsia"/>
          <w:szCs w:val="26"/>
        </w:rPr>
      </w:pPr>
    </w:p>
    <w:p w:rsidR="00E227F8" w:rsidRDefault="00E227F8">
      <w:pPr>
        <w:tabs>
          <w:tab w:val="clear" w:pos="4320"/>
          <w:tab w:val="clear" w:pos="9072"/>
          <w:tab w:val="left" w:pos="700"/>
        </w:tabs>
        <w:spacing w:line="360" w:lineRule="auto"/>
        <w:jc w:val="both"/>
        <w:rPr>
          <w:rFonts w:hint="eastAsia"/>
          <w:szCs w:val="26"/>
        </w:rPr>
      </w:pPr>
      <w:r>
        <w:rPr>
          <w:rFonts w:hint="eastAsia"/>
          <w:szCs w:val="26"/>
        </w:rPr>
        <w:t>16.</w:t>
      </w:r>
      <w:r>
        <w:rPr>
          <w:rFonts w:hint="eastAsia"/>
          <w:szCs w:val="26"/>
        </w:rPr>
        <w:tab/>
      </w:r>
      <w:r>
        <w:rPr>
          <w:rFonts w:hint="eastAsia"/>
          <w:szCs w:val="26"/>
        </w:rPr>
        <w:tab/>
        <w:t xml:space="preserve">The Plaintiff originally claimed $150,000.00 in his Statement of Damages, dated 23 October 2006 [A28.5], but </w:t>
      </w:r>
      <w:r>
        <w:rPr>
          <w:szCs w:val="26"/>
        </w:rPr>
        <w:t>subsequently</w:t>
      </w:r>
      <w:r>
        <w:rPr>
          <w:rFonts w:hint="eastAsia"/>
          <w:szCs w:val="26"/>
        </w:rPr>
        <w:t xml:space="preserve"> revised it to $220,000.00 in his Revised Statement of Damages, dated 7 November 2007 [A34].  The Plaintiff</w:t>
      </w:r>
      <w:r>
        <w:rPr>
          <w:szCs w:val="26"/>
        </w:rPr>
        <w:t>’</w:t>
      </w:r>
      <w:r>
        <w:rPr>
          <w:rFonts w:hint="eastAsia"/>
          <w:szCs w:val="26"/>
        </w:rPr>
        <w:t xml:space="preserve">s solicitors have somehow not included the Statement of Damages in the Trial Bundle for this Court.  Owing to the injury, he stopped his favourite sport of badminton and snooker.  He lost some friends and a close girlfriend.  The Defendants argue that it </w:t>
      </w:r>
      <w:r>
        <w:rPr>
          <w:szCs w:val="26"/>
        </w:rPr>
        <w:t>should</w:t>
      </w:r>
      <w:r>
        <w:rPr>
          <w:rFonts w:hint="eastAsia"/>
          <w:szCs w:val="26"/>
        </w:rPr>
        <w:t xml:space="preserve"> not exceed $100,000</w:t>
      </w:r>
      <w:r>
        <w:rPr>
          <w:rFonts w:hint="eastAsia"/>
          <w:szCs w:val="26"/>
        </w:rPr>
        <w:t>.00 as the Plaintiff</w:t>
      </w:r>
      <w:r>
        <w:rPr>
          <w:szCs w:val="26"/>
        </w:rPr>
        <w:t>’</w:t>
      </w:r>
      <w:r>
        <w:rPr>
          <w:rFonts w:hint="eastAsia"/>
          <w:szCs w:val="26"/>
        </w:rPr>
        <w:t xml:space="preserve">s injury was far below the </w:t>
      </w:r>
      <w:r>
        <w:rPr>
          <w:szCs w:val="26"/>
        </w:rPr>
        <w:t>“</w:t>
      </w:r>
      <w:r>
        <w:rPr>
          <w:rFonts w:hint="eastAsia"/>
          <w:szCs w:val="26"/>
        </w:rPr>
        <w:t>serious injury</w:t>
      </w:r>
      <w:r>
        <w:rPr>
          <w:szCs w:val="26"/>
        </w:rPr>
        <w:t>”</w:t>
      </w:r>
      <w:r>
        <w:rPr>
          <w:rFonts w:hint="eastAsia"/>
          <w:szCs w:val="26"/>
        </w:rPr>
        <w:t xml:space="preserve"> category as set out in </w:t>
      </w:r>
      <w:r>
        <w:rPr>
          <w:rFonts w:hint="eastAsia"/>
          <w:i/>
          <w:iCs/>
          <w:szCs w:val="26"/>
        </w:rPr>
        <w:t>Lee Ting Lam v Leung Kam Ming</w:t>
      </w:r>
      <w:r>
        <w:rPr>
          <w:rFonts w:hint="eastAsia"/>
          <w:szCs w:val="26"/>
        </w:rPr>
        <w:t xml:space="preserve"> [1980] HKLR 657.  </w:t>
      </w:r>
    </w:p>
    <w:p w:rsidR="00E227F8" w:rsidRDefault="00E227F8">
      <w:pPr>
        <w:tabs>
          <w:tab w:val="clear" w:pos="4320"/>
          <w:tab w:val="clear" w:pos="9072"/>
        </w:tabs>
        <w:spacing w:line="360" w:lineRule="auto"/>
        <w:jc w:val="both"/>
        <w:rPr>
          <w:rFonts w:hint="eastAsia"/>
          <w:szCs w:val="26"/>
        </w:rPr>
      </w:pPr>
    </w:p>
    <w:p w:rsidR="00E227F8" w:rsidRDefault="00E227F8">
      <w:pPr>
        <w:pStyle w:val="BodyText2"/>
        <w:tabs>
          <w:tab w:val="left" w:pos="700"/>
          <w:tab w:val="left" w:pos="1440"/>
        </w:tabs>
        <w:rPr>
          <w:rFonts w:hint="eastAsia"/>
          <w:szCs w:val="26"/>
        </w:rPr>
      </w:pPr>
      <w:r>
        <w:rPr>
          <w:rFonts w:hint="eastAsia"/>
          <w:szCs w:val="26"/>
        </w:rPr>
        <w:t>17.</w:t>
      </w:r>
      <w:r>
        <w:rPr>
          <w:rFonts w:hint="eastAsia"/>
          <w:szCs w:val="26"/>
        </w:rPr>
        <w:tab/>
      </w:r>
      <w:r>
        <w:rPr>
          <w:rFonts w:hint="eastAsia"/>
          <w:szCs w:val="26"/>
        </w:rPr>
        <w:tab/>
        <w:t>The Plaintiff cites the following cases:</w:t>
      </w:r>
    </w:p>
    <w:p w:rsidR="00E227F8" w:rsidRDefault="00E227F8">
      <w:pPr>
        <w:tabs>
          <w:tab w:val="clear" w:pos="4320"/>
          <w:tab w:val="clear" w:pos="9072"/>
        </w:tabs>
        <w:spacing w:line="360" w:lineRule="auto"/>
        <w:jc w:val="both"/>
        <w:rPr>
          <w:rFonts w:hint="eastAsia"/>
          <w:szCs w:val="26"/>
        </w:rPr>
      </w:pPr>
    </w:p>
    <w:p w:rsidR="00E227F8" w:rsidRDefault="00E227F8">
      <w:pPr>
        <w:numPr>
          <w:ilvl w:val="0"/>
          <w:numId w:val="71"/>
        </w:numPr>
        <w:tabs>
          <w:tab w:val="clear" w:pos="825"/>
          <w:tab w:val="clear" w:pos="4320"/>
          <w:tab w:val="clear" w:pos="9072"/>
          <w:tab w:val="num" w:pos="1820"/>
        </w:tabs>
        <w:spacing w:line="360" w:lineRule="auto"/>
        <w:ind w:left="1820" w:hanging="420"/>
        <w:jc w:val="both"/>
        <w:rPr>
          <w:rFonts w:hint="eastAsia"/>
          <w:szCs w:val="26"/>
        </w:rPr>
      </w:pPr>
      <w:r>
        <w:rPr>
          <w:rFonts w:hint="eastAsia"/>
          <w:szCs w:val="26"/>
        </w:rPr>
        <w:t xml:space="preserve">In </w:t>
      </w:r>
      <w:r>
        <w:rPr>
          <w:rFonts w:hint="eastAsia"/>
          <w:i/>
          <w:iCs/>
          <w:szCs w:val="26"/>
        </w:rPr>
        <w:t>Yiu Pau Pau v Co-ray Design &amp; Construction Limited</w:t>
      </w:r>
      <w:r>
        <w:rPr>
          <w:rFonts w:hint="eastAsia"/>
          <w:szCs w:val="26"/>
        </w:rPr>
        <w:t xml:space="preserve"> DCPI 864/2006, the plaintiff worked as a carpenter.  His left index finger was cut by the blade of an electric trimmer machine.  He was left with residual </w:t>
      </w:r>
      <w:r>
        <w:rPr>
          <w:szCs w:val="26"/>
        </w:rPr>
        <w:t>weakness</w:t>
      </w:r>
      <w:r>
        <w:rPr>
          <w:rFonts w:hint="eastAsia"/>
          <w:szCs w:val="26"/>
        </w:rPr>
        <w:t xml:space="preserve"> and stiffness of his left index finger.  He was awarded $200,00.00;</w:t>
      </w:r>
    </w:p>
    <w:p w:rsidR="00E227F8" w:rsidRDefault="00E227F8">
      <w:pPr>
        <w:numPr>
          <w:ilvl w:val="0"/>
          <w:numId w:val="71"/>
        </w:numPr>
        <w:tabs>
          <w:tab w:val="clear" w:pos="825"/>
          <w:tab w:val="clear" w:pos="4320"/>
          <w:tab w:val="clear" w:pos="9072"/>
          <w:tab w:val="num" w:pos="1820"/>
        </w:tabs>
        <w:spacing w:line="360" w:lineRule="auto"/>
        <w:ind w:left="1820" w:hanging="420"/>
        <w:jc w:val="both"/>
        <w:rPr>
          <w:rFonts w:hint="eastAsia"/>
          <w:szCs w:val="26"/>
        </w:rPr>
      </w:pPr>
      <w:r>
        <w:rPr>
          <w:rFonts w:hint="eastAsia"/>
          <w:szCs w:val="26"/>
        </w:rPr>
        <w:t xml:space="preserve">In </w:t>
      </w:r>
      <w:r>
        <w:rPr>
          <w:rFonts w:hint="eastAsia"/>
          <w:i/>
          <w:iCs/>
          <w:szCs w:val="26"/>
        </w:rPr>
        <w:t>Wong Wing Sun v Chan Man Kin</w:t>
      </w:r>
      <w:r>
        <w:rPr>
          <w:rFonts w:hint="eastAsia"/>
          <w:szCs w:val="26"/>
        </w:rPr>
        <w:t xml:space="preserve"> HCPI 902/2002, the plaintiff was a professional driver. He sustained injuries in a traffic accident.  He </w:t>
      </w:r>
      <w:r>
        <w:rPr>
          <w:szCs w:val="26"/>
        </w:rPr>
        <w:t>suffered</w:t>
      </w:r>
      <w:r>
        <w:rPr>
          <w:rFonts w:hint="eastAsia"/>
          <w:szCs w:val="26"/>
        </w:rPr>
        <w:t xml:space="preserve"> head injury with amnesia, laceration at right elbow, right knee and nose, abrasion on both legs and </w:t>
      </w:r>
      <w:r>
        <w:rPr>
          <w:szCs w:val="26"/>
        </w:rPr>
        <w:t>right</w:t>
      </w:r>
      <w:r>
        <w:rPr>
          <w:rFonts w:hint="eastAsia"/>
          <w:szCs w:val="26"/>
        </w:rPr>
        <w:t xml:space="preserve"> ankle fracture.  He suffered residual weakness and stiffness of his right ankle.  He was awarded $220,000.00;</w:t>
      </w:r>
    </w:p>
    <w:p w:rsidR="00E227F8" w:rsidRDefault="00E227F8">
      <w:pPr>
        <w:numPr>
          <w:ilvl w:val="0"/>
          <w:numId w:val="71"/>
        </w:numPr>
        <w:tabs>
          <w:tab w:val="clear" w:pos="825"/>
          <w:tab w:val="clear" w:pos="4320"/>
          <w:tab w:val="clear" w:pos="9072"/>
          <w:tab w:val="num" w:pos="1820"/>
        </w:tabs>
        <w:spacing w:line="360" w:lineRule="auto"/>
        <w:ind w:left="1820" w:hanging="420"/>
        <w:jc w:val="both"/>
        <w:rPr>
          <w:rFonts w:hint="eastAsia"/>
          <w:szCs w:val="26"/>
        </w:rPr>
      </w:pPr>
      <w:r>
        <w:rPr>
          <w:rFonts w:hint="eastAsia"/>
          <w:szCs w:val="26"/>
        </w:rPr>
        <w:t xml:space="preserve">In </w:t>
      </w:r>
      <w:r>
        <w:rPr>
          <w:rFonts w:hint="eastAsia"/>
          <w:i/>
          <w:iCs/>
          <w:szCs w:val="26"/>
        </w:rPr>
        <w:t>Leung Lai Yin v Yeung Kei Chi</w:t>
      </w:r>
      <w:r>
        <w:rPr>
          <w:rFonts w:hint="eastAsia"/>
          <w:szCs w:val="26"/>
        </w:rPr>
        <w:t xml:space="preserve"> HCPI 317/1999, the plaintiff worked as a carpenter.  He lost balance.  His left hand was cut by an electric circular saw blade mounted on a saw bench.  His left index and ring fingers were partly amputated.  His left middle finger was amputated.  He was right-handed.  He was awarded $400,000.00;</w:t>
      </w:r>
    </w:p>
    <w:p w:rsidR="00E227F8" w:rsidRDefault="00E227F8">
      <w:pPr>
        <w:numPr>
          <w:ilvl w:val="0"/>
          <w:numId w:val="71"/>
        </w:numPr>
        <w:tabs>
          <w:tab w:val="clear" w:pos="825"/>
          <w:tab w:val="clear" w:pos="4320"/>
          <w:tab w:val="clear" w:pos="9072"/>
          <w:tab w:val="num" w:pos="1820"/>
        </w:tabs>
        <w:spacing w:line="360" w:lineRule="auto"/>
        <w:ind w:left="1820" w:hanging="420"/>
        <w:jc w:val="both"/>
        <w:rPr>
          <w:rFonts w:hint="eastAsia"/>
          <w:szCs w:val="26"/>
        </w:rPr>
      </w:pPr>
      <w:r>
        <w:rPr>
          <w:rFonts w:hint="eastAsia"/>
          <w:szCs w:val="26"/>
        </w:rPr>
        <w:t xml:space="preserve">In </w:t>
      </w:r>
      <w:r>
        <w:rPr>
          <w:rFonts w:hint="eastAsia"/>
          <w:i/>
          <w:iCs/>
          <w:szCs w:val="26"/>
        </w:rPr>
        <w:t>Chow Cheung Ching v Right Base Construction and Engineering Co. Ltd.</w:t>
      </w:r>
      <w:r>
        <w:rPr>
          <w:rFonts w:hint="eastAsia"/>
          <w:szCs w:val="26"/>
        </w:rPr>
        <w:t xml:space="preserve"> [2002] 2 HKLRD 738, the plaintiff was an odd-job worker at the construction site.  He lost balance.  His left index and middle fingers were fractured and his left second toe was cut.  He suffered residual numbness and stiffness of the index finger, deformity, pain and stiffness of</w:t>
      </w:r>
      <w:r>
        <w:rPr>
          <w:szCs w:val="26"/>
        </w:rPr>
        <w:t xml:space="preserve"> the</w:t>
      </w:r>
      <w:r>
        <w:rPr>
          <w:rFonts w:hint="eastAsia"/>
          <w:szCs w:val="26"/>
        </w:rPr>
        <w:t xml:space="preserve"> </w:t>
      </w:r>
      <w:r>
        <w:rPr>
          <w:szCs w:val="26"/>
        </w:rPr>
        <w:t>middle</w:t>
      </w:r>
      <w:r>
        <w:rPr>
          <w:rFonts w:hint="eastAsia"/>
          <w:szCs w:val="26"/>
        </w:rPr>
        <w:t xml:space="preserve"> finger, and pain over the base of the toe, which had to be amputated.  He was awarded $540,000.00.</w:t>
      </w:r>
    </w:p>
    <w:p w:rsidR="00E227F8" w:rsidRDefault="00E227F8">
      <w:pPr>
        <w:tabs>
          <w:tab w:val="clear" w:pos="4320"/>
          <w:tab w:val="clear" w:pos="9072"/>
        </w:tabs>
        <w:spacing w:line="360" w:lineRule="auto"/>
        <w:jc w:val="both"/>
        <w:rPr>
          <w:rFonts w:hint="eastAsia"/>
          <w:szCs w:val="26"/>
        </w:rPr>
      </w:pPr>
    </w:p>
    <w:p w:rsidR="00E227F8" w:rsidRDefault="00E227F8">
      <w:pPr>
        <w:tabs>
          <w:tab w:val="clear" w:pos="4320"/>
          <w:tab w:val="clear" w:pos="9072"/>
          <w:tab w:val="left" w:pos="700"/>
        </w:tabs>
        <w:spacing w:line="360" w:lineRule="auto"/>
        <w:jc w:val="both"/>
        <w:rPr>
          <w:rFonts w:hint="eastAsia"/>
          <w:szCs w:val="26"/>
        </w:rPr>
      </w:pPr>
      <w:r>
        <w:rPr>
          <w:rFonts w:hint="eastAsia"/>
          <w:szCs w:val="26"/>
        </w:rPr>
        <w:t>18.</w:t>
      </w:r>
      <w:r>
        <w:rPr>
          <w:rFonts w:hint="eastAsia"/>
          <w:szCs w:val="26"/>
        </w:rPr>
        <w:tab/>
      </w:r>
      <w:r>
        <w:rPr>
          <w:rFonts w:hint="eastAsia"/>
          <w:szCs w:val="26"/>
        </w:rPr>
        <w:tab/>
        <w:t>The Defendants</w:t>
      </w:r>
      <w:r>
        <w:rPr>
          <w:szCs w:val="26"/>
        </w:rPr>
        <w:t>’</w:t>
      </w:r>
      <w:r>
        <w:rPr>
          <w:rFonts w:hint="eastAsia"/>
          <w:szCs w:val="26"/>
        </w:rPr>
        <w:t xml:space="preserve"> counsel cites the following cases:</w:t>
      </w:r>
    </w:p>
    <w:p w:rsidR="00E227F8" w:rsidRDefault="00E227F8">
      <w:pPr>
        <w:tabs>
          <w:tab w:val="clear" w:pos="4320"/>
          <w:tab w:val="clear" w:pos="9072"/>
        </w:tabs>
        <w:spacing w:line="360" w:lineRule="auto"/>
        <w:jc w:val="both"/>
        <w:rPr>
          <w:rFonts w:hint="eastAsia"/>
          <w:szCs w:val="26"/>
        </w:rPr>
      </w:pPr>
    </w:p>
    <w:p w:rsidR="00E227F8" w:rsidRDefault="00E227F8">
      <w:pPr>
        <w:numPr>
          <w:ilvl w:val="0"/>
          <w:numId w:val="72"/>
        </w:numPr>
        <w:tabs>
          <w:tab w:val="clear" w:pos="765"/>
          <w:tab w:val="clear" w:pos="4320"/>
          <w:tab w:val="clear" w:pos="9072"/>
          <w:tab w:val="num" w:pos="1960"/>
        </w:tabs>
        <w:spacing w:line="360" w:lineRule="auto"/>
        <w:ind w:left="1960" w:hanging="560"/>
        <w:jc w:val="both"/>
        <w:rPr>
          <w:rFonts w:hint="eastAsia"/>
          <w:szCs w:val="26"/>
        </w:rPr>
      </w:pPr>
      <w:r>
        <w:rPr>
          <w:rFonts w:hint="eastAsia"/>
          <w:szCs w:val="26"/>
        </w:rPr>
        <w:t xml:space="preserve">In </w:t>
      </w:r>
      <w:r>
        <w:rPr>
          <w:rFonts w:hint="eastAsia"/>
          <w:i/>
          <w:iCs/>
          <w:szCs w:val="26"/>
        </w:rPr>
        <w:t>Lee Tsz Kan v Climax Paper Convertors Limited</w:t>
      </w:r>
      <w:r>
        <w:rPr>
          <w:rFonts w:hint="eastAsia"/>
          <w:szCs w:val="26"/>
        </w:rPr>
        <w:t xml:space="preserve"> HCPI 504/2003, the plaintiff was an electrical technician.  He sprained his right thumb when operating a vacuum cleaner.  There was no residual problem.  He was awarded $50,000.00;</w:t>
      </w:r>
    </w:p>
    <w:p w:rsidR="00E227F8" w:rsidRDefault="00E227F8">
      <w:pPr>
        <w:numPr>
          <w:ilvl w:val="0"/>
          <w:numId w:val="72"/>
        </w:numPr>
        <w:tabs>
          <w:tab w:val="clear" w:pos="765"/>
          <w:tab w:val="clear" w:pos="4320"/>
          <w:tab w:val="clear" w:pos="9072"/>
          <w:tab w:val="num" w:pos="1960"/>
        </w:tabs>
        <w:spacing w:line="360" w:lineRule="auto"/>
        <w:ind w:left="1960" w:hanging="560"/>
        <w:jc w:val="both"/>
        <w:rPr>
          <w:rFonts w:hint="eastAsia"/>
          <w:szCs w:val="26"/>
        </w:rPr>
      </w:pPr>
      <w:r>
        <w:rPr>
          <w:rFonts w:hint="eastAsia"/>
          <w:szCs w:val="26"/>
        </w:rPr>
        <w:t xml:space="preserve">In  </w:t>
      </w:r>
      <w:r>
        <w:rPr>
          <w:rFonts w:hint="eastAsia"/>
          <w:i/>
          <w:iCs/>
          <w:szCs w:val="26"/>
        </w:rPr>
        <w:t>Khan Sujad v Ho Ho Kwong</w:t>
      </w:r>
      <w:r>
        <w:rPr>
          <w:rFonts w:hint="eastAsia"/>
          <w:szCs w:val="26"/>
        </w:rPr>
        <w:t xml:space="preserve"> DCPI 339/2004, the plaintiff was an odd-job </w:t>
      </w:r>
      <w:r>
        <w:rPr>
          <w:szCs w:val="26"/>
        </w:rPr>
        <w:t>worker</w:t>
      </w:r>
      <w:r>
        <w:rPr>
          <w:rFonts w:hint="eastAsia"/>
          <w:szCs w:val="26"/>
        </w:rPr>
        <w:t xml:space="preserve"> at the construction site.  His left thumb was cut by an electric saw.  He suffered residual weakness and stiffness of his left thumb.  He was awarded $100,000.00;</w:t>
      </w:r>
    </w:p>
    <w:p w:rsidR="00E227F8" w:rsidRDefault="00E227F8">
      <w:pPr>
        <w:numPr>
          <w:ilvl w:val="0"/>
          <w:numId w:val="72"/>
        </w:numPr>
        <w:tabs>
          <w:tab w:val="clear" w:pos="765"/>
          <w:tab w:val="clear" w:pos="4320"/>
          <w:tab w:val="clear" w:pos="9072"/>
          <w:tab w:val="num" w:pos="1960"/>
        </w:tabs>
        <w:spacing w:line="360" w:lineRule="auto"/>
        <w:ind w:left="1960" w:hanging="560"/>
        <w:jc w:val="both"/>
        <w:rPr>
          <w:rFonts w:hint="eastAsia"/>
          <w:szCs w:val="26"/>
        </w:rPr>
      </w:pPr>
      <w:r>
        <w:rPr>
          <w:rFonts w:hint="eastAsia"/>
          <w:szCs w:val="26"/>
        </w:rPr>
        <w:t xml:space="preserve">In </w:t>
      </w:r>
      <w:r>
        <w:rPr>
          <w:rFonts w:hint="eastAsia"/>
          <w:i/>
          <w:iCs/>
          <w:szCs w:val="26"/>
        </w:rPr>
        <w:t>Ho Shu Yau v Lo Siu Ling</w:t>
      </w:r>
      <w:r>
        <w:rPr>
          <w:rFonts w:hint="eastAsia"/>
          <w:szCs w:val="26"/>
        </w:rPr>
        <w:t xml:space="preserve"> HCPI 1336/2000, the plaintiff was a worker at the construction site.  His left right fingertip, 0.7 cm, was cut off by a metal pipe that he was helping to fix.  He was right-handed.  He suffered residual pain and stiffness of his finger joint.  He was awarded $120,000.00;</w:t>
      </w:r>
    </w:p>
    <w:p w:rsidR="00E227F8" w:rsidRDefault="00E227F8">
      <w:pPr>
        <w:numPr>
          <w:ilvl w:val="0"/>
          <w:numId w:val="72"/>
        </w:numPr>
        <w:tabs>
          <w:tab w:val="clear" w:pos="765"/>
          <w:tab w:val="clear" w:pos="4320"/>
          <w:tab w:val="clear" w:pos="9072"/>
          <w:tab w:val="num" w:pos="1960"/>
        </w:tabs>
        <w:spacing w:line="360" w:lineRule="auto"/>
        <w:ind w:left="1960" w:hanging="560"/>
        <w:jc w:val="both"/>
        <w:rPr>
          <w:rFonts w:hint="eastAsia"/>
          <w:szCs w:val="26"/>
        </w:rPr>
      </w:pPr>
      <w:r>
        <w:rPr>
          <w:rFonts w:hint="eastAsia"/>
          <w:szCs w:val="26"/>
        </w:rPr>
        <w:t xml:space="preserve">In </w:t>
      </w:r>
      <w:r>
        <w:rPr>
          <w:rFonts w:hint="eastAsia"/>
          <w:i/>
          <w:iCs/>
          <w:szCs w:val="26"/>
        </w:rPr>
        <w:t>Ng Tat Ping v Cho Shui Leung</w:t>
      </w:r>
      <w:r>
        <w:rPr>
          <w:rFonts w:hint="eastAsia"/>
          <w:szCs w:val="26"/>
        </w:rPr>
        <w:t xml:space="preserve"> HCPI 646/2000, the plaintiff was an electrician apprentice.  His left middle and ring fingers were cut by the metal sheets that he was carrying.  He suffered </w:t>
      </w:r>
      <w:r>
        <w:rPr>
          <w:szCs w:val="26"/>
        </w:rPr>
        <w:t>residual</w:t>
      </w:r>
      <w:r>
        <w:rPr>
          <w:rFonts w:hint="eastAsia"/>
          <w:szCs w:val="26"/>
        </w:rPr>
        <w:t xml:space="preserve"> weakness and stiffness of those fingers.  He was awarded $150,000.00;</w:t>
      </w:r>
    </w:p>
    <w:p w:rsidR="00E227F8" w:rsidRDefault="00E227F8">
      <w:pPr>
        <w:numPr>
          <w:ilvl w:val="0"/>
          <w:numId w:val="72"/>
        </w:numPr>
        <w:tabs>
          <w:tab w:val="clear" w:pos="765"/>
          <w:tab w:val="clear" w:pos="4320"/>
          <w:tab w:val="clear" w:pos="9072"/>
          <w:tab w:val="num" w:pos="1960"/>
        </w:tabs>
        <w:spacing w:line="360" w:lineRule="auto"/>
        <w:ind w:left="1960" w:hanging="560"/>
        <w:jc w:val="both"/>
        <w:rPr>
          <w:rFonts w:hint="eastAsia"/>
        </w:rPr>
      </w:pPr>
      <w:r>
        <w:rPr>
          <w:rFonts w:hint="eastAsia"/>
          <w:szCs w:val="26"/>
        </w:rPr>
        <w:t xml:space="preserve">In </w:t>
      </w:r>
      <w:r>
        <w:rPr>
          <w:rFonts w:hint="eastAsia"/>
          <w:i/>
          <w:iCs/>
          <w:szCs w:val="26"/>
        </w:rPr>
        <w:t>Chung Tat Ho v Au Hoi Lam Sub-contractor Ltd &amp; Anor.</w:t>
      </w:r>
      <w:r>
        <w:rPr>
          <w:rFonts w:hint="eastAsia"/>
          <w:szCs w:val="26"/>
        </w:rPr>
        <w:t xml:space="preserve"> HCPI 472/2003, the plaintiff was a formworker at a construction site.  His left fingers were cut by a hand held rotary saw when he was cutting sheets of plywood.  The middle finger was lacerated but fully recovered.  However, the left index finger</w:t>
      </w:r>
      <w:r>
        <w:rPr>
          <w:szCs w:val="26"/>
        </w:rPr>
        <w:t>’</w:t>
      </w:r>
      <w:r>
        <w:rPr>
          <w:rFonts w:hint="eastAsia"/>
          <w:szCs w:val="26"/>
        </w:rPr>
        <w:t>s distal and intermediate phalanxes had to be amputated.  He was right-handed.  He was awarded $350,000.00;</w:t>
      </w:r>
    </w:p>
    <w:p w:rsidR="00E227F8" w:rsidRDefault="00E227F8">
      <w:pPr>
        <w:numPr>
          <w:ilvl w:val="0"/>
          <w:numId w:val="72"/>
        </w:numPr>
        <w:tabs>
          <w:tab w:val="clear" w:pos="765"/>
          <w:tab w:val="clear" w:pos="4320"/>
          <w:tab w:val="clear" w:pos="9072"/>
          <w:tab w:val="num" w:pos="1960"/>
        </w:tabs>
        <w:spacing w:line="360" w:lineRule="auto"/>
        <w:ind w:left="1960" w:hanging="560"/>
        <w:jc w:val="both"/>
        <w:rPr>
          <w:rFonts w:hint="eastAsia"/>
        </w:rPr>
      </w:pPr>
      <w:r>
        <w:rPr>
          <w:rFonts w:hint="eastAsia"/>
          <w:i/>
          <w:iCs/>
          <w:szCs w:val="26"/>
        </w:rPr>
        <w:t>Leung Lai Yin v Yeung Kei Chi &amp; Anor.</w:t>
      </w:r>
      <w:r>
        <w:rPr>
          <w:rFonts w:hint="eastAsia"/>
          <w:szCs w:val="26"/>
        </w:rPr>
        <w:t xml:space="preserve"> (also cited by the Plaintiff).</w:t>
      </w:r>
    </w:p>
    <w:p w:rsidR="00E227F8" w:rsidRDefault="00E227F8">
      <w:pPr>
        <w:tabs>
          <w:tab w:val="clear" w:pos="4320"/>
          <w:tab w:val="clear" w:pos="9072"/>
        </w:tabs>
        <w:spacing w:line="360" w:lineRule="auto"/>
        <w:jc w:val="both"/>
        <w:rPr>
          <w:rFonts w:hint="eastAsia"/>
          <w:szCs w:val="26"/>
        </w:rPr>
      </w:pPr>
    </w:p>
    <w:p w:rsidR="00E227F8" w:rsidRDefault="00E227F8">
      <w:pPr>
        <w:pStyle w:val="BodyText2"/>
        <w:tabs>
          <w:tab w:val="left" w:pos="700"/>
          <w:tab w:val="left" w:pos="1440"/>
        </w:tabs>
        <w:rPr>
          <w:rFonts w:hint="eastAsia"/>
          <w:szCs w:val="26"/>
        </w:rPr>
      </w:pPr>
      <w:r>
        <w:rPr>
          <w:rFonts w:hint="eastAsia"/>
          <w:szCs w:val="26"/>
        </w:rPr>
        <w:t>19.</w:t>
      </w:r>
      <w:r>
        <w:rPr>
          <w:rFonts w:hint="eastAsia"/>
          <w:szCs w:val="26"/>
        </w:rPr>
        <w:tab/>
      </w:r>
      <w:r>
        <w:rPr>
          <w:rFonts w:hint="eastAsia"/>
          <w:szCs w:val="26"/>
        </w:rPr>
        <w:tab/>
        <w:t>I regard an award of $150,000.00 appropriate.</w:t>
      </w:r>
    </w:p>
    <w:p w:rsidR="00E227F8" w:rsidRDefault="00E227F8">
      <w:pPr>
        <w:tabs>
          <w:tab w:val="clear" w:pos="4320"/>
          <w:tab w:val="clear" w:pos="9072"/>
        </w:tabs>
        <w:spacing w:line="360" w:lineRule="auto"/>
        <w:jc w:val="both"/>
        <w:rPr>
          <w:rFonts w:hint="eastAsia"/>
          <w:b/>
          <w:bCs/>
          <w:szCs w:val="26"/>
        </w:rPr>
      </w:pPr>
    </w:p>
    <w:p w:rsidR="00E227F8" w:rsidRDefault="00E227F8">
      <w:pPr>
        <w:tabs>
          <w:tab w:val="clear" w:pos="4320"/>
          <w:tab w:val="clear" w:pos="9072"/>
        </w:tabs>
        <w:spacing w:line="360" w:lineRule="auto"/>
        <w:jc w:val="both"/>
        <w:rPr>
          <w:rFonts w:hint="eastAsia"/>
          <w:szCs w:val="26"/>
          <w:u w:val="single"/>
        </w:rPr>
      </w:pPr>
      <w:r>
        <w:rPr>
          <w:rFonts w:hint="eastAsia"/>
          <w:b/>
          <w:bCs/>
          <w:szCs w:val="26"/>
          <w:u w:val="single"/>
        </w:rPr>
        <w:t>Pre-trial loss of earnings (and MPF) from 19 February to 12 October 2004</w:t>
      </w:r>
    </w:p>
    <w:p w:rsidR="00E227F8" w:rsidRDefault="00E227F8">
      <w:pPr>
        <w:tabs>
          <w:tab w:val="clear" w:pos="4320"/>
          <w:tab w:val="clear" w:pos="9072"/>
        </w:tabs>
        <w:spacing w:line="360" w:lineRule="auto"/>
        <w:jc w:val="both"/>
        <w:rPr>
          <w:rFonts w:hint="eastAsia"/>
          <w:szCs w:val="26"/>
        </w:rPr>
      </w:pPr>
    </w:p>
    <w:p w:rsidR="00E227F8" w:rsidRDefault="00E227F8">
      <w:pPr>
        <w:tabs>
          <w:tab w:val="clear" w:pos="4320"/>
          <w:tab w:val="clear" w:pos="9072"/>
          <w:tab w:val="left" w:pos="700"/>
        </w:tabs>
        <w:spacing w:line="360" w:lineRule="auto"/>
        <w:jc w:val="both"/>
        <w:rPr>
          <w:rFonts w:hint="eastAsia"/>
          <w:szCs w:val="26"/>
        </w:rPr>
      </w:pPr>
      <w:r>
        <w:rPr>
          <w:rFonts w:hint="eastAsia"/>
          <w:szCs w:val="26"/>
        </w:rPr>
        <w:t>20.</w:t>
      </w:r>
      <w:r>
        <w:rPr>
          <w:rFonts w:hint="eastAsia"/>
          <w:szCs w:val="26"/>
        </w:rPr>
        <w:tab/>
      </w:r>
      <w:r>
        <w:rPr>
          <w:rFonts w:hint="eastAsia"/>
          <w:szCs w:val="26"/>
        </w:rPr>
        <w:tab/>
        <w:t>The Defendants do not dispute that the sick leave taken was reasonable and necessary.  His pre-accident income from working for the 3</w:t>
      </w:r>
      <w:r>
        <w:rPr>
          <w:rFonts w:hint="eastAsia"/>
          <w:szCs w:val="26"/>
          <w:vertAlign w:val="superscript"/>
        </w:rPr>
        <w:t>rd</w:t>
      </w:r>
      <w:r>
        <w:rPr>
          <w:rFonts w:hint="eastAsia"/>
          <w:szCs w:val="26"/>
        </w:rPr>
        <w:t xml:space="preserve"> Defendant was $11,500.00 per month.  During this period, he was given $12,000.00 by Waihong Environmental Services Ltd. (</w:t>
      </w:r>
      <w:r>
        <w:rPr>
          <w:szCs w:val="26"/>
        </w:rPr>
        <w:t>“</w:t>
      </w:r>
      <w:r>
        <w:rPr>
          <w:rFonts w:hint="eastAsia"/>
          <w:szCs w:val="26"/>
        </w:rPr>
        <w:t>Waihong</w:t>
      </w:r>
      <w:r>
        <w:rPr>
          <w:szCs w:val="26"/>
        </w:rPr>
        <w:t>”</w:t>
      </w:r>
      <w:r>
        <w:rPr>
          <w:rFonts w:hint="eastAsia"/>
          <w:szCs w:val="26"/>
        </w:rPr>
        <w:t xml:space="preserve">), his </w:t>
      </w:r>
      <w:r>
        <w:rPr>
          <w:szCs w:val="26"/>
        </w:rPr>
        <w:t>previous</w:t>
      </w:r>
      <w:r>
        <w:rPr>
          <w:rFonts w:hint="eastAsia"/>
          <w:szCs w:val="26"/>
        </w:rPr>
        <w:t xml:space="preserve"> employer.  He agrees that to have this deducted from his loss of earnings.  I shall allow the sum of $77,058.75, which comprises:</w:t>
      </w:r>
    </w:p>
    <w:p w:rsidR="00E227F8" w:rsidRDefault="00E227F8">
      <w:pPr>
        <w:tabs>
          <w:tab w:val="clear" w:pos="4320"/>
          <w:tab w:val="clear" w:pos="9072"/>
        </w:tabs>
        <w:spacing w:line="360" w:lineRule="auto"/>
        <w:jc w:val="both"/>
        <w:rPr>
          <w:rFonts w:hint="eastAsia"/>
          <w:szCs w:val="26"/>
        </w:rPr>
      </w:pPr>
    </w:p>
    <w:p w:rsidR="00E227F8" w:rsidRDefault="00E227F8">
      <w:pPr>
        <w:numPr>
          <w:ilvl w:val="0"/>
          <w:numId w:val="67"/>
        </w:numPr>
        <w:tabs>
          <w:tab w:val="clear" w:pos="750"/>
          <w:tab w:val="clear" w:pos="4320"/>
          <w:tab w:val="clear" w:pos="9072"/>
          <w:tab w:val="num" w:pos="1960"/>
        </w:tabs>
        <w:spacing w:line="360" w:lineRule="auto"/>
        <w:ind w:left="1960" w:hanging="560"/>
        <w:jc w:val="both"/>
        <w:rPr>
          <w:rFonts w:hint="eastAsia"/>
          <w:szCs w:val="26"/>
        </w:rPr>
      </w:pPr>
      <w:r>
        <w:rPr>
          <w:rFonts w:hint="eastAsia"/>
          <w:szCs w:val="26"/>
        </w:rPr>
        <w:t>$4,107.14 (i.e., $11,500.00 x 10/28, from 19 to 28 February 2004);</w:t>
      </w:r>
    </w:p>
    <w:p w:rsidR="00E227F8" w:rsidRDefault="00E227F8">
      <w:pPr>
        <w:numPr>
          <w:ilvl w:val="0"/>
          <w:numId w:val="67"/>
        </w:numPr>
        <w:tabs>
          <w:tab w:val="clear" w:pos="750"/>
          <w:tab w:val="clear" w:pos="4320"/>
          <w:tab w:val="clear" w:pos="9072"/>
          <w:tab w:val="num" w:pos="1960"/>
        </w:tabs>
        <w:spacing w:line="360" w:lineRule="auto"/>
        <w:ind w:left="1960" w:hanging="560"/>
        <w:jc w:val="both"/>
        <w:rPr>
          <w:rFonts w:hint="eastAsia"/>
          <w:szCs w:val="26"/>
        </w:rPr>
      </w:pPr>
      <w:r>
        <w:rPr>
          <w:rFonts w:hint="eastAsia"/>
          <w:szCs w:val="26"/>
        </w:rPr>
        <w:t>$80,500.00 (i.e., $11,500.00 x 7, in the 7 months from 1 March to 30 September 2004);</w:t>
      </w:r>
    </w:p>
    <w:p w:rsidR="00E227F8" w:rsidRDefault="00E227F8">
      <w:pPr>
        <w:numPr>
          <w:ilvl w:val="0"/>
          <w:numId w:val="67"/>
        </w:numPr>
        <w:tabs>
          <w:tab w:val="clear" w:pos="750"/>
          <w:tab w:val="clear" w:pos="4320"/>
          <w:tab w:val="clear" w:pos="9072"/>
          <w:tab w:val="num" w:pos="1960"/>
        </w:tabs>
        <w:spacing w:line="360" w:lineRule="auto"/>
        <w:ind w:left="1960" w:hanging="560"/>
        <w:jc w:val="both"/>
        <w:rPr>
          <w:rFonts w:hint="eastAsia"/>
          <w:szCs w:val="26"/>
        </w:rPr>
      </w:pPr>
      <w:r>
        <w:rPr>
          <w:rFonts w:hint="eastAsia"/>
          <w:szCs w:val="26"/>
        </w:rPr>
        <w:t>$4,451.61 (i.e., $11,500.00 x 12/31, from 1 to 12 October 2004);</w:t>
      </w:r>
    </w:p>
    <w:p w:rsidR="00E227F8" w:rsidRDefault="00E227F8">
      <w:pPr>
        <w:numPr>
          <w:ilvl w:val="0"/>
          <w:numId w:val="67"/>
        </w:numPr>
        <w:tabs>
          <w:tab w:val="clear" w:pos="750"/>
          <w:tab w:val="clear" w:pos="4320"/>
          <w:tab w:val="clear" w:pos="9072"/>
          <w:tab w:val="num" w:pos="1960"/>
        </w:tabs>
        <w:spacing w:line="360" w:lineRule="auto"/>
        <w:ind w:left="1960" w:hanging="560"/>
        <w:jc w:val="both"/>
        <w:rPr>
          <w:rFonts w:hint="eastAsia"/>
          <w:szCs w:val="26"/>
        </w:rPr>
      </w:pPr>
      <w:r>
        <w:rPr>
          <w:rFonts w:hint="eastAsia"/>
          <w:i/>
          <w:iCs/>
          <w:szCs w:val="26"/>
        </w:rPr>
        <w:t>Less: Credit for Waihong</w:t>
      </w:r>
      <w:r>
        <w:rPr>
          <w:i/>
          <w:iCs/>
          <w:szCs w:val="26"/>
        </w:rPr>
        <w:t>’</w:t>
      </w:r>
      <w:r>
        <w:rPr>
          <w:rFonts w:hint="eastAsia"/>
          <w:i/>
          <w:iCs/>
          <w:szCs w:val="26"/>
        </w:rPr>
        <w:t>s $12,000.00</w:t>
      </w:r>
      <w:r>
        <w:rPr>
          <w:rFonts w:hint="eastAsia"/>
          <w:szCs w:val="26"/>
        </w:rPr>
        <w:t>.</w:t>
      </w:r>
    </w:p>
    <w:p w:rsidR="00E227F8" w:rsidRDefault="00E227F8">
      <w:pPr>
        <w:tabs>
          <w:tab w:val="clear" w:pos="4320"/>
          <w:tab w:val="clear" w:pos="9072"/>
        </w:tabs>
        <w:spacing w:line="360" w:lineRule="auto"/>
        <w:jc w:val="both"/>
        <w:rPr>
          <w:rFonts w:hint="eastAsia"/>
          <w:szCs w:val="26"/>
        </w:rPr>
      </w:pPr>
    </w:p>
    <w:p w:rsidR="00E227F8" w:rsidRDefault="00E227F8">
      <w:pPr>
        <w:pStyle w:val="BodyText2"/>
        <w:tabs>
          <w:tab w:val="left" w:pos="700"/>
          <w:tab w:val="left" w:pos="1440"/>
        </w:tabs>
        <w:rPr>
          <w:rFonts w:hint="eastAsia"/>
          <w:szCs w:val="26"/>
        </w:rPr>
      </w:pPr>
      <w:r>
        <w:rPr>
          <w:rFonts w:hint="eastAsia"/>
          <w:szCs w:val="26"/>
        </w:rPr>
        <w:t>21.</w:t>
      </w:r>
      <w:r>
        <w:rPr>
          <w:rFonts w:hint="eastAsia"/>
          <w:szCs w:val="26"/>
        </w:rPr>
        <w:tab/>
      </w:r>
      <w:r>
        <w:rPr>
          <w:rFonts w:hint="eastAsia"/>
          <w:szCs w:val="26"/>
        </w:rPr>
        <w:tab/>
        <w:t xml:space="preserve">The corresponding loss in MPF would be $3,852.94 (i.e., $77,058.75 x 5%).  I shall allow this sum.  </w:t>
      </w:r>
    </w:p>
    <w:p w:rsidR="00E227F8" w:rsidRDefault="00E227F8">
      <w:pPr>
        <w:tabs>
          <w:tab w:val="clear" w:pos="4320"/>
          <w:tab w:val="clear" w:pos="9072"/>
        </w:tabs>
        <w:spacing w:line="360" w:lineRule="auto"/>
        <w:jc w:val="both"/>
        <w:rPr>
          <w:rFonts w:hint="eastAsia"/>
          <w:szCs w:val="26"/>
        </w:rPr>
      </w:pPr>
    </w:p>
    <w:p w:rsidR="00E227F8" w:rsidRDefault="00E227F8">
      <w:pPr>
        <w:tabs>
          <w:tab w:val="clear" w:pos="4320"/>
          <w:tab w:val="clear" w:pos="9072"/>
        </w:tabs>
        <w:spacing w:line="360" w:lineRule="auto"/>
        <w:jc w:val="both"/>
        <w:rPr>
          <w:rFonts w:hint="eastAsia"/>
          <w:szCs w:val="26"/>
          <w:u w:val="single"/>
        </w:rPr>
      </w:pPr>
      <w:r>
        <w:rPr>
          <w:rFonts w:hint="eastAsia"/>
          <w:b/>
          <w:bCs/>
          <w:szCs w:val="26"/>
          <w:u w:val="single"/>
        </w:rPr>
        <w:t>Pre-trial loss of earnings (and MPF) from 13 October 2004 to 31 May 2005</w:t>
      </w:r>
    </w:p>
    <w:p w:rsidR="00E227F8" w:rsidRDefault="00E227F8">
      <w:pPr>
        <w:tabs>
          <w:tab w:val="clear" w:pos="4320"/>
          <w:tab w:val="clear" w:pos="9072"/>
        </w:tabs>
        <w:spacing w:line="360" w:lineRule="auto"/>
        <w:jc w:val="both"/>
        <w:rPr>
          <w:rFonts w:hint="eastAsia"/>
        </w:rPr>
      </w:pPr>
    </w:p>
    <w:p w:rsidR="00E227F8" w:rsidRDefault="00E227F8">
      <w:pPr>
        <w:tabs>
          <w:tab w:val="clear" w:pos="4320"/>
          <w:tab w:val="clear" w:pos="9072"/>
          <w:tab w:val="left" w:pos="700"/>
        </w:tabs>
        <w:spacing w:line="360" w:lineRule="auto"/>
        <w:jc w:val="both"/>
        <w:rPr>
          <w:rFonts w:hint="eastAsia"/>
        </w:rPr>
      </w:pPr>
      <w:r>
        <w:rPr>
          <w:rFonts w:hint="eastAsia"/>
        </w:rPr>
        <w:t>22.</w:t>
      </w:r>
      <w:r>
        <w:rPr>
          <w:rFonts w:hint="eastAsia"/>
        </w:rPr>
        <w:tab/>
      </w:r>
      <w:r>
        <w:rPr>
          <w:rFonts w:hint="eastAsia"/>
        </w:rPr>
        <w:tab/>
        <w:t xml:space="preserve">There is no evidence to challenge his evidence that he could only get 1 job of 5,000.00 per month (i.e., a night job cleaning for Waihong) from 13 October 2004 to 31 May 2005.  I </w:t>
      </w:r>
      <w:r>
        <w:t>accept</w:t>
      </w:r>
      <w:r>
        <w:rPr>
          <w:rFonts w:hint="eastAsia"/>
        </w:rPr>
        <w:t xml:space="preserve"> his evidence here.  I shall allow</w:t>
      </w:r>
      <w:r>
        <w:t xml:space="preserve"> the</w:t>
      </w:r>
      <w:r>
        <w:rPr>
          <w:rFonts w:hint="eastAsia"/>
        </w:rPr>
        <w:t xml:space="preserve"> sum of $48,225.81, which comprises:</w:t>
      </w:r>
    </w:p>
    <w:p w:rsidR="00E227F8" w:rsidRDefault="00E227F8">
      <w:pPr>
        <w:tabs>
          <w:tab w:val="clear" w:pos="4320"/>
          <w:tab w:val="clear" w:pos="9072"/>
        </w:tabs>
        <w:spacing w:line="360" w:lineRule="auto"/>
        <w:jc w:val="both"/>
        <w:rPr>
          <w:rFonts w:hint="eastAsia"/>
        </w:rPr>
      </w:pPr>
    </w:p>
    <w:p w:rsidR="00E227F8" w:rsidRDefault="00E227F8">
      <w:pPr>
        <w:numPr>
          <w:ilvl w:val="0"/>
          <w:numId w:val="66"/>
        </w:numPr>
        <w:tabs>
          <w:tab w:val="clear" w:pos="750"/>
          <w:tab w:val="clear" w:pos="4320"/>
          <w:tab w:val="clear" w:pos="9072"/>
          <w:tab w:val="num" w:pos="1960"/>
        </w:tabs>
        <w:spacing w:line="360" w:lineRule="auto"/>
        <w:ind w:left="1960" w:hanging="560"/>
        <w:jc w:val="both"/>
        <w:rPr>
          <w:rFonts w:hint="eastAsia"/>
        </w:rPr>
      </w:pPr>
      <w:r>
        <w:rPr>
          <w:rFonts w:hint="eastAsia"/>
        </w:rPr>
        <w:t xml:space="preserve">$2,725.81 [i.e., ($11,500.000 </w:t>
      </w:r>
      <w:r>
        <w:t>–</w:t>
      </w:r>
      <w:r>
        <w:rPr>
          <w:rFonts w:hint="eastAsia"/>
        </w:rPr>
        <w:t xml:space="preserve"> $5,000.00) x 13/31, from 13 to 31 October 2004];</w:t>
      </w:r>
    </w:p>
    <w:p w:rsidR="00E227F8" w:rsidRDefault="00E227F8">
      <w:pPr>
        <w:numPr>
          <w:ilvl w:val="0"/>
          <w:numId w:val="66"/>
        </w:numPr>
        <w:tabs>
          <w:tab w:val="clear" w:pos="750"/>
          <w:tab w:val="clear" w:pos="4320"/>
          <w:tab w:val="clear" w:pos="9072"/>
          <w:tab w:val="num" w:pos="1960"/>
        </w:tabs>
        <w:spacing w:line="360" w:lineRule="auto"/>
        <w:ind w:left="1960" w:hanging="560"/>
        <w:jc w:val="both"/>
        <w:rPr>
          <w:rFonts w:hint="eastAsia"/>
        </w:rPr>
      </w:pPr>
      <w:r>
        <w:rPr>
          <w:rFonts w:hint="eastAsia"/>
        </w:rPr>
        <w:t xml:space="preserve">$45,500.00 [i.e., ($11,500.00 </w:t>
      </w:r>
      <w:r>
        <w:t>–</w:t>
      </w:r>
      <w:r>
        <w:rPr>
          <w:rFonts w:hint="eastAsia"/>
        </w:rPr>
        <w:t xml:space="preserve"> $5,000.00) x 7, in the 7 months from 1 November 2004 to 31 May 2005];</w:t>
      </w:r>
    </w:p>
    <w:p w:rsidR="00E227F8" w:rsidRDefault="00E227F8">
      <w:pPr>
        <w:tabs>
          <w:tab w:val="clear" w:pos="4320"/>
          <w:tab w:val="clear" w:pos="9072"/>
        </w:tabs>
        <w:spacing w:line="360" w:lineRule="auto"/>
        <w:jc w:val="both"/>
        <w:rPr>
          <w:rFonts w:hint="eastAsia"/>
        </w:rPr>
      </w:pPr>
    </w:p>
    <w:p w:rsidR="00E227F8" w:rsidRDefault="00E227F8">
      <w:pPr>
        <w:tabs>
          <w:tab w:val="clear" w:pos="4320"/>
          <w:tab w:val="clear" w:pos="9072"/>
          <w:tab w:val="left" w:pos="700"/>
        </w:tabs>
        <w:spacing w:line="360" w:lineRule="auto"/>
        <w:jc w:val="both"/>
        <w:rPr>
          <w:rFonts w:hint="eastAsia"/>
        </w:rPr>
      </w:pPr>
      <w:r>
        <w:rPr>
          <w:rFonts w:hint="eastAsia"/>
          <w:szCs w:val="26"/>
        </w:rPr>
        <w:t>23.</w:t>
      </w:r>
      <w:r>
        <w:rPr>
          <w:rFonts w:hint="eastAsia"/>
          <w:szCs w:val="26"/>
        </w:rPr>
        <w:tab/>
      </w:r>
      <w:r>
        <w:rPr>
          <w:rFonts w:hint="eastAsia"/>
          <w:szCs w:val="26"/>
        </w:rPr>
        <w:tab/>
        <w:t xml:space="preserve">The corresponding loss in MPF would be $2,411.29 (i.e., </w:t>
      </w:r>
      <w:r>
        <w:rPr>
          <w:rFonts w:hint="eastAsia"/>
        </w:rPr>
        <w:t>$48,225.81 x 5%)</w:t>
      </w:r>
      <w:r>
        <w:rPr>
          <w:rFonts w:hint="eastAsia"/>
          <w:szCs w:val="26"/>
        </w:rPr>
        <w:t xml:space="preserve">.  I shall allow this sum.  </w:t>
      </w:r>
    </w:p>
    <w:p w:rsidR="00E227F8" w:rsidRDefault="00E227F8">
      <w:pPr>
        <w:tabs>
          <w:tab w:val="clear" w:pos="4320"/>
          <w:tab w:val="clear" w:pos="9072"/>
        </w:tabs>
        <w:spacing w:line="360" w:lineRule="auto"/>
        <w:jc w:val="both"/>
        <w:rPr>
          <w:rFonts w:hint="eastAsia"/>
        </w:rPr>
      </w:pPr>
    </w:p>
    <w:p w:rsidR="00E227F8" w:rsidRDefault="00E227F8">
      <w:pPr>
        <w:tabs>
          <w:tab w:val="clear" w:pos="4320"/>
          <w:tab w:val="clear" w:pos="9072"/>
        </w:tabs>
        <w:spacing w:line="360" w:lineRule="auto"/>
        <w:jc w:val="both"/>
        <w:rPr>
          <w:rFonts w:hint="eastAsia"/>
          <w:u w:val="single"/>
        </w:rPr>
      </w:pPr>
      <w:r>
        <w:rPr>
          <w:rFonts w:hint="eastAsia"/>
          <w:b/>
          <w:bCs/>
          <w:szCs w:val="26"/>
          <w:u w:val="single"/>
        </w:rPr>
        <w:t>Pre-trial loss of earnings (and MPF) from 1 June 2005 to 31 January 2006</w:t>
      </w:r>
    </w:p>
    <w:p w:rsidR="00E227F8" w:rsidRDefault="00E227F8">
      <w:pPr>
        <w:tabs>
          <w:tab w:val="clear" w:pos="4320"/>
          <w:tab w:val="clear" w:pos="9072"/>
        </w:tabs>
        <w:spacing w:line="360" w:lineRule="auto"/>
        <w:jc w:val="both"/>
        <w:rPr>
          <w:rFonts w:hint="eastAsia"/>
        </w:rPr>
      </w:pPr>
    </w:p>
    <w:p w:rsidR="00E227F8" w:rsidRDefault="00E227F8">
      <w:pPr>
        <w:pStyle w:val="BodyText2"/>
        <w:tabs>
          <w:tab w:val="left" w:pos="700"/>
          <w:tab w:val="left" w:pos="1440"/>
        </w:tabs>
        <w:rPr>
          <w:rFonts w:hint="eastAsia"/>
        </w:rPr>
      </w:pPr>
      <w:r>
        <w:rPr>
          <w:rFonts w:hint="eastAsia"/>
        </w:rPr>
        <w:t>24.</w:t>
      </w:r>
      <w:r>
        <w:rPr>
          <w:rFonts w:hint="eastAsia"/>
        </w:rPr>
        <w:tab/>
      </w:r>
      <w:r>
        <w:rPr>
          <w:rFonts w:hint="eastAsia"/>
        </w:rPr>
        <w:tab/>
        <w:t xml:space="preserve">According to the Revised Statement of Damages [A30 para. 5 and A31], the Plaintiff had taken a day job on top of the night job.  The day job gave a salary of $8,500.00 per month.  He has been doing the same job up to the present date of trial.  When cross-examined, he reveals that a year-end double pay had not been included.  His day job salary was therefore $9,208.33 (i.e., $8,500.00 x 13/12) per month.  By doing both jobs, he earned $14,208.33 (i.e., $9,208.33 + $5,000.00) per month during this period. </w:t>
      </w:r>
      <w:r>
        <w:rPr>
          <w:rFonts w:hint="eastAsia"/>
        </w:rPr>
        <w:t xml:space="preserve"> He does not claim any loss for this period as he earned more than his pre-accident income of $11,500.00.  </w:t>
      </w:r>
    </w:p>
    <w:p w:rsidR="00E227F8" w:rsidRDefault="00E227F8">
      <w:pPr>
        <w:pStyle w:val="BodyText2"/>
        <w:tabs>
          <w:tab w:val="left" w:pos="700"/>
          <w:tab w:val="left" w:pos="1440"/>
        </w:tabs>
        <w:rPr>
          <w:rFonts w:hint="eastAsia"/>
        </w:rPr>
      </w:pPr>
    </w:p>
    <w:p w:rsidR="00E227F8" w:rsidRDefault="00E227F8">
      <w:pPr>
        <w:pStyle w:val="BodyText2"/>
        <w:tabs>
          <w:tab w:val="left" w:pos="700"/>
          <w:tab w:val="left" w:pos="1440"/>
        </w:tabs>
        <w:rPr>
          <w:rFonts w:hint="eastAsia"/>
        </w:rPr>
      </w:pPr>
      <w:r>
        <w:rPr>
          <w:rFonts w:hint="eastAsia"/>
        </w:rPr>
        <w:t>25.</w:t>
      </w:r>
      <w:r>
        <w:rPr>
          <w:rFonts w:hint="eastAsia"/>
        </w:rPr>
        <w:tab/>
      </w:r>
      <w:r>
        <w:rPr>
          <w:rFonts w:hint="eastAsia"/>
        </w:rPr>
        <w:tab/>
        <w:t xml:space="preserve">For this period of 8 months, his total day job earnings were $73,666.64 (i.e., $9,208.33 x 8).  His total night job earnings were $40,000.00 (i.e., $5,000.00 x 8).  His total income was therefore $113,666.64.  His pre-accident income would have been $92,000.00 (i.e., $11,500.00 x 8).  His extra income was therefore $21,666.64 (i.e., $113,666.64 </w:t>
      </w:r>
      <w:r>
        <w:t>–</w:t>
      </w:r>
      <w:r>
        <w:rPr>
          <w:rFonts w:hint="eastAsia"/>
        </w:rPr>
        <w:t xml:space="preserve"> $92,000.00).  I shall deduct it from his eventual pre-trial loss of earnings.  </w:t>
      </w:r>
    </w:p>
    <w:p w:rsidR="00E227F8" w:rsidRDefault="00E227F8">
      <w:pPr>
        <w:tabs>
          <w:tab w:val="clear" w:pos="4320"/>
          <w:tab w:val="clear" w:pos="9072"/>
        </w:tabs>
        <w:spacing w:line="360" w:lineRule="auto"/>
        <w:jc w:val="both"/>
        <w:rPr>
          <w:rFonts w:hint="eastAsia"/>
        </w:rPr>
      </w:pPr>
    </w:p>
    <w:p w:rsidR="00E227F8" w:rsidRDefault="00E227F8">
      <w:pPr>
        <w:tabs>
          <w:tab w:val="clear" w:pos="4320"/>
          <w:tab w:val="clear" w:pos="9072"/>
          <w:tab w:val="left" w:pos="700"/>
        </w:tabs>
        <w:spacing w:line="360" w:lineRule="auto"/>
        <w:jc w:val="both"/>
        <w:rPr>
          <w:rFonts w:hint="eastAsia"/>
        </w:rPr>
      </w:pPr>
      <w:r>
        <w:rPr>
          <w:rFonts w:hint="eastAsia"/>
          <w:szCs w:val="26"/>
        </w:rPr>
        <w:t>26.</w:t>
      </w:r>
      <w:r>
        <w:rPr>
          <w:rFonts w:hint="eastAsia"/>
          <w:szCs w:val="26"/>
        </w:rPr>
        <w:tab/>
      </w:r>
      <w:r>
        <w:rPr>
          <w:rFonts w:hint="eastAsia"/>
          <w:szCs w:val="26"/>
        </w:rPr>
        <w:tab/>
        <w:t xml:space="preserve">The double pay would be part of the </w:t>
      </w:r>
      <w:r>
        <w:rPr>
          <w:szCs w:val="26"/>
        </w:rPr>
        <w:t>“</w:t>
      </w:r>
      <w:r>
        <w:rPr>
          <w:rFonts w:hint="eastAsia"/>
          <w:szCs w:val="26"/>
        </w:rPr>
        <w:t>relevant income</w:t>
      </w:r>
      <w:r>
        <w:rPr>
          <w:szCs w:val="26"/>
        </w:rPr>
        <w:t>”</w:t>
      </w:r>
      <w:r>
        <w:rPr>
          <w:rFonts w:hint="eastAsia"/>
          <w:szCs w:val="26"/>
        </w:rPr>
        <w:t xml:space="preserve"> as provided for in the Mandatory Provident Fund Schemes Ordinance (Cap. 485).  The corresponding gain in MPF for this period shall be $1,083.33 (i.e., $21,666.64 x 5%). </w:t>
      </w:r>
      <w:r>
        <w:rPr>
          <w:rFonts w:hint="eastAsia"/>
        </w:rPr>
        <w:t xml:space="preserve">I shall deduct it from his eventual pre-trial loss of MPF.  </w:t>
      </w:r>
    </w:p>
    <w:p w:rsidR="00E227F8" w:rsidRDefault="00E227F8">
      <w:pPr>
        <w:tabs>
          <w:tab w:val="clear" w:pos="4320"/>
          <w:tab w:val="clear" w:pos="9072"/>
        </w:tabs>
        <w:spacing w:line="360" w:lineRule="auto"/>
        <w:jc w:val="both"/>
        <w:rPr>
          <w:rFonts w:hint="eastAsia"/>
          <w:szCs w:val="26"/>
        </w:rPr>
      </w:pPr>
    </w:p>
    <w:p w:rsidR="00E227F8" w:rsidRDefault="00E227F8">
      <w:pPr>
        <w:tabs>
          <w:tab w:val="clear" w:pos="4320"/>
          <w:tab w:val="clear" w:pos="9072"/>
        </w:tabs>
        <w:spacing w:line="360" w:lineRule="auto"/>
        <w:jc w:val="both"/>
        <w:rPr>
          <w:rFonts w:hint="eastAsia"/>
          <w:b/>
          <w:bCs/>
          <w:szCs w:val="26"/>
        </w:rPr>
      </w:pPr>
      <w:r>
        <w:rPr>
          <w:rFonts w:hint="eastAsia"/>
          <w:b/>
          <w:bCs/>
          <w:szCs w:val="26"/>
          <w:u w:val="single"/>
        </w:rPr>
        <w:t xml:space="preserve">Pre-trial loss of earnings (and MPF) from 1 February 2006 to his quitting the night job on 2 April 2006 </w:t>
      </w:r>
    </w:p>
    <w:p w:rsidR="00E227F8" w:rsidRDefault="00E227F8">
      <w:pPr>
        <w:tabs>
          <w:tab w:val="clear" w:pos="4320"/>
          <w:tab w:val="clear" w:pos="9072"/>
        </w:tabs>
        <w:spacing w:line="360" w:lineRule="auto"/>
        <w:jc w:val="both"/>
        <w:rPr>
          <w:rFonts w:hint="eastAsia"/>
        </w:rPr>
      </w:pPr>
    </w:p>
    <w:p w:rsidR="00E227F8" w:rsidRDefault="00E227F8">
      <w:pPr>
        <w:tabs>
          <w:tab w:val="clear" w:pos="4320"/>
          <w:tab w:val="clear" w:pos="9072"/>
          <w:tab w:val="left" w:pos="700"/>
        </w:tabs>
        <w:spacing w:line="360" w:lineRule="auto"/>
        <w:jc w:val="both"/>
        <w:rPr>
          <w:rFonts w:hint="eastAsia"/>
        </w:rPr>
      </w:pPr>
      <w:r>
        <w:rPr>
          <w:rFonts w:hint="eastAsia"/>
        </w:rPr>
        <w:t>27.</w:t>
      </w:r>
      <w:r>
        <w:rPr>
          <w:rFonts w:hint="eastAsia"/>
        </w:rPr>
        <w:tab/>
      </w:r>
      <w:r>
        <w:rPr>
          <w:rFonts w:hint="eastAsia"/>
        </w:rPr>
        <w:tab/>
        <w:t xml:space="preserve">There are 3 versions as to when the Plaintiff quit his night job.  First, the Revised Statement of Damages [A30, para. 6] stated </w:t>
      </w:r>
      <w:r>
        <w:t>“</w:t>
      </w:r>
      <w:r>
        <w:rPr>
          <w:rFonts w:hint="eastAsia"/>
        </w:rPr>
        <w:t>31 November 2005</w:t>
      </w:r>
      <w:r>
        <w:t>”</w:t>
      </w:r>
      <w:r>
        <w:rPr>
          <w:rFonts w:hint="eastAsia"/>
        </w:rPr>
        <w:t xml:space="preserve">.  Second, in Court he says </w:t>
      </w:r>
      <w:r>
        <w:t>“</w:t>
      </w:r>
      <w:r>
        <w:rPr>
          <w:rFonts w:hint="eastAsia"/>
        </w:rPr>
        <w:t xml:space="preserve"> 31 January 2006</w:t>
      </w:r>
      <w:r>
        <w:t>”</w:t>
      </w:r>
      <w:r>
        <w:rPr>
          <w:rFonts w:hint="eastAsia"/>
        </w:rPr>
        <w:t>.  Third, Waihong</w:t>
      </w:r>
      <w:r>
        <w:t>’</w:t>
      </w:r>
      <w:r>
        <w:rPr>
          <w:rFonts w:hint="eastAsia"/>
        </w:rPr>
        <w:t xml:space="preserve">s letter [Exh. P1] stated </w:t>
      </w:r>
      <w:r>
        <w:t>“</w:t>
      </w:r>
      <w:r>
        <w:rPr>
          <w:rFonts w:hint="eastAsia"/>
        </w:rPr>
        <w:t>2 April 2006</w:t>
      </w:r>
      <w:r>
        <w:t>”</w:t>
      </w:r>
      <w:r>
        <w:rPr>
          <w:rFonts w:hint="eastAsia"/>
        </w:rPr>
        <w:t xml:space="preserve">.  He sticks to the </w:t>
      </w:r>
      <w:r>
        <w:t>second</w:t>
      </w:r>
      <w:r>
        <w:rPr>
          <w:rFonts w:hint="eastAsia"/>
        </w:rPr>
        <w:t xml:space="preserve"> version but there is no justification for the discrepancies.  This renders his evidence unreliable.  I regard Waihong version (i.e., 2 April 2006) the most credible and reliable.  </w:t>
      </w:r>
    </w:p>
    <w:p w:rsidR="00E227F8" w:rsidRDefault="00E227F8">
      <w:pPr>
        <w:tabs>
          <w:tab w:val="clear" w:pos="4320"/>
          <w:tab w:val="clear" w:pos="9072"/>
        </w:tabs>
        <w:spacing w:line="360" w:lineRule="auto"/>
        <w:jc w:val="both"/>
        <w:rPr>
          <w:rFonts w:hint="eastAsia"/>
        </w:rPr>
      </w:pPr>
    </w:p>
    <w:p w:rsidR="00E227F8" w:rsidRDefault="00E227F8">
      <w:pPr>
        <w:pStyle w:val="BodyText2"/>
        <w:tabs>
          <w:tab w:val="left" w:pos="700"/>
          <w:tab w:val="left" w:pos="1440"/>
        </w:tabs>
        <w:rPr>
          <w:rFonts w:hint="eastAsia"/>
        </w:rPr>
      </w:pPr>
      <w:r>
        <w:rPr>
          <w:rFonts w:hint="eastAsia"/>
        </w:rPr>
        <w:t>28.</w:t>
      </w:r>
      <w:r>
        <w:rPr>
          <w:rFonts w:hint="eastAsia"/>
        </w:rPr>
        <w:tab/>
        <w:t xml:space="preserve">For this period of 2 months and 2 days (i.e., from 1 February to 2 April 2006), his total day job earnings were $19,030.55 [i.e., ($9,208.33 x 2) + ($9,208.33 x 2/30)].  His total night job earnings were $10,333.33 [i.e., ($5,000.00 x 2) + ($5,000.00 x 2/30)].  His total income was therefore $29,363.88.  His pre-accident income would have been $23,766.67 [i.e., ($11,500.00 x 2) + ($11,500.00 x 2/30)].  His extra income was therefore $5,597.21 (i.e., $29,363.88 </w:t>
      </w:r>
      <w:r>
        <w:t>–</w:t>
      </w:r>
      <w:r>
        <w:rPr>
          <w:rFonts w:hint="eastAsia"/>
        </w:rPr>
        <w:t xml:space="preserve"> $23,766.67).  I shall deduct it from his eve</w:t>
      </w:r>
      <w:r>
        <w:rPr>
          <w:rFonts w:hint="eastAsia"/>
        </w:rPr>
        <w:t xml:space="preserve">ntual pre-trial loss of earnings.  </w:t>
      </w:r>
    </w:p>
    <w:p w:rsidR="00E227F8" w:rsidRDefault="00E227F8">
      <w:pPr>
        <w:tabs>
          <w:tab w:val="clear" w:pos="4320"/>
          <w:tab w:val="clear" w:pos="9072"/>
        </w:tabs>
        <w:spacing w:line="360" w:lineRule="auto"/>
        <w:jc w:val="both"/>
        <w:rPr>
          <w:rFonts w:hint="eastAsia"/>
        </w:rPr>
      </w:pPr>
    </w:p>
    <w:p w:rsidR="00E227F8" w:rsidRDefault="00E227F8">
      <w:pPr>
        <w:tabs>
          <w:tab w:val="clear" w:pos="4320"/>
          <w:tab w:val="clear" w:pos="9072"/>
          <w:tab w:val="left" w:pos="700"/>
        </w:tabs>
        <w:spacing w:line="360" w:lineRule="auto"/>
        <w:jc w:val="both"/>
        <w:rPr>
          <w:rFonts w:hint="eastAsia"/>
        </w:rPr>
      </w:pPr>
      <w:r>
        <w:rPr>
          <w:rFonts w:hint="eastAsia"/>
          <w:szCs w:val="26"/>
        </w:rPr>
        <w:t>29.</w:t>
      </w:r>
      <w:r>
        <w:rPr>
          <w:rFonts w:hint="eastAsia"/>
          <w:szCs w:val="26"/>
        </w:rPr>
        <w:tab/>
      </w:r>
      <w:r>
        <w:rPr>
          <w:rFonts w:hint="eastAsia"/>
          <w:szCs w:val="26"/>
        </w:rPr>
        <w:tab/>
        <w:t xml:space="preserve">The corresponding gain in MPF for this period shall be $279.86 (i.e., </w:t>
      </w:r>
      <w:r>
        <w:rPr>
          <w:rFonts w:hint="eastAsia"/>
        </w:rPr>
        <w:t xml:space="preserve">$5,597.21 </w:t>
      </w:r>
      <w:r>
        <w:rPr>
          <w:rFonts w:hint="eastAsia"/>
          <w:szCs w:val="26"/>
        </w:rPr>
        <w:t xml:space="preserve">x 5%). </w:t>
      </w:r>
      <w:r>
        <w:rPr>
          <w:rFonts w:hint="eastAsia"/>
        </w:rPr>
        <w:t xml:space="preserve">I shall deduct it from his eventual pre-trial loss of MPF.  </w:t>
      </w:r>
    </w:p>
    <w:p w:rsidR="00E227F8" w:rsidRDefault="00E227F8">
      <w:pPr>
        <w:tabs>
          <w:tab w:val="clear" w:pos="4320"/>
          <w:tab w:val="clear" w:pos="9072"/>
        </w:tabs>
        <w:spacing w:line="360" w:lineRule="auto"/>
        <w:jc w:val="both"/>
        <w:rPr>
          <w:rFonts w:hint="eastAsia"/>
        </w:rPr>
      </w:pPr>
    </w:p>
    <w:p w:rsidR="00E227F8" w:rsidRDefault="00E227F8">
      <w:pPr>
        <w:tabs>
          <w:tab w:val="clear" w:pos="4320"/>
          <w:tab w:val="clear" w:pos="9072"/>
        </w:tabs>
        <w:spacing w:line="360" w:lineRule="auto"/>
        <w:jc w:val="both"/>
        <w:rPr>
          <w:rFonts w:hint="eastAsia"/>
          <w:u w:val="single"/>
        </w:rPr>
      </w:pPr>
      <w:r>
        <w:rPr>
          <w:rFonts w:hint="eastAsia"/>
          <w:b/>
          <w:bCs/>
          <w:szCs w:val="26"/>
          <w:u w:val="single"/>
        </w:rPr>
        <w:t xml:space="preserve">Pre-trial loss of earnings (and MPF) from 3 April 2006 to </w:t>
      </w:r>
      <w:r>
        <w:rPr>
          <w:b/>
          <w:bCs/>
          <w:szCs w:val="26"/>
          <w:u w:val="single"/>
        </w:rPr>
        <w:t>the</w:t>
      </w:r>
      <w:r>
        <w:rPr>
          <w:rFonts w:hint="eastAsia"/>
          <w:b/>
          <w:bCs/>
          <w:szCs w:val="26"/>
          <w:u w:val="single"/>
        </w:rPr>
        <w:t xml:space="preserve"> day of trial on 21 November 2007</w:t>
      </w:r>
    </w:p>
    <w:p w:rsidR="00E227F8" w:rsidRDefault="00E227F8">
      <w:pPr>
        <w:tabs>
          <w:tab w:val="clear" w:pos="4320"/>
          <w:tab w:val="clear" w:pos="9072"/>
        </w:tabs>
        <w:spacing w:line="360" w:lineRule="auto"/>
        <w:jc w:val="both"/>
        <w:rPr>
          <w:rFonts w:hint="eastAsia"/>
        </w:rPr>
      </w:pPr>
    </w:p>
    <w:p w:rsidR="00E227F8" w:rsidRDefault="00E227F8">
      <w:pPr>
        <w:tabs>
          <w:tab w:val="clear" w:pos="4320"/>
          <w:tab w:val="clear" w:pos="9072"/>
          <w:tab w:val="left" w:pos="700"/>
        </w:tabs>
        <w:spacing w:line="360" w:lineRule="auto"/>
        <w:jc w:val="both"/>
        <w:rPr>
          <w:rFonts w:hint="eastAsia"/>
        </w:rPr>
      </w:pPr>
      <w:r>
        <w:rPr>
          <w:rFonts w:hint="eastAsia"/>
        </w:rPr>
        <w:t>30.</w:t>
      </w:r>
      <w:r>
        <w:rPr>
          <w:rFonts w:hint="eastAsia"/>
        </w:rPr>
        <w:tab/>
      </w:r>
      <w:r>
        <w:rPr>
          <w:rFonts w:hint="eastAsia"/>
        </w:rPr>
        <w:tab/>
        <w:t xml:space="preserve">He explains that he was not fit to do both the day job and the night job together due to the injury.  Thus he resigned from the night job, which gave a lower income.  Pursuant to the preceding paragraph, I adopt </w:t>
      </w:r>
      <w:r>
        <w:t>“</w:t>
      </w:r>
      <w:r>
        <w:rPr>
          <w:rFonts w:hint="eastAsia"/>
        </w:rPr>
        <w:t>2</w:t>
      </w:r>
      <w:r>
        <w:rPr>
          <w:rFonts w:hint="eastAsia"/>
          <w:vertAlign w:val="superscript"/>
        </w:rPr>
        <w:t xml:space="preserve"> </w:t>
      </w:r>
      <w:r>
        <w:rPr>
          <w:rFonts w:hint="eastAsia"/>
        </w:rPr>
        <w:t>April 2006</w:t>
      </w:r>
      <w:r>
        <w:t>”</w:t>
      </w:r>
      <w:r>
        <w:rPr>
          <w:rFonts w:hint="eastAsia"/>
        </w:rPr>
        <w:t xml:space="preserve"> as the day he quit the night job.  </w:t>
      </w:r>
    </w:p>
    <w:p w:rsidR="00E227F8" w:rsidRDefault="00E227F8">
      <w:pPr>
        <w:tabs>
          <w:tab w:val="clear" w:pos="4320"/>
          <w:tab w:val="clear" w:pos="9072"/>
          <w:tab w:val="left" w:pos="700"/>
        </w:tabs>
        <w:spacing w:line="360" w:lineRule="auto"/>
        <w:jc w:val="both"/>
        <w:rPr>
          <w:rFonts w:hint="eastAsia"/>
        </w:rPr>
      </w:pPr>
    </w:p>
    <w:p w:rsidR="00E227F8" w:rsidRDefault="00E227F8">
      <w:pPr>
        <w:tabs>
          <w:tab w:val="clear" w:pos="4320"/>
          <w:tab w:val="clear" w:pos="9072"/>
          <w:tab w:val="left" w:pos="700"/>
        </w:tabs>
        <w:spacing w:line="360" w:lineRule="auto"/>
        <w:jc w:val="both"/>
        <w:rPr>
          <w:rFonts w:hint="eastAsia"/>
        </w:rPr>
      </w:pPr>
      <w:r>
        <w:rPr>
          <w:rFonts w:hint="eastAsia"/>
        </w:rPr>
        <w:t>31.</w:t>
      </w:r>
      <w:r>
        <w:rPr>
          <w:rFonts w:hint="eastAsia"/>
        </w:rPr>
        <w:tab/>
      </w:r>
      <w:r>
        <w:rPr>
          <w:rFonts w:hint="eastAsia"/>
        </w:rPr>
        <w:tab/>
        <w:t xml:space="preserve">During the 10 months (i.e., from 1 June 2005 to 2 April 2006) that he had been working 2 jobs, he had been earning the full salary without deductions.  This can be seen from the table of pre-trial loss of </w:t>
      </w:r>
      <w:r>
        <w:t>earnings</w:t>
      </w:r>
      <w:r>
        <w:rPr>
          <w:rFonts w:hint="eastAsia"/>
        </w:rPr>
        <w:t xml:space="preserve"> [A31].  It is hard to believe that, given his complaint of weakness and exhaustion due to the injury, he had not taken a single day off.  In my view, his loss of earnings was not due to his injury.  I shall not allow any sum for this period.  </w:t>
      </w:r>
    </w:p>
    <w:p w:rsidR="00E227F8" w:rsidRDefault="00E227F8">
      <w:pPr>
        <w:tabs>
          <w:tab w:val="clear" w:pos="4320"/>
          <w:tab w:val="clear" w:pos="9072"/>
        </w:tabs>
        <w:spacing w:line="360" w:lineRule="auto"/>
        <w:jc w:val="both"/>
        <w:rPr>
          <w:rFonts w:hint="eastAsia"/>
        </w:rPr>
      </w:pPr>
    </w:p>
    <w:p w:rsidR="00E227F8" w:rsidRDefault="00E227F8">
      <w:pPr>
        <w:tabs>
          <w:tab w:val="clear" w:pos="4320"/>
          <w:tab w:val="clear" w:pos="9072"/>
          <w:tab w:val="left" w:pos="700"/>
        </w:tabs>
        <w:spacing w:line="360" w:lineRule="auto"/>
        <w:jc w:val="both"/>
        <w:rPr>
          <w:rFonts w:hint="eastAsia"/>
        </w:rPr>
      </w:pPr>
      <w:r>
        <w:rPr>
          <w:rFonts w:hint="eastAsia"/>
        </w:rPr>
        <w:t>32.</w:t>
      </w:r>
      <w:r>
        <w:rPr>
          <w:rFonts w:hint="eastAsia"/>
        </w:rPr>
        <w:tab/>
      </w:r>
      <w:r>
        <w:rPr>
          <w:rFonts w:hint="eastAsia"/>
        </w:rPr>
        <w:tab/>
        <w:t xml:space="preserve">I </w:t>
      </w:r>
      <w:r>
        <w:t>shall</w:t>
      </w:r>
      <w:r>
        <w:rPr>
          <w:rFonts w:hint="eastAsia"/>
        </w:rPr>
        <w:t xml:space="preserve"> not allow any corresponding loss in MPF for this period.  </w:t>
      </w:r>
    </w:p>
    <w:p w:rsidR="00E227F8" w:rsidRDefault="00E227F8">
      <w:pPr>
        <w:tabs>
          <w:tab w:val="clear" w:pos="4320"/>
          <w:tab w:val="clear" w:pos="9072"/>
        </w:tabs>
        <w:spacing w:line="360" w:lineRule="auto"/>
        <w:jc w:val="both"/>
        <w:rPr>
          <w:rFonts w:hint="eastAsia"/>
        </w:rPr>
      </w:pPr>
    </w:p>
    <w:p w:rsidR="00E227F8" w:rsidRDefault="00E227F8">
      <w:pPr>
        <w:tabs>
          <w:tab w:val="clear" w:pos="4320"/>
          <w:tab w:val="clear" w:pos="9072"/>
        </w:tabs>
        <w:spacing w:line="360" w:lineRule="auto"/>
        <w:jc w:val="both"/>
        <w:rPr>
          <w:rFonts w:hint="eastAsia"/>
          <w:b/>
          <w:bCs/>
          <w:szCs w:val="26"/>
          <w:u w:val="single"/>
        </w:rPr>
      </w:pPr>
      <w:r>
        <w:rPr>
          <w:rFonts w:hint="eastAsia"/>
          <w:b/>
          <w:bCs/>
          <w:szCs w:val="26"/>
          <w:u w:val="single"/>
        </w:rPr>
        <w:t>Loss of future earnings</w:t>
      </w:r>
    </w:p>
    <w:p w:rsidR="00E227F8" w:rsidRDefault="00E227F8">
      <w:pPr>
        <w:tabs>
          <w:tab w:val="clear" w:pos="4320"/>
          <w:tab w:val="clear" w:pos="9072"/>
        </w:tabs>
        <w:spacing w:line="360" w:lineRule="auto"/>
        <w:jc w:val="both"/>
        <w:rPr>
          <w:rFonts w:hint="eastAsia"/>
          <w:szCs w:val="26"/>
        </w:rPr>
      </w:pPr>
    </w:p>
    <w:p w:rsidR="00E227F8" w:rsidRDefault="00E227F8">
      <w:pPr>
        <w:pStyle w:val="BodyText2"/>
        <w:tabs>
          <w:tab w:val="left" w:pos="700"/>
          <w:tab w:val="left" w:pos="1440"/>
        </w:tabs>
        <w:rPr>
          <w:rFonts w:hint="eastAsia"/>
        </w:rPr>
      </w:pPr>
      <w:r>
        <w:rPr>
          <w:rFonts w:hint="eastAsia"/>
        </w:rPr>
        <w:t>33.</w:t>
      </w:r>
      <w:r>
        <w:rPr>
          <w:rFonts w:hint="eastAsia"/>
        </w:rPr>
        <w:tab/>
      </w:r>
      <w:r>
        <w:rPr>
          <w:rFonts w:hint="eastAsia"/>
        </w:rPr>
        <w:tab/>
        <w:t xml:space="preserve">He is fit to take up an extra job that, coupled with his current job, can bring him his pre-accident income.  I shall not allow any sum here.  </w:t>
      </w:r>
    </w:p>
    <w:p w:rsidR="00E227F8" w:rsidRDefault="00E227F8">
      <w:pPr>
        <w:tabs>
          <w:tab w:val="clear" w:pos="4320"/>
          <w:tab w:val="clear" w:pos="9072"/>
        </w:tabs>
        <w:spacing w:line="360" w:lineRule="auto"/>
        <w:jc w:val="both"/>
        <w:rPr>
          <w:rFonts w:hint="eastAsia"/>
        </w:rPr>
      </w:pPr>
    </w:p>
    <w:p w:rsidR="00E227F8" w:rsidRDefault="00E227F8">
      <w:pPr>
        <w:tabs>
          <w:tab w:val="clear" w:pos="4320"/>
          <w:tab w:val="clear" w:pos="9072"/>
        </w:tabs>
        <w:spacing w:line="360" w:lineRule="auto"/>
        <w:jc w:val="both"/>
        <w:rPr>
          <w:rFonts w:hint="eastAsia"/>
          <w:b/>
          <w:bCs/>
          <w:u w:val="single"/>
        </w:rPr>
      </w:pPr>
      <w:r>
        <w:rPr>
          <w:rFonts w:hint="eastAsia"/>
          <w:b/>
          <w:bCs/>
          <w:u w:val="single"/>
        </w:rPr>
        <w:t>Medical expenses</w:t>
      </w:r>
    </w:p>
    <w:p w:rsidR="00E227F8" w:rsidRDefault="00E227F8">
      <w:pPr>
        <w:rPr>
          <w:rFonts w:hint="eastAsia"/>
        </w:rPr>
      </w:pPr>
    </w:p>
    <w:p w:rsidR="00E227F8" w:rsidRDefault="00E227F8">
      <w:pPr>
        <w:tabs>
          <w:tab w:val="clear" w:pos="4320"/>
          <w:tab w:val="clear" w:pos="9072"/>
          <w:tab w:val="left" w:pos="700"/>
        </w:tabs>
        <w:spacing w:line="360" w:lineRule="auto"/>
        <w:jc w:val="both"/>
        <w:rPr>
          <w:rFonts w:hint="eastAsia"/>
        </w:rPr>
      </w:pPr>
      <w:r>
        <w:rPr>
          <w:rFonts w:hint="eastAsia"/>
          <w:szCs w:val="26"/>
        </w:rPr>
        <w:t>34.</w:t>
      </w:r>
      <w:r>
        <w:rPr>
          <w:rFonts w:hint="eastAsia"/>
          <w:szCs w:val="26"/>
        </w:rPr>
        <w:tab/>
      </w:r>
      <w:r>
        <w:rPr>
          <w:rFonts w:hint="eastAsia"/>
          <w:szCs w:val="26"/>
        </w:rPr>
        <w:tab/>
        <w:t>The Plaintiff</w:t>
      </w:r>
      <w:r>
        <w:rPr>
          <w:szCs w:val="26"/>
        </w:rPr>
        <w:t>’</w:t>
      </w:r>
      <w:r>
        <w:rPr>
          <w:rFonts w:hint="eastAsia"/>
          <w:szCs w:val="26"/>
        </w:rPr>
        <w:t xml:space="preserve">s medical receipts only amount to a total sum of $540.00 [A94-96].  Despite that, the Defendants are prepared to </w:t>
      </w:r>
      <w:r>
        <w:rPr>
          <w:szCs w:val="26"/>
        </w:rPr>
        <w:t>accept</w:t>
      </w:r>
      <w:r>
        <w:rPr>
          <w:rFonts w:hint="eastAsia"/>
          <w:szCs w:val="26"/>
        </w:rPr>
        <w:t xml:space="preserve"> $646.00.  I shall allow the sum of $646.00.</w:t>
      </w:r>
    </w:p>
    <w:p w:rsidR="00E227F8" w:rsidRDefault="00E227F8">
      <w:pPr>
        <w:tabs>
          <w:tab w:val="clear" w:pos="4320"/>
          <w:tab w:val="clear" w:pos="9072"/>
        </w:tabs>
        <w:spacing w:line="360" w:lineRule="auto"/>
        <w:jc w:val="both"/>
        <w:rPr>
          <w:rFonts w:hint="eastAsia"/>
        </w:rPr>
      </w:pPr>
    </w:p>
    <w:p w:rsidR="00E227F8" w:rsidRDefault="00E227F8">
      <w:pPr>
        <w:pStyle w:val="BodyText2"/>
        <w:tabs>
          <w:tab w:val="left" w:pos="700"/>
          <w:tab w:val="left" w:pos="1440"/>
        </w:tabs>
        <w:rPr>
          <w:rFonts w:hint="eastAsia"/>
          <w:szCs w:val="26"/>
        </w:rPr>
      </w:pPr>
      <w:r>
        <w:rPr>
          <w:rFonts w:hint="eastAsia"/>
          <w:szCs w:val="26"/>
        </w:rPr>
        <w:t>35.</w:t>
      </w:r>
      <w:r>
        <w:rPr>
          <w:rFonts w:hint="eastAsia"/>
          <w:szCs w:val="26"/>
        </w:rPr>
        <w:tab/>
      </w:r>
      <w:r>
        <w:rPr>
          <w:rFonts w:hint="eastAsia"/>
          <w:szCs w:val="26"/>
        </w:rPr>
        <w:tab/>
        <w:t xml:space="preserve">There is no evidence of tonic food.  I shall not allow any sum here.  </w:t>
      </w:r>
    </w:p>
    <w:p w:rsidR="00E227F8" w:rsidRDefault="00E227F8">
      <w:pPr>
        <w:tabs>
          <w:tab w:val="clear" w:pos="4320"/>
          <w:tab w:val="clear" w:pos="9072"/>
        </w:tabs>
        <w:spacing w:line="360" w:lineRule="auto"/>
        <w:jc w:val="both"/>
        <w:rPr>
          <w:rFonts w:hint="eastAsia"/>
          <w:szCs w:val="26"/>
        </w:rPr>
      </w:pPr>
    </w:p>
    <w:p w:rsidR="00E227F8" w:rsidRDefault="00E227F8">
      <w:pPr>
        <w:pStyle w:val="BodyText2"/>
        <w:tabs>
          <w:tab w:val="left" w:pos="700"/>
          <w:tab w:val="left" w:pos="1440"/>
        </w:tabs>
        <w:rPr>
          <w:rFonts w:hint="eastAsia"/>
          <w:szCs w:val="26"/>
        </w:rPr>
      </w:pPr>
      <w:r>
        <w:rPr>
          <w:rFonts w:hint="eastAsia"/>
          <w:szCs w:val="26"/>
        </w:rPr>
        <w:t>36.</w:t>
      </w:r>
      <w:r>
        <w:rPr>
          <w:rFonts w:hint="eastAsia"/>
          <w:szCs w:val="26"/>
        </w:rPr>
        <w:tab/>
      </w:r>
      <w:r>
        <w:rPr>
          <w:rFonts w:hint="eastAsia"/>
          <w:szCs w:val="26"/>
        </w:rPr>
        <w:tab/>
        <w:t xml:space="preserve">The Plaintiff claims joint medical report costs $948.00 [A92].  This is a subject for costs.  I shall not allow any sum here.  </w:t>
      </w:r>
    </w:p>
    <w:p w:rsidR="00E227F8" w:rsidRDefault="00E227F8">
      <w:pPr>
        <w:tabs>
          <w:tab w:val="clear" w:pos="4320"/>
          <w:tab w:val="clear" w:pos="9072"/>
        </w:tabs>
        <w:spacing w:line="360" w:lineRule="auto"/>
        <w:jc w:val="both"/>
        <w:rPr>
          <w:rFonts w:hint="eastAsia"/>
        </w:rPr>
      </w:pPr>
    </w:p>
    <w:p w:rsidR="00E227F8" w:rsidRDefault="00E227F8">
      <w:pPr>
        <w:tabs>
          <w:tab w:val="clear" w:pos="4320"/>
          <w:tab w:val="clear" w:pos="9072"/>
        </w:tabs>
        <w:spacing w:line="360" w:lineRule="auto"/>
        <w:jc w:val="both"/>
        <w:rPr>
          <w:rFonts w:hint="eastAsia"/>
          <w:b/>
          <w:bCs/>
          <w:szCs w:val="26"/>
          <w:u w:val="single"/>
        </w:rPr>
      </w:pPr>
      <w:r>
        <w:rPr>
          <w:rFonts w:hint="eastAsia"/>
          <w:b/>
          <w:bCs/>
          <w:szCs w:val="26"/>
          <w:u w:val="single"/>
        </w:rPr>
        <w:t>Traveling expenses</w:t>
      </w:r>
    </w:p>
    <w:p w:rsidR="00E227F8" w:rsidRDefault="00E227F8">
      <w:pPr>
        <w:tabs>
          <w:tab w:val="clear" w:pos="4320"/>
          <w:tab w:val="clear" w:pos="9072"/>
        </w:tabs>
        <w:spacing w:line="360" w:lineRule="auto"/>
        <w:jc w:val="both"/>
        <w:rPr>
          <w:rFonts w:hint="eastAsia"/>
          <w:szCs w:val="26"/>
        </w:rPr>
      </w:pPr>
    </w:p>
    <w:p w:rsidR="00E227F8" w:rsidRDefault="00E227F8">
      <w:pPr>
        <w:tabs>
          <w:tab w:val="clear" w:pos="4320"/>
          <w:tab w:val="clear" w:pos="9072"/>
          <w:tab w:val="left" w:pos="700"/>
        </w:tabs>
        <w:spacing w:line="360" w:lineRule="auto"/>
        <w:jc w:val="both"/>
        <w:rPr>
          <w:rFonts w:hint="eastAsia"/>
        </w:rPr>
      </w:pPr>
      <w:r>
        <w:rPr>
          <w:rFonts w:hint="eastAsia"/>
          <w:szCs w:val="26"/>
        </w:rPr>
        <w:t>37.</w:t>
      </w:r>
      <w:r>
        <w:rPr>
          <w:rFonts w:hint="eastAsia"/>
          <w:szCs w:val="26"/>
        </w:rPr>
        <w:tab/>
      </w:r>
      <w:r>
        <w:rPr>
          <w:rFonts w:hint="eastAsia"/>
          <w:szCs w:val="26"/>
        </w:rPr>
        <w:tab/>
        <w:t xml:space="preserve">There is no </w:t>
      </w:r>
      <w:r>
        <w:rPr>
          <w:szCs w:val="26"/>
        </w:rPr>
        <w:t>evidence</w:t>
      </w:r>
      <w:r>
        <w:rPr>
          <w:rFonts w:hint="eastAsia"/>
          <w:szCs w:val="26"/>
        </w:rPr>
        <w:t xml:space="preserve"> of any </w:t>
      </w:r>
      <w:r>
        <w:rPr>
          <w:szCs w:val="26"/>
        </w:rPr>
        <w:t>traveling</w:t>
      </w:r>
      <w:r>
        <w:rPr>
          <w:rFonts w:hint="eastAsia"/>
          <w:szCs w:val="26"/>
        </w:rPr>
        <w:t xml:space="preserve"> expenses.  Despite that, the Defendants are prepared to </w:t>
      </w:r>
      <w:r>
        <w:rPr>
          <w:szCs w:val="26"/>
        </w:rPr>
        <w:t>accept</w:t>
      </w:r>
      <w:r>
        <w:rPr>
          <w:rFonts w:hint="eastAsia"/>
          <w:szCs w:val="26"/>
        </w:rPr>
        <w:t xml:space="preserve"> $220 as claimed.  I shall allow the sum of $220.00.</w:t>
      </w:r>
    </w:p>
    <w:p w:rsidR="00E227F8" w:rsidRDefault="00E227F8">
      <w:pPr>
        <w:tabs>
          <w:tab w:val="clear" w:pos="4320"/>
          <w:tab w:val="clear" w:pos="9072"/>
        </w:tabs>
        <w:spacing w:line="360" w:lineRule="auto"/>
        <w:jc w:val="both"/>
        <w:rPr>
          <w:rFonts w:hint="eastAsia"/>
          <w:szCs w:val="26"/>
        </w:rPr>
      </w:pPr>
    </w:p>
    <w:p w:rsidR="00E227F8" w:rsidRDefault="00E227F8">
      <w:pPr>
        <w:tabs>
          <w:tab w:val="clear" w:pos="4320"/>
          <w:tab w:val="clear" w:pos="9072"/>
        </w:tabs>
        <w:spacing w:line="360" w:lineRule="auto"/>
        <w:jc w:val="both"/>
        <w:rPr>
          <w:rFonts w:hint="eastAsia"/>
          <w:b/>
          <w:bCs/>
          <w:u w:val="single"/>
        </w:rPr>
      </w:pPr>
      <w:r>
        <w:rPr>
          <w:rFonts w:hint="eastAsia"/>
          <w:b/>
          <w:bCs/>
          <w:u w:val="single"/>
        </w:rPr>
        <w:t>Total sum allowed</w:t>
      </w:r>
    </w:p>
    <w:p w:rsidR="00E227F8" w:rsidRDefault="00E227F8">
      <w:pPr>
        <w:tabs>
          <w:tab w:val="clear" w:pos="4320"/>
          <w:tab w:val="clear" w:pos="9072"/>
        </w:tabs>
        <w:spacing w:line="360" w:lineRule="auto"/>
        <w:jc w:val="both"/>
        <w:rPr>
          <w:rFonts w:hint="eastAsia"/>
        </w:rPr>
      </w:pPr>
    </w:p>
    <w:p w:rsidR="00E227F8" w:rsidRDefault="00E227F8">
      <w:pPr>
        <w:pStyle w:val="BodyText2"/>
        <w:tabs>
          <w:tab w:val="left" w:pos="700"/>
          <w:tab w:val="left" w:pos="1440"/>
        </w:tabs>
        <w:rPr>
          <w:rFonts w:hint="eastAsia"/>
        </w:rPr>
      </w:pPr>
      <w:r>
        <w:rPr>
          <w:rFonts w:hint="eastAsia"/>
        </w:rPr>
        <w:t>38.</w:t>
      </w:r>
      <w:r>
        <w:rPr>
          <w:rFonts w:hint="eastAsia"/>
        </w:rPr>
        <w:tab/>
      </w:r>
      <w:r>
        <w:rPr>
          <w:rFonts w:hint="eastAsia"/>
        </w:rPr>
        <w:tab/>
        <w:t>I shall allow the Plaintiff the sum of $253,787.75, which comprises:</w:t>
      </w:r>
    </w:p>
    <w:p w:rsidR="00E227F8" w:rsidRDefault="00E227F8">
      <w:pPr>
        <w:tabs>
          <w:tab w:val="clear" w:pos="4320"/>
          <w:tab w:val="clear" w:pos="9072"/>
        </w:tabs>
        <w:spacing w:line="360" w:lineRule="auto"/>
        <w:jc w:val="both"/>
        <w:rPr>
          <w:rFonts w:hint="eastAsia"/>
        </w:rPr>
      </w:pPr>
    </w:p>
    <w:p w:rsidR="00E227F8" w:rsidRDefault="00E227F8">
      <w:pPr>
        <w:numPr>
          <w:ilvl w:val="0"/>
          <w:numId w:val="74"/>
        </w:numPr>
        <w:tabs>
          <w:tab w:val="clear" w:pos="4320"/>
          <w:tab w:val="clear" w:pos="9072"/>
        </w:tabs>
        <w:spacing w:line="360" w:lineRule="auto"/>
        <w:jc w:val="both"/>
        <w:rPr>
          <w:rFonts w:hint="eastAsia"/>
          <w:szCs w:val="26"/>
        </w:rPr>
      </w:pPr>
      <w:r>
        <w:rPr>
          <w:rFonts w:hint="eastAsia"/>
          <w:szCs w:val="26"/>
        </w:rPr>
        <w:t>$150,000.00 for PSLA (para. 16-19 herein);</w:t>
      </w:r>
    </w:p>
    <w:p w:rsidR="00E227F8" w:rsidRDefault="00E227F8">
      <w:pPr>
        <w:numPr>
          <w:ilvl w:val="0"/>
          <w:numId w:val="74"/>
        </w:numPr>
        <w:tabs>
          <w:tab w:val="clear" w:pos="4320"/>
          <w:tab w:val="clear" w:pos="9072"/>
        </w:tabs>
        <w:spacing w:line="360" w:lineRule="auto"/>
        <w:jc w:val="both"/>
        <w:rPr>
          <w:rFonts w:hint="eastAsia"/>
          <w:szCs w:val="26"/>
        </w:rPr>
      </w:pPr>
      <w:r>
        <w:rPr>
          <w:rFonts w:hint="eastAsia"/>
        </w:rPr>
        <w:t xml:space="preserve">$77,058.75 for pre-trial loss of earnings from 19 February to 12 October 2004 (para. 20 herein); </w:t>
      </w:r>
    </w:p>
    <w:p w:rsidR="00E227F8" w:rsidRDefault="00E227F8">
      <w:pPr>
        <w:numPr>
          <w:ilvl w:val="0"/>
          <w:numId w:val="74"/>
        </w:numPr>
        <w:tabs>
          <w:tab w:val="clear" w:pos="4320"/>
          <w:tab w:val="clear" w:pos="9072"/>
        </w:tabs>
        <w:spacing w:line="360" w:lineRule="auto"/>
        <w:jc w:val="both"/>
        <w:rPr>
          <w:rFonts w:hint="eastAsia"/>
          <w:szCs w:val="26"/>
        </w:rPr>
      </w:pPr>
      <w:r>
        <w:rPr>
          <w:rFonts w:hint="eastAsia"/>
        </w:rPr>
        <w:t>$3,852.94 for pre-trial loss of MPF from 19 February to 12 October  2004 (para. 21 herein);</w:t>
      </w:r>
    </w:p>
    <w:p w:rsidR="00E227F8" w:rsidRDefault="00E227F8">
      <w:pPr>
        <w:numPr>
          <w:ilvl w:val="0"/>
          <w:numId w:val="74"/>
        </w:numPr>
        <w:tabs>
          <w:tab w:val="clear" w:pos="4320"/>
          <w:tab w:val="clear" w:pos="9072"/>
        </w:tabs>
        <w:spacing w:line="360" w:lineRule="auto"/>
        <w:jc w:val="both"/>
        <w:rPr>
          <w:rFonts w:hint="eastAsia"/>
        </w:rPr>
      </w:pPr>
      <w:r>
        <w:rPr>
          <w:rFonts w:hint="eastAsia"/>
        </w:rPr>
        <w:t>$48,225.81 for p</w:t>
      </w:r>
      <w:r>
        <w:rPr>
          <w:rFonts w:hint="eastAsia"/>
          <w:szCs w:val="26"/>
        </w:rPr>
        <w:t>re-trial loss of earnings (and MPF) from 13 October 2004 to 31 May 2005 (para. 22 herein);</w:t>
      </w:r>
    </w:p>
    <w:p w:rsidR="00E227F8" w:rsidRDefault="00E227F8">
      <w:pPr>
        <w:numPr>
          <w:ilvl w:val="0"/>
          <w:numId w:val="74"/>
        </w:numPr>
        <w:tabs>
          <w:tab w:val="clear" w:pos="4320"/>
          <w:tab w:val="clear" w:pos="9072"/>
        </w:tabs>
        <w:spacing w:line="360" w:lineRule="auto"/>
        <w:jc w:val="both"/>
        <w:rPr>
          <w:rFonts w:hint="eastAsia"/>
        </w:rPr>
      </w:pPr>
      <w:r>
        <w:rPr>
          <w:rFonts w:hint="eastAsia"/>
          <w:szCs w:val="26"/>
        </w:rPr>
        <w:t>$2,411.29 for pre-trial loss of MPF from 13 October 2004 to 31 May 2005 (para. 23 herein);</w:t>
      </w:r>
    </w:p>
    <w:p w:rsidR="00E227F8" w:rsidRDefault="00E227F8">
      <w:pPr>
        <w:numPr>
          <w:ilvl w:val="0"/>
          <w:numId w:val="74"/>
        </w:numPr>
        <w:tabs>
          <w:tab w:val="clear" w:pos="4320"/>
          <w:tab w:val="clear" w:pos="9072"/>
        </w:tabs>
        <w:spacing w:line="360" w:lineRule="auto"/>
        <w:jc w:val="both"/>
        <w:rPr>
          <w:rFonts w:hint="eastAsia"/>
        </w:rPr>
      </w:pPr>
      <w:r>
        <w:rPr>
          <w:rFonts w:hint="eastAsia"/>
        </w:rPr>
        <w:t>$646.00 for medical expenses (para. 34 herein);</w:t>
      </w:r>
    </w:p>
    <w:p w:rsidR="00E227F8" w:rsidRDefault="00E227F8">
      <w:pPr>
        <w:numPr>
          <w:ilvl w:val="0"/>
          <w:numId w:val="74"/>
        </w:numPr>
        <w:tabs>
          <w:tab w:val="clear" w:pos="4320"/>
          <w:tab w:val="clear" w:pos="9072"/>
        </w:tabs>
        <w:spacing w:line="360" w:lineRule="auto"/>
        <w:jc w:val="both"/>
        <w:rPr>
          <w:rFonts w:hint="eastAsia"/>
          <w:i/>
          <w:iCs/>
        </w:rPr>
      </w:pPr>
      <w:r>
        <w:rPr>
          <w:rFonts w:hint="eastAsia"/>
        </w:rPr>
        <w:t>$220.00 for traveling expenses (para. 37 herein);</w:t>
      </w:r>
    </w:p>
    <w:p w:rsidR="00E227F8" w:rsidRDefault="00E227F8">
      <w:pPr>
        <w:numPr>
          <w:ilvl w:val="0"/>
          <w:numId w:val="74"/>
        </w:numPr>
        <w:tabs>
          <w:tab w:val="clear" w:pos="750"/>
          <w:tab w:val="clear" w:pos="4320"/>
          <w:tab w:val="clear" w:pos="9072"/>
          <w:tab w:val="num" w:pos="1400"/>
        </w:tabs>
        <w:spacing w:line="360" w:lineRule="auto"/>
        <w:ind w:left="1400" w:hanging="1040"/>
        <w:jc w:val="both"/>
        <w:rPr>
          <w:rFonts w:hint="eastAsia"/>
          <w:i/>
          <w:iCs/>
        </w:rPr>
      </w:pPr>
      <w:r>
        <w:rPr>
          <w:rFonts w:hint="eastAsia"/>
          <w:i/>
          <w:iCs/>
        </w:rPr>
        <w:t>Less: Deduction of $21,666.64 for extra earnings for the period from 1 June 2005 to 31 January 2006 (para. 25 herein);</w:t>
      </w:r>
    </w:p>
    <w:p w:rsidR="00E227F8" w:rsidRDefault="00E227F8">
      <w:pPr>
        <w:numPr>
          <w:ilvl w:val="0"/>
          <w:numId w:val="74"/>
        </w:numPr>
        <w:tabs>
          <w:tab w:val="clear" w:pos="750"/>
          <w:tab w:val="clear" w:pos="4320"/>
          <w:tab w:val="clear" w:pos="9072"/>
          <w:tab w:val="num" w:pos="1400"/>
        </w:tabs>
        <w:spacing w:line="360" w:lineRule="auto"/>
        <w:ind w:left="1400" w:hanging="1040"/>
        <w:jc w:val="both"/>
        <w:rPr>
          <w:rFonts w:hint="eastAsia"/>
          <w:i/>
          <w:iCs/>
        </w:rPr>
      </w:pPr>
      <w:r>
        <w:rPr>
          <w:rFonts w:hint="eastAsia"/>
          <w:i/>
          <w:iCs/>
        </w:rPr>
        <w:t>Less: Deduction of $1,083.33 for extra MPF for the period from 1 June 2005 to 31 January 2006 (para. 26 herein);</w:t>
      </w:r>
    </w:p>
    <w:p w:rsidR="00E227F8" w:rsidRDefault="00E227F8">
      <w:pPr>
        <w:numPr>
          <w:ilvl w:val="0"/>
          <w:numId w:val="74"/>
        </w:numPr>
        <w:tabs>
          <w:tab w:val="clear" w:pos="750"/>
          <w:tab w:val="clear" w:pos="4320"/>
          <w:tab w:val="clear" w:pos="9072"/>
          <w:tab w:val="num" w:pos="1400"/>
        </w:tabs>
        <w:spacing w:line="360" w:lineRule="auto"/>
        <w:ind w:left="1400" w:hanging="1040"/>
        <w:jc w:val="both"/>
        <w:rPr>
          <w:rFonts w:hint="eastAsia"/>
          <w:i/>
          <w:iCs/>
        </w:rPr>
      </w:pPr>
      <w:r>
        <w:rPr>
          <w:rFonts w:hint="eastAsia"/>
          <w:i/>
          <w:iCs/>
        </w:rPr>
        <w:t>Less: Deduction of $5,597.21 for extra earnings for the period 1 February to 2 April 2006 (para. 28 herein);</w:t>
      </w:r>
    </w:p>
    <w:p w:rsidR="00E227F8" w:rsidRDefault="00E227F8">
      <w:pPr>
        <w:numPr>
          <w:ilvl w:val="0"/>
          <w:numId w:val="74"/>
        </w:numPr>
        <w:tabs>
          <w:tab w:val="clear" w:pos="750"/>
          <w:tab w:val="clear" w:pos="4320"/>
          <w:tab w:val="clear" w:pos="9072"/>
          <w:tab w:val="num" w:pos="1400"/>
        </w:tabs>
        <w:spacing w:line="360" w:lineRule="auto"/>
        <w:ind w:left="1400" w:hanging="1040"/>
        <w:jc w:val="both"/>
        <w:rPr>
          <w:rFonts w:hint="eastAsia"/>
          <w:i/>
          <w:iCs/>
        </w:rPr>
      </w:pPr>
      <w:r>
        <w:rPr>
          <w:rFonts w:hint="eastAsia"/>
          <w:i/>
          <w:iCs/>
        </w:rPr>
        <w:t>Less: Deduction of $279.86 for extra MPF for the period from 1 February to 2 April 2006 (para. 29 herein).</w:t>
      </w:r>
    </w:p>
    <w:p w:rsidR="00E227F8" w:rsidRDefault="00E227F8">
      <w:pPr>
        <w:tabs>
          <w:tab w:val="clear" w:pos="4320"/>
          <w:tab w:val="clear" w:pos="9072"/>
        </w:tabs>
        <w:spacing w:line="360" w:lineRule="auto"/>
        <w:jc w:val="both"/>
        <w:rPr>
          <w:rFonts w:hint="eastAsia"/>
        </w:rPr>
      </w:pPr>
    </w:p>
    <w:p w:rsidR="00E227F8" w:rsidRDefault="00E227F8">
      <w:pPr>
        <w:tabs>
          <w:tab w:val="clear" w:pos="4320"/>
          <w:tab w:val="clear" w:pos="9072"/>
          <w:tab w:val="left" w:pos="700"/>
        </w:tabs>
        <w:spacing w:line="360" w:lineRule="auto"/>
        <w:jc w:val="both"/>
        <w:rPr>
          <w:rFonts w:hint="eastAsia"/>
        </w:rPr>
      </w:pPr>
      <w:r>
        <w:rPr>
          <w:rFonts w:hint="eastAsia"/>
        </w:rPr>
        <w:t>39.</w:t>
      </w:r>
      <w:r>
        <w:rPr>
          <w:rFonts w:hint="eastAsia"/>
        </w:rPr>
        <w:tab/>
      </w:r>
      <w:r>
        <w:rPr>
          <w:rFonts w:hint="eastAsia"/>
        </w:rPr>
        <w:tab/>
        <w:t xml:space="preserve">Of the aforesaid award, the Plaintiff </w:t>
      </w:r>
      <w:r>
        <w:t>accepts</w:t>
      </w:r>
      <w:r>
        <w:rPr>
          <w:rFonts w:hint="eastAsia"/>
        </w:rPr>
        <w:t xml:space="preserve"> that he has to give credit for payment-in of $100,000.00 received from the Defendants. </w:t>
      </w:r>
    </w:p>
    <w:p w:rsidR="00E227F8" w:rsidRDefault="00E227F8">
      <w:pPr>
        <w:tabs>
          <w:tab w:val="clear" w:pos="4320"/>
          <w:tab w:val="clear" w:pos="9072"/>
          <w:tab w:val="left" w:pos="700"/>
        </w:tabs>
        <w:spacing w:line="360" w:lineRule="auto"/>
        <w:jc w:val="both"/>
        <w:rPr>
          <w:rFonts w:hint="eastAsia"/>
        </w:rPr>
      </w:pPr>
      <w:r>
        <w:rPr>
          <w:rFonts w:hint="eastAsia"/>
        </w:rPr>
        <w:t xml:space="preserve"> </w:t>
      </w:r>
    </w:p>
    <w:p w:rsidR="00E227F8" w:rsidRDefault="00E227F8">
      <w:pPr>
        <w:tabs>
          <w:tab w:val="clear" w:pos="4320"/>
          <w:tab w:val="clear" w:pos="9072"/>
        </w:tabs>
        <w:spacing w:line="360" w:lineRule="auto"/>
        <w:jc w:val="both"/>
        <w:rPr>
          <w:rFonts w:hint="eastAsia"/>
          <w:b/>
          <w:bCs/>
          <w:u w:val="single"/>
        </w:rPr>
      </w:pPr>
      <w:r>
        <w:rPr>
          <w:rFonts w:hint="eastAsia"/>
          <w:b/>
          <w:bCs/>
          <w:u w:val="single"/>
        </w:rPr>
        <w:t>The Plaintiff</w:t>
      </w:r>
      <w:r>
        <w:rPr>
          <w:b/>
          <w:bCs/>
          <w:u w:val="single"/>
        </w:rPr>
        <w:t>’</w:t>
      </w:r>
      <w:r>
        <w:rPr>
          <w:rFonts w:hint="eastAsia"/>
          <w:b/>
          <w:bCs/>
          <w:u w:val="single"/>
        </w:rPr>
        <w:t>s award in DCEC 210/2006</w:t>
      </w:r>
    </w:p>
    <w:p w:rsidR="00E227F8" w:rsidRDefault="00E227F8">
      <w:pPr>
        <w:tabs>
          <w:tab w:val="clear" w:pos="4320"/>
          <w:tab w:val="clear" w:pos="9072"/>
        </w:tabs>
        <w:spacing w:line="360" w:lineRule="auto"/>
        <w:jc w:val="both"/>
        <w:rPr>
          <w:rFonts w:hint="eastAsia"/>
        </w:rPr>
      </w:pPr>
    </w:p>
    <w:p w:rsidR="00E227F8" w:rsidRDefault="00E227F8">
      <w:pPr>
        <w:tabs>
          <w:tab w:val="clear" w:pos="4320"/>
          <w:tab w:val="clear" w:pos="9072"/>
          <w:tab w:val="left" w:pos="700"/>
        </w:tabs>
        <w:spacing w:line="360" w:lineRule="auto"/>
        <w:jc w:val="both"/>
        <w:rPr>
          <w:rFonts w:hint="eastAsia"/>
          <w:b/>
          <w:bCs/>
        </w:rPr>
      </w:pPr>
      <w:r>
        <w:rPr>
          <w:rFonts w:hint="eastAsia"/>
        </w:rPr>
        <w:t>40.</w:t>
      </w:r>
      <w:r>
        <w:rPr>
          <w:rFonts w:hint="eastAsia"/>
        </w:rPr>
        <w:tab/>
      </w:r>
      <w:r>
        <w:rPr>
          <w:rFonts w:hint="eastAsia"/>
        </w:rPr>
        <w:tab/>
        <w:t>The Plaintiff has not received any payment from the 3</w:t>
      </w:r>
      <w:r>
        <w:rPr>
          <w:rFonts w:hint="eastAsia"/>
          <w:vertAlign w:val="superscript"/>
        </w:rPr>
        <w:t>rd</w:t>
      </w:r>
      <w:r>
        <w:rPr>
          <w:rFonts w:hint="eastAsia"/>
        </w:rPr>
        <w:t xml:space="preserve"> Defendant in DCEC 210/2006.  The 1</w:t>
      </w:r>
      <w:r>
        <w:rPr>
          <w:rFonts w:hint="eastAsia"/>
          <w:vertAlign w:val="superscript"/>
        </w:rPr>
        <w:t>st</w:t>
      </w:r>
      <w:r>
        <w:rPr>
          <w:rFonts w:hint="eastAsia"/>
        </w:rPr>
        <w:t xml:space="preserve"> and the 2</w:t>
      </w:r>
      <w:r>
        <w:rPr>
          <w:rFonts w:hint="eastAsia"/>
          <w:vertAlign w:val="superscript"/>
        </w:rPr>
        <w:t>nd</w:t>
      </w:r>
      <w:r>
        <w:rPr>
          <w:rFonts w:hint="eastAsia"/>
        </w:rPr>
        <w:t xml:space="preserve"> Defendants concede that no credit shall be given for that in the present action.    </w:t>
      </w:r>
    </w:p>
    <w:p w:rsidR="00E227F8" w:rsidRDefault="00E227F8">
      <w:pPr>
        <w:tabs>
          <w:tab w:val="clear" w:pos="4320"/>
          <w:tab w:val="clear" w:pos="9072"/>
        </w:tabs>
        <w:spacing w:line="360" w:lineRule="auto"/>
        <w:jc w:val="both"/>
        <w:rPr>
          <w:rFonts w:hint="eastAsia"/>
        </w:rPr>
      </w:pPr>
    </w:p>
    <w:p w:rsidR="00E227F8" w:rsidRDefault="00E227F8">
      <w:pPr>
        <w:tabs>
          <w:tab w:val="clear" w:pos="4320"/>
          <w:tab w:val="clear" w:pos="9072"/>
        </w:tabs>
        <w:spacing w:line="360" w:lineRule="auto"/>
        <w:jc w:val="both"/>
        <w:rPr>
          <w:rFonts w:hint="eastAsia"/>
          <w:b/>
          <w:bCs/>
          <w:u w:val="single"/>
        </w:rPr>
      </w:pPr>
      <w:r>
        <w:rPr>
          <w:rFonts w:hint="eastAsia"/>
          <w:b/>
          <w:bCs/>
          <w:u w:val="single"/>
        </w:rPr>
        <w:t xml:space="preserve">Interest  </w:t>
      </w:r>
    </w:p>
    <w:p w:rsidR="00E227F8" w:rsidRDefault="00E227F8">
      <w:pPr>
        <w:tabs>
          <w:tab w:val="clear" w:pos="4320"/>
          <w:tab w:val="clear" w:pos="9072"/>
        </w:tabs>
        <w:spacing w:line="360" w:lineRule="auto"/>
        <w:jc w:val="both"/>
        <w:rPr>
          <w:rFonts w:hint="eastAsia"/>
          <w:szCs w:val="26"/>
        </w:rPr>
      </w:pPr>
    </w:p>
    <w:p w:rsidR="00E227F8" w:rsidRDefault="00E227F8">
      <w:pPr>
        <w:tabs>
          <w:tab w:val="clear" w:pos="4320"/>
          <w:tab w:val="clear" w:pos="9072"/>
          <w:tab w:val="left" w:pos="700"/>
        </w:tabs>
        <w:spacing w:line="360" w:lineRule="auto"/>
        <w:jc w:val="both"/>
        <w:rPr>
          <w:rFonts w:hint="eastAsia"/>
          <w:szCs w:val="26"/>
        </w:rPr>
      </w:pPr>
      <w:r>
        <w:rPr>
          <w:rFonts w:hint="eastAsia"/>
          <w:szCs w:val="26"/>
        </w:rPr>
        <w:t>41.</w:t>
      </w:r>
      <w:r>
        <w:rPr>
          <w:rFonts w:hint="eastAsia"/>
          <w:szCs w:val="26"/>
        </w:rPr>
        <w:tab/>
      </w:r>
      <w:r>
        <w:rPr>
          <w:rFonts w:hint="eastAsia"/>
          <w:szCs w:val="26"/>
        </w:rPr>
        <w:tab/>
        <w:t xml:space="preserve">Interest on PSLA shall be at 2% from the date of writ to the date of judgment and on pre-trial loss of earnings and MPF, and special damages at half of judgment rate.  Interest after </w:t>
      </w:r>
      <w:r>
        <w:rPr>
          <w:szCs w:val="26"/>
        </w:rPr>
        <w:t>judgment</w:t>
      </w:r>
      <w:r>
        <w:rPr>
          <w:rFonts w:hint="eastAsia"/>
          <w:szCs w:val="26"/>
        </w:rPr>
        <w:t xml:space="preserve"> shall be at judgment rate.  </w:t>
      </w:r>
    </w:p>
    <w:p w:rsidR="00E227F8" w:rsidRDefault="00E227F8">
      <w:pPr>
        <w:tabs>
          <w:tab w:val="clear" w:pos="4320"/>
          <w:tab w:val="clear" w:pos="9072"/>
        </w:tabs>
        <w:spacing w:line="360" w:lineRule="auto"/>
        <w:jc w:val="both"/>
        <w:rPr>
          <w:rFonts w:hint="eastAsia"/>
          <w:szCs w:val="26"/>
        </w:rPr>
      </w:pPr>
    </w:p>
    <w:p w:rsidR="00E227F8" w:rsidRDefault="00E227F8">
      <w:pPr>
        <w:tabs>
          <w:tab w:val="clear" w:pos="4320"/>
          <w:tab w:val="clear" w:pos="9072"/>
        </w:tabs>
        <w:spacing w:line="360" w:lineRule="auto"/>
        <w:jc w:val="both"/>
        <w:rPr>
          <w:rFonts w:hint="eastAsia"/>
          <w:b/>
          <w:bCs/>
          <w:szCs w:val="26"/>
          <w:u w:val="single"/>
        </w:rPr>
      </w:pPr>
      <w:r>
        <w:rPr>
          <w:rFonts w:hint="eastAsia"/>
          <w:b/>
          <w:bCs/>
          <w:szCs w:val="26"/>
          <w:u w:val="single"/>
        </w:rPr>
        <w:t>Costs</w:t>
      </w:r>
    </w:p>
    <w:p w:rsidR="00E227F8" w:rsidRDefault="00E227F8">
      <w:pPr>
        <w:spacing w:line="360" w:lineRule="auto"/>
        <w:jc w:val="both"/>
        <w:rPr>
          <w:rFonts w:hint="eastAsia"/>
        </w:rPr>
      </w:pPr>
    </w:p>
    <w:p w:rsidR="00E227F8" w:rsidRDefault="00E227F8">
      <w:pPr>
        <w:tabs>
          <w:tab w:val="left" w:pos="700"/>
        </w:tabs>
        <w:spacing w:line="360" w:lineRule="auto"/>
        <w:jc w:val="both"/>
        <w:rPr>
          <w:rFonts w:hint="eastAsia"/>
        </w:rPr>
      </w:pPr>
      <w:r>
        <w:rPr>
          <w:rFonts w:hint="eastAsia"/>
        </w:rPr>
        <w:t>42.</w:t>
      </w:r>
      <w:r>
        <w:rPr>
          <w:rFonts w:hint="eastAsia"/>
        </w:rPr>
        <w:tab/>
      </w:r>
      <w:r>
        <w:rPr>
          <w:rFonts w:hint="eastAsia"/>
        </w:rPr>
        <w:tab/>
        <w:t xml:space="preserve">The Plaintiff has succeeded in his claim.  Costs usually follow event.  I now make an order </w:t>
      </w:r>
      <w:r>
        <w:rPr>
          <w:rFonts w:hint="eastAsia"/>
          <w:i/>
          <w:iCs/>
        </w:rPr>
        <w:t>nisi</w:t>
      </w:r>
      <w:r>
        <w:rPr>
          <w:rFonts w:hint="eastAsia"/>
        </w:rPr>
        <w:t xml:space="preserve"> that the Plaintiff shall have the costs </w:t>
      </w:r>
      <w:r>
        <w:t>of the</w:t>
      </w:r>
      <w:r>
        <w:rPr>
          <w:rFonts w:hint="eastAsia"/>
        </w:rPr>
        <w:t xml:space="preserve"> present action.  This order shall be made absolute 14 days from today.  </w:t>
      </w:r>
    </w:p>
    <w:p w:rsidR="00E227F8" w:rsidRDefault="00E227F8">
      <w:pPr>
        <w:pStyle w:val="BodyText2"/>
        <w:tabs>
          <w:tab w:val="center" w:pos="6960"/>
        </w:tabs>
        <w:rPr>
          <w:rFonts w:hint="eastAsia"/>
        </w:rPr>
      </w:pPr>
    </w:p>
    <w:p w:rsidR="00E227F8" w:rsidRDefault="00E227F8">
      <w:pPr>
        <w:pStyle w:val="BodyText2"/>
        <w:tabs>
          <w:tab w:val="center" w:pos="6960"/>
        </w:tabs>
        <w:rPr>
          <w:rFonts w:hint="eastAsia"/>
        </w:rPr>
      </w:pPr>
    </w:p>
    <w:p w:rsidR="00E227F8" w:rsidRDefault="00E227F8">
      <w:pPr>
        <w:pStyle w:val="BodyText2"/>
        <w:tabs>
          <w:tab w:val="center" w:pos="6960"/>
        </w:tabs>
        <w:rPr>
          <w:rFonts w:hint="eastAsia"/>
        </w:rPr>
      </w:pPr>
    </w:p>
    <w:p w:rsidR="00E227F8" w:rsidRDefault="00E227F8">
      <w:pPr>
        <w:pStyle w:val="BodyText2"/>
        <w:tabs>
          <w:tab w:val="center" w:pos="6960"/>
        </w:tabs>
        <w:rPr>
          <w:rFonts w:hint="eastAsia"/>
        </w:rPr>
      </w:pPr>
    </w:p>
    <w:p w:rsidR="00E227F8" w:rsidRDefault="00E227F8">
      <w:pPr>
        <w:pStyle w:val="BodyText2"/>
        <w:tabs>
          <w:tab w:val="center" w:pos="6960"/>
        </w:tabs>
        <w:rPr>
          <w:rFonts w:hint="eastAsia"/>
        </w:rPr>
      </w:pPr>
    </w:p>
    <w:p w:rsidR="00E227F8" w:rsidRDefault="00E227F8">
      <w:pPr>
        <w:pStyle w:val="BodyText2"/>
        <w:tabs>
          <w:tab w:val="center" w:pos="6960"/>
        </w:tabs>
        <w:rPr>
          <w:rFonts w:hint="eastAsia"/>
        </w:rPr>
      </w:pPr>
    </w:p>
    <w:p w:rsidR="00E227F8" w:rsidRDefault="00E227F8">
      <w:pPr>
        <w:pStyle w:val="BodyText2"/>
        <w:tabs>
          <w:tab w:val="center" w:pos="6960"/>
        </w:tabs>
        <w:rPr>
          <w:rFonts w:hint="eastAsia"/>
        </w:rPr>
      </w:pPr>
    </w:p>
    <w:p w:rsidR="00E227F8" w:rsidRDefault="00E227F8">
      <w:pPr>
        <w:pStyle w:val="BodyText2"/>
        <w:tabs>
          <w:tab w:val="center" w:pos="6960"/>
        </w:tabs>
        <w:rPr>
          <w:rFonts w:hint="eastAsia"/>
        </w:rPr>
      </w:pPr>
    </w:p>
    <w:p w:rsidR="00E227F8" w:rsidRDefault="00E227F8">
      <w:pPr>
        <w:pStyle w:val="BodyText2"/>
        <w:tabs>
          <w:tab w:val="center" w:pos="6960"/>
        </w:tabs>
        <w:rPr>
          <w:rFonts w:hint="eastAsia"/>
        </w:rPr>
      </w:pPr>
    </w:p>
    <w:p w:rsidR="00E227F8" w:rsidRDefault="00E227F8">
      <w:pPr>
        <w:pStyle w:val="BodyText2"/>
        <w:tabs>
          <w:tab w:val="center" w:pos="6960"/>
        </w:tabs>
        <w:rPr>
          <w:rFonts w:hint="eastAsia"/>
        </w:rPr>
      </w:pPr>
    </w:p>
    <w:p w:rsidR="00E227F8" w:rsidRDefault="00E227F8">
      <w:pPr>
        <w:pStyle w:val="BodyText2"/>
        <w:tabs>
          <w:tab w:val="center" w:pos="6960"/>
        </w:tabs>
        <w:rPr>
          <w:rFonts w:hint="eastAsia"/>
        </w:rPr>
      </w:pPr>
    </w:p>
    <w:p w:rsidR="00E227F8" w:rsidRDefault="00E227F8">
      <w:pPr>
        <w:pStyle w:val="BodyText2"/>
        <w:tabs>
          <w:tab w:val="center" w:pos="6960"/>
        </w:tabs>
        <w:rPr>
          <w:rFonts w:hint="eastAsia"/>
        </w:rPr>
      </w:pPr>
    </w:p>
    <w:p w:rsidR="00E227F8" w:rsidRDefault="00E227F8">
      <w:pPr>
        <w:pStyle w:val="BodyText2"/>
        <w:tabs>
          <w:tab w:val="center" w:pos="6960"/>
        </w:tabs>
        <w:rPr>
          <w:rFonts w:hint="eastAsia"/>
        </w:rPr>
      </w:pPr>
    </w:p>
    <w:p w:rsidR="00E227F8" w:rsidRDefault="00E227F8">
      <w:pPr>
        <w:pStyle w:val="BodyText2"/>
        <w:tabs>
          <w:tab w:val="left" w:pos="1440"/>
          <w:tab w:val="center" w:pos="6580"/>
        </w:tabs>
      </w:pPr>
      <w:r>
        <w:rPr>
          <w:rFonts w:hint="eastAsia"/>
        </w:rPr>
        <w:tab/>
      </w:r>
      <w:r>
        <w:rPr>
          <w:rFonts w:hint="eastAsia"/>
        </w:rPr>
        <w:tab/>
        <w:t xml:space="preserve">( Eddie Yip </w:t>
      </w:r>
      <w:r>
        <w:t>)</w:t>
      </w:r>
    </w:p>
    <w:p w:rsidR="00E227F8" w:rsidRDefault="00E227F8">
      <w:pPr>
        <w:tabs>
          <w:tab w:val="clear" w:pos="4320"/>
          <w:tab w:val="clear" w:pos="9072"/>
          <w:tab w:val="center" w:pos="6580"/>
        </w:tabs>
        <w:spacing w:line="360" w:lineRule="auto"/>
        <w:jc w:val="both"/>
      </w:pPr>
      <w:r>
        <w:tab/>
      </w:r>
      <w:r>
        <w:tab/>
        <w:t>Deputy District Judge</w:t>
      </w:r>
    </w:p>
    <w:p w:rsidR="00E227F8" w:rsidRDefault="00E227F8">
      <w:pPr>
        <w:pStyle w:val="BodyText2"/>
        <w:tabs>
          <w:tab w:val="center" w:pos="6960"/>
        </w:tabs>
        <w:rPr>
          <w:rFonts w:hint="eastAsia"/>
        </w:rPr>
      </w:pPr>
    </w:p>
    <w:p w:rsidR="00E227F8" w:rsidRDefault="00E227F8">
      <w:pPr>
        <w:pStyle w:val="BodyText2"/>
        <w:tabs>
          <w:tab w:val="center" w:pos="6960"/>
        </w:tabs>
        <w:rPr>
          <w:rFonts w:hint="eastAsia"/>
        </w:rPr>
      </w:pPr>
      <w:r>
        <w:rPr>
          <w:rFonts w:hint="eastAsia"/>
        </w:rPr>
        <w:t>Representation:</w:t>
      </w:r>
    </w:p>
    <w:p w:rsidR="00E227F8" w:rsidRDefault="00E227F8">
      <w:pPr>
        <w:pStyle w:val="BodyText2"/>
        <w:tabs>
          <w:tab w:val="left" w:pos="1400"/>
        </w:tabs>
        <w:rPr>
          <w:rFonts w:hint="eastAsia"/>
        </w:rPr>
      </w:pPr>
      <w:r>
        <w:rPr>
          <w:rFonts w:hint="eastAsia"/>
        </w:rPr>
        <w:t>Mr. Louie Chan, instructed by Messrs. Peter C.O. Wong &amp; Associates for the Plaintiff.</w:t>
      </w:r>
    </w:p>
    <w:p w:rsidR="00E227F8" w:rsidRDefault="00E227F8">
      <w:pPr>
        <w:pStyle w:val="BodyText2"/>
        <w:tabs>
          <w:tab w:val="left" w:pos="1400"/>
        </w:tabs>
        <w:rPr>
          <w:rFonts w:hint="eastAsia"/>
        </w:rPr>
      </w:pPr>
      <w:r>
        <w:t>M</w:t>
      </w:r>
      <w:r>
        <w:rPr>
          <w:rFonts w:hint="eastAsia"/>
        </w:rPr>
        <w:t>r</w:t>
      </w:r>
      <w:r>
        <w:t xml:space="preserve">. </w:t>
      </w:r>
      <w:r>
        <w:rPr>
          <w:rFonts w:hint="eastAsia"/>
        </w:rPr>
        <w:t>Simon Wong, instructed by Messrs. Chong &amp; Partners for the 1</w:t>
      </w:r>
      <w:r>
        <w:rPr>
          <w:rFonts w:hint="eastAsia"/>
          <w:vertAlign w:val="superscript"/>
        </w:rPr>
        <w:t>st</w:t>
      </w:r>
      <w:r>
        <w:rPr>
          <w:rFonts w:hint="eastAsia"/>
        </w:rPr>
        <w:t xml:space="preserve"> and the 2</w:t>
      </w:r>
      <w:r>
        <w:rPr>
          <w:rFonts w:hint="eastAsia"/>
          <w:vertAlign w:val="superscript"/>
        </w:rPr>
        <w:t>nd</w:t>
      </w:r>
      <w:r>
        <w:rPr>
          <w:rFonts w:hint="eastAsia"/>
        </w:rPr>
        <w:t xml:space="preserve"> Defendants.</w:t>
      </w:r>
    </w:p>
    <w:sectPr w:rsidR="00000000">
      <w:headerReference w:type="default" r:id="rId8"/>
      <w:type w:val="continuous"/>
      <w:pgSz w:w="11906" w:h="16838" w:code="9"/>
      <w:pgMar w:top="1797" w:right="1797" w:bottom="1440" w:left="1797"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27F8" w:rsidRDefault="00E227F8">
      <w:r>
        <w:separator/>
      </w:r>
    </w:p>
  </w:endnote>
  <w:endnote w:type="continuationSeparator" w:id="0">
    <w:p w:rsidR="00E227F8" w:rsidRDefault="00E22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27F8" w:rsidRDefault="00E227F8">
      <w:r>
        <w:separator/>
      </w:r>
    </w:p>
  </w:footnote>
  <w:footnote w:type="continuationSeparator" w:id="0">
    <w:p w:rsidR="00E227F8" w:rsidRDefault="00E227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27F8" w:rsidRDefault="00E227F8">
    <w:pPr>
      <w:pStyle w:val="Header"/>
      <w:rPr>
        <w:sz w:val="28"/>
        <w:szCs w:val="28"/>
      </w:rPr>
    </w:pPr>
    <w:r>
      <w:rPr>
        <w:noProof/>
        <w:sz w:val="20"/>
        <w:lang w:eastAsia="en-US"/>
      </w:rPr>
    </w:r>
    <w:r w:rsidR="00E227F8">
      <w:rPr>
        <w:noProof/>
        <w:sz w:val="20"/>
        <w:lang w:eastAsia="en-US"/>
      </w:rPr>
      <w:pict>
        <v:shapetype id="_x0000_t202" coordsize="21600,21600" o:spt="202" path="m,l,21600r21600,l21600,xe">
          <v:stroke joinstyle="miter"/>
          <v:path gradientshapeok="t" o:connecttype="rect"/>
        </v:shapetype>
        <v:shape id="_x0000_s1031"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31">
            <w:txbxContent>
              <w:p w:rsidR="00E227F8" w:rsidRDefault="00E227F8">
                <w:pPr>
                  <w:rPr>
                    <w:b/>
                    <w:bCs/>
                    <w:sz w:val="20"/>
                    <w:szCs w:val="20"/>
                  </w:rPr>
                </w:pPr>
                <w:r>
                  <w:rPr>
                    <w:b/>
                    <w:bCs/>
                    <w:sz w:val="20"/>
                    <w:szCs w:val="20"/>
                  </w:rPr>
                  <w:t>A</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20"/>
                    <w:szCs w:val="20"/>
                  </w:rPr>
                </w:pPr>
                <w:r>
                  <w:rPr>
                    <w:b/>
                    <w:bCs/>
                    <w:sz w:val="20"/>
                    <w:szCs w:val="20"/>
                  </w:rPr>
                  <w:t>B</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C</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pStyle w:val="Heading2"/>
                  <w:rPr>
                    <w:sz w:val="16"/>
                    <w:szCs w:val="16"/>
                  </w:rPr>
                </w:pPr>
                <w:r>
                  <w:t>D</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E</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20"/>
                    <w:szCs w:val="20"/>
                  </w:rPr>
                </w:pPr>
                <w:r>
                  <w:rPr>
                    <w:b/>
                    <w:bCs/>
                    <w:sz w:val="20"/>
                    <w:szCs w:val="20"/>
                  </w:rPr>
                  <w:t>F</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G</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H</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I</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J</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K</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L</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M</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N</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O</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P</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Q</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R</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S</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T</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U</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pStyle w:val="Heading3"/>
                  <w:jc w:val="left"/>
                </w:pPr>
                <w:r>
                  <w:t>V</w:t>
                </w:r>
              </w:p>
            </w:txbxContent>
          </v:textbox>
        </v:shape>
      </w:pict>
    </w:r>
    <w:r>
      <w:rPr>
        <w:noProof/>
        <w:sz w:val="20"/>
        <w:lang w:eastAsia="en-US"/>
      </w:rPr>
    </w:r>
    <w:r w:rsidR="00E227F8">
      <w:rPr>
        <w:noProof/>
        <w:sz w:val="20"/>
        <w:lang w:eastAsia="en-US"/>
      </w:rPr>
      <w:pict>
        <v:shape id="_x0000_s1033"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33">
            <w:txbxContent>
              <w:p w:rsidR="00E227F8" w:rsidRDefault="00E227F8">
                <w:pPr>
                  <w:rPr>
                    <w:rFonts w:eastAsia="SimHei"/>
                    <w:b/>
                    <w:bCs/>
                    <w:sz w:val="18"/>
                    <w:szCs w:val="18"/>
                  </w:rPr>
                </w:pPr>
                <w:r>
                  <w:rPr>
                    <w:rFonts w:eastAsia="SimHei" w:hint="eastAsia"/>
                    <w:b/>
                    <w:bCs/>
                  </w:rPr>
                  <w:t>由此</w:t>
                </w:r>
              </w:p>
            </w:txbxContent>
          </v:textbox>
        </v:shape>
      </w:pict>
    </w:r>
    <w:r>
      <w:rPr>
        <w:noProof/>
        <w:sz w:val="20"/>
        <w:lang w:eastAsia="en-US"/>
      </w:rPr>
    </w:r>
    <w:r w:rsidR="00E227F8">
      <w:rPr>
        <w:noProof/>
        <w:sz w:val="20"/>
        <w:lang w:eastAsia="en-US"/>
      </w:rPr>
      <w:pict>
        <v:shape id="_x0000_s1032"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32">
            <w:txbxContent>
              <w:p w:rsidR="00E227F8" w:rsidRDefault="00E227F8">
                <w:pPr>
                  <w:rPr>
                    <w:b/>
                    <w:bCs/>
                    <w:sz w:val="20"/>
                    <w:szCs w:val="20"/>
                  </w:rPr>
                </w:pPr>
                <w:r>
                  <w:rPr>
                    <w:b/>
                    <w:bCs/>
                    <w:sz w:val="20"/>
                    <w:szCs w:val="20"/>
                  </w:rPr>
                  <w:t>A</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20"/>
                    <w:szCs w:val="20"/>
                  </w:rPr>
                </w:pPr>
                <w:r>
                  <w:rPr>
                    <w:b/>
                    <w:bCs/>
                    <w:sz w:val="20"/>
                    <w:szCs w:val="20"/>
                  </w:rPr>
                  <w:t>B</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C</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pStyle w:val="Heading2"/>
                  <w:rPr>
                    <w:sz w:val="16"/>
                    <w:szCs w:val="16"/>
                  </w:rPr>
                </w:pPr>
                <w:r>
                  <w:t>D</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E</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20"/>
                    <w:szCs w:val="20"/>
                  </w:rPr>
                </w:pPr>
                <w:r>
                  <w:rPr>
                    <w:b/>
                    <w:bCs/>
                    <w:sz w:val="20"/>
                    <w:szCs w:val="20"/>
                  </w:rPr>
                  <w:t>F</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G</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H</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I</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J</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K</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L</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M</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N</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O</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P</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Q</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R</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S</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T</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U</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27F8" w:rsidRDefault="00E227F8">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noProof/>
        <w:sz w:val="28"/>
        <w:szCs w:val="28"/>
      </w:rPr>
      <w:t>2</w:t>
    </w:r>
    <w:r>
      <w:rPr>
        <w:rStyle w:val="PageNumber"/>
        <w:sz w:val="28"/>
        <w:szCs w:val="28"/>
      </w:rPr>
      <w:fldChar w:fldCharType="end"/>
    </w:r>
    <w:r>
      <w:rPr>
        <w:rStyle w:val="PageNumber"/>
        <w:sz w:val="28"/>
        <w:szCs w:val="28"/>
      </w:rPr>
      <w:t xml:space="preserve">  -</w:t>
    </w:r>
    <w:r>
      <w:rPr>
        <w:noProof/>
        <w:sz w:val="20"/>
        <w:lang w:eastAsia="en-US"/>
      </w:rPr>
    </w:r>
    <w:r w:rsidR="00E227F8">
      <w:rPr>
        <w:noProof/>
        <w:sz w:val="20"/>
        <w:lang w:eastAsia="en-US"/>
      </w:rPr>
      <w:pict>
        <v:shapetype id="_x0000_t202" coordsize="21600,21600" o:spt="202" path="m,l,21600r21600,l21600,xe">
          <v:stroke joinstyle="miter"/>
          <v:path gradientshapeok="t" o:connecttype="rect"/>
        </v:shapetype>
        <v:shape id="_x0000_s1034"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34">
            <w:txbxContent>
              <w:p w:rsidR="00E227F8" w:rsidRDefault="00E227F8">
                <w:pPr>
                  <w:rPr>
                    <w:b/>
                    <w:bCs/>
                    <w:sz w:val="20"/>
                    <w:szCs w:val="20"/>
                  </w:rPr>
                </w:pPr>
                <w:r>
                  <w:rPr>
                    <w:b/>
                    <w:bCs/>
                    <w:sz w:val="20"/>
                    <w:szCs w:val="20"/>
                  </w:rPr>
                  <w:t>A</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20"/>
                    <w:szCs w:val="20"/>
                  </w:rPr>
                </w:pPr>
                <w:r>
                  <w:rPr>
                    <w:b/>
                    <w:bCs/>
                    <w:sz w:val="20"/>
                    <w:szCs w:val="20"/>
                  </w:rPr>
                  <w:t>B</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C</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pStyle w:val="Heading2"/>
                  <w:rPr>
                    <w:sz w:val="16"/>
                    <w:szCs w:val="16"/>
                  </w:rPr>
                </w:pPr>
                <w:r>
                  <w:t>D</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E</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20"/>
                    <w:szCs w:val="20"/>
                  </w:rPr>
                </w:pPr>
                <w:r>
                  <w:rPr>
                    <w:b/>
                    <w:bCs/>
                    <w:sz w:val="20"/>
                    <w:szCs w:val="20"/>
                  </w:rPr>
                  <w:t>F</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G</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H</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I</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J</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K</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L</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M</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N</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O</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P</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Q</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R</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S</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T</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U</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pStyle w:val="Heading3"/>
                  <w:jc w:val="left"/>
                </w:pPr>
                <w:r>
                  <w:t>V</w:t>
                </w:r>
              </w:p>
            </w:txbxContent>
          </v:textbox>
        </v:shape>
      </w:pict>
    </w:r>
    <w:r>
      <w:rPr>
        <w:noProof/>
        <w:sz w:val="20"/>
        <w:lang w:eastAsia="en-US"/>
      </w:rPr>
    </w:r>
    <w:r w:rsidR="00E227F8">
      <w:rPr>
        <w:noProof/>
        <w:sz w:val="20"/>
        <w:lang w:eastAsia="en-US"/>
      </w:rPr>
      <w:pict>
        <v:shape id="_x0000_s1036"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6">
            <w:txbxContent>
              <w:p w:rsidR="00E227F8" w:rsidRDefault="00E227F8">
                <w:pPr>
                  <w:rPr>
                    <w:rFonts w:eastAsia="SimHei"/>
                    <w:b/>
                    <w:bCs/>
                    <w:sz w:val="18"/>
                    <w:szCs w:val="18"/>
                  </w:rPr>
                </w:pPr>
                <w:r>
                  <w:rPr>
                    <w:rFonts w:eastAsia="SimHei" w:hint="eastAsia"/>
                    <w:b/>
                    <w:bCs/>
                  </w:rPr>
                  <w:t>由此</w:t>
                </w:r>
              </w:p>
            </w:txbxContent>
          </v:textbox>
        </v:shape>
      </w:pict>
    </w:r>
    <w:r>
      <w:rPr>
        <w:noProof/>
        <w:sz w:val="20"/>
        <w:lang w:eastAsia="en-US"/>
      </w:rPr>
    </w:r>
    <w:r w:rsidR="00E227F8">
      <w:rPr>
        <w:noProof/>
        <w:sz w:val="20"/>
        <w:lang w:eastAsia="en-US"/>
      </w:rPr>
      <w:pict>
        <v:shape id="_x0000_s1035"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5">
            <w:txbxContent>
              <w:p w:rsidR="00E227F8" w:rsidRDefault="00E227F8">
                <w:pPr>
                  <w:rPr>
                    <w:b/>
                    <w:bCs/>
                    <w:sz w:val="20"/>
                    <w:szCs w:val="20"/>
                  </w:rPr>
                </w:pPr>
                <w:r>
                  <w:rPr>
                    <w:b/>
                    <w:bCs/>
                    <w:sz w:val="20"/>
                    <w:szCs w:val="20"/>
                  </w:rPr>
                  <w:t>A</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20"/>
                    <w:szCs w:val="20"/>
                  </w:rPr>
                </w:pPr>
                <w:r>
                  <w:rPr>
                    <w:b/>
                    <w:bCs/>
                    <w:sz w:val="20"/>
                    <w:szCs w:val="20"/>
                  </w:rPr>
                  <w:t>B</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C</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pStyle w:val="Heading2"/>
                  <w:rPr>
                    <w:sz w:val="16"/>
                    <w:szCs w:val="16"/>
                  </w:rPr>
                </w:pPr>
                <w:r>
                  <w:t>D</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E</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20"/>
                    <w:szCs w:val="20"/>
                  </w:rPr>
                </w:pPr>
                <w:r>
                  <w:rPr>
                    <w:b/>
                    <w:bCs/>
                    <w:sz w:val="20"/>
                    <w:szCs w:val="20"/>
                  </w:rPr>
                  <w:t>F</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G</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H</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I</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J</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K</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L</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M</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N</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O</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P</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Q</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R</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S</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T</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rPr>
                    <w:b/>
                    <w:bCs/>
                    <w:sz w:val="16"/>
                    <w:szCs w:val="16"/>
                  </w:rPr>
                </w:pPr>
                <w:r>
                  <w:rPr>
                    <w:b/>
                    <w:bCs/>
                    <w:sz w:val="20"/>
                    <w:szCs w:val="20"/>
                  </w:rPr>
                  <w:t>U</w:t>
                </w:r>
              </w:p>
              <w:p w:rsidR="00E227F8" w:rsidRDefault="00E227F8">
                <w:pPr>
                  <w:rPr>
                    <w:b/>
                    <w:bCs/>
                    <w:sz w:val="10"/>
                    <w:szCs w:val="10"/>
                  </w:rPr>
                </w:pPr>
              </w:p>
              <w:p w:rsidR="00E227F8" w:rsidRDefault="00E227F8">
                <w:pPr>
                  <w:rPr>
                    <w:b/>
                    <w:bCs/>
                    <w:sz w:val="16"/>
                    <w:szCs w:val="16"/>
                  </w:rPr>
                </w:pPr>
              </w:p>
              <w:p w:rsidR="00E227F8" w:rsidRDefault="00E227F8">
                <w:pPr>
                  <w:rPr>
                    <w:b/>
                    <w:bCs/>
                    <w:sz w:val="16"/>
                    <w:szCs w:val="16"/>
                  </w:rPr>
                </w:pPr>
              </w:p>
              <w:p w:rsidR="00E227F8" w:rsidRDefault="00E227F8">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122"/>
    <w:multiLevelType w:val="hybridMultilevel"/>
    <w:tmpl w:val="AFF0F704"/>
    <w:lvl w:ilvl="0" w:tplc="7EBEB1E2">
      <w:start w:val="1"/>
      <w:numFmt w:val="decimal"/>
      <w:lvlText w:val="(%1)"/>
      <w:lvlJc w:val="left"/>
      <w:pPr>
        <w:tabs>
          <w:tab w:val="num" w:pos="825"/>
        </w:tabs>
        <w:ind w:left="825" w:hanging="46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4" w15:restartNumberingAfterBreak="0">
    <w:nsid w:val="097D2948"/>
    <w:multiLevelType w:val="hybridMultilevel"/>
    <w:tmpl w:val="66346CBC"/>
    <w:lvl w:ilvl="0" w:tplc="715446AA">
      <w:start w:val="1"/>
      <w:numFmt w:val="decimal"/>
      <w:lvlText w:val="%1."/>
      <w:lvlJc w:val="left"/>
      <w:pPr>
        <w:tabs>
          <w:tab w:val="num" w:pos="1080"/>
        </w:tabs>
        <w:ind w:left="1080" w:hanging="720"/>
      </w:pPr>
      <w:rPr>
        <w:rFonts w:hint="default"/>
      </w:rPr>
    </w:lvl>
    <w:lvl w:ilvl="1" w:tplc="834EBF6C">
      <w:start w:val="1"/>
      <w:numFmt w:val="decimal"/>
      <w:lvlText w:val="(%2)"/>
      <w:lvlJc w:val="left"/>
      <w:pPr>
        <w:tabs>
          <w:tab w:val="num" w:pos="1440"/>
        </w:tabs>
        <w:ind w:left="1440" w:hanging="360"/>
      </w:pPr>
      <w:rPr>
        <w:rFonts w:hint="default"/>
      </w:rPr>
    </w:lvl>
    <w:lvl w:ilvl="2" w:tplc="0A825A16">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6"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7"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8"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9" w15:restartNumberingAfterBreak="0">
    <w:nsid w:val="0FA96BED"/>
    <w:multiLevelType w:val="hybridMultilevel"/>
    <w:tmpl w:val="B31CABBE"/>
    <w:lvl w:ilvl="0" w:tplc="1006086E">
      <w:start w:val="1"/>
      <w:numFmt w:val="decimal"/>
      <w:lvlText w:val="%1."/>
      <w:lvlJc w:val="left"/>
      <w:pPr>
        <w:tabs>
          <w:tab w:val="num" w:pos="1800"/>
        </w:tabs>
        <w:ind w:left="1800" w:hanging="1440"/>
      </w:pPr>
      <w:rPr>
        <w:rFonts w:hint="default"/>
      </w:rPr>
    </w:lvl>
    <w:lvl w:ilvl="1" w:tplc="D304C338">
      <w:start w:val="1"/>
      <w:numFmt w:val="lowerRoman"/>
      <w:lvlText w:val="(%2)"/>
      <w:lvlJc w:val="left"/>
      <w:pPr>
        <w:tabs>
          <w:tab w:val="num" w:pos="180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11"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12"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4"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5"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59102F4"/>
    <w:multiLevelType w:val="hybridMultilevel"/>
    <w:tmpl w:val="8B42C7DA"/>
    <w:lvl w:ilvl="0" w:tplc="25F6C678">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2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2"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4"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5"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295B4792"/>
    <w:multiLevelType w:val="hybridMultilevel"/>
    <w:tmpl w:val="7F820EB4"/>
    <w:lvl w:ilvl="0" w:tplc="30EAFDC2">
      <w:start w:val="1"/>
      <w:numFmt w:val="decimal"/>
      <w:lvlText w:val="%1."/>
      <w:lvlJc w:val="left"/>
      <w:pPr>
        <w:tabs>
          <w:tab w:val="num" w:pos="1800"/>
        </w:tabs>
        <w:ind w:left="1800" w:hanging="1440"/>
      </w:pPr>
      <w:rPr>
        <w:rFonts w:hint="eastAsia"/>
      </w:rPr>
    </w:lvl>
    <w:lvl w:ilvl="1" w:tplc="617C5C3C">
      <w:start w:val="1"/>
      <w:numFmt w:val="decimal"/>
      <w:lvlText w:val="(%2)"/>
      <w:lvlJc w:val="left"/>
      <w:pPr>
        <w:tabs>
          <w:tab w:val="num" w:pos="1470"/>
        </w:tabs>
        <w:ind w:left="1470" w:hanging="39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8" w15:restartNumberingAfterBreak="0">
    <w:nsid w:val="2CDB7A7F"/>
    <w:multiLevelType w:val="hybridMultilevel"/>
    <w:tmpl w:val="7170747A"/>
    <w:lvl w:ilvl="0" w:tplc="26C0D6C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3"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4"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5"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6" w15:restartNumberingAfterBreak="0">
    <w:nsid w:val="34293416"/>
    <w:multiLevelType w:val="hybridMultilevel"/>
    <w:tmpl w:val="09242210"/>
    <w:lvl w:ilvl="0" w:tplc="F7786D28">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8" w15:restartNumberingAfterBreak="0">
    <w:nsid w:val="351B108F"/>
    <w:multiLevelType w:val="hybridMultilevel"/>
    <w:tmpl w:val="B8202C32"/>
    <w:lvl w:ilvl="0" w:tplc="2270776A">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40"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41" w15:restartNumberingAfterBreak="0">
    <w:nsid w:val="37A045CF"/>
    <w:multiLevelType w:val="hybridMultilevel"/>
    <w:tmpl w:val="AD66AD7A"/>
    <w:lvl w:ilvl="0" w:tplc="19A8A9B2">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43" w15:restartNumberingAfterBreak="0">
    <w:nsid w:val="3A6E3C3F"/>
    <w:multiLevelType w:val="hybridMultilevel"/>
    <w:tmpl w:val="C3F04B70"/>
    <w:lvl w:ilvl="0" w:tplc="BA86397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5" w15:restartNumberingAfterBreak="0">
    <w:nsid w:val="3BFE356E"/>
    <w:multiLevelType w:val="hybridMultilevel"/>
    <w:tmpl w:val="DF6499A8"/>
    <w:lvl w:ilvl="0" w:tplc="CD18C8B8">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3C374510"/>
    <w:multiLevelType w:val="hybridMultilevel"/>
    <w:tmpl w:val="78888E40"/>
    <w:lvl w:ilvl="0" w:tplc="AE961F3A">
      <w:start w:val="1"/>
      <w:numFmt w:val="decimal"/>
      <w:lvlText w:val="(%1)"/>
      <w:lvlJc w:val="left"/>
      <w:pPr>
        <w:tabs>
          <w:tab w:val="num" w:pos="750"/>
        </w:tabs>
        <w:ind w:left="750" w:hanging="39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48"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9"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0"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51"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52" w15:restartNumberingAfterBreak="0">
    <w:nsid w:val="47F94ED0"/>
    <w:multiLevelType w:val="hybridMultilevel"/>
    <w:tmpl w:val="ED4AEF96"/>
    <w:lvl w:ilvl="0" w:tplc="A4ACC79A">
      <w:start w:val="1"/>
      <w:numFmt w:val="decimal"/>
      <w:lvlText w:val="(%1)"/>
      <w:lvlJc w:val="left"/>
      <w:pPr>
        <w:tabs>
          <w:tab w:val="num" w:pos="750"/>
        </w:tabs>
        <w:ind w:left="750" w:hanging="39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54"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57" w15:restartNumberingAfterBreak="0">
    <w:nsid w:val="53191A9C"/>
    <w:multiLevelType w:val="hybridMultilevel"/>
    <w:tmpl w:val="E17C0E62"/>
    <w:lvl w:ilvl="0" w:tplc="5464F38C">
      <w:start w:val="1"/>
      <w:numFmt w:val="decimal"/>
      <w:lvlText w:val="%1."/>
      <w:lvlJc w:val="left"/>
      <w:pPr>
        <w:tabs>
          <w:tab w:val="num" w:pos="1800"/>
        </w:tabs>
        <w:ind w:left="1800" w:hanging="1440"/>
      </w:pPr>
      <w:rPr>
        <w:rFonts w:hint="eastAsia"/>
      </w:rPr>
    </w:lvl>
    <w:lvl w:ilvl="1" w:tplc="4774B834">
      <w:start w:val="1"/>
      <w:numFmt w:val="decimal"/>
      <w:lvlText w:val="(%2)"/>
      <w:lvlJc w:val="left"/>
      <w:pPr>
        <w:tabs>
          <w:tab w:val="num" w:pos="1470"/>
        </w:tabs>
        <w:ind w:left="1470" w:hanging="39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0"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62"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3" w15:restartNumberingAfterBreak="0">
    <w:nsid w:val="5F5165C4"/>
    <w:multiLevelType w:val="hybridMultilevel"/>
    <w:tmpl w:val="05DADD08"/>
    <w:lvl w:ilvl="0" w:tplc="664A87BE">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5"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66"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67"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68"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6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15:restartNumberingAfterBreak="0">
    <w:nsid w:val="7261474E"/>
    <w:multiLevelType w:val="hybridMultilevel"/>
    <w:tmpl w:val="250CB7DC"/>
    <w:lvl w:ilvl="0" w:tplc="B79A2BEA">
      <w:start w:val="1"/>
      <w:numFmt w:val="decimal"/>
      <w:lvlText w:val="(%1)"/>
      <w:lvlJc w:val="left"/>
      <w:pPr>
        <w:tabs>
          <w:tab w:val="num" w:pos="765"/>
        </w:tabs>
        <w:ind w:left="765" w:hanging="40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776B1071"/>
    <w:multiLevelType w:val="hybridMultilevel"/>
    <w:tmpl w:val="0D7A80E4"/>
    <w:lvl w:ilvl="0" w:tplc="E9F62AC4">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78CE5B32"/>
    <w:multiLevelType w:val="hybridMultilevel"/>
    <w:tmpl w:val="0D9EC018"/>
    <w:lvl w:ilvl="0" w:tplc="302A2F04">
      <w:start w:val="1"/>
      <w:numFmt w:val="decimal"/>
      <w:lvlText w:val="(%1)"/>
      <w:lvlJc w:val="left"/>
      <w:pPr>
        <w:tabs>
          <w:tab w:val="num" w:pos="720"/>
        </w:tabs>
        <w:ind w:left="720" w:hanging="36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7C4F32EA"/>
    <w:multiLevelType w:val="hybridMultilevel"/>
    <w:tmpl w:val="EB2E0AFA"/>
    <w:lvl w:ilvl="0" w:tplc="168661EA">
      <w:start w:val="1"/>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98584478">
    <w:abstractNumId w:val="11"/>
  </w:num>
  <w:num w:numId="2" w16cid:durableId="1845242064">
    <w:abstractNumId w:val="1"/>
  </w:num>
  <w:num w:numId="3" w16cid:durableId="1969121541">
    <w:abstractNumId w:val="22"/>
  </w:num>
  <w:num w:numId="4" w16cid:durableId="671487291">
    <w:abstractNumId w:val="5"/>
  </w:num>
  <w:num w:numId="5" w16cid:durableId="1028994205">
    <w:abstractNumId w:val="54"/>
  </w:num>
  <w:num w:numId="6" w16cid:durableId="552422902">
    <w:abstractNumId w:val="2"/>
  </w:num>
  <w:num w:numId="7" w16cid:durableId="645086439">
    <w:abstractNumId w:val="67"/>
  </w:num>
  <w:num w:numId="8" w16cid:durableId="673651625">
    <w:abstractNumId w:val="66"/>
  </w:num>
  <w:num w:numId="9" w16cid:durableId="1264730630">
    <w:abstractNumId w:val="34"/>
  </w:num>
  <w:num w:numId="10" w16cid:durableId="386733260">
    <w:abstractNumId w:val="27"/>
  </w:num>
  <w:num w:numId="11" w16cid:durableId="293873068">
    <w:abstractNumId w:val="61"/>
  </w:num>
  <w:num w:numId="12" w16cid:durableId="1847209025">
    <w:abstractNumId w:val="31"/>
  </w:num>
  <w:num w:numId="13" w16cid:durableId="2125225770">
    <w:abstractNumId w:val="69"/>
  </w:num>
  <w:num w:numId="14" w16cid:durableId="106052217">
    <w:abstractNumId w:val="33"/>
  </w:num>
  <w:num w:numId="15" w16cid:durableId="1719696699">
    <w:abstractNumId w:val="16"/>
  </w:num>
  <w:num w:numId="16" w16cid:durableId="212233577">
    <w:abstractNumId w:val="25"/>
  </w:num>
  <w:num w:numId="17" w16cid:durableId="696123674">
    <w:abstractNumId w:val="30"/>
  </w:num>
  <w:num w:numId="18" w16cid:durableId="2006980807">
    <w:abstractNumId w:val="55"/>
  </w:num>
  <w:num w:numId="19" w16cid:durableId="812334232">
    <w:abstractNumId w:val="20"/>
  </w:num>
  <w:num w:numId="20" w16cid:durableId="1636107382">
    <w:abstractNumId w:val="56"/>
  </w:num>
  <w:num w:numId="21" w16cid:durableId="1206523980">
    <w:abstractNumId w:val="13"/>
  </w:num>
  <w:num w:numId="22" w16cid:durableId="1268002864">
    <w:abstractNumId w:val="39"/>
  </w:num>
  <w:num w:numId="23" w16cid:durableId="1717271002">
    <w:abstractNumId w:val="65"/>
  </w:num>
  <w:num w:numId="24" w16cid:durableId="1693460406">
    <w:abstractNumId w:val="58"/>
  </w:num>
  <w:num w:numId="25" w16cid:durableId="602735037">
    <w:abstractNumId w:val="47"/>
  </w:num>
  <w:num w:numId="26" w16cid:durableId="1750929922">
    <w:abstractNumId w:val="15"/>
  </w:num>
  <w:num w:numId="27" w16cid:durableId="479076638">
    <w:abstractNumId w:val="21"/>
  </w:num>
  <w:num w:numId="28" w16cid:durableId="1129324873">
    <w:abstractNumId w:val="42"/>
  </w:num>
  <w:num w:numId="29" w16cid:durableId="611476261">
    <w:abstractNumId w:val="10"/>
  </w:num>
  <w:num w:numId="30" w16cid:durableId="996691172">
    <w:abstractNumId w:val="23"/>
  </w:num>
  <w:num w:numId="31" w16cid:durableId="82530851">
    <w:abstractNumId w:val="40"/>
  </w:num>
  <w:num w:numId="32" w16cid:durableId="1023358060">
    <w:abstractNumId w:val="37"/>
  </w:num>
  <w:num w:numId="33" w16cid:durableId="1346859511">
    <w:abstractNumId w:val="19"/>
  </w:num>
  <w:num w:numId="34" w16cid:durableId="1810125343">
    <w:abstractNumId w:val="68"/>
  </w:num>
  <w:num w:numId="35" w16cid:durableId="1165629878">
    <w:abstractNumId w:val="50"/>
  </w:num>
  <w:num w:numId="36" w16cid:durableId="483590378">
    <w:abstractNumId w:val="3"/>
  </w:num>
  <w:num w:numId="37" w16cid:durableId="1182478815">
    <w:abstractNumId w:val="6"/>
  </w:num>
  <w:num w:numId="38" w16cid:durableId="1950117576">
    <w:abstractNumId w:val="35"/>
  </w:num>
  <w:num w:numId="39" w16cid:durableId="1024556160">
    <w:abstractNumId w:val="53"/>
  </w:num>
  <w:num w:numId="40" w16cid:durableId="2068993612">
    <w:abstractNumId w:val="48"/>
  </w:num>
  <w:num w:numId="41" w16cid:durableId="1564170691">
    <w:abstractNumId w:val="8"/>
  </w:num>
  <w:num w:numId="42" w16cid:durableId="1588032265">
    <w:abstractNumId w:val="14"/>
  </w:num>
  <w:num w:numId="43" w16cid:durableId="1664773754">
    <w:abstractNumId w:val="60"/>
  </w:num>
  <w:num w:numId="44" w16cid:durableId="2074891153">
    <w:abstractNumId w:val="12"/>
  </w:num>
  <w:num w:numId="45" w16cid:durableId="432359400">
    <w:abstractNumId w:val="59"/>
  </w:num>
  <w:num w:numId="46" w16cid:durableId="1202330514">
    <w:abstractNumId w:val="62"/>
  </w:num>
  <w:num w:numId="47" w16cid:durableId="1855220351">
    <w:abstractNumId w:val="7"/>
  </w:num>
  <w:num w:numId="48" w16cid:durableId="1415515357">
    <w:abstractNumId w:val="24"/>
  </w:num>
  <w:num w:numId="49" w16cid:durableId="1064134917">
    <w:abstractNumId w:val="49"/>
  </w:num>
  <w:num w:numId="50" w16cid:durableId="1157261983">
    <w:abstractNumId w:val="44"/>
  </w:num>
  <w:num w:numId="51" w16cid:durableId="485437046">
    <w:abstractNumId w:val="64"/>
  </w:num>
  <w:num w:numId="52" w16cid:durableId="468130832">
    <w:abstractNumId w:val="51"/>
  </w:num>
  <w:num w:numId="53" w16cid:durableId="1189182500">
    <w:abstractNumId w:val="29"/>
  </w:num>
  <w:num w:numId="54" w16cid:durableId="1209731336">
    <w:abstractNumId w:val="32"/>
  </w:num>
  <w:num w:numId="55" w16cid:durableId="680862220">
    <w:abstractNumId w:val="18"/>
  </w:num>
  <w:num w:numId="56" w16cid:durableId="1869024333">
    <w:abstractNumId w:val="4"/>
  </w:num>
  <w:num w:numId="57" w16cid:durableId="668405207">
    <w:abstractNumId w:val="43"/>
  </w:num>
  <w:num w:numId="58" w16cid:durableId="649098746">
    <w:abstractNumId w:val="28"/>
  </w:num>
  <w:num w:numId="59" w16cid:durableId="1203714074">
    <w:abstractNumId w:val="9"/>
  </w:num>
  <w:num w:numId="60" w16cid:durableId="1974478777">
    <w:abstractNumId w:val="57"/>
  </w:num>
  <w:num w:numId="61" w16cid:durableId="571351907">
    <w:abstractNumId w:val="26"/>
  </w:num>
  <w:num w:numId="62" w16cid:durableId="1147893358">
    <w:abstractNumId w:val="73"/>
  </w:num>
  <w:num w:numId="63" w16cid:durableId="799148809">
    <w:abstractNumId w:val="46"/>
  </w:num>
  <w:num w:numId="64" w16cid:durableId="16127374">
    <w:abstractNumId w:val="41"/>
  </w:num>
  <w:num w:numId="65" w16cid:durableId="705371482">
    <w:abstractNumId w:val="63"/>
  </w:num>
  <w:num w:numId="66" w16cid:durableId="1265842281">
    <w:abstractNumId w:val="17"/>
  </w:num>
  <w:num w:numId="67" w16cid:durableId="1379742688">
    <w:abstractNumId w:val="38"/>
  </w:num>
  <w:num w:numId="68" w16cid:durableId="1451165227">
    <w:abstractNumId w:val="72"/>
  </w:num>
  <w:num w:numId="69" w16cid:durableId="1523665872">
    <w:abstractNumId w:val="45"/>
  </w:num>
  <w:num w:numId="70" w16cid:durableId="741024194">
    <w:abstractNumId w:val="36"/>
  </w:num>
  <w:num w:numId="71" w16cid:durableId="897134347">
    <w:abstractNumId w:val="0"/>
  </w:num>
  <w:num w:numId="72" w16cid:durableId="94593386">
    <w:abstractNumId w:val="70"/>
  </w:num>
  <w:num w:numId="73" w16cid:durableId="2018921540">
    <w:abstractNumId w:val="71"/>
  </w:num>
  <w:num w:numId="74" w16cid:durableId="361394905">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27F8"/>
    <w:rsid w:val="00E227F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4DAD96F-7EFB-3E48-A09C-4628D19B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Date">
    <w:name w:val="Date"/>
    <w:basedOn w:val="Normal"/>
    <w:next w:val="Normal"/>
    <w:semiHidden/>
    <w:rPr>
      <w:i/>
      <w:iCs/>
      <w:szCs w:val="26"/>
    </w:rPr>
  </w:style>
  <w:style w:type="paragraph" w:styleId="BodyText3">
    <w:name w:val="Body Text 3"/>
    <w:basedOn w:val="Normal"/>
    <w:semiHidden/>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2645</Words>
  <Characters>15078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17688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2007-11-30T04:32:00Z</cp:lastPrinted>
  <dcterms:created xsi:type="dcterms:W3CDTF">2023-10-14T01:15:00Z</dcterms:created>
  <dcterms:modified xsi:type="dcterms:W3CDTF">2023-10-14T01:15:00Z</dcterms:modified>
</cp:coreProperties>
</file>