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3E9E" w:rsidRDefault="00143E9E">
      <w:pPr>
        <w:pStyle w:val="Heading4"/>
      </w:pPr>
      <w:r>
        <w:t>DCPI2289/2008</w:t>
      </w:r>
    </w:p>
    <w:p w:rsidR="00143E9E" w:rsidRDefault="00143E9E">
      <w:pPr>
        <w:spacing w:line="360" w:lineRule="auto"/>
        <w:jc w:val="center"/>
        <w:rPr>
          <w:rFonts w:hint="eastAsia"/>
          <w:bCs/>
          <w:sz w:val="28"/>
          <w:lang w:val="en-GB"/>
        </w:rPr>
      </w:pPr>
    </w:p>
    <w:p w:rsidR="00143E9E" w:rsidRDefault="00143E9E">
      <w:pPr>
        <w:pStyle w:val="Heading3"/>
        <w:spacing w:line="360" w:lineRule="auto"/>
        <w:rPr>
          <w:rFonts w:hint="eastAsia"/>
          <w:szCs w:val="24"/>
          <w:lang w:eastAsia="zh-CN"/>
        </w:rPr>
      </w:pPr>
      <w:r>
        <w:rPr>
          <w:szCs w:val="24"/>
          <w:lang w:eastAsia="zh-CN"/>
        </w:rPr>
        <w:t>IN THE DISTRICT COURT OF THE</w:t>
      </w:r>
    </w:p>
    <w:p w:rsidR="00143E9E" w:rsidRDefault="00143E9E">
      <w:pPr>
        <w:pStyle w:val="Heading3"/>
        <w:spacing w:line="360" w:lineRule="auto"/>
      </w:pPr>
      <w:r>
        <w:t>HONG KONG SPECIAL ADMINISTRATIVE REGION</w:t>
      </w:r>
    </w:p>
    <w:p w:rsidR="00143E9E" w:rsidRDefault="00143E9E">
      <w:pPr>
        <w:pStyle w:val="Heading2"/>
        <w:spacing w:line="360" w:lineRule="auto"/>
        <w:rPr>
          <w:rFonts w:hint="eastAsia"/>
          <w:szCs w:val="24"/>
          <w:lang w:eastAsia="zh-CN"/>
        </w:rPr>
      </w:pPr>
      <w:r>
        <w:t>PERSONAL INJURIES</w:t>
      </w:r>
      <w:r>
        <w:rPr>
          <w:szCs w:val="24"/>
          <w:lang w:eastAsia="zh-CN"/>
        </w:rPr>
        <w:t xml:space="preserve"> ACTION NO. 2289 OF 2008</w:t>
      </w:r>
    </w:p>
    <w:p w:rsidR="00143E9E" w:rsidRDefault="00143E9E">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143E9E" w:rsidRDefault="00143E9E">
      <w:pPr>
        <w:jc w:val="center"/>
        <w:rPr>
          <w:bCs/>
          <w:sz w:val="28"/>
          <w:u w:val="single"/>
          <w:lang w:val="en-GB"/>
        </w:rPr>
      </w:pPr>
    </w:p>
    <w:p w:rsidR="00143E9E" w:rsidRDefault="00143E9E">
      <w:pPr>
        <w:jc w:val="center"/>
        <w:rPr>
          <w:bCs/>
          <w:sz w:val="28"/>
          <w:u w:val="single"/>
          <w:lang w:val="en-GB"/>
        </w:rPr>
      </w:pPr>
    </w:p>
    <w:p w:rsidR="00143E9E" w:rsidRDefault="00143E9E">
      <w:pPr>
        <w:rPr>
          <w:bCs/>
          <w:sz w:val="28"/>
          <w:lang w:val="en-GB"/>
        </w:rPr>
      </w:pPr>
      <w:r>
        <w:rPr>
          <w:bCs/>
          <w:sz w:val="28"/>
          <w:lang w:val="en-GB"/>
        </w:rPr>
        <w:t>BETWEEN</w:t>
      </w:r>
    </w:p>
    <w:p w:rsidR="00143E9E" w:rsidRDefault="00143E9E">
      <w:pPr>
        <w:tabs>
          <w:tab w:val="center" w:pos="4253"/>
          <w:tab w:val="right" w:pos="8505"/>
        </w:tabs>
        <w:rPr>
          <w:bCs/>
          <w:sz w:val="28"/>
          <w:lang w:val="en-GB"/>
        </w:rPr>
      </w:pPr>
    </w:p>
    <w:p w:rsidR="00143E9E" w:rsidRDefault="00143E9E">
      <w:pPr>
        <w:tabs>
          <w:tab w:val="center" w:pos="4253"/>
          <w:tab w:val="right" w:pos="8505"/>
        </w:tabs>
        <w:rPr>
          <w:bCs/>
          <w:sz w:val="28"/>
          <w:lang w:val="en-GB"/>
        </w:rPr>
      </w:pPr>
    </w:p>
    <w:p w:rsidR="00143E9E" w:rsidRDefault="00143E9E">
      <w:pPr>
        <w:tabs>
          <w:tab w:val="center" w:pos="4253"/>
          <w:tab w:val="right" w:pos="8505"/>
        </w:tabs>
        <w:rPr>
          <w:bCs/>
          <w:sz w:val="28"/>
          <w:lang w:val="en-GB"/>
        </w:rPr>
      </w:pPr>
      <w:r>
        <w:rPr>
          <w:bCs/>
          <w:sz w:val="28"/>
          <w:lang w:val="en-GB"/>
        </w:rPr>
        <w:tab/>
        <w:t>CHAN YUK KING</w:t>
      </w:r>
      <w:r>
        <w:rPr>
          <w:bCs/>
          <w:sz w:val="28"/>
          <w:lang w:val="en-GB"/>
        </w:rPr>
        <w:tab/>
        <w:t>Plaintiff</w:t>
      </w:r>
    </w:p>
    <w:p w:rsidR="00143E9E" w:rsidRDefault="00143E9E">
      <w:pPr>
        <w:tabs>
          <w:tab w:val="center" w:pos="4253"/>
          <w:tab w:val="right" w:pos="8505"/>
        </w:tabs>
        <w:rPr>
          <w:bCs/>
          <w:sz w:val="28"/>
          <w:lang w:val="en-GB"/>
        </w:rPr>
      </w:pPr>
    </w:p>
    <w:p w:rsidR="00143E9E" w:rsidRDefault="00143E9E">
      <w:pPr>
        <w:tabs>
          <w:tab w:val="center" w:pos="4253"/>
          <w:tab w:val="right" w:pos="8505"/>
        </w:tabs>
        <w:rPr>
          <w:bCs/>
          <w:sz w:val="28"/>
          <w:lang w:val="en-GB"/>
        </w:rPr>
      </w:pPr>
      <w:r>
        <w:rPr>
          <w:bCs/>
          <w:sz w:val="28"/>
          <w:lang w:val="en-GB"/>
        </w:rPr>
        <w:tab/>
        <w:t>and</w:t>
      </w:r>
    </w:p>
    <w:p w:rsidR="00143E9E" w:rsidRDefault="00143E9E">
      <w:pPr>
        <w:tabs>
          <w:tab w:val="center" w:pos="4253"/>
          <w:tab w:val="right" w:pos="8505"/>
        </w:tabs>
        <w:rPr>
          <w:bCs/>
          <w:sz w:val="28"/>
          <w:lang w:val="en-GB"/>
        </w:rPr>
      </w:pPr>
    </w:p>
    <w:p w:rsidR="00143E9E" w:rsidRDefault="00143E9E">
      <w:pPr>
        <w:tabs>
          <w:tab w:val="center" w:pos="4253"/>
          <w:tab w:val="right" w:pos="8505"/>
        </w:tabs>
        <w:rPr>
          <w:bCs/>
          <w:sz w:val="28"/>
          <w:lang w:val="en-GB"/>
        </w:rPr>
      </w:pPr>
      <w:r>
        <w:rPr>
          <w:bCs/>
          <w:sz w:val="28"/>
          <w:lang w:val="en-GB"/>
        </w:rPr>
        <w:tab/>
        <w:t>TUNG CHUN</w:t>
      </w:r>
      <w:r>
        <w:rPr>
          <w:bCs/>
          <w:sz w:val="28"/>
          <w:lang w:val="en-GB"/>
        </w:rPr>
        <w:tab/>
        <w:t>Defendant</w:t>
      </w:r>
    </w:p>
    <w:p w:rsidR="00143E9E" w:rsidRDefault="00143E9E">
      <w:pPr>
        <w:tabs>
          <w:tab w:val="center" w:pos="4253"/>
          <w:tab w:val="right" w:pos="8505"/>
        </w:tabs>
        <w:rPr>
          <w:bCs/>
          <w:sz w:val="28"/>
          <w:lang w:val="en-GB"/>
        </w:rPr>
      </w:pPr>
      <w:r>
        <w:rPr>
          <w:bCs/>
          <w:sz w:val="28"/>
          <w:lang w:val="en-GB"/>
        </w:rPr>
        <w:tab/>
      </w:r>
    </w:p>
    <w:p w:rsidR="00143E9E" w:rsidRDefault="00143E9E">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143E9E" w:rsidRDefault="00143E9E">
      <w:pPr>
        <w:pStyle w:val="Heading5"/>
      </w:pPr>
    </w:p>
    <w:p w:rsidR="00143E9E" w:rsidRDefault="00143E9E">
      <w:pPr>
        <w:pStyle w:val="Heading5"/>
        <w:jc w:val="left"/>
      </w:pPr>
      <w:r>
        <w:t>Before:</w:t>
      </w:r>
      <w:r>
        <w:tab/>
        <w:t>Her Honour Judge H C Wong in Court</w:t>
      </w:r>
    </w:p>
    <w:p w:rsidR="00143E9E" w:rsidRDefault="00143E9E">
      <w:pPr>
        <w:spacing w:line="360" w:lineRule="auto"/>
        <w:rPr>
          <w:rFonts w:hint="eastAsia"/>
          <w:bCs/>
          <w:sz w:val="28"/>
          <w:lang w:val="en-GB"/>
        </w:rPr>
      </w:pPr>
      <w:r>
        <w:rPr>
          <w:bCs/>
          <w:sz w:val="28"/>
          <w:lang w:val="en-GB"/>
        </w:rPr>
        <w:t>Date</w:t>
      </w:r>
      <w:r>
        <w:rPr>
          <w:rFonts w:hint="eastAsia"/>
          <w:bCs/>
          <w:sz w:val="28"/>
          <w:lang w:val="en-GB"/>
        </w:rPr>
        <w:t>s of Hearing</w:t>
      </w:r>
      <w:r>
        <w:rPr>
          <w:bCs/>
          <w:sz w:val="28"/>
          <w:lang w:val="en-GB"/>
        </w:rPr>
        <w:t>:</w:t>
      </w:r>
      <w:r>
        <w:rPr>
          <w:bCs/>
          <w:sz w:val="28"/>
          <w:lang w:val="en-GB"/>
        </w:rPr>
        <w:tab/>
      </w:r>
      <w:r>
        <w:rPr>
          <w:rFonts w:hint="eastAsia"/>
          <w:bCs/>
          <w:sz w:val="28"/>
          <w:lang w:val="en-GB"/>
        </w:rPr>
        <w:t xml:space="preserve">21 and </w:t>
      </w:r>
      <w:r>
        <w:rPr>
          <w:bCs/>
          <w:sz w:val="28"/>
          <w:lang w:val="en-GB"/>
        </w:rPr>
        <w:t>24 September 2010</w:t>
      </w:r>
    </w:p>
    <w:p w:rsidR="00143E9E" w:rsidRDefault="00143E9E">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w:t>
      </w:r>
      <w:r>
        <w:rPr>
          <w:rFonts w:hint="eastAsia"/>
          <w:bCs/>
          <w:sz w:val="28"/>
          <w:lang w:val="en-GB"/>
        </w:rPr>
        <w:t xml:space="preserve">Delivery of </w:t>
      </w:r>
      <w:r>
        <w:rPr>
          <w:bCs/>
          <w:sz w:val="28"/>
          <w:lang w:val="en-GB"/>
        </w:rPr>
        <w:t>Judgment:</w:t>
      </w:r>
      <w:r>
        <w:rPr>
          <w:bCs/>
          <w:sz w:val="28"/>
          <w:lang w:val="en-GB"/>
        </w:rPr>
        <w:tab/>
        <w:t>24 September 2010</w:t>
      </w:r>
    </w:p>
    <w:p w:rsidR="00143E9E" w:rsidRDefault="00143E9E">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143E9E" w:rsidRDefault="00143E9E">
      <w:pPr>
        <w:pStyle w:val="Heading2"/>
      </w:pPr>
    </w:p>
    <w:p w:rsidR="00143E9E" w:rsidRDefault="00143E9E">
      <w:pPr>
        <w:pStyle w:val="Heading2"/>
        <w:rPr>
          <w:rFonts w:hint="eastAsia"/>
          <w:lang w:eastAsia="zh-CN"/>
        </w:rPr>
      </w:pPr>
      <w:r>
        <w:t>J U D G M E N T</w:t>
      </w:r>
    </w:p>
    <w:p w:rsidR="00143E9E" w:rsidRDefault="00143E9E">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143E9E" w:rsidRDefault="00143E9E">
      <w:pPr>
        <w:jc w:val="center"/>
        <w:rPr>
          <w:bCs/>
          <w:sz w:val="28"/>
          <w:u w:val="single"/>
          <w:lang w:val="en-GB"/>
        </w:rPr>
      </w:pP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The plaintiff claimed against the defendant for injuries sustained at an accident on 14 December 2005 at 5.35 pm at Wang Kwun Road, close to the junction with Lam Wah Street in Kowloon Bay, Kowloon.</w:t>
      </w:r>
    </w:p>
    <w:p w:rsidR="00143E9E" w:rsidRDefault="00143E9E">
      <w:pPr>
        <w:tabs>
          <w:tab w:val="left" w:pos="1418"/>
        </w:tabs>
        <w:jc w:val="both"/>
        <w:rPr>
          <w:bCs/>
          <w:sz w:val="28"/>
          <w:lang w:val="en-GB"/>
        </w:rPr>
      </w:pPr>
    </w:p>
    <w:p w:rsidR="00143E9E" w:rsidRDefault="00143E9E">
      <w:pPr>
        <w:tabs>
          <w:tab w:val="left" w:pos="1418"/>
        </w:tabs>
        <w:spacing w:line="360" w:lineRule="auto"/>
        <w:jc w:val="both"/>
        <w:rPr>
          <w:bCs/>
          <w:sz w:val="28"/>
          <w:lang w:val="en-GB"/>
        </w:rPr>
      </w:pPr>
      <w:r>
        <w:rPr>
          <w:bCs/>
          <w:sz w:val="28"/>
          <w:u w:val="single"/>
          <w:lang w:val="en-GB"/>
        </w:rPr>
        <w:t>The Plaintiff’s Case</w:t>
      </w: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 xml:space="preserve">The plaintiff, Miss Chan, was a pedestrian walking along Wang Kwun Road in the direction of Lam Wah Street after </w:t>
      </w:r>
      <w:r>
        <w:rPr>
          <w:rFonts w:hint="eastAsia"/>
          <w:bCs/>
          <w:sz w:val="28"/>
          <w:lang w:val="en-GB"/>
        </w:rPr>
        <w:t xml:space="preserve">a </w:t>
      </w:r>
      <w:r>
        <w:rPr>
          <w:bCs/>
          <w:sz w:val="28"/>
          <w:lang w:val="en-GB"/>
        </w:rPr>
        <w:t xml:space="preserve">meeting </w:t>
      </w:r>
      <w:r>
        <w:rPr>
          <w:rFonts w:hint="eastAsia"/>
          <w:bCs/>
          <w:sz w:val="28"/>
          <w:lang w:val="en-GB"/>
        </w:rPr>
        <w:t xml:space="preserve">with </w:t>
      </w:r>
      <w:r>
        <w:rPr>
          <w:bCs/>
          <w:sz w:val="28"/>
          <w:lang w:val="en-GB"/>
        </w:rPr>
        <w:lastRenderedPageBreak/>
        <w:t>a client in the area.  She stopped at the pavement when she received a telephone call on her mobile phone.  While she was talking on the phone, she looked to her left and then to her right.  She saw a taxi about 20-30 metres away.  She looked at her left-hand side again at Wang Kwun Road before stepping on to the road from the pavement.  After walking about 3-4 steps, she was hit on her right arm by the front part of a taxi, KV5987 driven by the defendant, heading south on Wang Kwun Road towards the junction with Lam Wah Street.  The plaintiff, Miss Chan, after the collision, fell backwards and fell on to the ground landing on her buttocks.  The impact resulted in severe pain over her buttocks and her back.  The police was called and the ambulance summoned.</w:t>
      </w:r>
    </w:p>
    <w:p w:rsidR="00143E9E" w:rsidRDefault="00143E9E">
      <w:pPr>
        <w:tabs>
          <w:tab w:val="left" w:pos="1418"/>
        </w:tabs>
        <w:spacing w:line="360" w:lineRule="auto"/>
        <w:jc w:val="both"/>
        <w:rPr>
          <w:bCs/>
          <w:sz w:val="28"/>
          <w:lang w:val="en-GB"/>
        </w:rPr>
      </w:pP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She was taken to the United Christian Hospital by the ambulance after the accident.  She was discharged on the same day after conservative treatment and painkillers</w:t>
      </w:r>
      <w:r>
        <w:rPr>
          <w:rFonts w:hint="eastAsia"/>
          <w:bCs/>
          <w:sz w:val="28"/>
          <w:lang w:val="en-GB"/>
        </w:rPr>
        <w:t xml:space="preserve"> prescribed</w:t>
      </w:r>
      <w:r>
        <w:rPr>
          <w:bCs/>
          <w:sz w:val="28"/>
          <w:lang w:val="en-GB"/>
        </w:rPr>
        <w:t>.  She re</w:t>
      </w:r>
      <w:r>
        <w:rPr>
          <w:bCs/>
          <w:sz w:val="28"/>
          <w:lang w:val="en-GB"/>
        </w:rPr>
        <w:noBreakHyphen/>
        <w:t>admitted herself at the Accident &amp; Emergency Department of the Queen Mary Hospital the day after the accident because of persistent pain over the coccygeal region.  X-ray performed at the hospital shown there was a fracture of the coccyx.  She received manipulation of the sacrococcygeal fracture under local anaesthesia at the Department of Orthopaedics &amp; Traumatology of the Queen Mary Hospital.  She was discharged after 2-3 days in the hospital.  However, she sought further treatment at St Paul’s Hospital between 21 and 22 December 2005, due to increased pain.  She was followed up at the Queen Mary Hospital and by Dr James Lam at the Centre for Orthopaedic Surgery.  She also received physiotherapy treatment first at the Centre for Orthopaedic Surgery and later at the Ruttonjee and Tang Shiu Kin Hospitals which took place from April to July 2006.</w:t>
      </w:r>
    </w:p>
    <w:p w:rsidR="00143E9E" w:rsidRDefault="00143E9E">
      <w:pPr>
        <w:tabs>
          <w:tab w:val="left" w:pos="1418"/>
        </w:tabs>
        <w:spacing w:line="360" w:lineRule="auto"/>
        <w:jc w:val="both"/>
        <w:rPr>
          <w:rFonts w:hint="eastAsia"/>
          <w:bCs/>
          <w:sz w:val="28"/>
          <w:lang w:val="en-GB"/>
        </w:rPr>
      </w:pPr>
    </w:p>
    <w:p w:rsidR="00143E9E" w:rsidRDefault="00143E9E">
      <w:pPr>
        <w:tabs>
          <w:tab w:val="left" w:pos="1418"/>
        </w:tabs>
        <w:spacing w:line="360" w:lineRule="auto"/>
        <w:jc w:val="both"/>
        <w:rPr>
          <w:rFonts w:hint="eastAsia"/>
          <w:bCs/>
          <w:sz w:val="28"/>
          <w:lang w:val="en-GB"/>
        </w:rPr>
      </w:pPr>
    </w:p>
    <w:p w:rsidR="00143E9E" w:rsidRDefault="00143E9E">
      <w:pPr>
        <w:tabs>
          <w:tab w:val="left" w:pos="1418"/>
        </w:tabs>
        <w:spacing w:line="360" w:lineRule="auto"/>
        <w:jc w:val="both"/>
        <w:rPr>
          <w:bCs/>
          <w:sz w:val="28"/>
          <w:lang w:val="en-GB"/>
        </w:rPr>
      </w:pPr>
      <w:r>
        <w:rPr>
          <w:bCs/>
          <w:sz w:val="28"/>
          <w:u w:val="single"/>
          <w:lang w:val="en-GB"/>
        </w:rPr>
        <w:lastRenderedPageBreak/>
        <w:t>The Defence Case</w:t>
      </w: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The defendant is a driver with 30 years’ driving experience.  He became a professional taxi driver about 3 years before the accident</w:t>
      </w:r>
      <w:r>
        <w:rPr>
          <w:rFonts w:hint="eastAsia"/>
          <w:bCs/>
          <w:sz w:val="28"/>
          <w:lang w:val="en-GB"/>
        </w:rPr>
        <w:t>,</w:t>
      </w:r>
      <w:r>
        <w:rPr>
          <w:bCs/>
          <w:sz w:val="28"/>
          <w:lang w:val="en-GB"/>
        </w:rPr>
        <w:t xml:space="preserve"> before then he had been a lorry driver for a few years</w:t>
      </w:r>
      <w:r>
        <w:rPr>
          <w:rFonts w:hint="eastAsia"/>
          <w:bCs/>
          <w:sz w:val="28"/>
          <w:lang w:val="en-GB"/>
        </w:rPr>
        <w:t>.</w:t>
      </w:r>
    </w:p>
    <w:p w:rsidR="00143E9E" w:rsidRDefault="00143E9E">
      <w:pPr>
        <w:tabs>
          <w:tab w:val="left" w:pos="1418"/>
        </w:tabs>
        <w:spacing w:line="360" w:lineRule="auto"/>
        <w:jc w:val="both"/>
        <w:rPr>
          <w:bCs/>
          <w:sz w:val="28"/>
          <w:lang w:val="en-GB"/>
        </w:rPr>
      </w:pP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 xml:space="preserve">He claimed he was driving at 20 kilometres per hour along Wang Kwun Road when he saw the plaintiff, Miss Chan, walking along the pedestrian pavement on Wang Kwun Road towards the Lam Wah Street junction.  He said he saw her talking on her mobile phone.  As he drove past her, he suddenly noticed a dark shadow rushing out from the payment into the road next to his taxi.  He braked and found Miss Chan had fallen on the ground.  He got out </w:t>
      </w:r>
      <w:r>
        <w:rPr>
          <w:rFonts w:hint="eastAsia"/>
          <w:bCs/>
          <w:sz w:val="28"/>
          <w:lang w:val="en-GB"/>
        </w:rPr>
        <w:t xml:space="preserve">of </w:t>
      </w:r>
      <w:r>
        <w:rPr>
          <w:bCs/>
          <w:sz w:val="28"/>
          <w:lang w:val="en-GB"/>
        </w:rPr>
        <w:t xml:space="preserve">his taxi and </w:t>
      </w:r>
      <w:r>
        <w:rPr>
          <w:rFonts w:hint="eastAsia"/>
          <w:bCs/>
          <w:sz w:val="28"/>
          <w:lang w:val="en-GB"/>
        </w:rPr>
        <w:t xml:space="preserve">found </w:t>
      </w:r>
      <w:r>
        <w:rPr>
          <w:bCs/>
          <w:sz w:val="28"/>
          <w:lang w:val="en-GB"/>
        </w:rPr>
        <w:t xml:space="preserve">a few pedestrians had already come up to help Miss Chan to get up from the ground.  After the police arrived, he told the police what had happened.  He also gave a police a statement a few days later.  After the police completed investigation of the accident, no charges were laid against him.  </w:t>
      </w:r>
    </w:p>
    <w:p w:rsidR="00143E9E" w:rsidRDefault="00143E9E">
      <w:pPr>
        <w:tabs>
          <w:tab w:val="left" w:pos="1418"/>
        </w:tabs>
        <w:spacing w:line="360" w:lineRule="auto"/>
        <w:jc w:val="both"/>
        <w:rPr>
          <w:bCs/>
          <w:sz w:val="28"/>
          <w:lang w:val="en-GB"/>
        </w:rPr>
      </w:pP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 xml:space="preserve">It is the defence’s case that the plaintiff had failed to keep a proper lookout or regard to the traffic on the road when </w:t>
      </w:r>
      <w:r>
        <w:rPr>
          <w:rFonts w:hint="eastAsia"/>
          <w:bCs/>
          <w:sz w:val="28"/>
          <w:lang w:val="en-GB"/>
        </w:rPr>
        <w:t xml:space="preserve">she </w:t>
      </w:r>
      <w:r>
        <w:rPr>
          <w:bCs/>
          <w:sz w:val="28"/>
          <w:lang w:val="en-GB"/>
        </w:rPr>
        <w:t xml:space="preserve">crossed Wang Kwun Road, and that </w:t>
      </w:r>
      <w:r>
        <w:rPr>
          <w:rFonts w:hint="eastAsia"/>
          <w:bCs/>
          <w:sz w:val="28"/>
          <w:lang w:val="en-GB"/>
        </w:rPr>
        <w:t xml:space="preserve">she </w:t>
      </w:r>
      <w:r>
        <w:rPr>
          <w:bCs/>
          <w:sz w:val="28"/>
          <w:lang w:val="en-GB"/>
        </w:rPr>
        <w:t>had contributed wholly or materially to the accident.</w:t>
      </w:r>
    </w:p>
    <w:p w:rsidR="00143E9E" w:rsidRDefault="00143E9E">
      <w:pPr>
        <w:tabs>
          <w:tab w:val="left" w:pos="1418"/>
        </w:tabs>
        <w:spacing w:line="360" w:lineRule="auto"/>
        <w:jc w:val="both"/>
        <w:rPr>
          <w:bCs/>
          <w:sz w:val="28"/>
          <w:lang w:val="en-GB"/>
        </w:rPr>
      </w:pPr>
    </w:p>
    <w:p w:rsidR="00143E9E" w:rsidRDefault="00143E9E">
      <w:pPr>
        <w:tabs>
          <w:tab w:val="left" w:pos="1418"/>
        </w:tabs>
        <w:spacing w:line="360" w:lineRule="auto"/>
        <w:jc w:val="both"/>
        <w:rPr>
          <w:bCs/>
          <w:sz w:val="28"/>
          <w:lang w:val="en-GB"/>
        </w:rPr>
      </w:pPr>
      <w:r>
        <w:rPr>
          <w:bCs/>
          <w:sz w:val="28"/>
          <w:u w:val="single"/>
          <w:lang w:val="en-GB"/>
        </w:rPr>
        <w:t>Issue</w:t>
      </w:r>
      <w:r>
        <w:rPr>
          <w:rFonts w:hint="eastAsia"/>
          <w:bCs/>
          <w:sz w:val="28"/>
          <w:u w:val="single"/>
          <w:lang w:val="en-GB"/>
        </w:rPr>
        <w:t>s</w:t>
      </w:r>
      <w:r>
        <w:rPr>
          <w:bCs/>
          <w:sz w:val="28"/>
          <w:u w:val="single"/>
          <w:lang w:val="en-GB"/>
        </w:rPr>
        <w:t xml:space="preserve"> on Liability</w:t>
      </w: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The issue</w:t>
      </w:r>
      <w:r>
        <w:rPr>
          <w:rFonts w:hint="eastAsia"/>
          <w:bCs/>
          <w:sz w:val="28"/>
          <w:lang w:val="en-GB"/>
        </w:rPr>
        <w:t>s are</w:t>
      </w:r>
      <w:r>
        <w:rPr>
          <w:bCs/>
          <w:sz w:val="28"/>
          <w:lang w:val="en-GB"/>
        </w:rPr>
        <w:t>:</w:t>
      </w:r>
    </w:p>
    <w:p w:rsidR="00143E9E" w:rsidRDefault="00143E9E">
      <w:pPr>
        <w:tabs>
          <w:tab w:val="left" w:pos="1418"/>
          <w:tab w:val="left" w:pos="1980"/>
        </w:tabs>
        <w:spacing w:line="360" w:lineRule="auto"/>
        <w:jc w:val="both"/>
        <w:rPr>
          <w:bCs/>
          <w:sz w:val="28"/>
          <w:lang w:val="en-GB"/>
        </w:rPr>
      </w:pPr>
      <w:r>
        <w:rPr>
          <w:bCs/>
          <w:sz w:val="28"/>
          <w:lang w:val="en-GB"/>
        </w:rPr>
        <w:tab/>
        <w:t>(1)</w:t>
      </w:r>
      <w:r>
        <w:rPr>
          <w:bCs/>
          <w:sz w:val="28"/>
          <w:lang w:val="en-GB"/>
        </w:rPr>
        <w:tab/>
        <w:t xml:space="preserve">whether the defendant was negligent and liable for </w:t>
      </w:r>
      <w:r>
        <w:rPr>
          <w:bCs/>
          <w:sz w:val="28"/>
          <w:lang w:val="en-GB"/>
        </w:rPr>
        <w:tab/>
      </w:r>
      <w:r>
        <w:rPr>
          <w:bCs/>
          <w:sz w:val="28"/>
          <w:lang w:val="en-GB"/>
        </w:rPr>
        <w:tab/>
      </w:r>
      <w:r>
        <w:rPr>
          <w:bCs/>
          <w:sz w:val="28"/>
          <w:lang w:val="en-GB"/>
        </w:rPr>
        <w:tab/>
        <w:t>causing the accident; and</w:t>
      </w:r>
    </w:p>
    <w:p w:rsidR="00143E9E" w:rsidRDefault="00143E9E">
      <w:pPr>
        <w:tabs>
          <w:tab w:val="left" w:pos="1418"/>
        </w:tabs>
        <w:spacing w:line="360" w:lineRule="auto"/>
        <w:jc w:val="both"/>
        <w:rPr>
          <w:bCs/>
          <w:sz w:val="28"/>
          <w:lang w:val="en-GB"/>
        </w:rPr>
      </w:pPr>
    </w:p>
    <w:p w:rsidR="00143E9E" w:rsidRDefault="00143E9E">
      <w:pPr>
        <w:tabs>
          <w:tab w:val="left" w:pos="1418"/>
          <w:tab w:val="left" w:pos="1980"/>
        </w:tabs>
        <w:spacing w:line="360" w:lineRule="auto"/>
        <w:jc w:val="both"/>
        <w:rPr>
          <w:bCs/>
          <w:sz w:val="28"/>
          <w:lang w:val="en-GB"/>
        </w:rPr>
      </w:pPr>
      <w:r>
        <w:rPr>
          <w:bCs/>
          <w:sz w:val="28"/>
          <w:lang w:val="en-GB"/>
        </w:rPr>
        <w:tab/>
        <w:t>(2)</w:t>
      </w:r>
      <w:r>
        <w:rPr>
          <w:bCs/>
          <w:sz w:val="28"/>
          <w:lang w:val="en-GB"/>
        </w:rPr>
        <w:tab/>
        <w:t xml:space="preserve">whether the plaintiff contributed wholly or partly to the </w:t>
      </w:r>
      <w:r>
        <w:rPr>
          <w:bCs/>
          <w:sz w:val="28"/>
          <w:lang w:val="en-GB"/>
        </w:rPr>
        <w:tab/>
      </w:r>
      <w:r>
        <w:rPr>
          <w:bCs/>
          <w:sz w:val="28"/>
          <w:lang w:val="en-GB"/>
        </w:rPr>
        <w:tab/>
        <w:t xml:space="preserve">accident. </w:t>
      </w:r>
    </w:p>
    <w:p w:rsidR="00143E9E" w:rsidRDefault="00143E9E">
      <w:pPr>
        <w:tabs>
          <w:tab w:val="left" w:pos="1418"/>
        </w:tabs>
        <w:spacing w:line="360" w:lineRule="auto"/>
        <w:jc w:val="both"/>
        <w:rPr>
          <w:bCs/>
          <w:sz w:val="28"/>
          <w:lang w:val="en-GB"/>
        </w:rPr>
      </w:pPr>
    </w:p>
    <w:p w:rsidR="00143E9E" w:rsidRDefault="00143E9E">
      <w:pPr>
        <w:tabs>
          <w:tab w:val="left" w:pos="1418"/>
        </w:tabs>
        <w:spacing w:line="360" w:lineRule="auto"/>
        <w:jc w:val="both"/>
        <w:rPr>
          <w:bCs/>
          <w:sz w:val="28"/>
          <w:lang w:val="en-GB"/>
        </w:rPr>
      </w:pPr>
      <w:r>
        <w:rPr>
          <w:bCs/>
          <w:sz w:val="28"/>
          <w:u w:val="single"/>
          <w:lang w:val="en-GB"/>
        </w:rPr>
        <w:t>Analysis</w:t>
      </w:r>
      <w:r>
        <w:rPr>
          <w:bCs/>
          <w:sz w:val="28"/>
          <w:lang w:val="en-GB"/>
        </w:rPr>
        <w:t xml:space="preserve">  </w:t>
      </w: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The evidence of the plaintiff, Miss Chan, was she had stopped at the pavement, looked to her left, then looked to her right and looked again to her left before she crossed the road.  She said she did notice the defendant’s taxi when she was looking to her right.  She saw the taxi was travelling down the road</w:t>
      </w:r>
      <w:r>
        <w:rPr>
          <w:rFonts w:hint="eastAsia"/>
          <w:bCs/>
          <w:sz w:val="28"/>
          <w:lang w:val="en-GB"/>
        </w:rPr>
        <w:t xml:space="preserve">, </w:t>
      </w:r>
      <w:r>
        <w:rPr>
          <w:bCs/>
          <w:sz w:val="28"/>
          <w:lang w:val="en-GB"/>
        </w:rPr>
        <w:t xml:space="preserve">it was about 20 to 30 metres from her.  She then looked to her left before crossing the road diagonally.  However, after 3-4 steps she was knocked down by the defendant’s taxi.  </w:t>
      </w:r>
      <w:r>
        <w:rPr>
          <w:rFonts w:hint="eastAsia"/>
          <w:bCs/>
          <w:sz w:val="28"/>
          <w:lang w:val="en-GB"/>
        </w:rPr>
        <w:t xml:space="preserve">She </w:t>
      </w:r>
      <w:r>
        <w:rPr>
          <w:bCs/>
          <w:sz w:val="28"/>
          <w:lang w:val="en-GB"/>
        </w:rPr>
        <w:t>claimed the point of collision was the left front part of the taxi against her right forearm.</w:t>
      </w:r>
    </w:p>
    <w:p w:rsidR="00143E9E" w:rsidRDefault="00143E9E">
      <w:pPr>
        <w:tabs>
          <w:tab w:val="left" w:pos="1418"/>
        </w:tabs>
        <w:spacing w:line="360" w:lineRule="auto"/>
        <w:jc w:val="both"/>
        <w:rPr>
          <w:bCs/>
          <w:sz w:val="28"/>
          <w:lang w:val="en-GB"/>
        </w:rPr>
      </w:pP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 xml:space="preserve">The defendant, Mr Tung, on the other hand, claimed that Miss Chan had rushed out of the road as the front part of </w:t>
      </w:r>
      <w:r>
        <w:rPr>
          <w:rFonts w:hint="eastAsia"/>
          <w:bCs/>
          <w:sz w:val="28"/>
          <w:lang w:val="en-GB"/>
        </w:rPr>
        <w:t xml:space="preserve">his </w:t>
      </w:r>
      <w:r>
        <w:rPr>
          <w:bCs/>
          <w:sz w:val="28"/>
          <w:lang w:val="en-GB"/>
        </w:rPr>
        <w:t>taxi had just passed her.  He claimed the point of collision between the plaintiff and his taxi was the left passenger door, just behind the wing mirror.</w:t>
      </w:r>
    </w:p>
    <w:p w:rsidR="00143E9E" w:rsidRDefault="00143E9E">
      <w:pPr>
        <w:tabs>
          <w:tab w:val="left" w:pos="1418"/>
        </w:tabs>
        <w:spacing w:line="360" w:lineRule="auto"/>
        <w:jc w:val="both"/>
        <w:rPr>
          <w:bCs/>
          <w:sz w:val="28"/>
          <w:lang w:val="en-GB"/>
        </w:rPr>
      </w:pP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According to the policeman’s sketch plan of the scene after the accident</w:t>
      </w:r>
      <w:r>
        <w:rPr>
          <w:rFonts w:hint="eastAsia"/>
          <w:bCs/>
          <w:sz w:val="28"/>
          <w:lang w:val="en-GB"/>
        </w:rPr>
        <w:t xml:space="preserve"> </w:t>
      </w:r>
      <w:r>
        <w:rPr>
          <w:bCs/>
          <w:sz w:val="28"/>
          <w:lang w:val="en-GB"/>
        </w:rPr>
        <w:t>at page E282 of the bundle, the plaintiff, Miss Chan, marked as ‘V’</w:t>
      </w:r>
      <w:r>
        <w:rPr>
          <w:rFonts w:hint="eastAsia"/>
          <w:bCs/>
          <w:sz w:val="28"/>
          <w:lang w:val="en-GB"/>
        </w:rPr>
        <w:t xml:space="preserve"> (meaning </w:t>
      </w:r>
      <w:r>
        <w:rPr>
          <w:bCs/>
          <w:sz w:val="28"/>
          <w:lang w:val="en-GB"/>
        </w:rPr>
        <w:t>“</w:t>
      </w:r>
      <w:r>
        <w:rPr>
          <w:rFonts w:hint="eastAsia"/>
          <w:bCs/>
          <w:sz w:val="28"/>
          <w:lang w:val="en-GB"/>
        </w:rPr>
        <w:t xml:space="preserve">the </w:t>
      </w:r>
      <w:r>
        <w:rPr>
          <w:bCs/>
          <w:sz w:val="28"/>
          <w:lang w:val="en-GB"/>
        </w:rPr>
        <w:t>victim”</w:t>
      </w:r>
      <w:r>
        <w:rPr>
          <w:rFonts w:hint="eastAsia"/>
          <w:bCs/>
          <w:sz w:val="28"/>
          <w:lang w:val="en-GB"/>
        </w:rPr>
        <w:t xml:space="preserve">), </w:t>
      </w:r>
      <w:r>
        <w:rPr>
          <w:bCs/>
          <w:sz w:val="28"/>
          <w:lang w:val="en-GB"/>
        </w:rPr>
        <w:t>was located at the middle of the left side of the taxi.  Mr Tung was cross</w:t>
      </w:r>
      <w:r>
        <w:rPr>
          <w:bCs/>
          <w:sz w:val="28"/>
          <w:lang w:val="en-GB"/>
        </w:rPr>
        <w:noBreakHyphen/>
        <w:t xml:space="preserve">examined on the proximity of his taxi to the pedestrian pavement, he disagreed it was 1.4 feet at the front end and 1.23 feet at the rear end from the pedestrian pavement.  He claimed his taxi was travelling </w:t>
      </w:r>
      <w:r>
        <w:rPr>
          <w:rFonts w:hint="eastAsia"/>
          <w:bCs/>
          <w:sz w:val="28"/>
          <w:lang w:val="en-GB"/>
        </w:rPr>
        <w:t xml:space="preserve">about </w:t>
      </w:r>
      <w:r>
        <w:rPr>
          <w:bCs/>
          <w:sz w:val="28"/>
          <w:lang w:val="en-GB"/>
        </w:rPr>
        <w:t xml:space="preserve">3 feet from the pavement.  He also said </w:t>
      </w:r>
      <w:r>
        <w:rPr>
          <w:rFonts w:hint="eastAsia"/>
          <w:bCs/>
          <w:sz w:val="28"/>
          <w:lang w:val="en-GB"/>
        </w:rPr>
        <w:t xml:space="preserve">in </w:t>
      </w:r>
      <w:r>
        <w:rPr>
          <w:bCs/>
          <w:sz w:val="28"/>
          <w:lang w:val="en-GB"/>
        </w:rPr>
        <w:t xml:space="preserve">the policeman’s </w:t>
      </w:r>
      <w:r>
        <w:rPr>
          <w:rFonts w:hint="eastAsia"/>
          <w:bCs/>
          <w:sz w:val="28"/>
          <w:lang w:val="en-GB"/>
        </w:rPr>
        <w:t xml:space="preserve">sketch, </w:t>
      </w:r>
      <w:r>
        <w:rPr>
          <w:bCs/>
          <w:sz w:val="28"/>
          <w:lang w:val="en-GB"/>
        </w:rPr>
        <w:t>his taxi was in the middle of the road</w:t>
      </w:r>
      <w:r>
        <w:rPr>
          <w:rFonts w:hint="eastAsia"/>
          <w:bCs/>
          <w:sz w:val="28"/>
          <w:lang w:val="en-GB"/>
        </w:rPr>
        <w:t xml:space="preserve">, </w:t>
      </w:r>
      <w:r>
        <w:rPr>
          <w:bCs/>
          <w:sz w:val="28"/>
          <w:lang w:val="en-GB"/>
        </w:rPr>
        <w:t xml:space="preserve">therefore it cannot be 1.3 or 1.4 feet from the pedestrian pavement when his car was </w:t>
      </w:r>
      <w:r>
        <w:rPr>
          <w:rFonts w:hint="eastAsia"/>
          <w:bCs/>
          <w:sz w:val="28"/>
          <w:lang w:val="en-GB"/>
        </w:rPr>
        <w:t xml:space="preserve">located at </w:t>
      </w:r>
      <w:r>
        <w:rPr>
          <w:bCs/>
          <w:sz w:val="28"/>
          <w:lang w:val="en-GB"/>
        </w:rPr>
        <w:t>the middle of the</w:t>
      </w:r>
      <w:r>
        <w:rPr>
          <w:rFonts w:hint="eastAsia"/>
          <w:bCs/>
          <w:sz w:val="28"/>
          <w:lang w:val="en-GB"/>
        </w:rPr>
        <w:t xml:space="preserve"> lane</w:t>
      </w:r>
      <w:r>
        <w:rPr>
          <w:bCs/>
          <w:sz w:val="28"/>
          <w:lang w:val="en-GB"/>
        </w:rPr>
        <w:t xml:space="preserve">.  </w:t>
      </w:r>
    </w:p>
    <w:p w:rsidR="00143E9E" w:rsidRDefault="00143E9E">
      <w:pPr>
        <w:tabs>
          <w:tab w:val="left" w:pos="1418"/>
        </w:tabs>
        <w:spacing w:line="360" w:lineRule="auto"/>
        <w:jc w:val="both"/>
        <w:rPr>
          <w:bCs/>
          <w:sz w:val="28"/>
          <w:lang w:val="en-GB"/>
        </w:rPr>
      </w:pP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Mr Tung was further cross-examined on his own sketch which he drew at the time he gave a statement to the police at the police station</w:t>
      </w:r>
      <w:r>
        <w:rPr>
          <w:rFonts w:hint="eastAsia"/>
          <w:bCs/>
          <w:sz w:val="28"/>
          <w:lang w:val="en-GB"/>
        </w:rPr>
        <w:t xml:space="preserve"> (</w:t>
      </w:r>
      <w:r>
        <w:rPr>
          <w:bCs/>
          <w:sz w:val="28"/>
          <w:lang w:val="en-GB"/>
        </w:rPr>
        <w:t>page E285 of the bundle</w:t>
      </w:r>
      <w:r>
        <w:rPr>
          <w:rFonts w:hint="eastAsia"/>
          <w:bCs/>
          <w:sz w:val="28"/>
          <w:lang w:val="en-GB"/>
        </w:rPr>
        <w:t>)</w:t>
      </w:r>
      <w:r>
        <w:rPr>
          <w:bCs/>
          <w:sz w:val="28"/>
          <w:lang w:val="en-GB"/>
        </w:rPr>
        <w:t>.  He was apparently asked to draw the position of the plaintiff when he first saw her and then the point of collision with his taxi.  He claimed the sketch was not to scale and he insisted the plaintiff was not on the road</w:t>
      </w:r>
      <w:r>
        <w:rPr>
          <w:rFonts w:hint="eastAsia"/>
          <w:bCs/>
          <w:sz w:val="28"/>
          <w:lang w:val="en-GB"/>
        </w:rPr>
        <w:t xml:space="preserve">.  </w:t>
      </w:r>
      <w:r>
        <w:rPr>
          <w:bCs/>
          <w:sz w:val="28"/>
          <w:lang w:val="en-GB"/>
        </w:rPr>
        <w:t>He claimed she was walking on the pedestrian pavement towards Lam Wah Street when he first noticed her and there were 4-5 pedestrians walking on the pavement down Lam Wah Street at the time.</w:t>
      </w:r>
    </w:p>
    <w:p w:rsidR="00143E9E" w:rsidRDefault="00143E9E">
      <w:pPr>
        <w:tabs>
          <w:tab w:val="left" w:pos="1418"/>
        </w:tabs>
        <w:spacing w:line="360" w:lineRule="auto"/>
        <w:jc w:val="both"/>
        <w:rPr>
          <w:bCs/>
          <w:sz w:val="28"/>
          <w:u w:val="single"/>
          <w:lang w:val="en-GB"/>
        </w:rPr>
      </w:pP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According to Mr Tung’s police statement at page E283 of the bundle, lines 4-5 at paragraph 3, he said the plaintiff was walking close to the kerb of the pedestrian pavement towards Lam Wah Street.  Similar description appeared at paragraph 2 of his witness statement filed for the purposes of this trial at page C64 of the bundle.  There he said the plaintiff was talking on her mobile phone while she was walking on the pedestrian pavement.</w:t>
      </w:r>
    </w:p>
    <w:p w:rsidR="00143E9E" w:rsidRDefault="00143E9E">
      <w:pPr>
        <w:tabs>
          <w:tab w:val="left" w:pos="1418"/>
        </w:tabs>
        <w:spacing w:line="360" w:lineRule="auto"/>
        <w:jc w:val="both"/>
        <w:rPr>
          <w:bCs/>
          <w:sz w:val="28"/>
          <w:lang w:val="en-GB"/>
        </w:rPr>
      </w:pP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From the evidence adduced by both the plaintiff and the defendant, and judging from the police statements made by them and the policeman</w:t>
      </w:r>
      <w:r>
        <w:rPr>
          <w:rFonts w:hint="eastAsia"/>
          <w:bCs/>
          <w:sz w:val="28"/>
          <w:lang w:val="en-GB"/>
        </w:rPr>
        <w:t xml:space="preserve"> and </w:t>
      </w:r>
      <w:r>
        <w:rPr>
          <w:bCs/>
          <w:sz w:val="28"/>
          <w:lang w:val="en-GB"/>
        </w:rPr>
        <w:t>the police sketch plan, I am satisfied when Miss Chan decided to cross the road she was talking on her mobile phone and her attention was divided because of that.  Thus, even though she did notice the defendant’s taxi travelling down the road towards her, and even though she noticed it was about 20-30 metres from her, she failed to heed the distance between the taxi and herself before she crossed the road.  This shows there was a lack of judgment on her part in regard to her own safety, even though the car was travelling at a relatively slow speed.</w:t>
      </w:r>
    </w:p>
    <w:p w:rsidR="00143E9E" w:rsidRDefault="00143E9E">
      <w:pPr>
        <w:tabs>
          <w:tab w:val="left" w:pos="1418"/>
        </w:tabs>
        <w:spacing w:line="360" w:lineRule="auto"/>
        <w:jc w:val="both"/>
        <w:rPr>
          <w:bCs/>
          <w:sz w:val="28"/>
          <w:lang w:val="en-GB"/>
        </w:rPr>
      </w:pP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A car travelling at 20 kilometres per hour cannot be said to be travelling at a fast speed, this was the speed Mr Tung said he was travelling.  However, when the distance was 20-30 metres from Miss Chan, it would take only a few seconds, 4-5 seconds to be exact, for the car to drive up to where Miss Chan was.  P</w:t>
      </w:r>
      <w:r>
        <w:rPr>
          <w:rFonts w:hint="eastAsia"/>
          <w:bCs/>
          <w:sz w:val="28"/>
          <w:lang w:val="en-GB"/>
        </w:rPr>
        <w:t xml:space="preserve">robably </w:t>
      </w:r>
      <w:r>
        <w:rPr>
          <w:bCs/>
          <w:sz w:val="28"/>
          <w:lang w:val="en-GB"/>
        </w:rPr>
        <w:t xml:space="preserve">because Miss Chan </w:t>
      </w:r>
      <w:r>
        <w:rPr>
          <w:rFonts w:hint="eastAsia"/>
          <w:bCs/>
          <w:sz w:val="28"/>
          <w:lang w:val="en-GB"/>
        </w:rPr>
        <w:t xml:space="preserve">notified </w:t>
      </w:r>
      <w:r>
        <w:rPr>
          <w:bCs/>
          <w:sz w:val="28"/>
          <w:lang w:val="en-GB"/>
        </w:rPr>
        <w:t>the taxi was not travelling at a high speed, she decided to begin crossing the road.  When she did so, she obviously wrongly estimated that she could cross the road before the taxi came up</w:t>
      </w:r>
      <w:r>
        <w:rPr>
          <w:rFonts w:hint="eastAsia"/>
          <w:bCs/>
          <w:sz w:val="28"/>
          <w:lang w:val="en-GB"/>
        </w:rPr>
        <w:t xml:space="preserve"> to her.  She admitted she had </w:t>
      </w:r>
      <w:r>
        <w:rPr>
          <w:bCs/>
          <w:sz w:val="28"/>
          <w:lang w:val="en-GB"/>
        </w:rPr>
        <w:t xml:space="preserve">her back to the taxi </w:t>
      </w:r>
      <w:r>
        <w:rPr>
          <w:rFonts w:hint="eastAsia"/>
          <w:bCs/>
          <w:sz w:val="28"/>
          <w:lang w:val="en-GB"/>
        </w:rPr>
        <w:t xml:space="preserve">as </w:t>
      </w:r>
      <w:r>
        <w:rPr>
          <w:bCs/>
          <w:sz w:val="28"/>
          <w:lang w:val="en-GB"/>
        </w:rPr>
        <w:t xml:space="preserve">she was crossing the road diagonally looking only to her left, watching the traffic coming from her left.  Consequently, within 4-5 seconds from the time she first saw the defendant’s taxi she collided with the taxi, </w:t>
      </w:r>
      <w:r>
        <w:rPr>
          <w:rFonts w:hint="eastAsia"/>
          <w:bCs/>
          <w:sz w:val="28"/>
          <w:lang w:val="en-GB"/>
        </w:rPr>
        <w:t xml:space="preserve">it </w:t>
      </w:r>
      <w:r>
        <w:rPr>
          <w:bCs/>
          <w:sz w:val="28"/>
          <w:lang w:val="en-GB"/>
        </w:rPr>
        <w:t>was within 3-4 steps after she descended from the pavement.  O</w:t>
      </w:r>
      <w:r>
        <w:rPr>
          <w:rFonts w:hint="eastAsia"/>
          <w:bCs/>
          <w:sz w:val="28"/>
          <w:lang w:val="en-GB"/>
        </w:rPr>
        <w:t xml:space="preserve">n the other hand, </w:t>
      </w:r>
      <w:r>
        <w:rPr>
          <w:bCs/>
          <w:sz w:val="28"/>
          <w:lang w:val="en-GB"/>
        </w:rPr>
        <w:t>the defendant, Mr Tung, as the driver of the taxi - a professional driver - should have kept a proper lookout for pedestrians crossing the road.  He should also have kept a proper lookout for pedestrians who were not paying full attention to the traffic on the road, such as Miss Chan, whom he noticed was talking on her phone.</w:t>
      </w:r>
    </w:p>
    <w:p w:rsidR="00143E9E" w:rsidRDefault="00143E9E">
      <w:pPr>
        <w:tabs>
          <w:tab w:val="left" w:pos="1418"/>
        </w:tabs>
        <w:spacing w:line="360" w:lineRule="auto"/>
        <w:jc w:val="both"/>
        <w:rPr>
          <w:bCs/>
          <w:sz w:val="28"/>
          <w:u w:val="single"/>
          <w:lang w:val="en-GB"/>
        </w:rPr>
      </w:pP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I am not convinced that on the police sketch, the police had used the imperial measurement.  Judging from the location of the defendant’s taxi</w:t>
      </w:r>
      <w:r>
        <w:rPr>
          <w:rFonts w:hint="eastAsia"/>
          <w:bCs/>
          <w:sz w:val="28"/>
          <w:lang w:val="en-GB"/>
        </w:rPr>
        <w:t xml:space="preserve"> on the sketch</w:t>
      </w:r>
      <w:r>
        <w:rPr>
          <w:bCs/>
          <w:sz w:val="28"/>
          <w:lang w:val="en-GB"/>
        </w:rPr>
        <w:t xml:space="preserve">, </w:t>
      </w:r>
      <w:r>
        <w:rPr>
          <w:rFonts w:hint="eastAsia"/>
          <w:bCs/>
          <w:sz w:val="28"/>
          <w:lang w:val="en-GB"/>
        </w:rPr>
        <w:t xml:space="preserve">it </w:t>
      </w:r>
      <w:r>
        <w:rPr>
          <w:bCs/>
          <w:sz w:val="28"/>
          <w:lang w:val="en-GB"/>
        </w:rPr>
        <w:t xml:space="preserve">was </w:t>
      </w:r>
      <w:r>
        <w:rPr>
          <w:rFonts w:hint="eastAsia"/>
          <w:bCs/>
          <w:sz w:val="28"/>
          <w:lang w:val="en-GB"/>
        </w:rPr>
        <w:t xml:space="preserve">situated </w:t>
      </w:r>
      <w:r>
        <w:rPr>
          <w:bCs/>
          <w:sz w:val="28"/>
          <w:lang w:val="en-GB"/>
        </w:rPr>
        <w:t>at the middle of the lane, the measurement marked on the sketch plan of 1.4 and 1.23 (in Chinese, “</w:t>
      </w:r>
      <w:r>
        <w:rPr>
          <w:rFonts w:hint="eastAsia"/>
          <w:bCs/>
          <w:sz w:val="28"/>
          <w:lang w:val="en-GB"/>
        </w:rPr>
        <w:t>尺</w:t>
      </w:r>
      <w:r>
        <w:rPr>
          <w:bCs/>
          <w:sz w:val="28"/>
          <w:lang w:val="en-GB"/>
        </w:rPr>
        <w:t>”) should be metric</w:t>
      </w:r>
      <w:r>
        <w:rPr>
          <w:rFonts w:hint="eastAsia"/>
          <w:bCs/>
          <w:sz w:val="28"/>
          <w:lang w:val="en-GB"/>
        </w:rPr>
        <w:t xml:space="preserve"> measurement</w:t>
      </w:r>
      <w:r>
        <w:rPr>
          <w:bCs/>
          <w:sz w:val="28"/>
          <w:lang w:val="en-GB"/>
        </w:rPr>
        <w:t>.  “</w:t>
      </w:r>
      <w:r>
        <w:rPr>
          <w:rFonts w:hint="eastAsia"/>
          <w:bCs/>
          <w:sz w:val="28"/>
          <w:lang w:val="en-GB"/>
        </w:rPr>
        <w:t>尺</w:t>
      </w:r>
      <w:r>
        <w:rPr>
          <w:bCs/>
          <w:sz w:val="28"/>
          <w:lang w:val="en-GB"/>
        </w:rPr>
        <w:t xml:space="preserve">”, in Chinese, can mean </w:t>
      </w:r>
      <w:r>
        <w:rPr>
          <w:rFonts w:hint="eastAsia"/>
          <w:bCs/>
          <w:sz w:val="28"/>
          <w:lang w:val="en-GB"/>
        </w:rPr>
        <w:t xml:space="preserve">the </w:t>
      </w:r>
      <w:r>
        <w:rPr>
          <w:bCs/>
          <w:sz w:val="28"/>
          <w:lang w:val="en-GB"/>
        </w:rPr>
        <w:t>imperial ‘</w:t>
      </w:r>
      <w:r>
        <w:rPr>
          <w:rFonts w:hint="eastAsia"/>
          <w:bCs/>
          <w:sz w:val="28"/>
          <w:lang w:val="en-GB"/>
        </w:rPr>
        <w:t>foot</w:t>
      </w:r>
      <w:r>
        <w:rPr>
          <w:bCs/>
          <w:sz w:val="28"/>
          <w:lang w:val="en-GB"/>
        </w:rPr>
        <w:t>’</w:t>
      </w:r>
      <w:r>
        <w:rPr>
          <w:rFonts w:hint="eastAsia"/>
          <w:bCs/>
          <w:sz w:val="28"/>
          <w:lang w:val="en-GB"/>
        </w:rPr>
        <w:t xml:space="preserve"> </w:t>
      </w:r>
      <w:r>
        <w:rPr>
          <w:bCs/>
          <w:sz w:val="28"/>
          <w:lang w:val="en-GB"/>
        </w:rPr>
        <w:t>or the metric</w:t>
      </w:r>
      <w:r>
        <w:rPr>
          <w:rFonts w:hint="eastAsia"/>
          <w:bCs/>
          <w:sz w:val="28"/>
          <w:lang w:val="en-GB"/>
        </w:rPr>
        <w:t xml:space="preserve"> </w:t>
      </w:r>
      <w:r>
        <w:rPr>
          <w:bCs/>
          <w:sz w:val="28"/>
          <w:lang w:val="en-GB"/>
        </w:rPr>
        <w:t>‘</w:t>
      </w:r>
      <w:r>
        <w:rPr>
          <w:rFonts w:hint="eastAsia"/>
          <w:bCs/>
          <w:sz w:val="28"/>
          <w:lang w:val="en-GB"/>
        </w:rPr>
        <w:t>metre</w:t>
      </w:r>
      <w:r>
        <w:rPr>
          <w:bCs/>
          <w:sz w:val="28"/>
          <w:lang w:val="en-GB"/>
        </w:rPr>
        <w:t xml:space="preserve">’.  Further, the sketch plan </w:t>
      </w:r>
      <w:r>
        <w:rPr>
          <w:rFonts w:hint="eastAsia"/>
          <w:bCs/>
          <w:sz w:val="28"/>
          <w:lang w:val="en-GB"/>
        </w:rPr>
        <w:t xml:space="preserve">was drawn on grid </w:t>
      </w:r>
      <w:r>
        <w:rPr>
          <w:bCs/>
          <w:sz w:val="28"/>
          <w:lang w:val="en-GB"/>
        </w:rPr>
        <w:t xml:space="preserve">paper </w:t>
      </w:r>
      <w:r>
        <w:rPr>
          <w:rFonts w:hint="eastAsia"/>
          <w:bCs/>
          <w:sz w:val="28"/>
          <w:lang w:val="en-GB"/>
        </w:rPr>
        <w:t xml:space="preserve">that had </w:t>
      </w:r>
      <w:r>
        <w:rPr>
          <w:bCs/>
          <w:sz w:val="28"/>
          <w:lang w:val="en-GB"/>
        </w:rPr>
        <w:t>a scale of 1</w:t>
      </w:r>
      <w:r>
        <w:rPr>
          <w:rFonts w:hint="eastAsia"/>
          <w:bCs/>
          <w:sz w:val="28"/>
          <w:lang w:val="en-GB"/>
        </w:rPr>
        <w:t>:</w:t>
      </w:r>
      <w:r>
        <w:rPr>
          <w:bCs/>
          <w:sz w:val="28"/>
          <w:lang w:val="en-GB"/>
        </w:rPr>
        <w:t>200</w:t>
      </w:r>
      <w:r>
        <w:rPr>
          <w:rFonts w:hint="eastAsia"/>
          <w:bCs/>
          <w:sz w:val="28"/>
          <w:lang w:val="en-GB"/>
        </w:rPr>
        <w:t xml:space="preserve">.  I agree with </w:t>
      </w:r>
      <w:r>
        <w:rPr>
          <w:bCs/>
          <w:sz w:val="28"/>
          <w:lang w:val="en-GB"/>
        </w:rPr>
        <w:t>Mr Wong</w:t>
      </w:r>
      <w:r>
        <w:rPr>
          <w:rFonts w:hint="eastAsia"/>
          <w:bCs/>
          <w:sz w:val="28"/>
          <w:lang w:val="en-GB"/>
        </w:rPr>
        <w:t xml:space="preserve"> who </w:t>
      </w:r>
      <w:r>
        <w:rPr>
          <w:bCs/>
          <w:sz w:val="28"/>
          <w:lang w:val="en-GB"/>
        </w:rPr>
        <w:t xml:space="preserve">submitted the measurement of 5 mm equals to 1 metre on the sketch paper.  Based on the aforesaid, I accept Mr Tung’s evidence that his taxi was about 3 imperial feet, which is </w:t>
      </w:r>
      <w:r>
        <w:rPr>
          <w:rFonts w:hint="eastAsia"/>
          <w:bCs/>
          <w:sz w:val="28"/>
          <w:lang w:val="en-GB"/>
        </w:rPr>
        <w:t xml:space="preserve">approximately </w:t>
      </w:r>
      <w:r>
        <w:rPr>
          <w:bCs/>
          <w:sz w:val="28"/>
          <w:lang w:val="en-GB"/>
        </w:rPr>
        <w:t xml:space="preserve">1 metre, from the pedestrian pavement when he drove past Miss Chan.  This tallies with the measurement </w:t>
      </w:r>
      <w:r>
        <w:rPr>
          <w:rFonts w:hint="eastAsia"/>
          <w:bCs/>
          <w:sz w:val="28"/>
          <w:lang w:val="en-GB"/>
        </w:rPr>
        <w:t xml:space="preserve">marked down by </w:t>
      </w:r>
      <w:r>
        <w:rPr>
          <w:bCs/>
          <w:sz w:val="28"/>
          <w:lang w:val="en-GB"/>
        </w:rPr>
        <w:t>the policeman after the accident</w:t>
      </w:r>
      <w:r>
        <w:rPr>
          <w:rFonts w:hint="eastAsia"/>
          <w:bCs/>
          <w:sz w:val="28"/>
          <w:lang w:val="en-GB"/>
        </w:rPr>
        <w:t xml:space="preserve"> of </w:t>
      </w:r>
      <w:r>
        <w:rPr>
          <w:bCs/>
          <w:sz w:val="28"/>
          <w:lang w:val="en-GB"/>
        </w:rPr>
        <w:t xml:space="preserve">1.4 to 1.23 metres from the pavement.  I also accept that the taxi collided with Miss Chan’s arm just behind the wing mirror, for the front of the taxi would be too low to </w:t>
      </w:r>
      <w:r>
        <w:rPr>
          <w:rFonts w:hint="eastAsia"/>
          <w:bCs/>
          <w:sz w:val="28"/>
          <w:lang w:val="en-GB"/>
        </w:rPr>
        <w:t xml:space="preserve">come into contact with </w:t>
      </w:r>
      <w:r>
        <w:rPr>
          <w:bCs/>
          <w:sz w:val="28"/>
          <w:lang w:val="en-GB"/>
        </w:rPr>
        <w:t xml:space="preserve">Miss Chan’s right arm </w:t>
      </w:r>
      <w:r>
        <w:rPr>
          <w:rFonts w:hint="eastAsia"/>
          <w:bCs/>
          <w:sz w:val="28"/>
          <w:lang w:val="en-GB"/>
        </w:rPr>
        <w:t xml:space="preserve">with which </w:t>
      </w:r>
      <w:r>
        <w:rPr>
          <w:bCs/>
          <w:sz w:val="28"/>
          <w:lang w:val="en-GB"/>
        </w:rPr>
        <w:t xml:space="preserve">she was </w:t>
      </w:r>
      <w:r>
        <w:rPr>
          <w:rFonts w:hint="eastAsia"/>
          <w:bCs/>
          <w:sz w:val="28"/>
          <w:lang w:val="en-GB"/>
        </w:rPr>
        <w:t xml:space="preserve">holding </w:t>
      </w:r>
      <w:r>
        <w:rPr>
          <w:bCs/>
          <w:sz w:val="28"/>
          <w:lang w:val="en-GB"/>
        </w:rPr>
        <w:t xml:space="preserve">her </w:t>
      </w:r>
      <w:r>
        <w:rPr>
          <w:rFonts w:hint="eastAsia"/>
          <w:bCs/>
          <w:sz w:val="28"/>
          <w:lang w:val="en-GB"/>
        </w:rPr>
        <w:t xml:space="preserve">mobile </w:t>
      </w:r>
      <w:r>
        <w:rPr>
          <w:bCs/>
          <w:sz w:val="28"/>
          <w:lang w:val="en-GB"/>
        </w:rPr>
        <w:t xml:space="preserve">phone.  She admitted to be right-hand dominant and she would have her right hand next to her head, with her elbow at around the area just above her waist.  This indicated the taxi had just passed her when she </w:t>
      </w:r>
      <w:r>
        <w:rPr>
          <w:rFonts w:hint="eastAsia"/>
          <w:bCs/>
          <w:sz w:val="28"/>
          <w:lang w:val="en-GB"/>
        </w:rPr>
        <w:t xml:space="preserve">collided with </w:t>
      </w:r>
      <w:r>
        <w:rPr>
          <w:bCs/>
          <w:sz w:val="28"/>
          <w:lang w:val="en-GB"/>
        </w:rPr>
        <w:t xml:space="preserve">the area </w:t>
      </w:r>
      <w:r>
        <w:rPr>
          <w:rFonts w:hint="eastAsia"/>
          <w:bCs/>
          <w:sz w:val="28"/>
          <w:lang w:val="en-GB"/>
        </w:rPr>
        <w:t xml:space="preserve">behind </w:t>
      </w:r>
      <w:r>
        <w:rPr>
          <w:bCs/>
          <w:sz w:val="28"/>
          <w:lang w:val="en-GB"/>
        </w:rPr>
        <w:t>the wing mirror on the passenger door side</w:t>
      </w:r>
      <w:r>
        <w:rPr>
          <w:rFonts w:hint="eastAsia"/>
          <w:bCs/>
          <w:sz w:val="28"/>
          <w:lang w:val="en-GB"/>
        </w:rPr>
        <w:t xml:space="preserve"> of the taxi</w:t>
      </w:r>
      <w:r>
        <w:rPr>
          <w:bCs/>
          <w:sz w:val="28"/>
          <w:lang w:val="en-GB"/>
        </w:rPr>
        <w:t>.</w:t>
      </w:r>
    </w:p>
    <w:p w:rsidR="00143E9E" w:rsidRDefault="00143E9E">
      <w:pPr>
        <w:tabs>
          <w:tab w:val="left" w:pos="1418"/>
        </w:tabs>
        <w:spacing w:line="360" w:lineRule="auto"/>
        <w:jc w:val="both"/>
        <w:rPr>
          <w:bCs/>
          <w:sz w:val="28"/>
          <w:lang w:val="en-GB"/>
        </w:rPr>
      </w:pP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It follows that Miss Chan, based on the analysis of the scene, the description in the police statements and the police sketch, had contributed to the accident.  In my assessment, her contribution is more than 50</w:t>
      </w:r>
      <w:r>
        <w:rPr>
          <w:rFonts w:hint="eastAsia"/>
          <w:bCs/>
          <w:sz w:val="28"/>
          <w:lang w:val="en-GB"/>
        </w:rPr>
        <w:t>%</w:t>
      </w:r>
      <w:r>
        <w:rPr>
          <w:bCs/>
          <w:sz w:val="28"/>
          <w:lang w:val="en-GB"/>
        </w:rPr>
        <w:t>.  I assess her contributory negligence to be 75</w:t>
      </w:r>
      <w:r>
        <w:rPr>
          <w:rFonts w:hint="eastAsia"/>
          <w:bCs/>
          <w:sz w:val="28"/>
          <w:lang w:val="en-GB"/>
        </w:rPr>
        <w:t>%</w:t>
      </w:r>
      <w:r>
        <w:rPr>
          <w:bCs/>
          <w:sz w:val="28"/>
          <w:lang w:val="en-GB"/>
        </w:rPr>
        <w:t xml:space="preserve"> and that she </w:t>
      </w:r>
      <w:r>
        <w:rPr>
          <w:rFonts w:hint="eastAsia"/>
          <w:bCs/>
          <w:sz w:val="28"/>
          <w:lang w:val="en-GB"/>
        </w:rPr>
        <w:t xml:space="preserve">is </w:t>
      </w:r>
      <w:r>
        <w:rPr>
          <w:bCs/>
          <w:sz w:val="28"/>
          <w:lang w:val="en-GB"/>
        </w:rPr>
        <w:t>75</w:t>
      </w:r>
      <w:r>
        <w:rPr>
          <w:rFonts w:hint="eastAsia"/>
          <w:bCs/>
          <w:sz w:val="28"/>
          <w:lang w:val="en-GB"/>
        </w:rPr>
        <w:t>%</w:t>
      </w:r>
      <w:r>
        <w:rPr>
          <w:bCs/>
          <w:sz w:val="28"/>
          <w:lang w:val="en-GB"/>
        </w:rPr>
        <w:t xml:space="preserve"> liable due to her failure to watch out for the traffic coming from her right.  She failed to keep a proper lookout</w:t>
      </w:r>
      <w:r>
        <w:rPr>
          <w:rFonts w:hint="eastAsia"/>
          <w:bCs/>
          <w:sz w:val="28"/>
          <w:lang w:val="en-GB"/>
        </w:rPr>
        <w:t xml:space="preserve"> when she,</w:t>
      </w:r>
      <w:r>
        <w:rPr>
          <w:bCs/>
          <w:sz w:val="28"/>
          <w:lang w:val="en-GB"/>
        </w:rPr>
        <w:t xml:space="preserve"> instead of looking to her right first then </w:t>
      </w:r>
      <w:r>
        <w:rPr>
          <w:rFonts w:hint="eastAsia"/>
          <w:bCs/>
          <w:sz w:val="28"/>
          <w:lang w:val="en-GB"/>
        </w:rPr>
        <w:t xml:space="preserve">to her </w:t>
      </w:r>
      <w:r>
        <w:rPr>
          <w:bCs/>
          <w:sz w:val="28"/>
          <w:lang w:val="en-GB"/>
        </w:rPr>
        <w:t xml:space="preserve">left and </w:t>
      </w:r>
      <w:r>
        <w:rPr>
          <w:rFonts w:hint="eastAsia"/>
          <w:bCs/>
          <w:sz w:val="28"/>
          <w:lang w:val="en-GB"/>
        </w:rPr>
        <w:t xml:space="preserve">the </w:t>
      </w:r>
      <w:r>
        <w:rPr>
          <w:bCs/>
          <w:sz w:val="28"/>
          <w:lang w:val="en-GB"/>
        </w:rPr>
        <w:t xml:space="preserve">right again, as all primary students are taught for the type of traffic system we have in Hong Kong.  Maybe in the mainland </w:t>
      </w:r>
      <w:r>
        <w:rPr>
          <w:rFonts w:hint="eastAsia"/>
          <w:bCs/>
          <w:sz w:val="28"/>
          <w:lang w:val="en-GB"/>
        </w:rPr>
        <w:t xml:space="preserve">one would look at the </w:t>
      </w:r>
      <w:r>
        <w:rPr>
          <w:bCs/>
          <w:sz w:val="28"/>
          <w:lang w:val="en-GB"/>
        </w:rPr>
        <w:t>left</w:t>
      </w:r>
      <w:r>
        <w:rPr>
          <w:rFonts w:hint="eastAsia"/>
          <w:bCs/>
          <w:sz w:val="28"/>
          <w:lang w:val="en-GB"/>
        </w:rPr>
        <w:t xml:space="preserve"> then the right </w:t>
      </w:r>
      <w:r>
        <w:rPr>
          <w:bCs/>
          <w:sz w:val="28"/>
          <w:lang w:val="en-GB"/>
        </w:rPr>
        <w:t>and left again, in Hong Kong</w:t>
      </w:r>
      <w:r>
        <w:rPr>
          <w:rFonts w:hint="eastAsia"/>
          <w:bCs/>
          <w:sz w:val="28"/>
          <w:lang w:val="en-GB"/>
        </w:rPr>
        <w:t>,</w:t>
      </w:r>
      <w:r>
        <w:rPr>
          <w:bCs/>
          <w:sz w:val="28"/>
          <w:lang w:val="en-GB"/>
        </w:rPr>
        <w:t xml:space="preserve"> we drive on a different side</w:t>
      </w:r>
      <w:r>
        <w:rPr>
          <w:rFonts w:hint="eastAsia"/>
          <w:bCs/>
          <w:sz w:val="28"/>
          <w:lang w:val="en-GB"/>
        </w:rPr>
        <w:t xml:space="preserve"> of the road</w:t>
      </w:r>
      <w:r>
        <w:rPr>
          <w:bCs/>
          <w:sz w:val="28"/>
          <w:lang w:val="en-GB"/>
        </w:rPr>
        <w:t>.</w:t>
      </w:r>
    </w:p>
    <w:p w:rsidR="00143E9E" w:rsidRDefault="00143E9E">
      <w:pPr>
        <w:tabs>
          <w:tab w:val="left" w:pos="1418"/>
        </w:tabs>
        <w:spacing w:line="360" w:lineRule="auto"/>
        <w:jc w:val="both"/>
        <w:rPr>
          <w:bCs/>
          <w:sz w:val="28"/>
          <w:lang w:val="en-GB"/>
        </w:rPr>
      </w:pP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 xml:space="preserve">She also crossed the road diagonally, meaning </w:t>
      </w:r>
      <w:r>
        <w:rPr>
          <w:rFonts w:hint="eastAsia"/>
          <w:bCs/>
          <w:sz w:val="28"/>
          <w:lang w:val="en-GB"/>
        </w:rPr>
        <w:t xml:space="preserve">she had </w:t>
      </w:r>
      <w:r>
        <w:rPr>
          <w:bCs/>
          <w:sz w:val="28"/>
          <w:lang w:val="en-GB"/>
        </w:rPr>
        <w:t xml:space="preserve">her back to the traffic coming </w:t>
      </w:r>
      <w:r>
        <w:rPr>
          <w:rFonts w:hint="eastAsia"/>
          <w:bCs/>
          <w:sz w:val="28"/>
          <w:lang w:val="en-GB"/>
        </w:rPr>
        <w:t xml:space="preserve">from </w:t>
      </w:r>
      <w:r>
        <w:rPr>
          <w:bCs/>
          <w:sz w:val="28"/>
          <w:lang w:val="en-GB"/>
        </w:rPr>
        <w:t>her right, further</w:t>
      </w:r>
      <w:r>
        <w:rPr>
          <w:rFonts w:hint="eastAsia"/>
          <w:bCs/>
          <w:sz w:val="28"/>
          <w:lang w:val="en-GB"/>
        </w:rPr>
        <w:t>more</w:t>
      </w:r>
      <w:r>
        <w:rPr>
          <w:bCs/>
          <w:sz w:val="28"/>
          <w:lang w:val="en-GB"/>
        </w:rPr>
        <w:t>, she was talking on her mobile phone</w:t>
      </w:r>
      <w:r>
        <w:rPr>
          <w:rFonts w:hint="eastAsia"/>
          <w:bCs/>
          <w:sz w:val="28"/>
          <w:lang w:val="en-GB"/>
        </w:rPr>
        <w:t xml:space="preserve"> at the same time</w:t>
      </w:r>
      <w:r>
        <w:rPr>
          <w:bCs/>
          <w:sz w:val="28"/>
          <w:lang w:val="en-GB"/>
        </w:rPr>
        <w:t>.  Had she looked at the traffic on her right immediately before she crossed, she would have noticed the defendant’s taxi approaching close to her</w:t>
      </w:r>
      <w:r>
        <w:rPr>
          <w:rFonts w:hint="eastAsia"/>
          <w:bCs/>
          <w:sz w:val="28"/>
          <w:lang w:val="en-GB"/>
        </w:rPr>
        <w:t xml:space="preserve">, she would have </w:t>
      </w:r>
      <w:r>
        <w:rPr>
          <w:bCs/>
          <w:sz w:val="28"/>
          <w:lang w:val="en-GB"/>
        </w:rPr>
        <w:t>stopped crossing the road and thus could have avoided the accident.  The defendant, on the other hand, is to a certain extent liable for his failure to watch out for pedestrians on the road</w:t>
      </w:r>
      <w:r>
        <w:rPr>
          <w:rFonts w:hint="eastAsia"/>
          <w:bCs/>
          <w:sz w:val="28"/>
          <w:lang w:val="en-GB"/>
        </w:rPr>
        <w:t xml:space="preserve">, </w:t>
      </w:r>
      <w:r>
        <w:rPr>
          <w:bCs/>
          <w:sz w:val="28"/>
          <w:lang w:val="en-GB"/>
        </w:rPr>
        <w:t xml:space="preserve">therefore he </w:t>
      </w:r>
      <w:r>
        <w:rPr>
          <w:rFonts w:hint="eastAsia"/>
          <w:bCs/>
          <w:sz w:val="28"/>
          <w:lang w:val="en-GB"/>
        </w:rPr>
        <w:t xml:space="preserve">is </w:t>
      </w:r>
      <w:r>
        <w:rPr>
          <w:bCs/>
          <w:sz w:val="28"/>
          <w:lang w:val="en-GB"/>
        </w:rPr>
        <w:t>liable to the extent of 25</w:t>
      </w:r>
      <w:r>
        <w:rPr>
          <w:rFonts w:hint="eastAsia"/>
          <w:bCs/>
          <w:sz w:val="28"/>
          <w:lang w:val="en-GB"/>
        </w:rPr>
        <w:t>%</w:t>
      </w:r>
      <w:r>
        <w:rPr>
          <w:bCs/>
          <w:sz w:val="28"/>
          <w:lang w:val="en-GB"/>
        </w:rPr>
        <w:t>.</w:t>
      </w:r>
    </w:p>
    <w:p w:rsidR="00143E9E" w:rsidRDefault="00143E9E">
      <w:pPr>
        <w:tabs>
          <w:tab w:val="left" w:pos="1418"/>
        </w:tabs>
        <w:spacing w:line="360" w:lineRule="auto"/>
        <w:jc w:val="both"/>
        <w:rPr>
          <w:rFonts w:hint="eastAsia"/>
          <w:bCs/>
          <w:sz w:val="28"/>
          <w:lang w:val="en-GB"/>
        </w:rPr>
      </w:pPr>
    </w:p>
    <w:p w:rsidR="00143E9E" w:rsidRDefault="00143E9E">
      <w:pPr>
        <w:tabs>
          <w:tab w:val="left" w:pos="1418"/>
        </w:tabs>
        <w:spacing w:line="360" w:lineRule="auto"/>
        <w:jc w:val="both"/>
        <w:rPr>
          <w:rFonts w:hint="eastAsia"/>
          <w:bCs/>
          <w:sz w:val="28"/>
          <w:lang w:val="en-GB"/>
        </w:rPr>
      </w:pPr>
    </w:p>
    <w:p w:rsidR="00143E9E" w:rsidRDefault="00143E9E">
      <w:pPr>
        <w:tabs>
          <w:tab w:val="left" w:pos="1418"/>
        </w:tabs>
        <w:spacing w:line="360" w:lineRule="auto"/>
        <w:jc w:val="both"/>
        <w:rPr>
          <w:rFonts w:hint="eastAsia"/>
          <w:bCs/>
          <w:sz w:val="28"/>
          <w:lang w:val="en-GB"/>
        </w:rPr>
      </w:pPr>
    </w:p>
    <w:p w:rsidR="00143E9E" w:rsidRDefault="00143E9E">
      <w:pPr>
        <w:tabs>
          <w:tab w:val="left" w:pos="1418"/>
        </w:tabs>
        <w:spacing w:line="360" w:lineRule="auto"/>
        <w:jc w:val="both"/>
        <w:rPr>
          <w:bCs/>
          <w:sz w:val="28"/>
          <w:lang w:val="en-GB"/>
        </w:rPr>
      </w:pPr>
      <w:r>
        <w:rPr>
          <w:bCs/>
          <w:sz w:val="28"/>
          <w:u w:val="single"/>
          <w:lang w:val="en-GB"/>
        </w:rPr>
        <w:t>Quantum</w:t>
      </w: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The plaintiff’s injury was described by the Queen Mary Hospital’s Department of Orthopaedics &amp; Traumatology as tenderness over the sacrococcygeal region.  X-rays showed there was acute angulation at the sacrococcygeal junction.  She was treated conservatively and underwent physiotherapy treatment</w:t>
      </w:r>
      <w:r>
        <w:rPr>
          <w:rFonts w:hint="eastAsia"/>
          <w:bCs/>
          <w:sz w:val="28"/>
          <w:lang w:val="en-GB"/>
        </w:rPr>
        <w:t>s</w:t>
      </w:r>
      <w:r>
        <w:rPr>
          <w:bCs/>
          <w:sz w:val="28"/>
          <w:lang w:val="en-GB"/>
        </w:rPr>
        <w:t xml:space="preserve"> both at the Ruttonjee and Tang Shiu Kin Hospitals and the Centre for Orthopaedic Surgery.  She was followed up by doctors at the Queen Mary Hospital </w:t>
      </w:r>
      <w:r>
        <w:rPr>
          <w:rFonts w:hint="eastAsia"/>
          <w:bCs/>
          <w:sz w:val="28"/>
          <w:lang w:val="en-GB"/>
        </w:rPr>
        <w:t xml:space="preserve">until </w:t>
      </w:r>
      <w:r>
        <w:rPr>
          <w:bCs/>
          <w:sz w:val="28"/>
          <w:lang w:val="en-GB"/>
        </w:rPr>
        <w:t xml:space="preserve">8 September 2006.  She also received treatment privately at St Paul’s Hospital and the Centre for Orthopaedic Surgery after the accident </w:t>
      </w:r>
      <w:r>
        <w:rPr>
          <w:rFonts w:hint="eastAsia"/>
          <w:bCs/>
          <w:sz w:val="28"/>
          <w:lang w:val="en-GB"/>
        </w:rPr>
        <w:t xml:space="preserve">until </w:t>
      </w:r>
      <w:r>
        <w:rPr>
          <w:bCs/>
          <w:sz w:val="28"/>
          <w:lang w:val="en-GB"/>
        </w:rPr>
        <w:t>October 2007.  She claimed she suffered from pain over her back and buttocks.  The MRI scan taken on 18 March 2006 showed she had an S4 fracture</w:t>
      </w:r>
      <w:r>
        <w:rPr>
          <w:rFonts w:hint="eastAsia"/>
          <w:bCs/>
          <w:sz w:val="28"/>
          <w:lang w:val="en-GB"/>
        </w:rPr>
        <w:t xml:space="preserve">(i.e. </w:t>
      </w:r>
      <w:r>
        <w:rPr>
          <w:bCs/>
          <w:sz w:val="28"/>
          <w:lang w:val="en-GB"/>
        </w:rPr>
        <w:t>of the sacral segment</w:t>
      </w:r>
      <w:r>
        <w:rPr>
          <w:rFonts w:hint="eastAsia"/>
          <w:bCs/>
          <w:sz w:val="28"/>
          <w:lang w:val="en-GB"/>
        </w:rPr>
        <w:t>)</w:t>
      </w:r>
      <w:r>
        <w:rPr>
          <w:bCs/>
          <w:sz w:val="28"/>
          <w:lang w:val="en-GB"/>
        </w:rPr>
        <w:t xml:space="preserve">.  She had 13 physiotherapy sessions between 25 April 2006 </w:t>
      </w:r>
      <w:r>
        <w:rPr>
          <w:rFonts w:hint="eastAsia"/>
          <w:bCs/>
          <w:sz w:val="28"/>
          <w:lang w:val="en-GB"/>
        </w:rPr>
        <w:t xml:space="preserve">and </w:t>
      </w:r>
      <w:r>
        <w:rPr>
          <w:bCs/>
          <w:sz w:val="28"/>
          <w:lang w:val="en-GB"/>
        </w:rPr>
        <w:t>18 July 2006 at the Ruttonjee and Tang Shiu Kin Hospitals.  She defaulted after that and failed to attend a course of primus training which was to take place on 21 July 2006.  The physiotherapist, Mr C S Yeung, reported that she benefited from the physiotherapy treatment</w:t>
      </w:r>
      <w:r>
        <w:rPr>
          <w:rFonts w:hint="eastAsia"/>
          <w:bCs/>
          <w:sz w:val="28"/>
          <w:lang w:val="en-GB"/>
        </w:rPr>
        <w:t>s</w:t>
      </w:r>
      <w:r>
        <w:rPr>
          <w:bCs/>
          <w:sz w:val="28"/>
          <w:lang w:val="en-GB"/>
        </w:rPr>
        <w:t xml:space="preserve"> and had a subjective improvement of 70</w:t>
      </w:r>
      <w:r>
        <w:rPr>
          <w:rFonts w:hint="eastAsia"/>
          <w:bCs/>
          <w:sz w:val="28"/>
          <w:lang w:val="en-GB"/>
        </w:rPr>
        <w:t xml:space="preserve">% </w:t>
      </w:r>
      <w:r>
        <w:rPr>
          <w:bCs/>
          <w:sz w:val="28"/>
          <w:lang w:val="en-GB"/>
        </w:rPr>
        <w:t>on 19 May 2006.  According to Mr Yeung’s report, she fell from the stairs on 2 July 2006, causing her increased back pain, but there was still a 70</w:t>
      </w:r>
      <w:r>
        <w:rPr>
          <w:rFonts w:hint="eastAsia"/>
          <w:bCs/>
          <w:sz w:val="28"/>
          <w:lang w:val="en-GB"/>
        </w:rPr>
        <w:t xml:space="preserve">% </w:t>
      </w:r>
      <w:r>
        <w:rPr>
          <w:bCs/>
          <w:sz w:val="28"/>
          <w:lang w:val="en-GB"/>
        </w:rPr>
        <w:t>subjective improvement of her condition.</w:t>
      </w:r>
    </w:p>
    <w:p w:rsidR="00143E9E" w:rsidRDefault="00143E9E">
      <w:pPr>
        <w:tabs>
          <w:tab w:val="left" w:pos="1418"/>
        </w:tabs>
        <w:spacing w:line="360" w:lineRule="auto"/>
        <w:jc w:val="both"/>
        <w:rPr>
          <w:bCs/>
          <w:sz w:val="28"/>
          <w:lang w:val="en-GB"/>
        </w:rPr>
      </w:pP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 xml:space="preserve">Her current problem and current complaint is that she still </w:t>
      </w:r>
      <w:r>
        <w:rPr>
          <w:rFonts w:hint="eastAsia"/>
          <w:bCs/>
          <w:sz w:val="28"/>
          <w:lang w:val="en-GB"/>
        </w:rPr>
        <w:t xml:space="preserve">had pain </w:t>
      </w:r>
      <w:r>
        <w:rPr>
          <w:bCs/>
          <w:sz w:val="28"/>
          <w:lang w:val="en-GB"/>
        </w:rPr>
        <w:t xml:space="preserve">and tenderness with stiffness over her back and buttocks particularly </w:t>
      </w:r>
      <w:r>
        <w:rPr>
          <w:rFonts w:hint="eastAsia"/>
          <w:bCs/>
          <w:sz w:val="28"/>
          <w:lang w:val="en-GB"/>
        </w:rPr>
        <w:t xml:space="preserve">with changes of </w:t>
      </w:r>
      <w:r>
        <w:rPr>
          <w:bCs/>
          <w:sz w:val="28"/>
          <w:lang w:val="en-GB"/>
        </w:rPr>
        <w:t>the weather.  She also complained that there would be pain after she walked for prolonged period</w:t>
      </w:r>
      <w:r>
        <w:rPr>
          <w:rFonts w:hint="eastAsia"/>
          <w:bCs/>
          <w:sz w:val="28"/>
          <w:lang w:val="en-GB"/>
        </w:rPr>
        <w:t>s</w:t>
      </w:r>
      <w:r>
        <w:rPr>
          <w:bCs/>
          <w:sz w:val="28"/>
          <w:lang w:val="en-GB"/>
        </w:rPr>
        <w:t xml:space="preserve"> or sat for a prolonged period of time</w:t>
      </w:r>
      <w:r>
        <w:rPr>
          <w:rFonts w:hint="eastAsia"/>
          <w:bCs/>
          <w:sz w:val="28"/>
          <w:lang w:val="en-GB"/>
        </w:rPr>
        <w:t xml:space="preserve">.  It </w:t>
      </w:r>
      <w:r>
        <w:rPr>
          <w:bCs/>
          <w:sz w:val="28"/>
          <w:lang w:val="en-GB"/>
        </w:rPr>
        <w:t>also happen</w:t>
      </w:r>
      <w:r>
        <w:rPr>
          <w:rFonts w:hint="eastAsia"/>
          <w:bCs/>
          <w:sz w:val="28"/>
          <w:lang w:val="en-GB"/>
        </w:rPr>
        <w:t>ed</w:t>
      </w:r>
      <w:r>
        <w:rPr>
          <w:bCs/>
          <w:sz w:val="28"/>
          <w:lang w:val="en-GB"/>
        </w:rPr>
        <w:t xml:space="preserve"> when she carried heavy weights.  She used to take painkillers and she would go for acupuncture treatment</w:t>
      </w:r>
      <w:r>
        <w:rPr>
          <w:rFonts w:hint="eastAsia"/>
          <w:bCs/>
          <w:sz w:val="28"/>
          <w:lang w:val="en-GB"/>
        </w:rPr>
        <w:t>s</w:t>
      </w:r>
      <w:r>
        <w:rPr>
          <w:bCs/>
          <w:sz w:val="28"/>
          <w:lang w:val="en-GB"/>
        </w:rPr>
        <w:t xml:space="preserve"> to relieve the pain.  She </w:t>
      </w:r>
      <w:r>
        <w:rPr>
          <w:rFonts w:hint="eastAsia"/>
          <w:bCs/>
          <w:sz w:val="28"/>
          <w:lang w:val="en-GB"/>
        </w:rPr>
        <w:t xml:space="preserve">would </w:t>
      </w:r>
      <w:r>
        <w:rPr>
          <w:bCs/>
          <w:sz w:val="28"/>
          <w:lang w:val="en-GB"/>
        </w:rPr>
        <w:t xml:space="preserve">also used a soft cushion when the pain occurred.   She claimed she </w:t>
      </w:r>
      <w:r>
        <w:rPr>
          <w:rFonts w:hint="eastAsia"/>
          <w:bCs/>
          <w:sz w:val="28"/>
          <w:lang w:val="en-GB"/>
        </w:rPr>
        <w:t xml:space="preserve">would feel </w:t>
      </w:r>
      <w:r>
        <w:rPr>
          <w:bCs/>
          <w:sz w:val="28"/>
          <w:lang w:val="en-GB"/>
        </w:rPr>
        <w:t>tired easily and her sleep ha</w:t>
      </w:r>
      <w:r>
        <w:rPr>
          <w:rFonts w:hint="eastAsia"/>
          <w:bCs/>
          <w:sz w:val="28"/>
          <w:lang w:val="en-GB"/>
        </w:rPr>
        <w:t>d</w:t>
      </w:r>
      <w:r>
        <w:rPr>
          <w:bCs/>
          <w:sz w:val="28"/>
          <w:lang w:val="en-GB"/>
        </w:rPr>
        <w:t xml:space="preserve"> been disturbed</w:t>
      </w:r>
      <w:r>
        <w:rPr>
          <w:rFonts w:hint="eastAsia"/>
          <w:bCs/>
          <w:sz w:val="28"/>
          <w:lang w:val="en-GB"/>
        </w:rPr>
        <w:t xml:space="preserve">, </w:t>
      </w:r>
      <w:r>
        <w:rPr>
          <w:bCs/>
          <w:sz w:val="28"/>
          <w:lang w:val="en-GB"/>
        </w:rPr>
        <w:t>further</w:t>
      </w:r>
      <w:r>
        <w:rPr>
          <w:rFonts w:hint="eastAsia"/>
          <w:bCs/>
          <w:sz w:val="28"/>
          <w:lang w:val="en-GB"/>
        </w:rPr>
        <w:t xml:space="preserve">, she </w:t>
      </w:r>
      <w:r>
        <w:rPr>
          <w:bCs/>
          <w:sz w:val="28"/>
          <w:lang w:val="en-GB"/>
        </w:rPr>
        <w:t xml:space="preserve">would feel nervous crossing a busy road.  She alleged that she no longer played tennis or badminton which she used to play once a week.  She claimed she had </w:t>
      </w:r>
      <w:r>
        <w:rPr>
          <w:rFonts w:hint="eastAsia"/>
          <w:bCs/>
          <w:sz w:val="28"/>
          <w:lang w:val="en-GB"/>
        </w:rPr>
        <w:t xml:space="preserve">also </w:t>
      </w:r>
      <w:r>
        <w:rPr>
          <w:bCs/>
          <w:sz w:val="28"/>
          <w:lang w:val="en-GB"/>
        </w:rPr>
        <w:t xml:space="preserve">stopped hiking and ballroom dancing after the accident.  On the advice of her doctor to take up more exercise, she </w:t>
      </w:r>
      <w:r>
        <w:rPr>
          <w:rFonts w:hint="eastAsia"/>
          <w:bCs/>
          <w:sz w:val="28"/>
          <w:lang w:val="en-GB"/>
        </w:rPr>
        <w:t xml:space="preserve">had </w:t>
      </w:r>
      <w:r>
        <w:rPr>
          <w:bCs/>
          <w:sz w:val="28"/>
          <w:lang w:val="en-GB"/>
        </w:rPr>
        <w:t>resumed swimming.</w:t>
      </w:r>
    </w:p>
    <w:p w:rsidR="00143E9E" w:rsidRDefault="00143E9E">
      <w:pPr>
        <w:tabs>
          <w:tab w:val="left" w:pos="1418"/>
        </w:tabs>
        <w:spacing w:line="360" w:lineRule="auto"/>
        <w:jc w:val="both"/>
        <w:rPr>
          <w:bCs/>
          <w:sz w:val="28"/>
          <w:lang w:val="en-GB"/>
        </w:rPr>
      </w:pP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 xml:space="preserve">She claimed she was told the injury to the coccygeal region would affect child-bearing.  She therefore did not get pregnant again after the accident, even though she had intended to have a child with her present husband before the accident.  </w:t>
      </w:r>
      <w:r>
        <w:rPr>
          <w:rFonts w:hint="eastAsia"/>
          <w:bCs/>
          <w:sz w:val="28"/>
          <w:lang w:val="en-GB"/>
        </w:rPr>
        <w:t xml:space="preserve">Her income had </w:t>
      </w:r>
      <w:r>
        <w:rPr>
          <w:bCs/>
          <w:sz w:val="28"/>
          <w:lang w:val="en-GB"/>
        </w:rPr>
        <w:t xml:space="preserve">increased </w:t>
      </w:r>
      <w:r>
        <w:rPr>
          <w:rFonts w:hint="eastAsia"/>
          <w:bCs/>
          <w:sz w:val="28"/>
          <w:lang w:val="en-GB"/>
        </w:rPr>
        <w:t xml:space="preserve">after </w:t>
      </w:r>
      <w:r>
        <w:rPr>
          <w:bCs/>
          <w:sz w:val="28"/>
          <w:lang w:val="en-GB"/>
        </w:rPr>
        <w:t xml:space="preserve">the accident, </w:t>
      </w:r>
      <w:r>
        <w:rPr>
          <w:rFonts w:hint="eastAsia"/>
          <w:bCs/>
          <w:sz w:val="28"/>
          <w:lang w:val="en-GB"/>
        </w:rPr>
        <w:t xml:space="preserve">but </w:t>
      </w:r>
      <w:r>
        <w:rPr>
          <w:bCs/>
          <w:sz w:val="28"/>
          <w:lang w:val="en-GB"/>
        </w:rPr>
        <w:t xml:space="preserve">she claimed she could have earned </w:t>
      </w:r>
      <w:r>
        <w:rPr>
          <w:rFonts w:hint="eastAsia"/>
          <w:bCs/>
          <w:sz w:val="28"/>
          <w:lang w:val="en-GB"/>
        </w:rPr>
        <w:t xml:space="preserve">even </w:t>
      </w:r>
      <w:r>
        <w:rPr>
          <w:bCs/>
          <w:sz w:val="28"/>
          <w:lang w:val="en-GB"/>
        </w:rPr>
        <w:t>more but for the accident</w:t>
      </w:r>
      <w:r>
        <w:rPr>
          <w:rFonts w:hint="eastAsia"/>
          <w:bCs/>
          <w:sz w:val="28"/>
          <w:lang w:val="en-GB"/>
        </w:rPr>
        <w:t xml:space="preserve">.  She claimed </w:t>
      </w:r>
      <w:r>
        <w:rPr>
          <w:bCs/>
          <w:sz w:val="28"/>
          <w:lang w:val="en-GB"/>
        </w:rPr>
        <w:t xml:space="preserve">she felt tired and </w:t>
      </w:r>
      <w:r>
        <w:rPr>
          <w:rFonts w:hint="eastAsia"/>
          <w:bCs/>
          <w:sz w:val="28"/>
          <w:lang w:val="en-GB"/>
        </w:rPr>
        <w:t xml:space="preserve">lack of </w:t>
      </w:r>
      <w:r>
        <w:rPr>
          <w:bCs/>
          <w:sz w:val="28"/>
          <w:lang w:val="en-GB"/>
        </w:rPr>
        <w:t>energy after the accident which affected her performance as a sales and marketing manager.</w:t>
      </w:r>
    </w:p>
    <w:p w:rsidR="00143E9E" w:rsidRDefault="00143E9E">
      <w:pPr>
        <w:tabs>
          <w:tab w:val="left" w:pos="1418"/>
        </w:tabs>
        <w:spacing w:line="360" w:lineRule="auto"/>
        <w:jc w:val="both"/>
        <w:rPr>
          <w:bCs/>
          <w:sz w:val="28"/>
          <w:lang w:val="en-GB"/>
        </w:rPr>
      </w:pPr>
    </w:p>
    <w:p w:rsidR="00143E9E" w:rsidRDefault="00143E9E">
      <w:pPr>
        <w:tabs>
          <w:tab w:val="left" w:pos="1418"/>
        </w:tabs>
        <w:spacing w:line="360" w:lineRule="auto"/>
        <w:jc w:val="both"/>
        <w:rPr>
          <w:bCs/>
          <w:sz w:val="28"/>
          <w:u w:val="single"/>
          <w:lang w:val="en-GB"/>
        </w:rPr>
      </w:pPr>
      <w:r>
        <w:rPr>
          <w:bCs/>
          <w:sz w:val="28"/>
          <w:u w:val="single"/>
          <w:lang w:val="en-GB"/>
        </w:rPr>
        <w:t>Pain, Suffering and Loss of Amenities</w:t>
      </w: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 xml:space="preserve">The joint medical report of Drs Chien and Lam dated 31 March 2010 </w:t>
      </w:r>
      <w:r>
        <w:rPr>
          <w:rFonts w:hint="eastAsia"/>
          <w:bCs/>
          <w:sz w:val="28"/>
          <w:lang w:val="en-GB"/>
        </w:rPr>
        <w:t xml:space="preserve">indicated </w:t>
      </w:r>
      <w:r>
        <w:rPr>
          <w:bCs/>
          <w:sz w:val="28"/>
          <w:lang w:val="en-GB"/>
        </w:rPr>
        <w:t xml:space="preserve">that the plaintiff’s MRI and x-ray showed she had suffered from contusion with fracture of S4 or an acute traumatic angulation of the sacrococcygeal junction.  As the sacrum and coccyx have no mobile intervertebral discs or spinal roots, even with a fracture of the region there would be no lower limb pain, numbness or weaknesses.  Both doctors agreed the plaintiff had received standard treatments and they were appropriate and </w:t>
      </w:r>
      <w:r>
        <w:rPr>
          <w:rFonts w:hint="eastAsia"/>
          <w:bCs/>
          <w:sz w:val="28"/>
          <w:lang w:val="en-GB"/>
        </w:rPr>
        <w:t xml:space="preserve">the treatment </w:t>
      </w:r>
      <w:r>
        <w:rPr>
          <w:bCs/>
          <w:sz w:val="28"/>
          <w:lang w:val="en-GB"/>
        </w:rPr>
        <w:t xml:space="preserve">progress was satisfactory.  They also </w:t>
      </w:r>
      <w:r>
        <w:rPr>
          <w:rFonts w:hint="eastAsia"/>
          <w:bCs/>
          <w:sz w:val="28"/>
          <w:lang w:val="en-GB"/>
        </w:rPr>
        <w:t xml:space="preserve">agreed </w:t>
      </w:r>
      <w:r>
        <w:rPr>
          <w:bCs/>
          <w:sz w:val="28"/>
          <w:lang w:val="en-GB"/>
        </w:rPr>
        <w:t xml:space="preserve">if she had back pain, it should be </w:t>
      </w:r>
      <w:r>
        <w:rPr>
          <w:rFonts w:hint="eastAsia"/>
          <w:bCs/>
          <w:sz w:val="28"/>
          <w:lang w:val="en-GB"/>
        </w:rPr>
        <w:t xml:space="preserve">of </w:t>
      </w:r>
      <w:r>
        <w:rPr>
          <w:bCs/>
          <w:sz w:val="28"/>
          <w:lang w:val="en-GB"/>
        </w:rPr>
        <w:t>minor</w:t>
      </w:r>
      <w:r>
        <w:rPr>
          <w:rFonts w:hint="eastAsia"/>
          <w:bCs/>
          <w:sz w:val="28"/>
          <w:lang w:val="en-GB"/>
        </w:rPr>
        <w:t xml:space="preserve"> in nature</w:t>
      </w:r>
      <w:r>
        <w:rPr>
          <w:bCs/>
          <w:sz w:val="28"/>
          <w:lang w:val="en-GB"/>
        </w:rPr>
        <w:t>.</w:t>
      </w:r>
    </w:p>
    <w:p w:rsidR="00143E9E" w:rsidRDefault="00143E9E">
      <w:pPr>
        <w:tabs>
          <w:tab w:val="left" w:pos="1418"/>
        </w:tabs>
        <w:spacing w:line="360" w:lineRule="auto"/>
        <w:jc w:val="both"/>
        <w:rPr>
          <w:bCs/>
          <w:sz w:val="28"/>
          <w:lang w:val="en-GB"/>
        </w:rPr>
      </w:pP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Dr Lam commented that the chronicity, intensity and diffused involvement of Miss Chan’s current complaints are out of proportion to a sacrococcygeal contusion sustained 4 years ago, even if there was a fracture</w:t>
      </w:r>
      <w:r>
        <w:rPr>
          <w:rFonts w:hint="eastAsia"/>
          <w:bCs/>
          <w:sz w:val="28"/>
          <w:lang w:val="en-GB"/>
        </w:rPr>
        <w:t xml:space="preserve">.  While </w:t>
      </w:r>
      <w:r>
        <w:rPr>
          <w:bCs/>
          <w:sz w:val="28"/>
          <w:lang w:val="en-GB"/>
        </w:rPr>
        <w:t>Dr Chien</w:t>
      </w:r>
      <w:r>
        <w:rPr>
          <w:rFonts w:hint="eastAsia"/>
          <w:bCs/>
          <w:sz w:val="28"/>
          <w:lang w:val="en-GB"/>
        </w:rPr>
        <w:t xml:space="preserve"> </w:t>
      </w:r>
      <w:r>
        <w:rPr>
          <w:bCs/>
          <w:sz w:val="28"/>
          <w:lang w:val="en-GB"/>
        </w:rPr>
        <w:t>considered</w:t>
      </w:r>
      <w:r>
        <w:rPr>
          <w:rFonts w:hint="eastAsia"/>
          <w:bCs/>
          <w:sz w:val="28"/>
          <w:lang w:val="en-GB"/>
        </w:rPr>
        <w:t xml:space="preserve"> the </w:t>
      </w:r>
      <w:r>
        <w:rPr>
          <w:bCs/>
          <w:sz w:val="28"/>
          <w:lang w:val="en-GB"/>
        </w:rPr>
        <w:t>traumatic injury to the sacrococcygeal area could cause persistent pain from prolonged sitting, particularly if there was a facture.  Both doctors agreed she had reached maximum medical improvement stage and can resume her pre-accident occupation.  They further agreed a well-healed fracture at the sacrum would not give contra-indication or complication for pregnancy and childbirth.  Dr Lam assessed Miss Chan’s loss of earning capacity or impairment of the whole person to be 2</w:t>
      </w:r>
      <w:r>
        <w:rPr>
          <w:rFonts w:hint="eastAsia"/>
          <w:bCs/>
          <w:sz w:val="28"/>
          <w:lang w:val="en-GB"/>
        </w:rPr>
        <w:t>%</w:t>
      </w:r>
      <w:r>
        <w:rPr>
          <w:bCs/>
          <w:sz w:val="28"/>
          <w:lang w:val="en-GB"/>
        </w:rPr>
        <w:t>, while Dr Chien suggested a 5</w:t>
      </w:r>
      <w:r>
        <w:rPr>
          <w:rFonts w:hint="eastAsia"/>
          <w:bCs/>
          <w:sz w:val="28"/>
          <w:lang w:val="en-GB"/>
        </w:rPr>
        <w:t>%</w:t>
      </w:r>
      <w:r>
        <w:rPr>
          <w:bCs/>
          <w:sz w:val="28"/>
          <w:lang w:val="en-GB"/>
        </w:rPr>
        <w:t xml:space="preserve"> impairment of the whole person and loss of earning capacity.  Dr Lam commented that this type of injury would heal in 1-3 months, seldom leaving a disability.  He said a 3-month sick leave period would be appropriate, while Dr Chien thought the sick leave period granted by her doctor was appropriate.</w:t>
      </w:r>
    </w:p>
    <w:p w:rsidR="00143E9E" w:rsidRDefault="00143E9E">
      <w:pPr>
        <w:tabs>
          <w:tab w:val="left" w:pos="1418"/>
        </w:tabs>
        <w:spacing w:line="360" w:lineRule="auto"/>
        <w:jc w:val="both"/>
        <w:rPr>
          <w:bCs/>
          <w:sz w:val="28"/>
          <w:lang w:val="en-GB"/>
        </w:rPr>
      </w:pP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 xml:space="preserve">At the joint examination and interview with Drs Chien and Lam on 22 March 2010, Miss Chan told the two doctors she had off and on low back pain 3-4 times a week, particularly when she sat for over 1½ hours or walked for over 1½ hours, when she lifted weight, </w:t>
      </w:r>
      <w:r>
        <w:rPr>
          <w:rFonts w:hint="eastAsia"/>
          <w:bCs/>
          <w:sz w:val="28"/>
          <w:lang w:val="en-GB"/>
        </w:rPr>
        <w:t xml:space="preserve">rose </w:t>
      </w:r>
      <w:r>
        <w:rPr>
          <w:bCs/>
          <w:sz w:val="28"/>
          <w:lang w:val="en-GB"/>
        </w:rPr>
        <w:t xml:space="preserve">from a squatting position, </w:t>
      </w:r>
      <w:r>
        <w:rPr>
          <w:rFonts w:hint="eastAsia"/>
          <w:bCs/>
          <w:sz w:val="28"/>
          <w:lang w:val="en-GB"/>
        </w:rPr>
        <w:t xml:space="preserve">wore </w:t>
      </w:r>
      <w:r>
        <w:rPr>
          <w:bCs/>
          <w:sz w:val="28"/>
          <w:lang w:val="en-GB"/>
        </w:rPr>
        <w:t>high heel shoes and engag</w:t>
      </w:r>
      <w:r>
        <w:rPr>
          <w:rFonts w:hint="eastAsia"/>
          <w:bCs/>
          <w:sz w:val="28"/>
          <w:lang w:val="en-GB"/>
        </w:rPr>
        <w:t>ed</w:t>
      </w:r>
      <w:r>
        <w:rPr>
          <w:bCs/>
          <w:sz w:val="28"/>
          <w:lang w:val="en-GB"/>
        </w:rPr>
        <w:t xml:space="preserve"> in sports such as tennis and badminton.  After resting for 1 hour the pain would subside.  She had stopped taking painkillers by the time she was interviewed by the two doctors.  She claimed her back muscle was stiff and her sleep was affected occasionally and she would get emotionally upset more frequently, causing her headaches.  She was </w:t>
      </w:r>
      <w:r>
        <w:rPr>
          <w:rFonts w:hint="eastAsia"/>
          <w:bCs/>
          <w:sz w:val="28"/>
          <w:lang w:val="en-GB"/>
        </w:rPr>
        <w:t xml:space="preserve">observed </w:t>
      </w:r>
      <w:r>
        <w:rPr>
          <w:bCs/>
          <w:sz w:val="28"/>
          <w:lang w:val="en-GB"/>
        </w:rPr>
        <w:t xml:space="preserve">by the doctors to have sat without distress, risen smoothly from her chair, walked normally unaided and </w:t>
      </w:r>
      <w:r>
        <w:rPr>
          <w:rFonts w:hint="eastAsia"/>
          <w:bCs/>
          <w:sz w:val="28"/>
          <w:lang w:val="en-GB"/>
        </w:rPr>
        <w:t xml:space="preserve">stood </w:t>
      </w:r>
      <w:r>
        <w:rPr>
          <w:bCs/>
          <w:sz w:val="28"/>
          <w:lang w:val="en-GB"/>
        </w:rPr>
        <w:t xml:space="preserve">on either leg with stability.  She had </w:t>
      </w:r>
      <w:r>
        <w:rPr>
          <w:rFonts w:hint="eastAsia"/>
          <w:bCs/>
          <w:sz w:val="28"/>
          <w:lang w:val="en-GB"/>
        </w:rPr>
        <w:t xml:space="preserve">also </w:t>
      </w:r>
      <w:r>
        <w:rPr>
          <w:bCs/>
          <w:sz w:val="28"/>
          <w:lang w:val="en-GB"/>
        </w:rPr>
        <w:t>walked on tiptoes and on her heels, squatted fully and risen without support.  The doctors examined her back and found no superficial tenderness or stress over the sacroiliac joint or paraspinal muscle spasm.</w:t>
      </w:r>
    </w:p>
    <w:p w:rsidR="00143E9E" w:rsidRDefault="00143E9E">
      <w:pPr>
        <w:tabs>
          <w:tab w:val="left" w:pos="1418"/>
        </w:tabs>
        <w:spacing w:line="360" w:lineRule="auto"/>
        <w:jc w:val="both"/>
        <w:rPr>
          <w:bCs/>
          <w:sz w:val="28"/>
          <w:lang w:val="en-GB"/>
        </w:rPr>
      </w:pP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 xml:space="preserve">Mr Wong, counsel for the defendant, relied on two cases.  In the case of </w:t>
      </w:r>
      <w:r>
        <w:rPr>
          <w:bCs/>
          <w:i/>
          <w:sz w:val="28"/>
          <w:lang w:val="en-GB"/>
        </w:rPr>
        <w:t xml:space="preserve">Lauw Ka Fong v Best City Limited, </w:t>
      </w:r>
      <w:r>
        <w:rPr>
          <w:bCs/>
          <w:sz w:val="28"/>
          <w:lang w:val="en-GB"/>
        </w:rPr>
        <w:t xml:space="preserve">HCPI436/2004, where the plaintiff sustained lower back sprain, subluxation of the coccyx, linear fracture at S1 and fine cortical fracture at S3 of the sacrum, with persistent residual pain, Suffiad J awarded the plaintiff under PSLA the sum of $300,000.  In the case of </w:t>
      </w:r>
      <w:r>
        <w:rPr>
          <w:bCs/>
          <w:i/>
          <w:sz w:val="28"/>
          <w:lang w:val="en-GB"/>
        </w:rPr>
        <w:t>Chan Kwei Duen v East Country Co. Ltd. t/a Gold River Vietnamese Food Shop</w:t>
      </w:r>
      <w:r>
        <w:rPr>
          <w:bCs/>
          <w:sz w:val="28"/>
          <w:lang w:val="en-GB"/>
        </w:rPr>
        <w:t>, DCPI 665/2005, the plaintiff, who suffered from severe low back pain, partial posterior dislocation of coccyx and mild spondylosis at C5 and C6 was awarded $200,000 under PSLA.  Mr Wong submitted in the present case an award under PSLA of $200,000 to be appropriate.</w:t>
      </w:r>
    </w:p>
    <w:p w:rsidR="00143E9E" w:rsidRDefault="00143E9E">
      <w:pPr>
        <w:tabs>
          <w:tab w:val="left" w:pos="1418"/>
        </w:tabs>
        <w:spacing w:line="360" w:lineRule="auto"/>
        <w:jc w:val="both"/>
        <w:rPr>
          <w:bCs/>
          <w:sz w:val="28"/>
          <w:lang w:val="en-GB"/>
        </w:rPr>
      </w:pP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 xml:space="preserve">Mr Lai, counsel for Miss Chan, on the other hand, referred to the cases of </w:t>
      </w:r>
      <w:r>
        <w:rPr>
          <w:bCs/>
          <w:i/>
          <w:sz w:val="28"/>
          <w:lang w:val="en-GB"/>
        </w:rPr>
        <w:t>Ahmed Masood v Chung Kau Engineering Co. Ltd,</w:t>
      </w:r>
      <w:r>
        <w:rPr>
          <w:bCs/>
          <w:sz w:val="28"/>
          <w:lang w:val="en-GB"/>
        </w:rPr>
        <w:t xml:space="preserve"> DCPI517 of 2003, where Judge Ng awarded $130,000 to the plaintiff, who sustained mild back sprain at a fall at the construction site where he worked.  The medical expert assessed the plaintiff to have suffered from 2-3</w:t>
      </w:r>
      <w:r>
        <w:rPr>
          <w:rFonts w:hint="eastAsia"/>
          <w:bCs/>
          <w:sz w:val="28"/>
          <w:lang w:val="en-GB"/>
        </w:rPr>
        <w:t xml:space="preserve">% </w:t>
      </w:r>
      <w:r>
        <w:rPr>
          <w:bCs/>
          <w:sz w:val="28"/>
          <w:lang w:val="en-GB"/>
        </w:rPr>
        <w:t xml:space="preserve">of impairment to the whole person.  In the case of </w:t>
      </w:r>
      <w:r>
        <w:rPr>
          <w:bCs/>
          <w:i/>
          <w:sz w:val="28"/>
          <w:lang w:val="en-GB"/>
        </w:rPr>
        <w:t>Woo Wai Kuen v Li Siu Keung t/a as Alex’s Kitchen</w:t>
      </w:r>
      <w:r>
        <w:rPr>
          <w:bCs/>
          <w:sz w:val="28"/>
          <w:lang w:val="en-GB"/>
        </w:rPr>
        <w:t>, DCPI309/2001, Deputy Judge Yu awarded the sum of $150,000 to the plaintiff who suffered a crack fracture to the sacrum</w:t>
      </w:r>
      <w:r>
        <w:rPr>
          <w:rFonts w:hint="eastAsia"/>
          <w:bCs/>
          <w:sz w:val="28"/>
          <w:lang w:val="en-GB"/>
        </w:rPr>
        <w:t xml:space="preserve"> </w:t>
      </w:r>
      <w:r>
        <w:rPr>
          <w:bCs/>
          <w:sz w:val="28"/>
          <w:lang w:val="en-GB"/>
        </w:rPr>
        <w:t xml:space="preserve">with no displacement, leading to persistent pain at the lower back and sacral region.  She also complained of experiencing numbness of both big toes and that she could not lie flat on her back.  </w:t>
      </w:r>
      <w:r>
        <w:rPr>
          <w:rFonts w:hint="eastAsia"/>
          <w:bCs/>
          <w:sz w:val="28"/>
          <w:lang w:val="en-GB"/>
        </w:rPr>
        <w:t>In t</w:t>
      </w:r>
      <w:r>
        <w:rPr>
          <w:bCs/>
          <w:sz w:val="28"/>
          <w:lang w:val="en-GB"/>
        </w:rPr>
        <w:t>he doctor’</w:t>
      </w:r>
      <w:r>
        <w:rPr>
          <w:rFonts w:hint="eastAsia"/>
          <w:bCs/>
          <w:sz w:val="28"/>
          <w:lang w:val="en-GB"/>
        </w:rPr>
        <w:t xml:space="preserve">s assessment, she </w:t>
      </w:r>
      <w:r>
        <w:rPr>
          <w:bCs/>
          <w:sz w:val="28"/>
          <w:lang w:val="en-GB"/>
        </w:rPr>
        <w:t>suffered 5</w:t>
      </w:r>
      <w:r>
        <w:rPr>
          <w:rFonts w:hint="eastAsia"/>
          <w:bCs/>
          <w:sz w:val="28"/>
          <w:lang w:val="en-GB"/>
        </w:rPr>
        <w:t xml:space="preserve">% </w:t>
      </w:r>
      <w:r>
        <w:rPr>
          <w:bCs/>
          <w:sz w:val="28"/>
          <w:lang w:val="en-GB"/>
        </w:rPr>
        <w:t>impairment of the whole person.</w:t>
      </w:r>
    </w:p>
    <w:p w:rsidR="00143E9E" w:rsidRDefault="00143E9E">
      <w:pPr>
        <w:tabs>
          <w:tab w:val="left" w:pos="1418"/>
        </w:tabs>
        <w:spacing w:line="360" w:lineRule="auto"/>
        <w:jc w:val="both"/>
        <w:rPr>
          <w:bCs/>
          <w:sz w:val="28"/>
          <w:lang w:val="en-GB"/>
        </w:rPr>
      </w:pP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From the discomfort and pain described by Miss Chan in the present case</w:t>
      </w:r>
      <w:r>
        <w:rPr>
          <w:rFonts w:hint="eastAsia"/>
          <w:bCs/>
          <w:sz w:val="28"/>
          <w:lang w:val="en-GB"/>
        </w:rPr>
        <w:t xml:space="preserve">, </w:t>
      </w:r>
      <w:r>
        <w:rPr>
          <w:bCs/>
          <w:sz w:val="28"/>
          <w:lang w:val="en-GB"/>
        </w:rPr>
        <w:t xml:space="preserve">based on the two medical expert opinions of Dr Chien and Dr Lam, </w:t>
      </w:r>
      <w:r>
        <w:rPr>
          <w:rFonts w:hint="eastAsia"/>
          <w:bCs/>
          <w:sz w:val="28"/>
          <w:lang w:val="en-GB"/>
        </w:rPr>
        <w:t xml:space="preserve">considering </w:t>
      </w:r>
      <w:r>
        <w:rPr>
          <w:bCs/>
          <w:sz w:val="28"/>
          <w:lang w:val="en-GB"/>
        </w:rPr>
        <w:t xml:space="preserve">the authorities </w:t>
      </w:r>
      <w:r>
        <w:rPr>
          <w:rFonts w:hint="eastAsia"/>
          <w:bCs/>
          <w:sz w:val="28"/>
          <w:lang w:val="en-GB"/>
        </w:rPr>
        <w:t xml:space="preserve">referred to me </w:t>
      </w:r>
      <w:r>
        <w:rPr>
          <w:bCs/>
          <w:sz w:val="28"/>
          <w:lang w:val="en-GB"/>
        </w:rPr>
        <w:t xml:space="preserve">my assessment of the appropriate pain, suffering and loss of amenities award </w:t>
      </w:r>
      <w:r>
        <w:rPr>
          <w:rFonts w:hint="eastAsia"/>
          <w:bCs/>
          <w:sz w:val="28"/>
          <w:lang w:val="en-GB"/>
        </w:rPr>
        <w:t xml:space="preserve">is </w:t>
      </w:r>
      <w:r>
        <w:rPr>
          <w:bCs/>
          <w:sz w:val="28"/>
          <w:lang w:val="en-GB"/>
        </w:rPr>
        <w:t>$140,000.</w:t>
      </w:r>
    </w:p>
    <w:p w:rsidR="00143E9E" w:rsidRDefault="00143E9E">
      <w:pPr>
        <w:tabs>
          <w:tab w:val="left" w:pos="1418"/>
        </w:tabs>
        <w:spacing w:line="360" w:lineRule="auto"/>
        <w:jc w:val="both"/>
        <w:rPr>
          <w:bCs/>
          <w:sz w:val="28"/>
          <w:lang w:val="en-GB"/>
        </w:rPr>
      </w:pPr>
    </w:p>
    <w:p w:rsidR="00143E9E" w:rsidRDefault="00143E9E">
      <w:pPr>
        <w:tabs>
          <w:tab w:val="left" w:pos="1418"/>
        </w:tabs>
        <w:spacing w:line="360" w:lineRule="auto"/>
        <w:jc w:val="both"/>
        <w:rPr>
          <w:bCs/>
          <w:sz w:val="28"/>
          <w:u w:val="single"/>
          <w:lang w:val="en-GB"/>
        </w:rPr>
      </w:pPr>
      <w:r>
        <w:rPr>
          <w:bCs/>
          <w:sz w:val="28"/>
          <w:u w:val="single"/>
          <w:lang w:val="en-GB"/>
        </w:rPr>
        <w:t>Pre-trial Loss of Earnings</w:t>
      </w: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Miss Chan returned to her work part-time 3 months after the accident and resumed full-time work on 16 July 2006.  According to the medical expert report, including Miss Chan’s own doctor, Dr James Lam, the physiotherapist, Mr Yeung and the Queen Mary Hospital reports, Miss Chan had recovered 70</w:t>
      </w:r>
      <w:r>
        <w:rPr>
          <w:rFonts w:hint="eastAsia"/>
          <w:bCs/>
          <w:sz w:val="28"/>
          <w:lang w:val="en-GB"/>
        </w:rPr>
        <w:t xml:space="preserve">% </w:t>
      </w:r>
      <w:r>
        <w:rPr>
          <w:bCs/>
          <w:sz w:val="28"/>
          <w:lang w:val="en-GB"/>
        </w:rPr>
        <w:t>by May 2006, 5 months after the accident.  She had also dropped out of the course of physiotherapy suggested by the Ruttonjee and Tang Shiu Kin Hospitals physiotherapist in July 2006.  This indicated she was well enough to resume full-time work and she did.  For this reason, I consider 5 months’ sick leave to be an appropriate period.  Her fall on 2 July 2006 and the later tennis accident were unfortunate but they were unrelated to the incident in this case, though these might have affected her general health condition and her back condition.  The defendant accepted the 0.</w:t>
      </w:r>
      <w:r>
        <w:rPr>
          <w:rFonts w:hint="eastAsia"/>
          <w:bCs/>
          <w:sz w:val="28"/>
          <w:lang w:val="en-GB"/>
        </w:rPr>
        <w:t>2</w:t>
      </w:r>
      <w:r>
        <w:rPr>
          <w:bCs/>
          <w:sz w:val="28"/>
          <w:lang w:val="en-GB"/>
        </w:rPr>
        <w:t>5</w:t>
      </w:r>
      <w:r>
        <w:rPr>
          <w:rFonts w:hint="eastAsia"/>
          <w:bCs/>
          <w:sz w:val="28"/>
          <w:lang w:val="en-GB"/>
        </w:rPr>
        <w:t xml:space="preserve"> </w:t>
      </w:r>
      <w:r>
        <w:rPr>
          <w:bCs/>
          <w:sz w:val="28"/>
          <w:lang w:val="en-GB"/>
        </w:rPr>
        <w:t>months’ leave certified by Dr Chien for the period of 8 December 2006 to 14 December 2006.  For this reason, I will adopt the same.</w:t>
      </w:r>
    </w:p>
    <w:p w:rsidR="00143E9E" w:rsidRDefault="00143E9E">
      <w:pPr>
        <w:tabs>
          <w:tab w:val="left" w:pos="1418"/>
        </w:tabs>
        <w:spacing w:line="360" w:lineRule="auto"/>
        <w:jc w:val="both"/>
        <w:rPr>
          <w:bCs/>
          <w:sz w:val="28"/>
          <w:lang w:val="en-GB"/>
        </w:rPr>
      </w:pPr>
    </w:p>
    <w:p w:rsidR="00143E9E" w:rsidRDefault="00143E9E">
      <w:pPr>
        <w:numPr>
          <w:ilvl w:val="0"/>
          <w:numId w:val="1"/>
        </w:numPr>
        <w:tabs>
          <w:tab w:val="clear" w:pos="360"/>
          <w:tab w:val="left" w:pos="1418"/>
        </w:tabs>
        <w:spacing w:line="360" w:lineRule="auto"/>
        <w:jc w:val="both"/>
        <w:rPr>
          <w:rFonts w:hint="eastAsia"/>
          <w:bCs/>
          <w:sz w:val="28"/>
          <w:lang w:val="en-GB"/>
        </w:rPr>
      </w:pPr>
      <w:r>
        <w:rPr>
          <w:bCs/>
          <w:sz w:val="28"/>
          <w:lang w:val="en-GB"/>
        </w:rPr>
        <w:t xml:space="preserve">Based on her average </w:t>
      </w:r>
      <w:r>
        <w:rPr>
          <w:rFonts w:hint="eastAsia"/>
          <w:bCs/>
          <w:sz w:val="28"/>
          <w:lang w:val="en-GB"/>
        </w:rPr>
        <w:t xml:space="preserve">monthly </w:t>
      </w:r>
      <w:r>
        <w:rPr>
          <w:bCs/>
          <w:sz w:val="28"/>
          <w:lang w:val="en-GB"/>
        </w:rPr>
        <w:t>income at the time of the accident of $21,212.50, which was calculated as an average income for the 12 months previous to the accident, the loss including MPF is</w:t>
      </w:r>
      <w:r>
        <w:rPr>
          <w:rFonts w:hint="eastAsia"/>
          <w:bCs/>
          <w:sz w:val="28"/>
          <w:lang w:val="en-GB"/>
        </w:rPr>
        <w:t>:</w:t>
      </w:r>
    </w:p>
    <w:p w:rsidR="00143E9E" w:rsidRDefault="00143E9E">
      <w:pPr>
        <w:tabs>
          <w:tab w:val="left" w:pos="1418"/>
        </w:tabs>
        <w:spacing w:line="360" w:lineRule="auto"/>
        <w:jc w:val="both"/>
        <w:rPr>
          <w:bCs/>
          <w:sz w:val="28"/>
          <w:lang w:val="en-GB"/>
        </w:rPr>
      </w:pPr>
    </w:p>
    <w:p w:rsidR="00143E9E" w:rsidRDefault="00143E9E">
      <w:pPr>
        <w:tabs>
          <w:tab w:val="left" w:pos="1418"/>
        </w:tabs>
        <w:spacing w:line="360" w:lineRule="auto"/>
        <w:jc w:val="both"/>
        <w:rPr>
          <w:bCs/>
          <w:sz w:val="28"/>
          <w:lang w:val="en-GB"/>
        </w:rPr>
      </w:pPr>
      <w:r>
        <w:rPr>
          <w:rFonts w:hint="eastAsia"/>
          <w:bCs/>
          <w:sz w:val="28"/>
          <w:lang w:val="en-GB"/>
        </w:rPr>
        <w:tab/>
      </w:r>
      <w:r>
        <w:rPr>
          <w:bCs/>
          <w:sz w:val="28"/>
          <w:lang w:val="en-GB"/>
        </w:rPr>
        <w:t>$21,212.50 x 5.25 x 1.05 = $116,934.</w:t>
      </w:r>
    </w:p>
    <w:p w:rsidR="00143E9E" w:rsidRDefault="00143E9E">
      <w:pPr>
        <w:tabs>
          <w:tab w:val="left" w:pos="1418"/>
        </w:tabs>
        <w:spacing w:line="360" w:lineRule="auto"/>
        <w:jc w:val="both"/>
        <w:rPr>
          <w:bCs/>
          <w:sz w:val="28"/>
          <w:lang w:val="en-GB"/>
        </w:rPr>
      </w:pPr>
    </w:p>
    <w:p w:rsidR="00143E9E" w:rsidRDefault="00143E9E">
      <w:pPr>
        <w:tabs>
          <w:tab w:val="left" w:pos="1418"/>
        </w:tabs>
        <w:spacing w:line="360" w:lineRule="auto"/>
        <w:jc w:val="both"/>
        <w:rPr>
          <w:bCs/>
          <w:sz w:val="28"/>
          <w:u w:val="single"/>
          <w:lang w:val="en-GB"/>
        </w:rPr>
      </w:pPr>
      <w:r>
        <w:rPr>
          <w:bCs/>
          <w:sz w:val="28"/>
          <w:u w:val="single"/>
          <w:lang w:val="en-GB"/>
        </w:rPr>
        <w:t>Loss of Earning Capacity</w:t>
      </w: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 xml:space="preserve">Miss Chan returned to her previous employment after her sick leave.  She has been similarly employed up to the date of the trial.  </w:t>
      </w:r>
      <w:r>
        <w:rPr>
          <w:rFonts w:hint="eastAsia"/>
          <w:bCs/>
          <w:sz w:val="28"/>
          <w:lang w:val="en-GB"/>
        </w:rPr>
        <w:t>H</w:t>
      </w:r>
      <w:r>
        <w:rPr>
          <w:bCs/>
          <w:sz w:val="28"/>
          <w:lang w:val="en-GB"/>
        </w:rPr>
        <w:t xml:space="preserve">er income had increased during the four years since she resumed full-time work with the same employer.  She told the court that </w:t>
      </w:r>
      <w:r>
        <w:rPr>
          <w:rFonts w:hint="eastAsia"/>
          <w:bCs/>
          <w:sz w:val="28"/>
          <w:lang w:val="en-GB"/>
        </w:rPr>
        <w:t xml:space="preserve">her job </w:t>
      </w:r>
      <w:r>
        <w:rPr>
          <w:bCs/>
          <w:sz w:val="28"/>
          <w:lang w:val="en-GB"/>
        </w:rPr>
        <w:t>now is more demanding because it involved more travelling to the mainland</w:t>
      </w:r>
      <w:r>
        <w:rPr>
          <w:rFonts w:hint="eastAsia"/>
          <w:bCs/>
          <w:sz w:val="28"/>
          <w:lang w:val="en-GB"/>
        </w:rPr>
        <w:t xml:space="preserve"> </w:t>
      </w:r>
      <w:r>
        <w:rPr>
          <w:bCs/>
          <w:sz w:val="28"/>
          <w:lang w:val="en-GB"/>
        </w:rPr>
        <w:t>due to the relocation of the offices of the toy factories which are her customers.  These are changes due to the economic environment and Miss Chan has adapted to the work environment changes.  It is commendable that she has been coping with the changes to her job</w:t>
      </w:r>
      <w:r>
        <w:rPr>
          <w:rFonts w:hint="eastAsia"/>
          <w:bCs/>
          <w:sz w:val="28"/>
          <w:lang w:val="en-GB"/>
        </w:rPr>
        <w:t xml:space="preserve"> and has tried </w:t>
      </w:r>
      <w:r>
        <w:rPr>
          <w:bCs/>
          <w:sz w:val="28"/>
          <w:lang w:val="en-GB"/>
        </w:rPr>
        <w:t xml:space="preserve">hard to cope with </w:t>
      </w:r>
      <w:r>
        <w:rPr>
          <w:rFonts w:hint="eastAsia"/>
          <w:bCs/>
          <w:sz w:val="28"/>
          <w:lang w:val="en-GB"/>
        </w:rPr>
        <w:t>changes to her job</w:t>
      </w:r>
      <w:r>
        <w:rPr>
          <w:bCs/>
          <w:sz w:val="28"/>
          <w:lang w:val="en-GB"/>
        </w:rPr>
        <w:t>.  She claimed that she had expected before the accident to work up to the age of 60, but the accident had rendered it impossible.</w:t>
      </w:r>
    </w:p>
    <w:p w:rsidR="00143E9E" w:rsidRDefault="00143E9E">
      <w:pPr>
        <w:tabs>
          <w:tab w:val="left" w:pos="1418"/>
        </w:tabs>
        <w:spacing w:line="360" w:lineRule="auto"/>
        <w:jc w:val="both"/>
        <w:rPr>
          <w:bCs/>
          <w:sz w:val="28"/>
          <w:lang w:val="en-GB"/>
        </w:rPr>
      </w:pP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 xml:space="preserve">I do not think the change of Miss Chan’s working environment due to changes in the economy in Hong Kong should be taken into account when one assesses the loss of a claimant to a traffic accident, because these changes are not caused by the accident.  The fact that Miss Chan is earning more than before the accident testifies to the fact that she is hard-working and able to cope with the work well.  As there is </w:t>
      </w:r>
      <w:r>
        <w:rPr>
          <w:rFonts w:hint="eastAsia"/>
          <w:bCs/>
          <w:sz w:val="28"/>
          <w:lang w:val="en-GB"/>
        </w:rPr>
        <w:t xml:space="preserve">no </w:t>
      </w:r>
      <w:r>
        <w:rPr>
          <w:bCs/>
          <w:sz w:val="28"/>
          <w:lang w:val="en-GB"/>
        </w:rPr>
        <w:t>danger of her losing her present job, I do not think I should make an award under th</w:t>
      </w:r>
      <w:r>
        <w:rPr>
          <w:rFonts w:hint="eastAsia"/>
          <w:bCs/>
          <w:sz w:val="28"/>
          <w:lang w:val="en-GB"/>
        </w:rPr>
        <w:t>e</w:t>
      </w:r>
      <w:r>
        <w:rPr>
          <w:bCs/>
          <w:sz w:val="28"/>
          <w:lang w:val="en-GB"/>
        </w:rPr>
        <w:t xml:space="preserve"> head of loss of working capacity.</w:t>
      </w:r>
    </w:p>
    <w:p w:rsidR="00143E9E" w:rsidRDefault="00143E9E">
      <w:pPr>
        <w:tabs>
          <w:tab w:val="left" w:pos="1418"/>
        </w:tabs>
        <w:spacing w:line="360" w:lineRule="auto"/>
        <w:jc w:val="both"/>
        <w:rPr>
          <w:bCs/>
          <w:sz w:val="28"/>
          <w:lang w:val="en-GB"/>
        </w:rPr>
      </w:pPr>
    </w:p>
    <w:p w:rsidR="00143E9E" w:rsidRDefault="00143E9E">
      <w:pPr>
        <w:tabs>
          <w:tab w:val="left" w:pos="1418"/>
        </w:tabs>
        <w:spacing w:line="360" w:lineRule="auto"/>
        <w:jc w:val="both"/>
        <w:rPr>
          <w:bCs/>
          <w:sz w:val="28"/>
          <w:u w:val="single"/>
          <w:lang w:val="en-GB"/>
        </w:rPr>
      </w:pPr>
      <w:r>
        <w:rPr>
          <w:bCs/>
          <w:sz w:val="28"/>
          <w:u w:val="single"/>
          <w:lang w:val="en-GB"/>
        </w:rPr>
        <w:t>Medical Expenses and Travelling</w:t>
      </w: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Under medical expenses, Miss Chan produced receipts in support of the medical care and treatments she received in the sum of approximately $20,722, but her claim for medical expenses is $31,232.  I agree sometimes not all receipts are retrievable but some support must be given to the actual expenditure for such recovery.  In this case, I will make an allowance in the sum of $25,000.</w:t>
      </w:r>
    </w:p>
    <w:p w:rsidR="00143E9E" w:rsidRDefault="00143E9E">
      <w:pPr>
        <w:tabs>
          <w:tab w:val="left" w:pos="1418"/>
        </w:tabs>
        <w:spacing w:line="360" w:lineRule="auto"/>
        <w:jc w:val="both"/>
        <w:rPr>
          <w:bCs/>
          <w:sz w:val="28"/>
          <w:lang w:val="en-GB"/>
        </w:rPr>
      </w:pPr>
    </w:p>
    <w:p w:rsidR="00143E9E" w:rsidRDefault="00143E9E">
      <w:pPr>
        <w:tabs>
          <w:tab w:val="left" w:pos="1418"/>
        </w:tabs>
        <w:spacing w:line="360" w:lineRule="auto"/>
        <w:jc w:val="both"/>
        <w:rPr>
          <w:bCs/>
          <w:sz w:val="28"/>
          <w:u w:val="single"/>
          <w:lang w:val="en-GB"/>
        </w:rPr>
      </w:pPr>
      <w:r>
        <w:rPr>
          <w:bCs/>
          <w:sz w:val="28"/>
          <w:u w:val="single"/>
          <w:lang w:val="en-GB"/>
        </w:rPr>
        <w:t>Travelling Expenses</w:t>
      </w: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Miss Chan claimed $4,000 for medical visits travelling expenses.  The defence accept</w:t>
      </w:r>
      <w:r>
        <w:rPr>
          <w:rFonts w:hint="eastAsia"/>
          <w:bCs/>
          <w:sz w:val="28"/>
          <w:lang w:val="en-GB"/>
        </w:rPr>
        <w:t>ed</w:t>
      </w:r>
      <w:r>
        <w:rPr>
          <w:bCs/>
          <w:sz w:val="28"/>
          <w:lang w:val="en-GB"/>
        </w:rPr>
        <w:t xml:space="preserve"> this sum.  I consider this sum of $4,000 to be reasonably incurred and I allow it in full.</w:t>
      </w:r>
    </w:p>
    <w:p w:rsidR="00143E9E" w:rsidRDefault="00143E9E">
      <w:pPr>
        <w:tabs>
          <w:tab w:val="left" w:pos="1418"/>
        </w:tabs>
        <w:spacing w:line="360" w:lineRule="auto"/>
        <w:jc w:val="both"/>
        <w:rPr>
          <w:bCs/>
          <w:sz w:val="28"/>
          <w:lang w:val="en-GB"/>
        </w:rPr>
      </w:pPr>
    </w:p>
    <w:p w:rsidR="00143E9E" w:rsidRDefault="00143E9E">
      <w:pPr>
        <w:tabs>
          <w:tab w:val="left" w:pos="1418"/>
        </w:tabs>
        <w:spacing w:line="360" w:lineRule="auto"/>
        <w:jc w:val="both"/>
        <w:rPr>
          <w:bCs/>
          <w:sz w:val="28"/>
          <w:u w:val="single"/>
          <w:lang w:val="en-GB"/>
        </w:rPr>
      </w:pPr>
      <w:r>
        <w:rPr>
          <w:bCs/>
          <w:sz w:val="28"/>
          <w:u w:val="single"/>
          <w:lang w:val="en-GB"/>
        </w:rPr>
        <w:t>Tonic Foods</w:t>
      </w: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There are no receipts produced for the $2,000 claimed.  This sum is not challenged by the defence.  I consider $2,000 for the type of injury and pain suffered by Miss Chan to be a reasonable sum and I allow it.</w:t>
      </w:r>
    </w:p>
    <w:p w:rsidR="00143E9E" w:rsidRDefault="00143E9E">
      <w:pPr>
        <w:tabs>
          <w:tab w:val="left" w:pos="1418"/>
        </w:tabs>
        <w:spacing w:line="360" w:lineRule="auto"/>
        <w:jc w:val="both"/>
        <w:rPr>
          <w:bCs/>
          <w:sz w:val="28"/>
          <w:lang w:val="en-GB"/>
        </w:rPr>
      </w:pPr>
    </w:p>
    <w:p w:rsidR="00143E9E" w:rsidRDefault="00143E9E">
      <w:pPr>
        <w:tabs>
          <w:tab w:val="left" w:pos="1418"/>
        </w:tabs>
        <w:spacing w:line="360" w:lineRule="auto"/>
        <w:jc w:val="both"/>
        <w:rPr>
          <w:bCs/>
          <w:sz w:val="28"/>
          <w:u w:val="single"/>
          <w:lang w:val="en-GB"/>
        </w:rPr>
      </w:pPr>
      <w:r>
        <w:rPr>
          <w:bCs/>
          <w:sz w:val="28"/>
          <w:u w:val="single"/>
          <w:lang w:val="en-GB"/>
        </w:rPr>
        <w:t>Medical Aid</w:t>
      </w: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The claim of $300 is accepted by the defendant and I find this sum is negligible and reasonable.</w:t>
      </w:r>
    </w:p>
    <w:p w:rsidR="00143E9E" w:rsidRDefault="00143E9E">
      <w:pPr>
        <w:tabs>
          <w:tab w:val="left" w:pos="1418"/>
        </w:tabs>
        <w:spacing w:line="360" w:lineRule="auto"/>
        <w:jc w:val="both"/>
        <w:rPr>
          <w:bCs/>
          <w:sz w:val="28"/>
          <w:lang w:val="en-GB"/>
        </w:rPr>
      </w:pP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The total sum assessed under this head of medical expenses and miscellaneous expenses is as follows:</w:t>
      </w:r>
    </w:p>
    <w:p w:rsidR="00143E9E" w:rsidRDefault="00143E9E">
      <w:pPr>
        <w:tabs>
          <w:tab w:val="left" w:pos="1418"/>
        </w:tabs>
        <w:spacing w:line="360" w:lineRule="auto"/>
        <w:jc w:val="both"/>
        <w:rPr>
          <w:bCs/>
          <w:sz w:val="28"/>
          <w:u w:val="single"/>
          <w:lang w:val="en-GB"/>
        </w:rPr>
      </w:pPr>
    </w:p>
    <w:p w:rsidR="00143E9E" w:rsidRDefault="00143E9E">
      <w:pPr>
        <w:tabs>
          <w:tab w:val="left" w:pos="1418"/>
        </w:tabs>
        <w:spacing w:line="360" w:lineRule="auto"/>
        <w:ind w:left="1440"/>
        <w:rPr>
          <w:bCs/>
          <w:sz w:val="28"/>
          <w:lang w:val="en-GB"/>
        </w:rPr>
      </w:pPr>
      <w:r>
        <w:rPr>
          <w:bCs/>
          <w:sz w:val="28"/>
          <w:lang w:val="en-GB"/>
        </w:rPr>
        <w:t>(1)</w:t>
      </w:r>
      <w:r>
        <w:rPr>
          <w:bCs/>
          <w:sz w:val="28"/>
          <w:lang w:val="en-GB"/>
        </w:rPr>
        <w:tab/>
        <w:t>Medical treatment</w:t>
      </w:r>
      <w:r>
        <w:rPr>
          <w:bCs/>
          <w:sz w:val="28"/>
          <w:lang w:val="en-GB"/>
        </w:rPr>
        <w:tab/>
      </w:r>
      <w:r>
        <w:rPr>
          <w:bCs/>
          <w:sz w:val="28"/>
          <w:lang w:val="en-GB"/>
        </w:rPr>
        <w:tab/>
      </w:r>
      <w:r>
        <w:rPr>
          <w:bCs/>
          <w:sz w:val="28"/>
          <w:lang w:val="en-GB"/>
        </w:rPr>
        <w:tab/>
      </w:r>
      <w:r>
        <w:rPr>
          <w:bCs/>
          <w:sz w:val="28"/>
          <w:lang w:val="en-GB"/>
        </w:rPr>
        <w:tab/>
        <w:t>: $ 25,000</w:t>
      </w:r>
    </w:p>
    <w:p w:rsidR="00143E9E" w:rsidRDefault="00143E9E">
      <w:pPr>
        <w:tabs>
          <w:tab w:val="left" w:pos="1418"/>
        </w:tabs>
        <w:spacing w:line="360" w:lineRule="auto"/>
        <w:ind w:left="1440"/>
        <w:jc w:val="both"/>
        <w:rPr>
          <w:bCs/>
          <w:sz w:val="28"/>
          <w:lang w:val="en-GB"/>
        </w:rPr>
      </w:pPr>
      <w:r>
        <w:rPr>
          <w:bCs/>
          <w:sz w:val="28"/>
          <w:lang w:val="en-GB"/>
        </w:rPr>
        <w:t>(2)</w:t>
      </w:r>
      <w:r>
        <w:rPr>
          <w:bCs/>
          <w:sz w:val="28"/>
          <w:lang w:val="en-GB"/>
        </w:rPr>
        <w:tab/>
        <w:t>Travelling expenses</w:t>
      </w:r>
      <w:r>
        <w:rPr>
          <w:bCs/>
          <w:sz w:val="28"/>
          <w:lang w:val="en-GB"/>
        </w:rPr>
        <w:tab/>
      </w:r>
      <w:r>
        <w:rPr>
          <w:bCs/>
          <w:sz w:val="28"/>
          <w:lang w:val="en-GB"/>
        </w:rPr>
        <w:tab/>
      </w:r>
      <w:r>
        <w:rPr>
          <w:bCs/>
          <w:sz w:val="28"/>
          <w:lang w:val="en-GB"/>
        </w:rPr>
        <w:tab/>
        <w:t>: $   4,000</w:t>
      </w:r>
    </w:p>
    <w:p w:rsidR="00143E9E" w:rsidRDefault="00143E9E">
      <w:pPr>
        <w:tabs>
          <w:tab w:val="left" w:pos="1418"/>
        </w:tabs>
        <w:spacing w:line="360" w:lineRule="auto"/>
        <w:ind w:left="1440"/>
        <w:jc w:val="both"/>
        <w:rPr>
          <w:bCs/>
          <w:sz w:val="28"/>
          <w:lang w:val="en-GB"/>
        </w:rPr>
      </w:pPr>
      <w:r>
        <w:rPr>
          <w:bCs/>
          <w:sz w:val="28"/>
          <w:lang w:val="en-GB"/>
        </w:rPr>
        <w:t>(3)</w:t>
      </w:r>
      <w:r>
        <w:rPr>
          <w:bCs/>
          <w:sz w:val="28"/>
          <w:lang w:val="en-GB"/>
        </w:rPr>
        <w:tab/>
        <w:t>Tonic foods</w:t>
      </w:r>
      <w:r>
        <w:rPr>
          <w:bCs/>
          <w:sz w:val="28"/>
          <w:lang w:val="en-GB"/>
        </w:rPr>
        <w:tab/>
      </w:r>
      <w:r>
        <w:rPr>
          <w:bCs/>
          <w:sz w:val="28"/>
          <w:lang w:val="en-GB"/>
        </w:rPr>
        <w:tab/>
      </w:r>
      <w:r>
        <w:rPr>
          <w:bCs/>
          <w:sz w:val="28"/>
          <w:lang w:val="en-GB"/>
        </w:rPr>
        <w:tab/>
      </w:r>
      <w:r>
        <w:rPr>
          <w:bCs/>
          <w:sz w:val="28"/>
          <w:lang w:val="en-GB"/>
        </w:rPr>
        <w:tab/>
      </w:r>
      <w:r>
        <w:rPr>
          <w:bCs/>
          <w:sz w:val="28"/>
          <w:lang w:val="en-GB"/>
        </w:rPr>
        <w:tab/>
        <w:t>: $   2,000</w:t>
      </w:r>
    </w:p>
    <w:p w:rsidR="00143E9E" w:rsidRDefault="00143E9E">
      <w:pPr>
        <w:tabs>
          <w:tab w:val="left" w:pos="1418"/>
        </w:tabs>
        <w:spacing w:line="360" w:lineRule="auto"/>
        <w:ind w:left="1440"/>
        <w:jc w:val="both"/>
        <w:rPr>
          <w:bCs/>
          <w:sz w:val="28"/>
          <w:lang w:val="en-GB"/>
        </w:rPr>
      </w:pPr>
      <w:r>
        <w:rPr>
          <w:bCs/>
          <w:sz w:val="28"/>
          <w:lang w:val="en-GB"/>
        </w:rPr>
        <w:t>(4)</w:t>
      </w:r>
      <w:r>
        <w:rPr>
          <w:bCs/>
          <w:sz w:val="28"/>
          <w:lang w:val="en-GB"/>
        </w:rPr>
        <w:tab/>
        <w:t>Medical aid</w:t>
      </w:r>
      <w:r>
        <w:rPr>
          <w:bCs/>
          <w:sz w:val="28"/>
          <w:lang w:val="en-GB"/>
        </w:rPr>
        <w:tab/>
      </w:r>
      <w:r>
        <w:rPr>
          <w:bCs/>
          <w:sz w:val="28"/>
          <w:lang w:val="en-GB"/>
        </w:rPr>
        <w:tab/>
      </w:r>
      <w:r>
        <w:rPr>
          <w:bCs/>
          <w:sz w:val="28"/>
          <w:lang w:val="en-GB"/>
        </w:rPr>
        <w:tab/>
      </w:r>
      <w:r>
        <w:rPr>
          <w:bCs/>
          <w:sz w:val="28"/>
          <w:lang w:val="en-GB"/>
        </w:rPr>
        <w:tab/>
      </w:r>
      <w:r>
        <w:rPr>
          <w:bCs/>
          <w:sz w:val="28"/>
          <w:lang w:val="en-GB"/>
        </w:rPr>
        <w:tab/>
        <w:t>: $      300</w:t>
      </w:r>
    </w:p>
    <w:p w:rsidR="00143E9E" w:rsidRDefault="00143E9E">
      <w:pPr>
        <w:tabs>
          <w:tab w:val="left" w:pos="1418"/>
        </w:tabs>
        <w:spacing w:line="360" w:lineRule="auto"/>
        <w:ind w:left="1440"/>
        <w:jc w:val="both"/>
        <w:rPr>
          <w:bCs/>
          <w:sz w:val="28"/>
          <w:lang w:val="en-GB"/>
        </w:rPr>
      </w:pP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t xml:space="preserve"> ________</w:t>
      </w:r>
    </w:p>
    <w:p w:rsidR="00143E9E" w:rsidRDefault="00143E9E">
      <w:pPr>
        <w:tabs>
          <w:tab w:val="left" w:pos="1418"/>
        </w:tabs>
        <w:ind w:left="1440"/>
        <w:jc w:val="both"/>
        <w:rPr>
          <w:bCs/>
          <w:sz w:val="28"/>
          <w:lang w:val="en-GB"/>
        </w:rPr>
      </w:pP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t>: $ 31,300</w:t>
      </w:r>
    </w:p>
    <w:p w:rsidR="00143E9E" w:rsidRDefault="00143E9E">
      <w:pPr>
        <w:tabs>
          <w:tab w:val="left" w:pos="1418"/>
        </w:tabs>
        <w:ind w:left="1440"/>
        <w:jc w:val="both"/>
        <w:rPr>
          <w:bCs/>
          <w:sz w:val="28"/>
          <w:lang w:val="en-GB"/>
        </w:rPr>
      </w:pP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t xml:space="preserve"> ________</w:t>
      </w:r>
    </w:p>
    <w:p w:rsidR="00143E9E" w:rsidRDefault="00143E9E">
      <w:pPr>
        <w:tabs>
          <w:tab w:val="left" w:pos="1418"/>
        </w:tabs>
        <w:spacing w:line="360" w:lineRule="auto"/>
        <w:jc w:val="both"/>
        <w:rPr>
          <w:bCs/>
          <w:sz w:val="28"/>
          <w:lang w:val="en-GB"/>
        </w:rPr>
      </w:pPr>
    </w:p>
    <w:p w:rsidR="00143E9E" w:rsidRDefault="00143E9E">
      <w:pPr>
        <w:tabs>
          <w:tab w:val="left" w:pos="1418"/>
        </w:tabs>
        <w:spacing w:line="360" w:lineRule="auto"/>
        <w:jc w:val="both"/>
        <w:rPr>
          <w:bCs/>
          <w:sz w:val="28"/>
          <w:u w:val="single"/>
          <w:lang w:val="en-GB"/>
        </w:rPr>
      </w:pPr>
      <w:r>
        <w:rPr>
          <w:bCs/>
          <w:sz w:val="28"/>
          <w:u w:val="single"/>
          <w:lang w:val="en-GB"/>
        </w:rPr>
        <w:t>Interest</w:t>
      </w:r>
    </w:p>
    <w:p w:rsidR="00143E9E" w:rsidRDefault="00143E9E">
      <w:pPr>
        <w:numPr>
          <w:ilvl w:val="0"/>
          <w:numId w:val="1"/>
        </w:numPr>
        <w:tabs>
          <w:tab w:val="clear" w:pos="360"/>
          <w:tab w:val="left" w:pos="1418"/>
        </w:tabs>
        <w:spacing w:line="360" w:lineRule="auto"/>
        <w:jc w:val="both"/>
        <w:rPr>
          <w:rFonts w:hint="eastAsia"/>
          <w:bCs/>
          <w:sz w:val="28"/>
          <w:lang w:val="en-GB"/>
        </w:rPr>
      </w:pPr>
      <w:r>
        <w:rPr>
          <w:bCs/>
          <w:sz w:val="28"/>
          <w:lang w:val="en-GB"/>
        </w:rPr>
        <w:t>The usual interest for general damages is 2</w:t>
      </w:r>
      <w:r>
        <w:rPr>
          <w:rFonts w:hint="eastAsia"/>
          <w:bCs/>
          <w:sz w:val="28"/>
          <w:lang w:val="en-GB"/>
        </w:rPr>
        <w:t xml:space="preserve">% </w:t>
      </w:r>
      <w:r>
        <w:rPr>
          <w:bCs/>
          <w:sz w:val="28"/>
          <w:lang w:val="en-GB"/>
        </w:rPr>
        <w:t xml:space="preserve">per annum from the date of the writ to the date of judgment, </w:t>
      </w:r>
      <w:r>
        <w:rPr>
          <w:rFonts w:hint="eastAsia"/>
          <w:bCs/>
          <w:sz w:val="28"/>
          <w:lang w:val="en-GB"/>
        </w:rPr>
        <w:t xml:space="preserve">i.e. </w:t>
      </w:r>
      <w:r>
        <w:rPr>
          <w:bCs/>
          <w:sz w:val="28"/>
          <w:lang w:val="en-GB"/>
        </w:rPr>
        <w:t>from 28 October 2008 to 24 September 2010.  I will for the present purpose and ease of calculations allow 23 months:</w:t>
      </w:r>
    </w:p>
    <w:p w:rsidR="00143E9E" w:rsidRDefault="00143E9E">
      <w:pPr>
        <w:tabs>
          <w:tab w:val="left" w:pos="1418"/>
        </w:tabs>
        <w:spacing w:line="360" w:lineRule="auto"/>
        <w:jc w:val="both"/>
        <w:rPr>
          <w:rFonts w:hint="eastAsia"/>
          <w:bCs/>
          <w:sz w:val="28"/>
          <w:lang w:val="en-GB"/>
        </w:rPr>
      </w:pPr>
    </w:p>
    <w:p w:rsidR="00143E9E" w:rsidRDefault="00143E9E">
      <w:pPr>
        <w:tabs>
          <w:tab w:val="left" w:pos="1418"/>
        </w:tabs>
        <w:spacing w:line="360" w:lineRule="auto"/>
        <w:jc w:val="both"/>
        <w:rPr>
          <w:bCs/>
          <w:sz w:val="28"/>
          <w:lang w:val="en-GB"/>
        </w:rPr>
      </w:pPr>
      <w:r>
        <w:rPr>
          <w:rFonts w:hint="eastAsia"/>
          <w:bCs/>
          <w:sz w:val="28"/>
          <w:lang w:val="en-GB"/>
        </w:rPr>
        <w:tab/>
      </w:r>
      <w:r>
        <w:rPr>
          <w:bCs/>
          <w:sz w:val="28"/>
          <w:lang w:val="en-GB"/>
        </w:rPr>
        <w:t>$140,000 x 2% x 23/12 = $5,367</w:t>
      </w:r>
    </w:p>
    <w:p w:rsidR="00143E9E" w:rsidRDefault="00143E9E">
      <w:pPr>
        <w:tabs>
          <w:tab w:val="left" w:pos="1418"/>
        </w:tabs>
        <w:spacing w:line="360" w:lineRule="auto"/>
        <w:jc w:val="both"/>
        <w:rPr>
          <w:bCs/>
          <w:sz w:val="28"/>
          <w:lang w:val="en-GB"/>
        </w:rPr>
      </w:pPr>
    </w:p>
    <w:p w:rsidR="00143E9E" w:rsidRDefault="00143E9E">
      <w:pPr>
        <w:numPr>
          <w:ilvl w:val="0"/>
          <w:numId w:val="1"/>
        </w:numPr>
        <w:tabs>
          <w:tab w:val="clear" w:pos="360"/>
          <w:tab w:val="left" w:pos="1418"/>
        </w:tabs>
        <w:spacing w:line="360" w:lineRule="auto"/>
        <w:jc w:val="both"/>
        <w:rPr>
          <w:rFonts w:hint="eastAsia"/>
          <w:bCs/>
          <w:sz w:val="28"/>
          <w:lang w:val="en-GB"/>
        </w:rPr>
      </w:pPr>
      <w:r>
        <w:rPr>
          <w:bCs/>
          <w:sz w:val="28"/>
          <w:lang w:val="en-GB"/>
        </w:rPr>
        <w:t>The interest on pre-trial loss is based on half</w:t>
      </w:r>
      <w:r>
        <w:rPr>
          <w:rFonts w:hint="eastAsia"/>
          <w:bCs/>
          <w:sz w:val="28"/>
          <w:lang w:val="en-GB"/>
        </w:rPr>
        <w:t xml:space="preserve"> </w:t>
      </w:r>
      <w:r>
        <w:rPr>
          <w:bCs/>
          <w:sz w:val="28"/>
          <w:lang w:val="en-GB"/>
        </w:rPr>
        <w:t>judgment rate from the date of accident to the date of judgment</w:t>
      </w:r>
      <w:r>
        <w:rPr>
          <w:rFonts w:hint="eastAsia"/>
          <w:bCs/>
          <w:sz w:val="28"/>
          <w:lang w:val="en-GB"/>
        </w:rPr>
        <w:t xml:space="preserve"> i.e. </w:t>
      </w:r>
      <w:r>
        <w:rPr>
          <w:bCs/>
          <w:sz w:val="28"/>
          <w:lang w:val="en-GB"/>
        </w:rPr>
        <w:t>at 4</w:t>
      </w:r>
      <w:r>
        <w:rPr>
          <w:rFonts w:hint="eastAsia"/>
          <w:bCs/>
          <w:sz w:val="28"/>
          <w:lang w:val="en-GB"/>
        </w:rPr>
        <w:t xml:space="preserve">% </w:t>
      </w:r>
      <w:r>
        <w:rPr>
          <w:bCs/>
          <w:sz w:val="28"/>
          <w:lang w:val="en-GB"/>
        </w:rPr>
        <w:t>from 14 December 2005 to 24 September 2010</w:t>
      </w:r>
      <w:r>
        <w:rPr>
          <w:rFonts w:hint="eastAsia"/>
          <w:bCs/>
          <w:sz w:val="28"/>
          <w:lang w:val="en-GB"/>
        </w:rPr>
        <w:t xml:space="preserve"> (5</w:t>
      </w:r>
      <w:r>
        <w:rPr>
          <w:bCs/>
          <w:sz w:val="28"/>
          <w:lang w:val="en-GB"/>
        </w:rPr>
        <w:t>7.3 months</w:t>
      </w:r>
      <w:r>
        <w:rPr>
          <w:rFonts w:hint="eastAsia"/>
          <w:bCs/>
          <w:sz w:val="28"/>
          <w:lang w:val="en-GB"/>
        </w:rPr>
        <w:t>)</w:t>
      </w:r>
      <w:r>
        <w:rPr>
          <w:bCs/>
          <w:sz w:val="28"/>
          <w:lang w:val="en-GB"/>
        </w:rPr>
        <w:t>.  The calculation is</w:t>
      </w:r>
      <w:r>
        <w:rPr>
          <w:rFonts w:hint="eastAsia"/>
          <w:bCs/>
          <w:sz w:val="28"/>
          <w:lang w:val="en-GB"/>
        </w:rPr>
        <w:t>:</w:t>
      </w:r>
    </w:p>
    <w:p w:rsidR="00143E9E" w:rsidRDefault="00143E9E">
      <w:pPr>
        <w:tabs>
          <w:tab w:val="left" w:pos="1418"/>
        </w:tabs>
        <w:spacing w:line="360" w:lineRule="auto"/>
        <w:jc w:val="both"/>
        <w:rPr>
          <w:rFonts w:hint="eastAsia"/>
          <w:bCs/>
          <w:sz w:val="28"/>
          <w:lang w:val="en-GB"/>
        </w:rPr>
      </w:pPr>
    </w:p>
    <w:p w:rsidR="00143E9E" w:rsidRDefault="00143E9E">
      <w:pPr>
        <w:tabs>
          <w:tab w:val="left" w:pos="1418"/>
        </w:tabs>
        <w:spacing w:line="360" w:lineRule="auto"/>
        <w:jc w:val="both"/>
        <w:rPr>
          <w:rFonts w:hint="eastAsia"/>
          <w:bCs/>
          <w:sz w:val="28"/>
          <w:lang w:val="en-GB"/>
        </w:rPr>
      </w:pPr>
      <w:r>
        <w:rPr>
          <w:rFonts w:hint="eastAsia"/>
          <w:bCs/>
          <w:sz w:val="28"/>
          <w:lang w:val="en-GB"/>
        </w:rPr>
        <w:tab/>
      </w:r>
      <w:r>
        <w:rPr>
          <w:bCs/>
          <w:sz w:val="28"/>
          <w:lang w:val="en-GB"/>
        </w:rPr>
        <w:t>$</w:t>
      </w:r>
      <w:r>
        <w:rPr>
          <w:rFonts w:hint="eastAsia"/>
          <w:bCs/>
          <w:sz w:val="28"/>
          <w:lang w:val="en-GB"/>
        </w:rPr>
        <w:t>(</w:t>
      </w:r>
      <w:r>
        <w:rPr>
          <w:bCs/>
          <w:sz w:val="28"/>
          <w:lang w:val="en-GB"/>
        </w:rPr>
        <w:t>116,934 + 31,300</w:t>
      </w:r>
      <w:r>
        <w:rPr>
          <w:rFonts w:hint="eastAsia"/>
          <w:bCs/>
          <w:sz w:val="28"/>
          <w:lang w:val="en-GB"/>
        </w:rPr>
        <w:t>)</w:t>
      </w:r>
      <w:r>
        <w:rPr>
          <w:bCs/>
          <w:sz w:val="28"/>
          <w:lang w:val="en-GB"/>
        </w:rPr>
        <w:t xml:space="preserve"> x 4% x 57.3/12 = $28,312.70</w:t>
      </w:r>
    </w:p>
    <w:p w:rsidR="00143E9E" w:rsidRDefault="00143E9E">
      <w:pPr>
        <w:tabs>
          <w:tab w:val="left" w:pos="1418"/>
        </w:tabs>
        <w:spacing w:line="360" w:lineRule="auto"/>
        <w:jc w:val="both"/>
        <w:rPr>
          <w:rFonts w:hint="eastAsia"/>
          <w:bCs/>
          <w:sz w:val="28"/>
          <w:lang w:val="en-GB"/>
        </w:rPr>
      </w:pPr>
    </w:p>
    <w:p w:rsidR="00143E9E" w:rsidRDefault="00143E9E">
      <w:pPr>
        <w:numPr>
          <w:ilvl w:val="0"/>
          <w:numId w:val="1"/>
        </w:numPr>
        <w:tabs>
          <w:tab w:val="clear" w:pos="360"/>
          <w:tab w:val="left" w:pos="1418"/>
        </w:tabs>
        <w:spacing w:line="360" w:lineRule="auto"/>
        <w:jc w:val="both"/>
        <w:rPr>
          <w:rFonts w:hint="eastAsia"/>
          <w:bCs/>
          <w:sz w:val="28"/>
          <w:lang w:val="en-GB"/>
        </w:rPr>
      </w:pPr>
      <w:r>
        <w:rPr>
          <w:rFonts w:hint="eastAsia"/>
          <w:bCs/>
          <w:sz w:val="28"/>
          <w:lang w:val="en-GB"/>
        </w:rPr>
        <w:t>I will round it up to $28,313.</w:t>
      </w:r>
    </w:p>
    <w:p w:rsidR="00143E9E" w:rsidRDefault="00143E9E">
      <w:pPr>
        <w:tabs>
          <w:tab w:val="left" w:pos="1418"/>
        </w:tabs>
        <w:spacing w:line="360" w:lineRule="auto"/>
        <w:jc w:val="both"/>
        <w:rPr>
          <w:bCs/>
          <w:sz w:val="28"/>
          <w:lang w:val="en-GB"/>
        </w:rPr>
      </w:pPr>
    </w:p>
    <w:p w:rsidR="00143E9E" w:rsidRDefault="00143E9E">
      <w:pPr>
        <w:tabs>
          <w:tab w:val="left" w:pos="1418"/>
        </w:tabs>
        <w:spacing w:line="360" w:lineRule="auto"/>
        <w:jc w:val="both"/>
        <w:rPr>
          <w:bCs/>
          <w:sz w:val="28"/>
          <w:u w:val="single"/>
          <w:lang w:val="en-GB"/>
        </w:rPr>
      </w:pPr>
      <w:r>
        <w:rPr>
          <w:bCs/>
          <w:sz w:val="28"/>
          <w:u w:val="single"/>
          <w:lang w:val="en-GB"/>
        </w:rPr>
        <w:t>Summary</w:t>
      </w:r>
    </w:p>
    <w:p w:rsidR="00143E9E" w:rsidRDefault="00143E9E">
      <w:pPr>
        <w:tabs>
          <w:tab w:val="left" w:pos="1418"/>
        </w:tabs>
        <w:spacing w:line="360" w:lineRule="auto"/>
        <w:ind w:left="1440"/>
        <w:rPr>
          <w:bCs/>
          <w:sz w:val="28"/>
          <w:lang w:val="en-GB"/>
        </w:rPr>
      </w:pPr>
      <w:r>
        <w:rPr>
          <w:bCs/>
          <w:sz w:val="28"/>
          <w:lang w:val="en-GB"/>
        </w:rPr>
        <w:t>(1)</w:t>
      </w:r>
      <w:r>
        <w:rPr>
          <w:bCs/>
          <w:sz w:val="28"/>
          <w:lang w:val="en-GB"/>
        </w:rPr>
        <w:tab/>
        <w:t>PSLA</w:t>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t>: $140,000.00</w:t>
      </w:r>
    </w:p>
    <w:p w:rsidR="00143E9E" w:rsidRDefault="00143E9E">
      <w:pPr>
        <w:tabs>
          <w:tab w:val="left" w:pos="1418"/>
        </w:tabs>
        <w:spacing w:line="360" w:lineRule="auto"/>
        <w:ind w:left="1440"/>
        <w:jc w:val="both"/>
        <w:rPr>
          <w:bCs/>
          <w:sz w:val="28"/>
          <w:lang w:val="en-GB"/>
        </w:rPr>
      </w:pPr>
      <w:r>
        <w:rPr>
          <w:bCs/>
          <w:sz w:val="28"/>
          <w:lang w:val="en-GB"/>
        </w:rPr>
        <w:t>(2)</w:t>
      </w:r>
      <w:r>
        <w:rPr>
          <w:bCs/>
          <w:sz w:val="28"/>
          <w:lang w:val="en-GB"/>
        </w:rPr>
        <w:tab/>
        <w:t>Loss of pre-trial earnings</w:t>
      </w:r>
      <w:r>
        <w:rPr>
          <w:bCs/>
          <w:sz w:val="28"/>
          <w:lang w:val="en-GB"/>
        </w:rPr>
        <w:tab/>
      </w:r>
      <w:r>
        <w:rPr>
          <w:bCs/>
          <w:sz w:val="28"/>
          <w:lang w:val="en-GB"/>
        </w:rPr>
        <w:tab/>
      </w:r>
      <w:r>
        <w:rPr>
          <w:bCs/>
          <w:sz w:val="28"/>
          <w:lang w:val="en-GB"/>
        </w:rPr>
        <w:tab/>
        <w:t>: $116,934.00</w:t>
      </w:r>
    </w:p>
    <w:p w:rsidR="00143E9E" w:rsidRDefault="00143E9E">
      <w:pPr>
        <w:tabs>
          <w:tab w:val="left" w:pos="1418"/>
        </w:tabs>
        <w:spacing w:line="360" w:lineRule="auto"/>
        <w:ind w:left="1440"/>
        <w:jc w:val="both"/>
        <w:rPr>
          <w:bCs/>
          <w:sz w:val="28"/>
          <w:lang w:val="en-GB"/>
        </w:rPr>
      </w:pPr>
      <w:r>
        <w:rPr>
          <w:bCs/>
          <w:sz w:val="28"/>
          <w:lang w:val="en-GB"/>
        </w:rPr>
        <w:t>(3)</w:t>
      </w:r>
      <w:r>
        <w:rPr>
          <w:bCs/>
          <w:sz w:val="28"/>
          <w:lang w:val="en-GB"/>
        </w:rPr>
        <w:tab/>
        <w:t>Medical and other expenses</w:t>
      </w:r>
      <w:r>
        <w:rPr>
          <w:bCs/>
          <w:sz w:val="28"/>
          <w:lang w:val="en-GB"/>
        </w:rPr>
        <w:tab/>
      </w:r>
      <w:r>
        <w:rPr>
          <w:bCs/>
          <w:sz w:val="28"/>
          <w:lang w:val="en-GB"/>
        </w:rPr>
        <w:tab/>
        <w:t>: $  31,300.00</w:t>
      </w:r>
    </w:p>
    <w:p w:rsidR="00143E9E" w:rsidRDefault="00143E9E">
      <w:pPr>
        <w:tabs>
          <w:tab w:val="left" w:pos="1418"/>
        </w:tabs>
        <w:spacing w:line="360" w:lineRule="auto"/>
        <w:ind w:left="1440"/>
        <w:jc w:val="both"/>
        <w:rPr>
          <w:bCs/>
          <w:sz w:val="28"/>
          <w:lang w:val="en-GB"/>
        </w:rPr>
      </w:pPr>
      <w:r>
        <w:rPr>
          <w:bCs/>
          <w:sz w:val="28"/>
          <w:lang w:val="en-GB"/>
        </w:rPr>
        <w:t>(4)</w:t>
      </w:r>
      <w:r>
        <w:rPr>
          <w:bCs/>
          <w:sz w:val="28"/>
          <w:lang w:val="en-GB"/>
        </w:rPr>
        <w:tab/>
        <w:t>Interest</w:t>
      </w:r>
      <w:r>
        <w:rPr>
          <w:rFonts w:hint="eastAsia"/>
          <w:bCs/>
          <w:sz w:val="28"/>
          <w:lang w:val="en-GB"/>
        </w:rPr>
        <w:t xml:space="preserve"> $5,367 + $28,313</w:t>
      </w:r>
      <w:r>
        <w:rPr>
          <w:rFonts w:hint="eastAsia"/>
          <w:bCs/>
          <w:sz w:val="28"/>
          <w:lang w:val="en-GB"/>
        </w:rPr>
        <w:tab/>
      </w:r>
      <w:r>
        <w:rPr>
          <w:bCs/>
          <w:sz w:val="28"/>
          <w:lang w:val="en-GB"/>
        </w:rPr>
        <w:tab/>
        <w:t>: $  33,680.00</w:t>
      </w:r>
    </w:p>
    <w:p w:rsidR="00143E9E" w:rsidRDefault="00143E9E">
      <w:pPr>
        <w:tabs>
          <w:tab w:val="left" w:pos="1418"/>
        </w:tabs>
        <w:spacing w:line="360" w:lineRule="auto"/>
        <w:ind w:left="1440"/>
        <w:jc w:val="both"/>
        <w:rPr>
          <w:bCs/>
          <w:sz w:val="28"/>
          <w:lang w:val="en-GB"/>
        </w:rPr>
      </w:pP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t xml:space="preserve"> ___________</w:t>
      </w:r>
    </w:p>
    <w:p w:rsidR="00143E9E" w:rsidRDefault="00143E9E">
      <w:pPr>
        <w:tabs>
          <w:tab w:val="left" w:pos="1418"/>
        </w:tabs>
        <w:ind w:left="1440"/>
        <w:jc w:val="both"/>
        <w:rPr>
          <w:bCs/>
          <w:sz w:val="28"/>
          <w:lang w:val="en-GB"/>
        </w:rPr>
      </w:pP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t>: $32</w:t>
      </w:r>
      <w:r>
        <w:rPr>
          <w:rFonts w:hint="eastAsia"/>
          <w:bCs/>
          <w:sz w:val="28"/>
          <w:lang w:val="en-GB"/>
        </w:rPr>
        <w:t>1</w:t>
      </w:r>
      <w:r>
        <w:rPr>
          <w:bCs/>
          <w:sz w:val="28"/>
          <w:lang w:val="en-GB"/>
        </w:rPr>
        <w:t>,914.00</w:t>
      </w:r>
    </w:p>
    <w:p w:rsidR="00143E9E" w:rsidRDefault="00143E9E">
      <w:pPr>
        <w:tabs>
          <w:tab w:val="left" w:pos="1418"/>
        </w:tabs>
        <w:ind w:left="1440"/>
        <w:jc w:val="both"/>
        <w:rPr>
          <w:bCs/>
          <w:sz w:val="28"/>
          <w:lang w:val="en-GB"/>
        </w:rPr>
      </w:pPr>
    </w:p>
    <w:p w:rsidR="00143E9E" w:rsidRDefault="00143E9E">
      <w:pPr>
        <w:tabs>
          <w:tab w:val="left" w:pos="1418"/>
        </w:tabs>
        <w:ind w:left="1440"/>
        <w:jc w:val="both"/>
        <w:rPr>
          <w:bCs/>
          <w:sz w:val="28"/>
          <w:lang w:val="en-GB"/>
        </w:rPr>
      </w:pPr>
      <w:r>
        <w:rPr>
          <w:bCs/>
          <w:sz w:val="28"/>
          <w:lang w:val="en-GB"/>
        </w:rPr>
        <w:t>Less contributory negligence 75%</w:t>
      </w:r>
      <w:r>
        <w:rPr>
          <w:bCs/>
          <w:sz w:val="28"/>
          <w:lang w:val="en-GB"/>
        </w:rPr>
        <w:tab/>
      </w:r>
      <w:r>
        <w:rPr>
          <w:bCs/>
          <w:sz w:val="28"/>
          <w:lang w:val="en-GB"/>
        </w:rPr>
        <w:tab/>
        <w:t>: $24</w:t>
      </w:r>
      <w:r>
        <w:rPr>
          <w:rFonts w:hint="eastAsia"/>
          <w:bCs/>
          <w:sz w:val="28"/>
          <w:lang w:val="en-GB"/>
        </w:rPr>
        <w:t>1</w:t>
      </w:r>
      <w:r>
        <w:rPr>
          <w:bCs/>
          <w:sz w:val="28"/>
          <w:lang w:val="en-GB"/>
        </w:rPr>
        <w:t>,</w:t>
      </w:r>
      <w:r>
        <w:rPr>
          <w:rFonts w:hint="eastAsia"/>
          <w:bCs/>
          <w:sz w:val="28"/>
          <w:lang w:val="en-GB"/>
        </w:rPr>
        <w:t>43</w:t>
      </w:r>
      <w:r>
        <w:rPr>
          <w:bCs/>
          <w:sz w:val="28"/>
          <w:lang w:val="en-GB"/>
        </w:rPr>
        <w:t>5.50</w:t>
      </w:r>
    </w:p>
    <w:p w:rsidR="00143E9E" w:rsidRDefault="00143E9E">
      <w:pPr>
        <w:tabs>
          <w:tab w:val="left" w:pos="1418"/>
        </w:tabs>
        <w:ind w:left="1440"/>
        <w:jc w:val="both"/>
        <w:rPr>
          <w:bCs/>
          <w:sz w:val="28"/>
          <w:lang w:val="en-GB"/>
        </w:rPr>
      </w:pP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t xml:space="preserve"> ___________</w:t>
      </w:r>
    </w:p>
    <w:p w:rsidR="00143E9E" w:rsidRDefault="00143E9E">
      <w:pPr>
        <w:tabs>
          <w:tab w:val="left" w:pos="1418"/>
        </w:tabs>
        <w:ind w:left="1440"/>
        <w:jc w:val="both"/>
        <w:rPr>
          <w:bCs/>
          <w:sz w:val="28"/>
          <w:lang w:val="en-GB"/>
        </w:rPr>
      </w:pPr>
    </w:p>
    <w:p w:rsidR="00143E9E" w:rsidRDefault="00143E9E">
      <w:pPr>
        <w:tabs>
          <w:tab w:val="left" w:pos="1418"/>
        </w:tabs>
        <w:ind w:left="1440"/>
        <w:jc w:val="both"/>
        <w:rPr>
          <w:bCs/>
          <w:sz w:val="28"/>
          <w:lang w:val="en-GB"/>
        </w:rPr>
      </w:pPr>
      <w:r>
        <w:rPr>
          <w:bCs/>
          <w:sz w:val="28"/>
          <w:lang w:val="en-GB"/>
        </w:rPr>
        <w:t>25% compensation</w:t>
      </w:r>
      <w:r>
        <w:rPr>
          <w:bCs/>
          <w:sz w:val="28"/>
          <w:lang w:val="en-GB"/>
        </w:rPr>
        <w:tab/>
      </w:r>
      <w:r>
        <w:rPr>
          <w:bCs/>
          <w:sz w:val="28"/>
          <w:lang w:val="en-GB"/>
        </w:rPr>
        <w:tab/>
      </w:r>
      <w:r>
        <w:rPr>
          <w:bCs/>
          <w:sz w:val="28"/>
          <w:lang w:val="en-GB"/>
        </w:rPr>
        <w:tab/>
      </w:r>
      <w:r>
        <w:rPr>
          <w:bCs/>
          <w:sz w:val="28"/>
          <w:lang w:val="en-GB"/>
        </w:rPr>
        <w:tab/>
      </w:r>
      <w:r>
        <w:rPr>
          <w:bCs/>
          <w:sz w:val="28"/>
          <w:lang w:val="en-GB"/>
        </w:rPr>
        <w:tab/>
        <w:t>: $ 8</w:t>
      </w:r>
      <w:r>
        <w:rPr>
          <w:rFonts w:hint="eastAsia"/>
          <w:bCs/>
          <w:sz w:val="28"/>
          <w:lang w:val="en-GB"/>
        </w:rPr>
        <w:t>0</w:t>
      </w:r>
      <w:r>
        <w:rPr>
          <w:bCs/>
          <w:sz w:val="28"/>
          <w:lang w:val="en-GB"/>
        </w:rPr>
        <w:t>,</w:t>
      </w:r>
      <w:r>
        <w:rPr>
          <w:rFonts w:hint="eastAsia"/>
          <w:bCs/>
          <w:sz w:val="28"/>
          <w:lang w:val="en-GB"/>
        </w:rPr>
        <w:t>478</w:t>
      </w:r>
      <w:r>
        <w:rPr>
          <w:bCs/>
          <w:sz w:val="28"/>
          <w:lang w:val="en-GB"/>
        </w:rPr>
        <w:t>.50</w:t>
      </w:r>
    </w:p>
    <w:p w:rsidR="00143E9E" w:rsidRDefault="00143E9E">
      <w:pPr>
        <w:tabs>
          <w:tab w:val="left" w:pos="1418"/>
        </w:tabs>
        <w:ind w:left="1440"/>
        <w:jc w:val="both"/>
        <w:rPr>
          <w:bCs/>
          <w:sz w:val="28"/>
          <w:lang w:val="en-GB"/>
        </w:rPr>
      </w:pP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t xml:space="preserve"> ___________</w:t>
      </w:r>
    </w:p>
    <w:p w:rsidR="00143E9E" w:rsidRDefault="00143E9E">
      <w:pPr>
        <w:tabs>
          <w:tab w:val="left" w:pos="1418"/>
        </w:tabs>
        <w:ind w:left="1440"/>
        <w:jc w:val="both"/>
        <w:rPr>
          <w:bCs/>
          <w:sz w:val="28"/>
          <w:lang w:val="en-GB"/>
        </w:rPr>
      </w:pP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t xml:space="preserve"> </w:t>
      </w:r>
    </w:p>
    <w:p w:rsidR="00143E9E" w:rsidRDefault="00143E9E">
      <w:pPr>
        <w:tabs>
          <w:tab w:val="left" w:pos="1418"/>
        </w:tabs>
        <w:spacing w:line="360" w:lineRule="auto"/>
        <w:jc w:val="both"/>
        <w:rPr>
          <w:bCs/>
          <w:sz w:val="28"/>
          <w:lang w:val="en-GB"/>
        </w:rPr>
      </w:pP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As this sum is smaller than the workman’s compensation that Miss Chan received, I shall leave the calculation to the parties to work out what the difference should be.</w:t>
      </w:r>
    </w:p>
    <w:p w:rsidR="00143E9E" w:rsidRDefault="00143E9E">
      <w:pPr>
        <w:tabs>
          <w:tab w:val="left" w:pos="1418"/>
        </w:tabs>
        <w:spacing w:line="360" w:lineRule="auto"/>
        <w:jc w:val="both"/>
        <w:rPr>
          <w:bCs/>
          <w:sz w:val="28"/>
          <w:lang w:val="en-GB"/>
        </w:rPr>
      </w:pPr>
    </w:p>
    <w:p w:rsidR="00143E9E" w:rsidRDefault="00143E9E">
      <w:pPr>
        <w:tabs>
          <w:tab w:val="left" w:pos="1418"/>
        </w:tabs>
        <w:spacing w:line="360" w:lineRule="auto"/>
        <w:jc w:val="both"/>
        <w:rPr>
          <w:bCs/>
          <w:sz w:val="28"/>
          <w:lang w:val="en-GB"/>
        </w:rPr>
      </w:pPr>
      <w:r>
        <w:rPr>
          <w:bCs/>
          <w:sz w:val="28"/>
          <w:lang w:val="en-GB"/>
        </w:rPr>
        <w:t>(Submissions on costs)</w:t>
      </w:r>
    </w:p>
    <w:p w:rsidR="00143E9E" w:rsidRDefault="00143E9E">
      <w:pPr>
        <w:tabs>
          <w:tab w:val="left" w:pos="1418"/>
        </w:tabs>
        <w:spacing w:line="360" w:lineRule="auto"/>
        <w:jc w:val="both"/>
        <w:rPr>
          <w:rFonts w:hint="eastAsia"/>
          <w:bCs/>
          <w:sz w:val="28"/>
          <w:lang w:val="en-GB"/>
        </w:rPr>
      </w:pPr>
    </w:p>
    <w:p w:rsidR="00143E9E" w:rsidRDefault="00143E9E">
      <w:pPr>
        <w:tabs>
          <w:tab w:val="left" w:pos="1418"/>
        </w:tabs>
        <w:spacing w:line="360" w:lineRule="auto"/>
        <w:jc w:val="both"/>
        <w:rPr>
          <w:rFonts w:hint="eastAsia"/>
          <w:bCs/>
          <w:sz w:val="28"/>
          <w:lang w:val="en-GB"/>
        </w:rPr>
      </w:pPr>
    </w:p>
    <w:p w:rsidR="00143E9E" w:rsidRDefault="00143E9E">
      <w:pPr>
        <w:numPr>
          <w:ilvl w:val="0"/>
          <w:numId w:val="1"/>
        </w:numPr>
        <w:tabs>
          <w:tab w:val="clear" w:pos="360"/>
          <w:tab w:val="left" w:pos="1418"/>
        </w:tabs>
        <w:spacing w:line="360" w:lineRule="auto"/>
        <w:jc w:val="both"/>
        <w:rPr>
          <w:bCs/>
          <w:sz w:val="28"/>
          <w:lang w:val="en-GB"/>
        </w:rPr>
      </w:pPr>
      <w:r>
        <w:rPr>
          <w:bCs/>
          <w:sz w:val="28"/>
          <w:lang w:val="en-GB"/>
        </w:rPr>
        <w:t>The plaintiff shall bear 75</w:t>
      </w:r>
      <w:r>
        <w:rPr>
          <w:rFonts w:hint="eastAsia"/>
          <w:bCs/>
          <w:sz w:val="28"/>
          <w:lang w:val="en-GB"/>
        </w:rPr>
        <w:t xml:space="preserve">% </w:t>
      </w:r>
      <w:r>
        <w:rPr>
          <w:bCs/>
          <w:sz w:val="28"/>
          <w:lang w:val="en-GB"/>
        </w:rPr>
        <w:t xml:space="preserve">of the defendant’s costs, costs to be taxed if not agreed </w:t>
      </w:r>
      <w:r>
        <w:rPr>
          <w:rFonts w:hint="eastAsia"/>
          <w:bCs/>
          <w:sz w:val="28"/>
          <w:lang w:val="en-GB"/>
        </w:rPr>
        <w:t xml:space="preserve">with </w:t>
      </w:r>
      <w:r>
        <w:rPr>
          <w:bCs/>
          <w:sz w:val="28"/>
          <w:lang w:val="en-GB"/>
        </w:rPr>
        <w:t>counsel’s certificates.</w:t>
      </w:r>
    </w:p>
    <w:p w:rsidR="00143E9E" w:rsidRDefault="00143E9E">
      <w:pPr>
        <w:tabs>
          <w:tab w:val="left" w:pos="1418"/>
        </w:tabs>
        <w:spacing w:line="360" w:lineRule="auto"/>
        <w:jc w:val="both"/>
        <w:rPr>
          <w:bCs/>
          <w:sz w:val="28"/>
          <w:lang w:val="en-GB"/>
        </w:rPr>
      </w:pPr>
    </w:p>
    <w:p w:rsidR="00143E9E" w:rsidRDefault="00143E9E">
      <w:pPr>
        <w:rPr>
          <w:rFonts w:hint="eastAsia"/>
          <w:lang w:val="en-GB"/>
        </w:rPr>
      </w:pPr>
    </w:p>
    <w:p w:rsidR="00143E9E" w:rsidRDefault="00143E9E">
      <w:pPr>
        <w:rPr>
          <w:rFonts w:hint="eastAsia"/>
          <w:lang w:val="en-GB"/>
        </w:rPr>
      </w:pPr>
    </w:p>
    <w:p w:rsidR="00143E9E" w:rsidRDefault="00143E9E">
      <w:pPr>
        <w:rPr>
          <w:lang w:val="en-GB"/>
        </w:rPr>
      </w:pPr>
    </w:p>
    <w:p w:rsidR="00143E9E" w:rsidRDefault="00143E9E">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H C Wong</w:t>
      </w:r>
      <w:r>
        <w:rPr>
          <w:rFonts w:hint="eastAsia"/>
          <w:lang w:eastAsia="zh-CN"/>
        </w:rPr>
        <w:t>)</w:t>
      </w:r>
    </w:p>
    <w:p w:rsidR="00143E9E" w:rsidRDefault="00143E9E">
      <w:pPr>
        <w:pStyle w:val="Heading1"/>
        <w:keepNext w:val="0"/>
        <w:tabs>
          <w:tab w:val="center" w:pos="5670"/>
        </w:tabs>
        <w:ind w:left="0" w:firstLine="0"/>
        <w:jc w:val="left"/>
        <w:rPr>
          <w:szCs w:val="24"/>
          <w:lang w:eastAsia="zh-CN"/>
        </w:rPr>
      </w:pPr>
      <w:r>
        <w:rPr>
          <w:szCs w:val="24"/>
          <w:lang w:eastAsia="zh-CN"/>
        </w:rPr>
        <w:tab/>
        <w:t>District Court Judge</w:t>
      </w:r>
    </w:p>
    <w:p w:rsidR="00143E9E" w:rsidRDefault="00143E9E">
      <w:pPr>
        <w:rPr>
          <w:bCs/>
          <w:lang w:val="en-GB"/>
        </w:rPr>
      </w:pPr>
    </w:p>
    <w:p w:rsidR="00143E9E" w:rsidRDefault="00143E9E">
      <w:pPr>
        <w:rPr>
          <w:bCs/>
          <w:sz w:val="28"/>
          <w:lang w:val="en-GB"/>
        </w:rPr>
      </w:pPr>
    </w:p>
    <w:p w:rsidR="00143E9E" w:rsidRDefault="00143E9E">
      <w:pPr>
        <w:rPr>
          <w:bCs/>
          <w:sz w:val="28"/>
          <w:lang w:val="en-GB"/>
        </w:rPr>
      </w:pPr>
    </w:p>
    <w:p w:rsidR="00143E9E" w:rsidRDefault="00143E9E">
      <w:pPr>
        <w:rPr>
          <w:bCs/>
          <w:sz w:val="28"/>
          <w:lang w:val="en-GB"/>
        </w:rPr>
      </w:pPr>
    </w:p>
    <w:p w:rsidR="00143E9E" w:rsidRDefault="00143E9E">
      <w:pPr>
        <w:rPr>
          <w:bCs/>
          <w:sz w:val="28"/>
          <w:lang w:val="en-GB"/>
        </w:rPr>
      </w:pPr>
      <w:r>
        <w:rPr>
          <w:bCs/>
          <w:sz w:val="28"/>
          <w:lang w:val="en-GB"/>
        </w:rPr>
        <w:t xml:space="preserve">Mr Alex Lai, instructed by Messrs Hon &amp; Co., for the Plaintiff </w:t>
      </w:r>
    </w:p>
    <w:p w:rsidR="00143E9E" w:rsidRDefault="00143E9E">
      <w:pPr>
        <w:rPr>
          <w:bCs/>
          <w:sz w:val="28"/>
          <w:lang w:val="en-GB"/>
        </w:rPr>
      </w:pPr>
      <w:r>
        <w:rPr>
          <w:bCs/>
          <w:sz w:val="28"/>
          <w:lang w:val="en-GB"/>
        </w:rPr>
        <w:t xml:space="preserve">Mr Martin Wong, instructed by Messrs Deacons, for the Defendant  </w:t>
      </w:r>
    </w:p>
    <w:sectPr w:rsidR="00143E9E">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3E9E" w:rsidRDefault="00143E9E">
      <w:r>
        <w:separator/>
      </w:r>
    </w:p>
  </w:endnote>
  <w:endnote w:type="continuationSeparator" w:id="0">
    <w:p w:rsidR="00143E9E" w:rsidRDefault="00143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3E9E" w:rsidRDefault="00143E9E">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CRT8/24.9.2010/GTT</w:t>
    </w:r>
    <w:r>
      <w:rPr>
        <w:rFonts w:ascii="Times New Roman" w:hAnsi="Times New Roman"/>
        <w:b w:val="0"/>
        <w:bCs/>
        <w:sz w:val="20"/>
      </w:rPr>
      <w:tab/>
    </w:r>
    <w:r>
      <w:rPr>
        <w:rStyle w:val="PageNumber"/>
        <w:rFonts w:ascii="Times New Roman" w:hAnsi="Times New Roman"/>
        <w:b w:val="0"/>
        <w:bCs/>
        <w:sz w:val="20"/>
      </w:rPr>
      <w:tab/>
      <w:t>DCPI2289/2008/Judgment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3E9E" w:rsidRDefault="00143E9E">
      <w:r>
        <w:separator/>
      </w:r>
    </w:p>
  </w:footnote>
  <w:footnote w:type="continuationSeparator" w:id="0">
    <w:p w:rsidR="00143E9E" w:rsidRDefault="00143E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3E9E" w:rsidRDefault="00143E9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3E9E" w:rsidRDefault="00143E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3E9E" w:rsidRDefault="00143E9E">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sidR="00082007">
      <w:rPr>
        <w:rStyle w:val="PageNumber"/>
        <w:rFonts w:ascii="Times New Roman" w:hAnsi="Times New Roman"/>
        <w:b w:val="0"/>
        <w:bCs/>
        <w:noProof/>
        <w:sz w:val="20"/>
      </w:rPr>
      <w:t>16</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143E9E" w:rsidRDefault="006A3942">
    <w:pPr>
      <w:pStyle w:val="Header"/>
      <w:rPr>
        <w:rFonts w:hint="eastAsia"/>
        <w:lang w:eastAsia="zh-CN"/>
      </w:rPr>
    </w:pPr>
    <w:r>
      <w:rPr>
        <w:noProof/>
        <w:sz w:val="20"/>
        <w:lang w:val="en-US"/>
      </w:rPr>
    </w:r>
    <w:r w:rsidR="006A3942">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143E9E" w:rsidRDefault="00143E9E">
                <w:pPr>
                  <w:spacing w:line="720" w:lineRule="exact"/>
                  <w:rPr>
                    <w:color w:val="000000"/>
                    <w:sz w:val="21"/>
                  </w:rPr>
                </w:pPr>
                <w:r>
                  <w:rPr>
                    <w:color w:val="000000"/>
                    <w:sz w:val="21"/>
                  </w:rPr>
                  <w:t>A</w:t>
                </w:r>
              </w:p>
              <w:p w:rsidR="00143E9E" w:rsidRDefault="00143E9E">
                <w:pPr>
                  <w:spacing w:line="720" w:lineRule="exact"/>
                  <w:rPr>
                    <w:color w:val="000000"/>
                    <w:sz w:val="21"/>
                  </w:rPr>
                </w:pPr>
                <w:r>
                  <w:rPr>
                    <w:color w:val="000000"/>
                    <w:sz w:val="21"/>
                  </w:rPr>
                  <w:t>B</w:t>
                </w:r>
              </w:p>
              <w:p w:rsidR="00143E9E" w:rsidRDefault="00143E9E">
                <w:pPr>
                  <w:spacing w:line="720" w:lineRule="exact"/>
                  <w:rPr>
                    <w:color w:val="000000"/>
                    <w:sz w:val="21"/>
                  </w:rPr>
                </w:pPr>
                <w:r>
                  <w:rPr>
                    <w:color w:val="000000"/>
                    <w:sz w:val="21"/>
                  </w:rPr>
                  <w:t>C</w:t>
                </w:r>
              </w:p>
              <w:p w:rsidR="00143E9E" w:rsidRDefault="00143E9E">
                <w:pPr>
                  <w:spacing w:line="720" w:lineRule="exact"/>
                  <w:rPr>
                    <w:color w:val="000000"/>
                    <w:sz w:val="21"/>
                  </w:rPr>
                </w:pPr>
                <w:r>
                  <w:rPr>
                    <w:color w:val="000000"/>
                    <w:sz w:val="21"/>
                  </w:rPr>
                  <w:t>D</w:t>
                </w:r>
              </w:p>
              <w:p w:rsidR="00143E9E" w:rsidRDefault="00143E9E">
                <w:pPr>
                  <w:spacing w:line="720" w:lineRule="exact"/>
                  <w:rPr>
                    <w:color w:val="000000"/>
                    <w:sz w:val="21"/>
                  </w:rPr>
                </w:pPr>
                <w:r>
                  <w:rPr>
                    <w:color w:val="000000"/>
                    <w:sz w:val="21"/>
                  </w:rPr>
                  <w:t>E</w:t>
                </w:r>
              </w:p>
              <w:p w:rsidR="00143E9E" w:rsidRDefault="00143E9E">
                <w:pPr>
                  <w:spacing w:line="720" w:lineRule="exact"/>
                  <w:rPr>
                    <w:color w:val="000000"/>
                    <w:sz w:val="21"/>
                  </w:rPr>
                </w:pPr>
                <w:r>
                  <w:rPr>
                    <w:color w:val="000000"/>
                    <w:sz w:val="21"/>
                  </w:rPr>
                  <w:t>F</w:t>
                </w:r>
              </w:p>
              <w:p w:rsidR="00143E9E" w:rsidRDefault="00143E9E">
                <w:pPr>
                  <w:spacing w:line="720" w:lineRule="exact"/>
                  <w:rPr>
                    <w:color w:val="000000"/>
                    <w:sz w:val="21"/>
                  </w:rPr>
                </w:pPr>
                <w:r>
                  <w:rPr>
                    <w:color w:val="000000"/>
                    <w:sz w:val="21"/>
                  </w:rPr>
                  <w:t>G</w:t>
                </w:r>
              </w:p>
              <w:p w:rsidR="00143E9E" w:rsidRDefault="00143E9E">
                <w:pPr>
                  <w:spacing w:line="720" w:lineRule="exact"/>
                  <w:rPr>
                    <w:color w:val="000000"/>
                    <w:sz w:val="21"/>
                  </w:rPr>
                </w:pPr>
                <w:r>
                  <w:rPr>
                    <w:color w:val="000000"/>
                    <w:sz w:val="21"/>
                  </w:rPr>
                  <w:t>H</w:t>
                </w:r>
              </w:p>
              <w:p w:rsidR="00143E9E" w:rsidRDefault="00143E9E">
                <w:pPr>
                  <w:spacing w:line="720" w:lineRule="exact"/>
                  <w:rPr>
                    <w:color w:val="000000"/>
                    <w:sz w:val="21"/>
                  </w:rPr>
                </w:pPr>
                <w:r>
                  <w:rPr>
                    <w:color w:val="000000"/>
                    <w:sz w:val="21"/>
                  </w:rPr>
                  <w:t>I</w:t>
                </w:r>
              </w:p>
              <w:p w:rsidR="00143E9E" w:rsidRDefault="00143E9E">
                <w:pPr>
                  <w:spacing w:line="720" w:lineRule="exact"/>
                  <w:rPr>
                    <w:color w:val="000000"/>
                    <w:sz w:val="21"/>
                  </w:rPr>
                </w:pPr>
                <w:r>
                  <w:rPr>
                    <w:color w:val="000000"/>
                    <w:sz w:val="21"/>
                  </w:rPr>
                  <w:t>J</w:t>
                </w:r>
              </w:p>
              <w:p w:rsidR="00143E9E" w:rsidRDefault="00143E9E">
                <w:pPr>
                  <w:spacing w:line="720" w:lineRule="exact"/>
                  <w:rPr>
                    <w:color w:val="000000"/>
                    <w:sz w:val="21"/>
                  </w:rPr>
                </w:pPr>
                <w:r>
                  <w:rPr>
                    <w:color w:val="000000"/>
                    <w:sz w:val="21"/>
                  </w:rPr>
                  <w:t>K</w:t>
                </w:r>
              </w:p>
              <w:p w:rsidR="00143E9E" w:rsidRDefault="00143E9E">
                <w:pPr>
                  <w:spacing w:line="720" w:lineRule="exact"/>
                  <w:rPr>
                    <w:color w:val="000000"/>
                    <w:sz w:val="21"/>
                  </w:rPr>
                </w:pPr>
                <w:r>
                  <w:rPr>
                    <w:color w:val="000000"/>
                    <w:sz w:val="21"/>
                  </w:rPr>
                  <w:t>L</w:t>
                </w:r>
              </w:p>
              <w:p w:rsidR="00143E9E" w:rsidRDefault="00143E9E">
                <w:pPr>
                  <w:spacing w:line="720" w:lineRule="exact"/>
                  <w:rPr>
                    <w:color w:val="000000"/>
                    <w:sz w:val="21"/>
                  </w:rPr>
                </w:pPr>
                <w:r>
                  <w:rPr>
                    <w:color w:val="000000"/>
                    <w:sz w:val="21"/>
                  </w:rPr>
                  <w:t>M</w:t>
                </w:r>
              </w:p>
              <w:p w:rsidR="00143E9E" w:rsidRDefault="00143E9E">
                <w:pPr>
                  <w:spacing w:line="720" w:lineRule="exact"/>
                  <w:rPr>
                    <w:color w:val="000000"/>
                    <w:sz w:val="21"/>
                  </w:rPr>
                </w:pPr>
                <w:r>
                  <w:rPr>
                    <w:color w:val="000000"/>
                    <w:sz w:val="21"/>
                  </w:rPr>
                  <w:t>N</w:t>
                </w:r>
              </w:p>
              <w:p w:rsidR="00143E9E" w:rsidRDefault="00143E9E">
                <w:pPr>
                  <w:spacing w:line="720" w:lineRule="exact"/>
                  <w:rPr>
                    <w:color w:val="000000"/>
                    <w:sz w:val="21"/>
                  </w:rPr>
                </w:pPr>
                <w:r>
                  <w:rPr>
                    <w:color w:val="000000"/>
                    <w:sz w:val="21"/>
                  </w:rPr>
                  <w:t>O</w:t>
                </w:r>
              </w:p>
              <w:p w:rsidR="00143E9E" w:rsidRDefault="00143E9E">
                <w:pPr>
                  <w:spacing w:line="720" w:lineRule="exact"/>
                  <w:rPr>
                    <w:color w:val="000000"/>
                    <w:sz w:val="21"/>
                  </w:rPr>
                </w:pPr>
                <w:r>
                  <w:rPr>
                    <w:color w:val="000000"/>
                    <w:sz w:val="21"/>
                  </w:rPr>
                  <w:t>P</w:t>
                </w:r>
              </w:p>
              <w:p w:rsidR="00143E9E" w:rsidRDefault="00143E9E">
                <w:pPr>
                  <w:spacing w:line="720" w:lineRule="exact"/>
                  <w:rPr>
                    <w:color w:val="000000"/>
                    <w:sz w:val="21"/>
                  </w:rPr>
                </w:pPr>
                <w:r>
                  <w:rPr>
                    <w:color w:val="000000"/>
                    <w:sz w:val="21"/>
                  </w:rPr>
                  <w:t>Q</w:t>
                </w:r>
              </w:p>
              <w:p w:rsidR="00143E9E" w:rsidRDefault="00143E9E">
                <w:pPr>
                  <w:spacing w:line="720" w:lineRule="exact"/>
                  <w:rPr>
                    <w:color w:val="000000"/>
                    <w:sz w:val="21"/>
                  </w:rPr>
                </w:pPr>
                <w:r>
                  <w:rPr>
                    <w:color w:val="000000"/>
                    <w:sz w:val="21"/>
                  </w:rPr>
                  <w:t>R</w:t>
                </w:r>
              </w:p>
              <w:p w:rsidR="00143E9E" w:rsidRDefault="00143E9E">
                <w:pPr>
                  <w:spacing w:line="720" w:lineRule="exact"/>
                  <w:rPr>
                    <w:color w:val="000000"/>
                    <w:sz w:val="21"/>
                  </w:rPr>
                </w:pPr>
                <w:r>
                  <w:rPr>
                    <w:color w:val="000000"/>
                    <w:sz w:val="21"/>
                  </w:rPr>
                  <w:t>S</w:t>
                </w:r>
              </w:p>
              <w:p w:rsidR="00143E9E" w:rsidRDefault="00143E9E">
                <w:pPr>
                  <w:spacing w:line="720" w:lineRule="exact"/>
                  <w:rPr>
                    <w:color w:val="000000"/>
                    <w:sz w:val="21"/>
                  </w:rPr>
                </w:pPr>
                <w:r>
                  <w:rPr>
                    <w:color w:val="000000"/>
                    <w:sz w:val="21"/>
                  </w:rPr>
                  <w:t>T</w:t>
                </w:r>
              </w:p>
              <w:p w:rsidR="00143E9E" w:rsidRDefault="00143E9E">
                <w:pPr>
                  <w:spacing w:line="720" w:lineRule="exact"/>
                  <w:rPr>
                    <w:color w:val="000000"/>
                    <w:sz w:val="21"/>
                  </w:rPr>
                </w:pPr>
                <w:r>
                  <w:rPr>
                    <w:color w:val="000000"/>
                    <w:sz w:val="21"/>
                  </w:rPr>
                  <w:t>U</w:t>
                </w:r>
              </w:p>
              <w:p w:rsidR="00143E9E" w:rsidRDefault="00143E9E">
                <w:pPr>
                  <w:spacing w:line="720" w:lineRule="exact"/>
                  <w:rPr>
                    <w:color w:val="000000"/>
                    <w:sz w:val="21"/>
                  </w:rPr>
                </w:pPr>
                <w:r>
                  <w:rPr>
                    <w:color w:val="000000"/>
                    <w:sz w:val="21"/>
                  </w:rPr>
                  <w:t>V</w:t>
                </w:r>
              </w:p>
            </w:txbxContent>
          </v:textbox>
        </v:shape>
      </w:pict>
    </w:r>
    <w:r>
      <w:rPr>
        <w:noProof/>
      </w:rPr>
    </w:r>
    <w:r w:rsidR="006A3942">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143E9E" w:rsidRDefault="00143E9E">
                <w:pPr>
                  <w:spacing w:line="720" w:lineRule="exact"/>
                  <w:rPr>
                    <w:color w:val="000000"/>
                    <w:sz w:val="21"/>
                  </w:rPr>
                </w:pPr>
                <w:r>
                  <w:rPr>
                    <w:color w:val="000000"/>
                    <w:sz w:val="21"/>
                  </w:rPr>
                  <w:t>A</w:t>
                </w:r>
              </w:p>
              <w:p w:rsidR="00143E9E" w:rsidRDefault="00143E9E">
                <w:pPr>
                  <w:spacing w:line="720" w:lineRule="exact"/>
                  <w:rPr>
                    <w:color w:val="000000"/>
                    <w:sz w:val="21"/>
                  </w:rPr>
                </w:pPr>
                <w:r>
                  <w:rPr>
                    <w:color w:val="000000"/>
                    <w:sz w:val="21"/>
                  </w:rPr>
                  <w:t>B</w:t>
                </w:r>
              </w:p>
              <w:p w:rsidR="00143E9E" w:rsidRDefault="00143E9E">
                <w:pPr>
                  <w:spacing w:line="720" w:lineRule="exact"/>
                  <w:rPr>
                    <w:color w:val="000000"/>
                    <w:sz w:val="21"/>
                  </w:rPr>
                </w:pPr>
                <w:r>
                  <w:rPr>
                    <w:color w:val="000000"/>
                    <w:sz w:val="21"/>
                  </w:rPr>
                  <w:t>C</w:t>
                </w:r>
              </w:p>
              <w:p w:rsidR="00143E9E" w:rsidRDefault="00143E9E">
                <w:pPr>
                  <w:spacing w:line="720" w:lineRule="exact"/>
                  <w:rPr>
                    <w:color w:val="000000"/>
                    <w:sz w:val="21"/>
                  </w:rPr>
                </w:pPr>
                <w:r>
                  <w:rPr>
                    <w:color w:val="000000"/>
                    <w:sz w:val="21"/>
                  </w:rPr>
                  <w:t>D</w:t>
                </w:r>
              </w:p>
              <w:p w:rsidR="00143E9E" w:rsidRDefault="00143E9E">
                <w:pPr>
                  <w:spacing w:line="720" w:lineRule="exact"/>
                  <w:rPr>
                    <w:color w:val="000000"/>
                    <w:sz w:val="21"/>
                  </w:rPr>
                </w:pPr>
                <w:r>
                  <w:rPr>
                    <w:color w:val="000000"/>
                    <w:sz w:val="21"/>
                  </w:rPr>
                  <w:t>E</w:t>
                </w:r>
              </w:p>
              <w:p w:rsidR="00143E9E" w:rsidRDefault="00143E9E">
                <w:pPr>
                  <w:spacing w:line="720" w:lineRule="exact"/>
                  <w:rPr>
                    <w:color w:val="000000"/>
                    <w:sz w:val="21"/>
                  </w:rPr>
                </w:pPr>
                <w:r>
                  <w:rPr>
                    <w:color w:val="000000"/>
                    <w:sz w:val="21"/>
                  </w:rPr>
                  <w:t>F</w:t>
                </w:r>
              </w:p>
              <w:p w:rsidR="00143E9E" w:rsidRDefault="00143E9E">
                <w:pPr>
                  <w:spacing w:line="720" w:lineRule="exact"/>
                  <w:rPr>
                    <w:color w:val="000000"/>
                    <w:sz w:val="21"/>
                  </w:rPr>
                </w:pPr>
                <w:r>
                  <w:rPr>
                    <w:color w:val="000000"/>
                    <w:sz w:val="21"/>
                  </w:rPr>
                  <w:t>G</w:t>
                </w:r>
              </w:p>
              <w:p w:rsidR="00143E9E" w:rsidRDefault="00143E9E">
                <w:pPr>
                  <w:spacing w:line="720" w:lineRule="exact"/>
                  <w:rPr>
                    <w:color w:val="000000"/>
                    <w:sz w:val="21"/>
                  </w:rPr>
                </w:pPr>
                <w:r>
                  <w:rPr>
                    <w:color w:val="000000"/>
                    <w:sz w:val="21"/>
                  </w:rPr>
                  <w:t>H</w:t>
                </w:r>
              </w:p>
              <w:p w:rsidR="00143E9E" w:rsidRDefault="00143E9E">
                <w:pPr>
                  <w:spacing w:line="720" w:lineRule="exact"/>
                  <w:rPr>
                    <w:color w:val="000000"/>
                    <w:sz w:val="21"/>
                  </w:rPr>
                </w:pPr>
                <w:r>
                  <w:rPr>
                    <w:color w:val="000000"/>
                    <w:sz w:val="21"/>
                  </w:rPr>
                  <w:t>I</w:t>
                </w:r>
              </w:p>
              <w:p w:rsidR="00143E9E" w:rsidRDefault="00143E9E">
                <w:pPr>
                  <w:spacing w:line="720" w:lineRule="exact"/>
                  <w:rPr>
                    <w:color w:val="000000"/>
                    <w:sz w:val="21"/>
                  </w:rPr>
                </w:pPr>
                <w:r>
                  <w:rPr>
                    <w:color w:val="000000"/>
                    <w:sz w:val="21"/>
                  </w:rPr>
                  <w:t>J</w:t>
                </w:r>
              </w:p>
              <w:p w:rsidR="00143E9E" w:rsidRDefault="00143E9E">
                <w:pPr>
                  <w:spacing w:line="720" w:lineRule="exact"/>
                  <w:rPr>
                    <w:color w:val="000000"/>
                    <w:sz w:val="21"/>
                  </w:rPr>
                </w:pPr>
                <w:r>
                  <w:rPr>
                    <w:color w:val="000000"/>
                    <w:sz w:val="21"/>
                  </w:rPr>
                  <w:t>K</w:t>
                </w:r>
              </w:p>
              <w:p w:rsidR="00143E9E" w:rsidRDefault="00143E9E">
                <w:pPr>
                  <w:spacing w:line="720" w:lineRule="exact"/>
                  <w:rPr>
                    <w:color w:val="000000"/>
                    <w:sz w:val="21"/>
                  </w:rPr>
                </w:pPr>
                <w:r>
                  <w:rPr>
                    <w:color w:val="000000"/>
                    <w:sz w:val="21"/>
                  </w:rPr>
                  <w:t>L</w:t>
                </w:r>
              </w:p>
              <w:p w:rsidR="00143E9E" w:rsidRDefault="00143E9E">
                <w:pPr>
                  <w:spacing w:line="720" w:lineRule="exact"/>
                  <w:rPr>
                    <w:color w:val="000000"/>
                    <w:sz w:val="21"/>
                  </w:rPr>
                </w:pPr>
                <w:r>
                  <w:rPr>
                    <w:color w:val="000000"/>
                    <w:sz w:val="21"/>
                  </w:rPr>
                  <w:t>M</w:t>
                </w:r>
              </w:p>
              <w:p w:rsidR="00143E9E" w:rsidRDefault="00143E9E">
                <w:pPr>
                  <w:spacing w:line="720" w:lineRule="exact"/>
                  <w:rPr>
                    <w:color w:val="000000"/>
                    <w:sz w:val="21"/>
                  </w:rPr>
                </w:pPr>
                <w:r>
                  <w:rPr>
                    <w:color w:val="000000"/>
                    <w:sz w:val="21"/>
                  </w:rPr>
                  <w:t>N</w:t>
                </w:r>
              </w:p>
              <w:p w:rsidR="00143E9E" w:rsidRDefault="00143E9E">
                <w:pPr>
                  <w:spacing w:line="720" w:lineRule="exact"/>
                  <w:rPr>
                    <w:color w:val="000000"/>
                    <w:sz w:val="21"/>
                  </w:rPr>
                </w:pPr>
                <w:r>
                  <w:rPr>
                    <w:color w:val="000000"/>
                    <w:sz w:val="21"/>
                  </w:rPr>
                  <w:t>O</w:t>
                </w:r>
              </w:p>
              <w:p w:rsidR="00143E9E" w:rsidRDefault="00143E9E">
                <w:pPr>
                  <w:spacing w:line="720" w:lineRule="exact"/>
                  <w:rPr>
                    <w:color w:val="000000"/>
                    <w:sz w:val="21"/>
                  </w:rPr>
                </w:pPr>
                <w:r>
                  <w:rPr>
                    <w:color w:val="000000"/>
                    <w:sz w:val="21"/>
                  </w:rPr>
                  <w:t>P</w:t>
                </w:r>
              </w:p>
              <w:p w:rsidR="00143E9E" w:rsidRDefault="00143E9E">
                <w:pPr>
                  <w:spacing w:line="720" w:lineRule="exact"/>
                  <w:rPr>
                    <w:color w:val="000000"/>
                    <w:sz w:val="21"/>
                  </w:rPr>
                </w:pPr>
                <w:r>
                  <w:rPr>
                    <w:color w:val="000000"/>
                    <w:sz w:val="21"/>
                  </w:rPr>
                  <w:t>Q</w:t>
                </w:r>
              </w:p>
              <w:p w:rsidR="00143E9E" w:rsidRDefault="00143E9E">
                <w:pPr>
                  <w:spacing w:line="720" w:lineRule="exact"/>
                  <w:rPr>
                    <w:color w:val="000000"/>
                    <w:sz w:val="21"/>
                  </w:rPr>
                </w:pPr>
                <w:r>
                  <w:rPr>
                    <w:color w:val="000000"/>
                    <w:sz w:val="21"/>
                  </w:rPr>
                  <w:t>R</w:t>
                </w:r>
              </w:p>
              <w:p w:rsidR="00143E9E" w:rsidRDefault="00143E9E">
                <w:pPr>
                  <w:spacing w:line="720" w:lineRule="exact"/>
                  <w:rPr>
                    <w:color w:val="000000"/>
                    <w:sz w:val="21"/>
                  </w:rPr>
                </w:pPr>
                <w:r>
                  <w:rPr>
                    <w:color w:val="000000"/>
                    <w:sz w:val="21"/>
                  </w:rPr>
                  <w:t>S</w:t>
                </w:r>
              </w:p>
              <w:p w:rsidR="00143E9E" w:rsidRDefault="00143E9E">
                <w:pPr>
                  <w:spacing w:line="720" w:lineRule="exact"/>
                  <w:rPr>
                    <w:color w:val="000000"/>
                    <w:sz w:val="21"/>
                  </w:rPr>
                </w:pPr>
                <w:r>
                  <w:rPr>
                    <w:color w:val="000000"/>
                    <w:sz w:val="21"/>
                  </w:rPr>
                  <w:t>T</w:t>
                </w:r>
              </w:p>
              <w:p w:rsidR="00143E9E" w:rsidRDefault="00143E9E">
                <w:pPr>
                  <w:spacing w:line="720" w:lineRule="exact"/>
                  <w:rPr>
                    <w:color w:val="000000"/>
                    <w:sz w:val="21"/>
                  </w:rPr>
                </w:pPr>
                <w:r>
                  <w:rPr>
                    <w:color w:val="000000"/>
                    <w:sz w:val="21"/>
                  </w:rPr>
                  <w:t>U</w:t>
                </w:r>
              </w:p>
              <w:p w:rsidR="00143E9E" w:rsidRDefault="00143E9E">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3E9E" w:rsidRDefault="006A3942">
    <w:pPr>
      <w:pStyle w:val="Header"/>
    </w:pPr>
    <w:r>
      <w:rPr>
        <w:noProof/>
        <w:sz w:val="20"/>
        <w:lang w:val="en-US"/>
      </w:rPr>
    </w:r>
    <w:r w:rsidR="006A3942">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143E9E" w:rsidRDefault="00143E9E">
                <w:pPr>
                  <w:spacing w:line="720" w:lineRule="exact"/>
                  <w:rPr>
                    <w:color w:val="000000"/>
                    <w:sz w:val="21"/>
                  </w:rPr>
                </w:pPr>
                <w:r>
                  <w:rPr>
                    <w:color w:val="000000"/>
                    <w:sz w:val="21"/>
                  </w:rPr>
                  <w:t>A</w:t>
                </w:r>
              </w:p>
              <w:p w:rsidR="00143E9E" w:rsidRDefault="00143E9E">
                <w:pPr>
                  <w:spacing w:line="720" w:lineRule="exact"/>
                  <w:rPr>
                    <w:color w:val="000000"/>
                    <w:sz w:val="21"/>
                  </w:rPr>
                </w:pPr>
                <w:r>
                  <w:rPr>
                    <w:color w:val="000000"/>
                    <w:sz w:val="21"/>
                  </w:rPr>
                  <w:t>B</w:t>
                </w:r>
              </w:p>
              <w:p w:rsidR="00143E9E" w:rsidRDefault="00143E9E">
                <w:pPr>
                  <w:spacing w:line="720" w:lineRule="exact"/>
                  <w:rPr>
                    <w:color w:val="000000"/>
                    <w:sz w:val="21"/>
                  </w:rPr>
                </w:pPr>
                <w:r>
                  <w:rPr>
                    <w:color w:val="000000"/>
                    <w:sz w:val="21"/>
                  </w:rPr>
                  <w:t>C</w:t>
                </w:r>
              </w:p>
              <w:p w:rsidR="00143E9E" w:rsidRDefault="00143E9E">
                <w:pPr>
                  <w:spacing w:line="720" w:lineRule="exact"/>
                  <w:rPr>
                    <w:color w:val="000000"/>
                    <w:sz w:val="21"/>
                  </w:rPr>
                </w:pPr>
                <w:r>
                  <w:rPr>
                    <w:color w:val="000000"/>
                    <w:sz w:val="21"/>
                  </w:rPr>
                  <w:t>D</w:t>
                </w:r>
              </w:p>
              <w:p w:rsidR="00143E9E" w:rsidRDefault="00143E9E">
                <w:pPr>
                  <w:spacing w:line="720" w:lineRule="exact"/>
                  <w:rPr>
                    <w:color w:val="000000"/>
                    <w:sz w:val="21"/>
                  </w:rPr>
                </w:pPr>
                <w:r>
                  <w:rPr>
                    <w:color w:val="000000"/>
                    <w:sz w:val="21"/>
                  </w:rPr>
                  <w:t>E</w:t>
                </w:r>
              </w:p>
              <w:p w:rsidR="00143E9E" w:rsidRDefault="00143E9E">
                <w:pPr>
                  <w:spacing w:line="720" w:lineRule="exact"/>
                  <w:rPr>
                    <w:color w:val="000000"/>
                    <w:sz w:val="21"/>
                  </w:rPr>
                </w:pPr>
                <w:r>
                  <w:rPr>
                    <w:color w:val="000000"/>
                    <w:sz w:val="21"/>
                  </w:rPr>
                  <w:t>F</w:t>
                </w:r>
              </w:p>
              <w:p w:rsidR="00143E9E" w:rsidRDefault="00143E9E">
                <w:pPr>
                  <w:spacing w:line="720" w:lineRule="exact"/>
                  <w:rPr>
                    <w:color w:val="000000"/>
                    <w:sz w:val="21"/>
                  </w:rPr>
                </w:pPr>
                <w:r>
                  <w:rPr>
                    <w:color w:val="000000"/>
                    <w:sz w:val="21"/>
                  </w:rPr>
                  <w:t>G</w:t>
                </w:r>
              </w:p>
              <w:p w:rsidR="00143E9E" w:rsidRDefault="00143E9E">
                <w:pPr>
                  <w:spacing w:line="720" w:lineRule="exact"/>
                  <w:rPr>
                    <w:color w:val="000000"/>
                    <w:sz w:val="21"/>
                  </w:rPr>
                </w:pPr>
                <w:r>
                  <w:rPr>
                    <w:color w:val="000000"/>
                    <w:sz w:val="21"/>
                  </w:rPr>
                  <w:t>H</w:t>
                </w:r>
              </w:p>
              <w:p w:rsidR="00143E9E" w:rsidRDefault="00143E9E">
                <w:pPr>
                  <w:spacing w:line="720" w:lineRule="exact"/>
                  <w:rPr>
                    <w:color w:val="000000"/>
                    <w:sz w:val="21"/>
                  </w:rPr>
                </w:pPr>
                <w:r>
                  <w:rPr>
                    <w:color w:val="000000"/>
                    <w:sz w:val="21"/>
                  </w:rPr>
                  <w:t>I</w:t>
                </w:r>
              </w:p>
              <w:p w:rsidR="00143E9E" w:rsidRDefault="00143E9E">
                <w:pPr>
                  <w:spacing w:line="720" w:lineRule="exact"/>
                  <w:rPr>
                    <w:color w:val="000000"/>
                    <w:sz w:val="21"/>
                  </w:rPr>
                </w:pPr>
                <w:r>
                  <w:rPr>
                    <w:color w:val="000000"/>
                    <w:sz w:val="21"/>
                  </w:rPr>
                  <w:t>J</w:t>
                </w:r>
              </w:p>
              <w:p w:rsidR="00143E9E" w:rsidRDefault="00143E9E">
                <w:pPr>
                  <w:spacing w:line="720" w:lineRule="exact"/>
                  <w:rPr>
                    <w:color w:val="000000"/>
                    <w:sz w:val="21"/>
                  </w:rPr>
                </w:pPr>
                <w:r>
                  <w:rPr>
                    <w:color w:val="000000"/>
                    <w:sz w:val="21"/>
                  </w:rPr>
                  <w:t>K</w:t>
                </w:r>
              </w:p>
              <w:p w:rsidR="00143E9E" w:rsidRDefault="00143E9E">
                <w:pPr>
                  <w:spacing w:line="720" w:lineRule="exact"/>
                  <w:rPr>
                    <w:color w:val="000000"/>
                    <w:sz w:val="21"/>
                  </w:rPr>
                </w:pPr>
                <w:r>
                  <w:rPr>
                    <w:color w:val="000000"/>
                    <w:sz w:val="21"/>
                  </w:rPr>
                  <w:t>L</w:t>
                </w:r>
              </w:p>
              <w:p w:rsidR="00143E9E" w:rsidRDefault="00143E9E">
                <w:pPr>
                  <w:spacing w:line="720" w:lineRule="exact"/>
                  <w:rPr>
                    <w:color w:val="000000"/>
                    <w:sz w:val="21"/>
                  </w:rPr>
                </w:pPr>
                <w:r>
                  <w:rPr>
                    <w:color w:val="000000"/>
                    <w:sz w:val="21"/>
                  </w:rPr>
                  <w:t>M</w:t>
                </w:r>
              </w:p>
              <w:p w:rsidR="00143E9E" w:rsidRDefault="00143E9E">
                <w:pPr>
                  <w:spacing w:line="720" w:lineRule="exact"/>
                  <w:rPr>
                    <w:color w:val="000000"/>
                    <w:sz w:val="21"/>
                  </w:rPr>
                </w:pPr>
                <w:r>
                  <w:rPr>
                    <w:color w:val="000000"/>
                    <w:sz w:val="21"/>
                  </w:rPr>
                  <w:t>N</w:t>
                </w:r>
              </w:p>
              <w:p w:rsidR="00143E9E" w:rsidRDefault="00143E9E">
                <w:pPr>
                  <w:spacing w:line="720" w:lineRule="exact"/>
                  <w:rPr>
                    <w:color w:val="000000"/>
                    <w:sz w:val="21"/>
                  </w:rPr>
                </w:pPr>
                <w:r>
                  <w:rPr>
                    <w:color w:val="000000"/>
                    <w:sz w:val="21"/>
                  </w:rPr>
                  <w:t>O</w:t>
                </w:r>
              </w:p>
              <w:p w:rsidR="00143E9E" w:rsidRDefault="00143E9E">
                <w:pPr>
                  <w:spacing w:line="720" w:lineRule="exact"/>
                  <w:rPr>
                    <w:color w:val="000000"/>
                    <w:sz w:val="21"/>
                  </w:rPr>
                </w:pPr>
                <w:r>
                  <w:rPr>
                    <w:color w:val="000000"/>
                    <w:sz w:val="21"/>
                  </w:rPr>
                  <w:t>P</w:t>
                </w:r>
              </w:p>
              <w:p w:rsidR="00143E9E" w:rsidRDefault="00143E9E">
                <w:pPr>
                  <w:spacing w:line="720" w:lineRule="exact"/>
                  <w:rPr>
                    <w:color w:val="000000"/>
                    <w:sz w:val="21"/>
                  </w:rPr>
                </w:pPr>
                <w:r>
                  <w:rPr>
                    <w:color w:val="000000"/>
                    <w:sz w:val="21"/>
                  </w:rPr>
                  <w:t>Q</w:t>
                </w:r>
              </w:p>
              <w:p w:rsidR="00143E9E" w:rsidRDefault="00143E9E">
                <w:pPr>
                  <w:spacing w:line="720" w:lineRule="exact"/>
                  <w:rPr>
                    <w:color w:val="000000"/>
                    <w:sz w:val="21"/>
                  </w:rPr>
                </w:pPr>
                <w:r>
                  <w:rPr>
                    <w:color w:val="000000"/>
                    <w:sz w:val="21"/>
                  </w:rPr>
                  <w:t>R</w:t>
                </w:r>
              </w:p>
              <w:p w:rsidR="00143E9E" w:rsidRDefault="00143E9E">
                <w:pPr>
                  <w:spacing w:line="720" w:lineRule="exact"/>
                  <w:rPr>
                    <w:color w:val="000000"/>
                    <w:sz w:val="21"/>
                  </w:rPr>
                </w:pPr>
                <w:r>
                  <w:rPr>
                    <w:color w:val="000000"/>
                    <w:sz w:val="21"/>
                  </w:rPr>
                  <w:t>S</w:t>
                </w:r>
              </w:p>
              <w:p w:rsidR="00143E9E" w:rsidRDefault="00143E9E">
                <w:pPr>
                  <w:spacing w:line="720" w:lineRule="exact"/>
                  <w:rPr>
                    <w:color w:val="000000"/>
                    <w:sz w:val="21"/>
                  </w:rPr>
                </w:pPr>
                <w:r>
                  <w:rPr>
                    <w:color w:val="000000"/>
                    <w:sz w:val="21"/>
                  </w:rPr>
                  <w:t>T</w:t>
                </w:r>
              </w:p>
              <w:p w:rsidR="00143E9E" w:rsidRDefault="00143E9E">
                <w:pPr>
                  <w:spacing w:line="720" w:lineRule="exact"/>
                  <w:rPr>
                    <w:color w:val="000000"/>
                    <w:sz w:val="21"/>
                  </w:rPr>
                </w:pPr>
                <w:r>
                  <w:rPr>
                    <w:color w:val="000000"/>
                    <w:sz w:val="21"/>
                  </w:rPr>
                  <w:t>U</w:t>
                </w:r>
              </w:p>
              <w:p w:rsidR="00143E9E" w:rsidRDefault="00143E9E">
                <w:pPr>
                  <w:spacing w:line="720" w:lineRule="exact"/>
                  <w:rPr>
                    <w:color w:val="000000"/>
                    <w:sz w:val="21"/>
                  </w:rPr>
                </w:pPr>
                <w:r>
                  <w:rPr>
                    <w:color w:val="000000"/>
                    <w:sz w:val="21"/>
                  </w:rPr>
                  <w:t>V</w:t>
                </w:r>
              </w:p>
            </w:txbxContent>
          </v:textbox>
        </v:shape>
      </w:pict>
    </w:r>
    <w:r>
      <w:rPr>
        <w:noProof/>
        <w:sz w:val="20"/>
        <w:lang w:val="en-US"/>
      </w:rPr>
    </w:r>
    <w:r w:rsidR="006A3942">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143E9E" w:rsidRDefault="00143E9E">
                <w:pPr>
                  <w:spacing w:line="720" w:lineRule="exact"/>
                  <w:rPr>
                    <w:color w:val="000000"/>
                    <w:sz w:val="21"/>
                  </w:rPr>
                </w:pPr>
                <w:r>
                  <w:rPr>
                    <w:color w:val="000000"/>
                    <w:sz w:val="21"/>
                  </w:rPr>
                  <w:t>A</w:t>
                </w:r>
              </w:p>
              <w:p w:rsidR="00143E9E" w:rsidRDefault="00143E9E">
                <w:pPr>
                  <w:spacing w:line="720" w:lineRule="exact"/>
                  <w:rPr>
                    <w:color w:val="000000"/>
                    <w:sz w:val="21"/>
                  </w:rPr>
                </w:pPr>
                <w:r>
                  <w:rPr>
                    <w:color w:val="000000"/>
                    <w:sz w:val="21"/>
                  </w:rPr>
                  <w:t>B</w:t>
                </w:r>
              </w:p>
              <w:p w:rsidR="00143E9E" w:rsidRDefault="00143E9E">
                <w:pPr>
                  <w:spacing w:line="720" w:lineRule="exact"/>
                  <w:rPr>
                    <w:color w:val="000000"/>
                    <w:sz w:val="21"/>
                  </w:rPr>
                </w:pPr>
                <w:r>
                  <w:rPr>
                    <w:color w:val="000000"/>
                    <w:sz w:val="21"/>
                  </w:rPr>
                  <w:t>C</w:t>
                </w:r>
              </w:p>
              <w:p w:rsidR="00143E9E" w:rsidRDefault="00143E9E">
                <w:pPr>
                  <w:spacing w:line="720" w:lineRule="exact"/>
                  <w:rPr>
                    <w:color w:val="000000"/>
                    <w:sz w:val="21"/>
                  </w:rPr>
                </w:pPr>
                <w:r>
                  <w:rPr>
                    <w:color w:val="000000"/>
                    <w:sz w:val="21"/>
                  </w:rPr>
                  <w:t>D</w:t>
                </w:r>
              </w:p>
              <w:p w:rsidR="00143E9E" w:rsidRDefault="00143E9E">
                <w:pPr>
                  <w:spacing w:line="720" w:lineRule="exact"/>
                  <w:rPr>
                    <w:color w:val="000000"/>
                    <w:sz w:val="21"/>
                  </w:rPr>
                </w:pPr>
                <w:r>
                  <w:rPr>
                    <w:color w:val="000000"/>
                    <w:sz w:val="21"/>
                  </w:rPr>
                  <w:t>E</w:t>
                </w:r>
              </w:p>
              <w:p w:rsidR="00143E9E" w:rsidRDefault="00143E9E">
                <w:pPr>
                  <w:spacing w:line="720" w:lineRule="exact"/>
                  <w:rPr>
                    <w:color w:val="000000"/>
                    <w:sz w:val="21"/>
                  </w:rPr>
                </w:pPr>
                <w:r>
                  <w:rPr>
                    <w:color w:val="000000"/>
                    <w:sz w:val="21"/>
                  </w:rPr>
                  <w:t>F</w:t>
                </w:r>
              </w:p>
              <w:p w:rsidR="00143E9E" w:rsidRDefault="00143E9E">
                <w:pPr>
                  <w:spacing w:line="720" w:lineRule="exact"/>
                  <w:rPr>
                    <w:color w:val="000000"/>
                    <w:sz w:val="21"/>
                  </w:rPr>
                </w:pPr>
                <w:r>
                  <w:rPr>
                    <w:color w:val="000000"/>
                    <w:sz w:val="21"/>
                  </w:rPr>
                  <w:t>G</w:t>
                </w:r>
              </w:p>
              <w:p w:rsidR="00143E9E" w:rsidRDefault="00143E9E">
                <w:pPr>
                  <w:spacing w:line="720" w:lineRule="exact"/>
                  <w:rPr>
                    <w:color w:val="000000"/>
                    <w:sz w:val="21"/>
                  </w:rPr>
                </w:pPr>
                <w:r>
                  <w:rPr>
                    <w:color w:val="000000"/>
                    <w:sz w:val="21"/>
                  </w:rPr>
                  <w:t>H</w:t>
                </w:r>
              </w:p>
              <w:p w:rsidR="00143E9E" w:rsidRDefault="00143E9E">
                <w:pPr>
                  <w:spacing w:line="720" w:lineRule="exact"/>
                  <w:rPr>
                    <w:color w:val="000000"/>
                    <w:sz w:val="21"/>
                  </w:rPr>
                </w:pPr>
                <w:r>
                  <w:rPr>
                    <w:color w:val="000000"/>
                    <w:sz w:val="21"/>
                  </w:rPr>
                  <w:t>I</w:t>
                </w:r>
              </w:p>
              <w:p w:rsidR="00143E9E" w:rsidRDefault="00143E9E">
                <w:pPr>
                  <w:spacing w:line="720" w:lineRule="exact"/>
                  <w:rPr>
                    <w:color w:val="000000"/>
                    <w:sz w:val="21"/>
                  </w:rPr>
                </w:pPr>
                <w:r>
                  <w:rPr>
                    <w:color w:val="000000"/>
                    <w:sz w:val="21"/>
                  </w:rPr>
                  <w:t>J</w:t>
                </w:r>
              </w:p>
              <w:p w:rsidR="00143E9E" w:rsidRDefault="00143E9E">
                <w:pPr>
                  <w:spacing w:line="720" w:lineRule="exact"/>
                  <w:rPr>
                    <w:color w:val="000000"/>
                    <w:sz w:val="21"/>
                  </w:rPr>
                </w:pPr>
                <w:r>
                  <w:rPr>
                    <w:color w:val="000000"/>
                    <w:sz w:val="21"/>
                  </w:rPr>
                  <w:t>K</w:t>
                </w:r>
              </w:p>
              <w:p w:rsidR="00143E9E" w:rsidRDefault="00143E9E">
                <w:pPr>
                  <w:spacing w:line="720" w:lineRule="exact"/>
                  <w:rPr>
                    <w:color w:val="000000"/>
                    <w:sz w:val="21"/>
                  </w:rPr>
                </w:pPr>
                <w:r>
                  <w:rPr>
                    <w:color w:val="000000"/>
                    <w:sz w:val="21"/>
                  </w:rPr>
                  <w:t>L</w:t>
                </w:r>
              </w:p>
              <w:p w:rsidR="00143E9E" w:rsidRDefault="00143E9E">
                <w:pPr>
                  <w:spacing w:line="720" w:lineRule="exact"/>
                  <w:rPr>
                    <w:color w:val="000000"/>
                    <w:sz w:val="21"/>
                  </w:rPr>
                </w:pPr>
                <w:r>
                  <w:rPr>
                    <w:color w:val="000000"/>
                    <w:sz w:val="21"/>
                  </w:rPr>
                  <w:t>M</w:t>
                </w:r>
              </w:p>
              <w:p w:rsidR="00143E9E" w:rsidRDefault="00143E9E">
                <w:pPr>
                  <w:spacing w:line="720" w:lineRule="exact"/>
                  <w:rPr>
                    <w:color w:val="000000"/>
                    <w:sz w:val="21"/>
                  </w:rPr>
                </w:pPr>
                <w:r>
                  <w:rPr>
                    <w:color w:val="000000"/>
                    <w:sz w:val="21"/>
                  </w:rPr>
                  <w:t>N</w:t>
                </w:r>
              </w:p>
              <w:p w:rsidR="00143E9E" w:rsidRDefault="00143E9E">
                <w:pPr>
                  <w:spacing w:line="720" w:lineRule="exact"/>
                  <w:rPr>
                    <w:color w:val="000000"/>
                    <w:sz w:val="21"/>
                  </w:rPr>
                </w:pPr>
                <w:r>
                  <w:rPr>
                    <w:color w:val="000000"/>
                    <w:sz w:val="21"/>
                  </w:rPr>
                  <w:t>O</w:t>
                </w:r>
              </w:p>
              <w:p w:rsidR="00143E9E" w:rsidRDefault="00143E9E">
                <w:pPr>
                  <w:spacing w:line="720" w:lineRule="exact"/>
                  <w:rPr>
                    <w:color w:val="000000"/>
                    <w:sz w:val="21"/>
                  </w:rPr>
                </w:pPr>
                <w:r>
                  <w:rPr>
                    <w:color w:val="000000"/>
                    <w:sz w:val="21"/>
                  </w:rPr>
                  <w:t>P</w:t>
                </w:r>
              </w:p>
              <w:p w:rsidR="00143E9E" w:rsidRDefault="00143E9E">
                <w:pPr>
                  <w:spacing w:line="720" w:lineRule="exact"/>
                  <w:rPr>
                    <w:color w:val="000000"/>
                    <w:sz w:val="21"/>
                  </w:rPr>
                </w:pPr>
                <w:r>
                  <w:rPr>
                    <w:color w:val="000000"/>
                    <w:sz w:val="21"/>
                  </w:rPr>
                  <w:t>Q</w:t>
                </w:r>
              </w:p>
              <w:p w:rsidR="00143E9E" w:rsidRDefault="00143E9E">
                <w:pPr>
                  <w:spacing w:line="720" w:lineRule="exact"/>
                  <w:rPr>
                    <w:color w:val="000000"/>
                    <w:sz w:val="21"/>
                  </w:rPr>
                </w:pPr>
                <w:r>
                  <w:rPr>
                    <w:color w:val="000000"/>
                    <w:sz w:val="21"/>
                  </w:rPr>
                  <w:t>R</w:t>
                </w:r>
              </w:p>
              <w:p w:rsidR="00143E9E" w:rsidRDefault="00143E9E">
                <w:pPr>
                  <w:spacing w:line="720" w:lineRule="exact"/>
                  <w:rPr>
                    <w:color w:val="000000"/>
                    <w:sz w:val="21"/>
                  </w:rPr>
                </w:pPr>
                <w:r>
                  <w:rPr>
                    <w:color w:val="000000"/>
                    <w:sz w:val="21"/>
                  </w:rPr>
                  <w:t>S</w:t>
                </w:r>
              </w:p>
              <w:p w:rsidR="00143E9E" w:rsidRDefault="00143E9E">
                <w:pPr>
                  <w:spacing w:line="720" w:lineRule="exact"/>
                  <w:rPr>
                    <w:color w:val="000000"/>
                    <w:sz w:val="21"/>
                  </w:rPr>
                </w:pPr>
                <w:r>
                  <w:rPr>
                    <w:color w:val="000000"/>
                    <w:sz w:val="21"/>
                  </w:rPr>
                  <w:t>T</w:t>
                </w:r>
              </w:p>
              <w:p w:rsidR="00143E9E" w:rsidRDefault="00143E9E">
                <w:pPr>
                  <w:spacing w:line="720" w:lineRule="exact"/>
                  <w:rPr>
                    <w:color w:val="000000"/>
                    <w:sz w:val="21"/>
                  </w:rPr>
                </w:pPr>
                <w:r>
                  <w:rPr>
                    <w:color w:val="000000"/>
                    <w:sz w:val="21"/>
                  </w:rPr>
                  <w:t>U</w:t>
                </w:r>
              </w:p>
              <w:p w:rsidR="00143E9E" w:rsidRDefault="00143E9E">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2445"/>
    <w:multiLevelType w:val="hybridMultilevel"/>
    <w:tmpl w:val="2D625574"/>
    <w:lvl w:ilvl="0" w:tplc="6E4CC326">
      <w:start w:val="1"/>
      <w:numFmt w:val="bullet"/>
      <w:lvlText w:val=""/>
      <w:lvlJc w:val="left"/>
      <w:pPr>
        <w:tabs>
          <w:tab w:val="num" w:pos="360"/>
        </w:tabs>
        <w:ind w:left="360" w:hanging="360"/>
      </w:pPr>
      <w:rPr>
        <w:rFonts w:ascii="Wingdings" w:hAnsi="Wingdings" w:hint="default"/>
        <w:b/>
        <w:i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1969974583">
    <w:abstractNumId w:val="1"/>
  </w:num>
  <w:num w:numId="2" w16cid:durableId="917784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2007"/>
    <w:rsid w:val="00082007"/>
    <w:rsid w:val="00143E9E"/>
    <w:rsid w:val="006A394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A7A4A22-1850-F24D-B518-EEB28D5BB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7">
    <w:name w:val="heading 7"/>
    <w:basedOn w:val="Normal"/>
    <w:next w:val="Normal"/>
    <w:qFormat/>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pPr>
      <w:keepNext/>
      <w:tabs>
        <w:tab w:val="left" w:pos="2268"/>
        <w:tab w:val="right" w:pos="9299"/>
      </w:tabs>
      <w:spacing w:line="360" w:lineRule="auto"/>
      <w:ind w:left="1440"/>
      <w:outlineLvl w:val="7"/>
    </w:pPr>
    <w:rPr>
      <w:bCs/>
      <w:i/>
      <w:iCs/>
      <w:sz w:val="28"/>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3525</Words>
  <Characters>20095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23573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2010-10-11T02:09:00Z</cp:lastPrinted>
  <dcterms:created xsi:type="dcterms:W3CDTF">2023-10-14T01:20:00Z</dcterms:created>
  <dcterms:modified xsi:type="dcterms:W3CDTF">2023-10-14T01:20:00Z</dcterms:modified>
</cp:coreProperties>
</file>