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 above</w:t>
      </w:r>
    </w:p>
    <w:p>
      <w:pPr>
        <w:pageBreakBefore/>
      </w:pPr>
    </w:p>
    <w:p>
      <w:r>
        <w:t xml:space="preserve">EQ30a1 above</w:t>
      </w:r>
    </w:p>
    <w:p>
      <w:pPr>
        <w:pStyle w:val="Size18"/>
      </w:pPr>
      <w:r>
        <w:t xml:space="preserve">EQ30a1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EQ30a1 below</w:t>
      </w:r>
    </w:p>
    <w:p>
      <w:r>
        <w:t xml:space="preserve">EQ30a2 above</w:t>
      </w:r>
    </w:p>
    <w:p>
      <w:pPr>
        <w:pStyle w:val="Size18"/>
      </w:pPr>
      <w:r>
        <w:t xml:space="preserve">EQ30a2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EQ30a2 below</w:t>
      </w:r>
    </w:p>
    <w:p>
      <w:r>
        <w:t xml:space="preserve">EQ30a3 above</w:t>
      </w:r>
    </w:p>
    <w:p>
      <w:pPr>
        <w:pStyle w:val="Size18"/>
      </w:pPr>
      <w:r>
        <w:t xml:space="preserve">EQ30a3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EQ30a3 below</w:t>
      </w:r>
    </w:p>
    <w:p>
      <w:r>
        <w:t xml:space="preserve">EQ30b1 above</w:t>
      </w:r>
    </w:p>
    <w:p>
      <w:pPr>
        <w:pStyle w:val="Size20"/>
      </w:pPr>
      <w:r>
        <w:t xml:space="preserve">EQ30b1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EQ30b1 below</w:t>
      </w:r>
    </w:p>
    <w:p>
      <w:r>
        <w:t xml:space="preserve">EQ30b2 above</w:t>
      </w:r>
    </w:p>
    <w:p>
      <w:pPr>
        <w:pStyle w:val="Size20"/>
      </w:pPr>
      <w:r>
        <w:t xml:space="preserve">EQ30b2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EQ30b2 below</w:t>
      </w:r>
    </w:p>
    <w:p>
      <w:r>
        <w:t xml:space="preserve">EQ30b3 above</w:t>
      </w:r>
    </w:p>
    <w:p>
      <w:pPr>
        <w:pStyle w:val="Size20"/>
      </w:pPr>
      <w:r>
        <w:t xml:space="preserve">EQ30b3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EQ30b3 below</w:t>
      </w:r>
    </w:p>
    <w:p>
      <w:r>
        <w:t xml:space="preserve">EQ30c1 above</w:t>
      </w:r>
    </w:p>
    <w:p>
      <w:pPr>
        <w:pStyle w:val="Size21"/>
      </w:pPr>
      <w:r>
        <w:t xml:space="preserve">EQ30c1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EQ30c1 below</w:t>
      </w:r>
    </w:p>
    <w:p>
      <w:r>
        <w:t xml:space="preserve">EQ30c2 above</w:t>
      </w:r>
    </w:p>
    <w:p>
      <w:pPr>
        <w:pStyle w:val="Size21"/>
      </w:pPr>
      <w:r>
        <w:t xml:space="preserve">EQ30c2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EQ30c2 below</w:t>
      </w:r>
    </w:p>
    <w:p>
      <w:r>
        <w:t xml:space="preserve">EQ30c3 above</w:t>
      </w:r>
    </w:p>
    <w:p>
      <w:pPr>
        <w:pStyle w:val="Size21"/>
      </w:pPr>
      <w:r>
        <w:t xml:space="preserve">EQ30c3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EQ30c3 below</w:t>
      </w:r>
    </w:p>
    <w:p>
      <w:r>
        <w:t xml:space="preserve">EQ30d1 above</w:t>
      </w:r>
    </w:p>
    <w:p>
      <w:pPr>
        <w:pStyle w:val="Size24"/>
      </w:pPr>
      <w:r>
        <w:t xml:space="preserve">EQ30d1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EQ30d1 below</w:t>
      </w:r>
    </w:p>
    <w:p>
      <w:r>
        <w:t xml:space="preserve">EQ30d2 above</w:t>
      </w:r>
    </w:p>
    <w:p>
      <w:pPr>
        <w:pStyle w:val="Size24"/>
      </w:pPr>
      <w:r>
        <w:t xml:space="preserve">EQ30d2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EQ30d2 below</w:t>
      </w:r>
    </w:p>
    <w:p>
      <w:r>
        <w:t xml:space="preserve">EQ30d3 above</w:t>
      </w:r>
    </w:p>
    <w:p>
      <w:pPr>
        <w:pStyle w:val="Size24"/>
      </w:pPr>
      <w:r>
        <w:t xml:space="preserve">EQ30d3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EQ30d3 below</w:t>
      </w:r>
    </w:p>
    <w:p>
      <w:r>
        <w:t xml:space="preserve">EQ30e1 above</w:t>
      </w:r>
    </w:p>
    <w:p>
      <w:pPr>
        <w:pStyle w:val="Size28"/>
      </w:pPr>
      <w:r>
        <w:t xml:space="preserve">EQ30e1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EQ30e1 below</w:t>
      </w:r>
    </w:p>
    <w:p>
      <w:r>
        <w:t xml:space="preserve">EQ30e2 above</w:t>
      </w:r>
    </w:p>
    <w:p>
      <w:pPr>
        <w:pStyle w:val="Size28"/>
      </w:pPr>
      <w:r>
        <w:t xml:space="preserve">EQ30e2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EQ30e2 below</w:t>
      </w:r>
    </w:p>
    <w:p>
      <w:r>
        <w:t xml:space="preserve">EQ30e3 above</w:t>
      </w:r>
    </w:p>
    <w:p>
      <w:pPr>
        <w:pStyle w:val="Size28"/>
      </w:pPr>
      <w:r>
        <w:t xml:space="preserve">EQ30e3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EQ30e3 below</w:t>
      </w:r>
    </w:p>
    <w:p>
      <w:r>
        <w:t xml:space="preserve">EQ30f1 above</w:t>
      </w:r>
    </w:p>
    <w:p>
      <w:pPr>
        <w:pStyle w:val="Size32"/>
      </w:pPr>
      <w:r>
        <w:t xml:space="preserve">EQ30f1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after</w:t>
      </w:r>
    </w:p>
    <w:p>
      <w:r>
        <w:t xml:space="preserve">EQ30f1 below</w:t>
      </w:r>
    </w:p>
    <w:p>
      <w:r>
        <w:t xml:space="preserve">EQ30f2 above</w:t>
      </w:r>
    </w:p>
    <w:p>
      <w:pPr>
        <w:pStyle w:val="Size32"/>
      </w:pPr>
      <w:r>
        <w:t xml:space="preserve">EQ30f2 </w:t>
      </w:r>
      <m:oMath>
        <m:sSup>
          <m:sSupPr/>
          <m:e>
            <m:r>
              <m:t>x</m:t>
            </m:r>
          </m:e>
          <m:sup>
            <m:sSup>
              <m:sSupPr/>
              <m:e>
                <m:r>
                  <m:t>2</m:t>
                </m:r>
              </m:e>
              <m:sup>
                <m:r>
                  <m:t>3</m:t>
                </m:r>
              </m:sup>
            </m:sSup>
          </m:sup>
        </m:sSup>
      </m:oMath>
      <w:r>
        <w:t xml:space="preserve"> after</w:t>
      </w:r>
    </w:p>
    <w:p>
      <w:r>
        <w:t xml:space="preserve">EQ30f2 below</w:t>
      </w:r>
    </w:p>
    <w:p>
      <w:r>
        <w:t xml:space="preserve">EQ30f3 above</w:t>
      </w:r>
    </w:p>
    <w:p>
      <w:pPr>
        <w:pStyle w:val="Size32"/>
      </w:pPr>
      <w:r>
        <w:t xml:space="preserve">EQ30f3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EQ30f3 below</w:t>
      </w:r>
    </w:p>
    <w:p>
      <w:pPr>
        <w:pageBreakBefore/>
      </w:pPr>
    </w:p>
    <w:p>
      <w:r>
        <w:t xml:space="preserve">EQ31a above</w:t>
      </w:r>
    </w:p>
    <w:p>
      <w:r>
        <w:t xml:space="preserve">EQ31a </w:t>
      </w:r>
      <m:oMath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after</w:t>
      </w:r>
    </w:p>
    <w:p>
      <w:r>
        <w:t xml:space="preserve">EQ31a below</w:t>
      </w:r>
    </w:p>
    <w:p>
      <w:r>
        <w:t xml:space="preserve">EQ31ad above</w:t>
      </w:r>
    </w:p>
    <w:p>
      <m:oMathPara>
        <m:oMath>
          <m:f>
            <m:num>
              <m:r>
                <m:t>1</m:t>
              </m:r>
            </m:num>
            <m:den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 xml:space="preserve">EQ31ad below</w:t>
      </w:r>
    </w:p>
    <w:p>
      <w:r>
        <w:t xml:space="preserve">EQ31b above</w:t>
      </w:r>
    </w:p>
    <w:p>
      <w:r>
        <w:t xml:space="preserve">EQ31b </w:t>
      </w:r>
      <m:oMath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after</w:t>
      </w:r>
    </w:p>
    <w:p>
      <w:r>
        <w:t xml:space="preserve">EQ31b below</w:t>
      </w:r>
    </w:p>
    <w:p>
      <w:r>
        <w:t xml:space="preserve">EQ31bd above</w:t>
      </w:r>
    </w:p>
    <w:p>
      <m:oMathPara>
        <m:oMath>
          <m:rad>
            <m:radPr>
              <m:degHide m:val="1"/>
            </m:radPr>
            <m:deg/>
            <m:e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r>
        <w:t xml:space="preserve">EQ31bd below</w:t>
      </w:r>
    </w:p>
    <w:p>
      <w:r>
        <w:t xml:space="preserve">EQ31c above</w:t>
      </w:r>
    </w:p>
    <w:p>
      <w:r>
        <w:t xml:space="preserve">EQ31c </w:t>
      </w:r>
      <m:oMath>
        <m:sSub>
          <m:sSubPr/>
          <m:e>
            <m:r>
              <m:t>x</m:t>
            </m:r>
          </m:e>
          <m:sub>
            <m:sSup>
              <m:sSupPr/>
              <m:e>
                <m:r>
                  <m:t>a</m:t>
                </m:r>
              </m:e>
              <m:sup>
                <m:r>
                  <m:t>2</m:t>
                </m:r>
              </m:sup>
            </m:sSup>
          </m:sub>
        </m:sSub>
      </m:oMath>
      <w:r>
        <w:t xml:space="preserve"> after</w:t>
      </w:r>
    </w:p>
    <w:p>
      <w:r>
        <w:t xml:space="preserve">EQ31c below</w:t>
      </w:r>
    </w:p>
    <w:p>
      <w:r>
        <w:t xml:space="preserve">EQ31cd above</w:t>
      </w:r>
    </w:p>
    <w:p>
      <m:oMathPara>
        <m:oMath>
          <m:sSub>
            <m:sSubPr/>
            <m:e>
              <m:r>
                <m:t>x</m:t>
              </m:r>
            </m:e>
            <m:sub>
              <m:sSup>
                <m:sSupPr/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sub>
          </m:sSub>
        </m:oMath>
      </m:oMathPara>
    </w:p>
    <w:p>
      <w:r>
        <w:t xml:space="preserve">EQ31cd below</w:t>
      </w:r>
    </w:p>
    <w:p>
      <w:r>
        <w:t xml:space="preserve">EQ31d above</w:t>
      </w:r>
    </w:p>
    <w:p>
      <w:r>
        <w:t xml:space="preserve">EQ31d </w:t>
      </w:r>
      <m:oMath>
        <m:bar>
          <m:barPr>
            <m:pos m:val="top"/>
          </m:barPr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bar>
      </m:oMath>
      <w:r>
        <w:t xml:space="preserve"> after</w:t>
      </w:r>
    </w:p>
    <w:p>
      <w:r>
        <w:t xml:space="preserve">EQ31d below</w:t>
      </w:r>
    </w:p>
    <w:p>
      <w:r>
        <w:t xml:space="preserve">EQ31dd above</w:t>
      </w:r>
    </w:p>
    <w:p>
      <m:oMathPara>
        <m:oMath>
          <m:bar>
            <m:barPr>
              <m:pos m:val="top"/>
            </m:barPr>
            <m:e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bar>
        </m:oMath>
      </m:oMathPara>
    </w:p>
    <w:p>
      <w:r>
        <w:t xml:space="preserve">EQ31dd below</w:t>
      </w:r>
    </w:p>
    <w:p>
      <w:r>
        <w:t xml:space="preserve">EQ31e above</w:t>
      </w:r>
    </w:p>
    <w:p>
      <w:r>
        <w:t xml:space="preserve">EQ31e </w:t>
      </w:r>
      <m:oMath>
        <m:acc>
          <m:accPr>
            <m:chr m:val="̂"/>
          </m:accPr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after</w:t>
      </w:r>
    </w:p>
    <w:p>
      <w:r>
        <w:t xml:space="preserve">EQ31e below</w:t>
      </w:r>
    </w:p>
    <w:p>
      <w:r>
        <w:t xml:space="preserve">EQ31ed above</w:t>
      </w:r>
    </w:p>
    <w:p>
      <m:oMathPara>
        <m:oMath>
          <m:acc>
            <m:accPr>
              <m:chr m:val="̂"/>
            </m:accPr>
            <m:e>
              <m:sSup>
                <m:sSupPr/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acc>
        </m:oMath>
      </m:oMathPara>
    </w:p>
    <w:p>
      <w:r>
        <w:t xml:space="preserve">EQ31ed below</w:t>
      </w:r>
    </w:p>
    <w:p>
      <w:r>
        <w:t xml:space="preserve">EQ31f above</w:t>
      </w:r>
    </w:p>
    <w:p>
      <w:r>
        <w:t xml:space="preserve">EQ31f </w:t>
      </w:r>
      <m:oMath>
        <m:f>
          <m:num>
            <m:r>
              <m:t>1</m:t>
            </m:r>
          </m:num>
          <m:den>
            <m:sSup>
              <m:sSupPr/>
              <m:e>
                <m:r>
                  <m:t>e</m:t>
                </m:r>
              </m:e>
              <m:sup>
                <m:sSup>
                  <m:sSupPr/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den>
        </m:f>
      </m:oMath>
      <w:r>
        <w:t xml:space="preserve"> after</w:t>
      </w:r>
    </w:p>
    <w:p>
      <w:r>
        <w:t xml:space="preserve">EQ31f below</w:t>
      </w:r>
    </w:p>
    <w:p>
      <w:r>
        <w:t xml:space="preserve">EQ31fd above</w:t>
      </w:r>
    </w:p>
    <w:p>
      <m:oMathPara>
        <m:oMath>
          <m:f>
            <m:num>
              <m:r>
                <m:t>1</m:t>
              </m:r>
            </m:num>
            <m:den>
              <m:sSup>
                <m:sSupPr/>
                <m:e>
                  <m:r>
                    <m:t>e</m:t>
                  </m:r>
                </m:e>
                <m:sup>
                  <m:sSup>
                    <m:sSupPr/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den>
          </m:f>
        </m:oMath>
      </m:oMathPara>
    </w:p>
    <w:p>
      <w:r>
        <w:t xml:space="preserve">EQ31fd below</w:t>
      </w:r>
    </w:p>
    <w:p>
      <w:pPr>
        <w:pageBreakBefore/>
      </w:pPr>
    </w:p>
    <w:p>
      <w:r>
        <w:t xml:space="preserve">EQ32a above</w:t>
      </w:r>
    </w:p>
    <w:p>
      <w:r>
        <w:t xml:space="preserve">EQ32a </w:t>
      </w:r>
      <m:oMath>
        <m:r>
          <m:t>2</m:t>
        </m:r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EQ32a below</w:t>
      </w:r>
    </w:p>
    <w:p>
      <w:r>
        <w:t xml:space="preserve">EQ32ad above</w:t>
      </w:r>
    </w:p>
    <w:p>
      <m:oMathPara>
        <m:oMath>
          <m:r>
            <m:t>2</m:t>
          </m:r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EQ32ad below</w:t>
      </w:r>
    </w:p>
    <w:p>
      <w:r>
        <w:t xml:space="preserve">EQ32b above</w:t>
      </w:r>
    </w:p>
    <w:p>
      <w:r>
        <w:t xml:space="preserve">EQ32b </w:t>
      </w:r>
      <m:oMath>
        <m:f>
          <m:num>
            <m:r>
              <m:t>a</m:t>
            </m:r>
          </m:num>
          <m:den>
            <m:r>
              <m:t>b</m:t>
            </m:r>
          </m:den>
        </m:f>
        <m:r>
          <m:t>x</m:t>
        </m:r>
      </m:oMath>
      <w:r>
        <w:t xml:space="preserve"> after</w:t>
      </w:r>
    </w:p>
    <w:p>
      <w:r>
        <w:t xml:space="preserve">EQ32b below</w:t>
      </w:r>
    </w:p>
    <w:p>
      <w:r>
        <w:t xml:space="preserve">EQ32bd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r>
            <m:t>x</m:t>
          </m:r>
        </m:oMath>
      </m:oMathPara>
    </w:p>
    <w:p>
      <w:r>
        <w:t xml:space="preserve">EQ32bd below</w:t>
      </w:r>
    </w:p>
    <w:p>
      <w:r>
        <w:t xml:space="preserve">EQ32c above</w:t>
      </w:r>
    </w:p>
    <w:p>
      <w:r>
        <w:t xml:space="preserve">EQ32c </w:t>
      </w:r>
      <m:oMath>
        <m:r>
          <m:t>x</m:t>
        </m:r>
        <m:d>
          <m:dPr>
            <m:begChr m:val="("/>
            <m:endChr m:val=")"/>
          </m:dPr>
          <m:e>
            <m:r>
              <m:t>a+b</m:t>
            </m:r>
          </m:e>
        </m:d>
      </m:oMath>
      <w:r>
        <w:t xml:space="preserve"> after</w:t>
      </w:r>
    </w:p>
    <w:p>
      <w:r>
        <w:t xml:space="preserve">EQ32c below</w:t>
      </w:r>
    </w:p>
    <w:p>
      <w:r>
        <w:t xml:space="preserve">EQ32cd above</w:t>
      </w:r>
    </w:p>
    <w:p>
      <m:oMathPara>
        <m:oMath>
          <m:r>
            <m:t>x</m:t>
          </m:r>
          <m:d>
            <m:dPr>
              <m:begChr m:val="("/>
              <m:endChr m:val=")"/>
            </m:dPr>
            <m:e>
              <m:r>
                <m:t>a+b</m:t>
              </m:r>
            </m:e>
          </m:d>
        </m:oMath>
      </m:oMathPara>
    </w:p>
    <w:p>
      <w:r>
        <w:t xml:space="preserve">EQ32cd below</w:t>
      </w:r>
    </w:p>
    <w:p>
      <w:r>
        <w:t xml:space="preserve">EQ32d above</w:t>
      </w:r>
    </w:p>
    <w:p>
      <w:r>
        <w:t xml:space="preserve">EQ32d </w:t>
      </w:r>
      <m:oMath>
        <m:d>
          <m:dPr>
            <m:begChr m:val="("/>
            <m:endChr m:val=")"/>
          </m:dPr>
          <m:e>
            <m:r>
              <m:t>a</m:t>
            </m:r>
          </m:e>
        </m:d>
        <m:d>
          <m:dPr>
            <m:begChr m:val="("/>
            <m:endChr m:val=")"/>
          </m:dPr>
          <m:e>
            <m:r>
              <m:t>b</m:t>
            </m:r>
          </m:e>
        </m:d>
      </m:oMath>
      <w:r>
        <w:t xml:space="preserve"> after</w:t>
      </w:r>
    </w:p>
    <w:p>
      <w:r>
        <w:t xml:space="preserve">EQ32d below</w:t>
      </w:r>
    </w:p>
    <w:p>
      <w:r>
        <w:t xml:space="preserve">EQ32dd above</w:t>
      </w:r>
    </w:p>
    <w:p>
      <m:oMathPara>
        <m:oMath>
          <m:d>
            <m:dPr>
              <m:begChr m:val="("/>
              <m:endChr m:val=")"/>
            </m:dPr>
            <m:e>
              <m:r>
                <m:t>a</m:t>
              </m:r>
            </m:e>
          </m:d>
          <m:d>
            <m:dPr>
              <m:begChr m:val="("/>
              <m:endChr m:val=")"/>
            </m:dPr>
            <m:e>
              <m:r>
                <m:t>b</m:t>
              </m:r>
            </m:e>
          </m:d>
        </m:oMath>
      </m:oMathPara>
    </w:p>
    <w:p>
      <w:r>
        <w:t xml:space="preserve">EQ32dd below</w:t>
      </w:r>
    </w:p>
    <w:p>
      <w:r>
        <w:t xml:space="preserve">EQ32e above</w:t>
      </w:r>
    </w:p>
    <w:p>
      <w:r>
        <w:t xml:space="preserve">EQ32e </w:t>
      </w:r>
      <m:oMath>
        <m:d>
          <m:dPr>
            <m:begChr m:val="("/>
            <m:endChr m:val=")"/>
          </m:dPr>
          <m:e>
            <m:r>
              <m:t>a</m:t>
            </m:r>
          </m:e>
        </m:d>
        <m:r>
          <m:t>x</m:t>
        </m:r>
      </m:oMath>
      <w:r>
        <w:t xml:space="preserve"> after</w:t>
      </w:r>
    </w:p>
    <w:p>
      <w:r>
        <w:t xml:space="preserve">EQ32e below</w:t>
      </w:r>
    </w:p>
    <w:p>
      <w:r>
        <w:t xml:space="preserve">EQ32ed above</w:t>
      </w:r>
    </w:p>
    <w:p>
      <m:oMathPara>
        <m:oMath>
          <m:d>
            <m:dPr>
              <m:begChr m:val="("/>
              <m:endChr m:val=")"/>
            </m:dPr>
            <m:e>
              <m:r>
                <m:t>a</m:t>
              </m:r>
            </m:e>
          </m:d>
          <m:r>
            <m:t>x</m:t>
          </m:r>
        </m:oMath>
      </m:oMathPara>
    </w:p>
    <w:p>
      <w:r>
        <w:t xml:space="preserve">EQ32ed below</w:t>
      </w:r>
    </w:p>
    <w:p>
      <w:r>
        <w:t xml:space="preserve">EQ32f above</w:t>
      </w:r>
    </w:p>
    <w:p>
      <w:r>
        <w:t xml:space="preserve">EQ32f </w:t>
      </w:r>
      <m:oMath>
        <m:r>
          <m:t>2</m:t>
        </m:r>
        <m:nary>
          <m:naryPr>
            <m:chr m:val="∑"/>
            <m:limLoc m:val="undOvr"/>
            <m:supHide m:val="1"/>
          </m:naryPr>
          <m:sub>
            <m:r>
              <m:t>i</m:t>
            </m:r>
          </m:sub>
          <m:sup/>
          <m:e>
            <m:sSub>
              <m:sSubPr/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after</w:t>
      </w:r>
    </w:p>
    <w:p>
      <w:r>
        <w:t xml:space="preserve">EQ32f below</w:t>
      </w:r>
    </w:p>
    <w:p>
      <w:r>
        <w:t xml:space="preserve">EQ32fd above</w:t>
      </w:r>
    </w:p>
    <w:p>
      <m:oMathPara>
        <m:oMath>
          <m:r>
            <m:t>2</m:t>
          </m:r>
          <m:nary>
            <m:naryPr>
              <m:chr m:val="∑"/>
              <m:limLoc m:val="undOvr"/>
              <m:supHide m:val="1"/>
            </m:naryPr>
            <m:sub>
              <m:r>
                <m:t>i</m:t>
              </m:r>
            </m:sub>
            <m:sup/>
            <m:e>
              <m:sSub>
                <m:sSubPr/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t xml:space="preserve">EQ32fd below</w:t>
      </w:r>
    </w:p>
    <w:p>
      <w:r>
        <w:t xml:space="preserve">EQ32g above</w:t>
      </w:r>
    </w:p>
    <w:p>
      <w:r>
        <w:t xml:space="preserve">EQ32g </w:t>
      </w:r>
      <m:oMath>
        <m:r>
          <m:t>x</m:t>
        </m:r>
        <m:func>
          <m:funcPr/>
          <m:fName>
            <m:r>
              <m:rPr>
                <m:sty m:val="p"/>
              </m:rPr>
              <m:t>sin</m:t>
            </m:r>
          </m:fName>
          <m:e>
            <m:r>
              <m:t>y</m:t>
            </m:r>
          </m:e>
        </m:func>
      </m:oMath>
      <w:r>
        <w:t xml:space="preserve"> after</w:t>
      </w:r>
    </w:p>
    <w:p>
      <w:r>
        <w:t xml:space="preserve">EQ32g below</w:t>
      </w:r>
    </w:p>
    <w:p>
      <w:r>
        <w:t xml:space="preserve">EQ32gd above</w:t>
      </w:r>
    </w:p>
    <w:p>
      <m:oMathPara>
        <m:oMath>
          <m:r>
            <m:t>x</m:t>
          </m:r>
          <m:func>
            <m:funcPr/>
            <m:fName>
              <m:r>
                <m:rPr>
                  <m:sty m:val="p"/>
                </m:rPr>
                <m:t>sin</m:t>
              </m:r>
            </m:fName>
            <m:e>
              <m:r>
                <m:t>y</m:t>
              </m:r>
            </m:e>
          </m:func>
        </m:oMath>
      </m:oMathPara>
    </w:p>
    <w:p>
      <w:r>
        <w:t xml:space="preserve">EQ32gd below</w:t>
      </w:r>
    </w:p>
    <w:p>
      <w:r>
        <w:t xml:space="preserve">EQ32h above</w:t>
      </w:r>
    </w:p>
    <w:p>
      <w:r>
        <w:t xml:space="preserve">EQ32h </w:t>
      </w:r>
      <m:oMath>
        <m:func>
          <m:funcPr/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  <m:func>
          <m:funcPr/>
          <m:fName>
            <m:r>
              <m:rPr>
                <m:sty m:val="p"/>
              </m:rPr>
              <m:t>cos</m:t>
            </m:r>
          </m:fName>
          <m:e>
            <m:r>
              <m:t>y</m:t>
            </m:r>
          </m:e>
        </m:func>
      </m:oMath>
      <w:r>
        <w:t xml:space="preserve"> after</w:t>
      </w:r>
    </w:p>
    <w:p>
      <w:r>
        <w:t xml:space="preserve">EQ32h below</w:t>
      </w:r>
    </w:p>
    <w:p>
      <w:r>
        <w:t xml:space="preserve">EQ32hd above</w:t>
      </w:r>
    </w:p>
    <w:p>
      <m:oMathPara>
        <m:oMath>
          <m:func>
            <m:funcPr/>
            <m:fName>
              <m:r>
                <m:rPr>
                  <m:sty m:val="p"/>
                </m:rPr>
                <m:t>sin</m:t>
              </m:r>
            </m:fName>
            <m:e>
              <m:r>
                <m:t>x</m:t>
              </m:r>
            </m:e>
          </m:func>
          <m:func>
            <m:funcPr/>
            <m:fName>
              <m:r>
                <m:rPr>
                  <m:sty m:val="p"/>
                </m:rPr>
                <m:t>cos</m:t>
              </m:r>
            </m:fName>
            <m:e>
              <m:r>
                <m:t>y</m:t>
              </m:r>
            </m:e>
          </m:func>
        </m:oMath>
      </m:oMathPara>
    </w:p>
    <w:p>
      <w:r>
        <w:t xml:space="preserve">EQ32hd below</w:t>
      </w:r>
    </w:p>
    <w:p>
      <w:r>
        <w:t xml:space="preserve">EQ32i above</w:t>
      </w:r>
    </w:p>
    <w:p>
      <w:r>
        <w:t xml:space="preserve">EQ32i </w:t>
      </w:r>
      <m:oMath>
        <m:f>
          <m:num>
            <m:r>
              <m:t>a</m:t>
            </m:r>
          </m:num>
          <m:den>
            <m:r>
              <m:t>b</m:t>
            </m:r>
          </m:den>
        </m:f>
        <m:f>
          <m:num>
            <m:r>
              <m:t>c</m:t>
            </m:r>
          </m:num>
          <m:den>
            <m:r>
              <m:t>d</m:t>
            </m:r>
          </m:den>
        </m:f>
      </m:oMath>
      <w:r>
        <w:t xml:space="preserve"> after</w:t>
      </w:r>
    </w:p>
    <w:p>
      <w:r>
        <w:t xml:space="preserve">EQ32i below</w:t>
      </w:r>
    </w:p>
    <w:p>
      <w:r>
        <w:t xml:space="preserve">EQ32id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  <m:f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p>
      <w:r>
        <w:t xml:space="preserve">EQ32id below</w:t>
      </w:r>
    </w:p>
    <w:p>
      <w:r>
        <w:t xml:space="preserve">EQ32j above</w:t>
      </w:r>
    </w:p>
    <w:p>
      <w:r>
        <w:t xml:space="preserve">EQ32j </w:t>
      </w:r>
      <m:oMath>
        <m:r>
          <m:t>a,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after</w:t>
      </w:r>
    </w:p>
    <w:p>
      <w:r>
        <w:t xml:space="preserve">EQ32j below</w:t>
      </w:r>
    </w:p>
    <w:p>
      <w:r>
        <w:t xml:space="preserve">EQ32jd above</w:t>
      </w:r>
    </w:p>
    <w:p>
      <m:oMathPara>
        <m:oMath>
          <m:r>
            <m:t>a,</m:t>
          </m:r>
          <m:f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r>
        <w:t xml:space="preserve">EQ32jd below</w:t>
      </w:r>
    </w:p>
    <w:p>
      <w:r>
        <w:t xml:space="preserve">EQ32k above</w:t>
      </w:r>
    </w:p>
    <w:p>
      <w:r>
        <w:t xml:space="preserve">EQ32k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,a</m:t>
        </m:r>
      </m:oMath>
      <w:r>
        <w:t xml:space="preserve"> after</w:t>
      </w:r>
    </w:p>
    <w:p>
      <w:r>
        <w:t xml:space="preserve">EQ32k below</w:t>
      </w:r>
    </w:p>
    <w:p>
      <w:r>
        <w:t xml:space="preserve">EQ32kd above</w:t>
      </w:r>
    </w:p>
    <w:p>
      <m:oMathPara>
        <m:oMath>
          <m:f>
            <m:num>
              <m:r>
                <m:t>1</m:t>
              </m:r>
            </m:num>
            <m:den>
              <m:r>
                <m:t>2</m:t>
              </m:r>
            </m:den>
          </m:f>
          <m:r>
            <m:t>,a</m:t>
          </m:r>
        </m:oMath>
      </m:oMathPara>
    </w:p>
    <w:p>
      <w:r>
        <w:t xml:space="preserve">EQ32kd below</w:t>
      </w:r>
    </w:p>
    <w:p>
      <w:r>
        <w:t xml:space="preserve">EQ32l above</w:t>
      </w:r>
    </w:p>
    <w:p>
      <w:r>
        <w:t xml:space="preserve">EQ32l </w:t>
      </w:r>
      <m:oMath>
        <m:nary>
          <m:naryPr>
            <m:chr m:val="∑"/>
            <m:limLoc m:val="undOvr"/>
            <m:supHide m:val="1"/>
          </m:naryPr>
          <m:sub>
            <m:r>
              <m:t>i</m:t>
            </m:r>
          </m:sub>
          <m:sup/>
          <m:e>
            <m:sSub>
              <m:sSubPr/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nary>
          <m:naryPr>
            <m:chr m:val="∑"/>
            <m:limLoc m:val="undOvr"/>
            <m:supHide m:val="1"/>
          </m:naryPr>
          <m:sub>
            <m:r>
              <m:t>j</m:t>
            </m:r>
          </m:sub>
          <m:sup/>
          <m:e>
            <m:sSub>
              <m:sSubPr/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after</w:t>
      </w:r>
    </w:p>
    <w:p>
      <w:r>
        <w:t xml:space="preserve">EQ32l below</w:t>
      </w:r>
    </w:p>
    <w:p>
      <w:r>
        <w:t xml:space="preserve">EQ32ld above</w:t>
      </w:r>
    </w:p>
    <w:p>
      <m:oMathPara>
        <m:oMath>
          <m:nary>
            <m:naryPr>
              <m:chr m:val="∑"/>
              <m:limLoc m:val="undOvr"/>
              <m:supHide m:val="1"/>
            </m:naryPr>
            <m:sub>
              <m:r>
                <m:t>i</m:t>
              </m:r>
            </m:sub>
            <m:sup/>
            <m:e>
              <m:sSub>
                <m:sSubPr/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nary>
            <m:naryPr>
              <m:chr m:val="∑"/>
              <m:limLoc m:val="undOvr"/>
              <m:supHide m:val="1"/>
            </m:naryPr>
            <m:sub>
              <m:r>
                <m:t>j</m:t>
              </m:r>
            </m:sub>
            <m:sup/>
            <m:e>
              <m:sSub>
                <m:sSubPr/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r>
        <w:t xml:space="preserve">EQ32ld below</w:t>
      </w:r>
    </w:p>
    <w:p>
      <w:pPr>
        <w:pageBreakBefore/>
      </w:pPr>
    </w:p>
    <w:p>
      <w:r>
        <w:t xml:space="preserve">EQ33a above</w:t>
      </w:r>
    </w:p>
    <w:p>
      <w:r>
        <w:t xml:space="preserve">EQ33a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g</m:t>
                  </m:r>
                </m:e>
                <m:e>
                  <m:r>
                    <m:t>y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EQ33a below</w:t>
      </w:r>
    </w:p>
    <w:p>
      <w:r>
        <w:t xml:space="preserve">EQ33ad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y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</m:oMath>
      </m:oMathPara>
    </w:p>
    <w:p>
      <w:r>
        <w:t xml:space="preserve">EQ33ad below</w:t>
      </w:r>
    </w:p>
    <w:p>
      <w:r>
        <w:t xml:space="preserve">EQ33b above</w:t>
      </w:r>
    </w:p>
    <w:p>
      <w:r>
        <w:t xml:space="preserve">EQ33b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f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EQ33b below</w:t>
      </w:r>
    </w:p>
    <w:p>
      <w:r>
        <w:t xml:space="preserve">EQ33bd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r>
        <w:t xml:space="preserve">EQ33bd below</w:t>
      </w:r>
    </w:p>
    <w:p>
      <w:r>
        <w:t xml:space="preserve">EQ33c above</w:t>
      </w:r>
    </w:p>
    <w:p>
      <w:r>
        <w:t xml:space="preserve">EQ33c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sSubPr/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sSubPr/>
                    <m:e>
                      <m:r>
                        <m:t>c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e>
                  <m:sSub>
                    <m:sSubPr/>
                    <m:e>
                      <m:r>
                        <m:t>d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mr>
            </m:m>
          </m:e>
        </m:d>
      </m:oMath>
      <w:r>
        <w:t xml:space="preserve"> after</w:t>
      </w:r>
    </w:p>
    <w:p>
      <w:r>
        <w:t xml:space="preserve">EQ33c below</w:t>
      </w:r>
    </w:p>
    <w:p>
      <w:r>
        <w:t xml:space="preserve">EQ33cd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b>
                      <m:sSubPr/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/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t>d</m:t>
                        </m:r>
                      </m:e>
                      <m:sub>
                        <m:r>
                          <m:t>4</m:t>
                        </m:r>
                      </m:sub>
                    </m:sSub>
                  </m:e>
                </m:mr>
              </m:m>
            </m:e>
          </m:d>
        </m:oMath>
      </m:oMathPara>
    </w:p>
    <w:p>
      <w:r>
        <w:t xml:space="preserve">EQ33cd below</w:t>
      </w:r>
    </w:p>
    <w:p>
      <w:r>
        <w:t xml:space="preserve">EQ33d above</w:t>
      </w:r>
    </w:p>
    <w:p>
      <w:r>
        <w:t xml:space="preserve">EQ33d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r>
                    <m:t>p</m:t>
                  </m:r>
                </m:e>
                <m:e>
                  <m:r>
                    <m:t>q</m:t>
                  </m:r>
                </m:e>
              </m:mr>
              <m:mr>
                <m:e>
                  <m:r>
                    <m:t>f</m:t>
                  </m:r>
                </m:e>
                <m:e>
                  <m:r>
                    <m:t>h</m:t>
                  </m:r>
                </m:e>
              </m:mr>
              <m:mr>
                <m:e>
                  <m:r>
                    <m:t>j</m:t>
                  </m:r>
                </m:e>
                <m:e>
                  <m:r>
                    <m:t>k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EQ33d below</w:t>
      </w:r>
    </w:p>
    <w:p>
      <w:r>
        <w:t xml:space="preserve">EQ33dd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p</m:t>
                    </m:r>
                  </m:e>
                  <m:e>
                    <m:r>
                      <m:t>q</m:t>
                    </m:r>
                  </m:e>
                </m:mr>
                <m:mr>
                  <m:e>
                    <m:r>
                      <m:t>f</m:t>
                    </m:r>
                  </m:e>
                  <m:e>
                    <m:r>
                      <m:t>h</m:t>
                    </m:r>
                  </m:e>
                </m:mr>
                <m:mr>
                  <m:e>
                    <m:r>
                      <m:t>j</m:t>
                    </m:r>
                  </m:e>
                  <m:e>
                    <m:r>
                      <m:t>k</m:t>
                    </m:r>
                  </m:e>
                </m:mr>
              </m:m>
            </m:e>
          </m:d>
        </m:oMath>
      </m:oMathPara>
    </w:p>
    <w:p>
      <w:r>
        <w:t xml:space="preserve">EQ33dd below</w:t>
      </w:r>
    </w:p>
    <w:p>
      <w:r>
        <w:t xml:space="preserve">EQ33e above</w:t>
      </w:r>
    </w:p>
    <w:p>
      <w:r>
        <w:t xml:space="preserve">EQ33e </w:t>
      </w:r>
      <m:oMath>
        <m:d>
          <m:dPr>
            <m:begChr m:val="("/>
            <m:endChr m:val=")"/>
          </m:dPr>
          <m:e>
            <m:m>
              <m:mPr>
                <m:baseJc m:val="center"/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</m:mPr>
              <m:mr>
                <m:e>
                  <m:sSub>
                    <m:sSubPr/>
                    <m:e>
                      <m:r>
                        <m:t>x</m:t>
                      </m:r>
                    </m:e>
                    <m:sub>
                      <m:sSub>
                        <m:sSubPr/>
                        <m:e>
                          <m:r>
                            <m:t>i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</m:e>
                <m:e>
                  <m:r>
                    <m:t>y</m:t>
                  </m:r>
                </m:e>
              </m:mr>
              <m:mr>
                <m:e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  <m:e>
                  <m:r>
                    <m:t>z</m:t>
                  </m:r>
                </m:e>
              </m:mr>
            </m:m>
          </m:e>
        </m:d>
      </m:oMath>
      <w:r>
        <w:t xml:space="preserve"> after</w:t>
      </w:r>
    </w:p>
    <w:p>
      <w:r>
        <w:t xml:space="preserve">EQ33e below</w:t>
      </w:r>
    </w:p>
    <w:p>
      <w:r>
        <w:t xml:space="preserve">EQ33ed above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b>
                      <m:sSubPr/>
                      <m:e>
                        <m:r>
                          <m:t>x</m:t>
                        </m:r>
                      </m:e>
                      <m:sub>
                        <m:sSub>
                          <m:sSubPr/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</m:sSub>
                  </m:e>
                  <m:e>
                    <m:r>
                      <m:t>y</m:t>
                    </m:r>
                  </m:e>
                </m:mr>
                <m:mr>
                  <m:e>
                    <m:f>
                      <m:num>
                        <m:r>
                          <m:t>a</m:t>
                        </m:r>
                      </m:num>
                      <m:den>
                        <m:r>
                          <m:t>b</m:t>
                        </m:r>
                      </m:den>
                    </m:f>
                  </m:e>
                  <m:e>
                    <m:r>
                      <m:t>z</m:t>
                    </m:r>
                  </m:e>
                </m:mr>
              </m:m>
            </m:e>
          </m:d>
        </m:oMath>
      </m:oMathPara>
    </w:p>
    <w:p>
      <w:r>
        <w:t xml:space="preserve">EQ33ed below</w:t>
      </w:r>
    </w:p>
    <w:p>
      <w:pPr>
        <w:pageBreakBefore/>
      </w:pPr>
    </w:p>
    <w:p>
      <w:r>
        <w:t xml:space="preserve">EQ34a above</w:t>
      </w:r>
    </w:p>
    <w:p>
      <w:r>
        <w:t xml:space="preserve">EQ34a </w:t>
      </w:r>
      <m:oMath>
        <m:d>
          <m:dPr>
            <m:begChr m:val="("/>
            <m:endChr m:val=")"/>
          </m:dPr>
          <m:e>
            <m:sSubSup>
              <m:sSubSupPr/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sSup>
                  <m:sSupPr/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sup>
            </m:sSubSup>
          </m:e>
        </m:d>
      </m:oMath>
      <w:r>
        <w:t xml:space="preserve"> after</w:t>
      </w:r>
    </w:p>
    <w:p>
      <w:r>
        <w:t xml:space="preserve">EQ34a below</w:t>
      </w:r>
    </w:p>
    <w:p>
      <w:r>
        <w:t xml:space="preserve">EQ34ad above</w:t>
      </w:r>
    </w:p>
    <w:p>
      <m:oMathPara>
        <m:oMath>
          <m:d>
            <m:dPr>
              <m:begChr m:val="("/>
              <m:endChr m:val=")"/>
            </m:dPr>
            <m:e>
              <m:sSubSup>
                <m:sSubSupPr/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sSup>
                    <m:sSupPr/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sup>
              </m:sSubSup>
            </m:e>
          </m:d>
        </m:oMath>
      </m:oMathPara>
    </w:p>
    <w:p>
      <w:r>
        <w:t xml:space="preserve">EQ34ad below</w:t>
      </w:r>
    </w:p>
    <w:p>
      <w:r>
        <w:t xml:space="preserve">EQ34b above</w:t>
      </w:r>
    </w:p>
    <w:p>
      <w:r>
        <w:t xml:space="preserve">EQ34b </w:t>
      </w:r>
      <m:oMath>
        <m:d>
          <m:dPr>
            <m:begChr m:val="("/>
            <m:endChr m:val=")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B</m:t>
                    </m:r>
                  </m:e>
                  <m:sup>
                    <m:r>
                      <m:t>C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EQ34b below</w:t>
      </w:r>
    </w:p>
    <w:p>
      <w:r>
        <w:t xml:space="preserve">EQ34bd above</w:t>
      </w:r>
    </w:p>
    <w:p>
      <m:oMathPara>
        <m:oMath>
          <m:d>
            <m:dPr>
              <m:begChr m:val="("/>
              <m:endChr m:val=")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EQ34bd below</w:t>
      </w:r>
    </w:p>
    <w:p>
      <w:r>
        <w:t xml:space="preserve">EQ34c above</w:t>
      </w:r>
    </w:p>
    <w:p>
      <w:r>
        <w:t xml:space="preserve">EQ34c </w:t>
      </w:r>
      <m:oMath>
        <m:d>
          <m:dPr>
            <m:begChr m:val="("/>
            <m:endChr m:val=")"/>
          </m:dPr>
          <m:e>
            <m:sSub>
              <m:sSubPr/>
              <m:e>
                <m:r>
                  <m:t>x</m:t>
                </m:r>
              </m:e>
              <m:sub>
                <m:sSub>
                  <m:sSubPr/>
                  <m:e>
                    <m:r>
                      <m:t>i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</m:d>
      </m:oMath>
      <w:r>
        <w:t xml:space="preserve"> after</w:t>
      </w:r>
    </w:p>
    <w:p>
      <w:r>
        <w:t xml:space="preserve">EQ34c below</w:t>
      </w:r>
    </w:p>
    <w:p>
      <w:r>
        <w:t xml:space="preserve">EQ34cd above</w:t>
      </w:r>
    </w:p>
    <w:p>
      <m:oMathPara>
        <m:oMath>
          <m:d>
            <m:dPr>
              <m:begChr m:val="("/>
              <m:endChr m:val=")"/>
            </m:dPr>
            <m:e>
              <m:sSub>
                <m:sSubPr/>
                <m:e>
                  <m:r>
                    <m:t>x</m:t>
                  </m:r>
                </m:e>
                <m:sub>
                  <m:sSub>
                    <m:sSubPr/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</m:oMath>
      </m:oMathPara>
    </w:p>
    <w:p>
      <w:r>
        <w:t xml:space="preserve">EQ34cd below</w:t>
      </w:r>
    </w:p>
    <w:p>
      <w:r>
        <w:t xml:space="preserve">EQ34d above</w:t>
      </w:r>
    </w:p>
    <w:p>
      <w:r>
        <w:t xml:space="preserve">EQ34d </w:t>
      </w:r>
      <m:oMath>
        <m:d>
          <m:dPr>
            <m:begChr m:val="["/>
            <m:endChr m:val="]"/>
          </m:dPr>
          <m:e>
            <m:sSub>
              <m:sSubPr/>
              <m:e>
                <m:r>
                  <m:t>x</m:t>
                </m:r>
              </m:e>
              <m:sub>
                <m:sSub>
                  <m:sSubPr/>
                  <m:e>
                    <m:r>
                      <m:t>i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</m:d>
      </m:oMath>
      <w:r>
        <w:t xml:space="preserve"> after</w:t>
      </w:r>
    </w:p>
    <w:p>
      <w:r>
        <w:t xml:space="preserve">EQ34d below</w:t>
      </w:r>
    </w:p>
    <w:p>
      <w:r>
        <w:t xml:space="preserve">EQ34dd above</w:t>
      </w:r>
    </w:p>
    <w:p>
      <m:oMathPara>
        <m:oMath>
          <m:d>
            <m:dPr>
              <m:begChr m:val="["/>
              <m:endChr m:val="]"/>
            </m:dPr>
            <m:e>
              <m:sSub>
                <m:sSubPr/>
                <m:e>
                  <m:r>
                    <m:t>x</m:t>
                  </m:r>
                </m:e>
                <m:sub>
                  <m:sSub>
                    <m:sSubPr/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</m:oMath>
      </m:oMathPara>
    </w:p>
    <w:p>
      <w:r>
        <w:t xml:space="preserve">EQ34dd below</w:t>
      </w:r>
    </w:p>
    <w:p>
      <w:r>
        <w:t xml:space="preserve">EQ34e above</w:t>
      </w:r>
    </w:p>
    <w:p>
      <w:r>
        <w:t xml:space="preserve">EQ34e </w:t>
      </w:r>
      <m:oMath>
        <m:d>
          <m:dPr>
            <m:begChr m:val="{"/>
            <m:endChr m:val="}"/>
          </m:dPr>
          <m:e>
            <m:sSup>
              <m:sSupPr/>
              <m:e>
                <m:r>
                  <m:t>A</m:t>
                </m:r>
              </m:e>
              <m:sup>
                <m:sSup>
                  <m:sSupPr/>
                  <m:e>
                    <m:r>
                      <m:t>B</m:t>
                    </m:r>
                  </m:e>
                  <m:sup>
                    <m:r>
                      <m:t>C</m:t>
                    </m:r>
                  </m:sup>
                </m:sSup>
              </m:sup>
            </m:sSup>
          </m:e>
        </m:d>
      </m:oMath>
      <w:r>
        <w:t xml:space="preserve"> after</w:t>
      </w:r>
    </w:p>
    <w:p>
      <w:r>
        <w:t xml:space="preserve">EQ34e below</w:t>
      </w:r>
    </w:p>
    <w:p>
      <w:r>
        <w:t xml:space="preserve">EQ34ed above</w:t>
      </w:r>
    </w:p>
    <w:p>
      <m:oMathPara>
        <m:oMath>
          <m:d>
            <m:dPr>
              <m:begChr m:val="{"/>
              <m:endChr m:val="}"/>
            </m:dPr>
            <m:e>
              <m:sSup>
                <m:sSupPr/>
                <m:e>
                  <m:r>
                    <m:t>A</m:t>
                  </m:r>
                </m:e>
                <m:sup>
                  <m:sSup>
                    <m:sSupPr/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sup>
              </m:sSup>
            </m:e>
          </m:d>
        </m:oMath>
      </m:oMathPara>
    </w:p>
    <w:p>
      <w:r>
        <w:t xml:space="preserve">EQ34ed below</w:t>
      </w:r>
    </w:p>
    <w:p>
      <w:r>
        <w:t xml:space="preserve">EQ34f above</w:t>
      </w:r>
    </w:p>
    <w:p>
      <w:r>
        <w:t xml:space="preserve">EQ34f </w:t>
      </w:r>
      <m:oMath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f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rad>
          </m:e>
        </m:d>
      </m:oMath>
      <w:r>
        <w:t xml:space="preserve"> after</w:t>
      </w:r>
    </w:p>
    <w:p>
      <w:r>
        <w:t xml:space="preserve">EQ34f below</w:t>
      </w:r>
    </w:p>
    <w:p>
      <w:r>
        <w:t xml:space="preserve">EQ34fd above</w:t>
      </w:r>
    </w:p>
    <w:p>
      <m:oMathPara>
        <m:oMath>
          <m:d>
            <m:dPr>
              <m:begChr m:val="("/>
              <m:endChr m:val=")"/>
            </m:dPr>
            <m:e>
              <m:rad>
                <m:radPr>
                  <m:degHide m:val="1"/>
                </m:radPr>
                <m:deg/>
                <m:e>
                  <m:f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rad>
            </m:e>
          </m:d>
        </m:oMath>
      </m:oMathPara>
    </w:p>
    <w:p>
      <w:r>
        <w:t xml:space="preserve">EQ34fd below</w:t>
      </w:r>
    </w:p>
    <w:p>
      <w:r>
        <w:t xml:space="preserve">EQ34g above</w:t>
      </w:r>
    </w:p>
    <w:p>
      <w:r>
        <w:t xml:space="preserve">EQ34g </w:t>
      </w:r>
      <m:oMath>
        <m:d>
          <m:dPr>
            <m:begChr m:val="("/>
            <m:endChr m:val=")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m:t>i</m:t>
                </m:r>
              </m:sub>
              <m:sup/>
              <m:e>
                <m:r>
                  <m:t>a</m:t>
                </m:r>
              </m:e>
            </m:nary>
          </m:e>
        </m:d>
      </m:oMath>
      <w:r>
        <w:t xml:space="preserve"> after</w:t>
      </w:r>
    </w:p>
    <w:p>
      <w:r>
        <w:t xml:space="preserve">EQ34g below</w:t>
      </w:r>
    </w:p>
    <w:p>
      <w:r>
        <w:t xml:space="preserve">EQ34gd above</w:t>
      </w:r>
    </w:p>
    <w:p>
      <m:oMathPara>
        <m:oMath>
          <m:d>
            <m:dPr>
              <m:begChr m:val="("/>
              <m:endChr m:val=")"/>
            </m:dPr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t>i</m:t>
                  </m:r>
                </m:sub>
                <m:sup/>
                <m:e>
                  <m:r>
                    <m:t>a</m:t>
                  </m:r>
                </m:e>
              </m:nary>
            </m:e>
          </m:d>
        </m:oMath>
      </m:oMathPara>
    </w:p>
    <w:p>
      <w:r>
        <w:t xml:space="preserve">EQ34gd below</w:t>
      </w:r>
    </w:p>
    <w:p>
      <w:r>
        <w:t xml:space="preserve">EQ34h above</w:t>
      </w:r>
    </w:p>
    <w:p>
      <w:r>
        <w:t xml:space="preserve">EQ34h </w:t>
      </w:r>
      <m:oMath>
        <m:d>
          <m:dPr>
            <m:begChr m:val="|"/>
            <m:endChr m:val="|"/>
          </m:dPr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 after</w:t>
      </w:r>
    </w:p>
    <w:p>
      <w:r>
        <w:t xml:space="preserve">EQ34h below</w:t>
      </w:r>
    </w:p>
    <w:p>
      <w:r>
        <w:t xml:space="preserve">EQ34hd above</w:t>
      </w:r>
    </w:p>
    <w:p>
      <m:oMathPara>
        <m:oMath>
          <m:d>
            <m:dPr>
              <m:begChr m:val="|"/>
              <m:endChr m:val="|"/>
            </m:dPr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</m:oMath>
      </m:oMathPara>
    </w:p>
    <w:p>
      <w:r>
        <w:t xml:space="preserve">EQ34hd below</w:t>
      </w:r>
    </w:p>
    <w:p>
      <w:pPr>
        <w:pageBreakBefore/>
      </w:pPr>
    </w:p>
    <w:p>
      <w:r>
        <w:t xml:space="preserve">EQ35a above</w:t>
      </w:r>
    </w:p>
    <w:p>
      <w:r>
        <w:t xml:space="preserve">EQ35a </w:t>
      </w:r>
      <m:oMath>
        <m:rad>
          <m:radPr>
            <m:degHide m:val="1"/>
          </m:radPr>
          <m:deg/>
          <m:e>
            <m:r>
              <m:t>g</m:t>
            </m:r>
          </m:e>
        </m:rad>
      </m:oMath>
      <w:r>
        <w:t xml:space="preserve"> after</w:t>
      </w:r>
    </w:p>
    <w:p>
      <w:r>
        <w:t xml:space="preserve">EQ35a below</w:t>
      </w:r>
    </w:p>
    <w:p>
      <w:r>
        <w:t xml:space="preserve">EQ35ad above</w:t>
      </w:r>
    </w:p>
    <w:p>
      <m:oMathPara>
        <m:oMath>
          <m:rad>
            <m:radPr>
              <m:degHide m:val="1"/>
            </m:radPr>
            <m:deg/>
            <m:e>
              <m:r>
                <m:t>g</m:t>
              </m:r>
            </m:e>
          </m:rad>
        </m:oMath>
      </m:oMathPara>
    </w:p>
    <w:p>
      <w:r>
        <w:t xml:space="preserve">EQ35ad below</w:t>
      </w:r>
    </w:p>
    <w:p>
      <w:r>
        <w:t xml:space="preserve">EQ35b above</w:t>
      </w:r>
    </w:p>
    <w:p>
      <w:r>
        <w:t xml:space="preserve">EQ35b </w:t>
      </w:r>
      <m:oMath>
        <m:rad>
          <m:radPr>
            <m:degHide m:val="1"/>
          </m:radPr>
          <m:deg/>
          <m:e>
            <m:r>
              <m:t>A</m:t>
            </m:r>
          </m:e>
        </m:rad>
      </m:oMath>
      <w:r>
        <w:t xml:space="preserve"> after</w:t>
      </w:r>
    </w:p>
    <w:p>
      <w:r>
        <w:t xml:space="preserve">EQ35b below</w:t>
      </w:r>
    </w:p>
    <w:p>
      <w:r>
        <w:t xml:space="preserve">EQ35bd above</w:t>
      </w:r>
    </w:p>
    <w:p>
      <m:oMathPara>
        <m:oMath>
          <m:rad>
            <m:radPr>
              <m:degHide m:val="1"/>
            </m:radPr>
            <m:deg/>
            <m:e>
              <m:r>
                <m:t>A</m:t>
              </m:r>
            </m:e>
          </m:rad>
        </m:oMath>
      </m:oMathPara>
    </w:p>
    <w:p>
      <w:r>
        <w:t xml:space="preserve">EQ35bd below</w:t>
      </w:r>
    </w:p>
    <w:p>
      <w:r>
        <w:t xml:space="preserve">EQ35c above</w:t>
      </w:r>
    </w:p>
    <w:p>
      <w:r>
        <w:t xml:space="preserve">EQ35c </w:t>
      </w:r>
      <m:oMath>
        <m:rad>
          <m:radPr>
            <m:degHide m:val="1"/>
          </m:radPr>
          <m:deg/>
          <m:e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after</w:t>
      </w:r>
    </w:p>
    <w:p>
      <w:r>
        <w:t xml:space="preserve">EQ35c below</w:t>
      </w:r>
    </w:p>
    <w:p>
      <w:r>
        <w:t xml:space="preserve">EQ35cd above</w:t>
      </w:r>
    </w:p>
    <w:p>
      <m:oMathPara>
        <m:oMath>
          <m:rad>
            <m:radPr>
              <m:degHide m:val="1"/>
            </m:radPr>
            <m:deg/>
            <m:e>
              <m:sSub>
                <m:sSubPr/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rad>
        </m:oMath>
      </m:oMathPara>
    </w:p>
    <w:p>
      <w:r>
        <w:t xml:space="preserve">EQ35cd below</w:t>
      </w:r>
    </w:p>
    <w:p>
      <w:r>
        <w:t xml:space="preserve">EQ35d above</w:t>
      </w:r>
    </w:p>
    <w:p>
      <w:r>
        <w:t xml:space="preserve">EQ35d </w:t>
      </w:r>
      <m:oMath>
        <m:rad>
          <m:radPr>
            <m:degHide m:val="1"/>
          </m:radPr>
          <m:deg/>
          <m:e>
            <m:sSub>
              <m:sSubPr/>
              <m:e>
                <m:r>
                  <m:t>a</m:t>
                </m:r>
              </m:e>
              <m:sub>
                <m:sSub>
                  <m:sSubPr/>
                  <m:e>
                    <m:r>
                      <m:t>i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e>
        </m:rad>
      </m:oMath>
      <w:r>
        <w:t xml:space="preserve"> after</w:t>
      </w:r>
    </w:p>
    <w:p>
      <w:r>
        <w:t xml:space="preserve">EQ35d below</w:t>
      </w:r>
    </w:p>
    <w:p>
      <w:r>
        <w:t xml:space="preserve">EQ35dd above</w:t>
      </w:r>
    </w:p>
    <w:p>
      <m:oMathPara>
        <m:oMath>
          <m:rad>
            <m:radPr>
              <m:degHide m:val="1"/>
            </m:radPr>
            <m:deg/>
            <m:e>
              <m:sSub>
                <m:sSubPr/>
                <m:e>
                  <m:r>
                    <m:t>a</m:t>
                  </m:r>
                </m:e>
                <m:sub>
                  <m:sSub>
                    <m:sSubPr/>
                    <m:e>
                      <m:r>
                        <m:t>i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rad>
        </m:oMath>
      </m:oMathPara>
    </w:p>
    <w:p>
      <w:r>
        <w:t xml:space="preserve">EQ35dd below</w:t>
      </w:r>
    </w:p>
    <w:p>
      <w:r>
        <w:t xml:space="preserve">EQ35e above</w:t>
      </w:r>
    </w:p>
    <w:p>
      <w:r>
        <w:t xml:space="preserve">EQ35e </w:t>
      </w:r>
      <m:oMath>
        <m:rad>
          <m:radPr>
            <m:degHide m:val="1"/>
          </m:radPr>
          <m:deg/>
          <m:e>
            <m:f>
              <m:num>
                <m:r>
                  <m:t>1</m:t>
                </m:r>
              </m:num>
              <m:den>
                <m:f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den>
            </m:f>
          </m:e>
        </m:rad>
      </m:oMath>
      <w:r>
        <w:t xml:space="preserve"> after</w:t>
      </w:r>
    </w:p>
    <w:p>
      <w:r>
        <w:t xml:space="preserve">EQ35e below</w:t>
      </w:r>
    </w:p>
    <w:p>
      <w:r>
        <w:t xml:space="preserve">EQ35ed above</w:t>
      </w:r>
    </w:p>
    <w:p>
      <m:oMathPara>
        <m:oMath>
          <m:rad>
            <m:radPr>
              <m:degHide m:val="1"/>
            </m:radPr>
            <m:deg/>
            <m:e>
              <m:f>
                <m:num>
                  <m:r>
                    <m:t>1</m:t>
                  </m:r>
                </m:num>
                <m:den>
                  <m:f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den>
              </m:f>
            </m:e>
          </m:rad>
        </m:oMath>
      </m:oMathPara>
    </w:p>
    <w:p>
      <w:r>
        <w:t xml:space="preserve">EQ35ed below</w:t>
      </w:r>
    </w:p>
    <w:p>
      <w:r>
        <w:t xml:space="preserve">EQ35f above</w:t>
      </w:r>
    </w:p>
    <w:p>
      <w:r>
        <w:t xml:space="preserve">EQ35f </w:t>
      </w:r>
      <m:oMath>
        <m:rad>
          <m:radPr>
            <m:degHide m:val="1"/>
          </m:radPr>
          <m:deg/>
          <m:e>
            <m:nary>
              <m:naryPr>
                <m:chr m:val="∑"/>
                <m:limLoc m:val="undOvr"/>
                <m:supHide m:val="1"/>
              </m:naryPr>
              <m:sub>
                <m:r>
                  <m:t>i</m:t>
                </m:r>
              </m:sub>
              <m:sup/>
              <m:e>
                <m:r>
                  <m:t>a</m:t>
                </m:r>
              </m:e>
            </m:nary>
          </m:e>
        </m:rad>
      </m:oMath>
      <w:r>
        <w:t xml:space="preserve"> after</w:t>
      </w:r>
    </w:p>
    <w:p>
      <w:r>
        <w:t xml:space="preserve">EQ35f below</w:t>
      </w:r>
    </w:p>
    <w:p>
      <w:r>
        <w:t xml:space="preserve">EQ35fd above</w:t>
      </w:r>
    </w:p>
    <w:p>
      <m:oMathPara>
        <m:oMath>
          <m:rad>
            <m:radPr>
              <m:degHide m:val="1"/>
            </m:radPr>
            <m:deg/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t>i</m:t>
                  </m:r>
                </m:sub>
                <m:sup/>
                <m:e>
                  <m:r>
                    <m:t>a</m:t>
                  </m:r>
                </m:e>
              </m:nary>
            </m:e>
          </m:rad>
        </m:oMath>
      </m:oMathPara>
    </w:p>
    <w:p>
      <w:r>
        <w:t xml:space="preserve">EQ35fd below</w:t>
      </w:r>
    </w:p>
    <w:p>
      <w:r>
        <w:t xml:space="preserve">EQ35g above</w:t>
      </w:r>
    </w:p>
    <w:p>
      <w:r>
        <w:t xml:space="preserve">EQ35g </w:t>
      </w:r>
      <m:oMath>
        <m:rad>
          <m:radPr>
            <m:degHide m:val="1"/>
          </m:radPr>
          <m:deg/>
          <m:e>
            <m:sSub>
              <m:sSubPr/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rad>
      </m:oMath>
      <w:r>
        <w:t xml:space="preserve"> after</w:t>
      </w:r>
    </w:p>
    <w:p>
      <w:r>
        <w:t xml:space="preserve">EQ35g below</w:t>
      </w:r>
    </w:p>
    <w:p>
      <w:r>
        <w:t xml:space="preserve">EQ35gd above</w:t>
      </w:r>
    </w:p>
    <w:p>
      <m:oMathPara>
        <m:oMath>
          <m:rad>
            <m:radPr>
              <m:degHide m:val="1"/>
            </m:radPr>
            <m:deg/>
            <m:e>
              <m:sSub>
                <m:sSubPr/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e>
          </m:rad>
        </m:oMath>
      </m:oMathPara>
    </w:p>
    <w:p>
      <w:r>
        <w:t xml:space="preserve">EQ35gd below</w:t>
      </w:r>
    </w:p>
    <w:p>
      <w:r>
        <w:t xml:space="preserve">EQ35h above</w:t>
      </w:r>
    </w:p>
    <w:p>
      <w:r>
        <w:t xml:space="preserve">EQ35h </w:t>
      </w:r>
      <m:oMath>
        <m:rad>
          <m:radPr>
            <m:degHide m:val="1"/>
          </m:radPr>
          <m:deg/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  <m:r>
              <m:t>+c</m:t>
            </m:r>
          </m:e>
        </m:rad>
      </m:oMath>
      <w:r>
        <w:t xml:space="preserve"> after</w:t>
      </w:r>
    </w:p>
    <w:p>
      <w:r>
        <w:t xml:space="preserve">EQ35h below</w:t>
      </w:r>
    </w:p>
    <w:p>
      <w:r>
        <w:t xml:space="preserve">EQ35hd above</w:t>
      </w:r>
    </w:p>
    <w:p>
      <m:oMathPara>
        <m:oMath>
          <m:rad>
            <m:radPr>
              <m:degHide m:val="1"/>
            </m:radPr>
            <m:deg/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t>+c</m:t>
              </m:r>
            </m:e>
          </m:rad>
        </m:oMath>
      </m:oMathPara>
    </w:p>
    <w:p>
      <w:r>
        <w:t xml:space="preserve">EQ35hd below</w:t>
      </w:r>
    </w:p>
    <w:p>
      <w:pPr>
        <w:pageBreakBefore/>
      </w:pPr>
    </w:p>
    <w:p>
      <w:r>
        <w:t xml:space="preserve">EQ36a above</w:t>
      </w:r>
    </w:p>
    <w:p>
      <w:r>
        <w:t xml:space="preserve">EQ36a </w:t>
      </w:r>
      <m:oMath>
        <m:borderBox>
          <m:e>
            <m:r>
              <m:t>x</m:t>
            </m:r>
          </m:e>
        </m:borderBox>
      </m:oMath>
      <w:r>
        <w:t xml:space="preserve"> after</w:t>
      </w:r>
    </w:p>
    <w:p>
      <w:r>
        <w:t xml:space="preserve">EQ36a below</w:t>
      </w:r>
    </w:p>
    <w:p>
      <w:r>
        <w:t xml:space="preserve">EQ36ad above</w:t>
      </w:r>
    </w:p>
    <w:p>
      <m:oMathPara>
        <m:oMath>
          <m:borderBox>
            <m:e>
              <m:r>
                <m:t>x</m:t>
              </m:r>
            </m:e>
          </m:borderBox>
        </m:oMath>
      </m:oMathPara>
    </w:p>
    <w:p>
      <w:r>
        <w:t xml:space="preserve">EQ36ad below</w:t>
      </w:r>
    </w:p>
    <w:p>
      <w:r>
        <w:t xml:space="preserve">EQ36b above</w:t>
      </w:r>
    </w:p>
    <w:p>
      <w:r>
        <w:t xml:space="preserve">EQ36b </w:t>
      </w:r>
      <m:oMath>
        <m:borderBox>
          <m:e>
            <m:sSub>
              <m:sSubPr/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borderBox>
      </m:oMath>
      <w:r>
        <w:t xml:space="preserve"> after</w:t>
      </w:r>
    </w:p>
    <w:p>
      <w:r>
        <w:t xml:space="preserve">EQ36b below</w:t>
      </w:r>
    </w:p>
    <w:p>
      <w:r>
        <w:t xml:space="preserve">EQ36bd above</w:t>
      </w:r>
    </w:p>
    <w:p>
      <m:oMathPara>
        <m:oMath>
          <m:borderBox>
            <m:e>
              <m:sSub>
                <m:sSubPr/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borderBox>
        </m:oMath>
      </m:oMathPara>
    </w:p>
    <w:p>
      <w:r>
        <w:t xml:space="preserve">EQ36bd below</w:t>
      </w:r>
    </w:p>
    <w:p>
      <w:r>
        <w:t xml:space="preserve">EQ36c above</w:t>
      </w:r>
    </w:p>
    <w:p>
      <w:r>
        <w:t xml:space="preserve">EQ36c </w:t>
      </w:r>
      <m:oMath>
        <m:borderBox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borderBox>
      </m:oMath>
      <w:r>
        <w:t xml:space="preserve"> after</w:t>
      </w:r>
    </w:p>
    <w:p>
      <w:r>
        <w:t xml:space="preserve">EQ36c below</w:t>
      </w:r>
    </w:p>
    <w:p>
      <w:r>
        <w:t xml:space="preserve">EQ36cd above</w:t>
      </w:r>
    </w:p>
    <w:p>
      <m:oMathPara>
        <m:oMath>
          <m:borderBox>
            <m:e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borderBox>
        </m:oMath>
      </m:oMathPara>
    </w:p>
    <w:p>
      <w:r>
        <w:t xml:space="preserve">EQ36cd below</w:t>
      </w:r>
    </w:p>
    <w:p>
      <w:r>
        <w:t xml:space="preserve">EQ36d above</w:t>
      </w:r>
    </w:p>
    <w:p>
      <w:r>
        <w:t xml:space="preserve">EQ36d </w:t>
      </w:r>
      <m:oMath>
        <m:borderBox>
          <m:e>
            <m:r>
              <m:t>g</m:t>
            </m:r>
          </m:e>
        </m:borderBox>
      </m:oMath>
      <w:r>
        <w:t xml:space="preserve"> after</w:t>
      </w:r>
    </w:p>
    <w:p>
      <w:r>
        <w:t xml:space="preserve">EQ36d below</w:t>
      </w:r>
    </w:p>
    <w:p>
      <w:r>
        <w:t xml:space="preserve">EQ36dd above</w:t>
      </w:r>
    </w:p>
    <w:p>
      <m:oMathPara>
        <m:oMath>
          <m:borderBox>
            <m:e>
              <m:r>
                <m:t>g</m:t>
              </m:r>
            </m:e>
          </m:borderBox>
        </m:oMath>
      </m:oMathPara>
    </w:p>
    <w:p>
      <w:r>
        <w:t xml:space="preserve">EQ36dd below</w:t>
      </w:r>
    </w:p>
    <w:p>
      <w:r>
        <w:t xml:space="preserve">EQ36e above</w:t>
      </w:r>
    </w:p>
    <w:p>
      <w:r>
        <w:t xml:space="preserve">EQ36e </w:t>
      </w:r>
      <m:oMath>
        <m:borderBox>
          <m:e>
            <m:r>
              <m:t>A</m:t>
            </m:r>
          </m:e>
        </m:borderBox>
      </m:oMath>
      <w:r>
        <w:t xml:space="preserve"> after</w:t>
      </w:r>
    </w:p>
    <w:p>
      <w:r>
        <w:t xml:space="preserve">EQ36e below</w:t>
      </w:r>
    </w:p>
    <w:p>
      <w:r>
        <w:t xml:space="preserve">EQ36ed above</w:t>
      </w:r>
    </w:p>
    <w:p>
      <m:oMathPara>
        <m:oMath>
          <m:borderBox>
            <m:e>
              <m:r>
                <m:t>A</m:t>
              </m:r>
            </m:e>
          </m:borderBox>
        </m:oMath>
      </m:oMathPara>
    </w:p>
    <w:p>
      <w:r>
        <w:t xml:space="preserve">EQ36ed below</w:t>
      </w:r>
    </w:p>
    <w:p>
      <w:pPr>
        <w:pageBreakBefore/>
      </w:pPr>
    </w:p>
    <w:p>
      <w:r>
        <w:t xml:space="preserve">EQ37a above</w:t>
      </w:r>
    </w:p>
    <w:p>
      <w:r>
        <w:t xml:space="preserve">EQ37a </w:t>
      </w:r>
      <m:oMath>
        <m:f>
          <m:num>
            <m:r>
              <m:t>1+</m:t>
            </m:r>
            <m:f>
              <m:num>
                <m:r>
                  <m:t>1</m:t>
                </m:r>
              </m:num>
              <m:den>
                <m:r>
                  <m:t>x</m:t>
                </m:r>
              </m:den>
            </m:f>
          </m:num>
          <m:den>
            <m:r>
              <m:t>2</m:t>
            </m:r>
          </m:den>
        </m:f>
      </m:oMath>
      <w:r>
        <w:t xml:space="preserve"> after</w:t>
      </w:r>
    </w:p>
    <w:p>
      <w:r>
        <w:t xml:space="preserve">EQ37a below</w:t>
      </w:r>
    </w:p>
    <w:p>
      <w:r>
        <w:t xml:space="preserve">EQ37ad above</w:t>
      </w:r>
    </w:p>
    <w:p>
      <m:oMathPara>
        <m:oMath>
          <m:f>
            <m:num>
              <m:r>
                <m:t>1+</m:t>
              </m:r>
              <m:f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r>
        <w:t xml:space="preserve">EQ37ad below</w:t>
      </w:r>
    </w:p>
    <w:p>
      <w:r>
        <w:t xml:space="preserve">EQ37b above</w:t>
      </w:r>
    </w:p>
    <w:p>
      <w:r>
        <w:t xml:space="preserve">EQ37b </w:t>
      </w:r>
      <m:oMath>
        <m:sSup>
          <m:sSupPr/>
          <m:e>
            <m:r>
              <m:t>e</m:t>
            </m:r>
          </m:e>
          <m:sup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sup>
        </m:sSup>
      </m:oMath>
      <w:r>
        <w:t xml:space="preserve"> after</w:t>
      </w:r>
    </w:p>
    <w:p>
      <w:r>
        <w:t xml:space="preserve">EQ37b below</w:t>
      </w:r>
    </w:p>
    <w:p>
      <w:r>
        <w:t xml:space="preserve">EQ37bd above</w:t>
      </w:r>
    </w:p>
    <w:p>
      <m:oMathPara>
        <m:oMath>
          <m:sSup>
            <m:sSupPr/>
            <m:e>
              <m:r>
                <m:t>e</m:t>
              </m:r>
            </m:e>
            <m:sup>
              <m:f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sup>
          </m:sSup>
        </m:oMath>
      </m:oMathPara>
    </w:p>
    <w:p>
      <w:r>
        <w:t xml:space="preserve">EQ37bd below</w:t>
      </w:r>
    </w:p>
    <w:p>
      <w:r>
        <w:t xml:space="preserve">EQ37c above</w:t>
      </w:r>
    </w:p>
    <w:p>
      <w:r>
        <w:t xml:space="preserve">EQ37c </w:t>
      </w:r>
      <m:oMath>
        <m:sSup>
          <m:sSupPr/>
          <m:e>
            <m:r>
              <m:t>x</m:t>
            </m:r>
          </m:e>
          <m:sup>
            <m:nary>
              <m:naryPr>
                <m:chr m:val="∑"/>
                <m:limLoc m:val="undOvr"/>
                <m:supHide m:val="1"/>
              </m:naryPr>
              <m:sub>
                <m:r>
                  <m:t>i</m:t>
                </m:r>
              </m:sub>
              <m:sup/>
              <m:e>
                <m:r>
                  <m:t>a</m:t>
                </m:r>
              </m:e>
            </m:nary>
          </m:sup>
        </m:sSup>
      </m:oMath>
      <w:r>
        <w:t xml:space="preserve"> after</w:t>
      </w:r>
    </w:p>
    <w:p>
      <w:r>
        <w:t xml:space="preserve">EQ37c below</w:t>
      </w:r>
    </w:p>
    <w:p>
      <w:r>
        <w:t xml:space="preserve">EQ37cd above</w:t>
      </w:r>
    </w:p>
    <w:p>
      <m:oMathPara>
        <m:oMath>
          <m:sSup>
            <m:sSupPr/>
            <m:e>
              <m:r>
                <m:t>x</m:t>
              </m:r>
            </m:e>
            <m:sup>
              <m:nary>
                <m:naryPr>
                  <m:chr m:val="∑"/>
                  <m:limLoc m:val="undOvr"/>
                  <m:supHide m:val="1"/>
                </m:naryPr>
                <m:sub>
                  <m:r>
                    <m:t>i</m:t>
                  </m:r>
                </m:sub>
                <m:sup/>
                <m:e>
                  <m:r>
                    <m:t>a</m:t>
                  </m:r>
                </m:e>
              </m:nary>
            </m:sup>
          </m:sSup>
        </m:oMath>
      </m:oMathPara>
    </w:p>
    <w:p>
      <w:r>
        <w:t xml:space="preserve">EQ37cd below</w:t>
      </w:r>
    </w:p>
    <w:p>
      <w:r>
        <w:t xml:space="preserve">EQ37d above</w:t>
      </w:r>
    </w:p>
    <w:p>
      <w:r>
        <w:t xml:space="preserve">EQ37d </w:t>
      </w:r>
      <m:oMath>
        <m:eqArr>
          <m:e>
            <m:r>
              <m:t>a</m:t>
            </m:r>
            <m:r>
              <m:t>&amp;</m:t>
            </m:r>
            <m:r>
              <m:t>=b</m:t>
            </m:r>
          </m:e>
          <m:e>
            <m:r>
              <m:t>c</m:t>
            </m:r>
            <m:r>
              <m:t>&amp;</m:t>
            </m:r>
            <m:r>
              <m:t>=d</m:t>
            </m:r>
          </m:e>
        </m:eqArr>
      </m:oMath>
      <w:r>
        <w:t xml:space="preserve"> after</w:t>
      </w:r>
    </w:p>
    <w:p>
      <w:r>
        <w:t xml:space="preserve">EQ37d below</w:t>
      </w:r>
    </w:p>
    <w:p>
      <w:r>
        <w:t xml:space="preserve">EQ37dd above</w:t>
      </w:r>
    </w:p>
    <w:p>
      <m:oMathPara>
        <m:oMath>
          <m:eqArr>
            <m:e>
              <m:r>
                <m:t>a</m:t>
              </m:r>
              <m:r>
                <m:t>&amp;</m:t>
              </m:r>
              <m:r>
                <m:t>=b</m:t>
              </m:r>
            </m:e>
            <m:e>
              <m:r>
                <m:t>c</m:t>
              </m:r>
              <m:r>
                <m:t>&amp;</m:t>
              </m:r>
              <m:r>
                <m:t>=d</m:t>
              </m:r>
            </m:e>
          </m:eqArr>
        </m:oMath>
      </m:oMathPara>
    </w:p>
    <w:p>
      <w:r>
        <w:t xml:space="preserve">EQ37dd below</w:t>
      </w:r>
    </w:p>
    <w:p>
      <w:r>
        <w:t xml:space="preserve">EQ37e above</w:t>
      </w:r>
    </w:p>
    <w:p>
      <w:r>
        <w:t xml:space="preserve">EQ37e </w:t>
      </w:r>
      <m:oMath>
        <m:phant>
          <m:phantPr>
            <m:show m:val="0"/>
          </m:phantPr>
          <m:e>
            <m:r>
              <m:t>x</m:t>
            </m:r>
          </m:e>
        </m:phant>
        <m:r>
          <m:t>y</m:t>
        </m:r>
      </m:oMath>
      <w:r>
        <w:t xml:space="preserve"> after</w:t>
      </w:r>
    </w:p>
    <w:p>
      <w:r>
        <w:t xml:space="preserve">EQ37e below</w:t>
      </w:r>
    </w:p>
    <w:p>
      <w:r>
        <w:t xml:space="preserve">EQ37ed above</w:t>
      </w:r>
    </w:p>
    <w:p>
      <m:oMathPara>
        <m:oMath>
          <m:phant>
            <m:phantPr>
              <m:show m:val="0"/>
            </m:phantPr>
            <m:e>
              <m:r>
                <m:t>x</m:t>
              </m:r>
            </m:e>
          </m:phant>
          <m:r>
            <m:t>y</m:t>
          </m:r>
        </m:oMath>
      </m:oMathPara>
    </w:p>
    <w:p>
      <w:r>
        <w:t xml:space="preserve">EQ37ed below</w:t>
      </w:r>
    </w:p>
    <w:p>
      <w:r>
        <w:t xml:space="preserve">EQ37f above</w:t>
      </w:r>
    </w:p>
    <w:p>
      <w:r>
        <w:t xml:space="preserve">EQ37f </w:t>
      </w:r>
      <m:oMath>
        <m:limLow>
          <m:e>
            <m:groupChr>
              <m:groupChrPr>
                <m:chr m:val="⏟"/>
                <m:pos m:val="bot"/>
                <m:vertJc m:val="top"/>
              </m:groupChrPr>
              <m:e>
                <m:r>
                  <m:t>x</m:t>
                </m:r>
              </m:e>
            </m:groupChr>
          </m:e>
          <m:lim>
            <m:r>
              <m:t>n</m:t>
            </m:r>
          </m:lim>
        </m:limLow>
      </m:oMath>
      <w:r>
        <w:t xml:space="preserve"> after</w:t>
      </w:r>
    </w:p>
    <w:p>
      <w:r>
        <w:t xml:space="preserve">EQ37f below</w:t>
      </w:r>
    </w:p>
    <w:p>
      <w:r>
        <w:t xml:space="preserve">EQ37fd above</w:t>
      </w:r>
    </w:p>
    <w:p>
      <m:oMathPara>
        <m:oMath>
          <m:limLow>
            <m:e>
              <m:groupChr>
                <m:groupChrPr>
                  <m:chr m:val="⏟"/>
                  <m:pos m:val="bot"/>
                  <m:vertJc m:val="top"/>
                </m:groupChrPr>
                <m:e>
                  <m:r>
                    <m:t>x</m:t>
                  </m:r>
                </m:e>
              </m:groupChr>
            </m:e>
            <m:lim>
              <m:r>
                <m:t>n</m:t>
              </m:r>
            </m:lim>
          </m:limLow>
        </m:oMath>
      </m:oMathPara>
    </w:p>
    <w:p>
      <w:r>
        <w:t xml:space="preserve">EQ37fd below</w:t>
      </w:r>
    </w:p>
    <w:p>
      <w:r>
        <w:t xml:space="preserve">EQ37g above</w:t>
      </w:r>
    </w:p>
    <w:p>
      <w:r>
        <w:t xml:space="preserve">EQ37g </w:t>
      </w:r>
      <m:oMath>
        <m:limUpp>
          <m:e>
            <m:groupChr>
              <m:groupChrPr>
                <m:chr m:val="⏞"/>
                <m:pos m:val="top"/>
                <m:vertJc m:val="bot"/>
              </m:groupChrPr>
              <m:e>
                <m:r>
                  <m:t>xyz</m:t>
                </m:r>
              </m:e>
            </m:groupChr>
          </m:e>
          <m:lim>
            <m:r>
              <m:t>n</m:t>
            </m:r>
          </m:lim>
        </m:limUpp>
      </m:oMath>
      <w:r>
        <w:t xml:space="preserve"> after</w:t>
      </w:r>
    </w:p>
    <w:p>
      <w:r>
        <w:t xml:space="preserve">EQ37g below</w:t>
      </w:r>
    </w:p>
    <w:p>
      <w:r>
        <w:t xml:space="preserve">EQ37gd above</w:t>
      </w:r>
    </w:p>
    <w:p>
      <m:oMathPara>
        <m:oMath>
          <m:limUpp>
            <m:e>
              <m:groupChr>
                <m:groupChrPr>
                  <m:chr m:val="⏞"/>
                  <m:pos m:val="top"/>
                  <m:vertJc m:val="bot"/>
                </m:groupChrPr>
                <m:e>
                  <m:r>
                    <m:t>xyz</m:t>
                  </m:r>
                </m:e>
              </m:groupChr>
            </m:e>
            <m:lim>
              <m:r>
                <m:t>n</m:t>
              </m:r>
            </m:lim>
          </m:limUpp>
        </m:oMath>
      </m:oMathPara>
    </w:p>
    <w:p>
      <w:r>
        <w:t xml:space="preserve">EQ37gd below</w:t>
      </w:r>
    </w:p>
    <w:p>
      <w:r>
        <w:t xml:space="preserve">EQ37h above</w:t>
      </w:r>
    </w:p>
    <w:p>
      <w:r>
        <w:t xml:space="preserve">EQ37h </w:t>
      </w:r>
      <m:oMath>
        <m:limLow>
          <m:e>
            <m:groupChr>
              <m:groupChrPr>
                <m:chr m:val="⏟"/>
                <m:pos m:val="bot"/>
                <m:vertJc m:val="top"/>
              </m:groupChrPr>
              <m:e>
                <m:r>
                  <m:t>a+b+c+d+e+f+g+h</m:t>
                </m:r>
              </m:e>
            </m:groupChr>
          </m:e>
          <m:lim>
            <m:r>
              <m:t>n</m:t>
            </m:r>
          </m:lim>
        </m:limLow>
      </m:oMath>
      <w:r>
        <w:t xml:space="preserve"> after</w:t>
      </w:r>
    </w:p>
    <w:p>
      <w:r>
        <w:t xml:space="preserve">EQ37h below</w:t>
      </w:r>
    </w:p>
    <w:p>
      <w:r>
        <w:t xml:space="preserve">EQ37hd above</w:t>
      </w:r>
    </w:p>
    <w:p>
      <m:oMathPara>
        <m:oMath>
          <m:limLow>
            <m:e>
              <m:groupChr>
                <m:groupChrPr>
                  <m:chr m:val="⏟"/>
                  <m:pos m:val="bot"/>
                  <m:vertJc m:val="top"/>
                </m:groupChrPr>
                <m:e>
                  <m:r>
                    <m:t>a+b+c+d+e+f+g+h</m:t>
                  </m:r>
                </m:e>
              </m:groupChr>
            </m:e>
            <m:lim>
              <m:r>
                <m:t>n</m:t>
              </m:r>
            </m:lim>
          </m:limLow>
        </m:oMath>
      </m:oMathPara>
    </w:p>
    <w:p>
      <w:r>
        <w:t xml:space="preserve">EQ37hd below</w:t>
      </w:r>
    </w:p>
    <w:p>
      <w:pPr>
        <w:pageBreakBefore/>
      </w:pPr>
    </w:p>
    <w:p>
      <w:r>
        <w:t xml:space="preserve">EQ39a above</w:t>
      </w:r>
    </w:p>
    <w:p>
      <w:r>
        <w:t xml:space="preserve">EQ39a </w:t>
      </w:r>
      <m:oMath>
        <m:r>
          <m:t>a→b</m:t>
        </m:r>
      </m:oMath>
      <w:r>
        <w:t xml:space="preserve"> after</w:t>
      </w:r>
    </w:p>
    <w:p>
      <w:r>
        <w:t xml:space="preserve">EQ39a below</w:t>
      </w:r>
    </w:p>
    <w:p>
      <w:r>
        <w:t xml:space="preserve">EQ39b above</w:t>
      </w:r>
    </w:p>
    <w:p>
      <w:r>
        <w:t xml:space="preserve">EQ39b </w:t>
      </w:r>
      <m:oMath>
        <m:r>
          <m:t>a⇒b</m:t>
        </m:r>
      </m:oMath>
      <w:r>
        <w:t xml:space="preserve"> after</w:t>
      </w:r>
    </w:p>
    <w:p>
      <w:r>
        <w:t xml:space="preserve">EQ39b below</w:t>
      </w:r>
    </w:p>
    <w:p>
      <w:r>
        <w:t xml:space="preserve">EQ39c above</w:t>
      </w:r>
    </w:p>
    <w:p>
      <w:r>
        <w:t xml:space="preserve">EQ39c </w:t>
      </w:r>
      <m:oMath>
        <m:r>
          <m:t>a∪b</m:t>
        </m:r>
      </m:oMath>
      <w:r>
        <w:t xml:space="preserve"> after</w:t>
      </w:r>
    </w:p>
    <w:p>
      <w:r>
        <w:t xml:space="preserve">EQ39c below</w:t>
      </w:r>
    </w:p>
    <w:p>
      <w:r>
        <w:t xml:space="preserve">EQ39d above</w:t>
      </w:r>
    </w:p>
    <w:p>
      <w:r>
        <w:t xml:space="preserve">EQ39d </w:t>
      </w:r>
      <m:oMath>
        <m:r>
          <m:t>a∩b</m:t>
        </m:r>
      </m:oMath>
      <w:r>
        <w:t xml:space="preserve"> after</w:t>
      </w:r>
    </w:p>
    <w:p>
      <w:r>
        <w:t xml:space="preserve">EQ39d below</w:t>
      </w:r>
    </w:p>
    <w:p>
      <w:r>
        <w:t xml:space="preserve">EQ39e above</w:t>
      </w:r>
    </w:p>
    <w:p>
      <w:r>
        <w:t xml:space="preserve">EQ39e </w:t>
      </w:r>
      <m:oMath>
        <m:r>
          <m:t>a∈B</m:t>
        </m:r>
      </m:oMath>
      <w:r>
        <w:t xml:space="preserve"> after</w:t>
      </w:r>
    </w:p>
    <w:p>
      <w:r>
        <w:t xml:space="preserve">EQ39e below</w:t>
      </w:r>
    </w:p>
    <w:p>
      <w:r>
        <w:t xml:space="preserve">EQ39f above</w:t>
      </w:r>
    </w:p>
    <w:p>
      <w:r>
        <w:t xml:space="preserve">EQ39f </w:t>
      </w:r>
      <m:oMath>
        <m:r>
          <m:t>A⊂B</m:t>
        </m:r>
      </m:oMath>
      <w:r>
        <w:t xml:space="preserve"> after</w:t>
      </w:r>
    </w:p>
    <w:p>
      <w:r>
        <w:t xml:space="preserve">EQ39f below</w:t>
      </w:r>
    </w:p>
    <w:p>
      <w:r>
        <w:t xml:space="preserve">EQ39g above</w:t>
      </w:r>
    </w:p>
    <w:p>
      <w:r>
        <w:t xml:space="preserve">EQ39g </w:t>
      </w:r>
      <m:oMath>
        <m:r>
          <m:t>p∧q</m:t>
        </m:r>
      </m:oMath>
      <w:r>
        <w:t xml:space="preserve"> after</w:t>
      </w:r>
    </w:p>
    <w:p>
      <w:r>
        <w:t xml:space="preserve">EQ39g below</w:t>
      </w:r>
    </w:p>
    <w:p>
      <w:r>
        <w:t xml:space="preserve">EQ39h above</w:t>
      </w:r>
    </w:p>
    <w:p>
      <w:r>
        <w:t xml:space="preserve">EQ39h </w:t>
      </w:r>
      <m:oMath>
        <m:r>
          <m:t>∀x</m:t>
        </m:r>
      </m:oMath>
      <w:r>
        <w:t xml:space="preserve"> after</w:t>
      </w:r>
    </w:p>
    <w:p>
      <w:r>
        <w:t xml:space="preserve">EQ39h below</w:t>
      </w:r>
    </w:p>
    <w:p>
      <w:r>
        <w:t xml:space="preserve">EQ39i above</w:t>
      </w:r>
    </w:p>
    <w:p>
      <w:r>
        <w:t xml:space="preserve">EQ39i </w:t>
      </w:r>
      <m:oMath>
        <m:r>
          <m:t>a⋅b</m:t>
        </m:r>
      </m:oMath>
      <w:r>
        <w:t xml:space="preserve"> after</w:t>
      </w:r>
    </w:p>
    <w:p>
      <w:r>
        <w:t xml:space="preserve">EQ39i below</w:t>
      </w:r>
    </w:p>
    <w:p>
      <w:r>
        <w:t xml:space="preserve">EQ39j above</w:t>
      </w:r>
    </w:p>
    <w:p>
      <w:r>
        <w:t xml:space="preserve">EQ39j </w:t>
      </w:r>
      <m:oMath>
        <m:r>
          <m:t>−+a</m:t>
        </m:r>
      </m:oMath>
      <w:r>
        <w:t xml:space="preserve"> after</w:t>
      </w:r>
    </w:p>
    <w:p>
      <w:r>
        <w:t xml:space="preserve">EQ39j below</w:t>
      </w:r>
    </w:p>
    <w:p>
      <w:r>
        <w:t xml:space="preserve">EQ39k above</w:t>
      </w:r>
    </w:p>
    <w:p>
      <w:r>
        <w:t xml:space="preserve">EQ39k </w:t>
      </w:r>
      <m:oMath>
        <m:r>
          <m:t>a+−−b</m:t>
        </m:r>
      </m:oMath>
      <w:r>
        <w:t xml:space="preserve"> after</w:t>
      </w:r>
    </w:p>
    <w:p>
      <w:r>
        <w:t xml:space="preserve">EQ39k below</w:t>
      </w:r>
    </w:p>
    <w:p>
      <w:r>
        <w:t xml:space="preserve">EQ39l above</w:t>
      </w:r>
    </w:p>
    <w:p>
      <w:r>
        <w:t xml:space="preserve">EQ39l </w:t>
      </w:r>
      <m:oMath>
        <m:r>
          <m:t>a×−b</m:t>
        </m:r>
      </m:oMath>
      <w:r>
        <w:t xml:space="preserve"> after</w:t>
      </w:r>
    </w:p>
    <w:p>
      <w:r>
        <w:t xml:space="preserve">EQ39l below</w:t>
      </w:r>
    </w:p>
    <w:p>
      <w:r>
        <w:t xml:space="preserve">EQ39m above</w:t>
      </w:r>
    </w:p>
    <w:p>
      <w:r>
        <w:t xml:space="preserve">EQ39m </w:t>
      </w:r>
      <m:oMath>
        <m:r>
          <m:t>a⊕b</m:t>
        </m:r>
      </m:oMath>
      <w:r>
        <w:t xml:space="preserve"> after</w:t>
      </w:r>
    </w:p>
    <w:p>
      <w:r>
        <w:t xml:space="preserve">EQ39m below</w:t>
      </w:r>
    </w:p>
    <w:p>
      <w:r>
        <w:t xml:space="preserve">EQ39n above</w:t>
      </w:r>
    </w:p>
    <w:p>
      <w:r>
        <w:t xml:space="preserve">EQ39n </w:t>
      </w:r>
      <m:oMath>
        <m:r>
          <m:t>x↦y</m:t>
        </m:r>
      </m:oMath>
      <w:r>
        <w:t xml:space="preserve"> after</w:t>
      </w:r>
    </w:p>
    <w:p>
      <w:r>
        <w:t xml:space="preserve">EQ39n below</w:t>
      </w:r>
    </w:p>
    <w:p>
      <w:r>
        <w:t xml:space="preserve">EQ39o above</w:t>
      </w:r>
    </w:p>
    <w:p>
      <w:r>
        <w:t xml:space="preserve">EQ39o </w:t>
      </w:r>
      <m:oMath>
        <m:r>
          <m:t>¬p</m:t>
        </m:r>
      </m:oMath>
      <w:r>
        <w:t xml:space="preserve"> after</w:t>
      </w:r>
    </w:p>
    <w:p>
      <w:r>
        <w:t xml:space="preserve">EQ39o below</w:t>
      </w:r>
    </w:p>
    <w:p>
      <w:pPr>
        <w:pageBreakBefore/>
      </w:pPr>
    </w:p>
    <w:p>
      <w:r>
        <w:t xml:space="preserve">EQ41a above</w:t>
      </w:r>
    </w:p>
    <w:p>
      <w:r>
        <w:t xml:space="preserve">EQ41a </w:t>
      </w:r>
      <m:oMath>
        <m:f>
          <m:num>
            <m:r>
              <m:rPr>
                <m:nor m:val="1"/>
              </m:rPr>
              <m:t>ab</m:t>
            </m:r>
          </m:num>
          <m:den>
            <m:r>
              <m:t>c</m:t>
            </m:r>
          </m:den>
        </m:f>
      </m:oMath>
      <w:r>
        <w:t xml:space="preserve"> after</w:t>
      </w:r>
    </w:p>
    <w:p>
      <w:r>
        <w:t xml:space="preserve">EQ41a below</w:t>
      </w:r>
    </w:p>
    <w:p>
      <w:r>
        <w:t xml:space="preserve">EQ41ad above</w:t>
      </w:r>
    </w:p>
    <w:p>
      <m:oMathPara>
        <m:oMath>
          <m:f>
            <m:num>
              <m:r>
                <m:rPr>
                  <m:nor m:val="1"/>
                </m:rPr>
                <m:t>ab</m:t>
              </m:r>
            </m:num>
            <m:den>
              <m:r>
                <m:t>c</m:t>
              </m:r>
            </m:den>
          </m:f>
        </m:oMath>
      </m:oMathPara>
    </w:p>
    <w:p>
      <w:r>
        <w:t xml:space="preserve">EQ41ad below</w:t>
      </w:r>
    </w:p>
    <w:p>
      <w:r>
        <w:t xml:space="preserve">EQ41b above</w:t>
      </w:r>
    </w:p>
    <w:p>
      <w:r>
        <w:t xml:space="preserve">EQ41b </w:t>
      </w:r>
      <m:oMath>
        <m:sSup>
          <m:sSupPr/>
          <m:e>
            <m:r>
              <m:t>x</m:t>
            </m:r>
          </m:e>
          <m:sup>
            <m:r>
              <m:rPr>
                <m:nor m:val="1"/>
              </m:rPr>
              <m:t>ab</m:t>
            </m:r>
          </m:sup>
        </m:sSup>
      </m:oMath>
      <w:r>
        <w:t xml:space="preserve"> after</w:t>
      </w:r>
    </w:p>
    <w:p>
      <w:r>
        <w:t xml:space="preserve">EQ41b below</w:t>
      </w:r>
    </w:p>
    <w:p>
      <w:r>
        <w:t xml:space="preserve">EQ41bd above</w:t>
      </w:r>
    </w:p>
    <w:p>
      <m:oMathPara>
        <m:oMath>
          <m:sSup>
            <m:sSupPr/>
            <m:e>
              <m:r>
                <m:t>x</m:t>
              </m:r>
            </m:e>
            <m:sup>
              <m:r>
                <m:rPr>
                  <m:nor m:val="1"/>
                </m:rPr>
                <m:t>ab</m:t>
              </m:r>
            </m:sup>
          </m:sSup>
        </m:oMath>
      </m:oMathPara>
    </w:p>
    <w:p>
      <w:r>
        <w:t xml:space="preserve">EQ41bd below</w:t>
      </w:r>
    </w:p>
    <w:p>
      <w:r>
        <w:t xml:space="preserve">EQ41c above</w:t>
      </w:r>
    </w:p>
    <w:p>
      <w:r>
        <w:t xml:space="preserve">EQ41c </w:t>
      </w:r>
      <m:oMath>
        <m:r>
          <m:t>x</m:t>
        </m:r>
        <m:r>
          <m:rPr>
            <m:nor m:val="1"/>
          </m:rPr>
          <m:t xml:space="preserve"> if </m:t>
        </m:r>
        <m:r>
          <m:t>y</m:t>
        </m:r>
      </m:oMath>
      <w:r>
        <w:t xml:space="preserve"> after</w:t>
      </w:r>
    </w:p>
    <w:p>
      <w:r>
        <w:t xml:space="preserve">EQ41c below</w:t>
      </w:r>
    </w:p>
    <w:p>
      <w:r>
        <w:t xml:space="preserve">EQ41cd above</w:t>
      </w:r>
    </w:p>
    <w:p>
      <m:oMathPara>
        <m:oMath>
          <m:r>
            <m:t>x</m:t>
          </m:r>
          <m:r>
            <m:rPr>
              <m:nor m:val="1"/>
            </m:rPr>
            <m:t xml:space="preserve"> if </m:t>
          </m:r>
          <m:r>
            <m:t>y</m:t>
          </m:r>
        </m:oMath>
      </m:oMathPara>
    </w:p>
    <w:p>
      <w:r>
        <w:t xml:space="preserve">EQ41cd below</w:t>
      </w:r>
    </w:p>
    <w:p>
      <w:pPr>
        <w:pageBreakBefore/>
      </w:pPr>
    </w:p>
    <w:p>
      <w:r>
        <w:t xml:space="preserve">EQ45a above</w:t>
      </w:r>
    </w:p>
    <w:p>
      <w:r>
        <w:t xml:space="preserve">EQ45a </w:t>
      </w:r>
      <m:oMath>
        <m:r>
          <m:rPr>
            <m:sty m:val="b"/>
          </m:rPr>
          <m:t>12</m:t>
        </m:r>
      </m:oMath>
      <w:r>
        <w:t xml:space="preserve"> after</w:t>
      </w:r>
    </w:p>
    <w:p>
      <w:r>
        <w:t xml:space="preserve">EQ45a below</w:t>
      </w:r>
    </w:p>
    <w:p>
      <w:r>
        <w:t xml:space="preserve">EQ45b above</w:t>
      </w:r>
    </w:p>
    <w:p>
      <w:r>
        <w:t xml:space="preserve">EQ45b </w:t>
      </w:r>
      <m:oMath>
        <m:r>
          <m:rPr>
            <m:sty m:val="bi"/>
          </m:rPr>
          <m:t>12</m:t>
        </m:r>
      </m:oMath>
      <w:r>
        <w:t xml:space="preserve"> after</w:t>
      </w:r>
    </w:p>
    <w:p>
      <w:r>
        <w:t xml:space="preserve">EQ45b below</w:t>
      </w:r>
    </w:p>
    <w:p>
      <w:r>
        <w:t xml:space="preserve">EQ45c above</w:t>
      </w:r>
    </w:p>
    <w:p>
      <w:r>
        <w:t xml:space="preserve">EQ45c </w:t>
      </w:r>
      <m:oMath>
        <m:r>
          <m:rPr>
            <m:scr m:val="double-struck"/>
            <m:sty m:val="p"/>
          </m:rPr>
          <m:t>1</m:t>
        </m:r>
      </m:oMath>
      <w:r>
        <w:t xml:space="preserve"> after</w:t>
      </w:r>
    </w:p>
    <w:p>
      <w:r>
        <w:t xml:space="preserve">EQ45c below</w:t>
      </w:r>
    </w:p>
    <w:p>
      <w:r>
        <w:t xml:space="preserve">EQ45d above</w:t>
      </w:r>
    </w:p>
    <w:p>
      <w:r>
        <w:t xml:space="preserve">EQ45d </w:t>
      </w:r>
      <m:oMath>
        <m:r>
          <m:rPr>
            <m:sty m:val="b"/>
          </m:rPr>
          <m:t>2x</m:t>
        </m:r>
      </m:oMath>
      <w:r>
        <w:t xml:space="preserve"> after</w:t>
      </w:r>
    </w:p>
    <w:p>
      <w:r>
        <w:t xml:space="preserve">EQ45d below</w:t>
      </w:r>
    </w:p>
    <w:p>
      <w:r>
        <w:t xml:space="preserve">EQ45e above</w:t>
      </w:r>
    </w:p>
    <w:p>
      <w:r>
        <w:t xml:space="preserve">EQ45e </w:t>
      </w:r>
      <m:oMath>
        <m:sSup>
          <m:sSupPr/>
          <m:e>
            <m:r>
              <m:t>x</m:t>
            </m:r>
          </m:e>
          <m:sup>
            <m:r>
              <m:rPr>
                <m:sty m:val="b"/>
              </m:rPr>
              <m:t>2</m:t>
            </m:r>
          </m:sup>
        </m:sSup>
      </m:oMath>
      <w:r>
        <w:t xml:space="preserve"> after</w:t>
      </w:r>
    </w:p>
    <w:p>
      <w:r>
        <w:t xml:space="preserve">EQ45e below</w:t>
      </w:r>
    </w:p>
    <w:p>
      <w:pPr>
        <w:pageBreakBefore/>
      </w:pPr>
    </w:p>
    <w:p>
      <w:r>
        <w:t xml:space="preserve">EQ38a above</w:t>
      </w:r>
    </w:p>
    <w:p>
      <w:r>
        <w:t xml:space="preserve">EQ38a text before </w:t>
      </w:r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EQ38a below</w:t>
      </w:r>
    </w:p>
    <w:p>
      <w:r>
        <w:t xml:space="preserve">EQ38b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  <w:r>
        <w:t xml:space="preserve"> EQ38b text after</w:t>
      </w:r>
    </w:p>
    <w:p>
      <w:r>
        <w:t xml:space="preserve">EQ38b below</w:t>
      </w:r>
    </w:p>
    <w:p>
      <w:r>
        <w:t xml:space="preserve">EQ38c above</w:t>
      </w:r>
    </w:p>
    <w:p>
      <w:pPr>
        <w:pStyle w:val="ListParagraph"/>
        <w:numPr>
          <w:ilvl w:val="0"/>
          <w:numId w:val="2"/>
        </w:numPr>
      </w:pPr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p>
      <w:r>
        <w:t xml:space="preserve">EQ38c below</w:t>
      </w:r>
    </w:p>
    <w:p>
      <w:r>
        <w:t xml:space="preserve">EQ38d above</w:t>
      </w:r>
    </w:p>
    <w:p>
      <w:pPr>
        <w:pStyle w:val="ListParagraph"/>
        <w:numPr>
          <w:ilvl w:val="0"/>
          <w:numId w:val="2"/>
        </w:numPr>
      </w:pPr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EQ38d below</w:t>
      </w:r>
    </w:p>
    <w:p>
      <w:pPr>
        <w:pageBreakBefore/>
      </w:pPr>
    </w:p>
    <w:p>
      <w:r>
        <w:t xml:space="preserve">EQ40a above</w:t>
      </w:r>
    </w:p>
    <w:p>
      <w:r>
        <w:t xml:space="preserve">EQ40a </w:t>
      </w:r>
      <m:oMath>
        <m:r>
          <m:t>a=b=c=d=e=f=g=h=i=j=k=l=m=n=o=p=q=r=s=t=u=v=w=x=y=z=a=b=c=d=e=f=g=h=i=j=k=l=m=n</m:t>
        </m:r>
      </m:oMath>
      <w:r>
        <w:t xml:space="preserve"> after</w:t>
      </w:r>
    </w:p>
    <w:p>
      <w:r>
        <w:t xml:space="preserve">EQ40a below</w:t>
      </w:r>
    </w:p>
    <w:p>
      <w:r>
        <w:t xml:space="preserve">EQ40b above</w:t>
      </w:r>
    </w:p>
    <w:p>
      <w:r>
        <w:t xml:space="preserve">EQ40b </w:t>
      </w:r>
      <m:oMath>
        <m:f>
          <m:num>
            <m:r>
              <m:t>a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b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c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d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e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f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g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h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i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j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k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l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m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n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o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p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q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r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s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t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u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v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w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x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y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z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a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b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c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d</m:t>
            </m:r>
          </m:num>
          <m:den>
            <m:r>
              <m:t>2</m:t>
            </m:r>
          </m:den>
        </m:f>
      </m:oMath>
      <w:r>
        <w:t xml:space="preserve"> after</w:t>
      </w:r>
    </w:p>
    <w:p>
      <w:r>
        <w:t xml:space="preserve">EQ40b below</w:t>
      </w:r>
    </w:p>
    <w:p>
      <w:r>
        <w:t xml:space="preserve">EQ40c above</w:t>
      </w:r>
    </w:p>
    <w:p>
      <w:pPr>
        <w:jc w:val="both"/>
      </w:pPr>
      <w:r>
        <w:t xml:space="preserve">EQ40c </w:t>
      </w:r>
      <m:oMath>
        <m:r>
          <m:t>a+b+c+d+e+f+g+h+i+j+k+l+m+n+o+p+q+r+s+t+u+v+w+x+y+z+a+b+c+d+e+f+g+h+i+j+k+l+m+n+o+p+q+r+s+t+u+v+w+x</m:t>
        </m:r>
      </m:oMath>
      <w:r>
        <w:t xml:space="preserve"> after</w:t>
      </w:r>
    </w:p>
    <w:p>
      <w:r>
        <w:t xml:space="preserve">EQ40c below</w:t>
      </w:r>
    </w:p>
    <w:p>
      <w:r>
        <w:t xml:space="preserve">EQ40d above</w:t>
      </w:r>
    </w:p>
    <w:p>
      <m:oMathPara>
        <m:oMath>
          <m:f>
            <m:num>
              <m:r>
                <m:t>a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b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c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d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e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f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g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h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i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j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k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l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m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n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o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p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q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r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s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t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u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v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w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x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y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z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a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b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c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d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e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f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g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h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i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j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k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l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m</m:t>
              </m:r>
            </m:num>
            <m:den>
              <m:r>
                <m:t>2</m:t>
              </m:r>
            </m:den>
          </m:f>
          <m:r>
            <m:t>+</m:t>
          </m:r>
          <m:f>
            <m:num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r>
        <w:t xml:space="preserve">EQ40d below</w:t>
      </w:r>
    </w:p>
    <w:p>
      <w:r>
        <w:t xml:space="preserve">EQ40e above</w:t>
      </w:r>
    </w:p>
    <w:p>
      <m:oMathPara>
        <m:oMath>
          <m:r>
            <m:t>a=b=c=d=e=f=g=h=i=j=k=l=m=n=o=p=q=r=s=t=u=v=w=x=y=z=a=b=c=d=e=f=g=h=i=j=k=l=m=n=o=p=q=r=s=t=u=v=w=x=y=z=a=b=c=d=e=f=g=h</m:t>
          </m:r>
        </m:oMath>
      </m:oMathPara>
    </w:p>
    <w:p>
      <w:r>
        <w:t xml:space="preserve">EQ40e below</w:t>
      </w:r>
    </w:p>
    <w:p>
      <w:pPr>
        <w:pageBreakBefore/>
      </w:pPr>
      <w:r>
        <w:t xml:space="preserve">EQ end above</w:t>
      </w:r>
    </w:p>
    <w:p>
      <w:r>
        <w:t xml:space="preserve">EQ end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ize18">
    <w:name w:val="Size18"/>
    <w:rPr>
      <w:sz w:val="18"/>
      <w:szCs w:val="18"/>
    </w:rPr>
  </w:style>
  <w:style w:type="paragraph" w:styleId="Size20">
    <w:name w:val="Size20"/>
    <w:rPr>
      <w:sz w:val="20"/>
      <w:szCs w:val="20"/>
    </w:rPr>
  </w:style>
  <w:style w:type="paragraph" w:styleId="Size21">
    <w:name w:val="Size21"/>
    <w:rPr>
      <w:sz w:val="21"/>
      <w:szCs w:val="21"/>
    </w:rPr>
  </w:style>
  <w:style w:type="paragraph" w:styleId="Size24">
    <w:name w:val="Size24"/>
    <w:rPr>
      <w:sz w:val="24"/>
      <w:szCs w:val="24"/>
    </w:rPr>
  </w:style>
  <w:style w:type="paragraph" w:styleId="Size28">
    <w:name w:val="Size28"/>
    <w:rPr>
      <w:sz w:val="28"/>
      <w:szCs w:val="28"/>
    </w:rPr>
  </w:style>
  <w:style w:type="paragraph" w:styleId="Size32">
    <w:name w:val="Size32"/>
    <w:rPr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2026-10-05T13:31:51.083Z</dcterms:created>
  <dcterms:modified xsi:type="dcterms:W3CDTF">2026-10-05T13:31:51.084Z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