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CS1a above</w:t>
      </w:r>
    </w:p>
    <w:tbl>
      <w:tblPr>
        <w:tblStyle w:val="CompatTable"/>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r>
              <w:t xml:space="preserve">CS1a para 1</w:t>
            </w:r>
          </w:p>
          <w:p>
            <w:r>
              <w:t xml:space="preserve">CS1a para 2</w:t>
            </w:r>
          </w:p>
          <w:p>
            <w:r>
              <w:t xml:space="preserve">CS1a para 3</w:t>
            </w:r>
          </w:p>
          <w:p>
            <w:r>
              <w:t xml:space="preserve">CS1a para 4</w:t>
            </w:r>
          </w:p>
          <w:p>
            <w:r>
              <w:t xml:space="preserve">CS1a para 5</w:t>
            </w:r>
          </w:p>
          <w:p>
            <w:r>
              <w:t xml:space="preserve">CS1a para 6</w:t>
            </w:r>
          </w:p>
          <w:p>
            <w:r>
              <w:t xml:space="preserve">CS1a para 7</w:t>
            </w:r>
          </w:p>
          <w:p>
            <w:r>
              <w:t xml:space="preserve">CS1a para 8</w:t>
            </w:r>
          </w:p>
          <w:p>
            <w:r>
              <w:t xml:space="preserve">CS1a para 9</w:t>
            </w:r>
          </w:p>
          <w:p>
            <w:r>
              <w:t xml:space="preserve">CS1a para 10</w:t>
            </w:r>
          </w:p>
          <w:p>
            <w:r>
              <w:t xml:space="preserve">CS1a prose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tc>
      </w:tr>
    </w:tbl>
    <w:p>
      <w:r>
        <w:t xml:space="preserve">CS1a below</w:t>
      </w:r>
    </w:p>
    <w:p>
      <w:pPr>
        <w:sectPr>
          <w:pgSz w:w="11906" w:h="16838" w:orient="portrait"/>
          <w:pgMar w:top="1440" w:right="1440" w:bottom="1440" w:left="1440" w:header="708" w:footer="708" w:gutter="0"/>
          <w:pgNumType/>
          <w:docGrid w:linePitch="360"/>
        </w:sectPr>
      </w:pPr>
    </w:p>
    <w:p>
      <w:r>
        <w:t xml:space="preserve">CS1b above</w:t>
      </w:r>
    </w:p>
    <w:tbl>
      <w:tblPr>
        <w:tblStyle w:val="CompatTable"/>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pStyle w:val="CompatBody"/>
            </w:pPr>
            <w:r>
              <w:t xml:space="preserve">CS1b para 1</w:t>
            </w:r>
          </w:p>
          <w:p>
            <w:pPr>
              <w:pStyle w:val="CompatBody"/>
            </w:pPr>
            <w:r>
              <w:t xml:space="preserve">CS1b para 2</w:t>
            </w:r>
          </w:p>
          <w:p>
            <w:pPr>
              <w:pStyle w:val="CompatBody"/>
            </w:pPr>
            <w:r>
              <w:t xml:space="preserve">CS1b para 3</w:t>
            </w:r>
          </w:p>
          <w:p>
            <w:pPr>
              <w:pStyle w:val="CompatBody"/>
            </w:pPr>
            <w:r>
              <w:t xml:space="preserve">CS1b para 4</w:t>
            </w:r>
          </w:p>
          <w:p>
            <w:pPr>
              <w:pStyle w:val="CompatBody"/>
            </w:pPr>
            <w:r>
              <w:t xml:space="preserve">CS1b para 5</w:t>
            </w:r>
          </w:p>
          <w:p>
            <w:pPr>
              <w:pStyle w:val="CompatBody"/>
            </w:pPr>
            <w:r>
              <w:t xml:space="preserve">CS1b para 6</w:t>
            </w:r>
          </w:p>
          <w:p>
            <w:pPr>
              <w:pStyle w:val="CompatBody"/>
            </w:pPr>
            <w:r>
              <w:t xml:space="preserve">CS1b para 7</w:t>
            </w:r>
          </w:p>
          <w:p>
            <w:pPr>
              <w:pStyle w:val="CompatBody"/>
            </w:pPr>
            <w:r>
              <w:t xml:space="preserve">CS1b para 8</w:t>
            </w:r>
          </w:p>
          <w:p>
            <w:pPr>
              <w:pStyle w:val="CompatBody"/>
            </w:pPr>
            <w:r>
              <w:t xml:space="preserve">CS1b para 9</w:t>
            </w:r>
          </w:p>
          <w:p>
            <w:pPr>
              <w:pStyle w:val="CompatBody"/>
            </w:pPr>
            <w:r>
              <w:t xml:space="preserve">CS1b para 10</w:t>
            </w:r>
          </w:p>
          <w:p>
            <w:pPr>
              <w:pStyle w:val="CompatBody"/>
            </w:pPr>
            <w:r>
              <w:t xml:space="preserve">CS1b prose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tc>
      </w:tr>
    </w:tbl>
    <w:p>
      <w:r>
        <w:t xml:space="preserve">CS1b below</w:t>
      </w:r>
    </w:p>
    <w:p>
      <w:pPr>
        <w:sectPr>
          <w:pgSz w:w="11906" w:h="16838" w:orient="portrait"/>
          <w:pgMar w:top="1440" w:right="1440" w:bottom="1440" w:left="1440" w:header="708" w:footer="708" w:gutter="0"/>
          <w:pgNumType/>
          <w:docGrid w:linePitch="360"/>
        </w:sectPr>
      </w:pPr>
    </w:p>
    <w:p>
      <w:r>
        <w:t xml:space="preserve">CS1c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r>
              <w:t xml:space="preserve">CS1c para 1</w:t>
            </w:r>
          </w:p>
          <w:p>
            <w:r>
              <w:t xml:space="preserve">CS1c para 2</w:t>
            </w:r>
          </w:p>
          <w:p>
            <w:r>
              <w:t xml:space="preserve">CS1c para 3</w:t>
            </w:r>
          </w:p>
          <w:p>
            <w:r>
              <w:t xml:space="preserve">CS1c para 4</w:t>
            </w:r>
          </w:p>
          <w:p>
            <w:r>
              <w:t xml:space="preserve">CS1c para 5</w:t>
            </w:r>
          </w:p>
          <w:p>
            <w:r>
              <w:t xml:space="preserve">CS1c para 6</w:t>
            </w:r>
          </w:p>
          <w:p>
            <w:r>
              <w:t xml:space="preserve">CS1c para 7</w:t>
            </w:r>
          </w:p>
          <w:p>
            <w:r>
              <w:t xml:space="preserve">CS1c para 8</w:t>
            </w:r>
          </w:p>
          <w:p>
            <w:r>
              <w:t xml:space="preserve">CS1c para 9</w:t>
            </w:r>
          </w:p>
          <w:p>
            <w:r>
              <w:t xml:space="preserve">CS1c para 10</w:t>
            </w:r>
          </w:p>
          <w:p>
            <w:r>
              <w:t xml:space="preserve">CS1c prose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tc>
      </w:tr>
    </w:tbl>
    <w:p>
      <w:r>
        <w:t xml:space="preserve">CS1c below</w:t>
      </w:r>
    </w:p>
    <w:p>
      <w:pPr>
        <w:sectPr>
          <w:pgSz w:w="11906" w:h="16838" w:orient="portrait"/>
          <w:pgMar w:top="1440" w:right="1440" w:bottom="1440" w:left="1440" w:header="708" w:footer="708" w:gutter="0"/>
          <w:pgNumType/>
          <w:docGrid w:linePitch="360"/>
        </w:sectPr>
      </w:pPr>
    </w:p>
    <w:p>
      <w:r>
        <w:t xml:space="preserve">CS2a above</w:t>
      </w:r>
    </w:p>
    <w:tbl>
      <w:tblPr>
        <w:tblStyle w:val="CompatHeaders"/>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false" w:firstColumn="false" w:lastColumn="false" w:noHBand="false" w:noVBand="true"/>
      </w:tblPr>
      <w:tblGrid>
        <w:gridCol w:w="9026"/>
      </w:tblGrid>
      <w:tr>
        <w:trPr>
          <w:tblHeader/>
        </w:trPr>
        <w:tc>
          <w:tcPr>
            <w:tcW w:type="dxa" w:w="9026"/>
          </w:tcPr>
          <w:p>
            <w:pPr>
              <w:pStyle w:val="CompatPlain"/>
            </w:pPr>
            <w:r>
              <w:t xml:space="preserve">CS2a row 1</w:t>
            </w:r>
          </w:p>
        </w:tc>
      </w:tr>
      <w:tr>
        <w:trPr>
          <w:tblHeader/>
        </w:trPr>
        <w:tc>
          <w:tcPr>
            <w:tcW w:type="dxa" w:w="9026"/>
          </w:tcPr>
          <w:p>
            <w:pPr>
              <w:pStyle w:val="CompatPlain"/>
            </w:pPr>
            <w:r>
              <w:t xml:space="preserve">CS2a row 2</w:t>
            </w:r>
          </w:p>
        </w:tc>
      </w:tr>
      <w:tr>
        <w:tc>
          <w:tcPr>
            <w:tcW w:type="dxa" w:w="9026"/>
          </w:tcPr>
          <w:p>
            <w:pPr>
              <w:pStyle w:val="CompatPlain"/>
            </w:pPr>
            <w:r>
              <w:t xml:space="preserve">CS2a row 3</w:t>
            </w:r>
          </w:p>
        </w:tc>
      </w:tr>
      <w:tr>
        <w:tc>
          <w:tcPr>
            <w:tcW w:type="dxa" w:w="9026"/>
          </w:tcPr>
          <w:p>
            <w:pPr>
              <w:pStyle w:val="CompatPlain"/>
            </w:pPr>
            <w:r>
              <w:t xml:space="preserve">CS2a row 4</w:t>
            </w:r>
          </w:p>
        </w:tc>
      </w:tr>
      <w:tr>
        <w:tc>
          <w:tcPr>
            <w:tcW w:type="dxa" w:w="9026"/>
          </w:tcPr>
          <w:p>
            <w:pPr>
              <w:pStyle w:val="CompatPlain"/>
            </w:pPr>
            <w:r>
              <w:t xml:space="preserve">CS2a row 5</w:t>
            </w:r>
          </w:p>
        </w:tc>
      </w:tr>
      <w:tr>
        <w:tc>
          <w:tcPr>
            <w:tcW w:type="dxa" w:w="9026"/>
          </w:tcPr>
          <w:p>
            <w:pPr>
              <w:pStyle w:val="CompatPlain"/>
            </w:pPr>
            <w:r>
              <w:t xml:space="preserve">CS2a row 6</w:t>
            </w:r>
          </w:p>
        </w:tc>
      </w:tr>
    </w:tbl>
    <w:p>
      <w:r>
        <w:t xml:space="preserve">CS2a below</w:t>
      </w:r>
    </w:p>
    <w:p>
      <w:pPr>
        <w:sectPr>
          <w:pgSz w:w="11906" w:h="16838" w:orient="portrait"/>
          <w:pgMar w:top="1440" w:right="1440" w:bottom="1440" w:left="1440" w:header="708" w:footer="708" w:gutter="0"/>
          <w:pgNumType/>
          <w:docGrid w:linePitch="360"/>
        </w:sectPr>
      </w:pPr>
    </w:p>
    <w:p>
      <w:r>
        <w:t xml:space="preserve">CS2b above</w:t>
      </w:r>
    </w:p>
    <w:tbl>
      <w:tblPr>
        <w:tblStyle w:val="CompatHeaders"/>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false" w:firstColumn="false" w:lastColumn="false" w:noHBand="false" w:noVBand="true"/>
      </w:tblPr>
      <w:tblGrid>
        <w:gridCol w:w="9026"/>
      </w:tblGrid>
      <w:tr>
        <w:trPr>
          <w:tblHeader/>
        </w:trPr>
        <w:tc>
          <w:tcPr>
            <w:tcW w:type="dxa" w:w="9026"/>
          </w:tcPr>
          <w:p>
            <w:pPr>
              <w:pStyle w:val="CompatPlain"/>
            </w:pPr>
            <w:r>
              <w:t xml:space="preserve">CS2b row 1</w:t>
            </w:r>
          </w:p>
        </w:tc>
      </w:tr>
      <w:tr>
        <w:trPr>
          <w:tblHeader/>
        </w:trPr>
        <w:tc>
          <w:tcPr>
            <w:tcW w:type="dxa" w:w="9026"/>
          </w:tcPr>
          <w:p>
            <w:pPr>
              <w:pStyle w:val="CompatPlain"/>
            </w:pPr>
            <w:r>
              <w:t xml:space="preserve">CS2b row 2</w:t>
            </w:r>
          </w:p>
        </w:tc>
      </w:tr>
      <w:tr>
        <w:trPr>
          <w:tblHeader/>
        </w:trPr>
        <w:tc>
          <w:tcPr>
            <w:tcW w:type="dxa" w:w="9026"/>
          </w:tcPr>
          <w:p>
            <w:pPr>
              <w:pStyle w:val="CompatPlain"/>
            </w:pPr>
            <w:r>
              <w:t xml:space="preserve">CS2b row 3</w:t>
            </w:r>
          </w:p>
        </w:tc>
      </w:tr>
      <w:tr>
        <w:tc>
          <w:tcPr>
            <w:tcW w:type="dxa" w:w="9026"/>
          </w:tcPr>
          <w:p>
            <w:pPr>
              <w:pStyle w:val="CompatPlain"/>
            </w:pPr>
            <w:r>
              <w:t xml:space="preserve">CS2b row 4</w:t>
            </w:r>
          </w:p>
        </w:tc>
      </w:tr>
      <w:tr>
        <w:tc>
          <w:tcPr>
            <w:tcW w:type="dxa" w:w="9026"/>
          </w:tcPr>
          <w:p>
            <w:pPr>
              <w:pStyle w:val="CompatPlain"/>
            </w:pPr>
            <w:r>
              <w:t xml:space="preserve">CS2b row 5</w:t>
            </w:r>
          </w:p>
        </w:tc>
      </w:tr>
      <w:tr>
        <w:tc>
          <w:tcPr>
            <w:tcW w:type="dxa" w:w="9026"/>
          </w:tcPr>
          <w:p>
            <w:pPr>
              <w:pStyle w:val="CompatPlain"/>
            </w:pPr>
            <w:r>
              <w:t xml:space="preserve">CS2b row 6</w:t>
            </w:r>
          </w:p>
        </w:tc>
      </w:tr>
    </w:tbl>
    <w:p>
      <w:r>
        <w:t xml:space="preserve">CS2b below</w:t>
      </w:r>
    </w:p>
    <w:p>
      <w:pPr>
        <w:sectPr>
          <w:pgSz w:w="11906" w:h="16838" w:orient="portrait"/>
          <w:pgMar w:top="1440" w:right="1440" w:bottom="1440" w:left="1440" w:header="708" w:footer="708" w:gutter="0"/>
          <w:pgNumType/>
          <w:docGrid w:linePitch="360"/>
        </w:sectPr>
      </w:pPr>
    </w:p>
    <w:p>
      <w:r>
        <w:t xml:space="preserve">CS2c above</w:t>
      </w:r>
    </w:p>
    <w:tbl>
      <w:tblPr>
        <w:tblStyle w:val="CompatHeaders"/>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false" w:firstColumn="false" w:lastColumn="false" w:noHBand="false" w:noVBand="true"/>
      </w:tblPr>
      <w:tblGrid>
        <w:gridCol w:w="9026"/>
      </w:tblGrid>
      <w:tr>
        <w:trPr>
          <w:tblHeader/>
        </w:trPr>
        <w:tc>
          <w:tcPr>
            <w:tcW w:type="dxa" w:w="9026"/>
          </w:tcPr>
          <w:p>
            <w:pPr>
              <w:pStyle w:val="CompatPlain"/>
            </w:pPr>
            <w:r>
              <w:t xml:space="preserve">CS2c row 1</w:t>
            </w:r>
          </w:p>
        </w:tc>
      </w:tr>
      <w:tr>
        <w:tc>
          <w:tcPr>
            <w:tcW w:type="dxa" w:w="9026"/>
          </w:tcPr>
          <w:p>
            <w:pPr>
              <w:pStyle w:val="CompatPlain"/>
            </w:pPr>
            <w:r>
              <w:t xml:space="preserve">CS2c row 2</w:t>
            </w:r>
          </w:p>
        </w:tc>
      </w:tr>
      <w:tr>
        <w:tc>
          <w:tcPr>
            <w:tcW w:type="dxa" w:w="9026"/>
          </w:tcPr>
          <w:p>
            <w:pPr>
              <w:pStyle w:val="CompatPlain"/>
            </w:pPr>
            <w:r>
              <w:t xml:space="preserve">CS2c row 3</w:t>
            </w:r>
          </w:p>
        </w:tc>
      </w:tr>
      <w:tr>
        <w:tc>
          <w:tcPr>
            <w:tcW w:type="dxa" w:w="9026"/>
          </w:tcPr>
          <w:p>
            <w:pPr>
              <w:pStyle w:val="CompatPlain"/>
            </w:pPr>
            <w:r>
              <w:t xml:space="preserve">CS2c row 4</w:t>
            </w:r>
          </w:p>
        </w:tc>
      </w:tr>
      <w:tr>
        <w:tc>
          <w:tcPr>
            <w:tcW w:type="dxa" w:w="9026"/>
          </w:tcPr>
          <w:p>
            <w:pPr>
              <w:pStyle w:val="CompatPlain"/>
            </w:pPr>
            <w:r>
              <w:t xml:space="preserve">CS2c row 5</w:t>
            </w:r>
          </w:p>
        </w:tc>
      </w:tr>
      <w:tr>
        <w:tc>
          <w:tcPr>
            <w:tcW w:type="dxa" w:w="9026"/>
          </w:tcPr>
          <w:p>
            <w:pPr>
              <w:pStyle w:val="CompatPlain"/>
            </w:pPr>
            <w:r>
              <w:t xml:space="preserve">CS2c row 6</w:t>
            </w:r>
          </w:p>
        </w:tc>
      </w:tr>
    </w:tbl>
    <w:p>
      <w:r>
        <w:t xml:space="preserve">CS2c below</w:t>
      </w:r>
    </w:p>
    <w:p>
      <w:pPr>
        <w:sectPr>
          <w:pgSz w:w="11906" w:h="16838" w:orient="portrait"/>
          <w:pgMar w:top="1440" w:right="1440" w:bottom="1440" w:left="1440" w:header="708" w:footer="708" w:gutter="0"/>
          <w:pgNumType/>
          <w:docGrid w:linePitch="360"/>
        </w:sectPr>
      </w:pPr>
    </w:p>
    <w:p>
      <w:r>
        <w:t xml:space="preserve">CS2d above</w:t>
      </w:r>
    </w:p>
    <w:tbl>
      <w:tblPr>
        <w:tblStyle w:val="CompatHeaders"/>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false" w:firstColumn="false" w:lastColumn="false" w:noHBand="false" w:noVBand="true"/>
      </w:tblPr>
      <w:tblGrid>
        <w:gridCol w:w="9026"/>
      </w:tblGrid>
      <w:tr>
        <w:tc>
          <w:tcPr>
            <w:tcW w:type="dxa" w:w="9026"/>
          </w:tcPr>
          <w:p>
            <w:pPr>
              <w:pStyle w:val="CompatPlain"/>
            </w:pPr>
            <w:r>
              <w:t xml:space="preserve">CS2d row 1</w:t>
            </w:r>
          </w:p>
        </w:tc>
      </w:tr>
      <w:tr>
        <w:tc>
          <w:tcPr>
            <w:tcW w:type="dxa" w:w="9026"/>
          </w:tcPr>
          <w:p>
            <w:pPr>
              <w:pStyle w:val="CompatPlain"/>
            </w:pPr>
            <w:r>
              <w:t xml:space="preserve">CS2d row 2</w:t>
            </w:r>
          </w:p>
        </w:tc>
      </w:tr>
      <w:tr>
        <w:tc>
          <w:tcPr>
            <w:tcW w:type="dxa" w:w="9026"/>
          </w:tcPr>
          <w:p>
            <w:pPr>
              <w:pStyle w:val="CompatPlain"/>
            </w:pPr>
            <w:r>
              <w:t xml:space="preserve">CS2d row 3</w:t>
            </w:r>
          </w:p>
        </w:tc>
      </w:tr>
      <w:tr>
        <w:tc>
          <w:tcPr>
            <w:tcW w:type="dxa" w:w="9026"/>
          </w:tcPr>
          <w:p>
            <w:pPr>
              <w:pStyle w:val="CompatPlain"/>
            </w:pPr>
            <w:r>
              <w:t xml:space="preserve">CS2d row 4</w:t>
            </w:r>
          </w:p>
        </w:tc>
      </w:tr>
      <w:tr>
        <w:tc>
          <w:tcPr>
            <w:tcW w:type="dxa" w:w="9026"/>
          </w:tcPr>
          <w:p>
            <w:pPr>
              <w:pStyle w:val="CompatPlain"/>
            </w:pPr>
            <w:r>
              <w:t xml:space="preserve">CS2d row 5</w:t>
            </w:r>
          </w:p>
        </w:tc>
      </w:tr>
      <w:tr>
        <w:tc>
          <w:tcPr>
            <w:tcW w:type="dxa" w:w="9026"/>
          </w:tcPr>
          <w:p>
            <w:pPr>
              <w:pStyle w:val="CompatPlain"/>
            </w:pPr>
            <w:r>
              <w:t xml:space="preserve">CS2d row 6</w:t>
            </w:r>
          </w:p>
        </w:tc>
      </w:tr>
    </w:tbl>
    <w:p>
      <w:r>
        <w:t xml:space="preserve">CS2d below</w:t>
      </w:r>
    </w:p>
    <w:p>
      <w:pPr>
        <w:sectPr>
          <w:pgSz w:w="11906" w:h="16838" w:orient="portrait"/>
          <w:pgMar w:top="1440" w:right="1440" w:bottom="1440" w:left="1440" w:header="708" w:footer="708" w:gutter="0"/>
          <w:pgNumType/>
          <w:docGrid w:linePitch="360"/>
        </w:sectPr>
      </w:pPr>
    </w:p>
    <w:p>
      <w:r>
        <w:t xml:space="preserve">CS2e above</w:t>
      </w:r>
    </w:p>
    <w:tbl>
      <w:tblPr>
        <w:tblStyle w:val="CompatHeaders"/>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lastRow="false" w:firstColumn="false" w:lastColumn="false" w:noHBand="false" w:noVBand="true"/>
      </w:tblPr>
      <w:tblGrid>
        <w:gridCol w:w="9026"/>
      </w:tblGrid>
      <w:tr>
        <w:trPr>
          <w:tblHeader/>
        </w:trPr>
        <w:tc>
          <w:tcPr>
            <w:tcW w:type="dxa" w:w="9026"/>
          </w:tcPr>
          <w:p>
            <w:pPr>
              <w:pStyle w:val="CompatPlain"/>
            </w:pPr>
            <w:r>
              <w:t xml:space="preserve">CS2e row 1</w:t>
            </w:r>
          </w:p>
        </w:tc>
      </w:tr>
      <w:tr>
        <w:trPr>
          <w:tblHeader/>
        </w:trPr>
        <w:tc>
          <w:tcPr>
            <w:tcW w:type="dxa" w:w="9026"/>
          </w:tcPr>
          <w:p>
            <w:pPr>
              <w:pStyle w:val="CompatPlain"/>
            </w:pPr>
            <w:r>
              <w:t xml:space="preserve">CS2e row 2</w:t>
            </w:r>
          </w:p>
        </w:tc>
      </w:tr>
      <w:tr>
        <w:tc>
          <w:tcPr>
            <w:tcW w:type="dxa" w:w="9026"/>
          </w:tcPr>
          <w:p>
            <w:pPr>
              <w:pStyle w:val="CompatPlain"/>
            </w:pPr>
            <w:r>
              <w:t xml:space="preserve">CS2e row 3</w:t>
            </w:r>
          </w:p>
        </w:tc>
      </w:tr>
      <w:tr>
        <w:tc>
          <w:tcPr>
            <w:tcW w:type="dxa" w:w="9026"/>
          </w:tcPr>
          <w:p>
            <w:pPr>
              <w:pStyle w:val="CompatPlain"/>
            </w:pPr>
            <w:r>
              <w:t xml:space="preserve">CS2e row 4</w:t>
            </w:r>
          </w:p>
        </w:tc>
      </w:tr>
      <w:tr>
        <w:tc>
          <w:tcPr>
            <w:tcW w:type="dxa" w:w="9026"/>
          </w:tcPr>
          <w:p>
            <w:pPr>
              <w:pStyle w:val="CompatPlain"/>
            </w:pPr>
            <w:r>
              <w:t xml:space="preserve">CS2e row 5</w:t>
            </w:r>
          </w:p>
        </w:tc>
      </w:tr>
      <w:tr>
        <w:tc>
          <w:tcPr>
            <w:tcW w:type="dxa" w:w="9026"/>
          </w:tcPr>
          <w:p>
            <w:pPr>
              <w:pStyle w:val="CompatPlain"/>
            </w:pPr>
            <w:r>
              <w:t xml:space="preserve">CS2e row 6</w:t>
            </w:r>
          </w:p>
        </w:tc>
      </w:tr>
      <w:tr>
        <w:tc>
          <w:tcPr>
            <w:tcW w:type="dxa" w:w="9026"/>
          </w:tcPr>
          <w:p>
            <w:pPr>
              <w:pStyle w:val="CompatPlain"/>
            </w:pPr>
            <w:r>
              <w:t xml:space="preserve">CS2e row 7</w:t>
            </w:r>
          </w:p>
        </w:tc>
      </w:tr>
      <w:tr>
        <w:tc>
          <w:tcPr>
            <w:tcW w:type="dxa" w:w="9026"/>
          </w:tcPr>
          <w:p>
            <w:pPr>
              <w:pStyle w:val="CompatPlain"/>
            </w:pPr>
            <w:r>
              <w:t xml:space="preserve">CS2e row 8</w:t>
            </w:r>
          </w:p>
        </w:tc>
      </w:tr>
      <w:tr>
        <w:tc>
          <w:tcPr>
            <w:tcW w:type="dxa" w:w="9026"/>
          </w:tcPr>
          <w:p>
            <w:pPr>
              <w:pStyle w:val="CompatPlain"/>
            </w:pPr>
            <w:r>
              <w:t xml:space="preserve">CS2e row 9</w:t>
            </w:r>
          </w:p>
        </w:tc>
      </w:tr>
      <w:tr>
        <w:tc>
          <w:tcPr>
            <w:tcW w:type="dxa" w:w="9026"/>
          </w:tcPr>
          <w:p>
            <w:pPr>
              <w:pStyle w:val="CompatPlain"/>
            </w:pPr>
            <w:r>
              <w:t xml:space="preserve">CS2e row 10</w:t>
            </w:r>
          </w:p>
        </w:tc>
      </w:tr>
      <w:tr>
        <w:tc>
          <w:tcPr>
            <w:tcW w:type="dxa" w:w="9026"/>
          </w:tcPr>
          <w:p>
            <w:pPr>
              <w:pStyle w:val="CompatPlain"/>
            </w:pPr>
            <w:r>
              <w:t xml:space="preserve">CS2e row 11</w:t>
            </w:r>
          </w:p>
        </w:tc>
      </w:tr>
      <w:tr>
        <w:tc>
          <w:tcPr>
            <w:tcW w:type="dxa" w:w="9026"/>
          </w:tcPr>
          <w:p>
            <w:pPr>
              <w:pStyle w:val="CompatPlain"/>
            </w:pPr>
            <w:r>
              <w:t xml:space="preserve">CS2e row 12</w:t>
            </w:r>
          </w:p>
        </w:tc>
      </w:tr>
      <w:tr>
        <w:tc>
          <w:tcPr>
            <w:tcW w:type="dxa" w:w="9026"/>
          </w:tcPr>
          <w:p>
            <w:pPr>
              <w:pStyle w:val="CompatPlain"/>
            </w:pPr>
            <w:r>
              <w:t xml:space="preserve">CS2e row 13</w:t>
            </w:r>
          </w:p>
        </w:tc>
      </w:tr>
      <w:tr>
        <w:tc>
          <w:tcPr>
            <w:tcW w:type="dxa" w:w="9026"/>
          </w:tcPr>
          <w:p>
            <w:pPr>
              <w:pStyle w:val="CompatPlain"/>
            </w:pPr>
            <w:r>
              <w:t xml:space="preserve">CS2e row 14</w:t>
            </w:r>
          </w:p>
        </w:tc>
      </w:tr>
      <w:tr>
        <w:tc>
          <w:tcPr>
            <w:tcW w:type="dxa" w:w="9026"/>
          </w:tcPr>
          <w:p>
            <w:pPr>
              <w:pStyle w:val="CompatPlain"/>
            </w:pPr>
            <w:r>
              <w:t xml:space="preserve">CS2e row 15</w:t>
            </w:r>
          </w:p>
        </w:tc>
      </w:tr>
      <w:tr>
        <w:tc>
          <w:tcPr>
            <w:tcW w:type="dxa" w:w="9026"/>
          </w:tcPr>
          <w:p>
            <w:pPr>
              <w:pStyle w:val="CompatPlain"/>
            </w:pPr>
            <w:r>
              <w:t xml:space="preserve">CS2e row 16</w:t>
            </w:r>
          </w:p>
        </w:tc>
      </w:tr>
      <w:tr>
        <w:tc>
          <w:tcPr>
            <w:tcW w:type="dxa" w:w="9026"/>
          </w:tcPr>
          <w:p>
            <w:pPr>
              <w:pStyle w:val="CompatPlain"/>
            </w:pPr>
            <w:r>
              <w:t xml:space="preserve">CS2e row 17</w:t>
            </w:r>
          </w:p>
        </w:tc>
      </w:tr>
      <w:tr>
        <w:tc>
          <w:tcPr>
            <w:tcW w:type="dxa" w:w="9026"/>
          </w:tcPr>
          <w:p>
            <w:pPr>
              <w:pStyle w:val="CompatPlain"/>
            </w:pPr>
            <w:r>
              <w:t xml:space="preserve">CS2e row 18</w:t>
            </w:r>
          </w:p>
        </w:tc>
      </w:tr>
      <w:tr>
        <w:tc>
          <w:tcPr>
            <w:tcW w:type="dxa" w:w="9026"/>
          </w:tcPr>
          <w:p>
            <w:pPr>
              <w:pStyle w:val="CompatPlain"/>
            </w:pPr>
            <w:r>
              <w:t xml:space="preserve">CS2e row 19</w:t>
            </w:r>
          </w:p>
        </w:tc>
      </w:tr>
      <w:tr>
        <w:tc>
          <w:tcPr>
            <w:tcW w:type="dxa" w:w="9026"/>
          </w:tcPr>
          <w:p>
            <w:pPr>
              <w:pStyle w:val="CompatPlain"/>
            </w:pPr>
            <w:r>
              <w:t xml:space="preserve">CS2e row 20</w:t>
            </w:r>
          </w:p>
        </w:tc>
      </w:tr>
      <w:tr>
        <w:tc>
          <w:tcPr>
            <w:tcW w:type="dxa" w:w="9026"/>
          </w:tcPr>
          <w:p>
            <w:pPr>
              <w:pStyle w:val="CompatPlain"/>
            </w:pPr>
            <w:r>
              <w:t xml:space="preserve">CS2e row 21</w:t>
            </w:r>
          </w:p>
        </w:tc>
      </w:tr>
      <w:tr>
        <w:tc>
          <w:tcPr>
            <w:tcW w:type="dxa" w:w="9026"/>
          </w:tcPr>
          <w:p>
            <w:pPr>
              <w:pStyle w:val="CompatPlain"/>
            </w:pPr>
            <w:r>
              <w:t xml:space="preserve">CS2e row 22</w:t>
            </w:r>
          </w:p>
        </w:tc>
      </w:tr>
      <w:tr>
        <w:tc>
          <w:tcPr>
            <w:tcW w:type="dxa" w:w="9026"/>
          </w:tcPr>
          <w:p>
            <w:pPr>
              <w:pStyle w:val="CompatPlain"/>
            </w:pPr>
            <w:r>
              <w:t xml:space="preserve">CS2e row 23</w:t>
            </w:r>
          </w:p>
        </w:tc>
      </w:tr>
      <w:tr>
        <w:tc>
          <w:tcPr>
            <w:tcW w:type="dxa" w:w="9026"/>
          </w:tcPr>
          <w:p>
            <w:pPr>
              <w:pStyle w:val="CompatPlain"/>
            </w:pPr>
            <w:r>
              <w:t xml:space="preserve">CS2e row 24</w:t>
            </w:r>
          </w:p>
        </w:tc>
      </w:tr>
      <w:tr>
        <w:tc>
          <w:tcPr>
            <w:tcW w:type="dxa" w:w="9026"/>
          </w:tcPr>
          <w:p>
            <w:pPr>
              <w:pStyle w:val="CompatPlain"/>
            </w:pPr>
            <w:r>
              <w:t xml:space="preserve">CS2e row 25</w:t>
            </w:r>
          </w:p>
        </w:tc>
      </w:tr>
      <w:tr>
        <w:tc>
          <w:tcPr>
            <w:tcW w:type="dxa" w:w="9026"/>
          </w:tcPr>
          <w:p>
            <w:pPr>
              <w:pStyle w:val="CompatPlain"/>
            </w:pPr>
            <w:r>
              <w:t xml:space="preserve">CS2e row 26</w:t>
            </w:r>
          </w:p>
        </w:tc>
      </w:tr>
      <w:tr>
        <w:tc>
          <w:tcPr>
            <w:tcW w:type="dxa" w:w="9026"/>
          </w:tcPr>
          <w:p>
            <w:pPr>
              <w:pStyle w:val="CompatPlain"/>
            </w:pPr>
            <w:r>
              <w:t xml:space="preserve">CS2e row 27</w:t>
            </w:r>
          </w:p>
        </w:tc>
      </w:tr>
      <w:tr>
        <w:tc>
          <w:tcPr>
            <w:tcW w:type="dxa" w:w="9026"/>
          </w:tcPr>
          <w:p>
            <w:pPr>
              <w:pStyle w:val="CompatPlain"/>
            </w:pPr>
            <w:r>
              <w:t xml:space="preserve">CS2e row 28</w:t>
            </w:r>
          </w:p>
        </w:tc>
      </w:tr>
      <w:tr>
        <w:tc>
          <w:tcPr>
            <w:tcW w:type="dxa" w:w="9026"/>
          </w:tcPr>
          <w:p>
            <w:pPr>
              <w:pStyle w:val="CompatPlain"/>
            </w:pPr>
            <w:r>
              <w:t xml:space="preserve">CS2e row 29</w:t>
            </w:r>
          </w:p>
        </w:tc>
      </w:tr>
      <w:tr>
        <w:tc>
          <w:tcPr>
            <w:tcW w:type="dxa" w:w="9026"/>
          </w:tcPr>
          <w:p>
            <w:pPr>
              <w:pStyle w:val="CompatPlain"/>
            </w:pPr>
            <w:r>
              <w:t xml:space="preserve">CS2e row 30</w:t>
            </w:r>
          </w:p>
        </w:tc>
      </w:tr>
      <w:tr>
        <w:tc>
          <w:tcPr>
            <w:tcW w:type="dxa" w:w="9026"/>
          </w:tcPr>
          <w:p>
            <w:pPr>
              <w:pStyle w:val="CompatPlain"/>
            </w:pPr>
            <w:r>
              <w:t xml:space="preserve">CS2e row 31</w:t>
            </w:r>
          </w:p>
        </w:tc>
      </w:tr>
      <w:tr>
        <w:tc>
          <w:tcPr>
            <w:tcW w:type="dxa" w:w="9026"/>
          </w:tcPr>
          <w:p>
            <w:pPr>
              <w:pStyle w:val="CompatPlain"/>
            </w:pPr>
            <w:r>
              <w:t xml:space="preserve">CS2e row 32</w:t>
            </w:r>
          </w:p>
        </w:tc>
      </w:tr>
      <w:tr>
        <w:tc>
          <w:tcPr>
            <w:tcW w:type="dxa" w:w="9026"/>
          </w:tcPr>
          <w:p>
            <w:pPr>
              <w:pStyle w:val="CompatPlain"/>
            </w:pPr>
            <w:r>
              <w:t xml:space="preserve">CS2e row 33</w:t>
            </w:r>
          </w:p>
        </w:tc>
      </w:tr>
      <w:tr>
        <w:tc>
          <w:tcPr>
            <w:tcW w:type="dxa" w:w="9026"/>
          </w:tcPr>
          <w:p>
            <w:pPr>
              <w:pStyle w:val="CompatPlain"/>
            </w:pPr>
            <w:r>
              <w:t xml:space="preserve">CS2e row 34</w:t>
            </w:r>
          </w:p>
        </w:tc>
      </w:tr>
      <w:tr>
        <w:tc>
          <w:tcPr>
            <w:tcW w:type="dxa" w:w="9026"/>
          </w:tcPr>
          <w:p>
            <w:pPr>
              <w:pStyle w:val="CompatPlain"/>
            </w:pPr>
            <w:r>
              <w:t xml:space="preserve">CS2e row 35</w:t>
            </w:r>
          </w:p>
        </w:tc>
      </w:tr>
      <w:tr>
        <w:tc>
          <w:tcPr>
            <w:tcW w:type="dxa" w:w="9026"/>
          </w:tcPr>
          <w:p>
            <w:pPr>
              <w:pStyle w:val="CompatPlain"/>
            </w:pPr>
            <w:r>
              <w:t xml:space="preserve">CS2e row 36</w:t>
            </w:r>
          </w:p>
        </w:tc>
      </w:tr>
      <w:tr>
        <w:tc>
          <w:tcPr>
            <w:tcW w:type="dxa" w:w="9026"/>
          </w:tcPr>
          <w:p>
            <w:pPr>
              <w:pStyle w:val="CompatPlain"/>
            </w:pPr>
            <w:r>
              <w:t xml:space="preserve">CS2e row 37</w:t>
            </w:r>
          </w:p>
        </w:tc>
      </w:tr>
      <w:tr>
        <w:tc>
          <w:tcPr>
            <w:tcW w:type="dxa" w:w="9026"/>
          </w:tcPr>
          <w:p>
            <w:pPr>
              <w:pStyle w:val="CompatPlain"/>
            </w:pPr>
            <w:r>
              <w:t xml:space="preserve">CS2e row 38</w:t>
            </w:r>
          </w:p>
        </w:tc>
      </w:tr>
      <w:tr>
        <w:tc>
          <w:tcPr>
            <w:tcW w:type="dxa" w:w="9026"/>
          </w:tcPr>
          <w:p>
            <w:pPr>
              <w:pStyle w:val="CompatPlain"/>
            </w:pPr>
            <w:r>
              <w:t xml:space="preserve">CS2e row 39</w:t>
            </w:r>
          </w:p>
        </w:tc>
      </w:tr>
      <w:tr>
        <w:tc>
          <w:tcPr>
            <w:tcW w:type="dxa" w:w="9026"/>
          </w:tcPr>
          <w:p>
            <w:pPr>
              <w:pStyle w:val="CompatPlain"/>
            </w:pPr>
            <w:r>
              <w:t xml:space="preserve">CS2e row 40</w:t>
            </w:r>
          </w:p>
        </w:tc>
      </w:tr>
      <w:tr>
        <w:tc>
          <w:tcPr>
            <w:tcW w:type="dxa" w:w="9026"/>
          </w:tcPr>
          <w:p>
            <w:pPr>
              <w:pStyle w:val="CompatPlain"/>
            </w:pPr>
            <w:r>
              <w:t xml:space="preserve">CS2e row 41</w:t>
            </w:r>
          </w:p>
        </w:tc>
      </w:tr>
      <w:tr>
        <w:tc>
          <w:tcPr>
            <w:tcW w:type="dxa" w:w="9026"/>
          </w:tcPr>
          <w:p>
            <w:pPr>
              <w:pStyle w:val="CompatPlain"/>
            </w:pPr>
            <w:r>
              <w:t xml:space="preserve">CS2e row 42</w:t>
            </w:r>
          </w:p>
        </w:tc>
      </w:tr>
      <w:tr>
        <w:tc>
          <w:tcPr>
            <w:tcW w:type="dxa" w:w="9026"/>
          </w:tcPr>
          <w:p>
            <w:pPr>
              <w:pStyle w:val="CompatPlain"/>
            </w:pPr>
            <w:r>
              <w:t xml:space="preserve">CS2e row 43</w:t>
            </w:r>
          </w:p>
        </w:tc>
      </w:tr>
      <w:tr>
        <w:tc>
          <w:tcPr>
            <w:tcW w:type="dxa" w:w="9026"/>
          </w:tcPr>
          <w:p>
            <w:pPr>
              <w:pStyle w:val="CompatPlain"/>
            </w:pPr>
            <w:r>
              <w:t xml:space="preserve">CS2e row 44</w:t>
            </w:r>
          </w:p>
        </w:tc>
      </w:tr>
      <w:tr>
        <w:tc>
          <w:tcPr>
            <w:tcW w:type="dxa" w:w="9026"/>
          </w:tcPr>
          <w:p>
            <w:pPr>
              <w:pStyle w:val="CompatPlain"/>
            </w:pPr>
            <w:r>
              <w:t xml:space="preserve">CS2e row 45</w:t>
            </w:r>
          </w:p>
        </w:tc>
      </w:tr>
      <w:tr>
        <w:tc>
          <w:tcPr>
            <w:tcW w:type="dxa" w:w="9026"/>
          </w:tcPr>
          <w:p>
            <w:pPr>
              <w:pStyle w:val="CompatPlain"/>
            </w:pPr>
            <w:r>
              <w:t xml:space="preserve">CS2e row 46</w:t>
            </w:r>
          </w:p>
        </w:tc>
      </w:tr>
      <w:tr>
        <w:tc>
          <w:tcPr>
            <w:tcW w:type="dxa" w:w="9026"/>
          </w:tcPr>
          <w:p>
            <w:pPr>
              <w:pStyle w:val="CompatPlain"/>
            </w:pPr>
            <w:r>
              <w:t xml:space="preserve">CS2e row 47</w:t>
            </w:r>
          </w:p>
        </w:tc>
      </w:tr>
      <w:tr>
        <w:tc>
          <w:tcPr>
            <w:tcW w:type="dxa" w:w="9026"/>
          </w:tcPr>
          <w:p>
            <w:pPr>
              <w:pStyle w:val="CompatPlain"/>
            </w:pPr>
            <w:r>
              <w:t xml:space="preserve">CS2e row 48</w:t>
            </w:r>
          </w:p>
        </w:tc>
      </w:tr>
      <w:tr>
        <w:tc>
          <w:tcPr>
            <w:tcW w:type="dxa" w:w="9026"/>
          </w:tcPr>
          <w:p>
            <w:pPr>
              <w:pStyle w:val="CompatPlain"/>
            </w:pPr>
            <w:r>
              <w:t xml:space="preserve">CS2e row 49</w:t>
            </w:r>
          </w:p>
        </w:tc>
      </w:tr>
      <w:tr>
        <w:tc>
          <w:tcPr>
            <w:tcW w:type="dxa" w:w="9026"/>
          </w:tcPr>
          <w:p>
            <w:pPr>
              <w:pStyle w:val="CompatPlain"/>
            </w:pPr>
            <w:r>
              <w:t xml:space="preserve">CS2e row 50</w:t>
            </w:r>
          </w:p>
        </w:tc>
      </w:tr>
      <w:tr>
        <w:tc>
          <w:tcPr>
            <w:tcW w:type="dxa" w:w="9026"/>
          </w:tcPr>
          <w:p>
            <w:pPr>
              <w:pStyle w:val="CompatPlain"/>
            </w:pPr>
            <w:r>
              <w:t xml:space="preserve">CS2e row 51</w:t>
            </w:r>
          </w:p>
        </w:tc>
      </w:tr>
      <w:tr>
        <w:tc>
          <w:tcPr>
            <w:tcW w:type="dxa" w:w="9026"/>
          </w:tcPr>
          <w:p>
            <w:pPr>
              <w:pStyle w:val="CompatPlain"/>
            </w:pPr>
            <w:r>
              <w:t xml:space="preserve">CS2e row 52</w:t>
            </w:r>
          </w:p>
        </w:tc>
      </w:tr>
      <w:tr>
        <w:tc>
          <w:tcPr>
            <w:tcW w:type="dxa" w:w="9026"/>
          </w:tcPr>
          <w:p>
            <w:pPr>
              <w:pStyle w:val="CompatPlain"/>
            </w:pPr>
            <w:r>
              <w:t xml:space="preserve">CS2e row 53</w:t>
            </w:r>
          </w:p>
        </w:tc>
      </w:tr>
      <w:tr>
        <w:tc>
          <w:tcPr>
            <w:tcW w:type="dxa" w:w="9026"/>
          </w:tcPr>
          <w:p>
            <w:pPr>
              <w:pStyle w:val="CompatPlain"/>
            </w:pPr>
            <w:r>
              <w:t xml:space="preserve">CS2e row 54</w:t>
            </w:r>
          </w:p>
        </w:tc>
      </w:tr>
      <w:tr>
        <w:tc>
          <w:tcPr>
            <w:tcW w:type="dxa" w:w="9026"/>
          </w:tcPr>
          <w:p>
            <w:pPr>
              <w:pStyle w:val="CompatPlain"/>
            </w:pPr>
            <w:r>
              <w:t xml:space="preserve">CS2e row 55</w:t>
            </w:r>
          </w:p>
        </w:tc>
      </w:tr>
      <w:tr>
        <w:tc>
          <w:tcPr>
            <w:tcW w:type="dxa" w:w="9026"/>
          </w:tcPr>
          <w:p>
            <w:pPr>
              <w:pStyle w:val="CompatPlain"/>
            </w:pPr>
            <w:r>
              <w:t xml:space="preserve">CS2e row 56</w:t>
            </w:r>
          </w:p>
        </w:tc>
      </w:tr>
      <w:tr>
        <w:tc>
          <w:tcPr>
            <w:tcW w:type="dxa" w:w="9026"/>
          </w:tcPr>
          <w:p>
            <w:pPr>
              <w:pStyle w:val="CompatPlain"/>
            </w:pPr>
            <w:r>
              <w:t xml:space="preserve">CS2e row 57</w:t>
            </w:r>
          </w:p>
        </w:tc>
      </w:tr>
      <w:tr>
        <w:tc>
          <w:tcPr>
            <w:tcW w:type="dxa" w:w="9026"/>
          </w:tcPr>
          <w:p>
            <w:pPr>
              <w:pStyle w:val="CompatPlain"/>
            </w:pPr>
            <w:r>
              <w:t xml:space="preserve">CS2e row 58</w:t>
            </w:r>
          </w:p>
        </w:tc>
      </w:tr>
      <w:tr>
        <w:tc>
          <w:tcPr>
            <w:tcW w:type="dxa" w:w="9026"/>
          </w:tcPr>
          <w:p>
            <w:pPr>
              <w:pStyle w:val="CompatPlain"/>
            </w:pPr>
            <w:r>
              <w:t xml:space="preserve">CS2e row 59</w:t>
            </w:r>
          </w:p>
        </w:tc>
      </w:tr>
      <w:tr>
        <w:tc>
          <w:tcPr>
            <w:tcW w:type="dxa" w:w="9026"/>
          </w:tcPr>
          <w:p>
            <w:pPr>
              <w:pStyle w:val="CompatPlain"/>
            </w:pPr>
            <w:r>
              <w:t xml:space="preserve">CS2e row 60</w:t>
            </w:r>
          </w:p>
        </w:tc>
      </w:tr>
    </w:tbl>
    <w:p>
      <w:r>
        <w:t xml:space="preserve">CS2e below</w:t>
      </w:r>
    </w:p>
    <w:p>
      <w:pPr>
        <w:sectPr>
          <w:pgSz w:w="11906" w:h="16838" w:orient="portrait"/>
          <w:pgMar w:top="1440" w:right="1440" w:bottom="1440" w:left="1440" w:header="708" w:footer="708" w:gutter="0"/>
          <w:pgNumType/>
          <w:docGrid w:linePitch="360"/>
        </w:sectPr>
      </w:pPr>
    </w:p>
    <w:p>
      <w:r>
        <w:t xml:space="preserve">CS2f above</w:t>
      </w:r>
    </w:p>
    <w:tbl>
      <w:tblPr>
        <w:tblStyle w:val="CompatHeaders"/>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false" w:lastRow="false" w:firstColumn="false" w:lastColumn="false" w:noHBand="false" w:noVBand="true"/>
      </w:tblPr>
      <w:tblGrid>
        <w:gridCol w:w="9026"/>
      </w:tblGrid>
      <w:tr>
        <w:trPr>
          <w:tblHeader/>
        </w:trPr>
        <w:tc>
          <w:tcPr>
            <w:tcW w:type="dxa" w:w="9026"/>
          </w:tcPr>
          <w:p>
            <w:pPr>
              <w:pStyle w:val="CompatPlain"/>
            </w:pPr>
            <w:r>
              <w:t xml:space="preserve">CS2f row 1</w:t>
            </w:r>
          </w:p>
        </w:tc>
      </w:tr>
      <w:tr>
        <w:trPr>
          <w:tblHeader/>
        </w:trPr>
        <w:tc>
          <w:tcPr>
            <w:tcW w:type="dxa" w:w="9026"/>
          </w:tcPr>
          <w:p>
            <w:pPr>
              <w:pStyle w:val="CompatPlain"/>
            </w:pPr>
            <w:r>
              <w:t xml:space="preserve">CS2f row 2</w:t>
            </w:r>
          </w:p>
        </w:tc>
      </w:tr>
      <w:tr>
        <w:tc>
          <w:tcPr>
            <w:tcW w:type="dxa" w:w="9026"/>
          </w:tcPr>
          <w:p>
            <w:pPr>
              <w:pStyle w:val="CompatPlain"/>
            </w:pPr>
            <w:r>
              <w:t xml:space="preserve">CS2f row 3</w:t>
            </w:r>
          </w:p>
        </w:tc>
      </w:tr>
      <w:tr>
        <w:tc>
          <w:tcPr>
            <w:tcW w:type="dxa" w:w="9026"/>
          </w:tcPr>
          <w:p>
            <w:pPr>
              <w:pStyle w:val="CompatPlain"/>
            </w:pPr>
            <w:r>
              <w:t xml:space="preserve">CS2f row 4</w:t>
            </w:r>
          </w:p>
        </w:tc>
      </w:tr>
      <w:tr>
        <w:tc>
          <w:tcPr>
            <w:tcW w:type="dxa" w:w="9026"/>
          </w:tcPr>
          <w:p>
            <w:pPr>
              <w:pStyle w:val="CompatPlain"/>
            </w:pPr>
            <w:r>
              <w:t xml:space="preserve">CS2f row 5</w:t>
            </w:r>
          </w:p>
        </w:tc>
      </w:tr>
      <w:tr>
        <w:tc>
          <w:tcPr>
            <w:tcW w:type="dxa" w:w="9026"/>
          </w:tcPr>
          <w:p>
            <w:pPr>
              <w:pStyle w:val="CompatPlain"/>
            </w:pPr>
            <w:r>
              <w:t xml:space="preserve">CS2f row 6</w:t>
            </w:r>
          </w:p>
        </w:tc>
      </w:tr>
    </w:tbl>
    <w:p>
      <w:r>
        <w:t xml:space="preserve">CS2f below</w:t>
      </w:r>
    </w:p>
    <w:p>
      <w:pPr>
        <w:sectPr>
          <w:pgSz w:w="11906" w:h="16838" w:orient="portrait"/>
          <w:pgMar w:top="1440" w:right="1440" w:bottom="1440" w:left="1440" w:header="708" w:footer="708" w:gutter="0"/>
          <w:pgNumType/>
          <w:docGrid w:linePitch="360"/>
        </w:sectPr>
      </w:pPr>
    </w:p>
    <w:p>
      <w:r>
        <w:t xml:space="preserve">CS3 above</w:t>
      </w:r>
    </w:p>
    <w:p>
      <w:r>
        <w:t xml:space="preserve">CS3a kerned </w:t>
      </w:r>
      <w:r>
        <w:rPr>
          <w:kern w:val="2"/>
        </w:rPr>
        <w:t xml:space="preserve">AVATAR WAVE Tokyo Yale LTA PAY AWAY TAVERN VOYAGE Te Yo</w:t>
      </w:r>
    </w:p>
    <w:p>
      <w:r>
        <w:t xml:space="preserve">CS3b plain </w:t>
      </w:r>
      <w:r>
        <w:t xml:space="preserve">AVATAR WAVE Tokyo Yale LTA PAY AWAY TAVERN VOYAGE Te Yo</w:t>
      </w:r>
    </w:p>
    <w:p>
      <w:r>
        <w:t xml:space="preserve">CS3c joined </w:t>
      </w:r>
      <w:r>
        <w:rPr>
          <w14:ligatures w14:val="standardContextual"/>
        </w:rPr>
        <w:t xml:space="preserve">official affluent fifty fjord office suffix</w:t>
      </w:r>
    </w:p>
    <w:p>
      <w:r>
        <w:t xml:space="preserve">CS3d plain </w:t>
      </w:r>
      <w:r>
        <w:t xml:space="preserve">official affluent fifty fjord office suffix</w:t>
      </w:r>
    </w:p>
    <w:p>
      <w:r>
        <w:t xml:space="preserve">CS3e proportional </w:t>
      </w:r>
      <w:r>
        <w:rPr>
          <w14:numSpacing w14:val="proportional"/>
        </w:rPr>
        <w:t xml:space="preserve">1111111111 2020202020 1717171717</w:t>
      </w:r>
    </w:p>
    <w:p>
      <w:r>
        <w:t xml:space="preserve">CS3f tabular </w:t>
      </w:r>
      <w:r>
        <w:rPr>
          <w14:numSpacing w14:val="tabular"/>
        </w:rPr>
        <w:t xml:space="preserve">1111111111 2020202020 1717171717</w:t>
      </w:r>
    </w:p>
    <w:p>
      <w:r>
        <w:t xml:space="preserve">CS3g plain </w:t>
      </w:r>
      <w:r>
        <w:t xml:space="preserve">1111111111 2020202020 1717171717</w:t>
      </w:r>
    </w:p>
    <w:p>
      <w:r>
        <w:t xml:space="preserve">CS3 below</w:t>
      </w:r>
    </w:p>
    <w:p>
      <w:pPr>
        <w:sectPr>
          <w:pgSz w:w="11906" w:h="16838" w:orient="portrait"/>
          <w:pgMar w:top="1440" w:right="1440" w:bottom="1440" w:left="1440" w:header="708" w:footer="708" w:gutter="0"/>
          <w:pgNumType/>
          <w:docGrid w:linePitch="360"/>
        </w:sectPr>
      </w:pPr>
    </w:p>
    <w:p>
      <w:r>
        <w:t xml:space="preserve">CS4 top</w:t>
      </w:r>
    </w:p>
    <w:p>
      <w:r>
        <w:t xml:space="preserve">CS4 fill 1</w:t>
      </w:r>
    </w:p>
    <w:p>
      <w:r>
        <w:t xml:space="preserve">CS4 fill 2</w:t>
      </w:r>
    </w:p>
    <w:p>
      <w:r>
        <w:t xml:space="preserve">CS4 fill 3</w:t>
      </w:r>
    </w:p>
    <w:p>
      <w:r>
        <w:t xml:space="preserve">CS4 fill 4</w:t>
      </w:r>
    </w:p>
    <w:p>
      <w:r>
        <w:t xml:space="preserve">CS4 fill 5</w:t>
      </w:r>
    </w:p>
    <w:p>
      <w:r>
        <w:t xml:space="preserve">CS4 fill 6</w:t>
      </w:r>
    </w:p>
    <w:p>
      <w:r>
        <w:t xml:space="preserve">CS4 fill 7</w:t>
      </w:r>
    </w:p>
    <w:p>
      <w:r>
        <w:t xml:space="preserve">CS4 fill 8</w:t>
      </w:r>
    </w:p>
    <w:p>
      <w:r>
        <w:t xml:space="preserve">CS4 fill 9</w:t>
      </w:r>
    </w:p>
    <w:p>
      <w:r>
        <w:t xml:space="preserve">CS4 fill 10</w:t>
      </w:r>
    </w:p>
    <w:p>
      <w:r>
        <w:t xml:space="preserve">CS4 fill 11</w:t>
      </w:r>
    </w:p>
    <w:p>
      <w:r>
        <w:t xml:space="preserve">CS4 fill 12</w:t>
      </w:r>
    </w:p>
    <w:p>
      <w:r>
        <w:t xml:space="preserve">CS4 fill 13</w:t>
      </w:r>
    </w:p>
    <w:p>
      <w:r>
        <w:t xml:space="preserve">CS4 fill 14</w:t>
      </w:r>
    </w:p>
    <w:p>
      <w:r>
        <w:t xml:space="preserve">CS4 fill 15</w:t>
      </w:r>
    </w:p>
    <w:p>
      <w:r>
        <w:t xml:space="preserve">CS4 fill 16</w:t>
      </w:r>
    </w:p>
    <w:p>
      <w:r>
        <w:t xml:space="preserve">CS4 fill 17</w:t>
      </w:r>
    </w:p>
    <w:p>
      <w:r>
        <w:t xml:space="preserve">CS4 fill 18</w:t>
      </w:r>
    </w:p>
    <w:p>
      <w:r>
        <w:t xml:space="preserve">CS4 fill 19</w:t>
      </w:r>
    </w:p>
    <w:p>
      <w:r>
        <w:t xml:space="preserve">CS4 fill 20</w:t>
      </w:r>
    </w:p>
    <w:p>
      <w:r>
        <w:t xml:space="preserve">CS4 fill 21</w:t>
      </w:r>
    </w:p>
    <w:p>
      <w:r>
        <w:t xml:space="preserve">CS4 fill 22</w:t>
      </w:r>
    </w:p>
    <w:p>
      <w:r>
        <w:t xml:space="preserve">CS4 fill 23</w:t>
      </w:r>
    </w:p>
    <w:p>
      <w:r>
        <w:t xml:space="preserve">CS4 fill 24</w:t>
      </w:r>
    </w:p>
    <w:p>
      <w:r>
        <w:t xml:space="preserve">CS4 fill 25</w:t>
      </w:r>
    </w:p>
    <w:p>
      <w:r>
        <w:t xml:space="preserve">CS4 fill 26</w:t>
      </w:r>
    </w:p>
    <w:p>
      <w:r>
        <w:t xml:space="preserve">CS4 fill 27</w:t>
      </w:r>
    </w:p>
    <w:p>
      <w:r>
        <w:t xml:space="preserve">CS4 fill 28</w:t>
      </w:r>
    </w:p>
    <w:p>
      <w:r>
        <w:t xml:space="preserve">CS4 fill 29</w:t>
      </w:r>
    </w:p>
    <w:p>
      <w:r>
        <w:t xml:space="preserve">CS4 fill 30</w:t>
      </w:r>
    </w:p>
    <w:p>
      <w:r>
        <w:t xml:space="preserve">CS4 fill 31</w:t>
      </w:r>
    </w:p>
    <w:p>
      <w:r>
        <w:t xml:space="preserve">CS4 fill 32</w:t>
      </w:r>
    </w:p>
    <w:p>
      <w:r>
        <w:t xml:space="preserve">CS4 fill 33</w:t>
      </w:r>
    </w:p>
    <w:p>
      <w:r>
        <w:t xml:space="preserve">CS4 fill 34</w:t>
      </w:r>
    </w:p>
    <w:p>
      <w:r>
        <w:t xml:space="preserve">CS4 fill 35</w:t>
      </w:r>
    </w:p>
    <w:p>
      <w:r>
        <w:t xml:space="preserve">CS4 fill 36</w:t>
      </w:r>
    </w:p>
    <w:p>
      <w:r>
        <w:t xml:space="preserve">CS4 fill 37</w:t>
      </w:r>
    </w:p>
    <w:p>
      <w:r>
        <w:t xml:space="preserve">CS4 fill 38</w:t>
      </w:r>
    </w:p>
    <w:p>
      <w:r>
        <w:t xml:space="preserve">CS4 fill 39</w:t>
      </w:r>
    </w:p>
    <w:p>
      <w:r>
        <w:t xml:space="preserve">CS4 fill 40</w:t>
      </w:r>
    </w:p>
    <w:p>
      <w:r>
        <w:t xml:space="preserve">CS4 fill 41</w:t>
      </w:r>
    </w:p>
    <w:p>
      <w:r>
        <w:t xml:space="preserve">CS4 fill 42</w:t>
      </w:r>
    </w:p>
    <w:p>
      <w:r>
        <w:t xml:space="preserve">CS4 fill 43</w:t>
      </w:r>
    </w:p>
    <w:p>
      <w:r>
        <w:t xml:space="preserve">CS4 fill 44</w:t>
      </w:r>
    </w:p>
    <w:p>
      <w:r>
        <w:t xml:space="preserve">CS4 fill 45</w:t>
      </w:r>
    </w:p>
    <w:p>
      <w:pPr>
        <w:widowControl w:val="false"/>
      </w:pPr>
      <w:r>
        <w:t xml:space="preserve">CS4a the in foot mouth made on river was and the coast boat mmmmmmmmmiiiiiiiiiii well-known the in foot mouth made on river was and the coast boat to the by lighthouse of summer the survey the from the in foot mouth made on river was and the coast boat to the by lighthouse of summer</w:t>
      </w:r>
    </w:p>
    <w:p>
      <w:pPr>
        <w:widowControl w:val="false"/>
      </w:pPr>
      <w:r>
        <w:t xml:space="preserve">CS4b the in foot mouth made on river was and the coast boat mmmmmmmmmiiiiiiiiiii well-known the in foot mouth made on river was and the coast boat to the by lighthouse of summer the survey the from the in foot mouth made on river was and the coast boat to the by lighthouse of summer</w:t>
      </w:r>
    </w:p>
    <w:p>
      <w:r>
        <w:t xml:space="preserve">CS4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jc w:val="left"/>
    </w:pPr>
    <w:rPr>
      <w:sz w:val="24"/>
      <w:szCs w:val="24"/>
    </w:rPr>
  </w:style>
  <w:style w:type="paragraph" w:styleId="CompatBody">
    <w:name w:val="Compat Body"/>
    <w:basedOn w:val="Normal"/>
  </w:style>
  <w:style w:type="paragraph" w:styleId="CompatPlain">
    <w:name w:val="Compat Plain"/>
    <w:pPr>
      <w:spacing w:after="0" w:before="0" w:line="240" w:lineRule="auto"/>
    </w:pPr>
  </w:style>
  <w:style w:type="table" w:styleId="CompatTable">
    <w:name w:val="Compat Table"/>
    <w:basedOn w:val="TableNormal"/>
    <w:pPr>
      <w:jc w:val="both"/>
    </w:pPr>
    <w:rPr>
      <w:sz w:val="18"/>
      <w:szCs w:val="18"/>
    </w:rPr>
    <w:tblPr>
      <w:tblCellMar>
        <w:top w:w="0" w:type="dxa"/>
        <w:left w:w="0" w:type="dxa"/>
        <w:bottom w:w="0" w:type="dxa"/>
        <w:right w:w="0" w:type="dxa"/>
      </w:tblCellMar>
    </w:tblPr>
  </w:style>
  <w:style w:type="table" w:styleId="CompatHeaders">
    <w:name w:val="Compat Headers"/>
    <w:basedOn w:val="TableNormal"/>
    <w:tblPr>
      <w:tblStyleRowBandSize w:val="1"/>
      <w:tblCellMar>
        <w:top w:w="0" w:type="dxa"/>
        <w:left w:w="0" w:type="dxa"/>
        <w:bottom w:w="0" w:type="dxa"/>
        <w:right w:w="0" w:type="dxa"/>
      </w:tblCellMar>
    </w:tblPr>
    <w:tblStylePr w:type="firstRow">
      <w:rPr>
        <w:b/>
        <w:sz w:val="32"/>
        <w:szCs w:val="32"/>
      </w:rPr>
    </w:tblStylePr>
    <w:tblStylePr w:type="band1Horz">
      <w:rPr>
        <w:sz w:val="28"/>
        <w:szCs w:val="28"/>
      </w:rPr>
    </w:tblStylePr>
    <w:tblStylePr w:type="band2Horz">
      <w:rPr>
        <w:sz w:val="20"/>
        <w:szCs w:val="20"/>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2026-10-02T17:23:27.385Z</dcterms:created>
  <dcterms:modified xsi:type="dcterms:W3CDTF">2026-10-02T17:23:27.386Z</dcterms:modified>
</cp:coreProperties>
</file>

<file path=docProps/custom.xml><?xml version="1.0" encoding="utf-8"?>
<Properties xmlns="http://schemas.openxmlformats.org/officeDocument/2006/custom-properties" xmlns:vt="http://schemas.openxmlformats.org/officeDocument/2006/docPropsVTypes"/>
</file>