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D9B18" w14:textId="77777777" w:rsidR="00865D98" w:rsidRPr="007D5DD5" w:rsidRDefault="001969DE">
      <w:pPr>
        <w:spacing w:before="1000" w:line="269" w:lineRule="auto"/>
        <w:jc w:val="center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 xml:space="preserve">RG3 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사출성형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불량위험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분석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및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br/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준지도학습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모델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개발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17365D"/>
          <w:sz w:val="52"/>
          <w:lang w:eastAsia="ko-KR"/>
        </w:rPr>
        <w:t>보고서</w:t>
      </w:r>
    </w:p>
    <w:p w14:paraId="70B3DDCE" w14:textId="77777777" w:rsidR="00865D98" w:rsidRPr="007D5DD5" w:rsidRDefault="001969DE">
      <w:pPr>
        <w:spacing w:before="240"/>
        <w:jc w:val="center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 xml:space="preserve">KAMP 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>제조데이터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>분석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>경진대회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 xml:space="preserve"> | RG3 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>분석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>최종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 xml:space="preserve"> </w:t>
      </w:r>
      <w:r w:rsidRPr="007D5DD5">
        <w:rPr>
          <w:rFonts w:ascii="맑은 고딕" w:eastAsia="맑은 고딕" w:hAnsi="맑은 고딕"/>
          <w:b/>
          <w:color w:val="2F5597"/>
          <w:sz w:val="24"/>
          <w:lang w:eastAsia="ko-KR"/>
        </w:rPr>
        <w:t>문서</w:t>
      </w:r>
    </w:p>
    <w:p w14:paraId="3F510BDE" w14:textId="77777777" w:rsidR="00865D98" w:rsidRPr="007D5DD5" w:rsidRDefault="001969DE">
      <w:pPr>
        <w:jc w:val="center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F7A8C"/>
          <w:sz w:val="22"/>
        </w:rPr>
        <w:t>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6"/>
      </w:tblGrid>
      <w:tr w:rsidR="00865D98" w:rsidRPr="007D5DD5" w14:paraId="08797173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1F7A8C"/>
              <w:left w:val="single" w:sz="6" w:space="0" w:color="1F7A8C"/>
              <w:bottom w:val="single" w:sz="6" w:space="0" w:color="1F7A8C"/>
              <w:right w:val="single" w:sz="6" w:space="0" w:color="1F7A8C"/>
            </w:tcBorders>
            <w:shd w:val="clear" w:color="auto" w:fill="EAF4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3410A02" w14:textId="77777777" w:rsidR="00865D98" w:rsidRPr="007D5DD5" w:rsidRDefault="001969DE">
            <w:pPr>
              <w:keepLines/>
              <w:spacing w:after="80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최종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모델</w:t>
            </w:r>
          </w:p>
          <w:p w14:paraId="1129B7B6" w14:textId="77777777" w:rsidR="00865D98" w:rsidRPr="007D5DD5" w:rsidRDefault="001969DE">
            <w:pPr>
              <w:keepLines/>
              <w:spacing w:after="0" w:line="300" w:lineRule="auto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</w:rPr>
              <w:t>Local Normal Reference → PCA Reconstruction Error + KNN Distance → ExtraTrees → Defect Risk Score</w:t>
            </w:r>
          </w:p>
        </w:tc>
      </w:tr>
    </w:tbl>
    <w:p w14:paraId="36020253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061FF0D0" w14:textId="77777777" w:rsidR="00865D98" w:rsidRPr="007D5DD5" w:rsidRDefault="001969DE">
      <w:pPr>
        <w:spacing w:before="440"/>
        <w:jc w:val="center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666666"/>
        </w:rPr>
        <w:t>작성일</w:t>
      </w:r>
      <w:r w:rsidRPr="007D5DD5">
        <w:rPr>
          <w:rFonts w:ascii="맑은 고딕" w:eastAsia="맑은 고딕" w:hAnsi="맑은 고딕"/>
          <w:color w:val="666666"/>
        </w:rPr>
        <w:t xml:space="preserve">  2026.10.02</w:t>
      </w:r>
    </w:p>
    <w:p w14:paraId="12661A0E" w14:textId="77777777" w:rsidR="00865D98" w:rsidRPr="007D5DD5" w:rsidRDefault="001969DE">
      <w:pPr>
        <w:jc w:val="center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666666"/>
        </w:rPr>
        <w:t>분석</w:t>
      </w:r>
      <w:r w:rsidRPr="007D5DD5">
        <w:rPr>
          <w:rFonts w:ascii="맑은 고딕" w:eastAsia="맑은 고딕" w:hAnsi="맑은 고딕"/>
          <w:color w:val="666666"/>
        </w:rPr>
        <w:t xml:space="preserve"> </w:t>
      </w:r>
      <w:r w:rsidRPr="007D5DD5">
        <w:rPr>
          <w:rFonts w:ascii="맑은 고딕" w:eastAsia="맑은 고딕" w:hAnsi="맑은 고딕"/>
          <w:color w:val="666666"/>
        </w:rPr>
        <w:t>범위</w:t>
      </w:r>
      <w:r w:rsidRPr="007D5DD5">
        <w:rPr>
          <w:rFonts w:ascii="맑은 고딕" w:eastAsia="맑은 고딕" w:hAnsi="맑은 고딕"/>
          <w:color w:val="666666"/>
        </w:rPr>
        <w:t xml:space="preserve">  RG3 MOLD'G W/SHLD, RH</w:t>
      </w:r>
    </w:p>
    <w:p w14:paraId="7202514B" w14:textId="77777777" w:rsidR="00865D98" w:rsidRPr="007D5DD5" w:rsidRDefault="00865D98">
      <w:pPr>
        <w:spacing w:before="1100"/>
        <w:rPr>
          <w:rFonts w:ascii="맑은 고딕" w:eastAsia="맑은 고딕" w:hAnsi="맑은 고딕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65D98" w:rsidRPr="007D5DD5" w14:paraId="2E67A483" w14:textId="77777777">
        <w:trPr>
          <w:cantSplit/>
          <w:jc w:val="center"/>
        </w:trPr>
        <w:tc>
          <w:tcPr>
            <w:tcW w:w="3324" w:type="dxa"/>
            <w:shd w:val="clear" w:color="auto" w:fill="17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DF58BA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OOF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PR-AUC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FFFFFF"/>
                <w:sz w:val="36"/>
              </w:rPr>
              <w:t>0.1620</w:t>
            </w:r>
          </w:p>
        </w:tc>
        <w:tc>
          <w:tcPr>
            <w:tcW w:w="3324" w:type="dxa"/>
            <w:shd w:val="clear" w:color="auto" w:fill="2F5597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FFB649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Baseline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대비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FFFFFF"/>
                <w:sz w:val="36"/>
              </w:rPr>
              <w:t>3.75×</w:t>
            </w:r>
          </w:p>
        </w:tc>
        <w:tc>
          <w:tcPr>
            <w:tcW w:w="3324" w:type="dxa"/>
            <w:shd w:val="clear" w:color="auto" w:fill="1F7A8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A4F471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OOF ROC-AUC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FFFFFF"/>
                <w:sz w:val="36"/>
              </w:rPr>
              <w:t>0.6270</w:t>
            </w:r>
          </w:p>
        </w:tc>
      </w:tr>
    </w:tbl>
    <w:p w14:paraId="591EF6ED" w14:textId="77777777" w:rsidR="00865D98" w:rsidRPr="007D5DD5" w:rsidRDefault="001969DE">
      <w:pPr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</w:rPr>
        <w:br w:type="page"/>
      </w:r>
    </w:p>
    <w:p w14:paraId="13F3CAED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lastRenderedPageBreak/>
        <w:t>요약</w:t>
      </w:r>
    </w:p>
    <w:p w14:paraId="0ABC9DFF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RG3</w:t>
      </w:r>
      <w:r w:rsidRPr="007D5DD5">
        <w:rPr>
          <w:rFonts w:ascii="맑은 고딕" w:eastAsia="맑은 고딕" w:hAnsi="맑은 고딕"/>
          <w:color w:val="222222"/>
          <w:lang w:eastAsia="ko-KR"/>
        </w:rPr>
        <w:t>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Labeled </w:t>
      </w:r>
      <w:r w:rsidRPr="007D5DD5">
        <w:rPr>
          <w:rFonts w:ascii="맑은 고딕" w:eastAsia="맑은 고딕" w:hAnsi="맑은 고딕"/>
          <w:color w:val="222222"/>
          <w:lang w:eastAsia="ko-KR"/>
        </w:rPr>
        <w:t>표본이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591 Cycle, </w:t>
      </w:r>
      <w:r w:rsidRPr="007D5DD5">
        <w:rPr>
          <w:rFonts w:ascii="맑은 고딕" w:eastAsia="맑은 고딕" w:hAnsi="맑은 고딕"/>
          <w:color w:val="222222"/>
          <w:lang w:eastAsia="ko-KR"/>
        </w:rPr>
        <w:t>불량이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25</w:t>
      </w:r>
      <w:r w:rsidRPr="007D5DD5">
        <w:rPr>
          <w:rFonts w:ascii="맑은 고딕" w:eastAsia="맑은 고딕" w:hAnsi="맑은 고딕"/>
          <w:color w:val="222222"/>
          <w:lang w:eastAsia="ko-KR"/>
        </w:rPr>
        <w:t>건에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불과한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극심한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희소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문제이며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동일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Cycle</w:t>
      </w:r>
      <w:r w:rsidRPr="007D5DD5">
        <w:rPr>
          <w:rFonts w:ascii="맑은 고딕" w:eastAsia="맑은 고딕" w:hAnsi="맑은 고딕"/>
          <w:color w:val="222222"/>
          <w:lang w:eastAsia="ko-KR"/>
        </w:rPr>
        <w:t>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LH/RH</w:t>
      </w:r>
      <w:r w:rsidRPr="007D5DD5">
        <w:rPr>
          <w:rFonts w:ascii="맑은 고딕" w:eastAsia="맑은 고딕" w:hAnsi="맑은 고딕"/>
          <w:color w:val="222222"/>
          <w:lang w:eastAsia="ko-KR"/>
        </w:rPr>
        <w:t>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동일한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설비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센서값을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공유함에도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RH</w:t>
      </w:r>
      <w:r w:rsidRPr="007D5DD5">
        <w:rPr>
          <w:rFonts w:ascii="맑은 고딕" w:eastAsia="맑은 고딕" w:hAnsi="맑은 고딕"/>
          <w:color w:val="222222"/>
          <w:lang w:eastAsia="ko-KR"/>
        </w:rPr>
        <w:t>에서만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발생하는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구조적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한계가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확인되었다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. </w:t>
      </w:r>
      <w:r w:rsidRPr="007D5DD5">
        <w:rPr>
          <w:rFonts w:ascii="맑은 고딕" w:eastAsia="맑은 고딕" w:hAnsi="맑은 고딕"/>
          <w:color w:val="222222"/>
          <w:lang w:eastAsia="ko-KR"/>
        </w:rPr>
        <w:t>이에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단순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지도학습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대신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과거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Unlabeled </w:t>
      </w:r>
      <w:r w:rsidRPr="007D5DD5">
        <w:rPr>
          <w:rFonts w:ascii="맑은 고딕" w:eastAsia="맑은 고딕" w:hAnsi="맑은 고딕"/>
          <w:color w:val="222222"/>
          <w:lang w:eastAsia="ko-KR"/>
        </w:rPr>
        <w:t>생산이력에서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현재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정상공정과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유사한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Local Normal </w:t>
      </w:r>
      <w:r w:rsidRPr="007D5DD5">
        <w:rPr>
          <w:rFonts w:ascii="맑은 고딕" w:eastAsia="맑은 고딕" w:hAnsi="맑은 고딕"/>
          <w:color w:val="222222"/>
          <w:lang w:eastAsia="ko-KR"/>
        </w:rPr>
        <w:t>Reference</w:t>
      </w:r>
      <w:r w:rsidRPr="007D5DD5">
        <w:rPr>
          <w:rFonts w:ascii="맑은 고딕" w:eastAsia="맑은 고딕" w:hAnsi="맑은 고딕"/>
          <w:color w:val="222222"/>
          <w:lang w:eastAsia="ko-KR"/>
        </w:rPr>
        <w:t>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구축하고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정상공정으로부터의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관계를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PCA </w:t>
      </w:r>
      <w:r w:rsidRPr="007D5DD5">
        <w:rPr>
          <w:rFonts w:ascii="맑은 고딕" w:eastAsia="맑은 고딕" w:hAnsi="맑은 고딕"/>
          <w:color w:val="222222"/>
          <w:lang w:eastAsia="ko-KR"/>
        </w:rPr>
        <w:t>재구성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오차와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KNN </w:t>
      </w:r>
      <w:r w:rsidRPr="007D5DD5">
        <w:rPr>
          <w:rFonts w:ascii="맑은 고딕" w:eastAsia="맑은 고딕" w:hAnsi="맑은 고딕"/>
          <w:color w:val="222222"/>
          <w:lang w:eastAsia="ko-KR"/>
        </w:rPr>
        <w:t>거리로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압축한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ExtraTrees</w:t>
      </w:r>
      <w:r w:rsidRPr="007D5DD5">
        <w:rPr>
          <w:rFonts w:ascii="맑은 고딕" w:eastAsia="맑은 고딕" w:hAnsi="맑은 고딕"/>
          <w:color w:val="222222"/>
          <w:lang w:eastAsia="ko-KR"/>
        </w:rPr>
        <w:t>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불량위험을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학습하였다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p w14:paraId="01060673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최종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Walk-forward OOF PR-AUC</w:t>
      </w:r>
      <w:r w:rsidRPr="007D5DD5">
        <w:rPr>
          <w:rFonts w:ascii="맑은 고딕" w:eastAsia="맑은 고딕" w:hAnsi="맑은 고딕"/>
          <w:color w:val="222222"/>
          <w:lang w:eastAsia="ko-KR"/>
        </w:rPr>
        <w:t>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0.1620</w:t>
      </w:r>
      <w:r w:rsidRPr="007D5DD5">
        <w:rPr>
          <w:rFonts w:ascii="맑은 고딕" w:eastAsia="맑은 고딕" w:hAnsi="맑은 고딕"/>
          <w:color w:val="222222"/>
          <w:lang w:eastAsia="ko-KR"/>
        </w:rPr>
        <w:t>으로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Baseline PR 0.0432 </w:t>
      </w:r>
      <w:r w:rsidRPr="007D5DD5">
        <w:rPr>
          <w:rFonts w:ascii="맑은 고딕" w:eastAsia="맑은 고딕" w:hAnsi="맑은 고딕"/>
          <w:color w:val="222222"/>
          <w:lang w:eastAsia="ko-KR"/>
        </w:rPr>
        <w:t>대비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약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3.75</w:t>
      </w:r>
      <w:r w:rsidRPr="007D5DD5">
        <w:rPr>
          <w:rFonts w:ascii="맑은 고딕" w:eastAsia="맑은 고딕" w:hAnsi="맑은 고딕"/>
          <w:color w:val="222222"/>
          <w:lang w:eastAsia="ko-KR"/>
        </w:rPr>
        <w:t>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향상되었다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. </w:t>
      </w:r>
      <w:r w:rsidRPr="007D5DD5">
        <w:rPr>
          <w:rFonts w:ascii="맑은 고딕" w:eastAsia="맑은 고딕" w:hAnsi="맑은 고딕"/>
          <w:color w:val="222222"/>
          <w:lang w:eastAsia="ko-KR"/>
        </w:rPr>
        <w:t>다만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Session</w:t>
      </w:r>
      <w:r w:rsidRPr="007D5DD5">
        <w:rPr>
          <w:rFonts w:ascii="맑은 고딕" w:eastAsia="맑은 고딕" w:hAnsi="맑은 고딕"/>
          <w:color w:val="222222"/>
          <w:lang w:eastAsia="ko-KR"/>
        </w:rPr>
        <w:t>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성능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편차와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정상</w:t>
      </w:r>
      <w:r w:rsidRPr="007D5DD5">
        <w:rPr>
          <w:rFonts w:ascii="맑은 고딕" w:eastAsia="맑은 고딕" w:hAnsi="맑은 고딕"/>
          <w:color w:val="222222"/>
          <w:lang w:eastAsia="ko-KR"/>
        </w:rPr>
        <w:t>·</w:t>
      </w:r>
      <w:r w:rsidRPr="007D5DD5">
        <w:rPr>
          <w:rFonts w:ascii="맑은 고딕" w:eastAsia="맑은 고딕" w:hAnsi="맑은 고딕"/>
          <w:color w:val="222222"/>
          <w:lang w:eastAsia="ko-KR"/>
        </w:rPr>
        <w:t>불량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공정패턴의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중첩이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확인되어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최종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시스템은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자동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불량판정기가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아니라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고위험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Cycle</w:t>
      </w:r>
      <w:r w:rsidRPr="007D5DD5">
        <w:rPr>
          <w:rFonts w:ascii="맑은 고딕" w:eastAsia="맑은 고딕" w:hAnsi="맑은 고딕"/>
          <w:color w:val="222222"/>
          <w:lang w:eastAsia="ko-KR"/>
        </w:rPr>
        <w:t>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선별하는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검사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우선순위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지원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모델로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정의하였다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865D98" w:rsidRPr="007D5DD5" w14:paraId="110982F3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20FD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669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68F7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핵심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결과</w:t>
            </w:r>
          </w:p>
        </w:tc>
      </w:tr>
      <w:tr w:rsidR="00865D98" w:rsidRPr="007D5DD5" w14:paraId="0885ECF4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F14DCA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분석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단위</w:t>
            </w:r>
          </w:p>
        </w:tc>
        <w:tc>
          <w:tcPr>
            <w:tcW w:w="669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4209F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RG3 RH 591 Cycle</w:t>
            </w:r>
          </w:p>
        </w:tc>
      </w:tr>
      <w:tr w:rsidR="00865D98" w:rsidRPr="007D5DD5" w14:paraId="26492C20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E00F6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불량</w:t>
            </w:r>
          </w:p>
        </w:tc>
        <w:tc>
          <w:tcPr>
            <w:tcW w:w="6690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BBB62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25 Cycle (4.23%)</w:t>
            </w:r>
          </w:p>
        </w:tc>
      </w:tr>
      <w:tr w:rsidR="00865D98" w:rsidRPr="007D5DD5" w14:paraId="02F9D396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02E95A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최종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Feature</w:t>
            </w:r>
          </w:p>
        </w:tc>
        <w:tc>
          <w:tcPr>
            <w:tcW w:w="669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62EF85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PCA Reconstruction Error + KNN Distance</w:t>
            </w:r>
          </w:p>
        </w:tc>
      </w:tr>
      <w:tr w:rsidR="00865D98" w:rsidRPr="007D5DD5" w14:paraId="5C2609D9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36DAF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최종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분류기</w:t>
            </w:r>
          </w:p>
        </w:tc>
        <w:tc>
          <w:tcPr>
            <w:tcW w:w="6690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47AF56C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ExtraTrees</w:t>
            </w:r>
          </w:p>
        </w:tc>
      </w:tr>
      <w:tr w:rsidR="00865D98" w:rsidRPr="007D5DD5" w14:paraId="028E555E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54ACF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검증</w:t>
            </w:r>
          </w:p>
        </w:tc>
        <w:tc>
          <w:tcPr>
            <w:tcW w:w="669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D7C3F1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과거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Session →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미래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Session Walk-forward</w:t>
            </w:r>
          </w:p>
        </w:tc>
      </w:tr>
      <w:tr w:rsidR="00865D98" w:rsidRPr="007D5DD5" w14:paraId="025A4AA5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6DA71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OOF PR-AUC</w:t>
            </w:r>
          </w:p>
        </w:tc>
        <w:tc>
          <w:tcPr>
            <w:tcW w:w="6690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B073E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0.1620</w:t>
            </w:r>
          </w:p>
        </w:tc>
      </w:tr>
      <w:tr w:rsidR="00865D98" w:rsidRPr="007D5DD5" w14:paraId="71F4D1AB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EE4F9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PR Uplift</w:t>
            </w:r>
          </w:p>
        </w:tc>
        <w:tc>
          <w:tcPr>
            <w:tcW w:w="669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D6F4D4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Baseline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대비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약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3.75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배</w:t>
            </w:r>
          </w:p>
        </w:tc>
      </w:tr>
      <w:tr w:rsidR="00865D98" w:rsidRPr="007D5DD5" w14:paraId="135BA300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1C7964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현장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역할</w:t>
            </w:r>
          </w:p>
        </w:tc>
        <w:tc>
          <w:tcPr>
            <w:tcW w:w="6690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69DD4C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고위험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Cycle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품질검사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우선순위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지원</w:t>
            </w:r>
          </w:p>
        </w:tc>
      </w:tr>
    </w:tbl>
    <w:p w14:paraId="3D88EA2D" w14:textId="77777777" w:rsidR="00865D98" w:rsidRPr="007D5DD5" w:rsidRDefault="00865D98">
      <w:pPr>
        <w:spacing w:after="40"/>
        <w:rPr>
          <w:rFonts w:ascii="맑은 고딕" w:eastAsia="맑은 고딕" w:hAnsi="맑은 고딕"/>
          <w:lang w:eastAsia="ko-KR"/>
        </w:rPr>
      </w:pPr>
    </w:p>
    <w:p w14:paraId="488C9C82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1.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분석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목적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및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문제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정의</w:t>
      </w:r>
    </w:p>
    <w:p w14:paraId="555D1119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목표는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RG3 </w:t>
      </w:r>
      <w:r w:rsidRPr="007D5DD5">
        <w:rPr>
          <w:rFonts w:ascii="맑은 고딕" w:eastAsia="맑은 고딕" w:hAnsi="맑은 고딕"/>
          <w:color w:val="222222"/>
          <w:lang w:eastAsia="ko-KR"/>
        </w:rPr>
        <w:t>사출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공정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센서를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이용해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가능성이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높은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생산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Cycle</w:t>
      </w:r>
      <w:r w:rsidRPr="007D5DD5">
        <w:rPr>
          <w:rFonts w:ascii="맑은 고딕" w:eastAsia="맑은 고딕" w:hAnsi="맑은 고딕"/>
          <w:color w:val="222222"/>
          <w:lang w:eastAsia="ko-KR"/>
        </w:rPr>
        <w:t>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조기에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식별하고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제한된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품질검사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자원을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고위험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Cycle</w:t>
      </w:r>
      <w:r w:rsidRPr="007D5DD5">
        <w:rPr>
          <w:rFonts w:ascii="맑은 고딕" w:eastAsia="맑은 고딕" w:hAnsi="맑은 고딕"/>
          <w:color w:val="222222"/>
          <w:lang w:eastAsia="ko-KR"/>
        </w:rPr>
        <w:t>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우선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배치할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있도록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위험순위를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제공하는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것이다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p w14:paraId="6E65DF2B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초기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접근</w:t>
      </w:r>
      <w:r w:rsidRPr="007D5DD5">
        <w:rPr>
          <w:rFonts w:ascii="맑은 고딕" w:eastAsia="맑은 고딕" w:hAnsi="맑은 고딕"/>
          <w:color w:val="222222"/>
        </w:rPr>
        <w:t xml:space="preserve">: </w:t>
      </w:r>
      <w:r w:rsidRPr="007D5DD5">
        <w:rPr>
          <w:rFonts w:ascii="맑은 고딕" w:eastAsia="맑은 고딕" w:hAnsi="맑은 고딕"/>
          <w:color w:val="222222"/>
        </w:rPr>
        <w:t>현재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센서값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기반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이진분류</w:t>
      </w:r>
      <w:r w:rsidRPr="007D5DD5">
        <w:rPr>
          <w:rFonts w:ascii="맑은 고딕" w:eastAsia="맑은 고딕" w:hAnsi="맑은 고딕"/>
          <w:color w:val="222222"/>
        </w:rPr>
        <w:t>(Logistic Regression, Random Forest, ExtraTrees).</w:t>
      </w:r>
    </w:p>
    <w:p w14:paraId="552F74D3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확장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접근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: </w:t>
      </w:r>
      <w:r w:rsidRPr="007D5DD5">
        <w:rPr>
          <w:rFonts w:ascii="맑은 고딕" w:eastAsia="맑은 고딕" w:hAnsi="맑은 고딕"/>
          <w:color w:val="222222"/>
          <w:lang w:eastAsia="ko-KR"/>
        </w:rPr>
        <w:t>생산순서를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반영한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Temporal Feature(diff, </w:t>
      </w:r>
      <w:r w:rsidRPr="007D5DD5">
        <w:rPr>
          <w:rFonts w:ascii="맑은 고딕" w:eastAsia="맑은 고딕" w:hAnsi="맑은 고딕"/>
          <w:color w:val="222222"/>
          <w:lang w:eastAsia="ko-KR"/>
        </w:rPr>
        <w:t>최근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평균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대비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편차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최근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변동성</w:t>
      </w:r>
      <w:r w:rsidRPr="007D5DD5">
        <w:rPr>
          <w:rFonts w:ascii="맑은 고딕" w:eastAsia="맑은 고딕" w:hAnsi="맑은 고딕"/>
          <w:color w:val="222222"/>
          <w:lang w:eastAsia="ko-KR"/>
        </w:rPr>
        <w:t>).</w:t>
      </w:r>
    </w:p>
    <w:p w14:paraId="18A19467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접근</w:t>
      </w:r>
      <w:r w:rsidRPr="007D5DD5">
        <w:rPr>
          <w:rFonts w:ascii="맑은 고딕" w:eastAsia="맑은 고딕" w:hAnsi="맑은 고딕"/>
          <w:color w:val="222222"/>
        </w:rPr>
        <w:t xml:space="preserve">: </w:t>
      </w:r>
      <w:r w:rsidRPr="007D5DD5">
        <w:rPr>
          <w:rFonts w:ascii="맑은 고딕" w:eastAsia="맑은 고딕" w:hAnsi="맑은 고딕"/>
          <w:color w:val="222222"/>
        </w:rPr>
        <w:t>대량의</w:t>
      </w:r>
      <w:r w:rsidRPr="007D5DD5">
        <w:rPr>
          <w:rFonts w:ascii="맑은 고딕" w:eastAsia="맑은 고딕" w:hAnsi="맑은 고딕"/>
          <w:color w:val="222222"/>
        </w:rPr>
        <w:t xml:space="preserve"> Unlabeled </w:t>
      </w:r>
      <w:r w:rsidRPr="007D5DD5">
        <w:rPr>
          <w:rFonts w:ascii="맑은 고딕" w:eastAsia="맑은 고딕" w:hAnsi="맑은 고딕"/>
          <w:color w:val="222222"/>
        </w:rPr>
        <w:t>생산이력에서</w:t>
      </w:r>
      <w:r w:rsidRPr="007D5DD5">
        <w:rPr>
          <w:rFonts w:ascii="맑은 고딕" w:eastAsia="맑은 고딕" w:hAnsi="맑은 고딕"/>
          <w:color w:val="222222"/>
        </w:rPr>
        <w:t xml:space="preserve"> Local Normal Reference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구축하는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준지도학습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6"/>
      </w:tblGrid>
      <w:tr w:rsidR="00865D98" w:rsidRPr="007D5DD5" w14:paraId="133FE42A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C6ED6B" w14:textId="77777777" w:rsidR="00865D98" w:rsidRPr="007D5DD5" w:rsidRDefault="001969DE">
            <w:pPr>
              <w:keepLines/>
              <w:spacing w:after="80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lastRenderedPageBreak/>
              <w:t>최종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문제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정의</w:t>
            </w:r>
          </w:p>
          <w:p w14:paraId="2F8EC59D" w14:textId="77777777" w:rsidR="00865D98" w:rsidRPr="007D5DD5" w:rsidRDefault="001969DE">
            <w:pPr>
              <w:keepLines/>
              <w:spacing w:after="0" w:line="300" w:lineRule="auto"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불량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/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정상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완전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판정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”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이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아니라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불량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가능성이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상대적으로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높은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Cycle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을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우선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선별하는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위험순위화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문제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”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정의하였다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.</w:t>
            </w:r>
          </w:p>
        </w:tc>
      </w:tr>
    </w:tbl>
    <w:p w14:paraId="1520E7B7" w14:textId="77777777" w:rsidR="00865D98" w:rsidRPr="007D5DD5" w:rsidRDefault="00865D98">
      <w:pPr>
        <w:spacing w:after="20"/>
        <w:rPr>
          <w:rFonts w:ascii="맑은 고딕" w:eastAsia="맑은 고딕" w:hAnsi="맑은 고딕"/>
          <w:lang w:eastAsia="ko-KR"/>
        </w:rPr>
      </w:pPr>
    </w:p>
    <w:p w14:paraId="2A6623C2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2. </w:t>
      </w:r>
      <w:r w:rsidRPr="007D5DD5">
        <w:rPr>
          <w:rFonts w:ascii="맑은 고딕" w:eastAsia="맑은 고딕" w:hAnsi="맑은 고딕"/>
          <w:color w:val="17365D"/>
          <w:sz w:val="32"/>
        </w:rPr>
        <w:t>사용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데이터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및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분석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865D98" w:rsidRPr="007D5DD5" w14:paraId="2A558D81" w14:textId="77777777">
        <w:trPr>
          <w:cantSplit/>
          <w:tblHeader/>
          <w:jc w:val="center"/>
        </w:trPr>
        <w:tc>
          <w:tcPr>
            <w:tcW w:w="311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69FD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데이터</w:t>
            </w:r>
          </w:p>
        </w:tc>
        <w:tc>
          <w:tcPr>
            <w:tcW w:w="5953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FF20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활용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목적</w:t>
            </w:r>
          </w:p>
        </w:tc>
      </w:tr>
      <w:tr w:rsidR="00865D98" w:rsidRPr="007D5DD5" w14:paraId="4B87D972" w14:textId="77777777">
        <w:trPr>
          <w:cantSplit/>
          <w:jc w:val="center"/>
        </w:trPr>
        <w:tc>
          <w:tcPr>
            <w:tcW w:w="311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F224ADC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moldset_labeled_rg3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계열</w:t>
            </w:r>
          </w:p>
        </w:tc>
        <w:tc>
          <w:tcPr>
            <w:tcW w:w="5953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19E935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초기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RG3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지도학습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및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센서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구조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분석</w:t>
            </w:r>
          </w:p>
        </w:tc>
      </w:tr>
      <w:tr w:rsidR="00865D98" w:rsidRPr="007D5DD5" w14:paraId="553975DC" w14:textId="77777777">
        <w:trPr>
          <w:cantSplit/>
          <w:jc w:val="center"/>
        </w:trPr>
        <w:tc>
          <w:tcPr>
            <w:tcW w:w="311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5ADC23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복원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RG3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데이터</w:t>
            </w:r>
          </w:p>
        </w:tc>
        <w:tc>
          <w:tcPr>
            <w:tcW w:w="5953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0126C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TimeStamp, RH/LH,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생산순서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및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Cycle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구조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진단</w:t>
            </w:r>
          </w:p>
        </w:tc>
      </w:tr>
      <w:tr w:rsidR="00865D98" w:rsidRPr="007D5DD5" w14:paraId="6DBF52B4" w14:textId="77777777">
        <w:trPr>
          <w:cantSplit/>
          <w:jc w:val="center"/>
        </w:trPr>
        <w:tc>
          <w:tcPr>
            <w:tcW w:w="311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86B636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moldset_labeled.csv</w:t>
            </w:r>
          </w:p>
        </w:tc>
        <w:tc>
          <w:tcPr>
            <w:tcW w:w="5953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AD0F7C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RG3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원본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물리단위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센서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및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메타데이터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확인</w:t>
            </w:r>
          </w:p>
        </w:tc>
      </w:tr>
      <w:tr w:rsidR="00865D98" w:rsidRPr="007D5DD5" w14:paraId="44001686" w14:textId="77777777">
        <w:trPr>
          <w:cantSplit/>
          <w:jc w:val="center"/>
        </w:trPr>
        <w:tc>
          <w:tcPr>
            <w:tcW w:w="311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D4BE7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unlabeled_data.csv</w:t>
            </w:r>
          </w:p>
        </w:tc>
        <w:tc>
          <w:tcPr>
            <w:tcW w:w="5953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9CF8C2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과거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정상공정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후보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및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Local Normal Reference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구축</w:t>
            </w:r>
          </w:p>
        </w:tc>
      </w:tr>
      <w:tr w:rsidR="00865D98" w:rsidRPr="007D5DD5" w14:paraId="064C8E3D" w14:textId="77777777">
        <w:trPr>
          <w:cantSplit/>
          <w:jc w:val="center"/>
        </w:trPr>
        <w:tc>
          <w:tcPr>
            <w:tcW w:w="311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6CE9D2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moldset_unlabeled_rg3</w:t>
            </w:r>
          </w:p>
        </w:tc>
        <w:tc>
          <w:tcPr>
            <w:tcW w:w="5953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5300A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제공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구조와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전처리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방식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  <w:lang w:eastAsia="ko-KR"/>
              </w:rPr>
              <w:t>확인용</w:t>
            </w:r>
          </w:p>
        </w:tc>
      </w:tr>
    </w:tbl>
    <w:p w14:paraId="41F97AE6" w14:textId="77777777" w:rsidR="00865D98" w:rsidRPr="007D5DD5" w:rsidRDefault="00865D98">
      <w:pPr>
        <w:spacing w:after="40"/>
        <w:rPr>
          <w:rFonts w:ascii="맑은 고딕" w:eastAsia="맑은 고딕" w:hAnsi="맑은 고딕"/>
          <w:lang w:eastAsia="ko-KR"/>
        </w:rPr>
      </w:pPr>
    </w:p>
    <w:p w14:paraId="1AECA100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최종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제품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필터는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'RG3 MOLD'G W/SHLD, RH'</w:t>
      </w:r>
      <w:r w:rsidRPr="007D5DD5">
        <w:rPr>
          <w:rFonts w:ascii="맑은 고딕" w:eastAsia="맑은 고딕" w:hAnsi="맑은 고딕"/>
          <w:color w:val="222222"/>
          <w:lang w:eastAsia="ko-KR"/>
        </w:rPr>
        <w:t>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고정하였다</w:t>
      </w:r>
      <w:r w:rsidRPr="007D5DD5">
        <w:rPr>
          <w:rFonts w:ascii="맑은 고딕" w:eastAsia="맑은 고딕" w:hAnsi="맑은 고딕"/>
          <w:color w:val="222222"/>
          <w:lang w:eastAsia="ko-KR"/>
        </w:rPr>
        <w:t>. Labeled RH</w:t>
      </w:r>
      <w:r w:rsidRPr="007D5DD5">
        <w:rPr>
          <w:rFonts w:ascii="맑은 고딕" w:eastAsia="맑은 고딕" w:hAnsi="맑은 고딕"/>
          <w:color w:val="222222"/>
          <w:lang w:eastAsia="ko-KR"/>
        </w:rPr>
        <w:t>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591</w:t>
      </w:r>
      <w:r w:rsidRPr="007D5DD5">
        <w:rPr>
          <w:rFonts w:ascii="맑은 고딕" w:eastAsia="맑은 고딕" w:hAnsi="맑은 고딕"/>
          <w:color w:val="222222"/>
          <w:lang w:eastAsia="ko-KR"/>
        </w:rPr>
        <w:t>건이며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정상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566</w:t>
      </w:r>
      <w:r w:rsidRPr="007D5DD5">
        <w:rPr>
          <w:rFonts w:ascii="맑은 고딕" w:eastAsia="맑은 고딕" w:hAnsi="맑은 고딕"/>
          <w:color w:val="222222"/>
          <w:lang w:eastAsia="ko-KR"/>
        </w:rPr>
        <w:t>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불량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25</w:t>
      </w:r>
      <w:r w:rsidRPr="007D5DD5">
        <w:rPr>
          <w:rFonts w:ascii="맑은 고딕" w:eastAsia="맑은 고딕" w:hAnsi="맑은 고딕"/>
          <w:color w:val="222222"/>
          <w:lang w:eastAsia="ko-KR"/>
        </w:rPr>
        <w:t>건으로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불량률은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약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4.23%</w:t>
      </w:r>
      <w:r w:rsidRPr="007D5DD5">
        <w:rPr>
          <w:rFonts w:ascii="맑은 고딕" w:eastAsia="맑은 고딕" w:hAnsi="맑은 고딕"/>
          <w:color w:val="222222"/>
          <w:lang w:eastAsia="ko-KR"/>
        </w:rPr>
        <w:t>이다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p w14:paraId="02E92F81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3.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데이터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구조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진단</w:t>
      </w:r>
    </w:p>
    <w:p w14:paraId="46D02BAC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 xml:space="preserve">3.1 LH/RH Cycle 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>구조</w:t>
      </w:r>
    </w:p>
    <w:p w14:paraId="3B284E16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초기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RG3 </w:t>
      </w:r>
      <w:r w:rsidRPr="007D5DD5">
        <w:rPr>
          <w:rFonts w:ascii="맑은 고딕" w:eastAsia="맑은 고딕" w:hAnsi="맑은 고딕"/>
          <w:color w:val="222222"/>
          <w:lang w:eastAsia="ko-KR"/>
        </w:rPr>
        <w:t>데이터는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1,182</w:t>
      </w:r>
      <w:r w:rsidRPr="007D5DD5">
        <w:rPr>
          <w:rFonts w:ascii="맑은 고딕" w:eastAsia="맑은 고딕" w:hAnsi="맑은 고딕"/>
          <w:color w:val="222222"/>
          <w:lang w:eastAsia="ko-KR"/>
        </w:rPr>
        <w:t>행이었지만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TimeStamp </w:t>
      </w:r>
      <w:r w:rsidRPr="007D5DD5">
        <w:rPr>
          <w:rFonts w:ascii="맑은 고딕" w:eastAsia="맑은 고딕" w:hAnsi="맑은 고딕"/>
          <w:color w:val="222222"/>
          <w:lang w:eastAsia="ko-KR"/>
        </w:rPr>
        <w:t>기준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실제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생산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Cycle</w:t>
      </w:r>
      <w:r w:rsidRPr="007D5DD5">
        <w:rPr>
          <w:rFonts w:ascii="맑은 고딕" w:eastAsia="맑은 고딕" w:hAnsi="맑은 고딕"/>
          <w:color w:val="222222"/>
          <w:lang w:eastAsia="ko-KR"/>
        </w:rPr>
        <w:t>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591</w:t>
      </w:r>
      <w:r w:rsidRPr="007D5DD5">
        <w:rPr>
          <w:rFonts w:ascii="맑은 고딕" w:eastAsia="맑은 고딕" w:hAnsi="맑은 고딕"/>
          <w:color w:val="222222"/>
          <w:lang w:eastAsia="ko-KR"/>
        </w:rPr>
        <w:t>개였다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. </w:t>
      </w:r>
      <w:r w:rsidRPr="007D5DD5">
        <w:rPr>
          <w:rFonts w:ascii="맑은 고딕" w:eastAsia="맑은 고딕" w:hAnsi="맑은 고딕"/>
          <w:color w:val="222222"/>
          <w:lang w:eastAsia="ko-KR"/>
        </w:rPr>
        <w:t>각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Cycle</w:t>
      </w:r>
      <w:r w:rsidRPr="007D5DD5">
        <w:rPr>
          <w:rFonts w:ascii="맑은 고딕" w:eastAsia="맑은 고딕" w:hAnsi="맑은 고딕"/>
          <w:color w:val="222222"/>
          <w:lang w:eastAsia="ko-KR"/>
        </w:rPr>
        <w:t>에는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LH</w:t>
      </w:r>
      <w:r w:rsidRPr="007D5DD5">
        <w:rPr>
          <w:rFonts w:ascii="맑은 고딕" w:eastAsia="맑은 고딕" w:hAnsi="맑은 고딕"/>
          <w:color w:val="222222"/>
          <w:lang w:eastAsia="ko-KR"/>
        </w:rPr>
        <w:t>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RH </w:t>
      </w:r>
      <w:r w:rsidRPr="007D5DD5">
        <w:rPr>
          <w:rFonts w:ascii="맑은 고딕" w:eastAsia="맑은 고딕" w:hAnsi="맑은 고딕"/>
          <w:color w:val="222222"/>
          <w:lang w:eastAsia="ko-KR"/>
        </w:rPr>
        <w:t>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행이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존재했으며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동일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TimeStamp</w:t>
      </w:r>
      <w:r w:rsidRPr="007D5DD5">
        <w:rPr>
          <w:rFonts w:ascii="맑은 고딕" w:eastAsia="맑은 고딕" w:hAnsi="맑은 고딕"/>
          <w:color w:val="222222"/>
          <w:lang w:eastAsia="ko-KR"/>
        </w:rPr>
        <w:t>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24</w:t>
      </w:r>
      <w:r w:rsidRPr="007D5DD5">
        <w:rPr>
          <w:rFonts w:ascii="맑은 고딕" w:eastAsia="맑은 고딕" w:hAnsi="맑은 고딕"/>
          <w:color w:val="222222"/>
          <w:lang w:eastAsia="ko-KR"/>
        </w:rPr>
        <w:t>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공정센서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조합은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모두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동일했다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65D98" w:rsidRPr="007D5DD5" w14:paraId="3CBD80CD" w14:textId="77777777">
        <w:trPr>
          <w:cantSplit/>
          <w:jc w:val="center"/>
        </w:trPr>
        <w:tc>
          <w:tcPr>
            <w:tcW w:w="9972" w:type="dxa"/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8825A" w14:textId="77777777" w:rsidR="00865D98" w:rsidRPr="007D5DD5" w:rsidRDefault="001969DE">
            <w:pPr>
              <w:keepLines/>
              <w:spacing w:line="269" w:lineRule="auto"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1 Cycle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LH  +  RH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동일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24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개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설비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센서값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정상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Cycle: LH=0, RH=0 /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불량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Cycle: LH=0, RH=1</w:t>
            </w:r>
          </w:p>
        </w:tc>
      </w:tr>
    </w:tbl>
    <w:p w14:paraId="4D030499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07D45068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lastRenderedPageBreak/>
        <w:t>25</w:t>
      </w:r>
      <w:r w:rsidRPr="007D5DD5">
        <w:rPr>
          <w:rFonts w:ascii="맑은 고딕" w:eastAsia="맑은 고딕" w:hAnsi="맑은 고딕"/>
          <w:color w:val="222222"/>
          <w:lang w:eastAsia="ko-KR"/>
        </w:rPr>
        <w:t>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Cycle </w:t>
      </w:r>
      <w:r w:rsidRPr="007D5DD5">
        <w:rPr>
          <w:rFonts w:ascii="맑은 고딕" w:eastAsia="맑은 고딕" w:hAnsi="맑은 고딕"/>
          <w:color w:val="222222"/>
          <w:lang w:eastAsia="ko-KR"/>
        </w:rPr>
        <w:t>모두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RH</w:t>
      </w:r>
      <w:r w:rsidRPr="007D5DD5">
        <w:rPr>
          <w:rFonts w:ascii="맑은 고딕" w:eastAsia="맑은 고딕" w:hAnsi="맑은 고딕"/>
          <w:color w:val="222222"/>
          <w:lang w:eastAsia="ko-KR"/>
        </w:rPr>
        <w:t>에서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발생하였다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. </w:t>
      </w:r>
      <w:r w:rsidRPr="007D5DD5">
        <w:rPr>
          <w:rFonts w:ascii="맑은 고딕" w:eastAsia="맑은 고딕" w:hAnsi="맑은 고딕"/>
          <w:color w:val="222222"/>
          <w:lang w:eastAsia="ko-KR"/>
        </w:rPr>
        <w:t>따라서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동일한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센서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입력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X</w:t>
      </w:r>
      <w:r w:rsidRPr="007D5DD5">
        <w:rPr>
          <w:rFonts w:ascii="맑은 고딕" w:eastAsia="맑은 고딕" w:hAnsi="맑은 고딕"/>
          <w:color w:val="222222"/>
          <w:lang w:eastAsia="ko-KR"/>
        </w:rPr>
        <w:t>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한쪽에서는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정상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다른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쪽에서는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불량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Label</w:t>
      </w:r>
      <w:r w:rsidRPr="007D5DD5">
        <w:rPr>
          <w:rFonts w:ascii="맑은 고딕" w:eastAsia="맑은 고딕" w:hAnsi="맑은 고딕"/>
          <w:color w:val="222222"/>
          <w:lang w:eastAsia="ko-KR"/>
        </w:rPr>
        <w:t>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갖는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구조로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, </w:t>
      </w:r>
      <w:r w:rsidRPr="007D5DD5">
        <w:rPr>
          <w:rFonts w:ascii="맑은 고딕" w:eastAsia="맑은 고딕" w:hAnsi="맑은 고딕"/>
          <w:color w:val="222222"/>
          <w:lang w:eastAsia="ko-KR"/>
        </w:rPr>
        <w:t>현재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공유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센서만으로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Side</w:t>
      </w:r>
      <w:r w:rsidRPr="007D5DD5">
        <w:rPr>
          <w:rFonts w:ascii="맑은 고딕" w:eastAsia="맑은 고딕" w:hAnsi="맑은 고딕"/>
          <w:color w:val="222222"/>
          <w:lang w:eastAsia="ko-KR"/>
        </w:rPr>
        <w:t>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최종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품질을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완전히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구분하기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어렵다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6"/>
      </w:tblGrid>
      <w:tr w:rsidR="00865D98" w:rsidRPr="007D5DD5" w14:paraId="713A7D8E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2F5597"/>
              <w:left w:val="single" w:sz="6" w:space="0" w:color="2F5597"/>
              <w:bottom w:val="single" w:sz="6" w:space="0" w:color="2F5597"/>
              <w:right w:val="single" w:sz="6" w:space="0" w:color="2F5597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1D4BB1" w14:textId="77777777" w:rsidR="00865D98" w:rsidRPr="007D5DD5" w:rsidRDefault="001969DE">
            <w:pPr>
              <w:keepLines/>
              <w:spacing w:after="80"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  <w:lang w:eastAsia="ko-KR"/>
              </w:rPr>
              <w:t>분석단위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  <w:lang w:eastAsia="ko-KR"/>
              </w:rPr>
              <w:t>재정의</w:t>
            </w:r>
          </w:p>
          <w:p w14:paraId="39EDC20F" w14:textId="77777777" w:rsidR="00865D98" w:rsidRPr="007D5DD5" w:rsidRDefault="001969DE">
            <w:pPr>
              <w:keepLines/>
              <w:spacing w:after="0" w:line="300" w:lineRule="auto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제품행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1,182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건을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그대로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학습하지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않고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실제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사출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Cycle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을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기준으로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>분석하였다</w:t>
            </w:r>
            <w:r w:rsidRPr="007D5DD5">
              <w:rPr>
                <w:rFonts w:ascii="맑은 고딕" w:eastAsia="맑은 고딕" w:hAnsi="맑은 고딕"/>
                <w:color w:val="222222"/>
                <w:lang w:eastAsia="ko-KR"/>
              </w:rPr>
              <w:t xml:space="preserve">. </w:t>
            </w:r>
            <w:r w:rsidRPr="007D5DD5">
              <w:rPr>
                <w:rFonts w:ascii="맑은 고딕" w:eastAsia="맑은 고딕" w:hAnsi="맑은 고딕"/>
                <w:color w:val="222222"/>
              </w:rPr>
              <w:t>Cycle-level target</w:t>
            </w:r>
            <w:r w:rsidRPr="007D5DD5">
              <w:rPr>
                <w:rFonts w:ascii="맑은 고딕" w:eastAsia="맑은 고딕" w:hAnsi="맑은 고딕"/>
                <w:color w:val="222222"/>
              </w:rPr>
              <w:t>과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RH 591</w:t>
            </w:r>
            <w:r w:rsidRPr="007D5DD5">
              <w:rPr>
                <w:rFonts w:ascii="맑은 고딕" w:eastAsia="맑은 고딕" w:hAnsi="맑은 고딕"/>
                <w:color w:val="222222"/>
              </w:rPr>
              <w:t>건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target</w:t>
            </w:r>
            <w:r w:rsidRPr="007D5DD5">
              <w:rPr>
                <w:rFonts w:ascii="맑은 고딕" w:eastAsia="맑은 고딕" w:hAnsi="맑은 고딕"/>
                <w:color w:val="222222"/>
              </w:rPr>
              <w:t>은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동일하므로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최종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분석은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RG3 RH 591 Cycle</w:t>
            </w:r>
            <w:r w:rsidRPr="007D5DD5">
              <w:rPr>
                <w:rFonts w:ascii="맑은 고딕" w:eastAsia="맑은 고딕" w:hAnsi="맑은 고딕"/>
                <w:color w:val="222222"/>
              </w:rPr>
              <w:t>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수행하였다</w:t>
            </w:r>
            <w:r w:rsidRPr="007D5DD5">
              <w:rPr>
                <w:rFonts w:ascii="맑은 고딕" w:eastAsia="맑은 고딕" w:hAnsi="맑은 고딕"/>
                <w:color w:val="222222"/>
              </w:rPr>
              <w:t>.</w:t>
            </w:r>
          </w:p>
        </w:tc>
      </w:tr>
    </w:tbl>
    <w:p w14:paraId="6BEFB50F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6601DFAE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 xml:space="preserve">3.2 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>메타데이터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>및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>추가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>변수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  <w:lang w:eastAsia="ko-KR"/>
        </w:rPr>
        <w:t>검토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2268"/>
      </w:tblGrid>
      <w:tr w:rsidR="00865D98" w:rsidRPr="007D5DD5" w14:paraId="6579ED9F" w14:textId="77777777">
        <w:trPr>
          <w:cantSplit/>
          <w:tblHeader/>
          <w:jc w:val="center"/>
        </w:trPr>
        <w:tc>
          <w:tcPr>
            <w:tcW w:w="255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F115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83AF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검토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결과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B47B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최종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처리</w:t>
            </w:r>
          </w:p>
        </w:tc>
      </w:tr>
      <w:tr w:rsidR="00865D98" w:rsidRPr="007D5DD5" w14:paraId="351A5138" w14:textId="77777777">
        <w:trPr>
          <w:cantSplit/>
          <w:jc w:val="center"/>
        </w:trPr>
        <w:tc>
          <w:tcPr>
            <w:tcW w:w="255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9DDFE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Clamp_Open_Position</w:t>
            </w:r>
          </w:p>
        </w:tc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0A467E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RG3 Labeled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에서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완전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상수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32FCD4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제거</w:t>
            </w:r>
          </w:p>
        </w:tc>
      </w:tr>
      <w:tr w:rsidR="00865D98" w:rsidRPr="007D5DD5" w14:paraId="17CA759F" w14:textId="77777777">
        <w:trPr>
          <w:cantSplit/>
          <w:jc w:val="center"/>
        </w:trPr>
        <w:tc>
          <w:tcPr>
            <w:tcW w:w="255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AAA31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Barrel_Temperature_7</w:t>
            </w:r>
          </w:p>
        </w:tc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63F89B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상수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0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92FB9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제거</w:t>
            </w:r>
          </w:p>
        </w:tc>
      </w:tr>
      <w:tr w:rsidR="00865D98" w:rsidRPr="007D5DD5" w14:paraId="57A6C591" w14:textId="77777777">
        <w:trPr>
          <w:cantSplit/>
          <w:jc w:val="center"/>
        </w:trPr>
        <w:tc>
          <w:tcPr>
            <w:tcW w:w="255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0F1D3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Mold_Temperature_1/2/5~12</w:t>
            </w:r>
          </w:p>
        </w:tc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E0B99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상수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0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33DDF2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제거</w:t>
            </w:r>
          </w:p>
        </w:tc>
      </w:tr>
      <w:tr w:rsidR="00865D98" w:rsidRPr="007D5DD5" w14:paraId="4C5BCFE1" w14:textId="77777777">
        <w:trPr>
          <w:cantSplit/>
          <w:jc w:val="center"/>
        </w:trPr>
        <w:tc>
          <w:tcPr>
            <w:tcW w:w="255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F622D2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Switch_Over_Position</w:t>
            </w:r>
          </w:p>
        </w:tc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A28F4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대부분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0, 2 Cycle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만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0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이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아닌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값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B5F9173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제거</w:t>
            </w:r>
          </w:p>
        </w:tc>
      </w:tr>
      <w:tr w:rsidR="00865D98" w:rsidRPr="007D5DD5" w14:paraId="6A866BBE" w14:textId="77777777">
        <w:trPr>
          <w:cantSplit/>
          <w:jc w:val="center"/>
        </w:trPr>
        <w:tc>
          <w:tcPr>
            <w:tcW w:w="255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42C22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PART_FACT_SERIAL</w:t>
            </w:r>
          </w:p>
        </w:tc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203794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생산일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/Session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을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강하게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대리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C00ECBA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모델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입력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제외</w:t>
            </w:r>
          </w:p>
        </w:tc>
      </w:tr>
      <w:tr w:rsidR="00865D98" w:rsidRPr="007D5DD5" w14:paraId="13EAE1D3" w14:textId="77777777">
        <w:trPr>
          <w:cantSplit/>
          <w:jc w:val="center"/>
        </w:trPr>
        <w:tc>
          <w:tcPr>
            <w:tcW w:w="255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1E03F8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PART_FACT_PLAN_DATE</w:t>
            </w:r>
          </w:p>
        </w:tc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F0E56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생산일자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자체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9E247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모델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입력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제외</w:t>
            </w:r>
          </w:p>
        </w:tc>
      </w:tr>
      <w:tr w:rsidR="00865D98" w:rsidRPr="007D5DD5" w14:paraId="27F50806" w14:textId="77777777">
        <w:trPr>
          <w:cantSplit/>
          <w:jc w:val="center"/>
        </w:trPr>
        <w:tc>
          <w:tcPr>
            <w:tcW w:w="255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E60C6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Reason</w:t>
            </w:r>
          </w:p>
        </w:tc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77BB5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사후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품질정보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/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결측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편향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위험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59E6B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  <w:lang w:eastAsia="ko-KR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Leakage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방지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위해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  <w:lang w:eastAsia="ko-KR"/>
              </w:rPr>
              <w:t>제외</w:t>
            </w:r>
          </w:p>
        </w:tc>
      </w:tr>
      <w:tr w:rsidR="00865D98" w:rsidRPr="007D5DD5" w14:paraId="016A0020" w14:textId="77777777">
        <w:trPr>
          <w:cantSplit/>
          <w:jc w:val="center"/>
        </w:trPr>
        <w:tc>
          <w:tcPr>
            <w:tcW w:w="255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41863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_id / Unnamed: 0</w:t>
            </w:r>
          </w:p>
        </w:tc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C733D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식별자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또는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행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인덱스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F1B9D3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제거</w:t>
            </w:r>
          </w:p>
        </w:tc>
      </w:tr>
    </w:tbl>
    <w:p w14:paraId="5A937C41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67129F08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최종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모델의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공정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입력은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실제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생산상태를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나타내는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센서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23</w:t>
      </w:r>
      <w:r w:rsidRPr="007D5DD5">
        <w:rPr>
          <w:rFonts w:ascii="맑은 고딕" w:eastAsia="맑은 고딕" w:hAnsi="맑은 고딕"/>
          <w:color w:val="222222"/>
          <w:lang w:eastAsia="ko-KR"/>
        </w:rPr>
        <w:t>개를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사용하였다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. </w:t>
      </w:r>
      <w:r w:rsidRPr="007D5DD5">
        <w:rPr>
          <w:rFonts w:ascii="맑은 고딕" w:eastAsia="맑은 고딕" w:hAnsi="맑은 고딕"/>
          <w:color w:val="222222"/>
          <w:lang w:eastAsia="ko-KR"/>
        </w:rPr>
        <w:t>원래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24</w:t>
      </w:r>
      <w:r w:rsidRPr="007D5DD5">
        <w:rPr>
          <w:rFonts w:ascii="맑은 고딕" w:eastAsia="맑은 고딕" w:hAnsi="맑은 고딕"/>
          <w:color w:val="222222"/>
          <w:lang w:eastAsia="ko-KR"/>
        </w:rPr>
        <w:t>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중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Clamp_Open_Position</w:t>
      </w:r>
      <w:r w:rsidRPr="007D5DD5">
        <w:rPr>
          <w:rFonts w:ascii="맑은 고딕" w:eastAsia="맑은 고딕" w:hAnsi="맑은 고딕"/>
          <w:color w:val="222222"/>
          <w:lang w:eastAsia="ko-KR"/>
        </w:rPr>
        <w:t>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완전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상수로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제거하였다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p w14:paraId="506BDDE8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4.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검증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  <w:lang w:eastAsia="ko-KR"/>
        </w:rPr>
        <w:t>설계</w:t>
      </w:r>
    </w:p>
    <w:p w14:paraId="552CEB9D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  <w:lang w:eastAsia="ko-KR"/>
        </w:rPr>
      </w:pPr>
      <w:r w:rsidRPr="007D5DD5">
        <w:rPr>
          <w:rFonts w:ascii="맑은 고딕" w:eastAsia="맑은 고딕" w:hAnsi="맑은 고딕"/>
          <w:color w:val="222222"/>
          <w:lang w:eastAsia="ko-KR"/>
        </w:rPr>
        <w:t>랜덤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분할은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동일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생산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Session</w:t>
      </w:r>
      <w:r w:rsidRPr="007D5DD5">
        <w:rPr>
          <w:rFonts w:ascii="맑은 고딕" w:eastAsia="맑은 고딕" w:hAnsi="맑은 고딕"/>
          <w:color w:val="222222"/>
          <w:lang w:eastAsia="ko-KR"/>
        </w:rPr>
        <w:t>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인접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Cycle</w:t>
      </w:r>
      <w:r w:rsidRPr="007D5DD5">
        <w:rPr>
          <w:rFonts w:ascii="맑은 고딕" w:eastAsia="맑은 고딕" w:hAnsi="맑은 고딕"/>
          <w:color w:val="222222"/>
          <w:lang w:eastAsia="ko-KR"/>
        </w:rPr>
        <w:t>이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Train/Test</w:t>
      </w:r>
      <w:r w:rsidRPr="007D5DD5">
        <w:rPr>
          <w:rFonts w:ascii="맑은 고딕" w:eastAsia="맑은 고딕" w:hAnsi="맑은 고딕"/>
          <w:color w:val="222222"/>
          <w:lang w:eastAsia="ko-KR"/>
        </w:rPr>
        <w:t>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동시에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들어가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과도한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성능을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만들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있으므로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사용하지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않았다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. </w:t>
      </w:r>
      <w:r w:rsidRPr="007D5DD5">
        <w:rPr>
          <w:rFonts w:ascii="맑은 고딕" w:eastAsia="맑은 고딕" w:hAnsi="맑은 고딕"/>
          <w:color w:val="222222"/>
          <w:lang w:eastAsia="ko-KR"/>
        </w:rPr>
        <w:t>실제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적용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상황과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동일하게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과거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Session</w:t>
      </w:r>
      <w:r w:rsidRPr="007D5DD5">
        <w:rPr>
          <w:rFonts w:ascii="맑은 고딕" w:eastAsia="맑은 고딕" w:hAnsi="맑은 고딕"/>
          <w:color w:val="222222"/>
          <w:lang w:eastAsia="ko-KR"/>
        </w:rPr>
        <w:t>으로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학습하고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미래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Session</w:t>
      </w:r>
      <w:r w:rsidRPr="007D5DD5">
        <w:rPr>
          <w:rFonts w:ascii="맑은 고딕" w:eastAsia="맑은 고딕" w:hAnsi="맑은 고딕"/>
          <w:color w:val="222222"/>
          <w:lang w:eastAsia="ko-KR"/>
        </w:rPr>
        <w:t>을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검증하는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Walk-forward </w:t>
      </w:r>
      <w:r w:rsidRPr="007D5DD5">
        <w:rPr>
          <w:rFonts w:ascii="맑은 고딕" w:eastAsia="맑은 고딕" w:hAnsi="맑은 고딕"/>
          <w:color w:val="222222"/>
          <w:lang w:eastAsia="ko-KR"/>
        </w:rPr>
        <w:t>방식으로</w:t>
      </w:r>
      <w:r w:rsidRPr="007D5DD5">
        <w:rPr>
          <w:rFonts w:ascii="맑은 고딕" w:eastAsia="맑은 고딕" w:hAnsi="맑은 고딕"/>
          <w:color w:val="222222"/>
          <w:lang w:eastAsia="ko-KR"/>
        </w:rPr>
        <w:t xml:space="preserve"> </w:t>
      </w:r>
      <w:r w:rsidRPr="007D5DD5">
        <w:rPr>
          <w:rFonts w:ascii="맑은 고딕" w:eastAsia="맑은 고딕" w:hAnsi="맑은 고딕"/>
          <w:color w:val="222222"/>
          <w:lang w:eastAsia="ko-KR"/>
        </w:rPr>
        <w:t>평가하였다</w:t>
      </w:r>
      <w:r w:rsidRPr="007D5DD5">
        <w:rPr>
          <w:rFonts w:ascii="맑은 고딕" w:eastAsia="맑은 고딕" w:hAnsi="맑은 고딕"/>
          <w:color w:val="2222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1701"/>
        <w:gridCol w:w="1701"/>
      </w:tblGrid>
      <w:tr w:rsidR="00865D98" w:rsidRPr="007D5DD5" w14:paraId="18F6D38B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7DA2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Fold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9B8A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Train Session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DC35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Valid Session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CF22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Valid N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25F1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Valid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불량</w:t>
            </w:r>
          </w:p>
        </w:tc>
      </w:tr>
      <w:tr w:rsidR="00865D98" w:rsidRPr="007D5DD5" w14:paraId="03F3842B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1E3B5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1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D722CB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0~1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5E835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E15FEB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39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29A6D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</w:t>
            </w:r>
          </w:p>
        </w:tc>
      </w:tr>
      <w:tr w:rsidR="00865D98" w:rsidRPr="007D5DD5" w14:paraId="3D4F4135" w14:textId="77777777">
        <w:trPr>
          <w:cantSplit/>
          <w:jc w:val="center"/>
        </w:trPr>
        <w:tc>
          <w:tcPr>
            <w:tcW w:w="113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022203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2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3AB97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0~2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EA021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60045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197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193C73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10</w:t>
            </w:r>
          </w:p>
        </w:tc>
      </w:tr>
      <w:tr w:rsidR="00865D98" w:rsidRPr="007D5DD5" w14:paraId="00731930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85642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3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5ED93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0~3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C1138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16695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28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D35BB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</w:t>
            </w:r>
          </w:p>
        </w:tc>
      </w:tr>
      <w:tr w:rsidR="00865D98" w:rsidRPr="007D5DD5" w14:paraId="590A3C4E" w14:textId="77777777">
        <w:trPr>
          <w:cantSplit/>
          <w:jc w:val="center"/>
        </w:trPr>
        <w:tc>
          <w:tcPr>
            <w:tcW w:w="113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A9A016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lastRenderedPageBreak/>
              <w:t>4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134CAB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0~4</w:t>
            </w:r>
          </w:p>
        </w:tc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152F022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D30DA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46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BFE6E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</w:t>
            </w:r>
          </w:p>
        </w:tc>
      </w:tr>
      <w:tr w:rsidR="00865D98" w:rsidRPr="007D5DD5" w14:paraId="1E93F8EA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B856F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5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EE6C9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0~5</w:t>
            </w:r>
          </w:p>
        </w:tc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FC8FC1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6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7B649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176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CE6F6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6</w:t>
            </w:r>
          </w:p>
        </w:tc>
      </w:tr>
    </w:tbl>
    <w:p w14:paraId="2DC0FB95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5F803D0C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전체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OOF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486 Cycle, </w:t>
      </w:r>
      <w:r w:rsidRPr="007D5DD5">
        <w:rPr>
          <w:rFonts w:ascii="맑은 고딕" w:eastAsia="맑은 고딕" w:hAnsi="맑은 고딕"/>
          <w:color w:val="222222"/>
        </w:rPr>
        <w:t>불량</w:t>
      </w:r>
      <w:r w:rsidRPr="007D5DD5">
        <w:rPr>
          <w:rFonts w:ascii="맑은 고딕" w:eastAsia="맑은 고딕" w:hAnsi="맑은 고딕"/>
          <w:color w:val="222222"/>
        </w:rPr>
        <w:t xml:space="preserve"> 21</w:t>
      </w:r>
      <w:r w:rsidRPr="007D5DD5">
        <w:rPr>
          <w:rFonts w:ascii="맑은 고딕" w:eastAsia="맑은 고딕" w:hAnsi="맑은 고딕"/>
          <w:color w:val="222222"/>
        </w:rPr>
        <w:t>건이며</w:t>
      </w:r>
      <w:r w:rsidRPr="007D5DD5">
        <w:rPr>
          <w:rFonts w:ascii="맑은 고딕" w:eastAsia="맑은 고딕" w:hAnsi="맑은 고딕"/>
          <w:color w:val="222222"/>
        </w:rPr>
        <w:t xml:space="preserve"> OOF </w:t>
      </w:r>
      <w:r w:rsidRPr="007D5DD5">
        <w:rPr>
          <w:rFonts w:ascii="맑은 고딕" w:eastAsia="맑은 고딕" w:hAnsi="맑은 고딕"/>
          <w:color w:val="222222"/>
        </w:rPr>
        <w:t>불량률</w:t>
      </w:r>
      <w:r w:rsidRPr="007D5DD5">
        <w:rPr>
          <w:rFonts w:ascii="맑은 고딕" w:eastAsia="맑은 고딕" w:hAnsi="맑은 고딕"/>
          <w:color w:val="222222"/>
        </w:rPr>
        <w:t>(Baseline PR)</w:t>
      </w:r>
      <w:r w:rsidRPr="007D5DD5">
        <w:rPr>
          <w:rFonts w:ascii="맑은 고딕" w:eastAsia="맑은 고딕" w:hAnsi="맑은 고딕"/>
          <w:color w:val="222222"/>
        </w:rPr>
        <w:t>은</w:t>
      </w:r>
      <w:r w:rsidRPr="007D5DD5">
        <w:rPr>
          <w:rFonts w:ascii="맑은 고딕" w:eastAsia="맑은 고딕" w:hAnsi="맑은 고딕"/>
          <w:color w:val="222222"/>
        </w:rPr>
        <w:t xml:space="preserve"> 0.0432</w:t>
      </w:r>
      <w:r w:rsidRPr="007D5DD5">
        <w:rPr>
          <w:rFonts w:ascii="맑은 고딕" w:eastAsia="맑은 고딕" w:hAnsi="맑은 고딕"/>
          <w:color w:val="222222"/>
        </w:rPr>
        <w:t>이다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극심한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불균형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때문에</w:t>
      </w:r>
      <w:r w:rsidRPr="007D5DD5">
        <w:rPr>
          <w:rFonts w:ascii="맑은 고딕" w:eastAsia="맑은 고딕" w:hAnsi="맑은 고딕"/>
          <w:color w:val="222222"/>
        </w:rPr>
        <w:t xml:space="preserve"> Accuracy</w:t>
      </w:r>
      <w:r w:rsidRPr="007D5DD5">
        <w:rPr>
          <w:rFonts w:ascii="맑은 고딕" w:eastAsia="맑은 고딕" w:hAnsi="맑은 고딕"/>
          <w:color w:val="222222"/>
        </w:rPr>
        <w:t>보다</w:t>
      </w:r>
      <w:r w:rsidRPr="007D5DD5">
        <w:rPr>
          <w:rFonts w:ascii="맑은 고딕" w:eastAsia="맑은 고딕" w:hAnsi="맑은 고딕"/>
          <w:color w:val="222222"/>
        </w:rPr>
        <w:t xml:space="preserve"> PR-AUC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1</w:t>
      </w:r>
      <w:r w:rsidRPr="007D5DD5">
        <w:rPr>
          <w:rFonts w:ascii="맑은 고딕" w:eastAsia="맑은 고딕" w:hAnsi="맑은 고딕"/>
          <w:color w:val="222222"/>
        </w:rPr>
        <w:t>차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지표로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사용하고</w:t>
      </w:r>
      <w:r w:rsidRPr="007D5DD5">
        <w:rPr>
          <w:rFonts w:ascii="맑은 고딕" w:eastAsia="맑은 고딕" w:hAnsi="맑은 고딕"/>
          <w:color w:val="222222"/>
        </w:rPr>
        <w:t xml:space="preserve"> ROC-AUC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보조지표로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확인하였다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55B2DEDB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5. </w:t>
      </w:r>
      <w:r w:rsidRPr="007D5DD5">
        <w:rPr>
          <w:rFonts w:ascii="맑은 고딕" w:eastAsia="맑은 고딕" w:hAnsi="맑은 고딕"/>
          <w:color w:val="17365D"/>
          <w:sz w:val="32"/>
        </w:rPr>
        <w:t>기본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지도학습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및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Temporal </w:t>
      </w:r>
      <w:r w:rsidRPr="007D5DD5">
        <w:rPr>
          <w:rFonts w:ascii="맑은 고딕" w:eastAsia="맑은 고딕" w:hAnsi="맑은 고딕"/>
          <w:color w:val="17365D"/>
          <w:sz w:val="32"/>
        </w:rPr>
        <w:t>실험</w:t>
      </w:r>
    </w:p>
    <w:p w14:paraId="4A1C6E2B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t xml:space="preserve">5.1 </w:t>
      </w:r>
      <w:r w:rsidRPr="007D5DD5">
        <w:rPr>
          <w:rFonts w:ascii="맑은 고딕" w:eastAsia="맑은 고딕" w:hAnsi="맑은 고딕"/>
          <w:color w:val="2F5597"/>
          <w:sz w:val="25"/>
        </w:rPr>
        <w:t>현재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센서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기반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지도학습</w:t>
      </w:r>
    </w:p>
    <w:p w14:paraId="3FBB5611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현재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센서값만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사용하여</w:t>
      </w:r>
      <w:r w:rsidRPr="007D5DD5">
        <w:rPr>
          <w:rFonts w:ascii="맑은 고딕" w:eastAsia="맑은 고딕" w:hAnsi="맑은 고딕"/>
          <w:color w:val="222222"/>
        </w:rPr>
        <w:t xml:space="preserve"> Logistic Regression, Random Forest, ExtraTrees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비교하였다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미래</w:t>
      </w:r>
      <w:r w:rsidRPr="007D5DD5">
        <w:rPr>
          <w:rFonts w:ascii="맑은 고딕" w:eastAsia="맑은 고딕" w:hAnsi="맑은 고딕"/>
          <w:color w:val="222222"/>
        </w:rPr>
        <w:t xml:space="preserve"> Session OOF </w:t>
      </w:r>
      <w:r w:rsidRPr="007D5DD5">
        <w:rPr>
          <w:rFonts w:ascii="맑은 고딕" w:eastAsia="맑은 고딕" w:hAnsi="맑은 고딕"/>
          <w:color w:val="222222"/>
        </w:rPr>
        <w:t>기</w:t>
      </w:r>
      <w:r w:rsidRPr="007D5DD5">
        <w:rPr>
          <w:rFonts w:ascii="맑은 고딕" w:eastAsia="맑은 고딕" w:hAnsi="맑은 고딕"/>
          <w:color w:val="222222"/>
        </w:rPr>
        <w:t>준</w:t>
      </w:r>
      <w:r w:rsidRPr="007D5DD5">
        <w:rPr>
          <w:rFonts w:ascii="맑은 고딕" w:eastAsia="맑은 고딕" w:hAnsi="맑은 고딕"/>
          <w:color w:val="222222"/>
        </w:rPr>
        <w:t xml:space="preserve"> PR-AUC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대체로</w:t>
      </w:r>
      <w:r w:rsidRPr="007D5DD5">
        <w:rPr>
          <w:rFonts w:ascii="맑은 고딕" w:eastAsia="맑은 고딕" w:hAnsi="맑은 고딕"/>
          <w:color w:val="222222"/>
        </w:rPr>
        <w:t xml:space="preserve"> 0.03~0.05 </w:t>
      </w:r>
      <w:r w:rsidRPr="007D5DD5">
        <w:rPr>
          <w:rFonts w:ascii="맑은 고딕" w:eastAsia="맑은 고딕" w:hAnsi="맑은 고딕"/>
          <w:color w:val="222222"/>
        </w:rPr>
        <w:t>수준으로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불량률</w:t>
      </w:r>
      <w:r w:rsidRPr="007D5DD5">
        <w:rPr>
          <w:rFonts w:ascii="맑은 고딕" w:eastAsia="맑은 고딕" w:hAnsi="맑은 고딕"/>
          <w:color w:val="222222"/>
        </w:rPr>
        <w:t xml:space="preserve"> Baseline </w:t>
      </w:r>
      <w:r w:rsidRPr="007D5DD5">
        <w:rPr>
          <w:rFonts w:ascii="맑은 고딕" w:eastAsia="맑은 고딕" w:hAnsi="맑은 고딕"/>
          <w:color w:val="222222"/>
        </w:rPr>
        <w:t>대비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개선폭이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제한적이었다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10E199FA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t>5.2 Temporal Feature</w:t>
      </w:r>
    </w:p>
    <w:p w14:paraId="39DCD075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단일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절대값보다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변화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패턴이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중요할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가능성을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고려하여</w:t>
      </w:r>
      <w:r w:rsidRPr="007D5DD5">
        <w:rPr>
          <w:rFonts w:ascii="맑은 고딕" w:eastAsia="맑은 고딕" w:hAnsi="맑은 고딕"/>
          <w:color w:val="222222"/>
        </w:rPr>
        <w:t xml:space="preserve"> Session </w:t>
      </w:r>
      <w:r w:rsidRPr="007D5DD5">
        <w:rPr>
          <w:rFonts w:ascii="맑은 고딕" w:eastAsia="맑은 고딕" w:hAnsi="맑은 고딕"/>
          <w:color w:val="222222"/>
        </w:rPr>
        <w:t>경계를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넘지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않도록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다음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특징을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생성하였다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6735DAAA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diff1: </w:t>
      </w:r>
      <w:r w:rsidRPr="007D5DD5">
        <w:rPr>
          <w:rFonts w:ascii="맑은 고딕" w:eastAsia="맑은 고딕" w:hAnsi="맑은 고딕"/>
          <w:color w:val="222222"/>
        </w:rPr>
        <w:t>직전</w:t>
      </w:r>
      <w:r w:rsidRPr="007D5DD5">
        <w:rPr>
          <w:rFonts w:ascii="맑은 고딕" w:eastAsia="맑은 고딕" w:hAnsi="맑은 고딕"/>
          <w:color w:val="222222"/>
        </w:rPr>
        <w:t xml:space="preserve"> Cycle </w:t>
      </w:r>
      <w:r w:rsidRPr="007D5DD5">
        <w:rPr>
          <w:rFonts w:ascii="맑은 고딕" w:eastAsia="맑은 고딕" w:hAnsi="맑은 고딕"/>
          <w:color w:val="222222"/>
        </w:rPr>
        <w:t>대비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변화량</w:t>
      </w:r>
    </w:p>
    <w:p w14:paraId="18129483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dev3: </w:t>
      </w:r>
      <w:r w:rsidRPr="007D5DD5">
        <w:rPr>
          <w:rFonts w:ascii="맑은 고딕" w:eastAsia="맑은 고딕" w:hAnsi="맑은 고딕"/>
          <w:color w:val="222222"/>
        </w:rPr>
        <w:t>직전</w:t>
      </w:r>
      <w:r w:rsidRPr="007D5DD5">
        <w:rPr>
          <w:rFonts w:ascii="맑은 고딕" w:eastAsia="맑은 고딕" w:hAnsi="맑은 고딕"/>
          <w:color w:val="222222"/>
        </w:rPr>
        <w:t xml:space="preserve"> 3 Cycle </w:t>
      </w:r>
      <w:r w:rsidRPr="007D5DD5">
        <w:rPr>
          <w:rFonts w:ascii="맑은 고딕" w:eastAsia="맑은 고딕" w:hAnsi="맑은 고딕"/>
          <w:color w:val="222222"/>
        </w:rPr>
        <w:t>평균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대비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현재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편차</w:t>
      </w:r>
    </w:p>
    <w:p w14:paraId="1BD81685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std3: </w:t>
      </w:r>
      <w:r w:rsidRPr="007D5DD5">
        <w:rPr>
          <w:rFonts w:ascii="맑은 고딕" w:eastAsia="맑은 고딕" w:hAnsi="맑은 고딕"/>
          <w:color w:val="222222"/>
        </w:rPr>
        <w:t>직전</w:t>
      </w:r>
      <w:r w:rsidRPr="007D5DD5">
        <w:rPr>
          <w:rFonts w:ascii="맑은 고딕" w:eastAsia="맑은 고딕" w:hAnsi="맑은 고딕"/>
          <w:color w:val="222222"/>
        </w:rPr>
        <w:t xml:space="preserve"> 3 Cycle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변동성</w:t>
      </w:r>
    </w:p>
    <w:p w14:paraId="4BE4B73F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Temporal </w:t>
      </w:r>
      <w:r w:rsidRPr="007D5DD5">
        <w:rPr>
          <w:rFonts w:ascii="맑은 고딕" w:eastAsia="맑은 고딕" w:hAnsi="맑은 고딕"/>
          <w:color w:val="222222"/>
        </w:rPr>
        <w:t>ExtraTrees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OOF PR-AUC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0.0531</w:t>
      </w:r>
      <w:r w:rsidRPr="007D5DD5">
        <w:rPr>
          <w:rFonts w:ascii="맑은 고딕" w:eastAsia="맑은 고딕" w:hAnsi="맑은 고딕"/>
          <w:color w:val="222222"/>
        </w:rPr>
        <w:t>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현재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사용하는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모델보다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일부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개선되었지만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미래</w:t>
      </w:r>
      <w:r w:rsidRPr="007D5DD5">
        <w:rPr>
          <w:rFonts w:ascii="맑은 고딕" w:eastAsia="맑은 고딕" w:hAnsi="맑은 고딕"/>
          <w:color w:val="222222"/>
        </w:rPr>
        <w:t xml:space="preserve"> Session</w:t>
      </w:r>
      <w:r w:rsidRPr="007D5DD5">
        <w:rPr>
          <w:rFonts w:ascii="맑은 고딕" w:eastAsia="맑은 고딕" w:hAnsi="맑은 고딕"/>
          <w:color w:val="222222"/>
        </w:rPr>
        <w:t>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안정적으로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일반화되는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수준은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아니었다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특히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불량이</w:t>
      </w:r>
      <w:r w:rsidRPr="007D5DD5">
        <w:rPr>
          <w:rFonts w:ascii="맑은 고딕" w:eastAsia="맑은 고딕" w:hAnsi="맑은 고딕"/>
          <w:color w:val="222222"/>
        </w:rPr>
        <w:t xml:space="preserve"> 1~2</w:t>
      </w:r>
      <w:r w:rsidRPr="007D5DD5">
        <w:rPr>
          <w:rFonts w:ascii="맑은 고딕" w:eastAsia="맑은 고딕" w:hAnsi="맑은 고딕"/>
          <w:color w:val="222222"/>
        </w:rPr>
        <w:t>건뿐인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작은</w:t>
      </w:r>
      <w:r w:rsidRPr="007D5DD5">
        <w:rPr>
          <w:rFonts w:ascii="맑은 고딕" w:eastAsia="맑은 고딕" w:hAnsi="맑은 고딕"/>
          <w:color w:val="222222"/>
        </w:rPr>
        <w:t xml:space="preserve"> Fold</w:t>
      </w:r>
      <w:r w:rsidRPr="007D5DD5">
        <w:rPr>
          <w:rFonts w:ascii="맑은 고딕" w:eastAsia="맑은 고딕" w:hAnsi="맑은 고딕"/>
          <w:color w:val="222222"/>
        </w:rPr>
        <w:t>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높은</w:t>
      </w:r>
      <w:r w:rsidRPr="007D5DD5">
        <w:rPr>
          <w:rFonts w:ascii="맑은 고딕" w:eastAsia="맑은 고딕" w:hAnsi="맑은 고딕"/>
          <w:color w:val="222222"/>
        </w:rPr>
        <w:t xml:space="preserve"> PR-AUC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발생해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단순</w:t>
      </w:r>
      <w:r w:rsidRPr="007D5DD5">
        <w:rPr>
          <w:rFonts w:ascii="맑은 고딕" w:eastAsia="맑은 고딕" w:hAnsi="맑은 고딕"/>
          <w:color w:val="222222"/>
        </w:rPr>
        <w:t xml:space="preserve"> Fold </w:t>
      </w:r>
      <w:r w:rsidRPr="007D5DD5">
        <w:rPr>
          <w:rFonts w:ascii="맑은 고딕" w:eastAsia="맑은 고딕" w:hAnsi="맑은 고딕"/>
          <w:color w:val="222222"/>
        </w:rPr>
        <w:t>평균은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왜곡될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있으므로</w:t>
      </w:r>
      <w:r w:rsidRPr="007D5DD5">
        <w:rPr>
          <w:rFonts w:ascii="맑은 고딕" w:eastAsia="맑은 고딕" w:hAnsi="맑은 고딕"/>
          <w:color w:val="222222"/>
        </w:rPr>
        <w:t xml:space="preserve"> OOF PR-AUC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중심으로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판단하였다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2056B7F1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6. Unlabeled </w:t>
      </w:r>
      <w:r w:rsidRPr="007D5DD5">
        <w:rPr>
          <w:rFonts w:ascii="맑은 고딕" w:eastAsia="맑은 고딕" w:hAnsi="맑은 고딕"/>
          <w:color w:val="17365D"/>
          <w:sz w:val="32"/>
        </w:rPr>
        <w:t>데이터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진단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및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Leakage </w:t>
      </w:r>
      <w:r w:rsidRPr="007D5DD5">
        <w:rPr>
          <w:rFonts w:ascii="맑은 고딕" w:eastAsia="맑은 고딕" w:hAnsi="맑은 고딕"/>
          <w:color w:val="17365D"/>
          <w:sz w:val="32"/>
        </w:rPr>
        <w:t>제거</w:t>
      </w:r>
    </w:p>
    <w:p w14:paraId="39DB5A0A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t xml:space="preserve">6.1 </w:t>
      </w:r>
      <w:r w:rsidRPr="007D5DD5">
        <w:rPr>
          <w:rFonts w:ascii="맑은 고딕" w:eastAsia="맑은 고딕" w:hAnsi="맑은 고딕"/>
          <w:color w:val="2F5597"/>
          <w:sz w:val="25"/>
        </w:rPr>
        <w:t>동일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제품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Unlabeled </w:t>
      </w:r>
      <w:r w:rsidRPr="007D5DD5">
        <w:rPr>
          <w:rFonts w:ascii="맑은 고딕" w:eastAsia="맑은 고딕" w:hAnsi="맑은 고딕"/>
          <w:color w:val="2F5597"/>
          <w:sz w:val="25"/>
        </w:rPr>
        <w:t>확보</w:t>
      </w:r>
    </w:p>
    <w:p w14:paraId="2F1A0208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unlabeled_data.csv</w:t>
      </w:r>
      <w:r w:rsidRPr="007D5DD5">
        <w:rPr>
          <w:rFonts w:ascii="맑은 고딕" w:eastAsia="맑은 고딕" w:hAnsi="맑은 고딕"/>
          <w:color w:val="222222"/>
        </w:rPr>
        <w:t>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정확히</w:t>
      </w:r>
      <w:r w:rsidRPr="007D5DD5">
        <w:rPr>
          <w:rFonts w:ascii="맑은 고딕" w:eastAsia="맑은 고딕" w:hAnsi="맑은 고딕"/>
          <w:color w:val="222222"/>
        </w:rPr>
        <w:t xml:space="preserve"> 'RG3 MOLD'G W/SHLD, RH'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필터링하여</w:t>
      </w:r>
      <w:r w:rsidRPr="007D5DD5">
        <w:rPr>
          <w:rFonts w:ascii="맑은 고딕" w:eastAsia="맑은 고딕" w:hAnsi="맑은 고딕"/>
          <w:color w:val="222222"/>
        </w:rPr>
        <w:t xml:space="preserve"> 17,136</w:t>
      </w:r>
      <w:r w:rsidRPr="007D5DD5">
        <w:rPr>
          <w:rFonts w:ascii="맑은 고딕" w:eastAsia="맑은 고딕" w:hAnsi="맑은 고딕"/>
          <w:color w:val="222222"/>
        </w:rPr>
        <w:t>건을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확보하였다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동일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설비</w:t>
      </w:r>
      <w:r w:rsidRPr="007D5DD5">
        <w:rPr>
          <w:rFonts w:ascii="맑은 고딕" w:eastAsia="맑은 고딕" w:hAnsi="맑은 고딕"/>
          <w:color w:val="222222"/>
        </w:rPr>
        <w:t>(S14 / 650</w:t>
      </w:r>
      <w:r w:rsidRPr="007D5DD5">
        <w:rPr>
          <w:rFonts w:ascii="맑은 고딕" w:eastAsia="맑은 고딕" w:hAnsi="맑은 고딕"/>
          <w:color w:val="222222"/>
        </w:rPr>
        <w:t>톤</w:t>
      </w:r>
      <w:r w:rsidRPr="007D5DD5">
        <w:rPr>
          <w:rFonts w:ascii="맑은 고딕" w:eastAsia="맑은 고딕" w:hAnsi="맑은 고딕"/>
          <w:color w:val="222222"/>
        </w:rPr>
        <w:t>-</w:t>
      </w:r>
      <w:r w:rsidRPr="007D5DD5">
        <w:rPr>
          <w:rFonts w:ascii="맑은 고딕" w:eastAsia="맑은 고딕" w:hAnsi="맑은 고딕"/>
          <w:color w:val="222222"/>
        </w:rPr>
        <w:t>우진</w:t>
      </w:r>
      <w:r w:rsidRPr="007D5DD5">
        <w:rPr>
          <w:rFonts w:ascii="맑은 고딕" w:eastAsia="맑은 고딕" w:hAnsi="맑은 고딕"/>
          <w:color w:val="222222"/>
        </w:rPr>
        <w:t>2</w:t>
      </w:r>
      <w:r w:rsidRPr="007D5DD5">
        <w:rPr>
          <w:rFonts w:ascii="맑은 고딕" w:eastAsia="맑은 고딕" w:hAnsi="맑은 고딕"/>
          <w:color w:val="222222"/>
        </w:rPr>
        <w:t>호기</w:t>
      </w:r>
      <w:r w:rsidRPr="007D5DD5">
        <w:rPr>
          <w:rFonts w:ascii="맑은 고딕" w:eastAsia="맑은 고딕" w:hAnsi="맑은 고딕"/>
          <w:color w:val="222222"/>
        </w:rPr>
        <w:t>)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동일</w:t>
      </w:r>
      <w:r w:rsidRPr="007D5DD5">
        <w:rPr>
          <w:rFonts w:ascii="맑은 고딕" w:eastAsia="맑은 고딕" w:hAnsi="맑은 고딕"/>
          <w:color w:val="222222"/>
        </w:rPr>
        <w:t xml:space="preserve"> PART_NO(86141T1000)</w:t>
      </w:r>
      <w:r w:rsidRPr="007D5DD5">
        <w:rPr>
          <w:rFonts w:ascii="맑은 고딕" w:eastAsia="맑은 고딕" w:hAnsi="맑은 고딕"/>
          <w:color w:val="222222"/>
        </w:rPr>
        <w:t>임에도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장기간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생산이력의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공정분포가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매우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넓어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전체</w:t>
      </w:r>
      <w:r w:rsidRPr="007D5DD5">
        <w:rPr>
          <w:rFonts w:ascii="맑은 고딕" w:eastAsia="맑은 고딕" w:hAnsi="맑은 고딕"/>
          <w:color w:val="222222"/>
        </w:rPr>
        <w:t xml:space="preserve"> Unlabeled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단일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정상분포로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간주하지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않았다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13CCC2ED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lastRenderedPageBreak/>
        <w:t xml:space="preserve">6.2 Labeled–Unlabeled </w:t>
      </w:r>
      <w:r w:rsidRPr="007D5DD5">
        <w:rPr>
          <w:rFonts w:ascii="맑은 고딕" w:eastAsia="맑은 고딕" w:hAnsi="맑은 고딕"/>
          <w:color w:val="2F5597"/>
          <w:sz w:val="25"/>
        </w:rPr>
        <w:t>중복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검증</w:t>
      </w:r>
    </w:p>
    <w:p w14:paraId="315EC5A8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Labeled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Unlabeled </w:t>
      </w:r>
      <w:r w:rsidRPr="007D5DD5">
        <w:rPr>
          <w:rFonts w:ascii="맑은 고딕" w:eastAsia="맑은 고딕" w:hAnsi="맑은 고딕"/>
          <w:color w:val="222222"/>
        </w:rPr>
        <w:t>사이에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동일</w:t>
      </w:r>
      <w:r w:rsidRPr="007D5DD5">
        <w:rPr>
          <w:rFonts w:ascii="맑은 고딕" w:eastAsia="맑은 고딕" w:hAnsi="맑은 고딕"/>
          <w:color w:val="222222"/>
        </w:rPr>
        <w:t xml:space="preserve"> TimeStamp 387</w:t>
      </w:r>
      <w:r w:rsidRPr="007D5DD5">
        <w:rPr>
          <w:rFonts w:ascii="맑은 고딕" w:eastAsia="맑은 고딕" w:hAnsi="맑은 고딕"/>
          <w:color w:val="222222"/>
        </w:rPr>
        <w:t>건이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확인되었다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문자열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수준의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완전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일치는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없었지만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실제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센서값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차이는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약</w:t>
      </w:r>
      <w:r w:rsidRPr="007D5DD5">
        <w:rPr>
          <w:rFonts w:ascii="맑은 고딕" w:eastAsia="맑은 고딕" w:hAnsi="맑은 고딕"/>
          <w:color w:val="222222"/>
        </w:rPr>
        <w:t xml:space="preserve"> 1e-6~1e-5 </w:t>
      </w:r>
      <w:r w:rsidRPr="007D5DD5">
        <w:rPr>
          <w:rFonts w:ascii="맑은 고딕" w:eastAsia="맑은 고딕" w:hAnsi="맑은 고딕"/>
          <w:color w:val="222222"/>
        </w:rPr>
        <w:t>수준으로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저장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정밀도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차이에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불과한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사실상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동일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이었다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따라서</w:t>
      </w:r>
      <w:r w:rsidRPr="007D5DD5">
        <w:rPr>
          <w:rFonts w:ascii="맑은 고딕" w:eastAsia="맑은 고딕" w:hAnsi="맑은 고딕"/>
          <w:color w:val="222222"/>
        </w:rPr>
        <w:t xml:space="preserve"> OOF </w:t>
      </w:r>
      <w:r w:rsidRPr="007D5DD5">
        <w:rPr>
          <w:rFonts w:ascii="맑은 고딕" w:eastAsia="맑은 고딕" w:hAnsi="맑은 고딕"/>
          <w:color w:val="222222"/>
        </w:rPr>
        <w:t>평가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누수를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방지하기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위해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해당</w:t>
      </w:r>
      <w:r w:rsidRPr="007D5DD5">
        <w:rPr>
          <w:rFonts w:ascii="맑은 고딕" w:eastAsia="맑은 고딕" w:hAnsi="맑은 고딕"/>
          <w:color w:val="222222"/>
        </w:rPr>
        <w:t xml:space="preserve"> Timestamp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Unlabeled</w:t>
      </w:r>
      <w:r w:rsidRPr="007D5DD5">
        <w:rPr>
          <w:rFonts w:ascii="맑은 고딕" w:eastAsia="맑은 고딕" w:hAnsi="맑은 고딕"/>
          <w:color w:val="222222"/>
        </w:rPr>
        <w:t>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제거하였다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865D98" w:rsidRPr="007D5DD5" w14:paraId="7BCE81CF" w14:textId="77777777">
        <w:trPr>
          <w:cantSplit/>
          <w:tblHeader/>
          <w:jc w:val="center"/>
        </w:trPr>
        <w:tc>
          <w:tcPr>
            <w:tcW w:w="566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1836B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B5AF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건수</w:t>
            </w:r>
          </w:p>
        </w:tc>
      </w:tr>
      <w:tr w:rsidR="00865D98" w:rsidRPr="007D5DD5" w14:paraId="2D74D8DE" w14:textId="77777777">
        <w:trPr>
          <w:cantSplit/>
          <w:jc w:val="center"/>
        </w:trPr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C56E39A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원본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RG3 RH Unlabeled</w:t>
            </w:r>
          </w:p>
        </w:tc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66591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17,136</w:t>
            </w:r>
          </w:p>
        </w:tc>
      </w:tr>
      <w:tr w:rsidR="00865D98" w:rsidRPr="007D5DD5" w14:paraId="7AA30C29" w14:textId="77777777">
        <w:trPr>
          <w:cantSplit/>
          <w:jc w:val="center"/>
        </w:trPr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6B08CE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Labeled TimeStamp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중복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제거</w:t>
            </w:r>
          </w:p>
        </w:tc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1A1BA2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387</w:t>
            </w:r>
          </w:p>
        </w:tc>
      </w:tr>
      <w:tr w:rsidR="00865D98" w:rsidRPr="007D5DD5" w14:paraId="351188DF" w14:textId="77777777">
        <w:trPr>
          <w:cantSplit/>
          <w:jc w:val="center"/>
        </w:trPr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1679E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중복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TimeStamp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통합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후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Clean Unlabeled</w:t>
            </w:r>
          </w:p>
        </w:tc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54F7A3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16,733</w:t>
            </w:r>
          </w:p>
        </w:tc>
      </w:tr>
    </w:tbl>
    <w:p w14:paraId="7CBC9F83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6"/>
      </w:tblGrid>
      <w:tr w:rsidR="00865D98" w:rsidRPr="007D5DD5" w14:paraId="118527D8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B404FE3" w14:textId="77777777" w:rsidR="00865D98" w:rsidRPr="007D5DD5" w:rsidRDefault="001969DE">
            <w:pPr>
              <w:keepLines/>
              <w:spacing w:after="80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Leakage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원칙</w:t>
            </w:r>
          </w:p>
          <w:p w14:paraId="1D459581" w14:textId="77777777" w:rsidR="00865D98" w:rsidRPr="007D5DD5" w:rsidRDefault="001969DE">
            <w:pPr>
              <w:keepLines/>
              <w:spacing w:after="0" w:line="300" w:lineRule="auto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</w:rPr>
              <w:t>각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Fold</w:t>
            </w:r>
            <w:r w:rsidRPr="007D5DD5">
              <w:rPr>
                <w:rFonts w:ascii="맑은 고딕" w:eastAsia="맑은 고딕" w:hAnsi="맑은 고딕"/>
                <w:color w:val="222222"/>
              </w:rPr>
              <w:t>에서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Validation </w:t>
            </w:r>
            <w:r w:rsidRPr="007D5DD5">
              <w:rPr>
                <w:rFonts w:ascii="맑은 고딕" w:eastAsia="맑은 고딕" w:hAnsi="맑은 고딕"/>
                <w:color w:val="222222"/>
              </w:rPr>
              <w:t>시작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이후의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Unlabeled</w:t>
            </w:r>
            <w:r w:rsidRPr="007D5DD5">
              <w:rPr>
                <w:rFonts w:ascii="맑은 고딕" w:eastAsia="맑은 고딕" w:hAnsi="맑은 고딕"/>
                <w:color w:val="222222"/>
              </w:rPr>
              <w:t>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Reference </w:t>
            </w:r>
            <w:r w:rsidRPr="007D5DD5">
              <w:rPr>
                <w:rFonts w:ascii="맑은 고딕" w:eastAsia="맑은 고딕" w:hAnsi="맑은 고딕"/>
                <w:color w:val="222222"/>
              </w:rPr>
              <w:t>구축에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사용하지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않았다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. </w:t>
            </w:r>
            <w:r w:rsidRPr="007D5DD5">
              <w:rPr>
                <w:rFonts w:ascii="맑은 고딕" w:eastAsia="맑은 고딕" w:hAnsi="맑은 고딕"/>
                <w:color w:val="222222"/>
              </w:rPr>
              <w:t>즉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“</w:t>
            </w:r>
            <w:r w:rsidRPr="007D5DD5">
              <w:rPr>
                <w:rFonts w:ascii="맑은 고딕" w:eastAsia="맑은 고딕" w:hAnsi="맑은 고딕"/>
                <w:color w:val="222222"/>
              </w:rPr>
              <w:t>중복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제거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+ </w:t>
            </w:r>
            <w:r w:rsidRPr="007D5DD5">
              <w:rPr>
                <w:rFonts w:ascii="맑은 고딕" w:eastAsia="맑은 고딕" w:hAnsi="맑은 고딕"/>
                <w:color w:val="222222"/>
              </w:rPr>
              <w:t>미래시점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제거</w:t>
            </w:r>
            <w:r w:rsidRPr="007D5DD5">
              <w:rPr>
                <w:rFonts w:ascii="맑은 고딕" w:eastAsia="맑은 고딕" w:hAnsi="맑은 고딕"/>
                <w:color w:val="222222"/>
              </w:rPr>
              <w:t>”</w:t>
            </w:r>
            <w:r w:rsidRPr="007D5DD5">
              <w:rPr>
                <w:rFonts w:ascii="맑은 고딕" w:eastAsia="맑은 고딕" w:hAnsi="맑은 고딕"/>
                <w:color w:val="222222"/>
              </w:rPr>
              <w:t>를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모두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적용하였다</w:t>
            </w:r>
            <w:r w:rsidRPr="007D5DD5">
              <w:rPr>
                <w:rFonts w:ascii="맑은 고딕" w:eastAsia="맑은 고딕" w:hAnsi="맑은 고딕"/>
                <w:color w:val="222222"/>
              </w:rPr>
              <w:t>.</w:t>
            </w:r>
          </w:p>
        </w:tc>
      </w:tr>
    </w:tbl>
    <w:p w14:paraId="3C5642DD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544FF75E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7. Local Normal Reference </w:t>
      </w:r>
      <w:r w:rsidRPr="007D5DD5">
        <w:rPr>
          <w:rFonts w:ascii="맑은 고딕" w:eastAsia="맑은 고딕" w:hAnsi="맑은 고딕"/>
          <w:color w:val="17365D"/>
          <w:sz w:val="32"/>
        </w:rPr>
        <w:t>구축</w:t>
      </w:r>
    </w:p>
    <w:p w14:paraId="1AD1BE3F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전체</w:t>
      </w:r>
      <w:r w:rsidRPr="007D5DD5">
        <w:rPr>
          <w:rFonts w:ascii="맑은 고딕" w:eastAsia="맑은 고딕" w:hAnsi="맑은 고딕"/>
          <w:color w:val="222222"/>
        </w:rPr>
        <w:t xml:space="preserve"> 16,733</w:t>
      </w:r>
      <w:r w:rsidRPr="007D5DD5">
        <w:rPr>
          <w:rFonts w:ascii="맑은 고딕" w:eastAsia="맑은 고딕" w:hAnsi="맑은 고딕"/>
          <w:color w:val="222222"/>
        </w:rPr>
        <w:t>건을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사용하지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않고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각</w:t>
      </w:r>
      <w:r w:rsidRPr="007D5DD5">
        <w:rPr>
          <w:rFonts w:ascii="맑은 고딕" w:eastAsia="맑은 고딕" w:hAnsi="맑은 고딕"/>
          <w:color w:val="222222"/>
        </w:rPr>
        <w:t xml:space="preserve"> Fold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Train </w:t>
      </w:r>
      <w:r w:rsidRPr="007D5DD5">
        <w:rPr>
          <w:rFonts w:ascii="맑은 고딕" w:eastAsia="맑은 고딕" w:hAnsi="맑은 고딕"/>
          <w:color w:val="222222"/>
        </w:rPr>
        <w:t>정상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유사한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과거</w:t>
      </w:r>
      <w:r w:rsidRPr="007D5DD5">
        <w:rPr>
          <w:rFonts w:ascii="맑은 고딕" w:eastAsia="맑은 고딕" w:hAnsi="맑은 고딕"/>
          <w:color w:val="222222"/>
        </w:rPr>
        <w:t xml:space="preserve"> Unlabeled</w:t>
      </w:r>
      <w:r w:rsidRPr="007D5DD5">
        <w:rPr>
          <w:rFonts w:ascii="맑은 고딕" w:eastAsia="맑은 고딕" w:hAnsi="맑은 고딕"/>
          <w:color w:val="222222"/>
        </w:rPr>
        <w:t>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선별하였다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65D98" w:rsidRPr="007D5DD5" w14:paraId="6823E46B" w14:textId="77777777">
        <w:trPr>
          <w:cantSplit/>
          <w:jc w:val="center"/>
        </w:trPr>
        <w:tc>
          <w:tcPr>
            <w:tcW w:w="9972" w:type="dxa"/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7C3C58" w14:textId="77777777" w:rsidR="00865D98" w:rsidRPr="007D5DD5" w:rsidRDefault="001969DE">
            <w:pPr>
              <w:keepLines/>
              <w:spacing w:line="269" w:lineRule="auto"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Train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정상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Cycle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 xml:space="preserve">↓ StandardScaler (Train </w:t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정상에만</w:t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 xml:space="preserve"> fit)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5-NN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내부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거리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계산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Train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정상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거리분포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Q95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Validation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이전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Unlabeled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중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KNN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거리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≤ Q95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선택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Local Normal Reference</w:t>
            </w:r>
          </w:p>
        </w:tc>
      </w:tr>
    </w:tbl>
    <w:p w14:paraId="43FEBECD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381"/>
        <w:gridCol w:w="1814"/>
      </w:tblGrid>
      <w:tr w:rsidR="00865D98" w:rsidRPr="007D5DD5" w14:paraId="4F30FD64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AA7D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Valid Session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50BF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Past Unlabeled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후보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8D30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Local Reference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58F2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Q95</w:t>
            </w:r>
          </w:p>
        </w:tc>
      </w:tr>
      <w:tr w:rsidR="00865D98" w:rsidRPr="007D5DD5" w14:paraId="27448A4D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75D0B4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2</w:t>
            </w:r>
          </w:p>
        </w:tc>
        <w:tc>
          <w:tcPr>
            <w:tcW w:w="255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D4480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15,628</w:t>
            </w:r>
          </w:p>
        </w:tc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DC2F0C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773</w:t>
            </w:r>
          </w:p>
        </w:tc>
        <w:tc>
          <w:tcPr>
            <w:tcW w:w="181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05DEE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5.4628</w:t>
            </w:r>
          </w:p>
        </w:tc>
      </w:tr>
      <w:tr w:rsidR="00865D98" w:rsidRPr="007D5DD5" w14:paraId="63ECA1BB" w14:textId="77777777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B7A6BAA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lastRenderedPageBreak/>
              <w:t>3</w:t>
            </w:r>
          </w:p>
        </w:tc>
        <w:tc>
          <w:tcPr>
            <w:tcW w:w="255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811B5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15,762</w:t>
            </w:r>
          </w:p>
        </w:tc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03D15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668</w:t>
            </w:r>
          </w:p>
        </w:tc>
        <w:tc>
          <w:tcPr>
            <w:tcW w:w="181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38301E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4.9483</w:t>
            </w:r>
          </w:p>
        </w:tc>
      </w:tr>
      <w:tr w:rsidR="00865D98" w:rsidRPr="007D5DD5" w14:paraId="11AF6979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05603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4</w:t>
            </w:r>
          </w:p>
        </w:tc>
        <w:tc>
          <w:tcPr>
            <w:tcW w:w="255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14923A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16,646</w:t>
            </w:r>
          </w:p>
        </w:tc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DE9994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1,379</w:t>
            </w:r>
          </w:p>
        </w:tc>
        <w:tc>
          <w:tcPr>
            <w:tcW w:w="181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AB24CC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4.6734</w:t>
            </w:r>
          </w:p>
        </w:tc>
      </w:tr>
      <w:tr w:rsidR="00865D98" w:rsidRPr="007D5DD5" w14:paraId="711F7509" w14:textId="77777777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6E05C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5</w:t>
            </w:r>
          </w:p>
        </w:tc>
        <w:tc>
          <w:tcPr>
            <w:tcW w:w="255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DF527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16,646</w:t>
            </w:r>
          </w:p>
        </w:tc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66B968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1,790</w:t>
            </w:r>
          </w:p>
        </w:tc>
        <w:tc>
          <w:tcPr>
            <w:tcW w:w="181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7A266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4.7064</w:t>
            </w:r>
          </w:p>
        </w:tc>
      </w:tr>
      <w:tr w:rsidR="00865D98" w:rsidRPr="007D5DD5" w14:paraId="747A70F0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D9C8A3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6</w:t>
            </w:r>
          </w:p>
        </w:tc>
        <w:tc>
          <w:tcPr>
            <w:tcW w:w="255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3F3047B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16,733</w:t>
            </w:r>
          </w:p>
        </w:tc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FFD8C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1,739</w:t>
            </w:r>
          </w:p>
        </w:tc>
        <w:tc>
          <w:tcPr>
            <w:tcW w:w="181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2BE19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4.3865</w:t>
            </w:r>
          </w:p>
        </w:tc>
      </w:tr>
    </w:tbl>
    <w:p w14:paraId="184B969C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26DD960C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모든</w:t>
      </w:r>
      <w:r w:rsidRPr="007D5DD5">
        <w:rPr>
          <w:rFonts w:ascii="맑은 고딕" w:eastAsia="맑은 고딕" w:hAnsi="맑은 고딕"/>
          <w:color w:val="222222"/>
        </w:rPr>
        <w:t xml:space="preserve"> Fold</w:t>
      </w:r>
      <w:r w:rsidRPr="007D5DD5">
        <w:rPr>
          <w:rFonts w:ascii="맑은 고딕" w:eastAsia="맑은 고딕" w:hAnsi="맑은 고딕"/>
          <w:color w:val="222222"/>
        </w:rPr>
        <w:t>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수백</w:t>
      </w:r>
      <w:r w:rsidRPr="007D5DD5">
        <w:rPr>
          <w:rFonts w:ascii="맑은 고딕" w:eastAsia="맑은 고딕" w:hAnsi="맑은 고딕"/>
          <w:color w:val="222222"/>
        </w:rPr>
        <w:t>~</w:t>
      </w:r>
      <w:r w:rsidRPr="007D5DD5">
        <w:rPr>
          <w:rFonts w:ascii="맑은 고딕" w:eastAsia="맑은 고딕" w:hAnsi="맑은 고딕"/>
          <w:color w:val="222222"/>
        </w:rPr>
        <w:t>수천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건의</w:t>
      </w:r>
      <w:r w:rsidRPr="007D5DD5">
        <w:rPr>
          <w:rFonts w:ascii="맑은 고딕" w:eastAsia="맑은 고딕" w:hAnsi="맑은 고딕"/>
          <w:color w:val="222222"/>
        </w:rPr>
        <w:t xml:space="preserve"> Local Reference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확보되어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단순히</w:t>
      </w:r>
      <w:r w:rsidRPr="007D5DD5">
        <w:rPr>
          <w:rFonts w:ascii="맑은 고딕" w:eastAsia="맑은 고딕" w:hAnsi="맑은 고딕"/>
          <w:color w:val="222222"/>
        </w:rPr>
        <w:t xml:space="preserve"> 25</w:t>
      </w:r>
      <w:r w:rsidRPr="007D5DD5">
        <w:rPr>
          <w:rFonts w:ascii="맑은 고딕" w:eastAsia="맑은 고딕" w:hAnsi="맑은 고딕"/>
          <w:color w:val="222222"/>
        </w:rPr>
        <w:t>개의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</w:t>
      </w:r>
      <w:r w:rsidRPr="007D5DD5">
        <w:rPr>
          <w:rFonts w:ascii="맑은 고딕" w:eastAsia="맑은 고딕" w:hAnsi="맑은 고딕"/>
          <w:color w:val="222222"/>
        </w:rPr>
        <w:t xml:space="preserve"> Label</w:t>
      </w:r>
      <w:r w:rsidRPr="007D5DD5">
        <w:rPr>
          <w:rFonts w:ascii="맑은 고딕" w:eastAsia="맑은 고딕" w:hAnsi="맑은 고딕"/>
          <w:color w:val="222222"/>
        </w:rPr>
        <w:t>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직접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학습하는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것보다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정상공정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공간을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활용할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있는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기반이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마련되었다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1DD206C1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8. </w:t>
      </w:r>
      <w:r w:rsidRPr="007D5DD5">
        <w:rPr>
          <w:rFonts w:ascii="맑은 고딕" w:eastAsia="맑은 고딕" w:hAnsi="맑은 고딕"/>
          <w:color w:val="17365D"/>
          <w:sz w:val="32"/>
        </w:rPr>
        <w:t>정상참조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Feature </w:t>
      </w:r>
      <w:r w:rsidRPr="007D5DD5">
        <w:rPr>
          <w:rFonts w:ascii="맑은 고딕" w:eastAsia="맑은 고딕" w:hAnsi="맑은 고딕"/>
          <w:color w:val="17365D"/>
          <w:sz w:val="32"/>
        </w:rPr>
        <w:t>설계</w:t>
      </w:r>
    </w:p>
    <w:p w14:paraId="1D59DD07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Local Normal Reference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이용해</w:t>
      </w:r>
      <w:r w:rsidRPr="007D5DD5">
        <w:rPr>
          <w:rFonts w:ascii="맑은 고딕" w:eastAsia="맑은 고딕" w:hAnsi="맑은 고딕"/>
          <w:color w:val="222222"/>
        </w:rPr>
        <w:t xml:space="preserve"> Labeled Cycle</w:t>
      </w:r>
      <w:r w:rsidRPr="007D5DD5">
        <w:rPr>
          <w:rFonts w:ascii="맑은 고딕" w:eastAsia="맑은 고딕" w:hAnsi="맑은 고딕"/>
          <w:color w:val="222222"/>
        </w:rPr>
        <w:t>을</w:t>
      </w:r>
      <w:r w:rsidRPr="007D5DD5">
        <w:rPr>
          <w:rFonts w:ascii="맑은 고딕" w:eastAsia="맑은 고딕" w:hAnsi="맑은 고딕"/>
          <w:color w:val="222222"/>
        </w:rPr>
        <w:t xml:space="preserve"> “</w:t>
      </w:r>
      <w:r w:rsidRPr="007D5DD5">
        <w:rPr>
          <w:rFonts w:ascii="맑은 고딕" w:eastAsia="맑은 고딕" w:hAnsi="맑은 고딕"/>
          <w:color w:val="222222"/>
        </w:rPr>
        <w:t>정상공정과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어떤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관계에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있는가</w:t>
      </w:r>
      <w:r w:rsidRPr="007D5DD5">
        <w:rPr>
          <w:rFonts w:ascii="맑은 고딕" w:eastAsia="맑은 고딕" w:hAnsi="맑은 고딕"/>
          <w:color w:val="222222"/>
        </w:rPr>
        <w:t>”</w:t>
      </w:r>
      <w:r w:rsidRPr="007D5DD5">
        <w:rPr>
          <w:rFonts w:ascii="맑은 고딕" w:eastAsia="맑은 고딕" w:hAnsi="맑은 고딕"/>
          <w:color w:val="222222"/>
        </w:rPr>
        <w:t>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표현하는</w:t>
      </w:r>
      <w:r w:rsidRPr="007D5DD5">
        <w:rPr>
          <w:rFonts w:ascii="맑은 고딕" w:eastAsia="맑은 고딕" w:hAnsi="맑은 고딕"/>
          <w:color w:val="222222"/>
        </w:rPr>
        <w:t xml:space="preserve"> Feature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생성하였다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865D98" w:rsidRPr="007D5DD5" w14:paraId="342A35F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110E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Feature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1A8E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정의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9C152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역할</w:t>
            </w:r>
          </w:p>
        </w:tc>
      </w:tr>
      <w:tr w:rsidR="00865D98" w:rsidRPr="007D5DD5" w14:paraId="063C62BF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66048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Isolation Forest Score</w:t>
            </w:r>
          </w:p>
        </w:tc>
        <w:tc>
          <w:tcPr>
            <w:tcW w:w="39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EC86BD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Reference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기반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비정상성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점수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DCC9F3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전역적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이상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구조</w:t>
            </w:r>
          </w:p>
        </w:tc>
      </w:tr>
      <w:tr w:rsidR="00865D98" w:rsidRPr="007D5DD5" w14:paraId="5696CA63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A4E95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PCA Reconstruction Error</w:t>
            </w:r>
          </w:p>
        </w:tc>
        <w:tc>
          <w:tcPr>
            <w:tcW w:w="39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98920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정상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Reference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의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주성분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공간으로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재구성되지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않는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정도</w:t>
            </w:r>
          </w:p>
        </w:tc>
        <w:tc>
          <w:tcPr>
            <w:tcW w:w="2835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2273E8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다변량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정상구조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이탈</w:t>
            </w:r>
          </w:p>
        </w:tc>
      </w:tr>
      <w:tr w:rsidR="00865D98" w:rsidRPr="007D5DD5" w14:paraId="5131EF05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DF0FC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KNN Distance</w:t>
            </w:r>
          </w:p>
        </w:tc>
        <w:tc>
          <w:tcPr>
            <w:tcW w:w="39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6D410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Reference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최근접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이웃들과의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평균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거리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B6372A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국소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정상영역과의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거리</w:t>
            </w:r>
          </w:p>
        </w:tc>
      </w:tr>
    </w:tbl>
    <w:p w14:paraId="03AB6CCF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6279FA71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이상</w:t>
      </w:r>
      <w:r w:rsidRPr="007D5DD5">
        <w:rPr>
          <w:rFonts w:ascii="맑은 고딕" w:eastAsia="맑은 고딕" w:hAnsi="맑은 고딕"/>
          <w:color w:val="222222"/>
        </w:rPr>
        <w:t xml:space="preserve"> Feature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원센서</w:t>
      </w:r>
      <w:r w:rsidRPr="007D5DD5">
        <w:rPr>
          <w:rFonts w:ascii="맑은 고딕" w:eastAsia="맑은 고딕" w:hAnsi="맑은 고딕"/>
          <w:color w:val="222222"/>
        </w:rPr>
        <w:t>/Temporal Feature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결합한</w:t>
      </w:r>
      <w:r w:rsidRPr="007D5DD5">
        <w:rPr>
          <w:rFonts w:ascii="맑은 고딕" w:eastAsia="맑은 고딕" w:hAnsi="맑은 고딕"/>
          <w:color w:val="222222"/>
        </w:rPr>
        <w:t xml:space="preserve"> Fusion </w:t>
      </w:r>
      <w:r w:rsidRPr="007D5DD5">
        <w:rPr>
          <w:rFonts w:ascii="맑은 고딕" w:eastAsia="맑은 고딕" w:hAnsi="맑은 고딕"/>
          <w:color w:val="222222"/>
        </w:rPr>
        <w:t>모델도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평가했으나</w:t>
      </w:r>
      <w:r w:rsidRPr="007D5DD5">
        <w:rPr>
          <w:rFonts w:ascii="맑은 고딕" w:eastAsia="맑은 고딕" w:hAnsi="맑은 고딕"/>
          <w:color w:val="222222"/>
        </w:rPr>
        <w:t>, OOF</w:t>
      </w:r>
      <w:r w:rsidRPr="007D5DD5">
        <w:rPr>
          <w:rFonts w:ascii="맑은 고딕" w:eastAsia="맑은 고딕" w:hAnsi="맑은 고딕"/>
          <w:color w:val="222222"/>
        </w:rPr>
        <w:t>에서는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오히려</w:t>
      </w:r>
      <w:r w:rsidRPr="007D5DD5">
        <w:rPr>
          <w:rFonts w:ascii="맑은 고딕" w:eastAsia="맑은 고딕" w:hAnsi="맑은 고딕"/>
          <w:color w:val="222222"/>
        </w:rPr>
        <w:t xml:space="preserve"> Anomaly-only </w:t>
      </w:r>
      <w:r w:rsidRPr="007D5DD5">
        <w:rPr>
          <w:rFonts w:ascii="맑은 고딕" w:eastAsia="맑은 고딕" w:hAnsi="맑은 고딕"/>
          <w:color w:val="222222"/>
        </w:rPr>
        <w:t>표현이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일반화하였다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이는</w:t>
      </w:r>
      <w:r w:rsidRPr="007D5DD5">
        <w:rPr>
          <w:rFonts w:ascii="맑은 고딕" w:eastAsia="맑은 고딕" w:hAnsi="맑은 고딕"/>
          <w:color w:val="222222"/>
        </w:rPr>
        <w:t xml:space="preserve"> Labeled </w:t>
      </w:r>
      <w:r w:rsidRPr="007D5DD5">
        <w:rPr>
          <w:rFonts w:ascii="맑은 고딕" w:eastAsia="맑은 고딕" w:hAnsi="맑은 고딕"/>
          <w:color w:val="222222"/>
        </w:rPr>
        <w:t>표본이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매우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적은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상황에서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다수의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원센서</w:t>
      </w:r>
      <w:r w:rsidRPr="007D5DD5">
        <w:rPr>
          <w:rFonts w:ascii="맑은 고딕" w:eastAsia="맑은 고딕" w:hAnsi="맑은 고딕"/>
          <w:color w:val="222222"/>
        </w:rPr>
        <w:t>/</w:t>
      </w:r>
      <w:r w:rsidRPr="007D5DD5">
        <w:rPr>
          <w:rFonts w:ascii="맑은 고딕" w:eastAsia="맑은 고딕" w:hAnsi="맑은 고딕"/>
          <w:color w:val="222222"/>
        </w:rPr>
        <w:t>파생변수를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추가할수록</w:t>
      </w:r>
      <w:r w:rsidRPr="007D5DD5">
        <w:rPr>
          <w:rFonts w:ascii="맑은 고딕" w:eastAsia="맑은 고딕" w:hAnsi="맑은 고딕"/>
          <w:color w:val="222222"/>
        </w:rPr>
        <w:t xml:space="preserve"> Session </w:t>
      </w:r>
      <w:r w:rsidRPr="007D5DD5">
        <w:rPr>
          <w:rFonts w:ascii="맑은 고딕" w:eastAsia="맑은 고딕" w:hAnsi="맑은 고딕"/>
          <w:color w:val="222222"/>
        </w:rPr>
        <w:t>특이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패턴에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과적합될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가능성을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시사한다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7C89B88F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>9. Anomaly Feature Ablation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1871"/>
        <w:gridCol w:w="1814"/>
        <w:gridCol w:w="1587"/>
        <w:gridCol w:w="1417"/>
      </w:tblGrid>
      <w:tr w:rsidR="00865D98" w:rsidRPr="007D5DD5" w14:paraId="3CEB546A" w14:textId="77777777">
        <w:trPr>
          <w:cantSplit/>
          <w:tblHeader/>
          <w:jc w:val="center"/>
        </w:trPr>
        <w:tc>
          <w:tcPr>
            <w:tcW w:w="272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A3B4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Feature Set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14AB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OOF PR-AUC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D321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 xml:space="preserve">Baseline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대비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778B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PR Median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FE97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7"/>
              </w:rPr>
              <w:t>Fold Win</w:t>
            </w:r>
          </w:p>
        </w:tc>
      </w:tr>
      <w:tr w:rsidR="00865D98" w:rsidRPr="007D5DD5" w14:paraId="37FECEFF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12417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PCA + KNN</w:t>
            </w:r>
          </w:p>
        </w:tc>
        <w:tc>
          <w:tcPr>
            <w:tcW w:w="187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666861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0.1620</w:t>
            </w:r>
          </w:p>
        </w:tc>
        <w:tc>
          <w:tcPr>
            <w:tcW w:w="181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631FC1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3.75×</w:t>
            </w:r>
          </w:p>
        </w:tc>
        <w:tc>
          <w:tcPr>
            <w:tcW w:w="158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6A1B86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0.0833</w:t>
            </w:r>
          </w:p>
        </w:tc>
        <w:tc>
          <w:tcPr>
            <w:tcW w:w="141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2B44E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4/5</w:t>
            </w:r>
          </w:p>
        </w:tc>
      </w:tr>
      <w:tr w:rsidR="00865D98" w:rsidRPr="007D5DD5" w14:paraId="14BF8EEC" w14:textId="77777777">
        <w:trPr>
          <w:cantSplit/>
          <w:jc w:val="center"/>
        </w:trPr>
        <w:tc>
          <w:tcPr>
            <w:tcW w:w="272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57E34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KNN only</w:t>
            </w:r>
          </w:p>
        </w:tc>
        <w:tc>
          <w:tcPr>
            <w:tcW w:w="187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B60D8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0.1413</w:t>
            </w:r>
          </w:p>
        </w:tc>
        <w:tc>
          <w:tcPr>
            <w:tcW w:w="181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32CB5C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3.27×</w:t>
            </w:r>
          </w:p>
        </w:tc>
        <w:tc>
          <w:tcPr>
            <w:tcW w:w="158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DB0934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0.0952</w:t>
            </w:r>
          </w:p>
        </w:tc>
        <w:tc>
          <w:tcPr>
            <w:tcW w:w="141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A0E618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5/5</w:t>
            </w:r>
          </w:p>
        </w:tc>
      </w:tr>
      <w:tr w:rsidR="00865D98" w:rsidRPr="007D5DD5" w14:paraId="5F0F9824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3DAAD5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IF + PCA + KNN</w:t>
            </w:r>
          </w:p>
        </w:tc>
        <w:tc>
          <w:tcPr>
            <w:tcW w:w="187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3949A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0.0997</w:t>
            </w:r>
          </w:p>
        </w:tc>
        <w:tc>
          <w:tcPr>
            <w:tcW w:w="181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BCC9F4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2.31×</w:t>
            </w:r>
          </w:p>
        </w:tc>
        <w:tc>
          <w:tcPr>
            <w:tcW w:w="158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08604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0.1429</w:t>
            </w:r>
          </w:p>
        </w:tc>
        <w:tc>
          <w:tcPr>
            <w:tcW w:w="141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628832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4/5</w:t>
            </w:r>
          </w:p>
        </w:tc>
      </w:tr>
      <w:tr w:rsidR="00865D98" w:rsidRPr="007D5DD5" w14:paraId="01B11D3A" w14:textId="77777777">
        <w:trPr>
          <w:cantSplit/>
          <w:jc w:val="center"/>
        </w:trPr>
        <w:tc>
          <w:tcPr>
            <w:tcW w:w="272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4C7CD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PCA only</w:t>
            </w:r>
          </w:p>
        </w:tc>
        <w:tc>
          <w:tcPr>
            <w:tcW w:w="187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55E0B3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0.0933</w:t>
            </w:r>
          </w:p>
        </w:tc>
        <w:tc>
          <w:tcPr>
            <w:tcW w:w="181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E0FEF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2.16×</w:t>
            </w:r>
          </w:p>
        </w:tc>
        <w:tc>
          <w:tcPr>
            <w:tcW w:w="158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A3311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0.0683</w:t>
            </w:r>
          </w:p>
        </w:tc>
        <w:tc>
          <w:tcPr>
            <w:tcW w:w="141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9EF88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4/5</w:t>
            </w:r>
          </w:p>
        </w:tc>
      </w:tr>
      <w:tr w:rsidR="00865D98" w:rsidRPr="007D5DD5" w14:paraId="2FB35F6B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BAE6C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IF + KNN</w:t>
            </w:r>
          </w:p>
        </w:tc>
        <w:tc>
          <w:tcPr>
            <w:tcW w:w="187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35312C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0.0725</w:t>
            </w:r>
          </w:p>
        </w:tc>
        <w:tc>
          <w:tcPr>
            <w:tcW w:w="181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EAC48A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1.68×</w:t>
            </w:r>
          </w:p>
        </w:tc>
        <w:tc>
          <w:tcPr>
            <w:tcW w:w="158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26B576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0.1303</w:t>
            </w:r>
          </w:p>
        </w:tc>
        <w:tc>
          <w:tcPr>
            <w:tcW w:w="141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B03E6A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4/5</w:t>
            </w:r>
          </w:p>
        </w:tc>
      </w:tr>
      <w:tr w:rsidR="00865D98" w:rsidRPr="007D5DD5" w14:paraId="510E97E5" w14:textId="77777777">
        <w:trPr>
          <w:cantSplit/>
          <w:jc w:val="center"/>
        </w:trPr>
        <w:tc>
          <w:tcPr>
            <w:tcW w:w="272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6056C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lastRenderedPageBreak/>
              <w:t>IF + PCA</w:t>
            </w:r>
          </w:p>
        </w:tc>
        <w:tc>
          <w:tcPr>
            <w:tcW w:w="187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DEEC28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0.0533</w:t>
            </w:r>
          </w:p>
        </w:tc>
        <w:tc>
          <w:tcPr>
            <w:tcW w:w="181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A9768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1.23×</w:t>
            </w:r>
          </w:p>
        </w:tc>
        <w:tc>
          <w:tcPr>
            <w:tcW w:w="158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F350FF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0.0769</w:t>
            </w:r>
          </w:p>
        </w:tc>
        <w:tc>
          <w:tcPr>
            <w:tcW w:w="141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B1E79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4/5</w:t>
            </w:r>
          </w:p>
        </w:tc>
      </w:tr>
      <w:tr w:rsidR="00865D98" w:rsidRPr="007D5DD5" w14:paraId="5F0AC105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E618C3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7"/>
              </w:rPr>
              <w:t>IF only</w:t>
            </w:r>
          </w:p>
        </w:tc>
        <w:tc>
          <w:tcPr>
            <w:tcW w:w="187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50D24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0.0434</w:t>
            </w:r>
          </w:p>
        </w:tc>
        <w:tc>
          <w:tcPr>
            <w:tcW w:w="181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49E99D2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1.00×</w:t>
            </w:r>
          </w:p>
        </w:tc>
        <w:tc>
          <w:tcPr>
            <w:tcW w:w="158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7FEC7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0.0911</w:t>
            </w:r>
          </w:p>
        </w:tc>
        <w:tc>
          <w:tcPr>
            <w:tcW w:w="141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9EC57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7"/>
              </w:rPr>
              <w:t>3/5</w:t>
            </w:r>
          </w:p>
        </w:tc>
      </w:tr>
    </w:tbl>
    <w:p w14:paraId="3A9BC5A4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04FA02D8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사전에</w:t>
      </w:r>
      <w:r w:rsidRPr="007D5DD5">
        <w:rPr>
          <w:rFonts w:ascii="맑은 고딕" w:eastAsia="맑은 고딕" w:hAnsi="맑은 고딕"/>
          <w:color w:val="222222"/>
        </w:rPr>
        <w:t xml:space="preserve"> OOF PR-AUC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1</w:t>
      </w:r>
      <w:r w:rsidRPr="007D5DD5">
        <w:rPr>
          <w:rFonts w:ascii="맑은 고딕" w:eastAsia="맑은 고딕" w:hAnsi="맑은 고딕"/>
          <w:color w:val="222222"/>
        </w:rPr>
        <w:t>순위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선정기준으로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정했기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때문에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Feature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PCA + KNN</w:t>
      </w:r>
      <w:r w:rsidRPr="007D5DD5">
        <w:rPr>
          <w:rFonts w:ascii="맑은 고딕" w:eastAsia="맑은 고딕" w:hAnsi="맑은 고딕"/>
          <w:color w:val="222222"/>
        </w:rPr>
        <w:t>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확정하였다</w:t>
      </w:r>
      <w:r w:rsidRPr="007D5DD5">
        <w:rPr>
          <w:rFonts w:ascii="맑은 고딕" w:eastAsia="맑은 고딕" w:hAnsi="맑은 고딕"/>
          <w:color w:val="222222"/>
        </w:rPr>
        <w:t>. KNN-only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5</w:t>
      </w:r>
      <w:r w:rsidRPr="007D5DD5">
        <w:rPr>
          <w:rFonts w:ascii="맑은 고딕" w:eastAsia="맑은 고딕" w:hAnsi="맑은 고딕"/>
          <w:color w:val="222222"/>
        </w:rPr>
        <w:t>개</w:t>
      </w:r>
      <w:r w:rsidRPr="007D5DD5">
        <w:rPr>
          <w:rFonts w:ascii="맑은 고딕" w:eastAsia="맑은 고딕" w:hAnsi="맑은 고딕"/>
          <w:color w:val="222222"/>
        </w:rPr>
        <w:t xml:space="preserve"> Fold </w:t>
      </w:r>
      <w:r w:rsidRPr="007D5DD5">
        <w:rPr>
          <w:rFonts w:ascii="맑은 고딕" w:eastAsia="맑은 고딕" w:hAnsi="맑은 고딕"/>
          <w:color w:val="222222"/>
        </w:rPr>
        <w:t>모두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Baseline</w:t>
      </w:r>
      <w:r w:rsidRPr="007D5DD5">
        <w:rPr>
          <w:rFonts w:ascii="맑은 고딕" w:eastAsia="맑은 고딕" w:hAnsi="맑은 고딕"/>
          <w:color w:val="222222"/>
        </w:rPr>
        <w:t>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상회하여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안정성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참고결과로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남겼다</w:t>
      </w:r>
      <w:r w:rsidRPr="007D5DD5">
        <w:rPr>
          <w:rFonts w:ascii="맑은 고딕" w:eastAsia="맑은 고딕" w:hAnsi="맑은 고딕"/>
          <w:color w:val="222222"/>
        </w:rPr>
        <w:t>. Isolation Forest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단독</w:t>
      </w:r>
      <w:r w:rsidRPr="007D5DD5">
        <w:rPr>
          <w:rFonts w:ascii="맑은 고딕" w:eastAsia="맑은 고딕" w:hAnsi="맑은 고딕"/>
          <w:color w:val="222222"/>
        </w:rPr>
        <w:t xml:space="preserve"> PR-AUC 0.0434</w:t>
      </w:r>
      <w:r w:rsidRPr="007D5DD5">
        <w:rPr>
          <w:rFonts w:ascii="맑은 고딕" w:eastAsia="맑은 고딕" w:hAnsi="맑은 고딕"/>
          <w:color w:val="222222"/>
        </w:rPr>
        <w:t>로</w:t>
      </w:r>
      <w:r w:rsidRPr="007D5DD5">
        <w:rPr>
          <w:rFonts w:ascii="맑은 고딕" w:eastAsia="맑은 고딕" w:hAnsi="맑은 고딕"/>
          <w:color w:val="222222"/>
        </w:rPr>
        <w:t xml:space="preserve"> Baseline</w:t>
      </w:r>
      <w:r w:rsidRPr="007D5DD5">
        <w:rPr>
          <w:rFonts w:ascii="맑은 고딕" w:eastAsia="맑은 고딕" w:hAnsi="맑은 고딕"/>
          <w:color w:val="222222"/>
        </w:rPr>
        <w:t>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거의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동일하여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모델에서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제외하였다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064BB8EB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10. </w:t>
      </w:r>
      <w:r w:rsidRPr="007D5DD5">
        <w:rPr>
          <w:rFonts w:ascii="맑은 고딕" w:eastAsia="맑은 고딕" w:hAnsi="맑은 고딕"/>
          <w:color w:val="17365D"/>
          <w:sz w:val="32"/>
        </w:rPr>
        <w:t>최종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모델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및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성능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65D98" w:rsidRPr="007D5DD5" w14:paraId="369A47A7" w14:textId="77777777">
        <w:trPr>
          <w:cantSplit/>
          <w:jc w:val="center"/>
        </w:trPr>
        <w:tc>
          <w:tcPr>
            <w:tcW w:w="9972" w:type="dxa"/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1B570" w14:textId="77777777" w:rsidR="00865D98" w:rsidRPr="007D5DD5" w:rsidRDefault="001969DE">
            <w:pPr>
              <w:keepLines/>
              <w:spacing w:line="269" w:lineRule="auto"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Historical RG3 Unlabeled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 xml:space="preserve">↓ Leakage / Future data </w:t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제거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Local Normal Reference (KNN Q95)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PCA Reconstruction Error + KNN Distance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ExtraTrees Cl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assifier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RG3 Defect Risk Score</w:t>
            </w:r>
          </w:p>
        </w:tc>
      </w:tr>
    </w:tbl>
    <w:p w14:paraId="57BBB3D3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865D98" w:rsidRPr="007D5DD5" w14:paraId="0D11EBA6" w14:textId="77777777">
        <w:trPr>
          <w:cantSplit/>
          <w:tblHeader/>
          <w:jc w:val="center"/>
        </w:trPr>
        <w:tc>
          <w:tcPr>
            <w:tcW w:w="425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E7D8B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319D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9"/>
              </w:rPr>
              <w:t>결과</w:t>
            </w:r>
          </w:p>
        </w:tc>
      </w:tr>
      <w:tr w:rsidR="00865D98" w:rsidRPr="007D5DD5" w14:paraId="4909B916" w14:textId="77777777">
        <w:trPr>
          <w:cantSplit/>
          <w:jc w:val="center"/>
        </w:trPr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8A03C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 xml:space="preserve">OOF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평가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 xml:space="preserve"> Cycle</w:t>
            </w:r>
          </w:p>
        </w:tc>
        <w:tc>
          <w:tcPr>
            <w:tcW w:w="481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0C036F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486</w:t>
            </w:r>
          </w:p>
        </w:tc>
      </w:tr>
      <w:tr w:rsidR="00865D98" w:rsidRPr="007D5DD5" w14:paraId="70F9EBEC" w14:textId="77777777">
        <w:trPr>
          <w:cantSplit/>
          <w:jc w:val="center"/>
        </w:trPr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0E578A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 xml:space="preserve">OOF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불량</w:t>
            </w:r>
          </w:p>
        </w:tc>
        <w:tc>
          <w:tcPr>
            <w:tcW w:w="481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240F4B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21</w:t>
            </w:r>
          </w:p>
        </w:tc>
      </w:tr>
      <w:tr w:rsidR="00865D98" w:rsidRPr="007D5DD5" w14:paraId="468CF850" w14:textId="77777777">
        <w:trPr>
          <w:cantSplit/>
          <w:jc w:val="center"/>
        </w:trPr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EDCA0D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Baseline PR</w:t>
            </w:r>
          </w:p>
        </w:tc>
        <w:tc>
          <w:tcPr>
            <w:tcW w:w="481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113255C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0.0432</w:t>
            </w:r>
          </w:p>
        </w:tc>
      </w:tr>
      <w:tr w:rsidR="00865D98" w:rsidRPr="007D5DD5" w14:paraId="77CB1D46" w14:textId="77777777">
        <w:trPr>
          <w:cantSplit/>
          <w:jc w:val="center"/>
        </w:trPr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1EF04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OOF PR-AUC</w:t>
            </w:r>
          </w:p>
        </w:tc>
        <w:tc>
          <w:tcPr>
            <w:tcW w:w="481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2F3A34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0.1620</w:t>
            </w:r>
          </w:p>
        </w:tc>
      </w:tr>
      <w:tr w:rsidR="00865D98" w:rsidRPr="007D5DD5" w14:paraId="45A938EB" w14:textId="77777777">
        <w:trPr>
          <w:cantSplit/>
          <w:jc w:val="center"/>
        </w:trPr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62F01C3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PR Uplift</w:t>
            </w:r>
          </w:p>
        </w:tc>
        <w:tc>
          <w:tcPr>
            <w:tcW w:w="481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636F1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약</w:t>
            </w: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 xml:space="preserve"> 3.75×</w:t>
            </w:r>
          </w:p>
        </w:tc>
      </w:tr>
      <w:tr w:rsidR="00865D98" w:rsidRPr="007D5DD5" w14:paraId="2F2AC2CD" w14:textId="77777777">
        <w:trPr>
          <w:cantSplit/>
          <w:jc w:val="center"/>
        </w:trPr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F9635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OOF ROC-AUC</w:t>
            </w:r>
          </w:p>
        </w:tc>
        <w:tc>
          <w:tcPr>
            <w:tcW w:w="481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65D86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0.6270</w:t>
            </w:r>
          </w:p>
        </w:tc>
      </w:tr>
    </w:tbl>
    <w:p w14:paraId="168009D8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6"/>
      </w:tblGrid>
      <w:tr w:rsidR="00865D98" w:rsidRPr="007D5DD5" w14:paraId="4965A279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1F7A8C"/>
              <w:left w:val="single" w:sz="6" w:space="0" w:color="1F7A8C"/>
              <w:bottom w:val="single" w:sz="6" w:space="0" w:color="1F7A8C"/>
              <w:right w:val="single" w:sz="6" w:space="0" w:color="1F7A8C"/>
            </w:tcBorders>
            <w:shd w:val="clear" w:color="auto" w:fill="EAF4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9064F00" w14:textId="77777777" w:rsidR="00865D98" w:rsidRPr="007D5DD5" w:rsidRDefault="001969DE">
            <w:pPr>
              <w:keepLines/>
              <w:spacing w:after="80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lastRenderedPageBreak/>
              <w:t>모델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해석</w:t>
            </w:r>
          </w:p>
          <w:p w14:paraId="1211A14C" w14:textId="77777777" w:rsidR="00865D98" w:rsidRPr="007D5DD5" w:rsidRDefault="001969DE">
            <w:pPr>
              <w:keepLines/>
              <w:spacing w:after="0" w:line="300" w:lineRule="auto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</w:rPr>
              <w:t xml:space="preserve">PCA Error </w:t>
            </w:r>
            <w:r w:rsidRPr="007D5DD5">
              <w:rPr>
                <w:rFonts w:ascii="맑은 고딕" w:eastAsia="맑은 고딕" w:hAnsi="맑은 고딕"/>
                <w:color w:val="222222"/>
              </w:rPr>
              <w:t>또는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KNN Distance </w:t>
            </w:r>
            <w:r w:rsidRPr="007D5DD5">
              <w:rPr>
                <w:rFonts w:ascii="맑은 고딕" w:eastAsia="맑은 고딕" w:hAnsi="맑은 고딕"/>
                <w:color w:val="222222"/>
              </w:rPr>
              <w:t>하나가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클수록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불량이라는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단순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규칙이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아니다</w:t>
            </w:r>
            <w:r w:rsidRPr="007D5DD5">
              <w:rPr>
                <w:rFonts w:ascii="맑은 고딕" w:eastAsia="맑은 고딕" w:hAnsi="맑은 고딕"/>
                <w:color w:val="222222"/>
              </w:rPr>
              <w:t>. ExtraTrees</w:t>
            </w:r>
            <w:r w:rsidRPr="007D5DD5">
              <w:rPr>
                <w:rFonts w:ascii="맑은 고딕" w:eastAsia="맑은 고딕" w:hAnsi="맑은 고딕"/>
                <w:color w:val="222222"/>
              </w:rPr>
              <w:t>가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두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정상참조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Feature</w:t>
            </w:r>
            <w:r w:rsidRPr="007D5DD5">
              <w:rPr>
                <w:rFonts w:ascii="맑은 고딕" w:eastAsia="맑은 고딕" w:hAnsi="맑은 고딕"/>
                <w:color w:val="222222"/>
              </w:rPr>
              <w:t>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비선형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조합과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특정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구간을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학습해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Risk Score</w:t>
            </w:r>
            <w:r w:rsidRPr="007D5DD5">
              <w:rPr>
                <w:rFonts w:ascii="맑은 고딕" w:eastAsia="맑은 고딕" w:hAnsi="맑은 고딕"/>
                <w:color w:val="222222"/>
              </w:rPr>
              <w:t>를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산출한다</w:t>
            </w:r>
            <w:r w:rsidRPr="007D5DD5">
              <w:rPr>
                <w:rFonts w:ascii="맑은 고딕" w:eastAsia="맑은 고딕" w:hAnsi="맑은 고딕"/>
                <w:color w:val="222222"/>
              </w:rPr>
              <w:t>.</w:t>
            </w:r>
          </w:p>
        </w:tc>
      </w:tr>
    </w:tbl>
    <w:p w14:paraId="5B16C8D5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14237B28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11. </w:t>
      </w:r>
      <w:r w:rsidRPr="007D5DD5">
        <w:rPr>
          <w:rFonts w:ascii="맑은 고딕" w:eastAsia="맑은 고딕" w:hAnsi="맑은 고딕"/>
          <w:color w:val="17365D"/>
          <w:sz w:val="32"/>
        </w:rPr>
        <w:t>운영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Threshold </w:t>
      </w:r>
      <w:r w:rsidRPr="007D5DD5">
        <w:rPr>
          <w:rFonts w:ascii="맑은 고딕" w:eastAsia="맑은 고딕" w:hAnsi="맑은 고딕"/>
          <w:color w:val="17365D"/>
          <w:sz w:val="32"/>
        </w:rPr>
        <w:t>분석</w:t>
      </w:r>
    </w:p>
    <w:p w14:paraId="303876F6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OOF Risk Score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기준으로</w:t>
      </w:r>
      <w:r w:rsidRPr="007D5DD5">
        <w:rPr>
          <w:rFonts w:ascii="맑은 고딕" w:eastAsia="맑은 고딕" w:hAnsi="맑은 고딕"/>
          <w:color w:val="222222"/>
        </w:rPr>
        <w:t xml:space="preserve"> Recall</w:t>
      </w:r>
      <w:r w:rsidRPr="007D5DD5">
        <w:rPr>
          <w:rFonts w:ascii="맑은 고딕" w:eastAsia="맑은 고딕" w:hAnsi="맑은 고딕"/>
          <w:color w:val="222222"/>
        </w:rPr>
        <w:t>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검사대상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비율의</w:t>
      </w:r>
      <w:r w:rsidRPr="007D5DD5">
        <w:rPr>
          <w:rFonts w:ascii="맑은 고딕" w:eastAsia="맑은 고딕" w:hAnsi="맑은 고딕"/>
          <w:color w:val="222222"/>
        </w:rPr>
        <w:t xml:space="preserve"> Trade-off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분석하였다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오류분석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코드에서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표시된</w:t>
      </w:r>
      <w:r w:rsidRPr="007D5DD5">
        <w:rPr>
          <w:rFonts w:ascii="맑은 고딕" w:eastAsia="맑은 고딕" w:hAnsi="맑은 고딕"/>
          <w:color w:val="222222"/>
        </w:rPr>
        <w:t xml:space="preserve"> Threshold 0.410312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적용한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재현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결과는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다음과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같다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865D98" w:rsidRPr="007D5DD5" w14:paraId="260E7C0E" w14:textId="77777777">
        <w:trPr>
          <w:cantSplit/>
          <w:tblHeader/>
          <w:jc w:val="center"/>
        </w:trPr>
        <w:tc>
          <w:tcPr>
            <w:tcW w:w="425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8958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C636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9"/>
              </w:rPr>
              <w:t>결과</w:t>
            </w:r>
          </w:p>
        </w:tc>
      </w:tr>
      <w:tr w:rsidR="00865D98" w:rsidRPr="007D5DD5" w14:paraId="51922BC0" w14:textId="77777777">
        <w:trPr>
          <w:cantSplit/>
          <w:jc w:val="center"/>
        </w:trPr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B9DA1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Threshold</w:t>
            </w:r>
          </w:p>
        </w:tc>
        <w:tc>
          <w:tcPr>
            <w:tcW w:w="481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8EF5B6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0.410312 (</w:t>
            </w: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표시값</w:t>
            </w: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)</w:t>
            </w:r>
          </w:p>
        </w:tc>
      </w:tr>
      <w:tr w:rsidR="00865D98" w:rsidRPr="007D5DD5" w14:paraId="72506C85" w14:textId="77777777">
        <w:trPr>
          <w:cantSplit/>
          <w:jc w:val="center"/>
        </w:trPr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A53A7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Precision</w:t>
            </w:r>
          </w:p>
        </w:tc>
        <w:tc>
          <w:tcPr>
            <w:tcW w:w="481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0C0DFA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9.02%</w:t>
            </w:r>
          </w:p>
        </w:tc>
      </w:tr>
      <w:tr w:rsidR="00865D98" w:rsidRPr="007D5DD5" w14:paraId="6A497AE3" w14:textId="77777777">
        <w:trPr>
          <w:cantSplit/>
          <w:jc w:val="center"/>
        </w:trPr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60114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Recall</w:t>
            </w:r>
          </w:p>
        </w:tc>
        <w:tc>
          <w:tcPr>
            <w:tcW w:w="481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A834DB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57.14%</w:t>
            </w:r>
          </w:p>
        </w:tc>
      </w:tr>
      <w:tr w:rsidR="00865D98" w:rsidRPr="007D5DD5" w14:paraId="69A69966" w14:textId="77777777">
        <w:trPr>
          <w:cantSplit/>
          <w:jc w:val="center"/>
        </w:trPr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FFC37A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F1</w:t>
            </w:r>
          </w:p>
        </w:tc>
        <w:tc>
          <w:tcPr>
            <w:tcW w:w="481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EFA55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0.1558</w:t>
            </w:r>
          </w:p>
        </w:tc>
      </w:tr>
      <w:tr w:rsidR="00865D98" w:rsidRPr="007D5DD5" w14:paraId="0777920D" w14:textId="77777777">
        <w:trPr>
          <w:cantSplit/>
          <w:jc w:val="center"/>
        </w:trPr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57D0F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TP / FP</w:t>
            </w:r>
          </w:p>
        </w:tc>
        <w:tc>
          <w:tcPr>
            <w:tcW w:w="481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EF9928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12 / 121</w:t>
            </w:r>
          </w:p>
        </w:tc>
      </w:tr>
      <w:tr w:rsidR="00865D98" w:rsidRPr="007D5DD5" w14:paraId="6514EDAA" w14:textId="77777777">
        <w:trPr>
          <w:cantSplit/>
          <w:jc w:val="center"/>
        </w:trPr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2AAF0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 xml:space="preserve">FN /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TN</w:t>
            </w:r>
          </w:p>
        </w:tc>
        <w:tc>
          <w:tcPr>
            <w:tcW w:w="481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88684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9 / 344</w:t>
            </w:r>
          </w:p>
        </w:tc>
      </w:tr>
      <w:tr w:rsidR="00865D98" w:rsidRPr="007D5DD5" w14:paraId="4A8C59CB" w14:textId="77777777">
        <w:trPr>
          <w:cantSplit/>
          <w:jc w:val="center"/>
        </w:trPr>
        <w:tc>
          <w:tcPr>
            <w:tcW w:w="425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EE815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검사대상</w:t>
            </w:r>
          </w:p>
        </w:tc>
        <w:tc>
          <w:tcPr>
            <w:tcW w:w="481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EE5376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133 / 486</w:t>
            </w:r>
          </w:p>
        </w:tc>
      </w:tr>
      <w:tr w:rsidR="00865D98" w:rsidRPr="007D5DD5" w14:paraId="2AC78FF0" w14:textId="77777777">
        <w:trPr>
          <w:cantSplit/>
          <w:jc w:val="center"/>
        </w:trPr>
        <w:tc>
          <w:tcPr>
            <w:tcW w:w="425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5D8AA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9"/>
              </w:rPr>
              <w:t>검사율</w:t>
            </w:r>
          </w:p>
        </w:tc>
        <w:tc>
          <w:tcPr>
            <w:tcW w:w="481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09BF9B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9"/>
              </w:rPr>
              <w:t>27.37%</w:t>
            </w:r>
          </w:p>
        </w:tc>
      </w:tr>
    </w:tbl>
    <w:p w14:paraId="44E9B557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54DEAB90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즉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전체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약</w:t>
      </w:r>
      <w:r w:rsidRPr="007D5DD5">
        <w:rPr>
          <w:rFonts w:ascii="맑은 고딕" w:eastAsia="맑은 고딕" w:hAnsi="맑은 고딕"/>
          <w:color w:val="222222"/>
        </w:rPr>
        <w:t xml:space="preserve"> 27%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우선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검사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대상으로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지정하여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전체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약</w:t>
      </w:r>
      <w:r w:rsidRPr="007D5DD5">
        <w:rPr>
          <w:rFonts w:ascii="맑은 고딕" w:eastAsia="맑은 고딕" w:hAnsi="맑은 고딕"/>
          <w:color w:val="222222"/>
        </w:rPr>
        <w:t xml:space="preserve"> 57%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먼저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포함시키는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운영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예시다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전수검사를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완전히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대체하는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것이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아니라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검사</w:t>
      </w:r>
      <w:r w:rsidRPr="007D5DD5">
        <w:rPr>
          <w:rFonts w:ascii="맑은 고딕" w:eastAsia="맑은 고딕" w:hAnsi="맑은 고딕"/>
          <w:color w:val="222222"/>
        </w:rPr>
        <w:t xml:space="preserve"> Capacity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제한된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상황에서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고위험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우선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배치하는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방식이다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6"/>
      </w:tblGrid>
      <w:tr w:rsidR="00865D98" w:rsidRPr="007D5DD5" w14:paraId="0A474518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D688ECC" w14:textId="77777777" w:rsidR="00865D98" w:rsidRPr="007D5DD5" w:rsidRDefault="001969DE">
            <w:pPr>
              <w:keepLines/>
              <w:spacing w:after="80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Threshold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정밀도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주의</w:t>
            </w:r>
          </w:p>
          <w:p w14:paraId="2F3B1FFF" w14:textId="77777777" w:rsidR="00865D98" w:rsidRPr="007D5DD5" w:rsidRDefault="001969DE">
            <w:pPr>
              <w:keepLines/>
              <w:spacing w:after="0" w:line="300" w:lineRule="auto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</w:rPr>
              <w:t>이전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OOF threshold </w:t>
            </w:r>
            <w:r w:rsidRPr="007D5DD5">
              <w:rPr>
                <w:rFonts w:ascii="맑은 고딕" w:eastAsia="맑은 고딕" w:hAnsi="맑은 고딕"/>
                <w:color w:val="222222"/>
              </w:rPr>
              <w:t>탐색에서는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화면상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동일한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0.410312</w:t>
            </w:r>
            <w:r w:rsidRPr="007D5DD5">
              <w:rPr>
                <w:rFonts w:ascii="맑은 고딕" w:eastAsia="맑은 고딕" w:hAnsi="맑은 고딕"/>
                <w:color w:val="222222"/>
              </w:rPr>
              <w:t>에서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TP 13</w:t>
            </w:r>
            <w:r w:rsidRPr="007D5DD5">
              <w:rPr>
                <w:rFonts w:ascii="맑은 고딕" w:eastAsia="맑은 고딕" w:hAnsi="맑은 고딕"/>
                <w:color w:val="222222"/>
              </w:rPr>
              <w:t>건이었으나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, </w:t>
            </w:r>
            <w:r w:rsidRPr="007D5DD5">
              <w:rPr>
                <w:rFonts w:ascii="맑은 고딕" w:eastAsia="맑은 고딕" w:hAnsi="맑은 고딕"/>
                <w:color w:val="222222"/>
              </w:rPr>
              <w:t>오류분석에서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6</w:t>
            </w:r>
            <w:r w:rsidRPr="007D5DD5">
              <w:rPr>
                <w:rFonts w:ascii="맑은 고딕" w:eastAsia="맑은 고딕" w:hAnsi="맑은 고딕"/>
                <w:color w:val="222222"/>
              </w:rPr>
              <w:t>자리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반올림값을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하드코딩하자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TP 12</w:t>
            </w:r>
            <w:r w:rsidRPr="007D5DD5">
              <w:rPr>
                <w:rFonts w:ascii="맑은 고딕" w:eastAsia="맑은 고딕" w:hAnsi="맑은 고딕"/>
                <w:color w:val="222222"/>
              </w:rPr>
              <w:t>건으로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재현되었다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. </w:t>
            </w:r>
            <w:r w:rsidRPr="007D5DD5">
              <w:rPr>
                <w:rFonts w:ascii="맑은 고딕" w:eastAsia="맑은 고딕" w:hAnsi="맑은 고딕"/>
                <w:color w:val="222222"/>
              </w:rPr>
              <w:t>최종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구현에서는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threshold</w:t>
            </w:r>
            <w:r w:rsidRPr="007D5DD5">
              <w:rPr>
                <w:rFonts w:ascii="맑은 고딕" w:eastAsia="맑은 고딕" w:hAnsi="맑은 고딕"/>
                <w:color w:val="222222"/>
              </w:rPr>
              <w:t>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원래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float </w:t>
            </w:r>
            <w:r w:rsidRPr="007D5DD5">
              <w:rPr>
                <w:rFonts w:ascii="맑은 고딕" w:eastAsia="맑은 고딕" w:hAnsi="맑은 고딕"/>
                <w:color w:val="222222"/>
              </w:rPr>
              <w:t>값을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그대로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저장해야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하며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, </w:t>
            </w:r>
            <w:r w:rsidRPr="007D5DD5">
              <w:rPr>
                <w:rFonts w:ascii="맑은 고딕" w:eastAsia="맑은 고딕" w:hAnsi="맑은 고딕"/>
                <w:color w:val="222222"/>
              </w:rPr>
              <w:t>보고서에서는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현재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재현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가능한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57.14% Recall / 27.37% </w:t>
            </w:r>
            <w:r w:rsidRPr="007D5DD5">
              <w:rPr>
                <w:rFonts w:ascii="맑은 고딕" w:eastAsia="맑은 고딕" w:hAnsi="맑은 고딕"/>
                <w:color w:val="222222"/>
              </w:rPr>
              <w:t>검사율을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사용한다</w:t>
            </w:r>
            <w:r w:rsidRPr="007D5DD5">
              <w:rPr>
                <w:rFonts w:ascii="맑은 고딕" w:eastAsia="맑은 고딕" w:hAnsi="맑은 고딕"/>
                <w:color w:val="222222"/>
              </w:rPr>
              <w:t>.</w:t>
            </w:r>
          </w:p>
        </w:tc>
      </w:tr>
    </w:tbl>
    <w:p w14:paraId="6B3259D2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05ACBEA9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lastRenderedPageBreak/>
        <w:t xml:space="preserve">12. </w:t>
      </w:r>
      <w:r w:rsidRPr="007D5DD5">
        <w:rPr>
          <w:rFonts w:ascii="맑은 고딕" w:eastAsia="맑은 고딕" w:hAnsi="맑은 고딕"/>
          <w:color w:val="17365D"/>
          <w:sz w:val="32"/>
        </w:rPr>
        <w:t>오류분석</w:t>
      </w:r>
    </w:p>
    <w:p w14:paraId="4F1B0620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t xml:space="preserve">12.1 TP / FP / FN / TN </w:t>
      </w:r>
      <w:r w:rsidRPr="007D5DD5">
        <w:rPr>
          <w:rFonts w:ascii="맑은 고딕" w:eastAsia="맑은 고딕" w:hAnsi="맑은 고딕"/>
          <w:color w:val="2F5597"/>
          <w:sz w:val="25"/>
        </w:rPr>
        <w:t>정상참조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특성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984"/>
        <w:gridCol w:w="1984"/>
        <w:gridCol w:w="1984"/>
      </w:tblGrid>
      <w:tr w:rsidR="00865D98" w:rsidRPr="007D5DD5" w14:paraId="7E7BEC1E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6E452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210C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N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B81B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Risk Mean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BD28C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PCA Mean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91DD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KNN Mean</w:t>
            </w:r>
          </w:p>
        </w:tc>
      </w:tr>
      <w:tr w:rsidR="00865D98" w:rsidRPr="007D5DD5" w14:paraId="0300E9C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1E419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TP</w:t>
            </w:r>
          </w:p>
        </w:tc>
        <w:tc>
          <w:tcPr>
            <w:tcW w:w="113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AC83B0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12</w:t>
            </w:r>
          </w:p>
        </w:tc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8CE29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0.481</w:t>
            </w:r>
          </w:p>
        </w:tc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DDA87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0.0487</w:t>
            </w:r>
          </w:p>
        </w:tc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B95203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4.114</w:t>
            </w:r>
          </w:p>
        </w:tc>
      </w:tr>
      <w:tr w:rsidR="00865D98" w:rsidRPr="007D5DD5" w14:paraId="000EA140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14E89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FP</w:t>
            </w:r>
          </w:p>
        </w:tc>
        <w:tc>
          <w:tcPr>
            <w:tcW w:w="113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2C6B7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121</w:t>
            </w:r>
          </w:p>
        </w:tc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226C1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0.473</w:t>
            </w:r>
          </w:p>
        </w:tc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99CEB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0.0493</w:t>
            </w:r>
          </w:p>
        </w:tc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F9B9E2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4.036</w:t>
            </w:r>
          </w:p>
        </w:tc>
      </w:tr>
      <w:tr w:rsidR="00865D98" w:rsidRPr="007D5DD5" w14:paraId="4E9F508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C4CC36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FN</w:t>
            </w:r>
          </w:p>
        </w:tc>
        <w:tc>
          <w:tcPr>
            <w:tcW w:w="113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F043B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9</w:t>
            </w:r>
          </w:p>
        </w:tc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763BFE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0.280</w:t>
            </w:r>
          </w:p>
        </w:tc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C56EE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0.0786</w:t>
            </w:r>
          </w:p>
        </w:tc>
        <w:tc>
          <w:tcPr>
            <w:tcW w:w="198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3DB03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5.300</w:t>
            </w:r>
          </w:p>
        </w:tc>
      </w:tr>
      <w:tr w:rsidR="00865D98" w:rsidRPr="007D5DD5" w14:paraId="5B624C8F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E13DC2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TN</w:t>
            </w:r>
          </w:p>
        </w:tc>
        <w:tc>
          <w:tcPr>
            <w:tcW w:w="113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0B18D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344</w:t>
            </w:r>
          </w:p>
        </w:tc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C4B00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0.307</w:t>
            </w:r>
          </w:p>
        </w:tc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A1876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0.1996</w:t>
            </w:r>
          </w:p>
        </w:tc>
        <w:tc>
          <w:tcPr>
            <w:tcW w:w="198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3D4879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5.540</w:t>
            </w:r>
          </w:p>
        </w:tc>
      </w:tr>
    </w:tbl>
    <w:p w14:paraId="652001F2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17F789F7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TP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FP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정상참조</w:t>
      </w:r>
      <w:r w:rsidRPr="007D5DD5">
        <w:rPr>
          <w:rFonts w:ascii="맑은 고딕" w:eastAsia="맑은 고딕" w:hAnsi="맑은 고딕"/>
          <w:color w:val="222222"/>
        </w:rPr>
        <w:t xml:space="preserve"> Feature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매우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유사해</w:t>
      </w:r>
      <w:r w:rsidRPr="007D5DD5">
        <w:rPr>
          <w:rFonts w:ascii="맑은 고딕" w:eastAsia="맑은 고딕" w:hAnsi="맑은 고딕"/>
          <w:color w:val="222222"/>
        </w:rPr>
        <w:t>, “</w:t>
      </w:r>
      <w:r w:rsidRPr="007D5DD5">
        <w:rPr>
          <w:rFonts w:ascii="맑은 고딕" w:eastAsia="맑은 고딕" w:hAnsi="맑은 고딕"/>
          <w:color w:val="222222"/>
        </w:rPr>
        <w:t>공정이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벗어났다</w:t>
      </w:r>
      <w:r w:rsidRPr="007D5DD5">
        <w:rPr>
          <w:rFonts w:ascii="맑은 고딕" w:eastAsia="맑은 고딕" w:hAnsi="맑은 고딕"/>
          <w:color w:val="222222"/>
        </w:rPr>
        <w:t xml:space="preserve"> = </w:t>
      </w:r>
      <w:r w:rsidRPr="007D5DD5">
        <w:rPr>
          <w:rFonts w:ascii="맑은 고딕" w:eastAsia="맑은 고딕" w:hAnsi="맑은 고딕"/>
          <w:color w:val="222222"/>
        </w:rPr>
        <w:t>불량</w:t>
      </w:r>
      <w:r w:rsidRPr="007D5DD5">
        <w:rPr>
          <w:rFonts w:ascii="맑은 고딕" w:eastAsia="맑은 고딕" w:hAnsi="맑은 고딕"/>
          <w:color w:val="222222"/>
        </w:rPr>
        <w:t>”</w:t>
      </w:r>
      <w:r w:rsidRPr="007D5DD5">
        <w:rPr>
          <w:rFonts w:ascii="맑은 고딕" w:eastAsia="맑은 고딕" w:hAnsi="맑은 고딕"/>
          <w:color w:val="222222"/>
        </w:rPr>
        <w:t>이라는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단순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해석은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성립하지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않는다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정상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에서도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실제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유사한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편차가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상당수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발생한다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0E749589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t xml:space="preserve">12.2 </w:t>
      </w:r>
      <w:r w:rsidRPr="007D5DD5">
        <w:rPr>
          <w:rFonts w:ascii="맑은 고딕" w:eastAsia="맑은 고딕" w:hAnsi="맑은 고딕"/>
          <w:color w:val="2F5597"/>
          <w:sz w:val="25"/>
        </w:rPr>
        <w:t>탐지된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불량</w:t>
      </w:r>
      <w:r w:rsidRPr="007D5DD5">
        <w:rPr>
          <w:rFonts w:ascii="맑은 고딕" w:eastAsia="맑은 고딕" w:hAnsi="맑은 고딕"/>
          <w:color w:val="2F5597"/>
          <w:sz w:val="25"/>
        </w:rPr>
        <w:t>(TP)</w:t>
      </w:r>
      <w:r w:rsidRPr="007D5DD5">
        <w:rPr>
          <w:rFonts w:ascii="맑은 고딕" w:eastAsia="맑은 고딕" w:hAnsi="맑은 고딕"/>
          <w:color w:val="2F5597"/>
          <w:sz w:val="25"/>
        </w:rPr>
        <w:t>의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주요</w:t>
      </w:r>
      <w:r w:rsidRPr="007D5DD5">
        <w:rPr>
          <w:rFonts w:ascii="맑은 고딕" w:eastAsia="맑은 고딕" w:hAnsi="맑은 고딕"/>
          <w:color w:val="2F5597"/>
          <w:sz w:val="25"/>
        </w:rPr>
        <w:t xml:space="preserve"> </w:t>
      </w:r>
      <w:r w:rsidRPr="007D5DD5">
        <w:rPr>
          <w:rFonts w:ascii="맑은 고딕" w:eastAsia="맑은 고딕" w:hAnsi="맑은 고딕"/>
          <w:color w:val="2F5597"/>
          <w:sz w:val="25"/>
        </w:rPr>
        <w:t>공정변수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865D98" w:rsidRPr="007D5DD5" w14:paraId="55EDF52B" w14:textId="77777777">
        <w:trPr>
          <w:cantSplit/>
          <w:tblHeader/>
          <w:jc w:val="center"/>
        </w:trPr>
        <w:tc>
          <w:tcPr>
            <w:tcW w:w="623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9633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PCA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기여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상위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Sensor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0028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출현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횟수</w:t>
            </w:r>
          </w:p>
        </w:tc>
      </w:tr>
      <w:tr w:rsidR="00865D98" w:rsidRPr="007D5DD5" w14:paraId="5B99C168" w14:textId="77777777">
        <w:trPr>
          <w:cantSplit/>
          <w:jc w:val="center"/>
        </w:trPr>
        <w:tc>
          <w:tcPr>
            <w:tcW w:w="623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E363D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Max_Switch_Over_Pressure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279F43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8</w:t>
            </w:r>
          </w:p>
        </w:tc>
      </w:tr>
      <w:tr w:rsidR="00865D98" w:rsidRPr="007D5DD5" w14:paraId="1AC5F10F" w14:textId="77777777">
        <w:trPr>
          <w:cantSplit/>
          <w:jc w:val="center"/>
        </w:trPr>
        <w:tc>
          <w:tcPr>
            <w:tcW w:w="6236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9DA92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Filling_Time</w:t>
            </w:r>
          </w:p>
        </w:tc>
        <w:tc>
          <w:tcPr>
            <w:tcW w:w="2835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F6FB02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6</w:t>
            </w:r>
          </w:p>
        </w:tc>
      </w:tr>
      <w:tr w:rsidR="00865D98" w:rsidRPr="007D5DD5" w14:paraId="79BF7B8E" w14:textId="77777777">
        <w:trPr>
          <w:cantSplit/>
          <w:jc w:val="center"/>
        </w:trPr>
        <w:tc>
          <w:tcPr>
            <w:tcW w:w="623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6BD8FF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Max_Injection_Pressure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1489D19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</w:t>
            </w:r>
          </w:p>
        </w:tc>
      </w:tr>
      <w:tr w:rsidR="00865D98" w:rsidRPr="007D5DD5" w14:paraId="5A551D22" w14:textId="77777777">
        <w:trPr>
          <w:cantSplit/>
          <w:jc w:val="center"/>
        </w:trPr>
        <w:tc>
          <w:tcPr>
            <w:tcW w:w="6236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1F3EE9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Cushion_Position</w:t>
            </w:r>
          </w:p>
        </w:tc>
        <w:tc>
          <w:tcPr>
            <w:tcW w:w="2835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616234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</w:t>
            </w:r>
          </w:p>
        </w:tc>
      </w:tr>
      <w:tr w:rsidR="00865D98" w:rsidRPr="007D5DD5" w14:paraId="5676F7F3" w14:textId="77777777">
        <w:trPr>
          <w:cantSplit/>
          <w:jc w:val="center"/>
        </w:trPr>
        <w:tc>
          <w:tcPr>
            <w:tcW w:w="623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4B8B3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Max_Back_Pressure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28FCC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</w:t>
            </w:r>
          </w:p>
        </w:tc>
      </w:tr>
      <w:tr w:rsidR="00865D98" w:rsidRPr="007D5DD5" w14:paraId="3CF163A5" w14:textId="77777777">
        <w:trPr>
          <w:cantSplit/>
          <w:jc w:val="center"/>
        </w:trPr>
        <w:tc>
          <w:tcPr>
            <w:tcW w:w="6236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12F6F4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Barrel_Temperature_4</w:t>
            </w:r>
          </w:p>
        </w:tc>
        <w:tc>
          <w:tcPr>
            <w:tcW w:w="2835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98B8AB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</w:t>
            </w:r>
          </w:p>
        </w:tc>
      </w:tr>
    </w:tbl>
    <w:p w14:paraId="13887D85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76442337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KNN </w:t>
      </w:r>
      <w:r w:rsidRPr="007D5DD5">
        <w:rPr>
          <w:rFonts w:ascii="맑은 고딕" w:eastAsia="맑은 고딕" w:hAnsi="맑은 고딕"/>
          <w:color w:val="222222"/>
        </w:rPr>
        <w:t>관점에서는</w:t>
      </w:r>
      <w:r w:rsidRPr="007D5DD5">
        <w:rPr>
          <w:rFonts w:ascii="맑은 고딕" w:eastAsia="맑은 고딕" w:hAnsi="맑은 고딕"/>
          <w:color w:val="222222"/>
        </w:rPr>
        <w:t xml:space="preserve"> Max_Screw_RPM, Mold_Temperature_4, Barrel_Temperature_1, Clamp_Close_Time </w:t>
      </w:r>
      <w:r w:rsidRPr="007D5DD5">
        <w:rPr>
          <w:rFonts w:ascii="맑은 고딕" w:eastAsia="맑은 고딕" w:hAnsi="맑은 고딕"/>
          <w:color w:val="222222"/>
        </w:rPr>
        <w:t>등이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반복적으로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나타났다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따라서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탐지된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단일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이상이라기보다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압력</w:t>
      </w:r>
      <w:r w:rsidRPr="007D5DD5">
        <w:rPr>
          <w:rFonts w:ascii="맑은 고딕" w:eastAsia="맑은 고딕" w:hAnsi="맑은 고딕"/>
          <w:color w:val="222222"/>
        </w:rPr>
        <w:t>·</w:t>
      </w:r>
      <w:r w:rsidRPr="007D5DD5">
        <w:rPr>
          <w:rFonts w:ascii="맑은 고딕" w:eastAsia="맑은 고딕" w:hAnsi="맑은 고딕"/>
          <w:color w:val="222222"/>
        </w:rPr>
        <w:t>충진</w:t>
      </w:r>
      <w:r w:rsidRPr="007D5DD5">
        <w:rPr>
          <w:rFonts w:ascii="맑은 고딕" w:eastAsia="맑은 고딕" w:hAnsi="맑은 고딕"/>
          <w:color w:val="222222"/>
        </w:rPr>
        <w:t>·</w:t>
      </w:r>
      <w:r w:rsidRPr="007D5DD5">
        <w:rPr>
          <w:rFonts w:ascii="맑은 고딕" w:eastAsia="맑은 고딕" w:hAnsi="맑은 고딕"/>
          <w:color w:val="222222"/>
        </w:rPr>
        <w:t>스크류</w:t>
      </w:r>
      <w:r w:rsidRPr="007D5DD5">
        <w:rPr>
          <w:rFonts w:ascii="맑은 고딕" w:eastAsia="맑은 고딕" w:hAnsi="맑은 고딕"/>
          <w:color w:val="222222"/>
        </w:rPr>
        <w:t>·</w:t>
      </w:r>
      <w:r w:rsidRPr="007D5DD5">
        <w:rPr>
          <w:rFonts w:ascii="맑은 고딕" w:eastAsia="맑은 고딕" w:hAnsi="맑은 고딕"/>
          <w:color w:val="222222"/>
        </w:rPr>
        <w:t>온도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특성이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함께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정상공정과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달라지는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다변량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패턴으로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해석하였다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2F07F542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t>12.3 False Positive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865D98" w:rsidRPr="007D5DD5" w14:paraId="45EB0DB9" w14:textId="77777777">
        <w:trPr>
          <w:cantSplit/>
          <w:tblHeader/>
          <w:jc w:val="center"/>
        </w:trPr>
        <w:tc>
          <w:tcPr>
            <w:tcW w:w="623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8BD9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FP PCA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기여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상위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Sensor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F2BA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출현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횟수</w:t>
            </w:r>
          </w:p>
        </w:tc>
      </w:tr>
      <w:tr w:rsidR="00865D98" w:rsidRPr="007D5DD5" w14:paraId="0B4FE9FE" w14:textId="77777777">
        <w:trPr>
          <w:cantSplit/>
          <w:jc w:val="center"/>
        </w:trPr>
        <w:tc>
          <w:tcPr>
            <w:tcW w:w="623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57A3A7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Max_Injection_Pressure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20B86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63</w:t>
            </w:r>
          </w:p>
        </w:tc>
      </w:tr>
      <w:tr w:rsidR="00865D98" w:rsidRPr="007D5DD5" w14:paraId="65B5C119" w14:textId="77777777">
        <w:trPr>
          <w:cantSplit/>
          <w:jc w:val="center"/>
        </w:trPr>
        <w:tc>
          <w:tcPr>
            <w:tcW w:w="6236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3D0783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Filling_Time</w:t>
            </w:r>
          </w:p>
        </w:tc>
        <w:tc>
          <w:tcPr>
            <w:tcW w:w="2835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F9F84C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52</w:t>
            </w:r>
          </w:p>
        </w:tc>
      </w:tr>
      <w:tr w:rsidR="00865D98" w:rsidRPr="007D5DD5" w14:paraId="7703C57A" w14:textId="77777777">
        <w:trPr>
          <w:cantSplit/>
          <w:jc w:val="center"/>
        </w:trPr>
        <w:tc>
          <w:tcPr>
            <w:tcW w:w="623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BDD12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Max_Injection_Speed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50C617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50</w:t>
            </w:r>
          </w:p>
        </w:tc>
      </w:tr>
      <w:tr w:rsidR="00865D98" w:rsidRPr="007D5DD5" w14:paraId="02026F67" w14:textId="77777777">
        <w:trPr>
          <w:cantSplit/>
          <w:jc w:val="center"/>
        </w:trPr>
        <w:tc>
          <w:tcPr>
            <w:tcW w:w="6236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BBE2D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lastRenderedPageBreak/>
              <w:t>Cushion_Position</w:t>
            </w:r>
          </w:p>
        </w:tc>
        <w:tc>
          <w:tcPr>
            <w:tcW w:w="2835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F92B6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43</w:t>
            </w:r>
          </w:p>
        </w:tc>
      </w:tr>
      <w:tr w:rsidR="00865D98" w:rsidRPr="007D5DD5" w14:paraId="644014D4" w14:textId="77777777">
        <w:trPr>
          <w:cantSplit/>
          <w:jc w:val="center"/>
        </w:trPr>
        <w:tc>
          <w:tcPr>
            <w:tcW w:w="623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786E4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Max_Switch_Over_Pressure</w:t>
            </w:r>
          </w:p>
        </w:tc>
        <w:tc>
          <w:tcPr>
            <w:tcW w:w="283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12A710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43</w:t>
            </w:r>
          </w:p>
        </w:tc>
      </w:tr>
      <w:tr w:rsidR="00865D98" w:rsidRPr="007D5DD5" w14:paraId="6FE0CBCC" w14:textId="77777777">
        <w:trPr>
          <w:cantSplit/>
          <w:jc w:val="center"/>
        </w:trPr>
        <w:tc>
          <w:tcPr>
            <w:tcW w:w="6236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6BF4B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Barrel_Temperature_4</w:t>
            </w:r>
          </w:p>
        </w:tc>
        <w:tc>
          <w:tcPr>
            <w:tcW w:w="2835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96DE7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39</w:t>
            </w:r>
          </w:p>
        </w:tc>
      </w:tr>
    </w:tbl>
    <w:p w14:paraId="1DF75223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3416DA76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FP</w:t>
      </w:r>
      <w:r w:rsidRPr="007D5DD5">
        <w:rPr>
          <w:rFonts w:ascii="맑은 고딕" w:eastAsia="맑은 고딕" w:hAnsi="맑은 고딕"/>
          <w:color w:val="222222"/>
        </w:rPr>
        <w:t>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실제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같은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사출</w:t>
      </w:r>
      <w:r w:rsidRPr="007D5DD5">
        <w:rPr>
          <w:rFonts w:ascii="맑은 고딕" w:eastAsia="맑은 고딕" w:hAnsi="맑은 고딕"/>
          <w:color w:val="222222"/>
        </w:rPr>
        <w:t>·</w:t>
      </w:r>
      <w:r w:rsidRPr="007D5DD5">
        <w:rPr>
          <w:rFonts w:ascii="맑은 고딕" w:eastAsia="맑은 고딕" w:hAnsi="맑은 고딕"/>
          <w:color w:val="222222"/>
        </w:rPr>
        <w:t>충진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관련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반복적으로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등장했다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이는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편차가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존재하더라도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제품이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있음을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의미하며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제공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센서만으로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품질을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완전히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분리하기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어렵다는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근거가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6BC7C139" w14:textId="77777777" w:rsidR="00865D98" w:rsidRPr="007D5DD5" w:rsidRDefault="001969DE">
      <w:pPr>
        <w:pStyle w:val="21"/>
        <w:spacing w:before="160" w:after="8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F5597"/>
          <w:sz w:val="25"/>
        </w:rPr>
        <w:t>12.4 False Negative</w:t>
      </w:r>
    </w:p>
    <w:p w14:paraId="694C982C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FN</w:t>
      </w:r>
      <w:r w:rsidRPr="007D5DD5">
        <w:rPr>
          <w:rFonts w:ascii="맑은 고딕" w:eastAsia="맑은 고딕" w:hAnsi="맑은 고딕"/>
          <w:color w:val="222222"/>
        </w:rPr>
        <w:t>에서도</w:t>
      </w:r>
      <w:r w:rsidRPr="007D5DD5">
        <w:rPr>
          <w:rFonts w:ascii="맑은 고딕" w:eastAsia="맑은 고딕" w:hAnsi="맑은 고딕"/>
          <w:color w:val="222222"/>
        </w:rPr>
        <w:t xml:space="preserve"> Max_Switch_Over_Pressure, Filling_Time, Max_Injection_Pressure, Max_Injection_Speed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반</w:t>
      </w:r>
      <w:r w:rsidRPr="007D5DD5">
        <w:rPr>
          <w:rFonts w:ascii="맑은 고딕" w:eastAsia="맑은 고딕" w:hAnsi="맑은 고딕"/>
          <w:color w:val="222222"/>
        </w:rPr>
        <w:t>복되어</w:t>
      </w:r>
      <w:r w:rsidRPr="007D5DD5">
        <w:rPr>
          <w:rFonts w:ascii="맑은 고딕" w:eastAsia="맑은 고딕" w:hAnsi="맑은 고딕"/>
          <w:color w:val="222222"/>
        </w:rPr>
        <w:t xml:space="preserve"> TP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완전히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다른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원인이라고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없었다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다만</w:t>
      </w:r>
      <w:r w:rsidRPr="007D5DD5">
        <w:rPr>
          <w:rFonts w:ascii="맑은 고딕" w:eastAsia="맑은 고딕" w:hAnsi="맑은 고딕"/>
          <w:color w:val="222222"/>
        </w:rPr>
        <w:t xml:space="preserve"> KNN </w:t>
      </w:r>
      <w:r w:rsidRPr="007D5DD5">
        <w:rPr>
          <w:rFonts w:ascii="맑은 고딕" w:eastAsia="맑은 고딕" w:hAnsi="맑은 고딕"/>
          <w:color w:val="222222"/>
        </w:rPr>
        <w:t>기준</w:t>
      </w:r>
      <w:r w:rsidRPr="007D5DD5">
        <w:rPr>
          <w:rFonts w:ascii="맑은 고딕" w:eastAsia="맑은 고딕" w:hAnsi="맑은 고딕"/>
          <w:color w:val="222222"/>
        </w:rPr>
        <w:t xml:space="preserve"> FN</w:t>
      </w:r>
      <w:r w:rsidRPr="007D5DD5">
        <w:rPr>
          <w:rFonts w:ascii="맑은 고딕" w:eastAsia="맑은 고딕" w:hAnsi="맑은 고딕"/>
          <w:color w:val="222222"/>
        </w:rPr>
        <w:t>에서는</w:t>
      </w:r>
      <w:r w:rsidRPr="007D5DD5">
        <w:rPr>
          <w:rFonts w:ascii="맑은 고딕" w:eastAsia="맑은 고딕" w:hAnsi="맑은 고딕"/>
          <w:color w:val="222222"/>
        </w:rPr>
        <w:t xml:space="preserve"> Mold_Temperature_3, Mold_Temperature_4, Cycle_Time</w:t>
      </w:r>
      <w:r w:rsidRPr="007D5DD5">
        <w:rPr>
          <w:rFonts w:ascii="맑은 고딕" w:eastAsia="맑은 고딕" w:hAnsi="맑은 고딕"/>
          <w:color w:val="222222"/>
        </w:rPr>
        <w:t>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상대적으로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자주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등장하였다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표본이</w:t>
      </w:r>
      <w:r w:rsidRPr="007D5DD5">
        <w:rPr>
          <w:rFonts w:ascii="맑은 고딕" w:eastAsia="맑은 고딕" w:hAnsi="맑은 고딕"/>
          <w:color w:val="222222"/>
        </w:rPr>
        <w:t xml:space="preserve"> 9</w:t>
      </w:r>
      <w:r w:rsidRPr="007D5DD5">
        <w:rPr>
          <w:rFonts w:ascii="맑은 고딕" w:eastAsia="맑은 고딕" w:hAnsi="맑은 고딕"/>
          <w:color w:val="222222"/>
        </w:rPr>
        <w:t>건에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불과하므로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이는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원인이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오류분석상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관찰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경향으로만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해석한다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3A76C28D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>13. Session</w:t>
      </w:r>
      <w:r w:rsidRPr="007D5DD5">
        <w:rPr>
          <w:rFonts w:ascii="맑은 고딕" w:eastAsia="맑은 고딕" w:hAnsi="맑은 고딕"/>
          <w:color w:val="17365D"/>
          <w:sz w:val="32"/>
        </w:rPr>
        <w:t>별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일반화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304"/>
        <w:gridCol w:w="1304"/>
        <w:gridCol w:w="1304"/>
        <w:gridCol w:w="1701"/>
        <w:gridCol w:w="1701"/>
      </w:tblGrid>
      <w:tr w:rsidR="00865D98" w:rsidRPr="007D5DD5" w14:paraId="4169F8B5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26AA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Session</w:t>
            </w:r>
          </w:p>
        </w:tc>
        <w:tc>
          <w:tcPr>
            <w:tcW w:w="1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22A7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TP</w:t>
            </w:r>
          </w:p>
        </w:tc>
        <w:tc>
          <w:tcPr>
            <w:tcW w:w="1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3C7B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FP</w:t>
            </w:r>
          </w:p>
        </w:tc>
        <w:tc>
          <w:tcPr>
            <w:tcW w:w="1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1589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FN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0CA5C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TN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0110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Recall</w:t>
            </w:r>
          </w:p>
        </w:tc>
      </w:tr>
      <w:tr w:rsidR="00865D98" w:rsidRPr="007D5DD5" w14:paraId="6318F3B5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77165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2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9FDDB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0AA45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17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4F105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32D41D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21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00035B3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100%</w:t>
            </w:r>
          </w:p>
        </w:tc>
      </w:tr>
      <w:tr w:rsidR="00865D98" w:rsidRPr="007D5DD5" w14:paraId="0EC28307" w14:textId="77777777"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F4A653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3</w:t>
            </w:r>
          </w:p>
        </w:tc>
        <w:tc>
          <w:tcPr>
            <w:tcW w:w="130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1A79A6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</w:t>
            </w:r>
          </w:p>
        </w:tc>
        <w:tc>
          <w:tcPr>
            <w:tcW w:w="130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6B9C0C1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24</w:t>
            </w:r>
          </w:p>
        </w:tc>
        <w:tc>
          <w:tcPr>
            <w:tcW w:w="130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2471E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3155F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163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BC02C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50%</w:t>
            </w:r>
          </w:p>
        </w:tc>
      </w:tr>
      <w:tr w:rsidR="00865D98" w:rsidRPr="007D5DD5" w14:paraId="2A9B767C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296002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4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9551CF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14533A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12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6DC6F0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19C510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14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DE98D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0%</w:t>
            </w:r>
          </w:p>
        </w:tc>
      </w:tr>
      <w:tr w:rsidR="00865D98" w:rsidRPr="007D5DD5" w14:paraId="3F0446D3" w14:textId="77777777"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1D33D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5</w:t>
            </w:r>
          </w:p>
        </w:tc>
        <w:tc>
          <w:tcPr>
            <w:tcW w:w="130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05B5D5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130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185AA0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28</w:t>
            </w:r>
          </w:p>
        </w:tc>
        <w:tc>
          <w:tcPr>
            <w:tcW w:w="1304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D59704F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366BC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16</w:t>
            </w:r>
          </w:p>
        </w:tc>
        <w:tc>
          <w:tcPr>
            <w:tcW w:w="170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1D18C6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100%</w:t>
            </w:r>
          </w:p>
        </w:tc>
      </w:tr>
      <w:tr w:rsidR="00865D98" w:rsidRPr="007D5DD5" w14:paraId="5B35375E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21DECB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6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0ED6B5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14FE0BA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40</w:t>
            </w:r>
          </w:p>
        </w:tc>
        <w:tc>
          <w:tcPr>
            <w:tcW w:w="130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6D2CE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600132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130</w:t>
            </w:r>
          </w:p>
        </w:tc>
        <w:tc>
          <w:tcPr>
            <w:tcW w:w="170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1A90E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66.7%</w:t>
            </w:r>
          </w:p>
        </w:tc>
      </w:tr>
    </w:tbl>
    <w:p w14:paraId="239A085D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673F8AE2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Session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Recall </w:t>
      </w:r>
      <w:r w:rsidRPr="007D5DD5">
        <w:rPr>
          <w:rFonts w:ascii="맑은 고딕" w:eastAsia="맑은 고딕" w:hAnsi="맑은 고딕"/>
          <w:color w:val="222222"/>
        </w:rPr>
        <w:t>편차가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크며</w:t>
      </w:r>
      <w:r w:rsidRPr="007D5DD5">
        <w:rPr>
          <w:rFonts w:ascii="맑은 고딕" w:eastAsia="맑은 고딕" w:hAnsi="맑은 고딕"/>
          <w:color w:val="222222"/>
        </w:rPr>
        <w:t xml:space="preserve"> Session 4</w:t>
      </w:r>
      <w:r w:rsidRPr="007D5DD5">
        <w:rPr>
          <w:rFonts w:ascii="맑은 고딕" w:eastAsia="맑은 고딕" w:hAnsi="맑은 고딕"/>
          <w:color w:val="222222"/>
        </w:rPr>
        <w:t>에서는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</w:t>
      </w:r>
      <w:r w:rsidRPr="007D5DD5">
        <w:rPr>
          <w:rFonts w:ascii="맑은 고딕" w:eastAsia="맑은 고딕" w:hAnsi="맑은 고딕"/>
          <w:color w:val="222222"/>
        </w:rPr>
        <w:t xml:space="preserve"> 2</w:t>
      </w:r>
      <w:r w:rsidRPr="007D5DD5">
        <w:rPr>
          <w:rFonts w:ascii="맑은 고딕" w:eastAsia="맑은 고딕" w:hAnsi="맑은 고딕"/>
          <w:color w:val="222222"/>
        </w:rPr>
        <w:t>건을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모두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놓쳤다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따라서</w:t>
      </w:r>
      <w:r w:rsidRPr="007D5DD5">
        <w:rPr>
          <w:rFonts w:ascii="맑은 고딕" w:eastAsia="맑은 고딕" w:hAnsi="맑은 고딕"/>
          <w:color w:val="222222"/>
        </w:rPr>
        <w:t xml:space="preserve"> OOF PR-AUC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Baseline</w:t>
      </w:r>
      <w:r w:rsidRPr="007D5DD5">
        <w:rPr>
          <w:rFonts w:ascii="맑은 고딕" w:eastAsia="맑은 고딕" w:hAnsi="맑은 고딕"/>
          <w:color w:val="222222"/>
        </w:rPr>
        <w:t>보다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향상되었다는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사실과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별개로</w:t>
      </w:r>
      <w:r w:rsidRPr="007D5DD5">
        <w:rPr>
          <w:rFonts w:ascii="맑은 고딕" w:eastAsia="맑은 고딕" w:hAnsi="맑은 고딕"/>
          <w:color w:val="222222"/>
        </w:rPr>
        <w:t xml:space="preserve"> “</w:t>
      </w:r>
      <w:r w:rsidRPr="007D5DD5">
        <w:rPr>
          <w:rFonts w:ascii="맑은 고딕" w:eastAsia="맑은 고딕" w:hAnsi="맑은 고딕"/>
          <w:color w:val="222222"/>
        </w:rPr>
        <w:t>모든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생산조건에서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안정적인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자동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불량판정기</w:t>
      </w:r>
      <w:r w:rsidRPr="007D5DD5">
        <w:rPr>
          <w:rFonts w:ascii="맑은 고딕" w:eastAsia="맑은 고딕" w:hAnsi="맑은 고딕"/>
          <w:color w:val="222222"/>
        </w:rPr>
        <w:t>”</w:t>
      </w:r>
      <w:r w:rsidRPr="007D5DD5">
        <w:rPr>
          <w:rFonts w:ascii="맑은 고딕" w:eastAsia="맑은 고딕" w:hAnsi="맑은 고딕"/>
          <w:color w:val="222222"/>
        </w:rPr>
        <w:t>라고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주장할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없다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0BBFFBA9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14. </w:t>
      </w:r>
      <w:r w:rsidRPr="007D5DD5">
        <w:rPr>
          <w:rFonts w:ascii="맑은 고딕" w:eastAsia="맑은 고딕" w:hAnsi="맑은 고딕"/>
          <w:color w:val="17365D"/>
          <w:sz w:val="32"/>
        </w:rPr>
        <w:t>데이터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및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모델의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구조적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한계</w:t>
      </w:r>
    </w:p>
    <w:p w14:paraId="5F264A06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동일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LH/RH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동일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설비센서를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공유하지만</w:t>
      </w:r>
      <w:r w:rsidRPr="007D5DD5">
        <w:rPr>
          <w:rFonts w:ascii="맑은 고딕" w:eastAsia="맑은 고딕" w:hAnsi="맑은 고딕"/>
          <w:color w:val="222222"/>
        </w:rPr>
        <w:t xml:space="preserve"> RH</w:t>
      </w:r>
      <w:r w:rsidRPr="007D5DD5">
        <w:rPr>
          <w:rFonts w:ascii="맑은 고딕" w:eastAsia="맑은 고딕" w:hAnsi="맑은 고딕"/>
          <w:color w:val="222222"/>
        </w:rPr>
        <w:t>에서만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발생한다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5AF2BAE5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TP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FP</w:t>
      </w:r>
      <w:r w:rsidRPr="007D5DD5">
        <w:rPr>
          <w:rFonts w:ascii="맑은 고딕" w:eastAsia="맑은 고딕" w:hAnsi="맑은 고딕"/>
          <w:color w:val="222222"/>
        </w:rPr>
        <w:t>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 xml:space="preserve">PCA/KNN </w:t>
      </w:r>
      <w:r w:rsidRPr="007D5DD5">
        <w:rPr>
          <w:rFonts w:ascii="맑은 고딕" w:eastAsia="맑은 고딕" w:hAnsi="맑은 고딕"/>
          <w:color w:val="222222"/>
        </w:rPr>
        <w:t>정상참조</w:t>
      </w:r>
      <w:r w:rsidRPr="007D5DD5">
        <w:rPr>
          <w:rFonts w:ascii="맑은 고딕" w:eastAsia="맑은 고딕" w:hAnsi="맑은 고딕"/>
          <w:color w:val="222222"/>
        </w:rPr>
        <w:t xml:space="preserve"> Feature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상당히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중첩된다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2CF8C08E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Session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성능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편차가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크다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5DFFC780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불량</w:t>
      </w:r>
      <w:r w:rsidRPr="007D5DD5">
        <w:rPr>
          <w:rFonts w:ascii="맑은 고딕" w:eastAsia="맑은 고딕" w:hAnsi="맑은 고딕"/>
          <w:color w:val="222222"/>
        </w:rPr>
        <w:t xml:space="preserve"> Label</w:t>
      </w:r>
      <w:r w:rsidRPr="007D5DD5">
        <w:rPr>
          <w:rFonts w:ascii="맑은 고딕" w:eastAsia="맑은 고딕" w:hAnsi="맑은 고딕"/>
          <w:color w:val="222222"/>
        </w:rPr>
        <w:t>이</w:t>
      </w:r>
      <w:r w:rsidRPr="007D5DD5">
        <w:rPr>
          <w:rFonts w:ascii="맑은 고딕" w:eastAsia="맑은 고딕" w:hAnsi="맑은 고딕"/>
          <w:color w:val="222222"/>
        </w:rPr>
        <w:t xml:space="preserve"> 25</w:t>
      </w:r>
      <w:r w:rsidRPr="007D5DD5">
        <w:rPr>
          <w:rFonts w:ascii="맑은 고딕" w:eastAsia="맑은 고딕" w:hAnsi="맑은 고딕"/>
          <w:color w:val="222222"/>
        </w:rPr>
        <w:t>건으로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매우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적어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성능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추정의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분산이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크다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38955104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lastRenderedPageBreak/>
        <w:t>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결과는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현재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제공된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설비센서가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품질과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무관하다는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의미가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오히려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위험상태의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순위화에는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유의미한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정보를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제공하지만</w:t>
      </w:r>
      <w:r w:rsidRPr="007D5DD5">
        <w:rPr>
          <w:rFonts w:ascii="맑은 고딕" w:eastAsia="맑은 고딕" w:hAnsi="맑은 고딕"/>
          <w:color w:val="222222"/>
        </w:rPr>
        <w:t>, Side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품질을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완전히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결정하는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정보는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충분하지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않다는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의미다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향후에는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국부상태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금형</w:t>
      </w:r>
      <w:r w:rsidRPr="007D5DD5">
        <w:rPr>
          <w:rFonts w:ascii="맑은 고딕" w:eastAsia="맑은 고딕" w:hAnsi="맑은 고딕"/>
          <w:color w:val="222222"/>
        </w:rPr>
        <w:t xml:space="preserve"> Side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정보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비전검사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결과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원재료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상태</w:t>
      </w:r>
      <w:r w:rsidRPr="007D5DD5">
        <w:rPr>
          <w:rFonts w:ascii="맑은 고딕" w:eastAsia="맑은 고딕" w:hAnsi="맑은 고딕"/>
          <w:color w:val="222222"/>
        </w:rPr>
        <w:t>, Cavity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센서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등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추가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관측변수가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필요할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가능성이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있다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5351E649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 xml:space="preserve">15. </w:t>
      </w:r>
      <w:r w:rsidRPr="007D5DD5">
        <w:rPr>
          <w:rFonts w:ascii="맑은 고딕" w:eastAsia="맑은 고딕" w:hAnsi="맑은 고딕"/>
          <w:color w:val="17365D"/>
          <w:sz w:val="32"/>
        </w:rPr>
        <w:t>현장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활용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방안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65D98" w:rsidRPr="007D5DD5" w14:paraId="78AB1E03" w14:textId="77777777">
        <w:trPr>
          <w:cantSplit/>
          <w:jc w:val="center"/>
        </w:trPr>
        <w:tc>
          <w:tcPr>
            <w:tcW w:w="9972" w:type="dxa"/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C6493" w14:textId="77777777" w:rsidR="00865D98" w:rsidRPr="007D5DD5" w:rsidRDefault="001969DE">
            <w:pPr>
              <w:keepLines/>
              <w:spacing w:line="269" w:lineRule="auto"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실시간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RG3 RH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공정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Sensor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정상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Reference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기반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PCA / KNN Feature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계산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ExtraTrees Risk Score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High Risk Cycle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우선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품질검사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color w:val="2F5597"/>
                <w:sz w:val="19"/>
              </w:rPr>
              <w:t>↓</w:t>
            </w:r>
            <w:r w:rsidRPr="007D5DD5">
              <w:rPr>
                <w:rFonts w:ascii="맑은 고딕" w:eastAsia="맑은 고딕" w:hAnsi="맑은 고딕"/>
              </w:rPr>
              <w:br/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검사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Capacity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에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따라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 xml:space="preserve"> Threshold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19"/>
              </w:rPr>
              <w:t>조정</w:t>
            </w:r>
          </w:p>
        </w:tc>
      </w:tr>
    </w:tbl>
    <w:p w14:paraId="57AB4549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608DE672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현장에서는</w:t>
      </w:r>
      <w:r w:rsidRPr="007D5DD5">
        <w:rPr>
          <w:rFonts w:ascii="맑은 고딕" w:eastAsia="맑은 고딕" w:hAnsi="맑은 고딕"/>
          <w:color w:val="222222"/>
        </w:rPr>
        <w:t xml:space="preserve"> Risk Score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높은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품질검사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큐의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상단에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배치하고</w:t>
      </w:r>
      <w:r w:rsidRPr="007D5DD5">
        <w:rPr>
          <w:rFonts w:ascii="맑은 고딕" w:eastAsia="맑은 고딕" w:hAnsi="맑은 고딕"/>
          <w:color w:val="222222"/>
        </w:rPr>
        <w:t xml:space="preserve">, </w:t>
      </w:r>
      <w:r w:rsidRPr="007D5DD5">
        <w:rPr>
          <w:rFonts w:ascii="맑은 고딕" w:eastAsia="맑은 고딕" w:hAnsi="맑은 고딕"/>
          <w:color w:val="222222"/>
        </w:rPr>
        <w:t>검사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가능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수량에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따라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Threshold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조정하는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방식으로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활용할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모델의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목적은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검사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자체를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없애는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것이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아니라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제한된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검사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자원을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위험한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집중시키는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것이다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865D98" w:rsidRPr="007D5DD5" w14:paraId="1144C269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E96F4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활용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w="669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1EBEE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실행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865D98" w:rsidRPr="007D5DD5" w14:paraId="4AB34B17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E2EB6C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1.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공정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수집</w:t>
            </w:r>
          </w:p>
        </w:tc>
        <w:tc>
          <w:tcPr>
            <w:tcW w:w="669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D6E475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Cycle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종료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23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센서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입력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수집</w:t>
            </w:r>
          </w:p>
        </w:tc>
      </w:tr>
      <w:tr w:rsidR="00865D98" w:rsidRPr="007D5DD5" w14:paraId="36A746F6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B548892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2.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정상참조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비교</w:t>
            </w:r>
          </w:p>
        </w:tc>
        <w:tc>
          <w:tcPr>
            <w:tcW w:w="6690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08335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PCA Reconstruction Error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및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KNN Distance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계산</w:t>
            </w:r>
          </w:p>
        </w:tc>
      </w:tr>
      <w:tr w:rsidR="00865D98" w:rsidRPr="007D5DD5" w14:paraId="68DA6491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5A0C7B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3.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위험도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산출</w:t>
            </w:r>
          </w:p>
        </w:tc>
        <w:tc>
          <w:tcPr>
            <w:tcW w:w="669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B9D9E9A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ExtraTrees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Defect Risk Score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생성</w:t>
            </w:r>
          </w:p>
        </w:tc>
      </w:tr>
      <w:tr w:rsidR="00865D98" w:rsidRPr="007D5DD5" w14:paraId="3F9D7DD6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50FAC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4.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검사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우선순위</w:t>
            </w:r>
          </w:p>
        </w:tc>
        <w:tc>
          <w:tcPr>
            <w:tcW w:w="6690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6B24212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Risk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가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높은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Cycle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을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우선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검사</w:t>
            </w:r>
          </w:p>
        </w:tc>
      </w:tr>
      <w:tr w:rsidR="00865D98" w:rsidRPr="007D5DD5" w14:paraId="7B33EC60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7F157A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5.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운영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최적화</w:t>
            </w:r>
          </w:p>
        </w:tc>
        <w:tc>
          <w:tcPr>
            <w:tcW w:w="669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BC848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현장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FP/FN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비용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및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검사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Capacity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에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따라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Threshold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재조정</w:t>
            </w:r>
          </w:p>
        </w:tc>
      </w:tr>
    </w:tbl>
    <w:p w14:paraId="120022D4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2A44CD8C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lastRenderedPageBreak/>
        <w:t xml:space="preserve">16. </w:t>
      </w:r>
      <w:r w:rsidRPr="007D5DD5">
        <w:rPr>
          <w:rFonts w:ascii="맑은 고딕" w:eastAsia="맑은 고딕" w:hAnsi="맑은 고딕"/>
          <w:color w:val="17365D"/>
          <w:sz w:val="32"/>
        </w:rPr>
        <w:t>최종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결론</w:t>
      </w:r>
    </w:p>
    <w:p w14:paraId="2C8E45FB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RG3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희소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</w:t>
      </w:r>
      <w:r w:rsidRPr="007D5DD5">
        <w:rPr>
          <w:rFonts w:ascii="맑은 고딕" w:eastAsia="맑은 고딕" w:hAnsi="맑은 고딕"/>
          <w:color w:val="222222"/>
        </w:rPr>
        <w:t xml:space="preserve">, LH/RH </w:t>
      </w:r>
      <w:r w:rsidRPr="007D5DD5">
        <w:rPr>
          <w:rFonts w:ascii="맑은 고딕" w:eastAsia="맑은 고딕" w:hAnsi="맑은 고딕"/>
          <w:color w:val="222222"/>
        </w:rPr>
        <w:t>센서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비식별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구조</w:t>
      </w:r>
      <w:r w:rsidRPr="007D5DD5">
        <w:rPr>
          <w:rFonts w:ascii="맑은 고딕" w:eastAsia="맑은 고딕" w:hAnsi="맑은 고딕"/>
          <w:color w:val="222222"/>
        </w:rPr>
        <w:t>, Session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변화로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인해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일반적인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지도학습만으로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미래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생산에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안정적으로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일반화하기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어려운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데이터였다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단순히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복잡한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모델을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추가하기보다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대량의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과거</w:t>
      </w:r>
      <w:r w:rsidRPr="007D5DD5">
        <w:rPr>
          <w:rFonts w:ascii="맑은 고딕" w:eastAsia="맑은 고딕" w:hAnsi="맑은 고딕"/>
          <w:color w:val="222222"/>
        </w:rPr>
        <w:t xml:space="preserve"> Unlabeled </w:t>
      </w:r>
      <w:r w:rsidRPr="007D5DD5">
        <w:rPr>
          <w:rFonts w:ascii="맑은 고딕" w:eastAsia="맑은 고딕" w:hAnsi="맑은 고딕"/>
          <w:color w:val="222222"/>
        </w:rPr>
        <w:t>생산이력을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정상공정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정보로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활용하는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방향으로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문제를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재설계하였다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691F8B04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Unlabeled </w:t>
      </w:r>
      <w:r w:rsidRPr="007D5DD5">
        <w:rPr>
          <w:rFonts w:ascii="맑은 고딕" w:eastAsia="맑은 고딕" w:hAnsi="맑은 고딕"/>
          <w:color w:val="222222"/>
        </w:rPr>
        <w:t>전체를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간주하지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않고</w:t>
      </w:r>
      <w:r w:rsidRPr="007D5DD5">
        <w:rPr>
          <w:rFonts w:ascii="맑은 고딕" w:eastAsia="맑은 고딕" w:hAnsi="맑은 고딕"/>
          <w:color w:val="222222"/>
        </w:rPr>
        <w:t xml:space="preserve">, Labeled </w:t>
      </w:r>
      <w:r w:rsidRPr="007D5DD5">
        <w:rPr>
          <w:rFonts w:ascii="맑은 고딕" w:eastAsia="맑은 고딕" w:hAnsi="맑은 고딕"/>
          <w:color w:val="222222"/>
        </w:rPr>
        <w:t>중복과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미래시점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데이터를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제거한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뒤</w:t>
      </w:r>
      <w:r w:rsidRPr="007D5DD5">
        <w:rPr>
          <w:rFonts w:ascii="맑은 고딕" w:eastAsia="맑은 고딕" w:hAnsi="맑은 고딕"/>
          <w:color w:val="222222"/>
        </w:rPr>
        <w:t xml:space="preserve"> Train </w:t>
      </w:r>
      <w:r w:rsidRPr="007D5DD5">
        <w:rPr>
          <w:rFonts w:ascii="맑은 고딕" w:eastAsia="맑은 고딕" w:hAnsi="맑은 고딕"/>
          <w:color w:val="222222"/>
        </w:rPr>
        <w:t>정상과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유사한</w:t>
      </w:r>
      <w:r w:rsidRPr="007D5DD5">
        <w:rPr>
          <w:rFonts w:ascii="맑은 고딕" w:eastAsia="맑은 고딕" w:hAnsi="맑은 고딕"/>
          <w:color w:val="222222"/>
        </w:rPr>
        <w:t xml:space="preserve"> Q95 Local Normal Reference</w:t>
      </w:r>
      <w:r w:rsidRPr="007D5DD5">
        <w:rPr>
          <w:rFonts w:ascii="맑은 고딕" w:eastAsia="맑은 고딕" w:hAnsi="맑은 고딕"/>
          <w:color w:val="222222"/>
        </w:rPr>
        <w:t>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선별하였다</w:t>
      </w:r>
      <w:r w:rsidRPr="007D5DD5">
        <w:rPr>
          <w:rFonts w:ascii="맑은 고딕" w:eastAsia="맑은 고딕" w:hAnsi="맑은 고딕"/>
          <w:color w:val="222222"/>
        </w:rPr>
        <w:t>. PCA Reconstruction Error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KNN Distance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정상참조</w:t>
      </w:r>
      <w:r w:rsidRPr="007D5DD5">
        <w:rPr>
          <w:rFonts w:ascii="맑은 고딕" w:eastAsia="맑은 고딕" w:hAnsi="맑은 고딕"/>
          <w:color w:val="222222"/>
        </w:rPr>
        <w:t xml:space="preserve"> Feature</w:t>
      </w:r>
      <w:r w:rsidRPr="007D5DD5">
        <w:rPr>
          <w:rFonts w:ascii="맑은 고딕" w:eastAsia="맑은 고딕" w:hAnsi="맑은 고딕"/>
          <w:color w:val="222222"/>
        </w:rPr>
        <w:t>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만들고</w:t>
      </w:r>
      <w:r w:rsidRPr="007D5DD5">
        <w:rPr>
          <w:rFonts w:ascii="맑은 고딕" w:eastAsia="맑은 고딕" w:hAnsi="맑은 고딕"/>
          <w:color w:val="222222"/>
        </w:rPr>
        <w:t xml:space="preserve"> ExtraTrees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적용한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결과</w:t>
      </w:r>
      <w:r w:rsidRPr="007D5DD5">
        <w:rPr>
          <w:rFonts w:ascii="맑은 고딕" w:eastAsia="맑은 고딕" w:hAnsi="맑은 고딕"/>
          <w:color w:val="222222"/>
        </w:rPr>
        <w:t>, Walk-forward OOF PR-AUC 0.1620</w:t>
      </w:r>
      <w:r w:rsidRPr="007D5DD5">
        <w:rPr>
          <w:rFonts w:ascii="맑은 고딕" w:eastAsia="맑은 고딕" w:hAnsi="맑은 고딕"/>
          <w:color w:val="222222"/>
        </w:rPr>
        <w:t>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기록하여</w:t>
      </w:r>
      <w:r w:rsidRPr="007D5DD5">
        <w:rPr>
          <w:rFonts w:ascii="맑은 고딕" w:eastAsia="맑은 고딕" w:hAnsi="맑은 고딕"/>
          <w:color w:val="222222"/>
        </w:rPr>
        <w:t xml:space="preserve"> Baseline 0.0432 </w:t>
      </w:r>
      <w:r w:rsidRPr="007D5DD5">
        <w:rPr>
          <w:rFonts w:ascii="맑은 고딕" w:eastAsia="맑은 고딕" w:hAnsi="맑은 고딕"/>
          <w:color w:val="222222"/>
        </w:rPr>
        <w:t>대비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약</w:t>
      </w:r>
      <w:r w:rsidRPr="007D5DD5">
        <w:rPr>
          <w:rFonts w:ascii="맑은 고딕" w:eastAsia="맑은 고딕" w:hAnsi="맑은 고딕"/>
          <w:color w:val="222222"/>
        </w:rPr>
        <w:t xml:space="preserve"> 3.75</w:t>
      </w:r>
      <w:r w:rsidRPr="007D5DD5">
        <w:rPr>
          <w:rFonts w:ascii="맑은 고딕" w:eastAsia="맑은 고딕" w:hAnsi="맑은 고딕"/>
          <w:color w:val="222222"/>
        </w:rPr>
        <w:t>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높</w:t>
      </w:r>
      <w:r w:rsidRPr="007D5DD5">
        <w:rPr>
          <w:rFonts w:ascii="맑은 고딕" w:eastAsia="맑은 고딕" w:hAnsi="맑은 고딕"/>
          <w:color w:val="222222"/>
        </w:rPr>
        <w:t>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위험순위화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성능을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확보하였다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7A251AAD" w14:textId="77777777" w:rsidR="00865D98" w:rsidRPr="007D5DD5" w:rsidRDefault="001969DE">
      <w:pPr>
        <w:spacing w:after="100" w:line="307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다만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오류분석에서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정상과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공정패턴이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상당히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중첩되고</w:t>
      </w:r>
      <w:r w:rsidRPr="007D5DD5">
        <w:rPr>
          <w:rFonts w:ascii="맑은 고딕" w:eastAsia="맑은 고딕" w:hAnsi="맑은 고딕"/>
          <w:color w:val="222222"/>
        </w:rPr>
        <w:t xml:space="preserve"> Session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Recall </w:t>
      </w:r>
      <w:r w:rsidRPr="007D5DD5">
        <w:rPr>
          <w:rFonts w:ascii="맑은 고딕" w:eastAsia="맑은 고딕" w:hAnsi="맑은 고딕"/>
          <w:color w:val="222222"/>
        </w:rPr>
        <w:t>편차가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확인되었다</w:t>
      </w:r>
      <w:r w:rsidRPr="007D5DD5">
        <w:rPr>
          <w:rFonts w:ascii="맑은 고딕" w:eastAsia="맑은 고딕" w:hAnsi="맑은 고딕"/>
          <w:color w:val="222222"/>
        </w:rPr>
        <w:t xml:space="preserve">. </w:t>
      </w:r>
      <w:r w:rsidRPr="007D5DD5">
        <w:rPr>
          <w:rFonts w:ascii="맑은 고딕" w:eastAsia="맑은 고딕" w:hAnsi="맑은 고딕"/>
          <w:color w:val="222222"/>
        </w:rPr>
        <w:t>따라서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RG3 </w:t>
      </w:r>
      <w:r w:rsidRPr="007D5DD5">
        <w:rPr>
          <w:rFonts w:ascii="맑은 고딕" w:eastAsia="맑은 고딕" w:hAnsi="맑은 고딕"/>
          <w:color w:val="222222"/>
        </w:rPr>
        <w:t>시스템은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자동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불량판정기가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아니라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고위험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선별하는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품질검사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우선순위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지원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모델로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정의한다</w:t>
      </w:r>
      <w:r w:rsidRPr="007D5DD5">
        <w:rPr>
          <w:rFonts w:ascii="맑은 고딕" w:eastAsia="맑은 고딕" w:hAnsi="맑은 고딕"/>
          <w:color w:val="222222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6"/>
      </w:tblGrid>
      <w:tr w:rsidR="00865D98" w:rsidRPr="007D5DD5" w14:paraId="3FB14C4D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2F5597"/>
              <w:left w:val="single" w:sz="6" w:space="0" w:color="2F5597"/>
              <w:bottom w:val="single" w:sz="6" w:space="0" w:color="2F5597"/>
              <w:right w:val="single" w:sz="6" w:space="0" w:color="2F5597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7D5335" w14:textId="77777777" w:rsidR="00865D98" w:rsidRPr="007D5DD5" w:rsidRDefault="001969DE">
            <w:pPr>
              <w:keepLines/>
              <w:spacing w:after="80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최종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한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 xml:space="preserve"> </w:t>
            </w:r>
            <w:r w:rsidRPr="007D5DD5">
              <w:rPr>
                <w:rFonts w:ascii="맑은 고딕" w:eastAsia="맑은 고딕" w:hAnsi="맑은 고딕"/>
                <w:b/>
                <w:color w:val="17365D"/>
                <w:sz w:val="21"/>
              </w:rPr>
              <w:t>줄</w:t>
            </w:r>
          </w:p>
          <w:p w14:paraId="6EEE1BE6" w14:textId="77777777" w:rsidR="00865D98" w:rsidRPr="007D5DD5" w:rsidRDefault="001969DE">
            <w:pPr>
              <w:keepLines/>
              <w:spacing w:after="0" w:line="300" w:lineRule="auto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</w:rPr>
              <w:t>RG3</w:t>
            </w:r>
            <w:r w:rsidRPr="007D5DD5">
              <w:rPr>
                <w:rFonts w:ascii="맑은 고딕" w:eastAsia="맑은 고딕" w:hAnsi="맑은 고딕"/>
                <w:color w:val="222222"/>
              </w:rPr>
              <w:t>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핵심은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“25</w:t>
            </w:r>
            <w:r w:rsidRPr="007D5DD5">
              <w:rPr>
                <w:rFonts w:ascii="맑은 고딕" w:eastAsia="맑은 고딕" w:hAnsi="맑은 고딕"/>
                <w:color w:val="222222"/>
              </w:rPr>
              <w:t>개의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불량을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직접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외우는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분류</w:t>
            </w:r>
            <w:r w:rsidRPr="007D5DD5">
              <w:rPr>
                <w:rFonts w:ascii="맑은 고딕" w:eastAsia="맑은 고딕" w:hAnsi="맑은 고딕"/>
                <w:color w:val="222222"/>
              </w:rPr>
              <w:t>”</w:t>
            </w:r>
            <w:r w:rsidRPr="007D5DD5">
              <w:rPr>
                <w:rFonts w:ascii="맑은 고딕" w:eastAsia="맑은 고딕" w:hAnsi="맑은 고딕"/>
                <w:color w:val="222222"/>
              </w:rPr>
              <w:t>가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아니라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“1.6</w:t>
            </w:r>
            <w:r w:rsidRPr="007D5DD5">
              <w:rPr>
                <w:rFonts w:ascii="맑은 고딕" w:eastAsia="맑은 고딕" w:hAnsi="맑은 고딕"/>
                <w:color w:val="222222"/>
              </w:rPr>
              <w:t>만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건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이상의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과거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생산이력에서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현재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정상공정의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공간을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정의하고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, </w:t>
            </w:r>
            <w:r w:rsidRPr="007D5DD5">
              <w:rPr>
                <w:rFonts w:ascii="맑은 고딕" w:eastAsia="맑은 고딕" w:hAnsi="맑은 고딕"/>
                <w:color w:val="222222"/>
              </w:rPr>
              <w:t>그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공간과의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관계로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불량위험을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순위화하는</w:t>
            </w:r>
            <w:r w:rsidRPr="007D5DD5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7D5DD5">
              <w:rPr>
                <w:rFonts w:ascii="맑은 고딕" w:eastAsia="맑은 고딕" w:hAnsi="맑은 고딕"/>
                <w:color w:val="222222"/>
              </w:rPr>
              <w:t>것</w:t>
            </w:r>
            <w:r w:rsidRPr="007D5DD5">
              <w:rPr>
                <w:rFonts w:ascii="맑은 고딕" w:eastAsia="맑은 고딕" w:hAnsi="맑은 고딕"/>
                <w:color w:val="222222"/>
              </w:rPr>
              <w:t>”</w:t>
            </w:r>
            <w:r w:rsidRPr="007D5DD5">
              <w:rPr>
                <w:rFonts w:ascii="맑은 고딕" w:eastAsia="맑은 고딕" w:hAnsi="맑은 고딕"/>
                <w:color w:val="222222"/>
              </w:rPr>
              <w:t>이다</w:t>
            </w:r>
            <w:r w:rsidRPr="007D5DD5">
              <w:rPr>
                <w:rFonts w:ascii="맑은 고딕" w:eastAsia="맑은 고딕" w:hAnsi="맑은 고딕"/>
                <w:color w:val="222222"/>
              </w:rPr>
              <w:t>.</w:t>
            </w:r>
          </w:p>
        </w:tc>
      </w:tr>
    </w:tbl>
    <w:p w14:paraId="0FC908A8" w14:textId="77777777" w:rsidR="00865D98" w:rsidRPr="007D5DD5" w:rsidRDefault="00865D98">
      <w:pPr>
        <w:spacing w:after="20"/>
        <w:rPr>
          <w:rFonts w:ascii="맑은 고딕" w:eastAsia="맑은 고딕" w:hAnsi="맑은 고딕"/>
        </w:rPr>
      </w:pPr>
    </w:p>
    <w:p w14:paraId="2E5DD0FA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>부록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A. </w:t>
      </w:r>
      <w:r w:rsidRPr="007D5DD5">
        <w:rPr>
          <w:rFonts w:ascii="맑은 고딕" w:eastAsia="맑은 고딕" w:hAnsi="맑은 고딕"/>
          <w:color w:val="17365D"/>
          <w:sz w:val="32"/>
        </w:rPr>
        <w:t>최종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모델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사양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865D98" w:rsidRPr="007D5DD5" w14:paraId="527D1D0D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6C648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구성</w:t>
            </w:r>
          </w:p>
        </w:tc>
        <w:tc>
          <w:tcPr>
            <w:tcW w:w="566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1B297" w14:textId="77777777" w:rsidR="00865D98" w:rsidRPr="007D5DD5" w:rsidRDefault="001969DE">
            <w:pPr>
              <w:keepLines/>
              <w:jc w:val="center"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FFFFFF"/>
                <w:sz w:val="18"/>
              </w:rPr>
              <w:t>설정</w:t>
            </w:r>
          </w:p>
        </w:tc>
      </w:tr>
      <w:tr w:rsidR="00865D98" w:rsidRPr="007D5DD5" w14:paraId="7D980E64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D05F8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Target</w:t>
            </w:r>
          </w:p>
        </w:tc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ED95C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PassOrFail (0=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정상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, 1=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불량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)</w:t>
            </w:r>
          </w:p>
        </w:tc>
      </w:tr>
      <w:tr w:rsidR="00865D98" w:rsidRPr="007D5DD5" w14:paraId="46148DBF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6D126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제품</w:t>
            </w:r>
          </w:p>
        </w:tc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66FD6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RG3 MOLD'G W/SHLD, RH</w:t>
            </w:r>
          </w:p>
        </w:tc>
      </w:tr>
      <w:tr w:rsidR="00865D98" w:rsidRPr="007D5DD5" w14:paraId="3B364E78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8EA1B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공정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 Sensor</w:t>
            </w:r>
          </w:p>
        </w:tc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DFC933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23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개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(Clamp_Open_Position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제거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)</w:t>
            </w:r>
          </w:p>
        </w:tc>
      </w:tr>
      <w:tr w:rsidR="00865D98" w:rsidRPr="007D5DD5" w14:paraId="2AE40D49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6D1A2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Reference Selector</w:t>
            </w:r>
          </w:p>
        </w:tc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9010D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StandardScaler + 5-NN Q95</w:t>
            </w:r>
          </w:p>
        </w:tc>
      </w:tr>
      <w:tr w:rsidR="00865D98" w:rsidRPr="007D5DD5" w14:paraId="777E4F60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DE6DEF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PCA</w:t>
            </w:r>
          </w:p>
        </w:tc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52C171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Reference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에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fit,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설명분산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 95%</w:t>
            </w:r>
          </w:p>
        </w:tc>
      </w:tr>
      <w:tr w:rsidR="00865D98" w:rsidRPr="007D5DD5" w14:paraId="2B2221AD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3B8126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KNN Anomaly</w:t>
            </w:r>
          </w:p>
        </w:tc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A6F56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 xml:space="preserve">Reference 10-NN </w:t>
            </w: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평균거리</w:t>
            </w:r>
          </w:p>
        </w:tc>
      </w:tr>
      <w:tr w:rsidR="00865D98" w:rsidRPr="007D5DD5" w14:paraId="0645F5D9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72C3D6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 xml:space="preserve">Final </w:t>
            </w: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Feature</w:t>
            </w:r>
          </w:p>
        </w:tc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CFC85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anomaly_pca, anomaly_knn</w:t>
            </w:r>
          </w:p>
        </w:tc>
      </w:tr>
      <w:tr w:rsidR="00865D98" w:rsidRPr="007D5DD5" w14:paraId="5CBCE4C1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F52E7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Classifier</w:t>
            </w:r>
          </w:p>
        </w:tc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039020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ExtraTreesClassifier</w:t>
            </w:r>
          </w:p>
        </w:tc>
      </w:tr>
      <w:tr w:rsidR="00865D98" w:rsidRPr="007D5DD5" w14:paraId="4B3E21B5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A0A4B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n_estimators</w:t>
            </w:r>
          </w:p>
        </w:tc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DCE4B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500</w:t>
            </w:r>
          </w:p>
        </w:tc>
      </w:tr>
      <w:tr w:rsidR="00865D98" w:rsidRPr="007D5DD5" w14:paraId="65774E6C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9FFA9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lastRenderedPageBreak/>
              <w:t>max_depth</w:t>
            </w:r>
          </w:p>
        </w:tc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5C500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6</w:t>
            </w:r>
          </w:p>
        </w:tc>
      </w:tr>
      <w:tr w:rsidR="00865D98" w:rsidRPr="007D5DD5" w14:paraId="6C938D8B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086778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min_samples_leaf</w:t>
            </w:r>
          </w:p>
        </w:tc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6761F17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2</w:t>
            </w:r>
          </w:p>
        </w:tc>
      </w:tr>
      <w:tr w:rsidR="00865D98" w:rsidRPr="007D5DD5" w14:paraId="52953331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AA05AE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max_features</w:t>
            </w:r>
          </w:p>
        </w:tc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A8CB8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sqrt</w:t>
            </w:r>
          </w:p>
        </w:tc>
      </w:tr>
      <w:tr w:rsidR="00865D98" w:rsidRPr="007D5DD5" w14:paraId="571270EF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0D9B245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class_weight</w:t>
            </w:r>
          </w:p>
        </w:tc>
        <w:tc>
          <w:tcPr>
            <w:tcW w:w="5669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A98E83D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balanced</w:t>
            </w:r>
          </w:p>
        </w:tc>
      </w:tr>
      <w:tr w:rsidR="00865D98" w:rsidRPr="007D5DD5" w14:paraId="64081DEF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835591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b/>
                <w:color w:val="222222"/>
                <w:sz w:val="18"/>
              </w:rPr>
              <w:t>random_state</w:t>
            </w:r>
          </w:p>
        </w:tc>
        <w:tc>
          <w:tcPr>
            <w:tcW w:w="5669" w:type="dxa"/>
            <w:shd w:val="clear" w:color="auto" w:fill="F7F9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E768639" w14:textId="77777777" w:rsidR="00865D98" w:rsidRPr="007D5DD5" w:rsidRDefault="001969DE">
            <w:pPr>
              <w:keepLines/>
              <w:rPr>
                <w:rFonts w:ascii="맑은 고딕" w:eastAsia="맑은 고딕" w:hAnsi="맑은 고딕"/>
              </w:rPr>
            </w:pPr>
            <w:r w:rsidRPr="007D5DD5">
              <w:rPr>
                <w:rFonts w:ascii="맑은 고딕" w:eastAsia="맑은 고딕" w:hAnsi="맑은 고딕"/>
                <w:color w:val="222222"/>
                <w:sz w:val="18"/>
              </w:rPr>
              <w:t>42</w:t>
            </w:r>
          </w:p>
        </w:tc>
      </w:tr>
    </w:tbl>
    <w:p w14:paraId="267142E0" w14:textId="77777777" w:rsidR="00865D98" w:rsidRPr="007D5DD5" w:rsidRDefault="00865D98">
      <w:pPr>
        <w:spacing w:after="40"/>
        <w:rPr>
          <w:rFonts w:ascii="맑은 고딕" w:eastAsia="맑은 고딕" w:hAnsi="맑은 고딕"/>
        </w:rPr>
      </w:pPr>
    </w:p>
    <w:p w14:paraId="621F582D" w14:textId="77777777" w:rsidR="00865D98" w:rsidRPr="007D5DD5" w:rsidRDefault="001969DE">
      <w:pPr>
        <w:pStyle w:val="1"/>
        <w:pBdr>
          <w:bottom w:val="single" w:sz="10" w:space="4" w:color="2F5597"/>
        </w:pBdr>
        <w:spacing w:before="240" w:after="140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17365D"/>
          <w:sz w:val="32"/>
        </w:rPr>
        <w:t>부록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B. </w:t>
      </w:r>
      <w:r w:rsidRPr="007D5DD5">
        <w:rPr>
          <w:rFonts w:ascii="맑은 고딕" w:eastAsia="맑은 고딕" w:hAnsi="맑은 고딕"/>
          <w:color w:val="17365D"/>
          <w:sz w:val="32"/>
        </w:rPr>
        <w:t>모델링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판단</w:t>
      </w:r>
      <w:r w:rsidRPr="007D5DD5">
        <w:rPr>
          <w:rFonts w:ascii="맑은 고딕" w:eastAsia="맑은 고딕" w:hAnsi="맑은 고딕"/>
          <w:color w:val="17365D"/>
          <w:sz w:val="32"/>
        </w:rPr>
        <w:t xml:space="preserve"> </w:t>
      </w:r>
      <w:r w:rsidRPr="007D5DD5">
        <w:rPr>
          <w:rFonts w:ascii="맑은 고딕" w:eastAsia="맑은 고딕" w:hAnsi="맑은 고딕"/>
          <w:color w:val="17365D"/>
          <w:sz w:val="32"/>
        </w:rPr>
        <w:t>원칙</w:t>
      </w:r>
    </w:p>
    <w:p w14:paraId="67869727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Accuracy</w:t>
      </w:r>
      <w:r w:rsidRPr="007D5DD5">
        <w:rPr>
          <w:rFonts w:ascii="맑은 고딕" w:eastAsia="맑은 고딕" w:hAnsi="맑은 고딕"/>
          <w:color w:val="222222"/>
        </w:rPr>
        <w:t>보다</w:t>
      </w:r>
      <w:r w:rsidRPr="007D5DD5">
        <w:rPr>
          <w:rFonts w:ascii="맑은 고딕" w:eastAsia="맑은 고딕" w:hAnsi="맑은 고딕"/>
          <w:color w:val="222222"/>
        </w:rPr>
        <w:t xml:space="preserve"> PR-AUC</w:t>
      </w:r>
      <w:r w:rsidRPr="007D5DD5">
        <w:rPr>
          <w:rFonts w:ascii="맑은 고딕" w:eastAsia="맑은 고딕" w:hAnsi="맑은 고딕"/>
          <w:color w:val="222222"/>
        </w:rPr>
        <w:t>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우선한다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3161A715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랜덤</w:t>
      </w:r>
      <w:r w:rsidRPr="007D5DD5">
        <w:rPr>
          <w:rFonts w:ascii="맑은 고딕" w:eastAsia="맑은 고딕" w:hAnsi="맑은 고딕"/>
          <w:color w:val="222222"/>
        </w:rPr>
        <w:t xml:space="preserve"> KFold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생산시간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기반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Walk-forward OOF</w:t>
      </w:r>
      <w:r w:rsidRPr="007D5DD5">
        <w:rPr>
          <w:rFonts w:ascii="맑은 고딕" w:eastAsia="맑은 고딕" w:hAnsi="맑은 고딕"/>
          <w:color w:val="222222"/>
        </w:rPr>
        <w:t>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평가한다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0A53AA66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Fold </w:t>
      </w:r>
      <w:r w:rsidRPr="007D5DD5">
        <w:rPr>
          <w:rFonts w:ascii="맑은 고딕" w:eastAsia="맑은 고딕" w:hAnsi="맑은 고딕"/>
          <w:color w:val="222222"/>
        </w:rPr>
        <w:t>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불량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수가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매우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적으므로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단순</w:t>
      </w:r>
      <w:r w:rsidRPr="007D5DD5">
        <w:rPr>
          <w:rFonts w:ascii="맑은 고딕" w:eastAsia="맑은 고딕" w:hAnsi="맑은 고딕"/>
          <w:color w:val="222222"/>
        </w:rPr>
        <w:t xml:space="preserve"> Fold </w:t>
      </w:r>
      <w:r w:rsidRPr="007D5DD5">
        <w:rPr>
          <w:rFonts w:ascii="맑은 고딕" w:eastAsia="맑은 고딕" w:hAnsi="맑은 고딕"/>
          <w:color w:val="222222"/>
        </w:rPr>
        <w:t>평균보다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전체</w:t>
      </w:r>
      <w:r w:rsidRPr="007D5DD5">
        <w:rPr>
          <w:rFonts w:ascii="맑은 고딕" w:eastAsia="맑은 고딕" w:hAnsi="맑은 고딕"/>
          <w:color w:val="222222"/>
        </w:rPr>
        <w:t xml:space="preserve"> OOF PR-AUC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Fold</w:t>
      </w:r>
      <w:r w:rsidRPr="007D5DD5">
        <w:rPr>
          <w:rFonts w:ascii="맑은 고딕" w:eastAsia="맑은 고딕" w:hAnsi="맑은 고딕"/>
          <w:color w:val="222222"/>
        </w:rPr>
        <w:t>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안정성을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함께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확인한다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46BCAF65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Unlabeled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“Label</w:t>
      </w:r>
      <w:r w:rsidRPr="007D5DD5">
        <w:rPr>
          <w:rFonts w:ascii="맑은 고딕" w:eastAsia="맑은 고딕" w:hAnsi="맑은 고딕"/>
          <w:color w:val="222222"/>
        </w:rPr>
        <w:t>이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없는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데이터</w:t>
      </w:r>
      <w:r w:rsidRPr="007D5DD5">
        <w:rPr>
          <w:rFonts w:ascii="맑은 고딕" w:eastAsia="맑은 고딕" w:hAnsi="맑은 고딕"/>
          <w:color w:val="222222"/>
        </w:rPr>
        <w:t>”</w:t>
      </w:r>
      <w:r w:rsidRPr="007D5DD5">
        <w:rPr>
          <w:rFonts w:ascii="맑은 고딕" w:eastAsia="맑은 고딕" w:hAnsi="맑은 고딕"/>
          <w:color w:val="222222"/>
        </w:rPr>
        <w:t>이지</w:t>
      </w:r>
      <w:r w:rsidRPr="007D5DD5">
        <w:rPr>
          <w:rFonts w:ascii="맑은 고딕" w:eastAsia="맑은 고딕" w:hAnsi="맑은 고딕"/>
          <w:color w:val="222222"/>
        </w:rPr>
        <w:t xml:space="preserve"> “</w:t>
      </w:r>
      <w:r w:rsidRPr="007D5DD5">
        <w:rPr>
          <w:rFonts w:ascii="맑은 고딕" w:eastAsia="맑은 고딕" w:hAnsi="맑은 고딕"/>
          <w:color w:val="222222"/>
        </w:rPr>
        <w:t>정상으로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확정된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데이터</w:t>
      </w:r>
      <w:r w:rsidRPr="007D5DD5">
        <w:rPr>
          <w:rFonts w:ascii="맑은 고딕" w:eastAsia="맑은 고딕" w:hAnsi="맑은 고딕"/>
          <w:color w:val="222222"/>
        </w:rPr>
        <w:t>”</w:t>
      </w:r>
      <w:r w:rsidRPr="007D5DD5">
        <w:rPr>
          <w:rFonts w:ascii="맑은 고딕" w:eastAsia="맑은 고딕" w:hAnsi="맑은 고딕"/>
          <w:color w:val="222222"/>
        </w:rPr>
        <w:t>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아니므로</w:t>
      </w:r>
      <w:r w:rsidRPr="007D5DD5">
        <w:rPr>
          <w:rFonts w:ascii="맑은 고딕" w:eastAsia="맑은 고딕" w:hAnsi="맑은 고딕"/>
          <w:color w:val="222222"/>
        </w:rPr>
        <w:t xml:space="preserve">, Train </w:t>
      </w:r>
      <w:r w:rsidRPr="007D5DD5">
        <w:rPr>
          <w:rFonts w:ascii="맑은 고딕" w:eastAsia="맑은 고딕" w:hAnsi="맑은 고딕"/>
          <w:color w:val="222222"/>
        </w:rPr>
        <w:t>정상과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유사한</w:t>
      </w:r>
      <w:r w:rsidRPr="007D5DD5">
        <w:rPr>
          <w:rFonts w:ascii="맑은 고딕" w:eastAsia="맑은 고딕" w:hAnsi="맑은 고딕"/>
          <w:color w:val="222222"/>
        </w:rPr>
        <w:t xml:space="preserve"> Local Reference</w:t>
      </w:r>
      <w:r w:rsidRPr="007D5DD5">
        <w:rPr>
          <w:rFonts w:ascii="맑은 고딕" w:eastAsia="맑은 고딕" w:hAnsi="맑은 고딕"/>
          <w:color w:val="222222"/>
        </w:rPr>
        <w:t>만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사용한다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4FA19334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 xml:space="preserve">Validation </w:t>
      </w:r>
      <w:r w:rsidRPr="007D5DD5">
        <w:rPr>
          <w:rFonts w:ascii="맑은 고딕" w:eastAsia="맑은 고딕" w:hAnsi="맑은 고딕"/>
          <w:color w:val="222222"/>
        </w:rPr>
        <w:t>이후의</w:t>
      </w:r>
      <w:r w:rsidRPr="007D5DD5">
        <w:rPr>
          <w:rFonts w:ascii="맑은 고딕" w:eastAsia="맑은 고딕" w:hAnsi="맑은 고딕"/>
          <w:color w:val="222222"/>
        </w:rPr>
        <w:t xml:space="preserve"> Unlabeled</w:t>
      </w:r>
      <w:r w:rsidRPr="007D5DD5">
        <w:rPr>
          <w:rFonts w:ascii="맑은 고딕" w:eastAsia="맑은 고딕" w:hAnsi="맑은 고딕"/>
          <w:color w:val="222222"/>
        </w:rPr>
        <w:t>와</w:t>
      </w:r>
      <w:r w:rsidRPr="007D5DD5">
        <w:rPr>
          <w:rFonts w:ascii="맑은 고딕" w:eastAsia="맑은 고딕" w:hAnsi="맑은 고딕"/>
          <w:color w:val="222222"/>
        </w:rPr>
        <w:t xml:space="preserve"> Labeled </w:t>
      </w:r>
      <w:r w:rsidRPr="007D5DD5">
        <w:rPr>
          <w:rFonts w:ascii="맑은 고딕" w:eastAsia="맑은 고딕" w:hAnsi="맑은 고딕"/>
          <w:color w:val="222222"/>
        </w:rPr>
        <w:t>중복</w:t>
      </w:r>
      <w:r w:rsidRPr="007D5DD5">
        <w:rPr>
          <w:rFonts w:ascii="맑은 고딕" w:eastAsia="맑은 고딕" w:hAnsi="맑은 고딕"/>
          <w:color w:val="222222"/>
        </w:rPr>
        <w:t xml:space="preserve"> Cycle</w:t>
      </w:r>
      <w:r w:rsidRPr="007D5DD5">
        <w:rPr>
          <w:rFonts w:ascii="맑은 고딕" w:eastAsia="맑은 고딕" w:hAnsi="맑은 고딕"/>
          <w:color w:val="222222"/>
        </w:rPr>
        <w:t>은</w:t>
      </w:r>
      <w:r w:rsidRPr="007D5DD5">
        <w:rPr>
          <w:rFonts w:ascii="맑은 고딕" w:eastAsia="맑은 고딕" w:hAnsi="맑은 고딕"/>
          <w:color w:val="222222"/>
        </w:rPr>
        <w:t xml:space="preserve"> Reference</w:t>
      </w:r>
      <w:r w:rsidRPr="007D5DD5">
        <w:rPr>
          <w:rFonts w:ascii="맑은 고딕" w:eastAsia="맑은 고딕" w:hAnsi="맑은 고딕"/>
          <w:color w:val="222222"/>
        </w:rPr>
        <w:t>에서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제거한다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0498FFBF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Threshold</w:t>
      </w:r>
      <w:r w:rsidRPr="007D5DD5">
        <w:rPr>
          <w:rFonts w:ascii="맑은 고딕" w:eastAsia="맑은 고딕" w:hAnsi="맑은 고딕"/>
          <w:color w:val="222222"/>
        </w:rPr>
        <w:t>는</w:t>
      </w:r>
      <w:r w:rsidRPr="007D5DD5">
        <w:rPr>
          <w:rFonts w:ascii="맑은 고딕" w:eastAsia="맑은 고딕" w:hAnsi="맑은 고딕"/>
          <w:color w:val="222222"/>
        </w:rPr>
        <w:t xml:space="preserve"> OO</w:t>
      </w:r>
      <w:r w:rsidRPr="007D5DD5">
        <w:rPr>
          <w:rFonts w:ascii="맑은 고딕" w:eastAsia="맑은 고딕" w:hAnsi="맑은 고딕"/>
          <w:color w:val="222222"/>
        </w:rPr>
        <w:t xml:space="preserve">F </w:t>
      </w:r>
      <w:r w:rsidRPr="007D5DD5">
        <w:rPr>
          <w:rFonts w:ascii="맑은 고딕" w:eastAsia="맑은 고딕" w:hAnsi="맑은 고딕"/>
          <w:color w:val="222222"/>
        </w:rPr>
        <w:t>기반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운영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후보이며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독립</w:t>
      </w:r>
      <w:r w:rsidRPr="007D5DD5">
        <w:rPr>
          <w:rFonts w:ascii="맑은 고딕" w:eastAsia="맑은 고딕" w:hAnsi="맑은 고딕"/>
          <w:color w:val="222222"/>
        </w:rPr>
        <w:t xml:space="preserve"> Test set </w:t>
      </w:r>
      <w:r w:rsidRPr="007D5DD5">
        <w:rPr>
          <w:rFonts w:ascii="맑은 고딕" w:eastAsia="맑은 고딕" w:hAnsi="맑은 고딕"/>
          <w:color w:val="222222"/>
        </w:rPr>
        <w:t>최종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추정치로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표현하지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않는다</w:t>
      </w:r>
      <w:r w:rsidRPr="007D5DD5">
        <w:rPr>
          <w:rFonts w:ascii="맑은 고딕" w:eastAsia="맑은 고딕" w:hAnsi="맑은 고딕"/>
          <w:color w:val="222222"/>
        </w:rPr>
        <w:t>.</w:t>
      </w:r>
    </w:p>
    <w:p w14:paraId="7C97EB4B" w14:textId="77777777" w:rsidR="00865D98" w:rsidRPr="007D5DD5" w:rsidRDefault="001969DE">
      <w:pPr>
        <w:pStyle w:val="a0"/>
        <w:spacing w:after="40" w:line="283" w:lineRule="auto"/>
        <w:rPr>
          <w:rFonts w:ascii="맑은 고딕" w:eastAsia="맑은 고딕" w:hAnsi="맑은 고딕"/>
        </w:rPr>
      </w:pPr>
      <w:r w:rsidRPr="007D5DD5">
        <w:rPr>
          <w:rFonts w:ascii="맑은 고딕" w:eastAsia="맑은 고딕" w:hAnsi="맑은 고딕"/>
          <w:color w:val="222222"/>
        </w:rPr>
        <w:t>원인분석은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표본수가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작은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관계로</w:t>
      </w:r>
      <w:r w:rsidRPr="007D5DD5">
        <w:rPr>
          <w:rFonts w:ascii="맑은 고딕" w:eastAsia="맑은 고딕" w:hAnsi="맑은 고딕"/>
          <w:color w:val="222222"/>
        </w:rPr>
        <w:t xml:space="preserve"> “</w:t>
      </w:r>
      <w:r w:rsidRPr="007D5DD5">
        <w:rPr>
          <w:rFonts w:ascii="맑은 고딕" w:eastAsia="맑은 고딕" w:hAnsi="맑은 고딕"/>
          <w:color w:val="222222"/>
        </w:rPr>
        <w:t>확정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원인</w:t>
      </w:r>
      <w:r w:rsidRPr="007D5DD5">
        <w:rPr>
          <w:rFonts w:ascii="맑은 고딕" w:eastAsia="맑은 고딕" w:hAnsi="맑은 고딕"/>
          <w:color w:val="222222"/>
        </w:rPr>
        <w:t>”</w:t>
      </w:r>
      <w:r w:rsidRPr="007D5DD5">
        <w:rPr>
          <w:rFonts w:ascii="맑은 고딕" w:eastAsia="맑은 고딕" w:hAnsi="맑은 고딕"/>
          <w:color w:val="222222"/>
        </w:rPr>
        <w:t>보다</w:t>
      </w:r>
      <w:r w:rsidRPr="007D5DD5">
        <w:rPr>
          <w:rFonts w:ascii="맑은 고딕" w:eastAsia="맑은 고딕" w:hAnsi="맑은 고딕"/>
          <w:color w:val="222222"/>
        </w:rPr>
        <w:t xml:space="preserve"> “</w:t>
      </w:r>
      <w:r w:rsidRPr="007D5DD5">
        <w:rPr>
          <w:rFonts w:ascii="맑은 고딕" w:eastAsia="맑은 고딕" w:hAnsi="맑은 고딕"/>
          <w:color w:val="222222"/>
        </w:rPr>
        <w:t>관찰된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경향</w:t>
      </w:r>
      <w:r w:rsidRPr="007D5DD5">
        <w:rPr>
          <w:rFonts w:ascii="맑은 고딕" w:eastAsia="맑은 고딕" w:hAnsi="맑은 고딕"/>
          <w:color w:val="222222"/>
        </w:rPr>
        <w:t>”</w:t>
      </w:r>
      <w:r w:rsidRPr="007D5DD5">
        <w:rPr>
          <w:rFonts w:ascii="맑은 고딕" w:eastAsia="맑은 고딕" w:hAnsi="맑은 고딕"/>
          <w:color w:val="222222"/>
        </w:rPr>
        <w:t>으로</w:t>
      </w:r>
      <w:r w:rsidRPr="007D5DD5">
        <w:rPr>
          <w:rFonts w:ascii="맑은 고딕" w:eastAsia="맑은 고딕" w:hAnsi="맑은 고딕"/>
          <w:color w:val="222222"/>
        </w:rPr>
        <w:t xml:space="preserve"> </w:t>
      </w:r>
      <w:r w:rsidRPr="007D5DD5">
        <w:rPr>
          <w:rFonts w:ascii="맑은 고딕" w:eastAsia="맑은 고딕" w:hAnsi="맑은 고딕"/>
          <w:color w:val="222222"/>
        </w:rPr>
        <w:t>표현한다</w:t>
      </w:r>
      <w:r w:rsidRPr="007D5DD5">
        <w:rPr>
          <w:rFonts w:ascii="맑은 고딕" w:eastAsia="맑은 고딕" w:hAnsi="맑은 고딕"/>
          <w:color w:val="222222"/>
        </w:rPr>
        <w:t>.</w:t>
      </w:r>
    </w:p>
    <w:sectPr w:rsidR="00865D98" w:rsidRPr="007D5DD5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F2027" w14:textId="77777777" w:rsidR="001969DE" w:rsidRDefault="001969DE">
      <w:pPr>
        <w:spacing w:after="0" w:line="240" w:lineRule="auto"/>
      </w:pPr>
      <w:r>
        <w:separator/>
      </w:r>
    </w:p>
  </w:endnote>
  <w:endnote w:type="continuationSeparator" w:id="0">
    <w:p w14:paraId="3D7331DB" w14:textId="77777777" w:rsidR="001969DE" w:rsidRDefault="00196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C9BFB" w14:textId="77777777" w:rsidR="00865D98" w:rsidRDefault="001969DE">
    <w:pPr>
      <w:pStyle w:val="a6"/>
      <w:jc w:val="center"/>
    </w:pPr>
    <w:r>
      <w:rPr>
        <w:color w:val="7F7F7F"/>
        <w:sz w:val="16"/>
      </w:rPr>
      <w:t xml:space="preserve">RG3 </w:t>
    </w:r>
    <w:r>
      <w:rPr>
        <w:color w:val="7F7F7F"/>
        <w:sz w:val="16"/>
      </w:rPr>
      <w:t>준지도학습</w:t>
    </w:r>
    <w:r>
      <w:rPr>
        <w:color w:val="7F7F7F"/>
        <w:sz w:val="16"/>
      </w:rPr>
      <w:t xml:space="preserve"> </w:t>
    </w:r>
    <w:r>
      <w:rPr>
        <w:color w:val="7F7F7F"/>
        <w:sz w:val="16"/>
      </w:rPr>
      <w:t>기반</w:t>
    </w:r>
    <w:r>
      <w:rPr>
        <w:color w:val="7F7F7F"/>
        <w:sz w:val="16"/>
      </w:rPr>
      <w:t xml:space="preserve"> </w:t>
    </w:r>
    <w:r>
      <w:rPr>
        <w:color w:val="7F7F7F"/>
        <w:sz w:val="16"/>
      </w:rPr>
      <w:t>품질검사</w:t>
    </w:r>
    <w:r>
      <w:rPr>
        <w:color w:val="7F7F7F"/>
        <w:sz w:val="16"/>
      </w:rPr>
      <w:t xml:space="preserve"> </w:t>
    </w:r>
    <w:r>
      <w:rPr>
        <w:color w:val="7F7F7F"/>
        <w:sz w:val="16"/>
      </w:rPr>
      <w:t>우선순위</w:t>
    </w:r>
    <w:r>
      <w:rPr>
        <w:color w:val="7F7F7F"/>
        <w:sz w:val="16"/>
      </w:rPr>
      <w:t xml:space="preserve"> </w:t>
    </w:r>
    <w:r>
      <w:rPr>
        <w:color w:val="7F7F7F"/>
        <w:sz w:val="16"/>
      </w:rPr>
      <w:t>모델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14E4F" w14:textId="77777777" w:rsidR="001969DE" w:rsidRDefault="001969DE">
      <w:pPr>
        <w:spacing w:after="0" w:line="240" w:lineRule="auto"/>
      </w:pPr>
      <w:r>
        <w:separator/>
      </w:r>
    </w:p>
  </w:footnote>
  <w:footnote w:type="continuationSeparator" w:id="0">
    <w:p w14:paraId="53BC4B59" w14:textId="77777777" w:rsidR="001969DE" w:rsidRDefault="00196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067A1" w14:textId="77777777" w:rsidR="00865D98" w:rsidRDefault="001969DE">
    <w:pPr>
      <w:pStyle w:val="a5"/>
      <w:jc w:val="right"/>
    </w:pPr>
    <w:r>
      <w:rPr>
        <w:color w:val="7F7F7F"/>
        <w:sz w:val="16"/>
      </w:rPr>
      <w:t xml:space="preserve">KAMP | RG3 </w:t>
    </w:r>
    <w:r>
      <w:rPr>
        <w:color w:val="7F7F7F"/>
        <w:sz w:val="16"/>
      </w:rPr>
      <w:t>사출성형</w:t>
    </w:r>
    <w:r>
      <w:rPr>
        <w:color w:val="7F7F7F"/>
        <w:sz w:val="16"/>
      </w:rPr>
      <w:t xml:space="preserve"> </w:t>
    </w:r>
    <w:r>
      <w:rPr>
        <w:color w:val="7F7F7F"/>
        <w:sz w:val="16"/>
      </w:rPr>
      <w:t>불량위험</w:t>
    </w:r>
    <w:r>
      <w:rPr>
        <w:color w:val="7F7F7F"/>
        <w:sz w:val="16"/>
      </w:rPr>
      <w:t xml:space="preserve"> </w:t>
    </w:r>
    <w:r>
      <w:rPr>
        <w:color w:val="7F7F7F"/>
        <w:sz w:val="16"/>
      </w:rPr>
      <w:t>분석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9DE"/>
    <w:rsid w:val="0029639D"/>
    <w:rsid w:val="00326F90"/>
    <w:rsid w:val="007D5DD5"/>
    <w:rsid w:val="00865D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AC67A"/>
  <w14:defaultImageDpi w14:val="300"/>
  <w15:docId w15:val="{5AFEF270-1FDF-407D-92AC-0514EAAA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RG3 사출성형 불량위험 분석 및 준지도학습 모델 개발 보고서</dc:title>
  <dc:subject>KAMP 제조데이터 분석 경진대회 RG3 최종 분석</dc:subject>
  <dc:creator>KAMP Team</dc:creator>
  <cp:keywords>RG3, KAMP, 사출성형, 이상탐지, 준지도학습, PCA, KNN, ExtraTrees</cp:keywords>
  <dc:description>generated by python-docx</dc:description>
  <cp:lastModifiedBy>효원 안</cp:lastModifiedBy>
  <cp:revision>2</cp:revision>
  <dcterms:created xsi:type="dcterms:W3CDTF">2026-10-02T07:00:00Z</dcterms:created>
  <dcterms:modified xsi:type="dcterms:W3CDTF">2026-10-02T07:00:00Z</dcterms:modified>
  <cp:category/>
</cp:coreProperties>
</file>