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일반 사무 · 행정지원 경력 이력서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이정호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1968년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010-0000-0003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lee.demo@example.com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1984.03 ~ 1987.02</w:t>
            </w:r>
          </w:p>
        </w:tc>
        <w:tc>
          <w:tcPr>
            <w:tcW w:type="dxa" w:w="2880"/>
          </w:tcPr>
          <w:p>
            <w:r>
              <w:t>OO고등학교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2001.04 ~ 2026.08</w:t>
            </w:r>
          </w:p>
        </w:tc>
        <w:tc>
          <w:tcPr>
            <w:tcW w:type="dxa" w:w="2160"/>
          </w:tcPr>
          <w:p>
            <w:r>
              <w:t>OO유통</w:t>
            </w:r>
          </w:p>
        </w:tc>
        <w:tc>
          <w:tcPr>
            <w:tcW w:type="dxa" w:w="2160"/>
          </w:tcPr>
          <w:p>
            <w:r>
              <w:t>과장</w:t>
            </w:r>
          </w:p>
        </w:tc>
        <w:tc>
          <w:tcPr>
            <w:tcW w:type="dxa" w:w="2160"/>
          </w:tcPr>
          <w:p>
            <w:r>
              <w:t>총무·행정 지원, 거래처 서류 관리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컴퓨터활용능력 2급</w:t>
            </w:r>
          </w:p>
        </w:tc>
        <w:tc>
          <w:tcPr>
            <w:tcW w:type="dxa" w:w="2880"/>
          </w:tcPr>
          <w:p>
            <w:r>
              <w:t>대한상공회의소</w:t>
            </w:r>
          </w:p>
        </w:tc>
        <w:tc>
          <w:tcPr>
            <w:tcW w:type="dxa" w:w="2880"/>
          </w:tcPr>
          <w:p>
            <w:r>
              <w:t>2005.09.02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일반 사무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강서구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정해지지 않은 일(정규직)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