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1</w:t>
      </w:r>
    </w:p>
    <w:p>
      <w:pPr>
        <w:pStyle w:val="pStyle"/>
      </w:pPr>
      <w:r>
        <w:t xml:space="preserve">Должность: 2</w:t>
      </w:r>
    </w:p>
    <w:p>
      <w:pPr>
        <w:pStyle w:val="pStyle"/>
      </w:pPr>
      <w:r>
        <w:t xml:space="preserve">Компания: 34</w:t>
      </w:r>
    </w:p>
    <w:p>
      <w:pPr>
        <w:pStyle w:val="pStyle"/>
      </w:pPr>
      <w:r>
        <w:t xml:space="preserve">Телефон или электронная почта: 4</w:t>
      </w:r>
    </w:p>
    <w:p>
      <w:pPr>
        <w:pStyle w:val="pStyle"/>
      </w:pPr>
      <w:r>
        <w:t xml:space="preserve">Объект/Титул проекта: 5</w:t>
      </w:r>
    </w:p>
    <w:p>
      <w:pPr>
        <w:pStyle w:val="pStyle"/>
      </w:pPr>
      <w:r>
        <w:t xml:space="preserve">Поставка: konkurs</w:t>
      </w:r>
    </w:p>
    <w:p/>
    <w:p/>
    <w:p>
      <w:pPr>
        <w:pStyle w:val="pStyle"/>
      </w:pPr>
      <w:r>
        <w:rPr>
          <w:rStyle w:val="rStyle1"/>
        </w:rPr>
        <w:t xml:space="preserve">Код конфигурации:        1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</w:t>
      </w:r>
    </w:p>
    <w:p>
      <w:pPr>
        <w:pStyle w:val="pStyle"/>
      </w:pPr>
      <w:r>
        <w:t xml:space="preserve">2. Диапазон токовых цепей: </w:t>
      </w:r>
    </w:p>
    <w:p>
      <w:pPr>
        <w:pStyle w:val="pStyle"/>
      </w:pPr>
      <w:r>
        <w:t xml:space="preserve">3. Исполнение измерительных цепей: </w:t>
      </w:r>
    </w:p>
    <w:p>
      <w:pPr>
        <w:pStyle w:val="pStyle"/>
      </w:pPr>
      <w:r>
        <w:t xml:space="preserve">4. Выходные реле: </w:t>
      </w:r>
    </w:p>
    <w:p>
      <w:pPr>
        <w:pStyle w:val="pStyle"/>
      </w:pPr>
      <w:r>
        <w:t xml:space="preserve">5. Удаленный клеммный блок (УКБ): </w:t>
      </w:r>
    </w:p>
    <w:p>
      <w:pPr>
        <w:pStyle w:val="pStyle"/>
      </w:pPr>
      <w:r>
        <w:t xml:space="preserve">6. Номинальное напряжение дискретных входов: </w:t>
      </w:r>
    </w:p>
    <w:p>
      <w:pPr>
        <w:pStyle w:val="pStyle"/>
      </w:pPr>
      <w:r>
        <w:t xml:space="preserve">7. Климатическое исполнение ГОСТ 15150 и ГОСТ 15543.1: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2017-09-05T14:30:52+03:00</dcterms:created>
  <dcterms:modified xsi:type="dcterms:W3CDTF">2017-09-05T14:30:52+03:00</dcterms:modified>
  <dc:title/>
  <dc:description/>
  <dc:subject/>
  <cp:keywords/>
  <cp:category/>
</cp:coreProperties>
</file>