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22CD" w14:textId="16C65249" w:rsidR="00C548FB" w:rsidRDefault="00C548FB" w:rsidP="00C548FB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סעיף א</w:t>
      </w:r>
    </w:p>
    <w:p w14:paraId="4908CA68" w14:textId="72DAA970" w:rsidR="005A1C41" w:rsidRPr="005A1C41" w:rsidRDefault="005D04A8" w:rsidP="005A1C41">
      <w:pPr>
        <w:rPr>
          <w:rFonts w:eastAsiaTheme="minorEastAsia"/>
        </w:rPr>
      </w:pPr>
      <m:oMathPara>
        <m:oMath>
          <m:r>
            <m:t>sinc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πx</m:t>
                      </m:r>
                    </m:num>
                    <m:den>
                      <m:r>
                        <m:t>πx</m:t>
                      </m:r>
                    </m:den>
                  </m:f>
                </m:e>
              </m:d>
            </m:e>
          </m:func>
        </m:oMath>
      </m:oMathPara>
    </w:p>
    <w:p w14:paraId="03592879" w14:textId="7F003028" w:rsidR="005A1C41" w:rsidRPr="005D04A8" w:rsidRDefault="005A1C41" w:rsidP="005A1C41">
      <w:pPr>
        <w:rPr>
          <w:rFonts w:eastAsiaTheme="minorEastAsia"/>
        </w:rPr>
      </w:pPr>
      <w:r>
        <w:rPr>
          <w:rFonts w:eastAsiaTheme="minorEastAsia"/>
        </w:rPr>
        <w:t xml:space="preserve">We will mark the </w:t>
      </w:r>
      <w:proofErr w:type="spellStart"/>
      <w:r>
        <w:rPr>
          <w:rFonts w:eastAsiaTheme="minorEastAsia"/>
        </w:rPr>
        <w:t>fourier</w:t>
      </w:r>
      <w:proofErr w:type="spellEnd"/>
      <w:r>
        <w:rPr>
          <w:rFonts w:eastAsiaTheme="minorEastAsia"/>
        </w:rPr>
        <w:t xml:space="preserve"> transform of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3A192557" w14:textId="77777777" w:rsidR="00B11F48" w:rsidRDefault="00B11F48">
      <w:r>
        <w:t>From the properties of convolution, we get that</w:t>
      </w:r>
    </w:p>
    <w:p w14:paraId="60BFA200" w14:textId="59823FD3" w:rsidR="005D04A8" w:rsidRPr="003E5B9E" w:rsidRDefault="00B11F48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*sinc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w:rPr>
              <w:rFonts w:eastAsiaTheme="minorEastAsia"/>
            </w:rPr>
            <m:t>×</m:t>
          </m:r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</m:oMath>
      </m:oMathPara>
    </w:p>
    <w:p w14:paraId="5846B980" w14:textId="7D076CD0" w:rsidR="003E5B9E" w:rsidRDefault="003E5B9E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our process will be like so-</w:t>
      </w:r>
    </w:p>
    <w:p w14:paraId="3E1889CF" w14:textId="5E16E786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2E12373" w14:textId="62013B74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1945BDEA" w14:textId="25F9456E" w:rsid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the inverse </w:t>
      </w:r>
      <w:proofErr w:type="spellStart"/>
      <w:r>
        <w:rPr>
          <w:rFonts w:eastAsiaTheme="minorEastAsia"/>
        </w:rPr>
        <w:t>fourier</w:t>
      </w:r>
      <w:proofErr w:type="spellEnd"/>
      <w:r>
        <w:rPr>
          <w:rFonts w:eastAsiaTheme="minorEastAsia"/>
        </w:rPr>
        <w:t xml:space="preserve"> transform, calculate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</w:p>
    <w:p w14:paraId="208A35A2" w14:textId="4F78534B" w:rsidR="009853B6" w:rsidRPr="009853B6" w:rsidRDefault="009853B6" w:rsidP="009853B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0AE8F2B" wp14:editId="6E454E11">
            <wp:extent cx="5486400" cy="3827145"/>
            <wp:effectExtent l="0" t="0" r="0" b="0"/>
            <wp:docPr id="1070266590" name="תמונה 1" descr="תמונה שמכילה טקסט, צילום מסך, גופן, אלגבר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6590" name="תמונה 1" descr="תמונה שמכילה טקסט, צילום מסך, גופן, אלגבר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0E13" w14:textId="568BE7B6" w:rsidR="003E5B9E" w:rsidRDefault="0008772F" w:rsidP="00526BE0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-j2πμx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dx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eastAsiaTheme="minorEastAsi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πx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eastAsiaTheme="minorEastAsia"/>
                    </w:rPr>
                    <m:t>πx</m:t>
                  </m:r>
                </m:den>
              </m:f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-j2πμx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dx</m:t>
                  </m:r>
                </m:e>
              </m:box>
            </m:e>
          </m:nary>
        </m:oMath>
      </m:oMathPara>
    </w:p>
    <w:p w14:paraId="07CBC0DD" w14:textId="77777777" w:rsidR="009853B6" w:rsidRDefault="009853B6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7E3234A" w14:textId="4DC7DF3B" w:rsidR="00526BE0" w:rsidRDefault="00C548FB" w:rsidP="00C548F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ב</w:t>
      </w:r>
    </w:p>
    <w:p w14:paraId="0411CFD6" w14:textId="77777777" w:rsidR="00C548FB" w:rsidRDefault="00C548FB" w:rsidP="00C548FB">
      <w:pPr>
        <w:bidi/>
        <w:rPr>
          <w:rFonts w:eastAsiaTheme="minorEastAsia"/>
          <w:rtl/>
        </w:rPr>
      </w:pPr>
    </w:p>
    <w:p w14:paraId="67A7968D" w14:textId="2C493D14" w:rsidR="00C548FB" w:rsidRDefault="00C548FB" w:rsidP="00C548F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סעיף ג</w:t>
      </w:r>
    </w:p>
    <w:p w14:paraId="1F9C10A5" w14:textId="1FDF60F9" w:rsidR="00C548FB" w:rsidRPr="00AE2D5F" w:rsidRDefault="00AE2D5F" w:rsidP="00C548FB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2πnt</m:t>
                  </m:r>
                </m:e>
              </m:d>
            </m:e>
          </m:func>
        </m:oMath>
      </m:oMathPara>
    </w:p>
    <w:p w14:paraId="7050C7B1" w14:textId="745358A8" w:rsidR="00AE2D5F" w:rsidRPr="00AE2D5F" w:rsidRDefault="00AE2D5F" w:rsidP="00AE2D5F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</m:t>
                  </m:r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dx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2πnt</m:t>
                      </m:r>
                    </m:e>
                  </m:d>
                </m:e>
              </m:func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dx</m:t>
                  </m:r>
                </m:e>
              </m:box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w:rPr>
                              <w:rFonts w:eastAsiaTheme="minorEastAsia"/>
                            </w:rPr>
                            <m:t>2π</m:t>
                          </m:r>
                          <m:r>
                            <w:rPr>
                              <w:rFonts w:eastAsiaTheme="minorEastAsia"/>
                            </w:rPr>
                            <m:t>n</m:t>
                          </m:r>
                          <m:r>
                            <w:rPr>
                              <w:rFonts w:eastAsiaTheme="minorEastAsia"/>
                            </w:rPr>
                            <m:t>t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w:rPr>
                              <w:rFonts w:eastAsiaTheme="minorEastAsia"/>
                            </w:rPr>
                            <m:t>2π</m:t>
                          </m:r>
                          <m:r>
                            <w:rPr>
                              <w:rFonts w:eastAsiaTheme="minorEastAsia"/>
                            </w:rPr>
                            <m:t>n</m:t>
                          </m:r>
                          <m:r>
                            <w:rPr>
                              <w:rFonts w:eastAsiaTheme="minorEastAsia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2i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dx</m:t>
                  </m:r>
                </m:e>
              </m:box>
            </m:e>
          </m:nary>
          <m: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2i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n-t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n+μ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dx</m:t>
                  </m:r>
                </m:e>
              </m:box>
            </m:e>
          </m:nary>
        </m:oMath>
      </m:oMathPara>
    </w:p>
    <w:sectPr w:rsidR="00AE2D5F" w:rsidRPr="00AE2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013CD"/>
    <w:multiLevelType w:val="hybridMultilevel"/>
    <w:tmpl w:val="49CEE6BC"/>
    <w:lvl w:ilvl="0" w:tplc="4F8C14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7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15"/>
    <w:rsid w:val="00067E97"/>
    <w:rsid w:val="0008772F"/>
    <w:rsid w:val="00306DE9"/>
    <w:rsid w:val="003506E2"/>
    <w:rsid w:val="003E5B9E"/>
    <w:rsid w:val="00466130"/>
    <w:rsid w:val="004F1CC9"/>
    <w:rsid w:val="00526BE0"/>
    <w:rsid w:val="005A1C41"/>
    <w:rsid w:val="005D04A8"/>
    <w:rsid w:val="006F22C9"/>
    <w:rsid w:val="007F2A77"/>
    <w:rsid w:val="008B402D"/>
    <w:rsid w:val="008D3622"/>
    <w:rsid w:val="009853B6"/>
    <w:rsid w:val="009A275E"/>
    <w:rsid w:val="00AE2D5F"/>
    <w:rsid w:val="00B11F48"/>
    <w:rsid w:val="00B223FA"/>
    <w:rsid w:val="00C1777C"/>
    <w:rsid w:val="00C548FB"/>
    <w:rsid w:val="00E4013D"/>
    <w:rsid w:val="00E45156"/>
    <w:rsid w:val="00F0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AEF"/>
  <w15:chartTrackingRefBased/>
  <w15:docId w15:val="{7815B2C4-6DC2-4EE7-B54B-55BBA01F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9E"/>
  </w:style>
  <w:style w:type="paragraph" w:styleId="1">
    <w:name w:val="heading 1"/>
    <w:basedOn w:val="a"/>
    <w:next w:val="a"/>
    <w:link w:val="10"/>
    <w:uiPriority w:val="9"/>
    <w:qFormat/>
    <w:rsid w:val="00F0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4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4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4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4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4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4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4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04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04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04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04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041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4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04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0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0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41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D04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16</cp:revision>
  <dcterms:created xsi:type="dcterms:W3CDTF">2024-12-18T15:27:00Z</dcterms:created>
  <dcterms:modified xsi:type="dcterms:W3CDTF">2024-12-18T16:04:00Z</dcterms:modified>
</cp:coreProperties>
</file>