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11" w:sz="0" w:val="none"/>
          <w:right w:color="auto" w:space="0" w:sz="0" w:val="none"/>
        </w:pBdr>
        <w:contextualSpacing w:val="0"/>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tl w:val="0"/>
        </w:rPr>
        <w:t xml:space="preserve">Black &amp; Decker Portable Power Station : Product Features and Specification</w:t>
      </w:r>
    </w:p>
    <w:p w:rsidR="00000000" w:rsidDel="00000000" w:rsidP="00000000" w:rsidRDefault="00000000" w:rsidRPr="00000000" w14:paraId="00000001">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Are you seriously tired of spending lots of money on batteries that do not come handy when you require them the most? They are really useful when you want to take run your music player at the beach or watch your TV while tailgating and many more fun activities. Then maybe you should consider buying a portable charger like the </w:t>
      </w:r>
      <w:r w:rsidDel="00000000" w:rsidR="00000000" w:rsidRPr="00000000">
        <w:rPr>
          <w:rFonts w:ascii="Georgia" w:cs="Georgia" w:eastAsia="Georgia" w:hAnsi="Georgia"/>
          <w:b w:val="1"/>
          <w:sz w:val="24"/>
          <w:szCs w:val="24"/>
          <w:highlight w:val="white"/>
          <w:rtl w:val="0"/>
        </w:rPr>
        <w:t xml:space="preserve">Black &amp; Decker PPRH5B</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03">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Black &amp; Decker PPRH5B</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This power station/unit is light enough and weighs around 20 pounds to take easily with you to your campsite, on your boat or to carry with you in your car.</w:t>
      </w:r>
    </w:p>
    <w:p w:rsidR="00000000" w:rsidDel="00000000" w:rsidP="00000000" w:rsidRDefault="00000000" w:rsidRPr="00000000" w14:paraId="00000007">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Black and Decker Power Station can do all sorts of useful tasks that can potentially save you hours of waiting for service vehicles or just make your leisure time more convenient. This device or unit even makes one of the better </w:t>
      </w:r>
      <w:r w:rsidDel="00000000" w:rsidR="00000000" w:rsidRPr="00000000">
        <w:rPr>
          <w:rFonts w:ascii="Georgia" w:cs="Georgia" w:eastAsia="Georgia" w:hAnsi="Georgia"/>
          <w:sz w:val="24"/>
          <w:szCs w:val="24"/>
          <w:highlight w:val="white"/>
          <w:rtl w:val="0"/>
        </w:rPr>
        <w:t xml:space="preserve">camping power stations</w:t>
      </w:r>
      <w:r w:rsidDel="00000000" w:rsidR="00000000" w:rsidRPr="00000000">
        <w:rPr>
          <w:rFonts w:ascii="Georgia" w:cs="Georgia" w:eastAsia="Georgia" w:hAnsi="Georgia"/>
          <w:sz w:val="24"/>
          <w:szCs w:val="24"/>
          <w:highlight w:val="white"/>
          <w:rtl w:val="0"/>
        </w:rPr>
        <w:t xml:space="preserve"> you will find.</w:t>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Have a look at the many nice features it has and some of the potential drawbacks with this model rechargeable power station:</w:t>
      </w:r>
    </w:p>
    <w:p w:rsidR="00000000" w:rsidDel="00000000" w:rsidP="00000000" w:rsidRDefault="00000000" w:rsidRPr="00000000" w14:paraId="00000009">
      <w:pPr>
        <w:contextualSpacing w:val="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PROS:</w:t>
      </w:r>
    </w:p>
    <w:p w:rsidR="00000000" w:rsidDel="00000000" w:rsidP="00000000" w:rsidRDefault="00000000" w:rsidRPr="00000000" w14:paraId="0000000A">
      <w:pPr>
        <w:numPr>
          <w:ilvl w:val="0"/>
          <w:numId w:val="2"/>
        </w:numPr>
        <w:pBdr>
          <w:top w:color="auto" w:space="3" w:sz="0" w:val="none"/>
          <w:bottom w:color="auto" w:space="3" w:sz="0" w:val="none"/>
          <w:right w:color="auto" w:space="0" w:sz="0" w:val="none"/>
          <w:between w:color="auto" w:space="3" w:sz="0" w:val="none"/>
        </w:pBdr>
        <w:spacing w:after="400" w:line="312.00000000000006" w:lineRule="auto"/>
        <w:ind w:left="720" w:hanging="360"/>
        <w:jc w:val="both"/>
        <w:rPr>
          <w:rFonts w:ascii="Georgia" w:cs="Georgia" w:eastAsia="Georgia" w:hAnsi="Georgia"/>
          <w:color w:val="000000"/>
          <w:sz w:val="24"/>
          <w:szCs w:val="24"/>
        </w:rPr>
      </w:pPr>
      <w:r w:rsidDel="00000000" w:rsidR="00000000" w:rsidRPr="00000000">
        <w:rPr>
          <w:rFonts w:ascii="Georgia" w:cs="Georgia" w:eastAsia="Georgia" w:hAnsi="Georgia"/>
          <w:sz w:val="24"/>
          <w:szCs w:val="24"/>
          <w:highlight w:val="white"/>
          <w:rtl w:val="0"/>
        </w:rPr>
        <w:t xml:space="preserve">The device/unit c</w:t>
      </w:r>
      <w:r w:rsidDel="00000000" w:rsidR="00000000" w:rsidRPr="00000000">
        <w:rPr>
          <w:rFonts w:ascii="Georgia" w:cs="Georgia" w:eastAsia="Georgia" w:hAnsi="Georgia"/>
          <w:sz w:val="24"/>
          <w:szCs w:val="24"/>
          <w:highlight w:val="white"/>
          <w:rtl w:val="0"/>
        </w:rPr>
        <w:t xml:space="preserve">omes w/attached jumper cables</w:t>
      </w:r>
    </w:p>
    <w:p w:rsidR="00000000" w:rsidDel="00000000" w:rsidP="00000000" w:rsidRDefault="00000000" w:rsidRPr="00000000" w14:paraId="0000000B">
      <w:pPr>
        <w:numPr>
          <w:ilvl w:val="0"/>
          <w:numId w:val="2"/>
        </w:numPr>
        <w:pBdr>
          <w:top w:color="auto" w:space="3" w:sz="0" w:val="none"/>
          <w:bottom w:color="auto" w:space="3" w:sz="0" w:val="none"/>
          <w:right w:color="auto" w:space="0" w:sz="0" w:val="none"/>
          <w:between w:color="auto" w:space="3" w:sz="0" w:val="none"/>
        </w:pBdr>
        <w:spacing w:after="400" w:line="312.00000000000006" w:lineRule="auto"/>
        <w:ind w:left="720" w:hanging="360"/>
        <w:jc w:val="both"/>
        <w:rPr>
          <w:rFonts w:ascii="Georgia" w:cs="Georgia" w:eastAsia="Georgia" w:hAnsi="Georgia"/>
          <w:color w:val="000000"/>
          <w:sz w:val="24"/>
          <w:szCs w:val="24"/>
        </w:rPr>
      </w:pPr>
      <w:r w:rsidDel="00000000" w:rsidR="00000000" w:rsidRPr="00000000">
        <w:rPr>
          <w:rFonts w:ascii="Georgia" w:cs="Georgia" w:eastAsia="Georgia" w:hAnsi="Georgia"/>
          <w:sz w:val="24"/>
          <w:szCs w:val="24"/>
          <w:highlight w:val="white"/>
          <w:rtl w:val="0"/>
        </w:rPr>
        <w:t xml:space="preserve">This portable device has a built-in 120 PSI air compressor</w:t>
      </w:r>
    </w:p>
    <w:p w:rsidR="00000000" w:rsidDel="00000000" w:rsidP="00000000" w:rsidRDefault="00000000" w:rsidRPr="00000000" w14:paraId="0000000C">
      <w:pPr>
        <w:numPr>
          <w:ilvl w:val="0"/>
          <w:numId w:val="2"/>
        </w:numPr>
        <w:pBdr>
          <w:top w:color="auto" w:space="3" w:sz="0" w:val="none"/>
          <w:bottom w:color="auto" w:space="3" w:sz="0" w:val="none"/>
          <w:right w:color="auto" w:space="0" w:sz="0" w:val="none"/>
          <w:between w:color="auto" w:space="3" w:sz="0" w:val="none"/>
        </w:pBdr>
        <w:spacing w:after="400" w:line="312.00000000000006" w:lineRule="auto"/>
        <w:ind w:left="720" w:hanging="360"/>
        <w:jc w:val="both"/>
        <w:rPr>
          <w:rFonts w:ascii="Georgia" w:cs="Georgia" w:eastAsia="Georgia" w:hAnsi="Georgia"/>
          <w:color w:val="000000"/>
          <w:sz w:val="24"/>
          <w:szCs w:val="24"/>
        </w:rPr>
      </w:pPr>
      <w:r w:rsidDel="00000000" w:rsidR="00000000" w:rsidRPr="00000000">
        <w:rPr>
          <w:rFonts w:ascii="Georgia" w:cs="Georgia" w:eastAsia="Georgia" w:hAnsi="Georgia"/>
          <w:sz w:val="24"/>
          <w:szCs w:val="24"/>
          <w:highlight w:val="white"/>
          <w:rtl w:val="0"/>
        </w:rPr>
        <w:t xml:space="preserve">It is a sturdy molded carrying handle</w:t>
      </w:r>
    </w:p>
    <w:p w:rsidR="00000000" w:rsidDel="00000000" w:rsidP="00000000" w:rsidRDefault="00000000" w:rsidRPr="00000000" w14:paraId="0000000D">
      <w:pPr>
        <w:numPr>
          <w:ilvl w:val="0"/>
          <w:numId w:val="2"/>
        </w:numPr>
        <w:pBdr>
          <w:top w:color="auto" w:space="3" w:sz="0" w:val="none"/>
          <w:bottom w:color="auto" w:space="3" w:sz="0" w:val="none"/>
          <w:right w:color="auto" w:space="0" w:sz="0" w:val="none"/>
          <w:between w:color="auto" w:space="3" w:sz="0" w:val="none"/>
        </w:pBdr>
        <w:spacing w:after="400" w:line="312.00000000000006" w:lineRule="auto"/>
        <w:ind w:left="720" w:hanging="360"/>
        <w:jc w:val="both"/>
        <w:rPr>
          <w:rFonts w:ascii="Georgia" w:cs="Georgia" w:eastAsia="Georgia" w:hAnsi="Georgia"/>
          <w:color w:val="000000"/>
          <w:sz w:val="24"/>
          <w:szCs w:val="24"/>
        </w:rPr>
      </w:pPr>
      <w:r w:rsidDel="00000000" w:rsidR="00000000" w:rsidRPr="00000000">
        <w:rPr>
          <w:rFonts w:ascii="Georgia" w:cs="Georgia" w:eastAsia="Georgia" w:hAnsi="Georgia"/>
          <w:sz w:val="24"/>
          <w:szCs w:val="24"/>
          <w:highlight w:val="white"/>
          <w:rtl w:val="0"/>
        </w:rPr>
        <w:t xml:space="preserve">It includes a bright, built-in LED light</w:t>
      </w:r>
    </w:p>
    <w:p w:rsidR="00000000" w:rsidDel="00000000" w:rsidP="00000000" w:rsidRDefault="00000000" w:rsidRPr="00000000" w14:paraId="0000000E">
      <w:pPr>
        <w:numPr>
          <w:ilvl w:val="0"/>
          <w:numId w:val="2"/>
        </w:numPr>
        <w:pBdr>
          <w:top w:color="auto" w:space="3" w:sz="0" w:val="none"/>
          <w:bottom w:color="auto" w:space="3" w:sz="0" w:val="none"/>
          <w:right w:color="auto" w:space="0" w:sz="0" w:val="none"/>
          <w:between w:color="auto" w:space="3" w:sz="0" w:val="none"/>
        </w:pBdr>
        <w:spacing w:after="400" w:line="312.00000000000006" w:lineRule="auto"/>
        <w:ind w:left="720" w:hanging="360"/>
        <w:jc w:val="both"/>
        <w:rPr>
          <w:rFonts w:ascii="Georgia" w:cs="Georgia" w:eastAsia="Georgia" w:hAnsi="Georgia"/>
          <w:color w:val="000000"/>
          <w:sz w:val="24"/>
          <w:szCs w:val="24"/>
        </w:rPr>
      </w:pPr>
      <w:r w:rsidDel="00000000" w:rsidR="00000000" w:rsidRPr="00000000">
        <w:rPr>
          <w:rFonts w:ascii="Georgia" w:cs="Georgia" w:eastAsia="Georgia" w:hAnsi="Georgia"/>
          <w:sz w:val="24"/>
          <w:szCs w:val="24"/>
          <w:highlight w:val="white"/>
          <w:rtl w:val="0"/>
        </w:rPr>
        <w:t xml:space="preserve">Some extra features 1-12V socket, 2-110v AC plugs and 2 USB ports</w:t>
      </w:r>
    </w:p>
    <w:p w:rsidR="00000000" w:rsidDel="00000000" w:rsidP="00000000" w:rsidRDefault="00000000" w:rsidRPr="00000000" w14:paraId="0000000F">
      <w:pPr>
        <w:numPr>
          <w:ilvl w:val="0"/>
          <w:numId w:val="2"/>
        </w:numPr>
        <w:pBdr>
          <w:top w:color="auto" w:space="3" w:sz="0" w:val="none"/>
          <w:bottom w:color="auto" w:space="3" w:sz="0" w:val="none"/>
          <w:right w:color="auto" w:space="0" w:sz="0" w:val="none"/>
          <w:between w:color="auto" w:space="3" w:sz="0" w:val="none"/>
        </w:pBdr>
        <w:spacing w:after="400" w:line="312.00000000000006" w:lineRule="auto"/>
        <w:ind w:left="720" w:hanging="360"/>
        <w:jc w:val="both"/>
        <w:rPr>
          <w:rFonts w:ascii="Georgia" w:cs="Georgia" w:eastAsia="Georgia" w:hAnsi="Georgia"/>
          <w:color w:val="000000"/>
          <w:sz w:val="24"/>
          <w:szCs w:val="24"/>
        </w:rPr>
      </w:pPr>
      <w:r w:rsidDel="00000000" w:rsidR="00000000" w:rsidRPr="00000000">
        <w:rPr>
          <w:rFonts w:ascii="Georgia" w:cs="Georgia" w:eastAsia="Georgia" w:hAnsi="Georgia"/>
          <w:sz w:val="24"/>
          <w:szCs w:val="24"/>
          <w:highlight w:val="white"/>
          <w:rtl w:val="0"/>
        </w:rPr>
        <w:t xml:space="preserve">The device/unit also provides reverse polarity light, pressure gauge</w:t>
      </w:r>
    </w:p>
    <w:p w:rsidR="00000000" w:rsidDel="00000000" w:rsidP="00000000" w:rsidRDefault="00000000" w:rsidRPr="00000000" w14:paraId="00000010">
      <w:pPr>
        <w:contextualSpacing w:val="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CONS:</w:t>
      </w:r>
    </w:p>
    <w:p w:rsidR="00000000" w:rsidDel="00000000" w:rsidP="00000000" w:rsidRDefault="00000000" w:rsidRPr="00000000" w14:paraId="00000011">
      <w:pPr>
        <w:numPr>
          <w:ilvl w:val="0"/>
          <w:numId w:val="1"/>
        </w:numPr>
        <w:pBdr>
          <w:top w:color="auto" w:space="3" w:sz="0" w:val="none"/>
          <w:bottom w:color="auto" w:space="3" w:sz="0" w:val="none"/>
          <w:right w:color="auto" w:space="0" w:sz="0" w:val="none"/>
          <w:between w:color="auto" w:space="3" w:sz="0" w:val="none"/>
        </w:pBdr>
        <w:spacing w:after="400" w:line="312.00000000000006" w:lineRule="auto"/>
        <w:ind w:left="720" w:hanging="360"/>
        <w:jc w:val="both"/>
        <w:rPr>
          <w:rFonts w:ascii="Georgia" w:cs="Georgia" w:eastAsia="Georgia" w:hAnsi="Georgia"/>
          <w:color w:val="000000"/>
          <w:sz w:val="24"/>
          <w:szCs w:val="24"/>
        </w:rPr>
      </w:pPr>
      <w:r w:rsidDel="00000000" w:rsidR="00000000" w:rsidRPr="00000000">
        <w:rPr>
          <w:rFonts w:ascii="Georgia" w:cs="Georgia" w:eastAsia="Georgia" w:hAnsi="Georgia"/>
          <w:sz w:val="24"/>
          <w:szCs w:val="24"/>
          <w:highlight w:val="white"/>
          <w:rtl w:val="0"/>
        </w:rPr>
        <w:t xml:space="preserve">The device/unit has v</w:t>
      </w:r>
      <w:r w:rsidDel="00000000" w:rsidR="00000000" w:rsidRPr="00000000">
        <w:rPr>
          <w:rFonts w:ascii="Georgia" w:cs="Georgia" w:eastAsia="Georgia" w:hAnsi="Georgia"/>
          <w:sz w:val="24"/>
          <w:szCs w:val="24"/>
          <w:highlight w:val="white"/>
          <w:rtl w:val="0"/>
        </w:rPr>
        <w:t xml:space="preserve">ery long initial charging time</w:t>
      </w:r>
    </w:p>
    <w:p w:rsidR="00000000" w:rsidDel="00000000" w:rsidP="00000000" w:rsidRDefault="00000000" w:rsidRPr="00000000" w14:paraId="00000012">
      <w:pPr>
        <w:numPr>
          <w:ilvl w:val="0"/>
          <w:numId w:val="1"/>
        </w:numPr>
        <w:pBdr>
          <w:top w:color="auto" w:space="3" w:sz="0" w:val="none"/>
          <w:bottom w:color="auto" w:space="3" w:sz="0" w:val="none"/>
          <w:right w:color="auto" w:space="0" w:sz="0" w:val="none"/>
          <w:between w:color="auto" w:space="3" w:sz="0" w:val="none"/>
        </w:pBdr>
        <w:spacing w:after="400" w:line="312.00000000000006" w:lineRule="auto"/>
        <w:ind w:left="720" w:hanging="360"/>
        <w:jc w:val="both"/>
        <w:rPr>
          <w:rFonts w:ascii="Georgia" w:cs="Georgia" w:eastAsia="Georgia" w:hAnsi="Georgia"/>
          <w:color w:val="000000"/>
          <w:sz w:val="24"/>
          <w:szCs w:val="24"/>
        </w:rPr>
      </w:pPr>
      <w:r w:rsidDel="00000000" w:rsidR="00000000" w:rsidRPr="00000000">
        <w:rPr>
          <w:rFonts w:ascii="Georgia" w:cs="Georgia" w:eastAsia="Georgia" w:hAnsi="Georgia"/>
          <w:sz w:val="24"/>
          <w:szCs w:val="24"/>
          <w:highlight w:val="white"/>
          <w:rtl w:val="0"/>
        </w:rPr>
        <w:t xml:space="preserve">The device also comprises of a jumper cable are a little to the short side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Portable Power Station is much more than just a battery to use for recharging or temporary power also. Because of its integrated air compressor and built-in jumper cables, this makes a great item to have stored in your trunk. This particular can also be used to jumpstart your vehicle in a pinch or inflate a tire to its proper safe level when you are far from a gas station. The Portable Power Station even has a bright LED emergency light embedded in its hard plastic casing.</w:t>
      </w:r>
    </w:p>
    <w:p w:rsidR="00000000" w:rsidDel="00000000" w:rsidP="00000000" w:rsidRDefault="00000000" w:rsidRPr="00000000" w14:paraId="00000014">
      <w:pPr>
        <w:keepNext w:val="0"/>
        <w:keepLines w:val="0"/>
        <w:pBdr>
          <w:top w:color="auto" w:space="0" w:sz="0" w:val="none"/>
          <w:left w:color="auto" w:space="0" w:sz="0" w:val="none"/>
          <w:bottom w:color="auto" w:space="11" w:sz="0" w:val="none"/>
          <w:right w:color="auto" w:space="0" w:sz="0" w:val="none"/>
        </w:pBdr>
        <w:spacing w:after="80" w:before="0" w:line="352.17391304347825" w:lineRule="auto"/>
        <w:ind w:right="180"/>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Black &amp; Decker 500 Watt Power Station</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It</w:t>
      </w:r>
      <w:r w:rsidDel="00000000" w:rsidR="00000000" w:rsidRPr="00000000">
        <w:rPr>
          <w:rFonts w:ascii="Georgia" w:cs="Georgia" w:eastAsia="Georgia" w:hAnsi="Georgia"/>
          <w:sz w:val="24"/>
          <w:szCs w:val="24"/>
          <w:highlight w:val="white"/>
          <w:rtl w:val="0"/>
        </w:rPr>
        <w:t xml:space="preserve"> has observed many people are just tied down to a household power outlet for their electrical power needs when on the move. The </w:t>
      </w:r>
      <w:r w:rsidDel="00000000" w:rsidR="00000000" w:rsidRPr="00000000">
        <w:rPr>
          <w:rFonts w:ascii="Georgia" w:cs="Georgia" w:eastAsia="Georgia" w:hAnsi="Georgia"/>
          <w:b w:val="1"/>
          <w:sz w:val="24"/>
          <w:szCs w:val="24"/>
          <w:highlight w:val="white"/>
          <w:rtl w:val="0"/>
        </w:rPr>
        <w:t xml:space="preserve">500 Watt Black &amp; Decker Portable Power Station</w:t>
      </w:r>
      <w:r w:rsidDel="00000000" w:rsidR="00000000" w:rsidRPr="00000000">
        <w:rPr>
          <w:rFonts w:ascii="Georgia" w:cs="Georgia" w:eastAsia="Georgia" w:hAnsi="Georgia"/>
          <w:sz w:val="24"/>
          <w:szCs w:val="24"/>
          <w:highlight w:val="white"/>
          <w:rtl w:val="0"/>
        </w:rPr>
        <w:t xml:space="preserve"> integrates a portable household AC power supply and DC power supply with a jump-starter and 120 PSI air-compressor. </w:t>
      </w:r>
    </w:p>
    <w:p w:rsidR="00000000" w:rsidDel="00000000" w:rsidP="00000000" w:rsidRDefault="00000000" w:rsidRPr="00000000" w14:paraId="00000016">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It does not matter if you are headed to the beach, campsite or tailgate party, you can power up and recharge your personal electronics for up to 10 hours. With this device you can charge laptops, cell phones, MP3 players, lights, radios and more. If you are stranded or left alone on the road with a dead car battery, you don't need another vehicle; you can again jump-start your battery instantly with this Black &amp; Decker Power Station. </w:t>
      </w:r>
    </w:p>
    <w:p w:rsidR="00000000" w:rsidDel="00000000" w:rsidP="00000000" w:rsidRDefault="00000000" w:rsidRPr="00000000" w14:paraId="00000018">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This particular power station - Black &amp; Decker 120 PSI compressor fills vehicle tires, bicycle tires, and sports equipment with ease. The Black and Decker Portable Power Station along with 12V DC outlet and USB port allows the user to power or recharge many types of devices and appliances. The low-profile, anti-roll design gives </w:t>
      </w:r>
      <w:r w:rsidDel="00000000" w:rsidR="00000000" w:rsidRPr="00000000">
        <w:rPr>
          <w:rFonts w:ascii="Georgia" w:cs="Georgia" w:eastAsia="Georgia" w:hAnsi="Georgia"/>
          <w:b w:val="1"/>
          <w:sz w:val="24"/>
          <w:szCs w:val="24"/>
          <w:highlight w:val="white"/>
          <w:rtl w:val="0"/>
        </w:rPr>
        <w:t xml:space="preserve">Black + Decker P2G7B</w:t>
      </w:r>
      <w:r w:rsidDel="00000000" w:rsidR="00000000" w:rsidRPr="00000000">
        <w:rPr>
          <w:rFonts w:ascii="Georgia" w:cs="Georgia" w:eastAsia="Georgia" w:hAnsi="Georgia"/>
          <w:sz w:val="24"/>
          <w:szCs w:val="24"/>
          <w:highlight w:val="white"/>
          <w:rtl w:val="0"/>
        </w:rPr>
        <w:t xml:space="preserve"> a more stable base when being transported. </w:t>
      </w:r>
    </w:p>
    <w:p w:rsidR="00000000" w:rsidDel="00000000" w:rsidP="00000000" w:rsidRDefault="00000000" w:rsidRPr="00000000" w14:paraId="0000001A">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B">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BLACK + DECKER P2G7B Power</w:t>
      </w:r>
    </w:p>
    <w:p w:rsidR="00000000" w:rsidDel="00000000" w:rsidP="00000000" w:rsidRDefault="00000000" w:rsidRPr="00000000" w14:paraId="0000001C">
      <w:pPr>
        <w:keepNext w:val="0"/>
        <w:keepLines w:val="0"/>
        <w:pBdr>
          <w:top w:color="auto" w:space="0" w:sz="0" w:val="none"/>
          <w:left w:color="auto" w:space="0" w:sz="0" w:val="none"/>
          <w:bottom w:color="auto" w:space="7" w:sz="0" w:val="none"/>
          <w:right w:color="auto" w:space="0" w:sz="0" w:val="none"/>
        </w:pBdr>
        <w:spacing w:after="0" w:before="0" w:line="240"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a portable and versatile jump starter </w:t>
      </w:r>
    </w:p>
    <w:p w:rsidR="00000000" w:rsidDel="00000000" w:rsidP="00000000" w:rsidRDefault="00000000" w:rsidRPr="00000000" w14:paraId="0000001D">
      <w:pPr>
        <w:keepNext w:val="0"/>
        <w:keepLines w:val="0"/>
        <w:pBdr>
          <w:top w:color="auto" w:space="0" w:sz="0" w:val="none"/>
          <w:left w:color="auto" w:space="0" w:sz="0" w:val="none"/>
          <w:bottom w:color="auto" w:space="7" w:sz="0" w:val="none"/>
          <w:right w:color="auto" w:space="0" w:sz="0" w:val="none"/>
        </w:pBdr>
        <w:spacing w:after="0" w:before="0" w:line="240"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particular device is compact-sized energy storage which is a great entry-level tool that will surely come in handy to jumpstart your vehicles or even recharge some of your other devices. </w:t>
      </w:r>
      <w:r w:rsidDel="00000000" w:rsidR="00000000" w:rsidRPr="00000000">
        <w:rPr>
          <w:rFonts w:ascii="Georgia" w:cs="Georgia" w:eastAsia="Georgia" w:hAnsi="Georgia"/>
          <w:b w:val="1"/>
          <w:sz w:val="24"/>
          <w:szCs w:val="24"/>
          <w:rtl w:val="0"/>
        </w:rPr>
        <w:t xml:space="preserve">Black + Decker P2G7B</w:t>
      </w:r>
      <w:r w:rsidDel="00000000" w:rsidR="00000000" w:rsidRPr="00000000">
        <w:rPr>
          <w:rFonts w:ascii="Georgia" w:cs="Georgia" w:eastAsia="Georgia" w:hAnsi="Georgia"/>
          <w:sz w:val="24"/>
          <w:szCs w:val="24"/>
          <w:rtl w:val="0"/>
        </w:rPr>
        <w:t xml:space="preserve"> bring a lot more modest energy capacity that should be more than adequate for use in most situations. </w:t>
      </w:r>
      <w:r w:rsidDel="00000000" w:rsidR="00000000" w:rsidRPr="00000000">
        <w:rPr>
          <w:rFonts w:ascii="Georgia" w:cs="Georgia" w:eastAsia="Georgia" w:hAnsi="Georgia"/>
          <w:b w:val="1"/>
          <w:sz w:val="24"/>
          <w:szCs w:val="24"/>
          <w:rtl w:val="0"/>
        </w:rPr>
        <w:t xml:space="preserve">Black + Decker P2G7B</w:t>
      </w:r>
      <w:r w:rsidDel="00000000" w:rsidR="00000000" w:rsidRPr="00000000">
        <w:rPr>
          <w:rFonts w:ascii="Georgia" w:cs="Georgia" w:eastAsia="Georgia" w:hAnsi="Georgia"/>
          <w:sz w:val="24"/>
          <w:szCs w:val="24"/>
          <w:rtl w:val="0"/>
        </w:rPr>
        <w:t xml:space="preserve"> is also one of the most affordable devices on the market so let’s find out just what exactly it has to offer.</w:t>
      </w:r>
    </w:p>
    <w:p w:rsidR="00000000" w:rsidDel="00000000" w:rsidP="00000000" w:rsidRDefault="00000000" w:rsidRPr="00000000" w14:paraId="0000001E">
      <w:pPr>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F">
      <w:pPr>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Black + Decker P2G7B</w:t>
      </w:r>
      <w:r w:rsidDel="00000000" w:rsidR="00000000" w:rsidRPr="00000000">
        <w:rPr>
          <w:rFonts w:ascii="Georgia" w:cs="Georgia" w:eastAsia="Georgia" w:hAnsi="Georgia"/>
          <w:sz w:val="24"/>
          <w:szCs w:val="24"/>
          <w:highlight w:val="white"/>
          <w:rtl w:val="0"/>
        </w:rPr>
        <w:t xml:space="preserve"> market this portable jump starter as being “Plug, Boost &amp; Go!” type of tool, which means that it is </w:t>
      </w:r>
      <w:r w:rsidDel="00000000" w:rsidR="00000000" w:rsidRPr="00000000">
        <w:rPr>
          <w:rFonts w:ascii="Georgia" w:cs="Georgia" w:eastAsia="Georgia" w:hAnsi="Georgia"/>
          <w:b w:val="1"/>
          <w:sz w:val="24"/>
          <w:szCs w:val="24"/>
          <w:highlight w:val="white"/>
          <w:rtl w:val="0"/>
        </w:rPr>
        <w:t xml:space="preserve">easy to operate and quick to set up and perform its</w:t>
      </w:r>
      <w:r w:rsidDel="00000000" w:rsidR="00000000" w:rsidRPr="00000000">
        <w:rPr>
          <w:rFonts w:ascii="Georgia" w:cs="Georgia" w:eastAsia="Georgia" w:hAnsi="Georgia"/>
          <w:sz w:val="24"/>
          <w:szCs w:val="24"/>
          <w:highlight w:val="white"/>
          <w:rtl w:val="0"/>
        </w:rPr>
        <w:t xml:space="preserve"> tasks. You can always expect a humble performance when it comes to car battery boosting and mobile device recharging. </w:t>
      </w:r>
      <w:r w:rsidDel="00000000" w:rsidR="00000000" w:rsidRPr="00000000">
        <w:rPr>
          <w:rFonts w:ascii="Georgia" w:cs="Georgia" w:eastAsia="Georgia" w:hAnsi="Georgia"/>
          <w:b w:val="1"/>
          <w:sz w:val="24"/>
          <w:szCs w:val="24"/>
          <w:highlight w:val="white"/>
          <w:rtl w:val="0"/>
        </w:rPr>
        <w:t xml:space="preserve">Black + Decker P2G7B</w:t>
      </w:r>
      <w:r w:rsidDel="00000000" w:rsidR="00000000" w:rsidRPr="00000000">
        <w:rPr>
          <w:rFonts w:ascii="Georgia" w:cs="Georgia" w:eastAsia="Georgia" w:hAnsi="Georgia"/>
          <w:sz w:val="24"/>
          <w:szCs w:val="24"/>
          <w:highlight w:val="white"/>
          <w:rtl w:val="0"/>
        </w:rPr>
        <w:t xml:space="preserve"> with its 750 mAh total energy storage capacity will be good enough to revive your car and recharge your smart devices only partially. The best thing about </w:t>
      </w:r>
      <w:r w:rsidDel="00000000" w:rsidR="00000000" w:rsidRPr="00000000">
        <w:rPr>
          <w:rFonts w:ascii="Georgia" w:cs="Georgia" w:eastAsia="Georgia" w:hAnsi="Georgia"/>
          <w:b w:val="1"/>
          <w:sz w:val="24"/>
          <w:szCs w:val="24"/>
          <w:highlight w:val="white"/>
          <w:rtl w:val="0"/>
        </w:rPr>
        <w:t xml:space="preserve">Black + Decker P2G7B</w:t>
      </w:r>
      <w:r w:rsidDel="00000000" w:rsidR="00000000" w:rsidRPr="00000000">
        <w:rPr>
          <w:rFonts w:ascii="Georgia" w:cs="Georgia" w:eastAsia="Georgia" w:hAnsi="Georgia"/>
          <w:sz w:val="24"/>
          <w:szCs w:val="24"/>
          <w:highlight w:val="white"/>
          <w:rtl w:val="0"/>
        </w:rPr>
        <w:t xml:space="preserve">t is that you can connect it directly to your car battery leads or plug it into the 12V outlet of the vehicle.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11" w:sz="0" w:val="none"/>
          <w:right w:color="auto" w:space="0" w:sz="0" w:val="none"/>
        </w:pBdr>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2">
      <w:pPr>
        <w:contextualSpacing w:val="0"/>
        <w:jc w:val="both"/>
        <w:rPr>
          <w:rFonts w:ascii="Georgia" w:cs="Georgia" w:eastAsia="Georgia" w:hAnsi="Georgia"/>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