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520" w:before="380" w:line="288" w:lineRule="auto"/>
        <w:ind w:right="600"/>
        <w:contextualSpacing w:val="0"/>
        <w:jc w:val="center"/>
        <w:rPr>
          <w:b w:val="1"/>
          <w:sz w:val="53"/>
          <w:szCs w:val="53"/>
        </w:rPr>
      </w:pPr>
      <w:bookmarkStart w:colFirst="0" w:colLast="0" w:name="_u7ti0u8n2ucf" w:id="0"/>
      <w:bookmarkEnd w:id="0"/>
      <w:r w:rsidDel="00000000" w:rsidR="00000000" w:rsidRPr="00000000">
        <w:rPr>
          <w:b w:val="1"/>
          <w:sz w:val="53"/>
          <w:szCs w:val="53"/>
          <w:rtl w:val="0"/>
        </w:rPr>
        <w:t xml:space="preserve">THE BEST PORTABLE POWER SUPPLY FOR CAMPING</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color w:val="141414"/>
          <w:sz w:val="20"/>
          <w:szCs w:val="20"/>
          <w:highlight w:val="white"/>
        </w:rPr>
      </w:pPr>
      <w:r w:rsidDel="00000000" w:rsidR="00000000" w:rsidRPr="00000000">
        <w:rPr>
          <w:color w:val="141414"/>
          <w:sz w:val="20"/>
          <w:szCs w:val="20"/>
          <w:highlight w:val="white"/>
          <w:rtl w:val="0"/>
        </w:rPr>
        <w:t xml:space="preserve">Everyone is well aware of the fact that Technology is a marvelous thing, but it has its own limitations. We have always experienced that our battery cut out immediately while they are using our cell phones as a GPS. The world is flooded with yet other AC-powered gadgets in your supplies that have run out of juice. So, instead of being stuck without any power, you should always look into purchasing a portable power supply. But still, when you begin your search, you’re immediately overwhelmed by the options. Here are some of the options about which you can gain knowledge before choosing your Portable Power Station for Camping.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45bf55" w:val="clear"/>
        <w:spacing w:before="280" w:line="312" w:lineRule="auto"/>
        <w:contextualSpacing w:val="0"/>
        <w:jc w:val="center"/>
        <w:rPr>
          <w:b w:val="1"/>
          <w:color w:val="ffffff"/>
          <w:sz w:val="33"/>
          <w:szCs w:val="33"/>
        </w:rPr>
      </w:pPr>
      <w:bookmarkStart w:colFirst="0" w:colLast="0" w:name="_7g5pfremv4xp" w:id="1"/>
      <w:bookmarkEnd w:id="1"/>
      <w:r w:rsidDel="00000000" w:rsidR="00000000" w:rsidRPr="00000000">
        <w:rPr>
          <w:b w:val="1"/>
          <w:color w:val="ffffff"/>
          <w:sz w:val="33"/>
          <w:szCs w:val="33"/>
          <w:rtl w:val="0"/>
        </w:rPr>
        <w:t xml:space="preserve">1. Suaoki Portable Power Station 150Wh</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The Suaoki portable power station is one of the best options for camping, boating, fishing or if the power is ever out at your house, it might not be as extra slim and lightweight as a standard cell phone power bank or power station, but it has a lot more features that can come in handy. You are not just charging your phone with this power station, but you also have a full AC outlet, flashlight and multiple USB ports with this unit.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The capacity of the Suaoki - Portable Power Station is very good, you can charge your laptop, phone, tablet etc. all at once with multiple AC/DC/USB outputs. You’ll find that all the outlets are sturdy and the cords don't feel like they are falling out.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One of the best features of Suaoki Portable Power Station is having the ability to recharge the power station with Suaoki's solar power charger which you would need to purchase separately. If you are thinking of camping for several days without a power supply it might be a good idea to purchase the solar panel on amazon.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With a built-in flashlight is there is another great feature to have around the campsite power station and in a power outage at home. The flashing light comes handy in the emergency situation to call for help or if you do ever get lost on your camping trip.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This power bank or power station comes with a power cord for charging via AC outlet and also a DC 12V car charger that is ideal for car camping. This Portable Power Station comprises of many other cables/adapters that are included to cover pretty much all options of charging the power station and charging your electronic devices/tools. It would be really great if there was a built-in storage for all the cables and adapters but it's not something that's super important, just nice to have.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A small disadvantage or downside of this portable power station is that it would be the size of this charger is probably too big and if you are going hiking and you’ll always need to carry all your gear with you to be safe.</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45bf55" w:val="clear"/>
        <w:spacing w:before="280" w:line="312" w:lineRule="auto"/>
        <w:ind w:right="900"/>
        <w:contextualSpacing w:val="0"/>
        <w:jc w:val="center"/>
        <w:rPr>
          <w:b w:val="1"/>
          <w:color w:val="ffffff"/>
          <w:sz w:val="33"/>
          <w:szCs w:val="33"/>
        </w:rPr>
      </w:pPr>
      <w:bookmarkStart w:colFirst="0" w:colLast="0" w:name="_e0ecafplsepy" w:id="2"/>
      <w:bookmarkEnd w:id="2"/>
      <w:r w:rsidDel="00000000" w:rsidR="00000000" w:rsidRPr="00000000">
        <w:rPr>
          <w:b w:val="1"/>
          <w:color w:val="ffffff"/>
          <w:sz w:val="33"/>
          <w:szCs w:val="33"/>
          <w:rtl w:val="0"/>
        </w:rPr>
        <w:t xml:space="preserve">2. Anker PowerCore 20100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With a very reasonable price and slim size, the Anker PowerCore - Portable Power Station is a perfect choice for those seeking quick charges for multiple handheld devices. The Anker PowerCore weighs as much as a can of soup, according to the company, yet has the capacity to charge an Apple iPhone seven times, a Galaxy S6 five times, and an iPad mini twice.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This new technology has brought many modifications (either Voltage Boost or Qualcomm Quick Charge depending on the model) allows for the charger to recharge itself rapidly, so you can get back to using your devices quicker. Also, there is the industry-leading 4.8A Output to sweeten the deal.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color w:val="141414"/>
          <w:sz w:val="20"/>
          <w:szCs w:val="20"/>
          <w:rtl w:val="0"/>
        </w:rPr>
        <w:t xml:space="preserve">Now, there is also a limitation of this device that it would be having the limit of 2 charging ports. If you are in need of a charger or two then, it is very inconvenient. Always consider the larger 26800mAh﻿ model. It’s reasonable than buying two 20100mAh ones.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45bf55" w:val="clear"/>
        <w:spacing w:before="280" w:line="312" w:lineRule="auto"/>
        <w:ind w:right="900"/>
        <w:contextualSpacing w:val="0"/>
        <w:jc w:val="center"/>
        <w:rPr>
          <w:b w:val="1"/>
          <w:color w:val="ffffff"/>
          <w:sz w:val="33"/>
          <w:szCs w:val="33"/>
        </w:rPr>
      </w:pPr>
      <w:bookmarkStart w:colFirst="0" w:colLast="0" w:name="_79nu17p35pu" w:id="3"/>
      <w:bookmarkEnd w:id="3"/>
      <w:r w:rsidDel="00000000" w:rsidR="00000000" w:rsidRPr="00000000">
        <w:rPr>
          <w:b w:val="1"/>
          <w:color w:val="ffffff"/>
          <w:sz w:val="33"/>
          <w:szCs w:val="33"/>
          <w:rtl w:val="0"/>
        </w:rPr>
        <w:t xml:space="preserve">3. ChargeTech Portable Power Outlet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There can be numerous options as to why the ChargeTech Portable Power Outlet or Power Station is a wise choice. You will sometimes get a fantastic combination of size and capacity, that would match with a justifiable price for this amazing Portable Power Station. The ChargeTech Portable Power Station is roughly 97 watt-hours (Wh) capacity. As already stated, you can charge a mid-sized laptop once or twice, depending on the size of said laptop’s battery.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The major advantage is that the ChargeTech is about the size of a small hardcover book and weighs around the same too. At around 1.56 pounds, you can pretty much take it anywhere. Only because of this, it is about as portable as a laptop computer—but functions with less noise.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900"/>
        <w:contextualSpacing w:val="0"/>
        <w:jc w:val="both"/>
        <w:rPr>
          <w:color w:val="141414"/>
          <w:sz w:val="20"/>
          <w:szCs w:val="20"/>
        </w:rPr>
      </w:pPr>
      <w:r w:rsidDel="00000000" w:rsidR="00000000" w:rsidRPr="00000000">
        <w:rPr>
          <w:color w:val="141414"/>
          <w:sz w:val="20"/>
          <w:szCs w:val="20"/>
          <w:rtl w:val="0"/>
        </w:rPr>
        <w:t xml:space="preserve">The one thing you would want to consider before buying the product is that the charger puts a lot of heat off which might be a problem for you. Do not leave the power station unattended while charging. Even though the portable power station has received safety certifications and also uses Panasonic lithium-ion battery cells, one can never be too sure when camping in a dry area. You should always be careful about handling it. There’s no major limitation of the ChargeTech Portable Power Outlet, and the casing is prone to scratches, fingerprints, and scuffing.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900"/>
        <w:contextualSpacing w:val="0"/>
        <w:jc w:val="both"/>
        <w:rPr>
          <w:color w:val="141414"/>
          <w:sz w:val="20"/>
          <w:szCs w:val="20"/>
        </w:rPr>
      </w:pPr>
      <w:r w:rsidDel="00000000" w:rsidR="00000000" w:rsidRPr="00000000">
        <w:rPr>
          <w:color w:val="141414"/>
          <w:sz w:val="20"/>
          <w:szCs w:val="20"/>
          <w:rtl w:val="0"/>
        </w:rPr>
        <w:t xml:space="preserve">However, on the basis of output and performance, this is one of the best on the list.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ind w:right="900"/>
        <w:contextualSpacing w:val="0"/>
        <w:jc w:val="both"/>
        <w:rPr>
          <w:color w:val="141414"/>
          <w:sz w:val="20"/>
          <w:szCs w:val="2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