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D0D" w:rsidRPr="00DA08CA" w:rsidRDefault="00FA0D0D" w:rsidP="00FA0D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МИНИСТЕРСТВО ОБРАЗОВАНИЯ И НАУКИ ДНР</w:t>
      </w:r>
    </w:p>
    <w:p w:rsidR="00FA0D0D" w:rsidRPr="00DA08CA" w:rsidRDefault="00FA0D0D" w:rsidP="00FA0D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 ВЫСШЕГО ПРОФЕССИОНАЛЬНОГО ОБРАЗОВАНИЯ</w:t>
      </w:r>
    </w:p>
    <w:p w:rsidR="00FA0D0D" w:rsidRPr="00DA08CA" w:rsidRDefault="00FA0D0D" w:rsidP="00FA0D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«ДОНЕЦКИЙ НАЦИОНАЛЬНЫЙ ТЕХНИЧЕСКИЙ УНИВЕРСИТЕТ»</w:t>
      </w: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Кафедра ПИ</w:t>
      </w:r>
    </w:p>
    <w:p w:rsidR="00FA0D0D" w:rsidRPr="00DA08CA" w:rsidRDefault="00FA0D0D" w:rsidP="00FA0D0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Институт КНТ</w:t>
      </w:r>
    </w:p>
    <w:p w:rsidR="00FA0D0D" w:rsidRPr="00DA08CA" w:rsidRDefault="00FA0D0D" w:rsidP="00FA0D0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Факультет ИСП</w:t>
      </w: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FA0D0D" w:rsidRPr="00DA08CA" w:rsidRDefault="00FA0D0D" w:rsidP="00FA0D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Курс: Профессиональная практика программной инженерии</w:t>
      </w: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Выполнил</w:t>
      </w:r>
    </w:p>
    <w:p w:rsidR="00FA0D0D" w:rsidRPr="00DA08CA" w:rsidRDefault="00FA0D0D" w:rsidP="00FA0D0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ст. гр. ПИ-18в</w:t>
      </w:r>
    </w:p>
    <w:p w:rsidR="00FA0D0D" w:rsidRPr="00DA08CA" w:rsidRDefault="00FA0D0D" w:rsidP="00FA0D0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Суханов А.А.</w:t>
      </w:r>
    </w:p>
    <w:p w:rsidR="00FA0D0D" w:rsidRPr="00DA08CA" w:rsidRDefault="00FA0D0D" w:rsidP="00FA0D0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Проверил</w:t>
      </w:r>
    </w:p>
    <w:p w:rsidR="00FA0D0D" w:rsidRPr="00DA08CA" w:rsidRDefault="00FA0D0D" w:rsidP="00FA0D0D">
      <w:pPr>
        <w:spacing w:line="360" w:lineRule="auto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Ищенко А.П.</w:t>
      </w: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FA0D0D" w:rsidRPr="00DA08CA" w:rsidRDefault="00FA0D0D" w:rsidP="00FA0D0D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DA08CA">
        <w:rPr>
          <w:rFonts w:ascii="Times New Roman" w:hAnsi="Times New Roman" w:cs="Times New Roman"/>
          <w:sz w:val="28"/>
          <w:szCs w:val="28"/>
        </w:rPr>
        <w:t>Донецк – 2022</w:t>
      </w:r>
    </w:p>
    <w:p w:rsidR="007969D5" w:rsidRDefault="00FA0D0D" w:rsidP="00FA0D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A0D0D">
        <w:rPr>
          <w:rFonts w:ascii="Times New Roman" w:hAnsi="Times New Roman" w:cs="Times New Roman"/>
          <w:sz w:val="28"/>
          <w:szCs w:val="28"/>
        </w:rPr>
        <w:t>Цель работы: получить практические навыки в разработке справочного руководства в форматах CHM и HTA.</w:t>
      </w:r>
    </w:p>
    <w:p w:rsidR="00FA0D0D" w:rsidRDefault="00FA0D0D" w:rsidP="00FA0D0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A0D0D" w:rsidRDefault="00FA0D0D" w:rsidP="00FA0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07B2A" wp14:editId="40A2BEAE">
            <wp:extent cx="4400550" cy="4695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0D" w:rsidRDefault="00FA0D0D" w:rsidP="00FA0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Модули разрабатываемого проекта</w:t>
      </w:r>
    </w:p>
    <w:p w:rsidR="00FA0D0D" w:rsidRDefault="00FA0D0D" w:rsidP="00FA0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D0D" w:rsidRDefault="00FA0D0D" w:rsidP="00FA0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6410DCD" wp14:editId="7B070435">
            <wp:extent cx="4950318" cy="51530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089" t="10477" r="2512" b="2265"/>
                    <a:stretch/>
                  </pic:blipFill>
                  <pic:spPr bwMode="auto">
                    <a:xfrm>
                      <a:off x="0" y="0"/>
                      <a:ext cx="4955360" cy="515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D0D" w:rsidRDefault="00FA0D0D" w:rsidP="00FA0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Подготовленное описания для справочного руководства</w:t>
      </w:r>
      <w:r w:rsidRPr="00FA0D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программиста типа </w:t>
      </w:r>
      <w:r w:rsidRPr="00FA0D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A0D0D" w:rsidRDefault="00FA0D0D" w:rsidP="00FA0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BC0C48" wp14:editId="3CBADBCD">
            <wp:extent cx="5940425" cy="4361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D0D" w:rsidRDefault="00FA0D0D" w:rsidP="00FA0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1175F4">
        <w:rPr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1175F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Работа</w:t>
      </w:r>
      <w:r w:rsidRPr="001175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 Help Workshop</w:t>
      </w:r>
    </w:p>
    <w:p w:rsidR="001175F4" w:rsidRPr="00FA0D0D" w:rsidRDefault="001175F4" w:rsidP="00FA0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AAE4797" wp14:editId="52A5734B">
            <wp:extent cx="5940425" cy="43611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5F4" w:rsidRDefault="001175F4" w:rsidP="001175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77CB0">
        <w:rPr>
          <w:rFonts w:ascii="Times New Roman" w:hAnsi="Times New Roman" w:cs="Times New Roman"/>
          <w:sz w:val="28"/>
          <w:szCs w:val="28"/>
        </w:rPr>
        <w:t xml:space="preserve"> 4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 </w:t>
      </w:r>
      <w:r w:rsidR="00F77CB0">
        <w:rPr>
          <w:rFonts w:ascii="Times New Roman" w:hAnsi="Times New Roman" w:cs="Times New Roman"/>
          <w:sz w:val="28"/>
          <w:szCs w:val="28"/>
        </w:rPr>
        <w:t xml:space="preserve">Окно программиста в </w:t>
      </w:r>
      <w:r w:rsidR="00F77CB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F77CB0" w:rsidRPr="00F77CB0">
        <w:rPr>
          <w:rFonts w:ascii="Times New Roman" w:hAnsi="Times New Roman" w:cs="Times New Roman"/>
          <w:sz w:val="28"/>
          <w:szCs w:val="28"/>
        </w:rPr>
        <w:t xml:space="preserve"> </w:t>
      </w:r>
      <w:r w:rsidR="00F77CB0"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="00F77CB0" w:rsidRPr="00F77CB0">
        <w:rPr>
          <w:rFonts w:ascii="Times New Roman" w:hAnsi="Times New Roman" w:cs="Times New Roman"/>
          <w:sz w:val="28"/>
          <w:szCs w:val="28"/>
        </w:rPr>
        <w:t xml:space="preserve"> </w:t>
      </w:r>
      <w:r w:rsidR="00F77CB0">
        <w:rPr>
          <w:rFonts w:ascii="Times New Roman" w:hAnsi="Times New Roman" w:cs="Times New Roman"/>
          <w:sz w:val="28"/>
          <w:szCs w:val="28"/>
          <w:lang w:val="en-US"/>
        </w:rPr>
        <w:t>Workshop</w:t>
      </w:r>
    </w:p>
    <w:p w:rsidR="00F77CB0" w:rsidRDefault="00F77CB0" w:rsidP="001175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7F8645" wp14:editId="195386B0">
            <wp:extent cx="5686425" cy="353768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4104" cy="35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B0" w:rsidRPr="00F77CB0" w:rsidRDefault="00F77CB0" w:rsidP="00F77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77CB0">
        <w:rPr>
          <w:rFonts w:ascii="Times New Roman" w:hAnsi="Times New Roman" w:cs="Times New Roman"/>
          <w:sz w:val="28"/>
          <w:szCs w:val="28"/>
        </w:rPr>
        <w:t xml:space="preserve"> 5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Окно программиста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77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F77C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Workshop</w:t>
      </w:r>
      <w:r w:rsidRPr="00F77CB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готовый справочник</w:t>
      </w:r>
    </w:p>
    <w:p w:rsidR="00F77CB0" w:rsidRPr="001175F4" w:rsidRDefault="00F77CB0" w:rsidP="001175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D63948E" wp14:editId="154E67AC">
            <wp:extent cx="5940425" cy="3695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B0" w:rsidRDefault="00F77CB0" w:rsidP="00F77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Разделы и страницы в справочнике </w:t>
      </w:r>
    </w:p>
    <w:p w:rsidR="00F77CB0" w:rsidRPr="00F77CB0" w:rsidRDefault="00F77CB0" w:rsidP="00F77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EA1A42" wp14:editId="0022CFDE">
            <wp:extent cx="5940425" cy="3133725"/>
            <wp:effectExtent l="0" t="0" r="317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B0" w:rsidRDefault="00F77CB0" w:rsidP="00F77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9162E">
        <w:rPr>
          <w:rFonts w:ascii="Times New Roman" w:hAnsi="Times New Roman" w:cs="Times New Roman"/>
          <w:sz w:val="28"/>
          <w:szCs w:val="28"/>
        </w:rPr>
        <w:t xml:space="preserve">Справочник программиста формат </w:t>
      </w:r>
      <w:r w:rsidR="0059162E">
        <w:rPr>
          <w:rFonts w:ascii="Times New Roman" w:hAnsi="Times New Roman" w:cs="Times New Roman"/>
          <w:sz w:val="28"/>
          <w:szCs w:val="28"/>
          <w:lang w:val="en-US"/>
        </w:rPr>
        <w:t>.chm</w:t>
      </w:r>
    </w:p>
    <w:p w:rsidR="000B090D" w:rsidRDefault="000B090D" w:rsidP="00F77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2CB2187" wp14:editId="5F4D4CB3">
            <wp:extent cx="5940425" cy="47313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Руководство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формат </w:t>
      </w:r>
      <w:r w:rsidRPr="000B090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hta</w:t>
      </w:r>
      <w:proofErr w:type="spellEnd"/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EFE5DA" wp14:editId="7A9037FE">
            <wp:extent cx="5940425" cy="473138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Выбор документа «Первый запуск игры»</w:t>
      </w: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270F96" wp14:editId="584AB967">
            <wp:extent cx="5940425" cy="360553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9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Выбор документа «</w:t>
      </w:r>
      <w:r>
        <w:rPr>
          <w:rFonts w:ascii="Times New Roman" w:hAnsi="Times New Roman" w:cs="Times New Roman"/>
          <w:sz w:val="28"/>
          <w:szCs w:val="28"/>
        </w:rPr>
        <w:t>Создание персонажа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090D" w:rsidRDefault="00BF7FCE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84D4BA5" wp14:editId="6B69219D">
            <wp:extent cx="5940425" cy="3605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10 </w:t>
      </w:r>
      <w:r w:rsidRPr="00F77CB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Выбор документа «</w:t>
      </w:r>
      <w:r>
        <w:rPr>
          <w:rFonts w:ascii="Times New Roman" w:hAnsi="Times New Roman" w:cs="Times New Roman"/>
          <w:sz w:val="28"/>
          <w:szCs w:val="28"/>
        </w:rPr>
        <w:t>Управление персонажем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090D" w:rsidRDefault="00BF7FCE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43D9EC8" wp14:editId="223DC5D8">
            <wp:extent cx="5940425" cy="36055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Выбор документа «</w:t>
      </w:r>
      <w:r>
        <w:rPr>
          <w:rFonts w:ascii="Times New Roman" w:hAnsi="Times New Roman" w:cs="Times New Roman"/>
          <w:sz w:val="28"/>
          <w:szCs w:val="28"/>
        </w:rPr>
        <w:t>Описание о навыках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090D" w:rsidRDefault="00BF7FCE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2D9FAD" wp14:editId="232E3CF6">
            <wp:extent cx="5940425" cy="360553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12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Выбор документа «Описание о </w:t>
      </w:r>
      <w:r>
        <w:rPr>
          <w:rFonts w:ascii="Times New Roman" w:hAnsi="Times New Roman" w:cs="Times New Roman"/>
          <w:sz w:val="28"/>
          <w:szCs w:val="28"/>
        </w:rPr>
        <w:t>транспорте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0B090D" w:rsidRDefault="00BF7FCE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86658D5" wp14:editId="01980877">
            <wp:extent cx="5940425" cy="360553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13</w:t>
      </w:r>
      <w:r w:rsidRPr="00F77CB0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Выбор документа «Описание о </w:t>
      </w:r>
      <w:r>
        <w:rPr>
          <w:rFonts w:ascii="Times New Roman" w:hAnsi="Times New Roman" w:cs="Times New Roman"/>
          <w:sz w:val="28"/>
          <w:szCs w:val="28"/>
        </w:rPr>
        <w:t>строительстве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BF7FCE" w:rsidRDefault="00BF7FCE" w:rsidP="00BF7F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F7FCE" w:rsidRPr="00BF7FCE" w:rsidRDefault="00BF7FCE" w:rsidP="000B090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7FCE">
        <w:rPr>
          <w:rFonts w:ascii="Times New Roman" w:hAnsi="Times New Roman" w:cs="Times New Roman"/>
          <w:b/>
          <w:sz w:val="28"/>
          <w:szCs w:val="28"/>
        </w:rPr>
        <w:lastRenderedPageBreak/>
        <w:t>Листинг файла .</w:t>
      </w:r>
      <w:proofErr w:type="spellStart"/>
      <w:r w:rsidRPr="00BF7FCE">
        <w:rPr>
          <w:rFonts w:ascii="Times New Roman" w:hAnsi="Times New Roman" w:cs="Times New Roman"/>
          <w:b/>
          <w:sz w:val="28"/>
          <w:szCs w:val="28"/>
          <w:lang w:val="en-US"/>
        </w:rPr>
        <w:t>hta</w:t>
      </w:r>
      <w:proofErr w:type="spellEnd"/>
    </w:p>
    <w:p w:rsid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  <w:sectPr w:rsidR="00BF7F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lastRenderedPageBreak/>
        <w:t>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html</w:t>
      </w:r>
      <w:r w:rsidRPr="00BF7FCE">
        <w:rPr>
          <w:rFonts w:ascii="Times New Roman" w:hAnsi="Times New Roman" w:cs="Times New Roman"/>
          <w:sz w:val="18"/>
          <w:szCs w:val="18"/>
        </w:rPr>
        <w:t>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head</w:t>
      </w:r>
      <w:r w:rsidRPr="00BF7FCE">
        <w:rPr>
          <w:rFonts w:ascii="Times New Roman" w:hAnsi="Times New Roman" w:cs="Times New Roman"/>
          <w:sz w:val="18"/>
          <w:szCs w:val="18"/>
        </w:rPr>
        <w:t>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title</w:t>
      </w:r>
      <w:r w:rsidRPr="00BF7FCE">
        <w:rPr>
          <w:rFonts w:ascii="Times New Roman" w:hAnsi="Times New Roman" w:cs="Times New Roman"/>
          <w:sz w:val="18"/>
          <w:szCs w:val="18"/>
        </w:rPr>
        <w:t>&gt;Руководство пользователя&lt;/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title</w:t>
      </w:r>
      <w:r w:rsidRPr="00BF7FCE">
        <w:rPr>
          <w:rFonts w:ascii="Times New Roman" w:hAnsi="Times New Roman" w:cs="Times New Roman"/>
          <w:sz w:val="18"/>
          <w:szCs w:val="18"/>
        </w:rPr>
        <w:t>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&lt;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HTA</w:t>
      </w:r>
      <w:r w:rsidRPr="00BF7FCE">
        <w:rPr>
          <w:rFonts w:ascii="Times New Roman" w:hAnsi="Times New Roman" w:cs="Times New Roman"/>
          <w:sz w:val="18"/>
          <w:szCs w:val="18"/>
        </w:rPr>
        <w:t>: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APPLICATION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APPLICATIONNAME</w:t>
      </w:r>
      <w:r w:rsidRPr="00BF7FCE">
        <w:rPr>
          <w:rFonts w:ascii="Times New Roman" w:hAnsi="Times New Roman" w:cs="Times New Roman"/>
          <w:sz w:val="18"/>
          <w:szCs w:val="18"/>
        </w:rPr>
        <w:t>="Руководство пользователя"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SCROLL</w:t>
      </w:r>
      <w:r w:rsidRPr="00BF7FCE">
        <w:rPr>
          <w:rFonts w:ascii="Times New Roman" w:hAnsi="Times New Roman" w:cs="Times New Roman"/>
          <w:sz w:val="18"/>
          <w:szCs w:val="18"/>
        </w:rPr>
        <w:t>="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yes</w:t>
      </w:r>
      <w:r w:rsidRPr="00BF7FCE">
        <w:rPr>
          <w:rFonts w:ascii="Times New Roman" w:hAnsi="Times New Roman" w:cs="Times New Roman"/>
          <w:sz w:val="18"/>
          <w:szCs w:val="18"/>
        </w:rPr>
        <w:t>"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SINGLEINSTANCE="yes"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  WINDOWSTATE="normal"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 /&gt;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meta</w:t>
      </w:r>
      <w:proofErr w:type="gramEnd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charset="utf-8"&gt;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&lt;/head&gt;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&lt;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body</w:t>
      </w:r>
      <w:proofErr w:type="gramEnd"/>
      <w:r w:rsidRPr="00BF7FCE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 &lt;script type="text/VBScript" language="VBScript"&gt;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  Sub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First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document</w:t>
      </w:r>
      <w:r w:rsidRPr="00BF7FCE">
        <w:rPr>
          <w:rFonts w:ascii="Times New Roman" w:hAnsi="Times New Roman" w:cs="Times New Roman"/>
          <w:sz w:val="18"/>
          <w:szCs w:val="18"/>
        </w:rPr>
        <w:t>.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write</w:t>
      </w:r>
      <w:r w:rsidRPr="00BF7FC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"&lt;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 xml:space="preserve">2&gt;  Для того чтобы запустить игру, требуется нажать на иконку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отоброжения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на рабочем столе. Если таковой нет, то через меню быстрого доступа (меню пуск). Если нет ярлыка запуска игры в меню пуск, то пройти в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деррикторию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в которую изначально устанавливали игру, и запустить там приложение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sRPGg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>.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exe</w:t>
      </w:r>
      <w:r w:rsidRPr="00BF7FCE">
        <w:rPr>
          <w:rFonts w:ascii="Times New Roman" w:hAnsi="Times New Roman" w:cs="Times New Roman"/>
          <w:sz w:val="18"/>
          <w:szCs w:val="18"/>
        </w:rPr>
        <w:t>&lt;/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>2&gt;")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Create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document</w:t>
      </w:r>
      <w:r w:rsidRPr="00BF7FCE">
        <w:rPr>
          <w:rFonts w:ascii="Times New Roman" w:hAnsi="Times New Roman" w:cs="Times New Roman"/>
          <w:sz w:val="18"/>
          <w:szCs w:val="18"/>
        </w:rPr>
        <w:t>.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write</w:t>
      </w:r>
      <w:r w:rsidRPr="00BF7FC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"&lt;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 xml:space="preserve">2&gt;При начала Новой Игры, запустится меню создания персонажа. В меню можно изменить внешность персонажа, создать или же выбрать начальное снаряжение, выбрать начальные навыки (необязательно). Начальные навыки могут дать некоторое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преймущество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на старте, но не стоит забывать что они так же дают и негативные </w:t>
      </w:r>
      <w:proofErr w:type="gramStart"/>
      <w:r w:rsidRPr="00BF7FCE">
        <w:rPr>
          <w:rFonts w:ascii="Times New Roman" w:hAnsi="Times New Roman" w:cs="Times New Roman"/>
          <w:sz w:val="18"/>
          <w:szCs w:val="18"/>
        </w:rPr>
        <w:t>эффекты.&lt;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>2&gt;")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Control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document</w:t>
      </w:r>
      <w:r w:rsidRPr="00BF7FCE">
        <w:rPr>
          <w:rFonts w:ascii="Times New Roman" w:hAnsi="Times New Roman" w:cs="Times New Roman"/>
          <w:sz w:val="18"/>
          <w:szCs w:val="18"/>
        </w:rPr>
        <w:t>.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write</w:t>
      </w:r>
      <w:r w:rsidRPr="00BF7FC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"&lt;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 xml:space="preserve">2&gt; Управление в игре осуществляется при помощи клавиатуры и мыши. Для того чтобы начать движение персонажем нажимайте соответствующие клавиши: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W</w:t>
      </w:r>
      <w:r w:rsidRPr="00BF7FCE">
        <w:rPr>
          <w:rFonts w:ascii="Times New Roman" w:hAnsi="Times New Roman" w:cs="Times New Roman"/>
          <w:sz w:val="18"/>
          <w:szCs w:val="18"/>
        </w:rPr>
        <w:t xml:space="preserve"> - вперед,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</w:t>
      </w:r>
      <w:r w:rsidRPr="00BF7FCE">
        <w:rPr>
          <w:rFonts w:ascii="Times New Roman" w:hAnsi="Times New Roman" w:cs="Times New Roman"/>
          <w:sz w:val="18"/>
          <w:szCs w:val="18"/>
        </w:rPr>
        <w:t xml:space="preserve"> - назад,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A</w:t>
      </w:r>
      <w:r w:rsidRPr="00BF7FCE">
        <w:rPr>
          <w:rFonts w:ascii="Times New Roman" w:hAnsi="Times New Roman" w:cs="Times New Roman"/>
          <w:sz w:val="18"/>
          <w:szCs w:val="18"/>
        </w:rPr>
        <w:t xml:space="preserve"> - влево,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D</w:t>
      </w:r>
      <w:r w:rsidRPr="00BF7FCE">
        <w:rPr>
          <w:rFonts w:ascii="Times New Roman" w:hAnsi="Times New Roman" w:cs="Times New Roman"/>
          <w:sz w:val="18"/>
          <w:szCs w:val="18"/>
        </w:rPr>
        <w:t xml:space="preserve"> - вправо. Для того чтобы осмотреться используйте </w:t>
      </w:r>
      <w:proofErr w:type="gramStart"/>
      <w:r w:rsidRPr="00BF7FCE">
        <w:rPr>
          <w:rFonts w:ascii="Times New Roman" w:hAnsi="Times New Roman" w:cs="Times New Roman"/>
          <w:sz w:val="18"/>
          <w:szCs w:val="18"/>
        </w:rPr>
        <w:t>мышь.&lt;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>2&gt;")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  <w:bookmarkStart w:id="0" w:name="_GoBack"/>
      <w:bookmarkEnd w:id="0"/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Skills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document</w:t>
      </w:r>
      <w:r w:rsidRPr="00BF7FCE">
        <w:rPr>
          <w:rFonts w:ascii="Times New Roman" w:hAnsi="Times New Roman" w:cs="Times New Roman"/>
          <w:sz w:val="18"/>
          <w:szCs w:val="18"/>
        </w:rPr>
        <w:t>.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write</w:t>
      </w:r>
      <w:r w:rsidRPr="00BF7FC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"&lt;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 xml:space="preserve">2&gt;В игре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присутсвуют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навыки, некоторые из них можно выбрать в начале игры, они дают некоторые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преймущества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и особенности (негативные).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Инные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навыки персонажа прокачиваются по мере выполнения тех или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инных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BF7FCE">
        <w:rPr>
          <w:rFonts w:ascii="Times New Roman" w:hAnsi="Times New Roman" w:cs="Times New Roman"/>
          <w:sz w:val="18"/>
          <w:szCs w:val="18"/>
        </w:rPr>
        <w:t>действий.&lt;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>2&gt;")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Vehicle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document</w:t>
      </w:r>
      <w:r w:rsidRPr="00BF7FCE">
        <w:rPr>
          <w:rFonts w:ascii="Times New Roman" w:hAnsi="Times New Roman" w:cs="Times New Roman"/>
          <w:sz w:val="18"/>
          <w:szCs w:val="18"/>
        </w:rPr>
        <w:t>.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write</w:t>
      </w:r>
      <w:r w:rsidRPr="00BF7FC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"&lt;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 xml:space="preserve">2&gt;В игре также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присутвует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различный транспорт, которым можно управлять, улучшать. Некоторый транспорт является не только средством передвижения, но и местом отдыха. Транспорт можно найти как путешествуя по игровому миру, так и на различных парковках и у </w:t>
      </w:r>
      <w:proofErr w:type="gramStart"/>
      <w:r w:rsidRPr="00BF7FCE">
        <w:rPr>
          <w:rFonts w:ascii="Times New Roman" w:hAnsi="Times New Roman" w:cs="Times New Roman"/>
          <w:sz w:val="18"/>
          <w:szCs w:val="18"/>
        </w:rPr>
        <w:t>торговцев.&lt;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>2&gt;")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Build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  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document</w:t>
      </w:r>
      <w:r w:rsidRPr="00BF7FCE">
        <w:rPr>
          <w:rFonts w:ascii="Times New Roman" w:hAnsi="Times New Roman" w:cs="Times New Roman"/>
          <w:sz w:val="18"/>
          <w:szCs w:val="18"/>
        </w:rPr>
        <w:t>.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write</w:t>
      </w:r>
      <w:r w:rsidRPr="00BF7FCE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"&lt;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 xml:space="preserve">2&gt;В игре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присутсвует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строительство. Для того чтобы начать строительство игроку потребуется раздобыть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ресуры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требуемые для постройки того или иного объекта. Некоторые ресурсы так же можно создать с компонентов. Когда у игрока будут в инвентаре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необхоимое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количество ресурсов, то он может начать строительство. Выбор места будущей постройки определяется при помощи мыши. После выбора места, можно построить выбранную </w:t>
      </w:r>
      <w:proofErr w:type="gramStart"/>
      <w:r w:rsidRPr="00BF7FCE">
        <w:rPr>
          <w:rFonts w:ascii="Times New Roman" w:hAnsi="Times New Roman" w:cs="Times New Roman"/>
          <w:sz w:val="18"/>
          <w:szCs w:val="18"/>
        </w:rPr>
        <w:t>постройку.&lt;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>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>2&gt;")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lastRenderedPageBreak/>
        <w:t xml:space="preserve">  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End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Sub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 &lt;/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script</w:t>
      </w:r>
      <w:r w:rsidRPr="00BF7FCE">
        <w:rPr>
          <w:rFonts w:ascii="Times New Roman" w:hAnsi="Times New Roman" w:cs="Times New Roman"/>
          <w:sz w:val="18"/>
          <w:szCs w:val="18"/>
        </w:rPr>
        <w:t>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>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BF7FCE">
        <w:rPr>
          <w:rFonts w:ascii="Times New Roman" w:hAnsi="Times New Roman" w:cs="Times New Roman"/>
          <w:sz w:val="18"/>
          <w:szCs w:val="18"/>
        </w:rPr>
        <w:t>&gt;&lt;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proofErr w:type="gramStart"/>
      <w:r w:rsidRPr="00BF7FCE">
        <w:rPr>
          <w:rFonts w:ascii="Times New Roman" w:hAnsi="Times New Roman" w:cs="Times New Roman"/>
          <w:sz w:val="18"/>
          <w:szCs w:val="18"/>
        </w:rPr>
        <w:t>1&gt;Руководство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 xml:space="preserve"> пользователя&lt;/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BF7FCE">
        <w:rPr>
          <w:rFonts w:ascii="Times New Roman" w:hAnsi="Times New Roman" w:cs="Times New Roman"/>
          <w:sz w:val="18"/>
          <w:szCs w:val="18"/>
        </w:rPr>
        <w:t>1&gt;&lt;/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BF7FCE">
        <w:rPr>
          <w:rFonts w:ascii="Times New Roman" w:hAnsi="Times New Roman" w:cs="Times New Roman"/>
          <w:sz w:val="18"/>
          <w:szCs w:val="18"/>
        </w:rPr>
        <w:t>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>&lt;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style</w:t>
      </w:r>
      <w:r w:rsidRPr="00BF7FCE">
        <w:rPr>
          <w:rFonts w:ascii="Times New Roman" w:hAnsi="Times New Roman" w:cs="Times New Roman"/>
          <w:sz w:val="18"/>
          <w:szCs w:val="18"/>
        </w:rPr>
        <w:t>="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font</w:t>
      </w:r>
      <w:r w:rsidRPr="00BF7FCE">
        <w:rPr>
          <w:rFonts w:ascii="Times New Roman" w:hAnsi="Times New Roman" w:cs="Times New Roman"/>
          <w:sz w:val="18"/>
          <w:szCs w:val="18"/>
        </w:rPr>
        <w:t>-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BF7FCE">
        <w:rPr>
          <w:rFonts w:ascii="Times New Roman" w:hAnsi="Times New Roman" w:cs="Times New Roman"/>
          <w:sz w:val="18"/>
          <w:szCs w:val="18"/>
        </w:rPr>
        <w:t>:20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px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>;</w:t>
      </w:r>
      <w:proofErr w:type="gramStart"/>
      <w:r w:rsidRPr="00BF7FCE">
        <w:rPr>
          <w:rFonts w:ascii="Times New Roman" w:hAnsi="Times New Roman" w:cs="Times New Roman"/>
          <w:sz w:val="18"/>
          <w:szCs w:val="18"/>
        </w:rPr>
        <w:t>"&gt;Вас</w:t>
      </w:r>
      <w:proofErr w:type="gramEnd"/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приветсвует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руководство пользователя к проекту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RPG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Survival</w:t>
      </w: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Game</w:t>
      </w:r>
      <w:r w:rsidRPr="00BF7FCE">
        <w:rPr>
          <w:rFonts w:ascii="Times New Roman" w:hAnsi="Times New Roman" w:cs="Times New Roman"/>
          <w:sz w:val="18"/>
          <w:szCs w:val="18"/>
        </w:rPr>
        <w:t xml:space="preserve">. Для того чтобы прочитать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соответсвующую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документацию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нажмите на одну из кнопок. После нажатия вам откроется </w:t>
      </w:r>
      <w:proofErr w:type="spellStart"/>
      <w:r w:rsidRPr="00BF7FCE">
        <w:rPr>
          <w:rFonts w:ascii="Times New Roman" w:hAnsi="Times New Roman" w:cs="Times New Roman"/>
          <w:sz w:val="18"/>
          <w:szCs w:val="18"/>
        </w:rPr>
        <w:t>соответсвующий</w:t>
      </w:r>
      <w:proofErr w:type="spellEnd"/>
      <w:r w:rsidRPr="00BF7FCE">
        <w:rPr>
          <w:rFonts w:ascii="Times New Roman" w:hAnsi="Times New Roman" w:cs="Times New Roman"/>
          <w:sz w:val="18"/>
          <w:szCs w:val="18"/>
        </w:rPr>
        <w:t xml:space="preserve"> документ&lt;/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p</w:t>
      </w:r>
      <w:r w:rsidRPr="00BF7FCE">
        <w:rPr>
          <w:rFonts w:ascii="Times New Roman" w:hAnsi="Times New Roman" w:cs="Times New Roman"/>
          <w:sz w:val="18"/>
          <w:szCs w:val="18"/>
        </w:rPr>
        <w:t>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</w:rPr>
        <w:t xml:space="preserve"> </w:t>
      </w:r>
      <w:r w:rsidRPr="00BF7FCE">
        <w:rPr>
          <w:rFonts w:ascii="Times New Roman" w:hAnsi="Times New Roman" w:cs="Times New Roman"/>
          <w:sz w:val="18"/>
          <w:szCs w:val="18"/>
          <w:lang w:val="en-US"/>
        </w:rPr>
        <w:t>&lt;input type="button" value="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Первый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запуск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игры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>" name="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run_button</w:t>
      </w:r>
      <w:proofErr w:type="spellEnd"/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" 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onClick</w:t>
      </w:r>
      <w:proofErr w:type="spellEnd"/>
      <w:proofErr w:type="gramEnd"/>
      <w:r w:rsidRPr="00BF7FCE">
        <w:rPr>
          <w:rFonts w:ascii="Times New Roman" w:hAnsi="Times New Roman" w:cs="Times New Roman"/>
          <w:sz w:val="18"/>
          <w:szCs w:val="18"/>
          <w:lang w:val="en-US"/>
        </w:rPr>
        <w:t>="First()"&gt;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&lt;input type="button" value="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Создание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персонажа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>" name="run_button2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" 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onClick</w:t>
      </w:r>
      <w:proofErr w:type="spellEnd"/>
      <w:proofErr w:type="gramEnd"/>
      <w:r w:rsidRPr="00BF7FCE">
        <w:rPr>
          <w:rFonts w:ascii="Times New Roman" w:hAnsi="Times New Roman" w:cs="Times New Roman"/>
          <w:sz w:val="18"/>
          <w:szCs w:val="18"/>
          <w:lang w:val="en-US"/>
        </w:rPr>
        <w:t>="Create()"&gt;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&lt;input type="button" value="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Управление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персонажем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>" name="run_button3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" 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onClick</w:t>
      </w:r>
      <w:proofErr w:type="spellEnd"/>
      <w:proofErr w:type="gramEnd"/>
      <w:r w:rsidRPr="00BF7FCE">
        <w:rPr>
          <w:rFonts w:ascii="Times New Roman" w:hAnsi="Times New Roman" w:cs="Times New Roman"/>
          <w:sz w:val="18"/>
          <w:szCs w:val="18"/>
          <w:lang w:val="en-US"/>
        </w:rPr>
        <w:t>="Control()"&gt;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&lt;input type="button" value="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Описание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о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навыках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>" name="run_button4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" 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onClick</w:t>
      </w:r>
      <w:proofErr w:type="spellEnd"/>
      <w:proofErr w:type="gramEnd"/>
      <w:r w:rsidRPr="00BF7FCE">
        <w:rPr>
          <w:rFonts w:ascii="Times New Roman" w:hAnsi="Times New Roman" w:cs="Times New Roman"/>
          <w:sz w:val="18"/>
          <w:szCs w:val="18"/>
          <w:lang w:val="en-US"/>
        </w:rPr>
        <w:t>="Skills()"&gt;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&lt;input type="button" value="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Описание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о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транспорте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>" name="run_button5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" 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onClick</w:t>
      </w:r>
      <w:proofErr w:type="spellEnd"/>
      <w:proofErr w:type="gramEnd"/>
      <w:r w:rsidRPr="00BF7FCE">
        <w:rPr>
          <w:rFonts w:ascii="Times New Roman" w:hAnsi="Times New Roman" w:cs="Times New Roman"/>
          <w:sz w:val="18"/>
          <w:szCs w:val="18"/>
          <w:lang w:val="en-US"/>
        </w:rPr>
        <w:t>="Vehicle()"&gt;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&lt;input type="button" value="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Описание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о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строительстве</w:t>
      </w:r>
      <w:proofErr w:type="spellEnd"/>
      <w:r w:rsidRPr="00BF7FCE">
        <w:rPr>
          <w:rFonts w:ascii="Times New Roman" w:hAnsi="Times New Roman" w:cs="Times New Roman"/>
          <w:sz w:val="18"/>
          <w:szCs w:val="18"/>
          <w:lang w:val="en-US"/>
        </w:rPr>
        <w:t>" name="run_button6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"  </w:t>
      </w:r>
      <w:proofErr w:type="spellStart"/>
      <w:r w:rsidRPr="00BF7FCE">
        <w:rPr>
          <w:rFonts w:ascii="Times New Roman" w:hAnsi="Times New Roman" w:cs="Times New Roman"/>
          <w:sz w:val="18"/>
          <w:szCs w:val="18"/>
          <w:lang w:val="en-US"/>
        </w:rPr>
        <w:t>onClick</w:t>
      </w:r>
      <w:proofErr w:type="spellEnd"/>
      <w:proofErr w:type="gramEnd"/>
      <w:r w:rsidRPr="00BF7FCE">
        <w:rPr>
          <w:rFonts w:ascii="Times New Roman" w:hAnsi="Times New Roman" w:cs="Times New Roman"/>
          <w:sz w:val="18"/>
          <w:szCs w:val="18"/>
          <w:lang w:val="en-US"/>
        </w:rPr>
        <w:t>="Build()"&gt;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&lt;</w:t>
      </w:r>
      <w:proofErr w:type="gramStart"/>
      <w:r w:rsidRPr="00BF7FCE">
        <w:rPr>
          <w:rFonts w:ascii="Times New Roman" w:hAnsi="Times New Roman" w:cs="Times New Roman"/>
          <w:sz w:val="18"/>
          <w:szCs w:val="18"/>
          <w:lang w:val="en-US"/>
        </w:rPr>
        <w:t>pre</w:t>
      </w:r>
      <w:proofErr w:type="gramEnd"/>
      <w:r w:rsidRPr="00BF7FCE">
        <w:rPr>
          <w:rFonts w:ascii="Times New Roman" w:hAnsi="Times New Roman" w:cs="Times New Roman"/>
          <w:sz w:val="18"/>
          <w:szCs w:val="18"/>
          <w:lang w:val="en-US"/>
        </w:rPr>
        <w:t>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────░▒▒░░▒▒░░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───█▒░░░░░░░░░▓░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──██▓▒▒▒░░░░─▒██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──██▓▓▓▒▒░────▓█░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─░█▓▓▓▓▒▒▒░░░──░▒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─▓▓▓▓▓▓▓▒▒▒░░░─░▒░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─████▓▓▓▓▒▒░░░░─░░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─██████▓▓▓▒▒▒░░──░░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─████████▓▓▒▒▒░░▒▒░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▒██████████▓▒▒░▓█▒░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███████████▓▓▒░██▒░░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lastRenderedPageBreak/>
        <w:t>███████████▓▓▒░▓▓▒░░░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█████████████▓▓█▓▒▒░░░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███████████████▓▓▓░░░░░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███████████████▓▓▒░░░░░░░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██████████████▒▒▒▒▒░░░░░░░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██████████████▓▒▒▒▒░░░░░░░░░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▓███████████▓▒▒▒▒▒░░░░░░░░░░░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█▓██▓██████▓▒░▒▒▒░░░░░░░░░░░░░░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███▓▓▒▓█▓▓▒▒▒▒▒▒▒▒▒▒░░░░░░░░░░░░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████▓▒▒▒▒▒▒▒▒▒▒▒▒▒▒▒▒▒▒░▒▒░░▒▒░░░░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█▓▓▓▓▓▒▒▒▒▒▒▒▒▒▒▒▒▒▒▒▒░░░▓█▒▒▓▒░░░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▓▓▓▓▓▓▓▓▓▓▓▒▓▓▒▒▒▒▒▒▒▒▒▒▒░▓█▓██▒░░░░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▓▓▓▓▓▒▒█▓▒▒▓▓▒▒▒▒▒▒▒▓▓▒▓▒▒▒▒▓███▒▒░░░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▓▓▓██▒▒█▓▓██▓▒▒▒▒▒▒▒▒▒▒▒▒▒▒▒░▓███▓▓▒░░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█▓▒▒▓▓▓█▓█▓▒▒▓▓▓▒▒▒▒▒▒▒▒▒▒░░░─░█████▒░░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▓██▒▒▓███▓▓▓██▓▒▒▒▒▒▒▒▒▒▒▒▒░░░░░█████▓▒░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█▓███▓██████▓▒▒▒▒▒▒▒▒▓████████▓▓▒█████▓░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▓▒░▓██████▓▒▒▒▒▒▒▒▓██▓▓▓▓▒▓▒▒░░──▓████▓░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▓▒░░█████▓▓▒▒▓▓███▓▒░░░░░░░░░▒▒▓██▓███▒░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▓▒░░▓███▓▓▒▓████▓▒▒░░░▒▒▓▓▓▓▓▓▓▒░▒▓███▒░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▓▒▒░▓███████▓▒▒▒░▒▒▒▓█████▓▒▒░─░▓█████░░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▒▒░░██████▓▒▒▒▒▒▓▓████▓▒▒░░░░░▓██████▒─░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lastRenderedPageBreak/>
        <w:t>▒▒░░█████▓▓██████▓▒▒░░░▒▒▒▓█████▓▓███░─▒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▓▒▒▒▓████████▓▓▒▒░▒▒▒▓██████▓▒▒░░░▒▒▒░░▒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██▓▓▓▒▒▒▓███████████████▒▒▒▒▒▒█▓▒█▒──░▓▒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█████▓▓▒▒▒░▒▓██████▓▓▓▒▒▒▒▓▓▓█████░░▒▓▓░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lastRenderedPageBreak/>
        <w:t>██████████▓▓▒▒▒▒▒▓▒▒▒▒▒▒███▓████▒░▒▒▒▓▒░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█████████████████████▓▓█████████▓█▓▓▓▒░░    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&lt;/pre&gt;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 xml:space="preserve"> &lt;/body&gt;</w:t>
      </w:r>
    </w:p>
    <w:p w:rsidR="00BF7FCE" w:rsidRPr="00BF7FCE" w:rsidRDefault="00BF7FCE" w:rsidP="00BF7FCE">
      <w:pPr>
        <w:spacing w:line="360" w:lineRule="auto"/>
        <w:rPr>
          <w:rFonts w:ascii="Times New Roman" w:hAnsi="Times New Roman" w:cs="Times New Roman"/>
          <w:sz w:val="18"/>
          <w:szCs w:val="18"/>
          <w:lang w:val="en-US"/>
        </w:rPr>
      </w:pPr>
      <w:r w:rsidRPr="00BF7FCE">
        <w:rPr>
          <w:rFonts w:ascii="Times New Roman" w:hAnsi="Times New Roman" w:cs="Times New Roman"/>
          <w:sz w:val="18"/>
          <w:szCs w:val="18"/>
          <w:lang w:val="en-US"/>
        </w:rPr>
        <w:t>&lt;/html&gt;</w:t>
      </w:r>
    </w:p>
    <w:p w:rsidR="00BF7FCE" w:rsidRDefault="00BF7FCE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  <w:sectPr w:rsidR="00BF7FCE" w:rsidSect="00BF7FC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90D" w:rsidRPr="000B090D" w:rsidRDefault="000B090D" w:rsidP="000B09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B090D" w:rsidRPr="000B090D" w:rsidRDefault="000B090D" w:rsidP="00F77C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A0D0D" w:rsidRPr="00F77CB0" w:rsidRDefault="00FA0D0D" w:rsidP="00FA0D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FA0D0D" w:rsidRPr="00F77CB0" w:rsidSect="00BF7FC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1EC"/>
    <w:rsid w:val="000B090D"/>
    <w:rsid w:val="001175F4"/>
    <w:rsid w:val="004D0265"/>
    <w:rsid w:val="0059162E"/>
    <w:rsid w:val="007969D5"/>
    <w:rsid w:val="008736C8"/>
    <w:rsid w:val="008A01EC"/>
    <w:rsid w:val="00BF7FCE"/>
    <w:rsid w:val="00F77CB0"/>
    <w:rsid w:val="00FA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D5D62-4F11-478E-A138-EDF0D03E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D0D"/>
  </w:style>
  <w:style w:type="paragraph" w:styleId="1">
    <w:name w:val="heading 1"/>
    <w:basedOn w:val="a"/>
    <w:next w:val="a"/>
    <w:link w:val="10"/>
    <w:uiPriority w:val="9"/>
    <w:qFormat/>
    <w:rsid w:val="00873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Заголовок TIMES"/>
    <w:basedOn w:val="1"/>
    <w:link w:val="TIMES0"/>
    <w:qFormat/>
    <w:rsid w:val="008736C8"/>
    <w:rPr>
      <w:rFonts w:ascii="Times New Roman" w:hAnsi="Times New Roman" w:cs="Times New Roman"/>
      <w:sz w:val="28"/>
      <w:szCs w:val="28"/>
    </w:rPr>
  </w:style>
  <w:style w:type="character" w:customStyle="1" w:styleId="TIMES0">
    <w:name w:val="Заголовок TIMES Знак"/>
    <w:basedOn w:val="10"/>
    <w:link w:val="TIMES"/>
    <w:rsid w:val="008736C8"/>
    <w:rPr>
      <w:rFonts w:ascii="Times New Roman" w:eastAsiaTheme="majorEastAsia" w:hAnsi="Times New Roman" w:cs="Times New Roman"/>
      <w:color w:val="2E74B5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873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054A4-D8EE-4F7A-974E-9D398E7BB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anton.suhanov.01@mail.ru</dc:creator>
  <cp:keywords/>
  <dc:description/>
  <cp:lastModifiedBy>anton.suhanov.01@mail.ru</cp:lastModifiedBy>
  <cp:revision>6</cp:revision>
  <dcterms:created xsi:type="dcterms:W3CDTF">2022-04-17T13:02:00Z</dcterms:created>
  <dcterms:modified xsi:type="dcterms:W3CDTF">2022-04-17T16:44:00Z</dcterms:modified>
</cp:coreProperties>
</file>