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YOLO11 基本架構說明</w:t>
      </w:r>
    </w:p>
    <w:p>
      <w:r>
        <w:t xml:space="preserve">依據 repo 內 ultralytics_yolo11/cfg/models/11/yolo11.yaml 與 ultralytics_yolo11/nn/modules/ 原始碼整理。整個模型共 24 層（編號 0–23）：主幹 backbone（層 0–10）＋ 頭部 head（層 11–23，其中 11–22 是頸部融合、23 是 </w:t>
      </w:r>
      <w:r>
        <w:rPr>
          <w:rFonts w:ascii="Consolas" w:hAnsi="Consolas" w:eastAsia="Microsoft JhengHei"/>
          <w:color w:val="8B2F2F"/>
        </w:rPr>
        <w:t>Detect</w:t>
      </w:r>
      <w:r>
        <w:t>）。</w:t>
      </w:r>
    </w:p>
    <w:p>
      <w:pPr>
        <w:pStyle w:val="Heading1"/>
      </w:pPr>
      <w:r>
        <w:t>1. 整體流程與模組清單</w:t>
      </w:r>
    </w:p>
    <w:p>
      <w:pPr>
        <w:pStyle w:val="Heading2"/>
      </w:pPr>
      <w:r>
        <w:t>1.1 整體資料流</w:t>
      </w:r>
    </w:p>
    <w:p>
      <w:pPr>
        <w:spacing w:before="80" w:after="160"/>
        <w:ind w:left="227"/>
        <w:shd w:val="clear" w:fill="F2F2F2"/>
      </w:pPr>
      <w:r>
        <w:rPr>
          <w:rFonts w:ascii="Consolas" w:hAnsi="Consolas" w:eastAsia="Microsoft JhengHei"/>
          <w:sz w:val="17"/>
        </w:rPr>
        <w:t>輸入 640×640×3</w:t>
      </w:r>
      <w:r>
        <w:br/>
      </w:r>
      <w:r>
        <w:rPr>
          <w:rFonts w:ascii="Consolas" w:hAnsi="Consolas" w:eastAsia="Microsoft JhengHei"/>
          <w:sz w:val="17"/>
        </w:rPr>
        <w:t xml:space="preserve"> → Backbone：5 次 stride-2 下採樣（P1→P5），Conv 與 C3k2 交替堆疊</w:t>
      </w:r>
      <w:r>
        <w:br/>
      </w:r>
      <w:r>
        <w:rPr>
          <w:rFonts w:ascii="Consolas" w:hAnsi="Consolas" w:eastAsia="Microsoft JhengHei"/>
          <w:sz w:val="17"/>
        </w:rPr>
        <w:t xml:space="preserve"> → SPPF：多尺度池化拿上下文</w:t>
      </w:r>
      <w:r>
        <w:br/>
      </w:r>
      <w:r>
        <w:rPr>
          <w:rFonts w:ascii="Consolas" w:hAnsi="Consolas" w:eastAsia="Microsoft JhengHei"/>
          <w:sz w:val="17"/>
        </w:rPr>
        <w:t xml:space="preserve"> → C2PSA：在最小特徵圖（20×20）上做全域注意力</w:t>
      </w:r>
      <w:r>
        <w:br/>
      </w:r>
      <w:r>
        <w:rPr>
          <w:rFonts w:ascii="Consolas" w:hAnsi="Consolas" w:eastAsia="Microsoft JhengHei"/>
          <w:sz w:val="17"/>
        </w:rPr>
        <w:t xml:space="preserve"> → FPN（上採樣路徑）：深層語意往高解析度傳，產生 P3 輸出</w:t>
      </w:r>
      <w:r>
        <w:br/>
      </w:r>
      <w:r>
        <w:rPr>
          <w:rFonts w:ascii="Consolas" w:hAnsi="Consolas" w:eastAsia="Microsoft JhengHei"/>
          <w:sz w:val="17"/>
        </w:rPr>
        <w:t xml:space="preserve"> → PAN（下採樣路徑）：淺層定位細節再往深層傳，產生 P4、P5 輸出</w:t>
      </w:r>
      <w:r>
        <w:br/>
      </w:r>
      <w:r>
        <w:rPr>
          <w:rFonts w:ascii="Consolas" w:hAnsi="Consolas" w:eastAsia="Microsoft JhengHei"/>
          <w:sz w:val="17"/>
        </w:rPr>
        <w:t xml:space="preserve"> → Detect：P3/P4/P5 各自做「框回歸 + 分類」→ NMS → 最終結果</w:t>
      </w:r>
    </w:p>
    <w:p>
      <w:r>
        <w:t>跨層支線：層 4（P3）、層 6（P4）、層 10（P5）的輸出會被頸部的 Concat 取用；層 13 的輸出再被 PAN 段的層 18 取用；最後層 16/19/22 三個尺度送入 Detect。</w:t>
      </w:r>
    </w:p>
    <w:p>
      <w:pPr>
        <w:pStyle w:val="Heading2"/>
      </w:pPr>
      <w:r>
        <w:t>1.2 逐層對照表</w:t>
      </w:r>
    </w:p>
    <w:p>
      <w:r>
        <w:t>通道數為 yaml 標稱值；「輸出」欄為 n 規模（depth=0.5、width=0.25）、640 輸入時的實際尺寸。「×2」是 yaml 的 repeats，n 規模乘上 depth=0.5 後變成 ×1。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1"/>
          </w:tcPr>
          <w:p>
            <w:r>
              <w:rPr>
                <w:b/>
                <w:sz w:val="18"/>
              </w:rPr>
              <w:t>層</w:t>
            </w:r>
          </w:p>
        </w:tc>
        <w:tc>
          <w:tcPr>
            <w:tcW w:type="dxa" w:w="1134"/>
            <w:shd w:val="clear" w:fill="D9E2F1"/>
          </w:tcPr>
          <w:p>
            <w:r>
              <w:rPr>
                <w:b/>
                <w:sz w:val="18"/>
              </w:rPr>
              <w:t>來源</w:t>
            </w:r>
          </w:p>
        </w:tc>
        <w:tc>
          <w:tcPr>
            <w:tcW w:type="dxa" w:w="1701"/>
            <w:shd w:val="clear" w:fill="D9E2F1"/>
          </w:tcPr>
          <w:p>
            <w:r>
              <w:rPr>
                <w:b/>
                <w:sz w:val="18"/>
              </w:rPr>
              <w:t>模組</w:t>
            </w:r>
          </w:p>
        </w:tc>
        <w:tc>
          <w:tcPr>
            <w:tcW w:type="dxa" w:w="2608"/>
            <w:shd w:val="clear" w:fill="D9E2F1"/>
          </w:tcPr>
          <w:p>
            <w:r>
              <w:rPr>
                <w:b/>
                <w:sz w:val="18"/>
              </w:rPr>
              <w:t>參數</w:t>
            </w:r>
          </w:p>
        </w:tc>
        <w:tc>
          <w:tcPr>
            <w:tcW w:type="dxa" w:w="3515"/>
            <w:shd w:val="clear" w:fill="D9E2F1"/>
          </w:tcPr>
          <w:p>
            <w:r>
              <w:rPr>
                <w:b/>
                <w:sz w:val="18"/>
              </w:rPr>
              <w:t>輸出（n 規模）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Conv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64, 3×3, s2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320²×16（P1/2）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Conv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128, 3×3, s2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160²×32（P2/4）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C3k2</w:t>
            </w:r>
            <w:r>
              <w:rPr>
                <w:sz w:val="18"/>
              </w:rPr>
              <w:t xml:space="preserve"> ×2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256, c3k=False, e=0.25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160²×64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Conv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256, 3×3, s2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80²×64（P3/8）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C3k2</w:t>
            </w:r>
            <w:r>
              <w:rPr>
                <w:sz w:val="18"/>
              </w:rPr>
              <w:t xml:space="preserve"> ×2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512, c3k=False, e=0.25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80²×128 ★P3 支線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Conv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512, 3×3, s2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40²×128（P4/16）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C3k2</w:t>
            </w:r>
            <w:r>
              <w:rPr>
                <w:sz w:val="18"/>
              </w:rPr>
              <w:t xml:space="preserve"> ×2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512, c3k=True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40²×128 ★P4 支線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Conv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1024, 3×3, s2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20²×256（P5/32）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C3k2</w:t>
            </w:r>
            <w:r>
              <w:rPr>
                <w:sz w:val="18"/>
              </w:rPr>
              <w:t xml:space="preserve"> ×2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1024, c3k=True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20²×256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SPPF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1024, k=5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20²×256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C2PSA</w:t>
            </w:r>
            <w:r>
              <w:rPr>
                <w:sz w:val="18"/>
              </w:rPr>
              <w:t xml:space="preserve"> ×2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20²×256 ★P5 支線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nn.Upsample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×2 nearest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40²×256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[-1, 6]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Concat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dim=1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40²×384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C3k2</w:t>
            </w:r>
            <w:r>
              <w:rPr>
                <w:sz w:val="18"/>
              </w:rPr>
              <w:t xml:space="preserve"> ×2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512, c3k=False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40²×128 ★支線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nn.Upsample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×2 nearest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80²×128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[-1, 4]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Concat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dim=1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80²×256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C3k2</w:t>
            </w:r>
            <w:r>
              <w:rPr>
                <w:sz w:val="18"/>
              </w:rPr>
              <w:t xml:space="preserve"> ×2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256, c3k=False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80²×64（P3 輸出）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Conv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256, 3×3, s2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40²×64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[-1, 13]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Concat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dim=1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40²×192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C3k2</w:t>
            </w:r>
            <w:r>
              <w:rPr>
                <w:sz w:val="18"/>
              </w:rPr>
              <w:t xml:space="preserve"> ×2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512, c3k=False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40²×128（P4 輸出）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Conv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512, 3×3, s2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20²×128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[-1, 10]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Concat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dim=1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20²×384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C3k2</w:t>
            </w:r>
            <w:r>
              <w:rPr>
                <w:sz w:val="18"/>
              </w:rPr>
              <w:t xml:space="preserve"> ×2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1024, c3k=True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20²×256（P5 輸出）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[16, 19, 22]</w:t>
            </w:r>
          </w:p>
        </w:tc>
        <w:tc>
          <w:tcPr>
            <w:tcW w:type="dxa" w:w="1701"/>
          </w:tcPr>
          <w:p>
            <w:r>
              <w:rPr>
                <w:rFonts w:ascii="Consolas" w:hAnsi="Consolas" w:eastAsia="Microsoft JhengHei"/>
                <w:color w:val="8B2F2F"/>
                <w:sz w:val="18"/>
              </w:rPr>
              <w:t>Detect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nc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三尺度預測</w:t>
            </w:r>
          </w:p>
        </w:tc>
      </w:tr>
    </w:tbl>
    <w:p>
      <w:pPr>
        <w:spacing w:after="40"/>
      </w:pPr>
    </w:p>
    <w:p>
      <w:pPr>
        <w:pStyle w:val="Heading2"/>
      </w:pPr>
      <w:r>
        <w:t>1.3 模組清單與定義位置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fill="D9E2F1"/>
          </w:tcPr>
          <w:p>
            <w:r>
              <w:rPr>
                <w:b/>
                <w:sz w:val="19"/>
              </w:rPr>
              <w:t>模組</w:t>
            </w:r>
          </w:p>
        </w:tc>
        <w:tc>
          <w:tcPr>
            <w:tcW w:type="dxa" w:w="3118"/>
            <w:shd w:val="clear" w:fill="D9E2F1"/>
          </w:tcPr>
          <w:p>
            <w:r>
              <w:rPr>
                <w:b/>
                <w:sz w:val="19"/>
              </w:rPr>
              <w:t>定義（ultralytics_yolo11/nn/modules/）</w:t>
            </w:r>
          </w:p>
        </w:tc>
        <w:tc>
          <w:tcPr>
            <w:tcW w:type="dxa" w:w="3685"/>
            <w:shd w:val="clear" w:fill="D9E2F1"/>
          </w:tcPr>
          <w:p>
            <w:r>
              <w:rPr>
                <w:b/>
                <w:sz w:val="19"/>
              </w:rPr>
              <w:t>出現位置</w:t>
            </w:r>
          </w:p>
        </w:tc>
      </w:tr>
      <w:tr>
        <w:tc>
          <w:tcPr>
            <w:tcW w:type="dxa" w:w="2835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Conv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conv.py:41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層 0,1,3,5,7,17,20，以及幾乎所有模組內部</w:t>
            </w:r>
          </w:p>
        </w:tc>
      </w:tr>
      <w:tr>
        <w:tc>
          <w:tcPr>
            <w:tcW w:type="dxa" w:w="2835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C3k2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block.py:1074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層 2,4,6,8,13,16,19,22</w:t>
            </w:r>
          </w:p>
        </w:tc>
      </w:tr>
      <w:tr>
        <w:tc>
          <w:tcPr>
            <w:tcW w:type="dxa" w:w="2835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Bottleneck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block.py:462</w:t>
            </w:r>
          </w:p>
        </w:tc>
        <w:tc>
          <w:tcPr>
            <w:tcW w:type="dxa" w:w="3685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C3k2</w:t>
            </w:r>
            <w:r>
              <w:rPr>
                <w:sz w:val="19"/>
              </w:rPr>
              <w:t>/</w:t>
            </w:r>
            <w:r>
              <w:rPr>
                <w:rFonts w:ascii="Consolas" w:hAnsi="Consolas" w:eastAsia="Microsoft JhengHei"/>
                <w:color w:val="8B2F2F"/>
                <w:sz w:val="19"/>
              </w:rPr>
              <w:t>C3k</w:t>
            </w:r>
            <w:r>
              <w:rPr>
                <w:sz w:val="19"/>
              </w:rPr>
              <w:t xml:space="preserve"> 內部</w:t>
            </w:r>
          </w:p>
        </w:tc>
      </w:tr>
      <w:tr>
        <w:tc>
          <w:tcPr>
            <w:tcW w:type="dxa" w:w="2835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C3k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block.py:1114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 xml:space="preserve">c3k=True 的 </w:t>
            </w:r>
            <w:r>
              <w:rPr>
                <w:rFonts w:ascii="Consolas" w:hAnsi="Consolas" w:eastAsia="Microsoft JhengHei"/>
                <w:color w:val="8B2F2F"/>
                <w:sz w:val="19"/>
              </w:rPr>
              <w:t>C3k2</w:t>
            </w:r>
            <w:r>
              <w:rPr>
                <w:sz w:val="19"/>
              </w:rPr>
              <w:t xml:space="preserve"> 內部</w:t>
            </w:r>
          </w:p>
        </w:tc>
      </w:tr>
      <w:tr>
        <w:tc>
          <w:tcPr>
            <w:tcW w:type="dxa" w:w="2835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SPPF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block.py:213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層 9</w:t>
            </w:r>
          </w:p>
        </w:tc>
      </w:tr>
      <w:tr>
        <w:tc>
          <w:tcPr>
            <w:tcW w:type="dxa" w:w="2835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C2PSA</w:t>
            </w:r>
            <w:r>
              <w:rPr>
                <w:sz w:val="19"/>
              </w:rPr>
              <w:t xml:space="preserve">（含 </w:t>
            </w:r>
            <w:r>
              <w:rPr>
                <w:rFonts w:ascii="Consolas" w:hAnsi="Consolas" w:eastAsia="Microsoft JhengHei"/>
                <w:color w:val="8B2F2F"/>
                <w:sz w:val="19"/>
              </w:rPr>
              <w:t>PSABlock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Microsoft JhengHei"/>
                <w:color w:val="8B2F2F"/>
                <w:sz w:val="19"/>
              </w:rPr>
              <w:t>Attention</w:t>
            </w:r>
            <w:r>
              <w:rPr>
                <w:sz w:val="19"/>
              </w:rPr>
              <w:t>）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block.py:1576 / 1471 / 1411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層 10</w:t>
            </w:r>
          </w:p>
        </w:tc>
      </w:tr>
      <w:tr>
        <w:tc>
          <w:tcPr>
            <w:tcW w:type="dxa" w:w="2835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nn.Upsample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PyTorch 內建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層 11,14</w:t>
            </w:r>
          </w:p>
        </w:tc>
      </w:tr>
      <w:tr>
        <w:tc>
          <w:tcPr>
            <w:tcW w:type="dxa" w:w="2835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Concat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conv.py:757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層 12,15,18,21</w:t>
            </w:r>
          </w:p>
        </w:tc>
      </w:tr>
      <w:tr>
        <w:tc>
          <w:tcPr>
            <w:tcW w:type="dxa" w:w="2835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Detect</w:t>
            </w:r>
            <w:r>
              <w:rPr>
                <w:sz w:val="19"/>
              </w:rPr>
              <w:t xml:space="preserve">（含 </w:t>
            </w:r>
            <w:r>
              <w:rPr>
                <w:rFonts w:ascii="Consolas" w:hAnsi="Consolas" w:eastAsia="Microsoft JhengHei"/>
                <w:color w:val="8B2F2F"/>
                <w:sz w:val="19"/>
              </w:rPr>
              <w:t>DFL</w:t>
            </w:r>
            <w:r>
              <w:rPr>
                <w:sz w:val="19"/>
              </w:rPr>
              <w:t>）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head.py:26、block.py:63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層 23</w:t>
            </w:r>
          </w:p>
        </w:tc>
      </w:tr>
    </w:tbl>
    <w:p>
      <w:pPr>
        <w:spacing w:after="40"/>
      </w:pPr>
    </w:p>
    <w:p>
      <w:pPr>
        <w:pStyle w:val="Heading1"/>
      </w:pPr>
      <w:r>
        <w:t>2. 各模組用途、所在位置與使用原因</w:t>
      </w:r>
    </w:p>
    <w:p>
      <w:pPr>
        <w:pStyle w:val="Heading2"/>
      </w:pPr>
      <w:r>
        <w:t>2.1 Conv（基本卷積單元）</w:t>
      </w:r>
    </w:p>
    <w:p>
      <w:pPr>
        <w:pStyle w:val="ListBullet"/>
      </w:pPr>
      <w:r>
        <w:t>用途：</w:t>
      </w:r>
      <w:r>
        <w:rPr>
          <w:rFonts w:ascii="Consolas" w:hAnsi="Consolas" w:eastAsia="Microsoft JhengHei"/>
          <w:color w:val="8B2F2F"/>
        </w:rPr>
        <w:t>Conv2d → BatchNorm → SiLU</w:t>
      </w:r>
      <w:r>
        <w:t xml:space="preserve"> 三合一，是全網路最底層的積木。</w:t>
      </w:r>
    </w:p>
    <w:p>
      <w:pPr>
        <w:pStyle w:val="ListBullet"/>
      </w:pPr>
      <w:r>
        <w:t>位置：主幹中每次解析度減半（s2）都靠它；頸部 PAN 的下採樣（層 17、20）也用它；所有複合模組內部的 1×1、3×3 卷積全是它。</w:t>
      </w:r>
    </w:p>
    <w:p>
      <w:pPr>
        <w:pStyle w:val="ListBullet"/>
      </w:pPr>
      <w:r>
        <w:t>原因：把卷積、正規化、激活綁成一個單元，訓練穩定（BN）且部署時可以把 BN 融合進卷積權重（</w:t>
      </w:r>
      <w:r>
        <w:rPr>
          <w:rFonts w:ascii="Consolas" w:hAnsi="Consolas" w:eastAsia="Microsoft JhengHei"/>
          <w:color w:val="8B2F2F"/>
        </w:rPr>
        <w:t>forward_fuse</w:t>
      </w:r>
      <w:r>
        <w:t>）省一次運算。用「stride-2 卷積」而非池化來下採樣，是因為下採樣本身也能學特徵。</w:t>
      </w:r>
    </w:p>
    <w:p>
      <w:pPr>
        <w:pStyle w:val="Heading2"/>
      </w:pPr>
      <w:r>
        <w:t>2.2 C3k2（CSP 特徵抽取塊，YOLO11 的主力）</w:t>
      </w:r>
    </w:p>
    <w:p>
      <w:pPr>
        <w:spacing w:before="80" w:after="160"/>
        <w:ind w:left="227"/>
        <w:shd w:val="clear" w:fill="F2F2F2"/>
      </w:pPr>
      <w:r>
        <w:rPr>
          <w:rFonts w:ascii="Consolas" w:hAnsi="Consolas" w:eastAsia="Microsoft JhengHei"/>
          <w:sz w:val="17"/>
        </w:rPr>
        <w:t>輸入 c1 → cv1 1×1（→2c）→ 切成 y0、y1</w:t>
      </w:r>
      <w:r>
        <w:br/>
      </w:r>
      <w:r>
        <w:rPr>
          <w:rFonts w:ascii="Consolas" w:hAnsi="Consolas" w:eastAsia="Microsoft JhengHei"/>
          <w:sz w:val="17"/>
        </w:rPr>
        <w:t xml:space="preserve">  y0：直通分支（不計算）</w:t>
      </w:r>
      <w:r>
        <w:br/>
      </w:r>
      <w:r>
        <w:rPr>
          <w:rFonts w:ascii="Consolas" w:hAnsi="Consolas" w:eastAsia="Microsoft JhengHei"/>
          <w:sz w:val="17"/>
        </w:rPr>
        <w:t xml:space="preserve">  y1：過 n 個 Bottleneck（c3k=True 時改用 C3k），逐級輸出全部保留</w:t>
      </w:r>
      <w:r>
        <w:br/>
      </w:r>
      <w:r>
        <w:rPr>
          <w:rFonts w:ascii="Consolas" w:hAnsi="Consolas" w:eastAsia="Microsoft JhengHei"/>
          <w:sz w:val="17"/>
        </w:rPr>
        <w:t>Concat（(2+n)·c）→ cv2 1×1 → 輸出 c2</w:t>
      </w:r>
    </w:p>
    <w:p>
      <w:pPr>
        <w:pStyle w:val="ListBullet"/>
      </w:pPr>
      <w:r>
        <w:t xml:space="preserve">用途：在不改變解析度的情況下加深網路、抽取特徵。是 YOLO11 取代 v8 </w:t>
      </w:r>
      <w:r>
        <w:rPr>
          <w:rFonts w:ascii="Consolas" w:hAnsi="Consolas" w:eastAsia="Microsoft JhengHei"/>
          <w:color w:val="8B2F2F"/>
        </w:rPr>
        <w:t>C2f</w:t>
      </w:r>
      <w:r>
        <w:t xml:space="preserve"> 的新模組。</w:t>
      </w:r>
    </w:p>
    <w:p>
      <w:pPr>
        <w:pStyle w:val="ListBullet"/>
      </w:pPr>
      <w:r>
        <w:t xml:space="preserve">位置：主幹每個解析度層級各一個（層 2,4,6,8），頸部每次 Concat 之後各一個（層 13,16,19,22）——因為 Concat 只是把通道疊起來，必須靠 </w:t>
      </w:r>
      <w:r>
        <w:rPr>
          <w:rFonts w:ascii="Consolas" w:hAnsi="Consolas" w:eastAsia="Microsoft JhengHei"/>
          <w:color w:val="8B2F2F"/>
        </w:rPr>
        <w:t>C3k2</w:t>
      </w:r>
      <w:r>
        <w:t xml:space="preserve"> 真正「融合」兩路特徵。</w:t>
      </w:r>
    </w:p>
    <w:p>
      <w:pPr>
        <w:pStyle w:val="ListBullet"/>
      </w:pPr>
      <w:r>
        <w:t xml:space="preserve">淺層（層 2、4）解析度高、運算貴，所以 yaml 給 e=0.25 把內部通道砍到 1/4，並用 c3k=False（單一 </w:t>
      </w:r>
      <w:r>
        <w:rPr>
          <w:rFonts w:ascii="Consolas" w:hAnsi="Consolas" w:eastAsia="Microsoft JhengHei"/>
          <w:color w:val="8B2F2F"/>
        </w:rPr>
        <w:t>Bottleneck</w:t>
      </w:r>
      <w:r>
        <w:t>，較便宜）。</w:t>
      </w:r>
    </w:p>
    <w:p>
      <w:pPr>
        <w:pStyle w:val="ListBullet"/>
      </w:pPr>
      <w:r>
        <w:t xml:space="preserve">深層（層 6、8、22）解析度低、語意重要，用 c3k=True 換成更深的巢狀 </w:t>
      </w:r>
      <w:r>
        <w:rPr>
          <w:rFonts w:ascii="Consolas" w:hAnsi="Consolas" w:eastAsia="Microsoft JhengHei"/>
          <w:color w:val="8B2F2F"/>
        </w:rPr>
        <w:t>C3k</w:t>
      </w:r>
      <w:r>
        <w:t xml:space="preserve"> 區塊。</w:t>
      </w:r>
    </w:p>
    <w:p>
      <w:pPr>
        <w:pStyle w:val="ListBullet"/>
      </w:pPr>
      <w:r>
        <w:t xml:space="preserve">nn/tasks.py:1679 在 m/l/x 規模會把所有 </w:t>
      </w:r>
      <w:r>
        <w:rPr>
          <w:rFonts w:ascii="Consolas" w:hAnsi="Consolas" w:eastAsia="Microsoft JhengHei"/>
          <w:color w:val="8B2F2F"/>
        </w:rPr>
        <w:t>C3k2</w:t>
      </w:r>
      <w:r>
        <w:t xml:space="preserve"> 強制 c3k=True——大模型有本錢吃更深的塊。</w:t>
      </w:r>
    </w:p>
    <w:p>
      <w:pPr>
        <w:pStyle w:val="Heading2"/>
      </w:pPr>
      <w:r>
        <w:t>2.3 Bottleneck 與 C3k（C3k2 的內部零件）</w:t>
      </w:r>
    </w:p>
    <w:p>
      <w:pPr>
        <w:pStyle w:val="ListBullet"/>
      </w:pPr>
      <w:r>
        <w:t>用途：</w:t>
      </w:r>
      <w:r>
        <w:rPr>
          <w:rFonts w:ascii="Consolas" w:hAnsi="Consolas" w:eastAsia="Microsoft JhengHei"/>
          <w:color w:val="8B2F2F"/>
        </w:rPr>
        <w:t>Bottleneck</w:t>
      </w:r>
      <w:r>
        <w:t xml:space="preserve"> 是「兩個 3×3 卷積 + 殘差」的最小殘差單元；</w:t>
      </w:r>
      <w:r>
        <w:rPr>
          <w:rFonts w:ascii="Consolas" w:hAnsi="Consolas" w:eastAsia="Microsoft JhengHei"/>
          <w:color w:val="8B2F2F"/>
        </w:rPr>
        <w:t>C3k</w:t>
      </w:r>
      <w:r>
        <w:t xml:space="preserve"> 是把多個 </w:t>
      </w:r>
      <w:r>
        <w:rPr>
          <w:rFonts w:ascii="Consolas" w:hAnsi="Consolas" w:eastAsia="Microsoft JhengHei"/>
          <w:color w:val="8B2F2F"/>
        </w:rPr>
        <w:t>Bottleneck</w:t>
      </w:r>
      <w:r>
        <w:t xml:space="preserve"> 再包一層 CSP 的「塊中塊」。</w:t>
      </w:r>
    </w:p>
    <w:p>
      <w:pPr>
        <w:pStyle w:val="ListBullet"/>
      </w:pPr>
      <w:r>
        <w:t xml:space="preserve">位置：只存在於 </w:t>
      </w:r>
      <w:r>
        <w:rPr>
          <w:rFonts w:ascii="Consolas" w:hAnsi="Consolas" w:eastAsia="Microsoft JhengHei"/>
          <w:color w:val="8B2F2F"/>
        </w:rPr>
        <w:t>C3k2</w:t>
      </w:r>
      <w:r>
        <w:t xml:space="preserve"> 內部。</w:t>
      </w:r>
    </w:p>
    <w:p>
      <w:pPr>
        <w:pStyle w:val="ListBullet"/>
      </w:pPr>
      <w:r>
        <w:t>原因：殘差連接讓深層網路能訓練（梯度可以直通），CSP 包裝讓計算量減半。</w:t>
      </w:r>
    </w:p>
    <w:p>
      <w:pPr>
        <w:pStyle w:val="Heading2"/>
      </w:pPr>
      <w:r>
        <w:t>2.4 SPPF（空間金字塔池化—快速版）</w:t>
      </w:r>
    </w:p>
    <w:p>
      <w:pPr>
        <w:pStyle w:val="ListBullet"/>
      </w:pPr>
      <w:r>
        <w:t>用途：用連續三次 5×5 MaxPool，等效一次取得 5/9/13 三種感受野的上下文，再融合。</w:t>
      </w:r>
    </w:p>
    <w:p>
      <w:pPr>
        <w:pStyle w:val="ListBullet"/>
      </w:pPr>
      <w:r>
        <w:t>位置：只在層 9，主幹最末端（P5）。</w:t>
      </w:r>
    </w:p>
    <w:p>
      <w:pPr>
        <w:pStyle w:val="ListBullet"/>
      </w:pPr>
      <w:r>
        <w:t>原因：到了 P5 每個像素已代表原圖 32×32 的區域，在這裡擴大感受野最便宜（特徵圖只有 20×20）；它讓同一層特徵能同時「看見」不同大小範圍，對大物件與全圖語意特別重要。放主幹末端是因為頸部接下來要把這份「全域摘要」往上分發給所有尺度。</w:t>
      </w:r>
    </w:p>
    <w:p>
      <w:pPr>
        <w:pStyle w:val="Heading2"/>
      </w:pPr>
      <w:r>
        <w:t>2.5 C2PSA（Position-Sensitive Attention，YOLO11 新增）</w:t>
      </w:r>
    </w:p>
    <w:p>
      <w:pPr>
        <w:pStyle w:val="ListBullet"/>
      </w:pPr>
      <w:r>
        <w:t>用途：CSP 包裝的多頭自注意力 + FFN，讓特徵圖上任兩個位置可以直接交換資訊（卷積只能看局部，注意力可看全圖）。</w:t>
      </w:r>
    </w:p>
    <w:p>
      <w:pPr>
        <w:pStyle w:val="ListBullet"/>
      </w:pPr>
      <w:r>
        <w:t>位置：只在層 10，SPPF 之後、頸部之前。</w:t>
      </w:r>
    </w:p>
    <w:p>
      <w:pPr>
        <w:pStyle w:val="ListBullet"/>
      </w:pPr>
      <w:r>
        <w:t>原因：自注意力成本是 O(N²)，N 是像素數。在 P5 上 N=400，算 16 萬組相似度可以接受；若放在 P3（N=6400）就要 4 千萬組，太貴。所以 YOLO11 只在最小的特徵圖上「買」一次全域建模，再透過頸部把成果傳播到其他尺度——這是整個架構裡算力分配最精準的一筆。</w:t>
      </w:r>
    </w:p>
    <w:p>
      <w:pPr>
        <w:pStyle w:val="Heading2"/>
      </w:pPr>
      <w:r>
        <w:t>2.6 nn.Upsample 與 Concat（頸部的接線）</w:t>
      </w:r>
    </w:p>
    <w:p>
      <w:pPr>
        <w:pStyle w:val="ListBullet"/>
      </w:pPr>
      <w:r>
        <w:t>用途：</w:t>
      </w:r>
      <w:r>
        <w:rPr>
          <w:rFonts w:ascii="Consolas" w:hAnsi="Consolas" w:eastAsia="Microsoft JhengHei"/>
          <w:color w:val="8B2F2F"/>
        </w:rPr>
        <w:t>Upsample</w:t>
      </w:r>
      <w:r>
        <w:t>（nearest ×2）把深層特徵放大到上一層解析度；</w:t>
      </w:r>
      <w:r>
        <w:rPr>
          <w:rFonts w:ascii="Consolas" w:hAnsi="Consolas" w:eastAsia="Microsoft JhengHei"/>
          <w:color w:val="8B2F2F"/>
        </w:rPr>
        <w:t>Concat</w:t>
      </w:r>
      <w:r>
        <w:t xml:space="preserve"> 沿通道維把兩路特徵疊起來。</w:t>
      </w:r>
    </w:p>
    <w:p>
      <w:pPr>
        <w:pStyle w:val="ListBullet"/>
      </w:pPr>
      <w:r>
        <w:t>位置：FPN 段（層 11–15）用 Upsample+Concat；PAN 段（層 17–21）用 Conv s2+Concat。</w:t>
      </w:r>
    </w:p>
    <w:p>
      <w:pPr>
        <w:pStyle w:val="ListBullet"/>
      </w:pPr>
      <w:r>
        <w:t xml:space="preserve">原因：兩者都零參數（Conv s2 除外），把「對齊解析度、疊通道」的廉價操作和「真正融合」（交給後面的 </w:t>
      </w:r>
      <w:r>
        <w:rPr>
          <w:rFonts w:ascii="Consolas" w:hAnsi="Consolas" w:eastAsia="Microsoft JhengHei"/>
          <w:color w:val="8B2F2F"/>
        </w:rPr>
        <w:t>C3k2</w:t>
      </w:r>
      <w:r>
        <w:t>）分開。FPN 解決「深層知道是什麼、但不知道在哪」；PAN 解決「淺層知道在哪、但不知道是什麼」；走完雙向，每個尺度都同時擁有語意與定位。</w:t>
      </w:r>
    </w:p>
    <w:p>
      <w:pPr>
        <w:pStyle w:val="Heading2"/>
      </w:pPr>
      <w:r>
        <w:t>2.7 Detect + DFL（偵測頭）</w:t>
      </w:r>
    </w:p>
    <w:p>
      <w:pPr>
        <w:spacing w:before="80" w:after="160"/>
        <w:ind w:left="227"/>
        <w:shd w:val="clear" w:fill="F2F2F2"/>
      </w:pPr>
      <w:r>
        <w:rPr>
          <w:rFonts w:ascii="Consolas" w:hAnsi="Consolas" w:eastAsia="Microsoft JhengHei"/>
          <w:sz w:val="17"/>
        </w:rPr>
        <w:t>P3/P4/P5 特徵（每尺度各一組）</w:t>
      </w:r>
      <w:r>
        <w:br/>
      </w:r>
      <w:r>
        <w:rPr>
          <w:rFonts w:ascii="Consolas" w:hAnsi="Consolas" w:eastAsia="Microsoft JhengHei"/>
          <w:sz w:val="17"/>
        </w:rPr>
        <w:t xml:space="preserve">  ├─ 回歸分支 cv2 → 4 邊 × 16 bins → DFL（softmax 期望值）→ dist2bbox ×stride</w:t>
      </w:r>
      <w:r>
        <w:br/>
      </w:r>
      <w:r>
        <w:rPr>
          <w:rFonts w:ascii="Consolas" w:hAnsi="Consolas" w:eastAsia="Microsoft JhengHei"/>
          <w:sz w:val="17"/>
        </w:rPr>
        <w:t xml:space="preserve">  └─ 分類分支 cv3（DWConv 輕量結構）→ nc 通道 → sigmoid</w:t>
      </w:r>
      <w:r>
        <w:br/>
      </w:r>
      <w:r>
        <w:rPr>
          <w:rFonts w:ascii="Consolas" w:hAnsi="Consolas" w:eastAsia="Microsoft JhengHei"/>
          <w:sz w:val="17"/>
        </w:rPr>
        <w:t>兩路串接 → NMS → 最終偵測結果</w:t>
      </w:r>
    </w:p>
    <w:p>
      <w:pPr>
        <w:pStyle w:val="ListBullet"/>
      </w:pPr>
      <w:r>
        <w:t>用途：anchor-free 解耦頭。每個尺度兩條分支：</w:t>
      </w:r>
      <w:r>
        <w:rPr>
          <w:rFonts w:ascii="Consolas" w:hAnsi="Consolas" w:eastAsia="Microsoft JhengHei"/>
          <w:color w:val="8B2F2F"/>
        </w:rPr>
        <w:t>cv2</w:t>
      </w:r>
      <w:r>
        <w:t xml:space="preserve"> 回歸分支輸出框的位置分佈（4 邊 × 16 bins = 64 通道），</w:t>
      </w:r>
      <w:r>
        <w:rPr>
          <w:rFonts w:ascii="Consolas" w:hAnsi="Consolas" w:eastAsia="Microsoft JhengHei"/>
          <w:color w:val="8B2F2F"/>
        </w:rPr>
        <w:t>cv3</w:t>
      </w:r>
      <w:r>
        <w:t xml:space="preserve"> 分類分支輸出 nc 個類別 logits。</w:t>
      </w:r>
      <w:r>
        <w:rPr>
          <w:rFonts w:ascii="Consolas" w:hAnsi="Consolas" w:eastAsia="Microsoft JhengHei"/>
          <w:color w:val="8B2F2F"/>
        </w:rPr>
        <w:t>DFL</w:t>
      </w:r>
      <w:r>
        <w:t xml:space="preserve"> 把分佈轉成具體距離。</w:t>
      </w:r>
    </w:p>
    <w:p>
      <w:pPr>
        <w:pStyle w:val="ListBullet"/>
      </w:pPr>
      <w:r>
        <w:t>三個尺度分工：stride 8 的 80×80 格子密、管小物件；stride 32 的 20×20 管大物件。</w:t>
      </w:r>
    </w:p>
    <w:p>
      <w:pPr>
        <w:pStyle w:val="ListBullet"/>
      </w:pPr>
      <w:r>
        <w:t>分類與回歸解耦，因為兩個任務要的特徵不同（分類要平移不變、回歸要平移敏感）。</w:t>
      </w:r>
    </w:p>
    <w:p>
      <w:pPr>
        <w:pStyle w:val="ListBullet"/>
      </w:pPr>
      <w:r>
        <w:t xml:space="preserve">YOLO11 的分類分支改用 </w:t>
      </w:r>
      <w:r>
        <w:rPr>
          <w:rFonts w:ascii="Consolas" w:hAnsi="Consolas" w:eastAsia="Microsoft JhengHei"/>
          <w:color w:val="8B2F2F"/>
        </w:rPr>
        <w:t>DWConv</w:t>
      </w:r>
      <w:r>
        <w:t xml:space="preserve"> 深度可分離卷積（head.py:100），這是它比 v8 參數更少的主要來源之一。</w:t>
      </w:r>
    </w:p>
    <w:p>
      <w:pPr>
        <w:pStyle w:val="Heading1"/>
      </w:pPr>
      <w:r>
        <w:t>3. 程式・數學・邏輯層面</w:t>
      </w:r>
    </w:p>
    <w:p>
      <w:pPr>
        <w:pStyle w:val="Heading2"/>
      </w:pPr>
      <w:r>
        <w:t>3.1 Conv</w:t>
      </w:r>
    </w:p>
    <w:p>
      <w:pPr>
        <w:spacing w:before="80" w:after="160"/>
        <w:ind w:left="227"/>
        <w:shd w:val="clear" w:fill="F2F2F2"/>
      </w:pPr>
      <w:r>
        <w:rPr>
          <w:rFonts w:ascii="Consolas" w:hAnsi="Consolas" w:eastAsia="Microsoft JhengHei"/>
          <w:sz w:val="17"/>
        </w:rPr>
        <w:t>self.conv = nn.Conv2d(c1, c2, k, s, autopad(k, p, d), bias=False)</w:t>
      </w:r>
      <w:r>
        <w:br/>
      </w:r>
      <w:r>
        <w:rPr>
          <w:rFonts w:ascii="Consolas" w:hAnsi="Consolas" w:eastAsia="Microsoft JhengHei"/>
          <w:sz w:val="17"/>
        </w:rPr>
        <w:t>self.bn   = nn.BatchNorm2d(c2)</w:t>
      </w:r>
      <w:r>
        <w:br/>
      </w:r>
      <w:r>
        <w:rPr>
          <w:rFonts w:ascii="Consolas" w:hAnsi="Consolas" w:eastAsia="Microsoft JhengHei"/>
          <w:sz w:val="17"/>
        </w:rPr>
        <w:t>def forward(self, x): return self.act(self.bn(self.conv(x)))</w:t>
      </w:r>
    </w:p>
    <w:p>
      <w:pPr>
        <w:pStyle w:val="ListBullet"/>
      </w:pPr>
      <w:r>
        <w:t>數學：y = SiLU(BN(W∗x))，其中 SiLU(z) = z·σ(z) = z/(1+e^(−z))。SiLU 平滑、非單調，負值區仍有微小梯度，比 ReLU 不易「死神經元」。</w:t>
      </w:r>
    </w:p>
    <w:p>
      <w:pPr>
        <w:pStyle w:val="ListBullet"/>
      </w:pPr>
      <w:r>
        <w:rPr>
          <w:rFonts w:ascii="Consolas" w:hAnsi="Consolas" w:eastAsia="Microsoft JhengHei"/>
          <w:color w:val="8B2F2F"/>
        </w:rPr>
        <w:t>autopad</w:t>
      </w:r>
      <w:r>
        <w:t xml:space="preserve"> 取 p = k//2，保證 stride=1 時輸出尺寸不變、stride=2 時剛好減半。</w:t>
      </w:r>
    </w:p>
    <w:p>
      <w:pPr>
        <w:pStyle w:val="ListBullet"/>
      </w:pPr>
      <w:r>
        <w:t xml:space="preserve">bias=False：BN 的平移項 β 已涵蓋偏置功能。部署時 BN 可代數融合進卷積：W′ = W·γ/√(σ²+ε)、b′ = β − μγ/√(σ²+ε)，之後走 </w:t>
      </w:r>
      <w:r>
        <w:rPr>
          <w:rFonts w:ascii="Consolas" w:hAnsi="Consolas" w:eastAsia="Microsoft JhengHei"/>
          <w:color w:val="8B2F2F"/>
        </w:rPr>
        <w:t>forward_fuse</w:t>
      </w:r>
      <w:r>
        <w:t xml:space="preserve"> 一層搞定。</w:t>
      </w:r>
    </w:p>
    <w:p>
      <w:pPr>
        <w:pStyle w:val="Heading2"/>
      </w:pPr>
      <w:r>
        <w:t>3.2 C3k2（繼承 C2f 的 forward）</w:t>
      </w:r>
    </w:p>
    <w:p>
      <w:pPr>
        <w:spacing w:before="80" w:after="160"/>
        <w:ind w:left="227"/>
        <w:shd w:val="clear" w:fill="F2F2F2"/>
      </w:pPr>
      <w:r>
        <w:rPr>
          <w:rFonts w:ascii="Consolas" w:hAnsi="Consolas" w:eastAsia="Microsoft JhengHei"/>
          <w:sz w:val="17"/>
        </w:rPr>
        <w:t>def forward(self, x):                       # C2f, block.py:313</w:t>
      </w:r>
      <w:r>
        <w:br/>
      </w:r>
      <w:r>
        <w:rPr>
          <w:rFonts w:ascii="Consolas" w:hAnsi="Consolas" w:eastAsia="Microsoft JhengHei"/>
          <w:sz w:val="17"/>
        </w:rPr>
        <w:t xml:space="preserve">    y = list(self.cv1(x).chunk(2, 1))       # 1×1 conv → 切成 y0, y1（各 c 通道）</w:t>
      </w:r>
      <w:r>
        <w:br/>
      </w:r>
      <w:r>
        <w:rPr>
          <w:rFonts w:ascii="Consolas" w:hAnsi="Consolas" w:eastAsia="Microsoft JhengHei"/>
          <w:sz w:val="17"/>
        </w:rPr>
        <w:t xml:space="preserve">    y.extend(m(y[-1]) for m in self.m)      # y1 依序過 n 個 block，每級輸出都留下</w:t>
      </w:r>
      <w:r>
        <w:br/>
      </w:r>
      <w:r>
        <w:rPr>
          <w:rFonts w:ascii="Consolas" w:hAnsi="Consolas" w:eastAsia="Microsoft JhengHei"/>
          <w:sz w:val="17"/>
        </w:rPr>
        <w:t xml:space="preserve">    return self.cv2(torch.cat(y, 1))        # (2+n)·c 通道 → 1×1 融合 → c2</w:t>
      </w:r>
    </w:p>
    <w:p>
      <w:pPr>
        <w:pStyle w:val="ListBullet"/>
      </w:pPr>
      <w:r>
        <w:t xml:space="preserve">邏輯（CSP，Cross Stage Partial）：只讓一半通道走計算路徑，另一半 identity 直通，最後融合。計算量約砍半，且每個中間輸出都直連 </w:t>
      </w:r>
      <w:r>
        <w:rPr>
          <w:rFonts w:ascii="Consolas" w:hAnsi="Consolas" w:eastAsia="Microsoft JhengHei"/>
          <w:color w:val="8B2F2F"/>
        </w:rPr>
        <w:t>cv2</w:t>
      </w:r>
      <w:r>
        <w:t>，梯度回傳有 n+2 條長短不一的路徑（類似 DenseNet 的效果），收斂更快。</w:t>
      </w:r>
    </w:p>
    <w:p>
      <w:pPr>
        <w:pStyle w:val="ListBullet"/>
      </w:pPr>
      <w:r>
        <w:t xml:space="preserve">內部 block 三選一（block.py:1101）：c3k=False 時是單一 </w:t>
      </w:r>
      <w:r>
        <w:rPr>
          <w:rFonts w:ascii="Consolas" w:hAnsi="Consolas" w:eastAsia="Microsoft JhengHei"/>
          <w:color w:val="8B2F2F"/>
        </w:rPr>
        <w:t>Bottleneck</w:t>
      </w:r>
      <w:r>
        <w:t xml:space="preserve">；c3k=True 時是 </w:t>
      </w:r>
      <w:r>
        <w:rPr>
          <w:rFonts w:ascii="Consolas" w:hAnsi="Consolas" w:eastAsia="Microsoft JhengHei"/>
          <w:color w:val="8B2F2F"/>
        </w:rPr>
        <w:t>C3k(c, c, n=2)</w:t>
      </w:r>
      <w:r>
        <w:t xml:space="preserve">——巢狀 CSP 裡再放 2 個 3×3 </w:t>
      </w:r>
      <w:r>
        <w:rPr>
          <w:rFonts w:ascii="Consolas" w:hAnsi="Consolas" w:eastAsia="Microsoft JhengHei"/>
          <w:color w:val="8B2F2F"/>
        </w:rPr>
        <w:t>Bottleneck</w:t>
      </w:r>
      <w:r>
        <w:t>，深度翻倍。</w:t>
      </w:r>
    </w:p>
    <w:p>
      <w:pPr>
        <w:pStyle w:val="ListBullet"/>
      </w:pPr>
      <w:r>
        <w:rPr>
          <w:rFonts w:ascii="Consolas" w:hAnsi="Consolas" w:eastAsia="Microsoft JhengHei"/>
          <w:color w:val="8B2F2F"/>
        </w:rPr>
        <w:t>Bottleneck</w:t>
      </w:r>
      <w:r>
        <w:t xml:space="preserve"> 的數學：y = x + cv2(cv1(x))（當 c1==c2 且 shortcut=True）。殘差讓恆等映射成為「預設解」，∂y/∂x = I + ∂F/∂x，梯度永遠有一條係數為 1 的直通路。</w:t>
      </w:r>
    </w:p>
    <w:p>
      <w:pPr>
        <w:pStyle w:val="ListBullet"/>
      </w:pPr>
      <w:r>
        <w:t xml:space="preserve">和 v8 </w:t>
      </w:r>
      <w:r>
        <w:rPr>
          <w:rFonts w:ascii="Consolas" w:hAnsi="Consolas" w:eastAsia="Microsoft JhengHei"/>
          <w:color w:val="8B2F2F"/>
        </w:rPr>
        <w:t>C2f</w:t>
      </w:r>
      <w:r>
        <w:t xml:space="preserve"> 的差別：</w:t>
      </w:r>
      <w:r>
        <w:rPr>
          <w:rFonts w:ascii="Consolas" w:hAnsi="Consolas" w:eastAsia="Microsoft JhengHei"/>
          <w:color w:val="8B2F2F"/>
        </w:rPr>
        <w:t>C2f</w:t>
      </w:r>
      <w:r>
        <w:t xml:space="preserve"> 的內部 Bottleneck 用 e=1.0（不壓縮），</w:t>
      </w:r>
      <w:r>
        <w:rPr>
          <w:rFonts w:ascii="Consolas" w:hAnsi="Consolas" w:eastAsia="Microsoft JhengHei"/>
          <w:color w:val="8B2F2F"/>
        </w:rPr>
        <w:t>C3k2</w:t>
      </w:r>
      <w:r>
        <w:t xml:space="preserve"> 用預設 e=0.5（內部再壓一半），加上 c3k 開關——同算力下能換到更深的有效深度。</w:t>
      </w:r>
    </w:p>
    <w:p>
      <w:pPr>
        <w:pStyle w:val="Heading2"/>
      </w:pPr>
      <w:r>
        <w:t>3.3 SPPF</w:t>
      </w:r>
    </w:p>
    <w:p>
      <w:pPr>
        <w:spacing w:before="80" w:after="160"/>
        <w:ind w:left="227"/>
        <w:shd w:val="clear" w:fill="F2F2F2"/>
      </w:pPr>
      <w:r>
        <w:rPr>
          <w:rFonts w:ascii="Consolas" w:hAnsi="Consolas" w:eastAsia="Microsoft JhengHei"/>
          <w:sz w:val="17"/>
        </w:rPr>
        <w:t>y = [self.cv1(x)]                            # 1×1 先壓到 c/2</w:t>
      </w:r>
      <w:r>
        <w:br/>
      </w:r>
      <w:r>
        <w:rPr>
          <w:rFonts w:ascii="Consolas" w:hAnsi="Consolas" w:eastAsia="Microsoft JhengHei"/>
          <w:sz w:val="17"/>
        </w:rPr>
        <w:t>y.extend(self.m(y[-1]) for _ in range(3))    # 連續 3 次 MaxPool(k=5, s=1, p=2)</w:t>
      </w:r>
      <w:r>
        <w:br/>
      </w:r>
      <w:r>
        <w:rPr>
          <w:rFonts w:ascii="Consolas" w:hAnsi="Consolas" w:eastAsia="Microsoft JhengHei"/>
          <w:sz w:val="17"/>
        </w:rPr>
        <w:t>y = self.cv2(torch.cat(y, 1))                # 4 路串接 → 1×1 融合</w:t>
      </w:r>
    </w:p>
    <w:p>
      <w:pPr>
        <w:pStyle w:val="ListBullet"/>
      </w:pPr>
      <w:r>
        <w:t>數學關鍵：max 池化可以疊加——對 5×5 視窗的結果再做一次 5×5 max，等效一次 9×9 max；三次等效 13×13。所以串接的四路特徵感受野分別是 1、5、9、13，等價於舊版 SPP(k=(5,9,13)) 但只算一次 5×5，省掉大視窗池化。</w:t>
      </w:r>
    </w:p>
    <w:p>
      <w:pPr>
        <w:pStyle w:val="ListBullet"/>
      </w:pPr>
      <w:r>
        <w:t>MaxPool 無參數、平移不變，回答的是「這個區域內最強的響應是什麼」，相當於把多種尺度的局部統計量並排交給後續卷積挑選。</w:t>
      </w:r>
    </w:p>
    <w:p>
      <w:pPr>
        <w:pStyle w:val="Heading2"/>
      </w:pPr>
      <w:r>
        <w:t>3.4 C2PSA / PSABlock / Attention</w:t>
      </w:r>
    </w:p>
    <w:p>
      <w:pPr>
        <w:spacing w:before="80" w:after="160"/>
        <w:ind w:left="227"/>
        <w:shd w:val="clear" w:fill="F2F2F2"/>
      </w:pPr>
      <w:r>
        <w:rPr>
          <w:rFonts w:ascii="Consolas" w:hAnsi="Consolas" w:eastAsia="Microsoft JhengHei"/>
          <w:sz w:val="17"/>
        </w:rPr>
        <w:t># C2PSA.forward (block.py:1626)</w:t>
      </w:r>
      <w:r>
        <w:br/>
      </w:r>
      <w:r>
        <w:rPr>
          <w:rFonts w:ascii="Consolas" w:hAnsi="Consolas" w:eastAsia="Microsoft JhengHei"/>
          <w:sz w:val="17"/>
        </w:rPr>
        <w:t>a, b = self.cv1(x).split((self.c, self.c), dim=1)   # CSP 分流</w:t>
      </w:r>
      <w:r>
        <w:br/>
      </w:r>
      <w:r>
        <w:rPr>
          <w:rFonts w:ascii="Consolas" w:hAnsi="Consolas" w:eastAsia="Microsoft JhengHei"/>
          <w:sz w:val="17"/>
        </w:rPr>
        <w:t>b = self.m(b)                                       # 只有一半通道過注意力</w:t>
      </w:r>
      <w:r>
        <w:br/>
      </w:r>
      <w:r>
        <w:rPr>
          <w:rFonts w:ascii="Consolas" w:hAnsi="Consolas" w:eastAsia="Microsoft JhengHei"/>
          <w:sz w:val="17"/>
        </w:rPr>
        <w:t>return self.cv2(torch.cat((a, b), 1))</w:t>
      </w:r>
      <w:r>
        <w:br/>
      </w:r>
      <w:r>
        <w:rPr>
          <w:rFonts w:ascii="Consolas" w:hAnsi="Consolas" w:eastAsia="Microsoft JhengHei"/>
          <w:sz w:val="17"/>
        </w:rPr>
      </w:r>
      <w:r>
        <w:br/>
      </w:r>
      <w:r>
        <w:rPr>
          <w:rFonts w:ascii="Consolas" w:hAnsi="Consolas" w:eastAsia="Microsoft JhengHei"/>
          <w:sz w:val="17"/>
        </w:rPr>
        <w:t># PSABlock.forward (block.py:1516)</w:t>
      </w:r>
      <w:r>
        <w:br/>
      </w:r>
      <w:r>
        <w:rPr>
          <w:rFonts w:ascii="Consolas" w:hAnsi="Consolas" w:eastAsia="Microsoft JhengHei"/>
          <w:sz w:val="17"/>
        </w:rPr>
        <w:t>x = x + self.attn(x)     # 殘差注意力</w:t>
      </w:r>
      <w:r>
        <w:br/>
      </w:r>
      <w:r>
        <w:rPr>
          <w:rFonts w:ascii="Consolas" w:hAnsi="Consolas" w:eastAsia="Microsoft JhengHei"/>
          <w:sz w:val="17"/>
        </w:rPr>
        <w:t>x = x + self.ffn(x)      # 殘差 FFN（1×1 升 2 倍再降回）</w:t>
      </w:r>
    </w:p>
    <w:p>
      <w:r>
        <w:t>這就是 Transformer encoder 的「Attention + FFN + 殘差」配方，只是用卷積/BN 取代 LayerNorm，並包進 CSP 殼裡省算力。</w:t>
      </w:r>
      <w:r>
        <w:rPr>
          <w:rFonts w:ascii="Consolas" w:hAnsi="Consolas" w:eastAsia="Microsoft JhengHei"/>
          <w:color w:val="8B2F2F"/>
        </w:rPr>
        <w:t>Attention</w:t>
      </w:r>
      <w:r>
        <w:t>（block.py:1448）的數學，把 H×W 攤平成 N=H·W 個 token：</w:t>
      </w:r>
    </w:p>
    <w:p>
      <w:pPr>
        <w:pStyle w:val="ListBullet"/>
      </w:pPr>
      <w:r>
        <w:t>q、k、v 由一個 1×1 卷積一次算出再切開；key_dim = head_dim × 0.5（attn_ratio），刻意讓 Q/K 維度只有 V 的一半，省下 QK 內積的成本。</w:t>
      </w:r>
    </w:p>
    <w:p>
      <w:pPr>
        <w:pStyle w:val="ListBullet"/>
      </w:pPr>
      <w:r>
        <w:t>注意力權重：A(i,j) = softmax_j( qᵢ·kⱼ / √d_k )——位置 i 對全圖每個位置 j 算相似度，除以 √d_k 防止內積過大讓 softmax 飽和。</w:t>
      </w:r>
    </w:p>
    <w:p>
      <w:pPr>
        <w:pStyle w:val="ListBullet"/>
      </w:pPr>
      <w:r>
        <w:t>輸出：out = V·Aᵀ + DWConv3×3(V)。第二項是位置編碼：注意力本身對位置排列不敏感（置換不變），用一個 3×3 深度卷積對 V 做局部聚合，等於以卷積的歸納偏置補回「我在哪」的資訊，比 ViT 的可學位置向量更適合任意輸入尺寸。</w:t>
      </w:r>
    </w:p>
    <w:p>
      <w:pPr>
        <w:pStyle w:val="ListBullet"/>
      </w:pPr>
      <w:r>
        <w:t>n 規模實際數字：c=128、2 個 head、head_dim=64、key_dim=32、N=400。</w:t>
      </w:r>
    </w:p>
    <w:p>
      <w:pPr>
        <w:pStyle w:val="Heading2"/>
      </w:pPr>
      <w:r>
        <w:t>3.5 Detect 與 DFL</w:t>
      </w:r>
    </w:p>
    <w:p>
      <w:r>
        <w:t>通道結構（head.py:93）：</w:t>
      </w:r>
    </w:p>
    <w:p>
      <w:pPr>
        <w:pStyle w:val="ListBullet"/>
      </w:pPr>
      <w:r>
        <w:t xml:space="preserve">回歸分支 </w:t>
      </w:r>
      <w:r>
        <w:rPr>
          <w:rFonts w:ascii="Consolas" w:hAnsi="Consolas" w:eastAsia="Microsoft JhengHei"/>
          <w:color w:val="8B2F2F"/>
        </w:rPr>
        <w:t>cv2</w:t>
      </w:r>
      <w:r>
        <w:t>：Conv3×3 → Conv3×3 → Conv1×1(→64)，64 = 4 邊 × reg_max(16)。</w:t>
      </w:r>
    </w:p>
    <w:p>
      <w:pPr>
        <w:pStyle w:val="ListBullet"/>
      </w:pPr>
      <w:r>
        <w:t xml:space="preserve">分類分支 </w:t>
      </w:r>
      <w:r>
        <w:rPr>
          <w:rFonts w:ascii="Consolas" w:hAnsi="Consolas" w:eastAsia="Microsoft JhengHei"/>
          <w:color w:val="8B2F2F"/>
        </w:rPr>
        <w:t>cv3</w:t>
      </w:r>
      <w:r>
        <w:t>：(DWConv3×3+Conv1×1) ×2 → Conv1×1(→nc)。深度可分離把一層 3×3 的參數從 O(c²·9) 降到 O(c·9 + c²)。nc 較小的專案（如本 repo 的柑橘病害偵測），最後一層輸出通道就等於 nc。</w:t>
      </w:r>
    </w:p>
    <w:p>
      <w:r>
        <w:t>anchor-free 解碼：</w:t>
      </w:r>
      <w:r>
        <w:rPr>
          <w:rFonts w:ascii="Consolas" w:hAnsi="Consolas" w:eastAsia="Microsoft JhengHei"/>
          <w:color w:val="8B2F2F"/>
        </w:rPr>
        <w:t>make_anchors</w:t>
      </w:r>
      <w:r>
        <w:t xml:space="preserve"> 在每個尺度的特徵圖上，把每個格子中心 (j+0.5, i+0.5) 當作 anchor point——沒有預設框的寬高，每個點直接預測「到框四邊的距離」(l, t, r, b)。</w:t>
      </w:r>
    </w:p>
    <w:p>
      <w:r>
        <w:rPr>
          <w:rFonts w:ascii="Consolas" w:hAnsi="Consolas" w:eastAsia="Microsoft JhengHei"/>
          <w:color w:val="8B2F2F"/>
        </w:rPr>
        <w:t>DFL</w:t>
      </w:r>
      <w:r>
        <w:t>（block.py:81）是整個頭最精巧的一步：</w:t>
      </w:r>
    </w:p>
    <w:p>
      <w:pPr>
        <w:spacing w:before="80" w:after="160"/>
        <w:ind w:left="227"/>
        <w:shd w:val="clear" w:fill="F2F2F2"/>
      </w:pPr>
      <w:r>
        <w:rPr>
          <w:rFonts w:ascii="Consolas" w:hAnsi="Consolas" w:eastAsia="Microsoft JhengHei"/>
          <w:sz w:val="17"/>
        </w:rPr>
        <w:t>self.conv.weight.data[:] = torch.arange(16).view(1, 16, 1, 1)   # 固定權重 0..15，不訓練</w:t>
      </w:r>
      <w:r>
        <w:br/>
      </w:r>
      <w:r>
        <w:rPr>
          <w:rFonts w:ascii="Consolas" w:hAnsi="Consolas" w:eastAsia="Microsoft JhengHei"/>
          <w:sz w:val="17"/>
        </w:rPr>
        <w:t>return self.conv(x.view(b, 4, 16, a).transpose(2, 1).softmax(1)).view(b, 4, a)</w:t>
      </w:r>
    </w:p>
    <w:p>
      <w:pPr>
        <w:pStyle w:val="ListBullet"/>
      </w:pPr>
      <w:r>
        <w:t>數學：每邊距離不直接回歸一個數，而是預測 16 個 bin 上的離散機率分佈 p0…p15，最終距離取期望值 d̂ = Σᵢ i·pᵢ。那個權重固定為 0..15 的 1×1 卷積就是在算這個加權和。</w:t>
      </w:r>
    </w:p>
    <w:p>
      <w:pPr>
        <w:pStyle w:val="ListBullet"/>
      </w:pPr>
      <w:r>
        <w:t>為什麼用分佈：物體邊界常常模糊（遮擋、陰影），分佈可以表達不確定性（雙峰、攤平）；而且訓練時的 DFL 損失只對目標值左右兩個整數 bin 做加權交叉熵 −((dᵢ₊₁−d)·log pᵢ + (d−dᵢ)·log pᵢ₊₁)，讓機率質量快速集中到正確位置附近，比 L1 回歸更穩。</w:t>
      </w:r>
    </w:p>
    <w:p>
      <w:pPr>
        <w:pStyle w:val="ListBullet"/>
      </w:pPr>
      <w:r>
        <w:t xml:space="preserve">之後 </w:t>
      </w:r>
      <w:r>
        <w:rPr>
          <w:rFonts w:ascii="Consolas" w:hAnsi="Consolas" w:eastAsia="Microsoft JhengHei"/>
          <w:color w:val="8B2F2F"/>
        </w:rPr>
        <w:t>dist2bbox</w:t>
      </w:r>
      <w:r>
        <w:t>：x1y1 = anchor − (l,t)、x2y2 = anchor + (r,b)，換成 xywh 再乘上該層 stride 還原回原圖座標。</w:t>
      </w:r>
    </w:p>
    <w:p>
      <w:pPr>
        <w:pStyle w:val="ListBullet"/>
      </w:pPr>
      <w:r>
        <w:t>分類用 sigmoid 而非 softmax：各類別獨立判斷（多標籤），也不需要背景類——「全部類別分數都低」就是背景。</w:t>
      </w:r>
    </w:p>
    <w:p>
      <w:r>
        <w:t xml:space="preserve">訓練端（utils/loss.py:370 </w:t>
      </w:r>
      <w:r>
        <w:rPr>
          <w:rFonts w:ascii="Consolas" w:hAnsi="Consolas" w:eastAsia="Microsoft JhengHei"/>
          <w:color w:val="8B2F2F"/>
        </w:rPr>
        <w:t>v8DetectionLoss</w:t>
      </w:r>
      <w:r>
        <w:t>）：</w:t>
      </w:r>
    </w:p>
    <w:p>
      <w:pPr>
        <w:pStyle w:val="ListBullet"/>
      </w:pPr>
      <w:r>
        <w:t>正樣本分配用 TaskAlignedAssigner：對齊分數 t = s^α · IoU^β（預設 α=0.5、β=6、top-k=10），把「分類分數」和「框品質」綁進同一個指標，分類好但框爛的 anchor 不會被選為正樣本。</w:t>
      </w:r>
    </w:p>
    <w:p>
      <w:pPr>
        <w:pStyle w:val="ListBullet"/>
      </w:pPr>
      <w:r>
        <w:t xml:space="preserve">總損失 = 7.5·CIoU（框）+ 1.5·DFL + 0.5·BCE（分類）（預設權重；本 fork 的 </w:t>
      </w:r>
      <w:r>
        <w:rPr>
          <w:rFonts w:ascii="Consolas" w:hAnsi="Consolas" w:eastAsia="Microsoft JhengHei"/>
          <w:color w:val="8B2F2F"/>
        </w:rPr>
        <w:t>BboxLoss</w:t>
      </w:r>
      <w:r>
        <w:t xml:space="preserve"> 也支援 SIoU/EIoU/GIoU/DIoU 切換）。</w:t>
      </w:r>
    </w:p>
    <w:p>
      <w:pPr>
        <w:pStyle w:val="ListBullet"/>
      </w:pPr>
      <w:r>
        <w:rPr>
          <w:rFonts w:ascii="Consolas" w:hAnsi="Consolas" w:eastAsia="Microsoft JhengHei"/>
          <w:color w:val="8B2F2F"/>
        </w:rPr>
        <w:t>bias_init</w:t>
      </w:r>
      <w:r>
        <w:t>（head.py:185）把分類層偏置初始化為 log(5/nc/(640/stride)²)——意思是「假設一張 640 圖約 5 個物件」的先驗機率，讓 sigmoid 初始輸出就接近真實正樣本比例，避免訓練初期 BCE 損失爆炸。</w:t>
      </w:r>
    </w:p>
    <w:p>
      <w:pPr>
        <w:pStyle w:val="Heading2"/>
      </w:pPr>
      <w:r>
        <w:t>3.6 縮放機制（一份 yaml，五種模型）</w:t>
      </w:r>
    </w:p>
    <w:p>
      <w:r>
        <w:t>yaml 開頭的 scales 定義 [depth, width, max_channels]：repeats 乘 depth（無條件進位）、通道乘 width（8 對齊）並以 max_channels 截斷。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34"/>
            <w:shd w:val="clear" w:fill="D9E2F1"/>
          </w:tcPr>
          <w:p>
            <w:r>
              <w:rPr>
                <w:b/>
                <w:sz w:val="20"/>
              </w:rPr>
              <w:t>規模</w:t>
            </w:r>
          </w:p>
        </w:tc>
        <w:tc>
          <w:tcPr>
            <w:tcW w:type="dxa" w:w="1417"/>
            <w:shd w:val="clear" w:fill="D9E2F1"/>
          </w:tcPr>
          <w:p>
            <w:r>
              <w:rPr>
                <w:b/>
                <w:sz w:val="20"/>
              </w:rPr>
              <w:t>depth</w:t>
            </w:r>
          </w:p>
        </w:tc>
        <w:tc>
          <w:tcPr>
            <w:tcW w:type="dxa" w:w="1417"/>
            <w:shd w:val="clear" w:fill="D9E2F1"/>
          </w:tcPr>
          <w:p>
            <w:r>
              <w:rPr>
                <w:b/>
                <w:sz w:val="20"/>
              </w:rPr>
              <w:t>width</w:t>
            </w:r>
          </w:p>
        </w:tc>
        <w:tc>
          <w:tcPr>
            <w:tcW w:type="dxa" w:w="1984"/>
            <w:shd w:val="clear" w:fill="D9E2F1"/>
          </w:tcPr>
          <w:p>
            <w:r>
              <w:rPr>
                <w:b/>
                <w:sz w:val="20"/>
              </w:rPr>
              <w:t>max_channels</w:t>
            </w:r>
          </w:p>
        </w:tc>
        <w:tc>
          <w:tcPr>
            <w:tcW w:type="dxa" w:w="1701"/>
            <w:shd w:val="clear" w:fill="D9E2F1"/>
          </w:tcPr>
          <w:p>
            <w:r>
              <w:rPr>
                <w:b/>
                <w:sz w:val="20"/>
              </w:rPr>
              <w:t>參數量</w:t>
            </w:r>
          </w:p>
        </w:tc>
        <w:tc>
          <w:tcPr>
            <w:tcW w:type="dxa" w:w="1984"/>
            <w:shd w:val="clear" w:fill="D9E2F1"/>
          </w:tcPr>
          <w:p>
            <w:r>
              <w:rPr>
                <w:b/>
                <w:sz w:val="20"/>
              </w:rPr>
              <w:t>GFLOPs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1024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2.6M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6.6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1024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9.5M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21.7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20.1M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68.5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25.4M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87.6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1.50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57.0M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196.0</w:t>
            </w:r>
          </w:p>
        </w:tc>
      </w:tr>
    </w:tbl>
    <w:p>
      <w:pPr>
        <w:spacing w:after="40"/>
      </w:pPr>
    </w:p>
    <w:p>
      <w:r>
        <w:t>m/l/x 除了倍率不同，還會強制 c3k=True 並啟用非 legacy 的輕量分類頭。</w:t>
      </w:r>
    </w:p>
    <w:p>
      <w:pPr>
        <w:pStyle w:val="Heading1"/>
      </w:pPr>
      <w:r>
        <w:t>4. 統整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1"/>
          </w:tcPr>
          <w:p>
            <w:r>
              <w:rPr>
                <w:b/>
                <w:sz w:val="19"/>
              </w:rPr>
              <w:t>在哪裡</w:t>
            </w:r>
          </w:p>
        </w:tc>
        <w:tc>
          <w:tcPr>
            <w:tcW w:type="dxa" w:w="3402"/>
            <w:shd w:val="clear" w:fill="D9E2F1"/>
          </w:tcPr>
          <w:p>
            <w:r>
              <w:rPr>
                <w:b/>
                <w:sz w:val="19"/>
              </w:rPr>
              <w:t>放什麼</w:t>
            </w:r>
          </w:p>
        </w:tc>
        <w:tc>
          <w:tcPr>
            <w:tcW w:type="dxa" w:w="4422"/>
            <w:shd w:val="clear" w:fill="D9E2F1"/>
          </w:tcPr>
          <w:p>
            <w:r>
              <w:rPr>
                <w:b/>
                <w:sz w:val="19"/>
              </w:rPr>
              <w:t>為什麼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全網基本單元</w:t>
            </w:r>
          </w:p>
        </w:tc>
        <w:tc>
          <w:tcPr>
            <w:tcW w:type="dxa" w:w="3402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Conv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卷積+BN+SiLU 一體，部署可融合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主幹與頸部主力</w:t>
            </w:r>
          </w:p>
        </w:tc>
        <w:tc>
          <w:tcPr>
            <w:tcW w:type="dxa" w:w="3402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C3k2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CSP 分流省一半算力、多條梯度路徑、c3k 開關調深度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主幹末端（層 9）</w:t>
            </w:r>
          </w:p>
        </w:tc>
        <w:tc>
          <w:tcPr>
            <w:tcW w:type="dxa" w:w="3402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SPPF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在最便宜的地方一次取得 5/9/13 多尺度感受野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主幹最後（層 10）</w:t>
            </w:r>
          </w:p>
        </w:tc>
        <w:tc>
          <w:tcPr>
            <w:tcW w:type="dxa" w:w="3402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C2PSA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注意力 O(N²)，只在 20×20 上買得起全域建模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頸部</w:t>
            </w:r>
          </w:p>
        </w:tc>
        <w:tc>
          <w:tcPr>
            <w:tcW w:type="dxa" w:w="3402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Upsample</w:t>
            </w:r>
            <w:r>
              <w:rPr>
                <w:sz w:val="19"/>
              </w:rPr>
              <w:t>/</w:t>
            </w:r>
            <w:r>
              <w:rPr>
                <w:rFonts w:ascii="Consolas" w:hAnsi="Consolas" w:eastAsia="Microsoft JhengHei"/>
                <w:color w:val="8B2F2F"/>
                <w:sz w:val="19"/>
              </w:rPr>
              <w:t>Conv s2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Microsoft JhengHei"/>
                <w:color w:val="8B2F2F"/>
                <w:sz w:val="19"/>
              </w:rPr>
              <w:t>Concat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Microsoft JhengHei"/>
                <w:color w:val="8B2F2F"/>
                <w:sz w:val="19"/>
              </w:rPr>
              <w:t>C3k2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FPN 傳語意下來、PAN 傳定位上去，每個尺度兩者兼得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頭部（層 23）</w:t>
            </w:r>
          </w:p>
        </w:tc>
        <w:tc>
          <w:tcPr>
            <w:tcW w:type="dxa" w:w="3402"/>
          </w:tcPr>
          <w:p>
            <w:r>
              <w:rPr>
                <w:rFonts w:ascii="Consolas" w:hAnsi="Consolas" w:eastAsia="Microsoft JhengHei"/>
                <w:color w:val="8B2F2F"/>
                <w:sz w:val="19"/>
              </w:rPr>
              <w:t>Detect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Microsoft JhengHei"/>
                <w:color w:val="8B2F2F"/>
                <w:sz w:val="19"/>
              </w:rPr>
              <w:t>DFL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anchor-free、解耦雙分支、用分佈期望值回歸框</w:t>
            </w:r>
          </w:p>
        </w:tc>
      </w:tr>
    </w:tbl>
    <w:p>
      <w:pPr>
        <w:spacing w:after="40"/>
      </w:pPr>
    </w:p>
    <w:p>
      <w:r>
        <w:t>設計哲學可以歸納成四句話：</w:t>
      </w:r>
    </w:p>
    <w:p>
      <w:pPr>
        <w:pStyle w:val="ListNumber"/>
      </w:pPr>
      <w:r>
        <w:rPr>
          <w:b/>
        </w:rPr>
        <w:t>算力花在刀口上</w:t>
      </w:r>
      <w:r>
        <w:t>——高解析度層用 e=0.25 瘦身、注意力只放最小特徵圖、分類分支改深度可分離卷積。</w:t>
      </w:r>
    </w:p>
    <w:p>
      <w:pPr>
        <w:pStyle w:val="ListNumber"/>
      </w:pPr>
      <w:r>
        <w:rPr>
          <w:b/>
        </w:rPr>
        <w:t>梯度路徑越多越好</w:t>
      </w:r>
      <w:r>
        <w:t>——CSP 分流、殘差、FPN/PAN 跨層直連，全是在給梯度修高速公路。</w:t>
      </w:r>
    </w:p>
    <w:p>
      <w:pPr>
        <w:pStyle w:val="ListNumber"/>
      </w:pPr>
      <w:r>
        <w:rPr>
          <w:b/>
        </w:rPr>
        <w:t>預測不確定性而非單點</w:t>
      </w:r>
      <w:r>
        <w:t>——DFL 用 16-bin 分佈取代直接回歸，邊界模糊時更穩。</w:t>
      </w:r>
    </w:p>
    <w:p>
      <w:pPr>
        <w:pStyle w:val="ListNumber"/>
      </w:pPr>
      <w:r>
        <w:rPr>
          <w:b/>
        </w:rPr>
        <w:t>一份結構、五種規模</w:t>
      </w:r>
      <w:r>
        <w:t>——depth/width/max_channels 三個倍率複合縮放，n 到 x 共用同一張 yaml。</w:t>
      </w:r>
    </w:p>
    <w:p>
      <w:r>
        <w:t>相較 YOLOv8 的三個主要差異：</w:t>
      </w:r>
      <w:r>
        <w:rPr>
          <w:rFonts w:ascii="Consolas" w:hAnsi="Consolas" w:eastAsia="Microsoft JhengHei"/>
          <w:color w:val="8B2F2F"/>
        </w:rPr>
        <w:t>C2f</w:t>
      </w:r>
      <w:r>
        <w:t xml:space="preserve"> → </w:t>
      </w:r>
      <w:r>
        <w:rPr>
          <w:rFonts w:ascii="Consolas" w:hAnsi="Consolas" w:eastAsia="Microsoft JhengHei"/>
          <w:color w:val="8B2F2F"/>
        </w:rPr>
        <w:t>C3k2</w:t>
      </w:r>
      <w:r>
        <w:t xml:space="preserve">（更深更省）、新增 </w:t>
      </w:r>
      <w:r>
        <w:rPr>
          <w:rFonts w:ascii="Consolas" w:hAnsi="Consolas" w:eastAsia="Microsoft JhengHei"/>
          <w:color w:val="8B2F2F"/>
        </w:rPr>
        <w:t>C2PSA</w:t>
      </w:r>
      <w:r>
        <w:t>（全域注意力）、分類分支輕量化（DWConv）。</w:t>
      </w:r>
    </w:p>
    <w:p>
      <w:r>
        <w:t xml:space="preserve">補充：本 fork 另外加入了 </w:t>
      </w:r>
      <w:r>
        <w:rPr>
          <w:rFonts w:ascii="Consolas" w:hAnsi="Consolas" w:eastAsia="Microsoft JhengHei"/>
          <w:color w:val="8B2F2F"/>
        </w:rPr>
        <w:t>C3k2_CA</w:t>
      </w:r>
      <w:r>
        <w:t>（座標注意力）、</w:t>
      </w:r>
      <w:r>
        <w:rPr>
          <w:rFonts w:ascii="Consolas" w:hAnsi="Consolas" w:eastAsia="Microsoft JhengHei"/>
          <w:color w:val="8B2F2F"/>
        </w:rPr>
        <w:t>C3k2_DCN</w:t>
      </w:r>
      <w:r>
        <w:t xml:space="preserve"> 等自訂變體，但基準的 yolo11.yaml 沒有使用它們。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F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