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</w:pPr>
      <w:r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  <w:t>The Experiment Report of</w:t>
      </w:r>
    </w:p>
    <w:p>
      <w:pPr>
        <w:jc w:val="center"/>
        <w:rPr>
          <w:rFonts w:hint="eastAsia" w:eastAsia="黑体"/>
          <w:b/>
          <w:bCs/>
          <w:i/>
          <w:iCs/>
          <w:sz w:val="44"/>
          <w:szCs w:val="44"/>
          <w:lang w:eastAsia="zh-CN"/>
        </w:rPr>
      </w:pPr>
      <w:r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  <w:t xml:space="preserve"> </w:t>
      </w:r>
      <w:r>
        <w:rPr>
          <w:rFonts w:hint="eastAsia" w:eastAsia="黑体"/>
          <w:b/>
          <w:bCs/>
          <w:i/>
          <w:iCs/>
          <w:sz w:val="44"/>
          <w:szCs w:val="44"/>
          <w:lang w:val="en-US" w:eastAsia="zh-CN"/>
        </w:rPr>
        <w:t xml:space="preserve">Machine Learning 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</w:t>
      </w:r>
      <w:r>
        <w:rPr>
          <w:rFonts w:hint="eastAsia"/>
          <w:b/>
          <w:bCs/>
          <w:sz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  <w:lang w:val="en-US" w:eastAsia="zh-CN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  <w:lang w:val="en-US" w:eastAsia="zh-CN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</w:t>
      </w:r>
      <w:r>
        <w:rPr>
          <w:rFonts w:hint="eastAsia"/>
          <w:sz w:val="30"/>
          <w:u w:val="single"/>
          <w:lang w:val="en-US" w:eastAsia="zh-CN"/>
        </w:rPr>
        <w:t xml:space="preserve">        </w:t>
      </w:r>
      <w:r>
        <w:rPr>
          <w:rFonts w:hint="eastAsia"/>
          <w:sz w:val="30"/>
          <w:u w:val="single"/>
        </w:rPr>
        <w:t xml:space="preserve">  </w:t>
      </w:r>
      <w:r>
        <w:rPr>
          <w:rFonts w:hint="default"/>
          <w:sz w:val="30"/>
          <w:u w:val="single"/>
        </w:rPr>
        <w:t xml:space="preserve">    </w:t>
      </w:r>
    </w:p>
    <w:p>
      <w:pPr>
        <w:ind w:firstLine="1732" w:firstLineChars="575"/>
        <w:rPr>
          <w:rFonts w:hint="eastAsia"/>
          <w:b/>
          <w:sz w:val="30"/>
        </w:rPr>
      </w:pPr>
      <w:r>
        <w:rPr>
          <w:rFonts w:hint="eastAsia"/>
          <w:b/>
          <w:sz w:val="30"/>
          <w:lang w:val="en-US" w:eastAsia="zh-CN"/>
        </w:rPr>
        <w:t>S</w:t>
      </w:r>
      <w:r>
        <w:rPr>
          <w:rFonts w:hint="eastAsia"/>
          <w:b/>
          <w:sz w:val="30"/>
        </w:rPr>
        <w:t xml:space="preserve">tudent ID </w:t>
      </w:r>
      <w:r>
        <w:rPr>
          <w:rFonts w:hint="eastAsia"/>
          <w:b/>
          <w:sz w:val="30"/>
          <w:lang w:val="en-US" w:eastAsia="zh-CN"/>
        </w:rPr>
        <w:t xml:space="preserve">  </w:t>
      </w:r>
      <w:r>
        <w:rPr>
          <w:rFonts w:hint="default"/>
          <w:b/>
          <w:sz w:val="30"/>
          <w:lang w:eastAsia="zh-CN"/>
        </w:rPr>
        <w:t xml:space="preserve">   </w:t>
      </w:r>
      <w:r>
        <w:rPr>
          <w:rFonts w:hint="eastAsia" w:ascii="宋体" w:hAnsi="宋体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</w:t>
      </w:r>
      <w:r>
        <w:rPr>
          <w:rFonts w:hint="eastAsia" w:ascii="宋体" w:hAnsi="宋体"/>
          <w:b/>
          <w:u w:val="single"/>
          <w:lang w:val="en-US" w:eastAsia="zh-CN"/>
        </w:rPr>
        <w:t xml:space="preserve">    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   </w:t>
      </w:r>
    </w:p>
    <w:p>
      <w:pPr>
        <w:ind w:firstLine="1732" w:firstLineChars="575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hint="eastAsia" w:ascii="宋体" w:hAnsi="宋体"/>
          <w:b/>
          <w:sz w:val="30"/>
        </w:rPr>
        <w:t xml:space="preserve"> </w:t>
      </w:r>
      <w:r>
        <w:rPr>
          <w:rFonts w:hint="eastAsia" w:ascii="宋体" w:hAnsi="宋体"/>
          <w:b/>
          <w:sz w:val="30"/>
          <w:lang w:val="en-US" w:eastAsia="zh-CN"/>
        </w:rPr>
        <w:t xml:space="preserve">       </w:t>
      </w:r>
      <w:r>
        <w:rPr>
          <w:rFonts w:hint="default" w:ascii="宋体" w:hAnsi="宋体"/>
          <w:b/>
          <w:sz w:val="30"/>
          <w:lang w:eastAsia="zh-CN"/>
        </w:rPr>
        <w:t xml:space="preserve">   </w:t>
      </w:r>
      <w:r>
        <w:rPr>
          <w:rFonts w:hint="eastAsia" w:ascii="宋体" w:hAnsi="宋体"/>
          <w:b/>
          <w:sz w:val="30"/>
          <w:u w:val="single"/>
        </w:rPr>
        <w:t xml:space="preserve">   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             </w:t>
      </w:r>
    </w:p>
    <w:p>
      <w:pPr>
        <w:ind w:firstLine="1732" w:firstLineChars="575"/>
        <w:rPr>
          <w:rFonts w:hint="eastAsia"/>
        </w:rPr>
      </w:pPr>
      <w:r>
        <w:rPr>
          <w:rFonts w:hint="eastAsia"/>
          <w:b/>
          <w:sz w:val="30"/>
        </w:rPr>
        <w:t>Tutor</w:t>
      </w:r>
      <w:r>
        <w:rPr>
          <w:rFonts w:hint="eastAsia" w:ascii="宋体" w:hAnsi="宋体"/>
          <w:b/>
          <w:bCs/>
          <w:sz w:val="30"/>
        </w:rPr>
        <w:t xml:space="preserve"> 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lang w:val="en-US" w:eastAsia="zh-CN"/>
        </w:rPr>
        <w:t xml:space="preserve">      </w:t>
      </w:r>
      <w:r>
        <w:rPr>
          <w:rFonts w:hint="default" w:ascii="宋体" w:hAnsi="宋体"/>
          <w:sz w:val="30"/>
          <w:lang w:eastAsia="zh-CN"/>
        </w:rPr>
        <w:t xml:space="preserve">   </w:t>
      </w:r>
      <w:r>
        <w:rPr>
          <w:rFonts w:hint="eastAsia" w:ascii="宋体" w:hAnsi="宋体"/>
          <w:sz w:val="30"/>
          <w:lang w:val="en-US" w:eastAsia="zh-CN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default" w:ascii="宋体" w:hAnsi="宋体"/>
          <w:b/>
          <w:sz w:val="30"/>
          <w:u w:val="single"/>
          <w:lang w:eastAsia="zh-CN"/>
        </w:rPr>
        <w:t xml:space="preserve">          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1732" w:firstLineChars="575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b/>
          <w:sz w:val="30"/>
        </w:rPr>
        <w:t>Date submitted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7.  .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1.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opic: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2.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ime: 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3.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Reporter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4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P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urposes: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5. Briefly explain the principle of Adaboost: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6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Data sets and data analysis: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7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Experimental steps: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8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Code: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/>
          <w:bCs/>
          <w:kern w:val="2"/>
          <w:sz w:val="28"/>
          <w:szCs w:val="32"/>
          <w:lang w:eastAsia="zh-CN" w:bidi="ar-SA"/>
        </w:rPr>
        <w:t>9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Experimental results and curve: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Hyper-parameter selection (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the number of weak classifiers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,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eastAsia="zh-CN"/>
        </w:rPr>
        <w:t xml:space="preserve"> the depth of the decision trees, 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etc.):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Predicted 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Results (Best Results):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Accuracy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curve:</w:t>
      </w:r>
    </w:p>
    <w:p>
      <w:pPr>
        <w:tabs>
          <w:tab w:val="left" w:pos="703"/>
        </w:tabs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/>
          <w:bCs/>
          <w:kern w:val="2"/>
          <w:sz w:val="28"/>
          <w:szCs w:val="32"/>
          <w:lang w:eastAsia="zh-CN" w:bidi="ar-SA"/>
        </w:rPr>
        <w:t>10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esults analysis: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cs="Times New Roman"/>
          <w:b/>
          <w:bCs/>
          <w:kern w:val="2"/>
          <w:sz w:val="28"/>
          <w:szCs w:val="32"/>
          <w:lang w:eastAsia="zh-CN" w:bidi="ar-SA"/>
        </w:rPr>
        <w:t>11</w:t>
      </w:r>
      <w:bookmarkStart w:id="0" w:name="_GoBack"/>
      <w:bookmarkEnd w:id="0"/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Summary: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roman"/>
    <w:pitch w:val="default"/>
    <w:sig w:usb0="00000000" w:usb1="00000000" w:usb2="00000009" w:usb3="00000000" w:csb0="400001FF" w:csb1="FFFF0000"/>
  </w:font>
  <w:font w:name="黑体">
    <w:altName w:val="WenQuanYi Micro Hei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409020205090404"/>
    <w:charset w:val="01"/>
    <w:family w:val="decorative"/>
    <w:pitch w:val="default"/>
    <w:sig w:usb0="00000000" w:usb1="00000000" w:usb2="00000009" w:usb3="00000000" w:csb0="400001FF" w:csb1="FFFF0000"/>
  </w:font>
  <w:font w:name="Symbol">
    <w:panose1 w:val="02000609000000000000"/>
    <w:charset w:val="02"/>
    <w:family w:val="swiss"/>
    <w:pitch w:val="default"/>
    <w:sig w:usb0="800000AF" w:usb1="4000204A" w:usb2="00000000" w:usb3="00000000" w:csb0="20000000" w:csb1="00000000"/>
  </w:font>
  <w:font w:name="华文楷体">
    <w:altName w:val="WenQuanYi Micro Hei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altName w:val="WenQuanYi Micro Hei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华文新魏">
    <w:altName w:val="Noto Serif CJK JP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alibri Light">
    <w:altName w:val="DejaVu Sans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华文中宋">
    <w:altName w:val="WenQuanYi Micro Hei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WenQuanYi Micro Hei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Noto Serif CJK JP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琥珀">
    <w:altName w:val="Noto Serif CJK JP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WenQuanYi Micro Hei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WenQuanYi Micro Hei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WenQuanYi Micro Hei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隶书">
    <w:altName w:val="WenQuanYi Micro Hei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altName w:val="WenQuanYi Micro Hei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WenQuanYi Micro Hei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Consolas">
    <w:altName w:val="WenQuanYi Micro Hei"/>
    <w:panose1 w:val="020B0609020204030204"/>
    <w:charset w:val="86"/>
    <w:family w:val="auto"/>
    <w:pitch w:val="default"/>
    <w:sig w:usb0="00000000" w:usb1="00000000" w:usb2="00000001" w:usb3="00000000" w:csb0="6000019F" w:csb1="DFD70000"/>
  </w:font>
  <w:font w:name="华文仿宋">
    <w:altName w:val="WenQuanYi Micro Hei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HanaMinA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微软雅黑">
    <w:altName w:val="WenQuanYi Micro Hei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微软雅黑 Light">
    <w:altName w:val="WenQuanYi Micro Hei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altName w:val="WenQuanYi Micro Hei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方正兰亭超细黑简体">
    <w:altName w:val="WenQuanYi Micro Hei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WenQuanYi Micro Hei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Noto Serif CJK JP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+西文正文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Noto Sans Lao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Helvetica Neue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DejaVu Sans"/>
    <w:panose1 w:val="020B0604030504040204"/>
    <w:charset w:val="00"/>
    <w:family w:val="auto"/>
    <w:pitch w:val="default"/>
    <w:sig w:usb0="00000000" w:usb1="00000000" w:usb2="00000010" w:usb3="00000000" w:csb0="2000019F" w:csb1="00000000"/>
  </w:font>
  <w:font w:name="Helvetic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HanaMinA">
    <w:panose1 w:val="02000609000000000000"/>
    <w:charset w:val="80"/>
    <w:family w:val="auto"/>
    <w:pitch w:val="default"/>
    <w:sig w:usb0="00000001" w:usb1="0A000000" w:usb2="00000000" w:usb3="00000000" w:csb0="00020001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Noto Sans Lao">
    <w:panose1 w:val="02000500000000000000"/>
    <w:charset w:val="00"/>
    <w:family w:val="auto"/>
    <w:pitch w:val="default"/>
    <w:sig w:usb0="02000000" w:usb1="00000000" w:usb2="00000000" w:usb3="00000000" w:csb0="20000111" w:csb1="41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25E5AE6"/>
    <w:rsid w:val="08C57CBB"/>
    <w:rsid w:val="160F7342"/>
    <w:rsid w:val="1A2B2C61"/>
    <w:rsid w:val="1D174501"/>
    <w:rsid w:val="20407B96"/>
    <w:rsid w:val="21CB5808"/>
    <w:rsid w:val="233E1522"/>
    <w:rsid w:val="24701AD3"/>
    <w:rsid w:val="268867B5"/>
    <w:rsid w:val="28672DE6"/>
    <w:rsid w:val="2C5658DB"/>
    <w:rsid w:val="30DA6C0D"/>
    <w:rsid w:val="33575977"/>
    <w:rsid w:val="3B027E20"/>
    <w:rsid w:val="3F5FD015"/>
    <w:rsid w:val="4133401E"/>
    <w:rsid w:val="42072B65"/>
    <w:rsid w:val="429203A8"/>
    <w:rsid w:val="44DE0526"/>
    <w:rsid w:val="4CF00545"/>
    <w:rsid w:val="4D745ED2"/>
    <w:rsid w:val="4E5464ED"/>
    <w:rsid w:val="54750511"/>
    <w:rsid w:val="55145C1C"/>
    <w:rsid w:val="555B5D2B"/>
    <w:rsid w:val="5B0D577E"/>
    <w:rsid w:val="68B53591"/>
    <w:rsid w:val="69BA4F48"/>
    <w:rsid w:val="6EDD6C46"/>
    <w:rsid w:val="6FF10D29"/>
    <w:rsid w:val="70E93081"/>
    <w:rsid w:val="73346A28"/>
    <w:rsid w:val="771F342A"/>
    <w:rsid w:val="773D20D8"/>
    <w:rsid w:val="7F5DF16E"/>
    <w:rsid w:val="7F7F3AAF"/>
    <w:rsid w:val="AA4E45AE"/>
    <w:rsid w:val="BFD1E137"/>
    <w:rsid w:val="EFFB79E5"/>
    <w:rsid w:val="FC8155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character" w:customStyle="1" w:styleId="9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2017-11-13T22:32:00Z</dcterms:created>
  <dc:creator>15384</dc:creator>
  <cp:lastModifiedBy>xsk</cp:lastModifiedBy>
  <dcterms:modified xsi:type="dcterms:W3CDTF">2017-12-06T17:02:37Z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