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proofErr w:type="spellStart"/>
      <w:r>
        <w:rPr>
          <w:b/>
          <w:color w:val="000000" w:themeColor="text1"/>
          <w:sz w:val="32"/>
          <w:szCs w:val="32"/>
          <w:lang w:val="tr-TR"/>
        </w:rPr>
        <w:t>ülse</w:t>
      </w:r>
      <w:proofErr w:type="spellEnd"/>
      <w:r>
        <w:rPr>
          <w:b/>
          <w:color w:val="000000" w:themeColor="text1"/>
          <w:sz w:val="32"/>
          <w:szCs w:val="32"/>
          <w:lang w:val="tr-TR"/>
        </w:rPr>
        <w:t xml:space="preserv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C67D80">
        <w:rPr>
          <w:bCs/>
          <w:color w:val="000000" w:themeColor="text1"/>
          <w:sz w:val="32"/>
          <w:szCs w:val="32"/>
          <w:lang w:val="en-US"/>
        </w:rPr>
        <w:t>Doç</w:t>
      </w:r>
      <w:proofErr w:type="spellEnd"/>
      <w:r w:rsidR="00C67D80">
        <w:rPr>
          <w:bCs/>
          <w:color w:val="000000" w:themeColor="text1"/>
          <w:sz w:val="32"/>
          <w:szCs w:val="32"/>
          <w:lang w:val="en-US"/>
        </w:rPr>
        <w:t>.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45BA393D" w14:textId="77777777" w:rsidR="002042E4" w:rsidRDefault="00B109B8" w:rsidP="00C67D80">
      <w:pPr>
        <w:spacing w:after="0" w:line="276" w:lineRule="auto"/>
        <w:rPr>
          <w:lang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p>
    <w:p w14:paraId="76F8C4F4" w14:textId="77777777" w:rsidR="002042E4" w:rsidRDefault="00C67D80" w:rsidP="00C67D80">
      <w:pPr>
        <w:spacing w:after="0" w:line="276" w:lineRule="auto"/>
        <w:rPr>
          <w:lang w:eastAsia="tr-TR"/>
        </w:rPr>
      </w:pPr>
      <w:r w:rsidRPr="00C67D80">
        <w:rPr>
          <w:lang w:eastAsia="tr-TR"/>
        </w:rPr>
        <w:br/>
      </w:r>
      <w:r w:rsidRPr="00C67D80">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13E93" w:rsidRDefault="00C67D80" w:rsidP="00C67D80">
      <w:pPr>
        <w:spacing w:after="0" w:line="276" w:lineRule="auto"/>
        <w:rPr>
          <w:lang w:val="en-US" w:eastAsia="tr-TR"/>
        </w:rPr>
      </w:pPr>
      <w:r w:rsidRPr="00C67D80">
        <w:rPr>
          <w:lang w:eastAsia="tr-TR"/>
        </w:rPr>
        <w:br/>
      </w:r>
      <w:r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26B0F77D" w14:textId="77777777" w:rsidR="002042E4" w:rsidRDefault="00C67D80" w:rsidP="00C67D80">
      <w:r w:rsidRPr="00C67D80">
        <w:t xml:space="preserve">Supply chains include many connected activities such as order management, shipment planning, inventory control, delivery tracking, regional performance monitoring, and demand planning. When these activities are </w:t>
      </w:r>
      <w:proofErr w:type="spellStart"/>
      <w:r w:rsidRPr="00C67D80">
        <w:t>analyzed</w:t>
      </w:r>
      <w:proofErr w:type="spellEnd"/>
      <w:r w:rsidRPr="00C67D80">
        <w:t xml:space="preserve">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Default="00C67D80" w:rsidP="00C67D80">
      <w:r w:rsidRPr="00C67D80">
        <w:br/>
      </w:r>
      <w:r w:rsidRPr="00C67D80">
        <w:br/>
        <w:t xml:space="preserve">The platform was developed with Python and </w:t>
      </w:r>
      <w:proofErr w:type="spellStart"/>
      <w:r w:rsidRPr="00C67D80">
        <w:t>Streamlit</w:t>
      </w:r>
      <w:proofErr w:type="spellEnd"/>
      <w:r w:rsidRPr="00C67D80">
        <w:t xml:space="preserve">. It uses the public </w:t>
      </w:r>
      <w:proofErr w:type="spellStart"/>
      <w:r w:rsidRPr="00C67D80">
        <w:t>DataCo</w:t>
      </w:r>
      <w:proofErr w:type="spellEnd"/>
      <w:r w:rsidRPr="00C67D80">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77777777" w:rsidR="002042E4" w:rsidRDefault="00C67D80" w:rsidP="00C67D80">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p>
    <w:p w14:paraId="659B2093" w14:textId="2F1BD50E" w:rsidR="00B109B8" w:rsidRPr="005C257D" w:rsidRDefault="00C67D80" w:rsidP="00C67D80">
      <w:pPr>
        <w:rPr>
          <w:lang w:val="en-US"/>
        </w:rPr>
      </w:pPr>
      <w:r w:rsidRPr="00C67D80">
        <w:br/>
      </w:r>
      <w:r w:rsidRPr="00C67D80">
        <w:br/>
        <w:t xml:space="preserve">Key Words: Supply Chain Visibility, Risk Assessment, Data Standardization, </w:t>
      </w:r>
      <w:proofErr w:type="spellStart"/>
      <w:r w:rsidRPr="00C67D80">
        <w:t>Streamlit</w:t>
      </w:r>
      <w:proofErr w:type="spellEnd"/>
      <w:r w:rsidRPr="00C67D80">
        <w:t xml:space="preserve">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2F5314EA" w14:textId="77777777" w:rsidR="002042E4" w:rsidRDefault="00C67D80" w:rsidP="00F12462">
      <w:pPr>
        <w:rPr>
          <w:noProof/>
          <w:color w:val="000000" w:themeColor="text1"/>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Default="00C67D80" w:rsidP="00F12462">
      <w:pPr>
        <w:rPr>
          <w:noProof/>
          <w:color w:val="000000" w:themeColor="text1"/>
        </w:rPr>
      </w:pP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Default="002042E4" w:rsidP="00F12462">
      <w:pPr>
        <w:rPr>
          <w:i/>
          <w:noProof/>
          <w:color w:val="000000" w:themeColor="text1"/>
          <w:lang w:val="tr-TR"/>
        </w:rPr>
      </w:pP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77777777" w:rsidR="00503CEB" w:rsidRPr="00503CEB" w:rsidRDefault="00503CEB" w:rsidP="00503CEB">
      <w:r w:rsidRPr="00503CEB">
        <w:t>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[INSERT CITATION: Supply Chain Visibility]</w:t>
      </w:r>
    </w:p>
    <w:p w14:paraId="69A19529" w14:textId="77777777" w:rsidR="00503CEB" w:rsidRPr="00503CEB" w:rsidRDefault="00503CEB" w:rsidP="00503CEB"/>
    <w:p w14:paraId="76E42F51" w14:textId="77777777" w:rsidR="00503CEB" w:rsidRPr="00503CEB" w:rsidRDefault="00503CEB" w:rsidP="00503CEB">
      <w:r w:rsidRPr="00503CEB">
        <w:t>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[INSERT CITATION: Supply Chain Visibility]</w:t>
      </w:r>
    </w:p>
    <w:p w14:paraId="2AF82612" w14:textId="77777777" w:rsidR="00503CEB" w:rsidRPr="00503CEB" w:rsidRDefault="00503CEB" w:rsidP="00503CEB"/>
    <w:p w14:paraId="0CD94CE5" w14:textId="77777777" w:rsidR="00503CEB" w:rsidRPr="00503CEB" w:rsidRDefault="00503CEB" w:rsidP="00503CEB">
      <w:r w:rsidRPr="00503CEB">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503CEB">
        <w:t>metric, but</w:t>
      </w:r>
      <w:proofErr w:type="gramEnd"/>
      <w:r w:rsidRPr="00503CEB">
        <w:t xml:space="preserve">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lastRenderedPageBreak/>
        <w:t>Business Intelligence Dashboards and Decision Support</w:t>
      </w:r>
    </w:p>
    <w:p w14:paraId="7CACB077" w14:textId="77777777" w:rsidR="00503CEB" w:rsidRPr="00503CEB" w:rsidRDefault="00503CEB" w:rsidP="00503CEB">
      <w:r w:rsidRPr="00503CEB">
        <w:t xml:space="preserve">Business intelligence dashboards are used to transform raw data into visual and understandable information. Instead of </w:t>
      </w:r>
      <w:proofErr w:type="spellStart"/>
      <w:r w:rsidRPr="00503CEB">
        <w:t>analyzing</w:t>
      </w:r>
      <w:proofErr w:type="spellEnd"/>
      <w:r w:rsidRPr="00503CEB">
        <w:t xml:space="preserve"> large tables manually, users can monitor key performance indicators, charts, and summary tables through an interactive interface. Dashboards are especially useful in operational areas where managers need to make quick and data-based decisions. [INSERT CITATION: Business Intelligence Dashboards]</w:t>
      </w:r>
    </w:p>
    <w:p w14:paraId="07FAD1A6" w14:textId="77777777" w:rsidR="00503CEB" w:rsidRPr="00503CEB" w:rsidRDefault="00503CEB" w:rsidP="00503CEB"/>
    <w:p w14:paraId="3C499011" w14:textId="77777777" w:rsidR="00503CEB" w:rsidRPr="00503CEB" w:rsidRDefault="00503CEB" w:rsidP="00503CEB">
      <w:r w:rsidRPr="00503CEB">
        <w:t>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[INSERT CITATION: Business Intelligence Dashboards]</w:t>
      </w:r>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77777777" w:rsidR="00503CEB" w:rsidRPr="00503CEB" w:rsidRDefault="00503CEB" w:rsidP="00503CEB">
      <w:r w:rsidRPr="00503CEB">
        <w:t>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[INSERT CITATION: Supply Chain Risk Management]</w:t>
      </w:r>
    </w:p>
    <w:p w14:paraId="3DD6F95E" w14:textId="77777777" w:rsidR="00503CEB" w:rsidRPr="00503CEB" w:rsidRDefault="00503CEB" w:rsidP="00503CEB"/>
    <w:p w14:paraId="7B294DC2" w14:textId="77777777" w:rsidR="00503CEB" w:rsidRPr="00503CEB" w:rsidRDefault="00503CEB" w:rsidP="00503CEB">
      <w:r w:rsidRPr="00503CEB">
        <w:t>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[INSERT CITATION: Supply Chain Risk Management]</w:t>
      </w:r>
    </w:p>
    <w:p w14:paraId="7A98F7AB" w14:textId="77777777" w:rsidR="00503CEB" w:rsidRPr="00503CEB" w:rsidRDefault="00503CEB" w:rsidP="00503CEB"/>
    <w:p w14:paraId="59626669" w14:textId="77777777" w:rsidR="00503CEB" w:rsidRPr="00503CEB" w:rsidRDefault="00503CEB" w:rsidP="00503CEB">
      <w:r w:rsidRPr="00503CEB">
        <w:t xml:space="preserve">In this project, supply chain risk is calculated using rule-based and interpretable indicators. The system </w:t>
      </w:r>
      <w:proofErr w:type="spellStart"/>
      <w:r w:rsidRPr="00503CEB">
        <w:t>analyzes</w:t>
      </w:r>
      <w:proofErr w:type="spellEnd"/>
      <w:r w:rsidRPr="00503CEB">
        <w:t xml:space="preserve">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77777777" w:rsidR="00503CEB" w:rsidRPr="00503CEB" w:rsidRDefault="00503CEB" w:rsidP="00503CEB">
      <w:r w:rsidRPr="00503CEB">
        <w:t xml:space="preserve">Digital transformation in logistics and supply chain management is closely related to the use of data, automation, analytics, and connected systems. Digital tools can improve transparency by collecting and </w:t>
      </w:r>
      <w:proofErr w:type="spellStart"/>
      <w:r w:rsidRPr="00503CEB">
        <w:t>analyzing</w:t>
      </w:r>
      <w:proofErr w:type="spellEnd"/>
      <w:r w:rsidRPr="00503CEB">
        <w:t xml:space="preserve"> operational data from different stages of the supply chain. This can support better planning, faster decision-making, and improved coordination between supply chain activities. [INSERT CITATION: Digital Transformation in Logistics]</w:t>
      </w:r>
    </w:p>
    <w:p w14:paraId="5FA4FA5D" w14:textId="77777777" w:rsidR="00503CEB" w:rsidRPr="00503CEB" w:rsidRDefault="00503CEB" w:rsidP="00503CEB"/>
    <w:p w14:paraId="5725BD1E" w14:textId="77777777" w:rsidR="00503CEB" w:rsidRPr="00503CEB" w:rsidRDefault="00503CEB" w:rsidP="00503CEB">
      <w:r w:rsidRPr="00503CEB">
        <w:t>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[INSERT CITATION: Data Quality / Data Standardization]</w:t>
      </w:r>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lastRenderedPageBreak/>
        <w:t>Demand Forecasting in Supply Chain Planning</w:t>
      </w:r>
    </w:p>
    <w:p w14:paraId="00527FA9" w14:textId="77777777" w:rsidR="00503CEB" w:rsidRPr="00503CEB" w:rsidRDefault="00503CEB" w:rsidP="00503CEB">
      <w:r w:rsidRPr="00503CEB">
        <w:t>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[INSERT CITATION: Demand Forecasting]</w:t>
      </w:r>
    </w:p>
    <w:p w14:paraId="77F81616" w14:textId="77777777" w:rsidR="00503CEB" w:rsidRPr="00503CEB" w:rsidRDefault="00503CEB" w:rsidP="00503CEB"/>
    <w:p w14:paraId="037443D5" w14:textId="77777777" w:rsidR="00503CEB" w:rsidRPr="00503CEB" w:rsidRDefault="00503CEB" w:rsidP="00503CEB">
      <w:r w:rsidRPr="00503CEB">
        <w:t>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[INSERT CITATION: Demand Forecasting]</w:t>
      </w:r>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77777777" w:rsidR="00503CEB" w:rsidRPr="00503CEB" w:rsidRDefault="00503CEB" w:rsidP="00503CEB">
      <w:r w:rsidRPr="00503CEB">
        <w:t>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[INSERT CITATION: Data Quality / Data Standardization]</w:t>
      </w:r>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 xml:space="preserve">The dataset upload feature improves the originality and usefulness of the project. The default </w:t>
      </w:r>
      <w:proofErr w:type="spellStart"/>
      <w:r w:rsidRPr="00503CEB">
        <w:t>DataCo</w:t>
      </w:r>
      <w:proofErr w:type="spellEnd"/>
      <w:r w:rsidRPr="00503CEB">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Default="00503CEB" w:rsidP="00503CEB">
      <w:r w:rsidRPr="00503CEB">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503CEB">
        <w:t>Streamlit</w:t>
      </w:r>
      <w:proofErr w:type="spellEnd"/>
      <w:r w:rsidRPr="00503CEB">
        <w:t>-based system.</w:t>
      </w:r>
    </w:p>
    <w:p w14:paraId="7C937C4C" w14:textId="77777777" w:rsidR="004D4888" w:rsidRPr="00503CEB" w:rsidRDefault="004D4888" w:rsidP="00503CEB"/>
    <w:p w14:paraId="02E71021" w14:textId="44AD42BB" w:rsidR="002042E4" w:rsidRPr="002042E4" w:rsidRDefault="00EF1709" w:rsidP="002042E4">
      <w:pPr>
        <w:pStyle w:val="Heading1"/>
      </w:pPr>
      <w:bookmarkStart w:id="14" w:name="_Toc32521137"/>
      <w:bookmarkStart w:id="15" w:name="_Toc115861776"/>
      <w:r>
        <w:t>ORIGINALITY OF THE STUDY</w:t>
      </w:r>
      <w:bookmarkEnd w:id="14"/>
      <w:bookmarkEnd w:id="15"/>
    </w:p>
    <w:p w14:paraId="752B1223" w14:textId="77777777" w:rsidR="002042E4" w:rsidRDefault="004D4888" w:rsidP="004D4888">
      <w:r>
        <w:t>The</w:t>
      </w:r>
      <w:r w:rsidRPr="004D4888">
        <w:t xml:space="preserve"> originality of this study comes from developing a supply chain dashboard platform that is not limited to one fixed dataset. Many dashboard projects are designed only for a single prepared dataset. In this project, the </w:t>
      </w:r>
      <w:proofErr w:type="spellStart"/>
      <w:r w:rsidRPr="004D4888">
        <w:t>DataCo</w:t>
      </w:r>
      <w:proofErr w:type="spellEnd"/>
      <w:r w:rsidRPr="004D4888">
        <w:t xml:space="preserve"> Smart Supply Chain dataset is used as the default demonstration dataset, but the platform also allows users to upload a new supply chain dataset in CSV or Excel format.</w:t>
      </w:r>
    </w:p>
    <w:p w14:paraId="5DAFC1AC" w14:textId="77777777" w:rsidR="002042E4" w:rsidRDefault="004D4888" w:rsidP="004D4888">
      <w:r w:rsidRPr="004D4888">
        <w:br/>
      </w:r>
      <w:r w:rsidRPr="004D4888">
        <w:br/>
        <w:t xml:space="preserve">The system includes a Data Source Manager that supports column mapping and dataset standardization. This means that different datasets with different column names can be mapped to a common supply chain schema. After the </w:t>
      </w:r>
      <w:r w:rsidRPr="004D4888">
        <w:lastRenderedPageBreak/>
        <w:t>mapping process, the system converts the uploaded dataset into standardized analytical tables and uses these tables across all dashboard pages.</w:t>
      </w:r>
    </w:p>
    <w:p w14:paraId="1F618146" w14:textId="77777777" w:rsidR="002042E4" w:rsidRDefault="004D4888" w:rsidP="004D4888">
      <w:r w:rsidRPr="004D4888">
        <w:br/>
      </w:r>
      <w:r w:rsidRPr="004D4888">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Default="004D4888" w:rsidP="004D4888">
      <w:r w:rsidRPr="004D4888">
        <w:br/>
      </w:r>
      <w:r w:rsidRPr="004D4888">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Default="004D4888" w:rsidP="004D4888">
      <w:r w:rsidRPr="004D4888">
        <w:br/>
      </w:r>
      <w:r w:rsidRPr="004D4888">
        <w:br/>
        <w:t xml:space="preserve">The project is original within its academic scope because it combines data upload, schema mapping, data standardization, dynamic dashboard generation, risk analysis, and forecasting in a single </w:t>
      </w:r>
      <w:proofErr w:type="spellStart"/>
      <w:r w:rsidRPr="004D4888">
        <w:t>Streamlit</w:t>
      </w:r>
      <w:proofErr w:type="spellEnd"/>
      <w:r w:rsidRPr="004D4888">
        <w: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F50379" w:rsidRDefault="002042E4" w:rsidP="004D4888"/>
    <w:p w14:paraId="0CDD37A5" w14:textId="06D85139" w:rsidR="00EF1709" w:rsidRDefault="00EF1709" w:rsidP="00560CC1">
      <w:pPr>
        <w:pStyle w:val="Heading1"/>
      </w:pPr>
      <w:bookmarkStart w:id="16" w:name="_Toc115861782"/>
      <w:r>
        <w:t>PROBLEM DEFINITION</w:t>
      </w:r>
      <w:bookmarkEnd w:id="16"/>
    </w:p>
    <w:p w14:paraId="6DCC48BF" w14:textId="77777777" w:rsidR="002042E4" w:rsidRDefault="001F0D17" w:rsidP="00EF1709">
      <w:r w:rsidRPr="001F0D17">
        <w:t xml:space="preserve">Supply chain operations produce large amounts of data related to orders, products, shipments, delivery performance, inventory, regions, sales, and demand. However, this data is often stored in different files, systems, or formats. When the data is not standardized and </w:t>
      </w:r>
      <w:proofErr w:type="spellStart"/>
      <w:r w:rsidRPr="001F0D17">
        <w:t>analyzed</w:t>
      </w:r>
      <w:proofErr w:type="spellEnd"/>
      <w:r w:rsidRPr="001F0D17">
        <w:t xml:space="preserve"> together, it becomes difficult for managers to understand the overall performance of the supply chain.</w:t>
      </w:r>
    </w:p>
    <w:p w14:paraId="6482C7F2" w14:textId="77777777" w:rsidR="002042E4" w:rsidRDefault="001F0D17" w:rsidP="00EF1709">
      <w:r w:rsidRPr="001F0D17">
        <w:br/>
      </w:r>
      <w:r w:rsidRPr="001F0D17">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Default="001F0D17" w:rsidP="00EF1709">
      <w:r w:rsidRPr="001F0D17">
        <w:br/>
      </w:r>
      <w:r w:rsidRPr="001F0D17">
        <w:br/>
        <w:t xml:space="preserve">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w:t>
      </w:r>
      <w:proofErr w:type="spellStart"/>
      <w:r w:rsidRPr="001F0D17">
        <w:t>analyzed</w:t>
      </w:r>
      <w:proofErr w:type="spellEnd"/>
      <w:r w:rsidRPr="001F0D17">
        <w:t xml:space="preserve"> through the same dashboard structure.</w:t>
      </w:r>
    </w:p>
    <w:p w14:paraId="65D88EA6" w14:textId="77777777" w:rsidR="002042E4" w:rsidRDefault="001F0D17" w:rsidP="00EF1709">
      <w:r w:rsidRPr="001F0D17">
        <w:br/>
      </w:r>
      <w:r w:rsidRPr="001F0D17">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Default="001F0D17" w:rsidP="00EF1709">
      <w:r w:rsidRPr="001F0D17">
        <w:br/>
      </w:r>
      <w:r w:rsidRPr="001F0D17">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EF1709" w:rsidRDefault="002042E4" w:rsidP="00EF1709"/>
    <w:p w14:paraId="15444B55" w14:textId="0E385CB3" w:rsidR="00EF1709" w:rsidRDefault="00EF1709" w:rsidP="00560CC1">
      <w:pPr>
        <w:pStyle w:val="Heading1"/>
      </w:pPr>
      <w:bookmarkStart w:id="17" w:name="_Toc115861783"/>
      <w:r>
        <w:t>SOLUTION APPROACH</w:t>
      </w:r>
      <w:bookmarkEnd w:id="17"/>
    </w:p>
    <w:p w14:paraId="1C12DE01" w14:textId="77777777" w:rsidR="001F0D17" w:rsidRDefault="001F0D17" w:rsidP="00EF1709">
      <w:r w:rsidRPr="001F0D17">
        <w:t xml:space="preserve">The solution approach of this project is based on developing a dataset-adaptive supply chain dashboard platform. The system is designed to work with a default demonstration dataset </w:t>
      </w:r>
      <w:proofErr w:type="gramStart"/>
      <w:r w:rsidRPr="001F0D17">
        <w:t>and also</w:t>
      </w:r>
      <w:proofErr w:type="gramEnd"/>
      <w:r w:rsidRPr="001F0D17">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Default="001F0D17" w:rsidP="001F0D17">
      <w:pPr>
        <w:pStyle w:val="Heading2"/>
      </w:pPr>
      <w:r>
        <w:lastRenderedPageBreak/>
        <w:t>Overall Approach</w:t>
      </w:r>
    </w:p>
    <w:p w14:paraId="037589E3" w14:textId="77777777" w:rsidR="002042E4" w:rsidRDefault="001F0D17" w:rsidP="00EF1709">
      <w:r w:rsidRPr="001F0D17">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Default="001F0D17" w:rsidP="00EF1709">
      <w:r w:rsidRPr="001F0D17">
        <w:br/>
      </w:r>
      <w:r w:rsidRPr="001F0D17">
        <w:br/>
        <w:t xml:space="preserve">The platform uses the </w:t>
      </w:r>
      <w:proofErr w:type="spellStart"/>
      <w:r w:rsidRPr="001F0D17">
        <w:t>DataCo</w:t>
      </w:r>
      <w:proofErr w:type="spellEnd"/>
      <w:r w:rsidRPr="001F0D17">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Default="001F0D17" w:rsidP="00EF1709">
      <w:r w:rsidRPr="001F0D17">
        <w:br/>
      </w:r>
      <w:r w:rsidRPr="001F0D17">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Default="002042E4" w:rsidP="00EF1709"/>
    <w:p w14:paraId="4AF138C2" w14:textId="77777777" w:rsidR="001F0D17" w:rsidRDefault="001F0D17" w:rsidP="001F0D17">
      <w:pPr>
        <w:pStyle w:val="Heading2"/>
      </w:pPr>
      <w:r w:rsidRPr="001F0D17">
        <w:t>Dataset Upload and Standardization</w:t>
      </w:r>
      <w:r w:rsidRPr="001F0D17">
        <w:t xml:space="preserve"> </w:t>
      </w:r>
    </w:p>
    <w:p w14:paraId="4B7AE1C8" w14:textId="77777777" w:rsidR="002042E4" w:rsidRDefault="001F0D17" w:rsidP="00EF1709">
      <w:r w:rsidRPr="001F0D17">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Default="001F0D17" w:rsidP="00EF1709">
      <w:r w:rsidRPr="001F0D17">
        <w:br/>
      </w:r>
      <w:r w:rsidRPr="001F0D17">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Default="001F0D17" w:rsidP="00EF1709">
      <w:r w:rsidRPr="001F0D17">
        <w:br/>
      </w:r>
      <w:r w:rsidRPr="001F0D17">
        <w:b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Default="002042E4" w:rsidP="00EF1709"/>
    <w:p w14:paraId="39AB21B6" w14:textId="77777777" w:rsidR="001F0D17" w:rsidRDefault="001F0D17" w:rsidP="001F0D17">
      <w:pPr>
        <w:pStyle w:val="Heading2"/>
      </w:pPr>
      <w:r w:rsidRPr="001F0D17">
        <w:t>Dynamic Dashboard Generation</w:t>
      </w:r>
      <w:r w:rsidRPr="001F0D17">
        <w:t xml:space="preserve"> </w:t>
      </w:r>
    </w:p>
    <w:p w14:paraId="32B893AC" w14:textId="77777777" w:rsidR="002042E4" w:rsidRDefault="001F0D17" w:rsidP="00EF1709">
      <w:r w:rsidRPr="001F0D17">
        <w:t xml:space="preserve">After the dataset is standardized, the dashboard pages are generated from the active dataset. If no uploaded dataset is active, the dashboard uses the default </w:t>
      </w:r>
      <w:proofErr w:type="spellStart"/>
      <w:r w:rsidRPr="001F0D17">
        <w:t>DataCo</w:t>
      </w:r>
      <w:proofErr w:type="spellEnd"/>
      <w:r w:rsidRPr="001F0D17">
        <w:t xml:space="preserve"> dataset. If the user uploads and activates a new dataset, all dashboard pages use the uploaded dataset during the active </w:t>
      </w:r>
      <w:proofErr w:type="spellStart"/>
      <w:r w:rsidRPr="001F0D17">
        <w:t>Streamlit</w:t>
      </w:r>
      <w:proofErr w:type="spellEnd"/>
      <w:r w:rsidRPr="001F0D17">
        <w:t xml:space="preserve"> session.</w:t>
      </w:r>
    </w:p>
    <w:p w14:paraId="773FD93D" w14:textId="77777777" w:rsidR="002042E4" w:rsidRDefault="001F0D17" w:rsidP="00EF1709">
      <w:r w:rsidRPr="001F0D17">
        <w:br/>
      </w:r>
      <w:r w:rsidRPr="001F0D17">
        <w:br/>
        <w:t xml:space="preserve">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w:t>
      </w:r>
      <w:proofErr w:type="spellStart"/>
      <w:r w:rsidRPr="001F0D17">
        <w:t>analyzes</w:t>
      </w:r>
      <w:proofErr w:type="spellEnd"/>
      <w:r w:rsidRPr="001F0D17">
        <w:t xml:space="preserve"> delivery and delay performance. The Supply Chain Risk page calculates risk indicators. The Demand Forecast page </w:t>
      </w:r>
      <w:proofErr w:type="spellStart"/>
      <w:r w:rsidRPr="001F0D17">
        <w:t>analyzes</w:t>
      </w:r>
      <w:proofErr w:type="spellEnd"/>
      <w:r w:rsidRPr="001F0D17">
        <w:t xml:space="preserve"> historical demand and creates simple forecasts.</w:t>
      </w:r>
    </w:p>
    <w:p w14:paraId="53B83DA5" w14:textId="6E060021" w:rsidR="001F0D17" w:rsidRDefault="001F0D17" w:rsidP="00EF1709">
      <w:r w:rsidRPr="001F0D17">
        <w:br/>
      </w:r>
      <w:r w:rsidRPr="001F0D17">
        <w:br/>
        <w:t xml:space="preserve">This structure allows the system to work as a flexible platform instead of a static dashboard. The same dashboard pages can be used with different supply chain datasets </w:t>
      </w:r>
      <w:proofErr w:type="gramStart"/>
      <w:r w:rsidRPr="001F0D17">
        <w:t>as long as</w:t>
      </w:r>
      <w:proofErr w:type="gramEnd"/>
      <w:r w:rsidRPr="001F0D17">
        <w:t xml:space="preserve"> the required fields are mapped correctly.</w:t>
      </w:r>
    </w:p>
    <w:p w14:paraId="62D4E492" w14:textId="77777777" w:rsidR="002042E4" w:rsidRDefault="002042E4" w:rsidP="00EF1709"/>
    <w:p w14:paraId="208E6C65" w14:textId="77777777" w:rsidR="001F0D17" w:rsidRDefault="001F0D17" w:rsidP="001F0D17">
      <w:pPr>
        <w:pStyle w:val="Heading2"/>
      </w:pPr>
      <w:r w:rsidRPr="001F0D17">
        <w:t>Risk Assessment Approach</w:t>
      </w:r>
      <w:r w:rsidRPr="001F0D17">
        <w:t xml:space="preserve"> </w:t>
      </w:r>
    </w:p>
    <w:p w14:paraId="22BDE8C8" w14:textId="77777777" w:rsidR="002042E4" w:rsidRDefault="001F0D17" w:rsidP="00EF1709">
      <w:r w:rsidRPr="001F0D17">
        <w:t>The risk assessment approach is rule-based and interpretable. The purpose of the risk model is not to create a complex black-box prediction system. Instead, the aim is to provide clear risk indicators that users can understand and discuss.</w:t>
      </w:r>
    </w:p>
    <w:p w14:paraId="677414DC" w14:textId="77777777" w:rsidR="002042E4" w:rsidRDefault="001F0D17" w:rsidP="00EF1709">
      <w:r w:rsidRPr="001F0D17">
        <w:lastRenderedPageBreak/>
        <w:br/>
      </w:r>
      <w:r w:rsidRPr="001F0D17">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p>
    <w:p w14:paraId="342A93D9" w14:textId="6A98153F" w:rsidR="001F0D17" w:rsidRDefault="001F0D17" w:rsidP="00EF1709">
      <w:r w:rsidRPr="001F0D17">
        <w:br/>
      </w:r>
      <w:r w:rsidRPr="001F0D17">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Default="002042E4" w:rsidP="00EF1709"/>
    <w:p w14:paraId="2770730F" w14:textId="77777777" w:rsidR="001F0D17" w:rsidRDefault="001F0D17" w:rsidP="001F0D17">
      <w:pPr>
        <w:pStyle w:val="Heading2"/>
      </w:pPr>
      <w:r w:rsidRPr="001F0D17">
        <w:t>Forecasting Approach</w:t>
      </w:r>
      <w:r w:rsidRPr="001F0D17">
        <w:t xml:space="preserve"> </w:t>
      </w:r>
    </w:p>
    <w:p w14:paraId="1F66EE1E" w14:textId="77777777" w:rsidR="002042E4" w:rsidRDefault="001F0D17" w:rsidP="00EF1709">
      <w:r w:rsidRPr="001F0D17">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Default="001F0D17" w:rsidP="00EF1709">
      <w:r w:rsidRPr="001F0D17">
        <w:br/>
      </w:r>
      <w:r w:rsidRPr="001F0D17">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EF1709" w:rsidRDefault="002042E4" w:rsidP="00EF1709"/>
    <w:p w14:paraId="17BF654A" w14:textId="48EDD66F" w:rsidR="00EF1709" w:rsidRDefault="00EF1709" w:rsidP="00560CC1">
      <w:pPr>
        <w:pStyle w:val="Heading1"/>
      </w:pPr>
      <w:bookmarkStart w:id="18" w:name="_Toc115861784"/>
      <w:r>
        <w:t>REQUIRED TOOLS</w:t>
      </w:r>
      <w:bookmarkEnd w:id="18"/>
    </w:p>
    <w:p w14:paraId="1467A8B6" w14:textId="77777777" w:rsidR="006D1104" w:rsidRDefault="006D1104" w:rsidP="00EF1709">
      <w:r w:rsidRPr="006D1104">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Default="002042E4" w:rsidP="00EF1709"/>
    <w:p w14:paraId="3969B28A" w14:textId="77777777" w:rsidR="006D1104" w:rsidRDefault="006D1104" w:rsidP="006D1104">
      <w:pPr>
        <w:pStyle w:val="Heading2"/>
      </w:pPr>
      <w:r w:rsidRPr="006D1104">
        <w:t>Programming and Development Environment</w:t>
      </w:r>
      <w:r w:rsidRPr="006D1104">
        <w:t xml:space="preserve"> </w:t>
      </w:r>
    </w:p>
    <w:p w14:paraId="3A9DEEE4" w14:textId="77777777" w:rsidR="002042E4" w:rsidRDefault="006D1104" w:rsidP="00EF1709">
      <w:r w:rsidRPr="006D1104">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Default="006D1104" w:rsidP="00EF1709">
      <w:r w:rsidRPr="006D1104">
        <w:br/>
        <w:t xml:space="preserve">The project was developed as a local </w:t>
      </w:r>
      <w:proofErr w:type="spellStart"/>
      <w:r w:rsidRPr="006D1104">
        <w:t>Streamlit</w:t>
      </w:r>
      <w:proofErr w:type="spellEnd"/>
      <w:r w:rsidRPr="006D1104">
        <w:t xml:space="preserve">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Default="002042E4" w:rsidP="00EF1709"/>
    <w:p w14:paraId="7761CC7A" w14:textId="77777777" w:rsidR="006D1104" w:rsidRDefault="006D1104" w:rsidP="006D1104">
      <w:pPr>
        <w:pStyle w:val="Heading2"/>
      </w:pPr>
      <w:r w:rsidRPr="006D1104">
        <w:t>Data Processing and Analysis Tools</w:t>
      </w:r>
    </w:p>
    <w:p w14:paraId="50BC50D2" w14:textId="77777777" w:rsidR="006D1104" w:rsidRDefault="006D1104" w:rsidP="00EF1709">
      <w:r w:rsidRPr="006D1104">
        <w:t xml:space="preserve">pandas </w:t>
      </w:r>
      <w:proofErr w:type="gramStart"/>
      <w:r w:rsidRPr="006D1104">
        <w:t>was</w:t>
      </w:r>
      <w:proofErr w:type="gramEnd"/>
      <w:r w:rsidRPr="006D1104">
        <w:t xml:space="preserve"> used for reading CSV and Excel files, cleaning the dataset, grouping records, calculating KPIs, and creating analytical tables. NumPy was used for numerical calculations and handling missing numerical values.</w:t>
      </w:r>
      <w:r w:rsidRPr="006D1104">
        <w:br/>
      </w:r>
      <w:r w:rsidRPr="006D1104">
        <w:br/>
        <w:t>SQLite was used as a lightweight database solution for storing the processed default dataset. The processed data files were also saved as CSV files so that the dashboard could load them easily.</w:t>
      </w:r>
    </w:p>
    <w:p w14:paraId="0277000E" w14:textId="77777777" w:rsidR="006D1104" w:rsidRDefault="006D1104" w:rsidP="006D1104">
      <w:pPr>
        <w:pStyle w:val="Heading2"/>
      </w:pPr>
      <w:r w:rsidRPr="006D1104">
        <w:t>Dashboard and Visualization Tools</w:t>
      </w:r>
      <w:r w:rsidRPr="006D1104">
        <w:t xml:space="preserve"> </w:t>
      </w:r>
    </w:p>
    <w:p w14:paraId="589502CD" w14:textId="77777777" w:rsidR="002042E4" w:rsidRDefault="006D1104" w:rsidP="00EF1709">
      <w:proofErr w:type="spellStart"/>
      <w:r w:rsidRPr="006D1104">
        <w:t>Streamlit</w:t>
      </w:r>
      <w:proofErr w:type="spellEnd"/>
      <w:r w:rsidRPr="006D1104">
        <w:t xml:space="preserve"> was used to develop the interactive dashboard interface. It allowed the project to include different pages, filters, file upload components, KPI cards, charts, and tables.</w:t>
      </w:r>
    </w:p>
    <w:p w14:paraId="1ACCE5EF" w14:textId="1FE4E5AD" w:rsidR="006D1104" w:rsidRDefault="006D1104" w:rsidP="00EF1709">
      <w:r w:rsidRPr="006D1104">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Default="006D1104" w:rsidP="006D1104">
      <w:pPr>
        <w:pStyle w:val="Heading2"/>
      </w:pPr>
      <w:r w:rsidRPr="006D1104">
        <w:t>Forecasting and Version Control Tools</w:t>
      </w:r>
      <w:r w:rsidRPr="006D1104">
        <w:t xml:space="preserve"> </w:t>
      </w:r>
    </w:p>
    <w:p w14:paraId="7F116ABB" w14:textId="77777777" w:rsidR="002042E4" w:rsidRDefault="006D1104" w:rsidP="00EF1709">
      <w:r w:rsidRPr="006D1104">
        <w:t>scikit-learn was used for the linear regression model in the demand forecasting module. The project also uses a simple moving average method to compare forecasting results.</w:t>
      </w:r>
    </w:p>
    <w:p w14:paraId="70C39543" w14:textId="67994C4F" w:rsidR="002042E4" w:rsidRDefault="006D1104" w:rsidP="00EF1709">
      <w:r w:rsidRPr="006D1104">
        <w:lastRenderedPageBreak/>
        <w:br/>
      </w:r>
      <w:r w:rsidRPr="006D1104">
        <w:br/>
        <w:t>Git and GitHub were used for version control, project backup, and documentation. GitHub also makes it easier to share the project files, screenshots, diagrams, and source code.</w:t>
      </w:r>
    </w:p>
    <w:p w14:paraId="5C8A65D0" w14:textId="77777777" w:rsidR="002042E4" w:rsidRDefault="002042E4" w:rsidP="00EF1709"/>
    <w:p w14:paraId="75DFA2EB" w14:textId="2B9E7CC9" w:rsidR="006D1104" w:rsidRPr="006D1104" w:rsidRDefault="006D1104" w:rsidP="006D1104">
      <w:pPr>
        <w:jc w:val="center"/>
        <w:rPr>
          <w:b/>
          <w:bCs/>
        </w:rPr>
      </w:pPr>
      <w:r w:rsidRPr="006D1104">
        <w:rPr>
          <w:b/>
          <w:bCs/>
        </w:rPr>
        <w:t>Table 1: Required Tools and Technologies Used in the Project</w:t>
      </w:r>
    </w:p>
    <w:tbl>
      <w:tblPr>
        <w:tblStyle w:val="TableGrid"/>
        <w:tblW w:w="5000" w:type="pct"/>
        <w:tblLook w:val="04A0" w:firstRow="1" w:lastRow="0" w:firstColumn="1" w:lastColumn="0" w:noHBand="0" w:noVBand="1"/>
      </w:tblPr>
      <w:tblGrid>
        <w:gridCol w:w="2308"/>
        <w:gridCol w:w="2308"/>
        <w:gridCol w:w="2308"/>
        <w:gridCol w:w="2308"/>
      </w:tblGrid>
      <w:tr w:rsidR="006D1104" w14:paraId="06CC1C73" w14:textId="77777777" w:rsidTr="001B2917">
        <w:tc>
          <w:tcPr>
            <w:tcW w:w="1250" w:type="pct"/>
          </w:tcPr>
          <w:p w14:paraId="6AFDC6AA" w14:textId="1B2AC7AF" w:rsidR="006D1104" w:rsidRPr="001B2917" w:rsidRDefault="006D1104" w:rsidP="00EF1709">
            <w:pPr>
              <w:rPr>
                <w:b/>
                <w:bCs/>
                <w:lang w:val="en-US"/>
              </w:rPr>
            </w:pPr>
            <w:r w:rsidRPr="001B2917">
              <w:rPr>
                <w:b/>
                <w:bCs/>
              </w:rPr>
              <w:t xml:space="preserve">Tool </w:t>
            </w:r>
            <w:r w:rsidRPr="001B2917">
              <w:rPr>
                <w:b/>
                <w:bCs/>
                <w:lang w:val="en-US"/>
              </w:rPr>
              <w:t>/ Library</w:t>
            </w:r>
          </w:p>
        </w:tc>
        <w:tc>
          <w:tcPr>
            <w:tcW w:w="1250" w:type="pct"/>
          </w:tcPr>
          <w:p w14:paraId="24BB5BD3" w14:textId="3983BE53" w:rsidR="006D1104" w:rsidRPr="001B2917" w:rsidRDefault="006D1104" w:rsidP="00EF1709">
            <w:pPr>
              <w:rPr>
                <w:b/>
                <w:bCs/>
              </w:rPr>
            </w:pPr>
            <w:r w:rsidRPr="001B2917">
              <w:rPr>
                <w:b/>
                <w:bCs/>
              </w:rPr>
              <w:t>Type</w:t>
            </w:r>
          </w:p>
        </w:tc>
        <w:tc>
          <w:tcPr>
            <w:tcW w:w="1250" w:type="pct"/>
          </w:tcPr>
          <w:p w14:paraId="42BE6F11" w14:textId="50F2BA36" w:rsidR="006D1104" w:rsidRPr="001B2917" w:rsidRDefault="006D1104" w:rsidP="00EF1709">
            <w:pPr>
              <w:rPr>
                <w:b/>
                <w:bCs/>
              </w:rPr>
            </w:pPr>
            <w:r w:rsidRPr="001B2917">
              <w:rPr>
                <w:b/>
                <w:bCs/>
              </w:rPr>
              <w:t>Purpose</w:t>
            </w:r>
          </w:p>
        </w:tc>
        <w:tc>
          <w:tcPr>
            <w:tcW w:w="1250" w:type="pct"/>
          </w:tcPr>
          <w:p w14:paraId="1EB7A89C" w14:textId="45395131" w:rsidR="006D1104" w:rsidRPr="001B2917" w:rsidRDefault="006D1104" w:rsidP="00EF1709">
            <w:pPr>
              <w:rPr>
                <w:b/>
                <w:bCs/>
              </w:rPr>
            </w:pPr>
            <w:r w:rsidRPr="001B2917">
              <w:rPr>
                <w:b/>
                <w:bCs/>
              </w:rPr>
              <w:t>Used In</w:t>
            </w:r>
          </w:p>
        </w:tc>
      </w:tr>
      <w:tr w:rsidR="006D1104" w14:paraId="766AF7E2" w14:textId="77777777" w:rsidTr="001B2917">
        <w:tc>
          <w:tcPr>
            <w:tcW w:w="1250" w:type="pct"/>
          </w:tcPr>
          <w:p w14:paraId="5F6C2EF5" w14:textId="5F45F79D" w:rsidR="006D1104" w:rsidRDefault="006D1104" w:rsidP="00EF1709">
            <w:r>
              <w:t>Python</w:t>
            </w:r>
          </w:p>
        </w:tc>
        <w:tc>
          <w:tcPr>
            <w:tcW w:w="1250" w:type="pct"/>
          </w:tcPr>
          <w:p w14:paraId="54525C46" w14:textId="2AFDB28E" w:rsidR="006D1104" w:rsidRDefault="006D1104" w:rsidP="00EF1709">
            <w:r>
              <w:t>Programming Language</w:t>
            </w:r>
          </w:p>
        </w:tc>
        <w:tc>
          <w:tcPr>
            <w:tcW w:w="1250" w:type="pct"/>
          </w:tcPr>
          <w:p w14:paraId="76AAB926" w14:textId="48337CA2" w:rsidR="006D1104" w:rsidRDefault="006D1104" w:rsidP="00EF1709">
            <w:r>
              <w:t>Data processing, risk scoring, forecasting, dashboard logic</w:t>
            </w:r>
          </w:p>
        </w:tc>
        <w:tc>
          <w:tcPr>
            <w:tcW w:w="1250" w:type="pct"/>
          </w:tcPr>
          <w:p w14:paraId="0E8DF133" w14:textId="310E01BA" w:rsidR="006D1104" w:rsidRDefault="006D1104" w:rsidP="00EF1709">
            <w:r>
              <w:t>Whole project</w:t>
            </w:r>
          </w:p>
        </w:tc>
      </w:tr>
      <w:tr w:rsidR="006D1104" w14:paraId="33286BE9" w14:textId="77777777" w:rsidTr="001B2917">
        <w:tc>
          <w:tcPr>
            <w:tcW w:w="1250" w:type="pct"/>
          </w:tcPr>
          <w:p w14:paraId="00B48873" w14:textId="157FAC52" w:rsidR="006D1104" w:rsidRDefault="006D1104" w:rsidP="00EF1709">
            <w:proofErr w:type="spellStart"/>
            <w:r>
              <w:t>Streamlit</w:t>
            </w:r>
            <w:proofErr w:type="spellEnd"/>
          </w:p>
        </w:tc>
        <w:tc>
          <w:tcPr>
            <w:tcW w:w="1250" w:type="pct"/>
          </w:tcPr>
          <w:p w14:paraId="28E35442" w14:textId="4492362B" w:rsidR="006D1104" w:rsidRDefault="006D1104" w:rsidP="00EF1709">
            <w:r>
              <w:t>Dashboard Framework</w:t>
            </w:r>
          </w:p>
        </w:tc>
        <w:tc>
          <w:tcPr>
            <w:tcW w:w="1250" w:type="pct"/>
          </w:tcPr>
          <w:p w14:paraId="34242F76" w14:textId="468E5310" w:rsidR="006D1104" w:rsidRDefault="006D1104" w:rsidP="00EF1709">
            <w:r>
              <w:t>Interactive dashboard pages, filters, file upload, KPI cards</w:t>
            </w:r>
          </w:p>
        </w:tc>
        <w:tc>
          <w:tcPr>
            <w:tcW w:w="1250" w:type="pct"/>
          </w:tcPr>
          <w:p w14:paraId="6B3D8BC8" w14:textId="5B56B302" w:rsidR="006D1104" w:rsidRDefault="006D1104" w:rsidP="00EF1709">
            <w:r>
              <w:t>Dashboard interface</w:t>
            </w:r>
          </w:p>
        </w:tc>
      </w:tr>
      <w:tr w:rsidR="006D1104" w14:paraId="2CFA37EF" w14:textId="77777777" w:rsidTr="001B2917">
        <w:tc>
          <w:tcPr>
            <w:tcW w:w="1250" w:type="pct"/>
          </w:tcPr>
          <w:p w14:paraId="30C08943" w14:textId="78F440A4" w:rsidR="006D1104" w:rsidRDefault="006D1104" w:rsidP="00EF1709">
            <w:r>
              <w:t>pandas</w:t>
            </w:r>
          </w:p>
        </w:tc>
        <w:tc>
          <w:tcPr>
            <w:tcW w:w="1250" w:type="pct"/>
          </w:tcPr>
          <w:p w14:paraId="655E8AFB" w14:textId="4C32E65B" w:rsidR="006D1104" w:rsidRDefault="006D1104" w:rsidP="00EF1709">
            <w:r>
              <w:t>Data Analysis Library</w:t>
            </w:r>
          </w:p>
        </w:tc>
        <w:tc>
          <w:tcPr>
            <w:tcW w:w="1250" w:type="pct"/>
          </w:tcPr>
          <w:p w14:paraId="7706AF80" w14:textId="25001E62" w:rsidR="006D1104" w:rsidRDefault="006D1104" w:rsidP="00EF1709">
            <w:r>
              <w:t>Reading datasets, cleaning data, grouping, KPI calculation</w:t>
            </w:r>
          </w:p>
        </w:tc>
        <w:tc>
          <w:tcPr>
            <w:tcW w:w="1250" w:type="pct"/>
          </w:tcPr>
          <w:p w14:paraId="5687A60D" w14:textId="5C86D8E2" w:rsidR="006D1104" w:rsidRDefault="006D1104" w:rsidP="00EF1709">
            <w:r>
              <w:t>Data processing</w:t>
            </w:r>
          </w:p>
        </w:tc>
      </w:tr>
      <w:tr w:rsidR="006D1104" w14:paraId="26DEBFA5" w14:textId="77777777" w:rsidTr="001B2917">
        <w:tc>
          <w:tcPr>
            <w:tcW w:w="1250" w:type="pct"/>
          </w:tcPr>
          <w:p w14:paraId="1640A54B" w14:textId="27E12CE1" w:rsidR="006D1104" w:rsidRDefault="006D1104" w:rsidP="00EF1709">
            <w:r>
              <w:t>NumPy</w:t>
            </w:r>
          </w:p>
        </w:tc>
        <w:tc>
          <w:tcPr>
            <w:tcW w:w="1250" w:type="pct"/>
          </w:tcPr>
          <w:p w14:paraId="4911DD13" w14:textId="34CFB26B" w:rsidR="006D1104" w:rsidRDefault="006D1104" w:rsidP="00EF1709">
            <w:r>
              <w:t>Numerical Library</w:t>
            </w:r>
          </w:p>
        </w:tc>
        <w:tc>
          <w:tcPr>
            <w:tcW w:w="1250" w:type="pct"/>
          </w:tcPr>
          <w:p w14:paraId="4D5B0FE6" w14:textId="6CBE60AF" w:rsidR="006D1104" w:rsidRDefault="006D1104" w:rsidP="00EF1709">
            <w:r>
              <w:t>Numerical operations and missing value handling</w:t>
            </w:r>
          </w:p>
        </w:tc>
        <w:tc>
          <w:tcPr>
            <w:tcW w:w="1250" w:type="pct"/>
          </w:tcPr>
          <w:p w14:paraId="397DB6E8" w14:textId="5F387389" w:rsidR="006D1104" w:rsidRDefault="006D1104" w:rsidP="00EF1709">
            <w:r>
              <w:t>Data processing</w:t>
            </w:r>
          </w:p>
        </w:tc>
      </w:tr>
      <w:tr w:rsidR="006D1104" w14:paraId="728F35C5" w14:textId="77777777" w:rsidTr="001B2917">
        <w:tc>
          <w:tcPr>
            <w:tcW w:w="1250" w:type="pct"/>
          </w:tcPr>
          <w:p w14:paraId="4A6ADCDB" w14:textId="181D67D9" w:rsidR="006D1104" w:rsidRDefault="006D1104" w:rsidP="00EF1709">
            <w:r>
              <w:t>Plotly</w:t>
            </w:r>
          </w:p>
        </w:tc>
        <w:tc>
          <w:tcPr>
            <w:tcW w:w="1250" w:type="pct"/>
          </w:tcPr>
          <w:p w14:paraId="00A79514" w14:textId="4294653D" w:rsidR="006D1104" w:rsidRDefault="006D1104" w:rsidP="00EF1709">
            <w:r>
              <w:t>Visualization Library</w:t>
            </w:r>
          </w:p>
        </w:tc>
        <w:tc>
          <w:tcPr>
            <w:tcW w:w="1250" w:type="pct"/>
          </w:tcPr>
          <w:p w14:paraId="380ED9BD" w14:textId="2E35B391" w:rsidR="006D1104" w:rsidRDefault="006D1104" w:rsidP="00EF1709">
            <w:r>
              <w:t>Interactive charts and dashboard visuals</w:t>
            </w:r>
          </w:p>
        </w:tc>
        <w:tc>
          <w:tcPr>
            <w:tcW w:w="1250" w:type="pct"/>
          </w:tcPr>
          <w:p w14:paraId="2CC3E75A" w14:textId="18848AAC" w:rsidR="006D1104" w:rsidRDefault="006D1104" w:rsidP="00EF1709">
            <w:r>
              <w:t>Dashboard pages</w:t>
            </w:r>
          </w:p>
        </w:tc>
      </w:tr>
      <w:tr w:rsidR="006D1104" w14:paraId="7F18CE7C" w14:textId="77777777" w:rsidTr="001B2917">
        <w:tc>
          <w:tcPr>
            <w:tcW w:w="1250" w:type="pct"/>
          </w:tcPr>
          <w:p w14:paraId="7B0EAABE" w14:textId="064306E8" w:rsidR="006D1104" w:rsidRDefault="006D1104" w:rsidP="00EF1709">
            <w:r>
              <w:t>scikit-learn</w:t>
            </w:r>
          </w:p>
        </w:tc>
        <w:tc>
          <w:tcPr>
            <w:tcW w:w="1250" w:type="pct"/>
          </w:tcPr>
          <w:p w14:paraId="7CB935AD" w14:textId="4E04CE99" w:rsidR="006D1104" w:rsidRDefault="006D1104" w:rsidP="00EF1709">
            <w:r>
              <w:t>Machine Learning Library</w:t>
            </w:r>
          </w:p>
        </w:tc>
        <w:tc>
          <w:tcPr>
            <w:tcW w:w="1250" w:type="pct"/>
          </w:tcPr>
          <w:p w14:paraId="684D3B63" w14:textId="269A73E6" w:rsidR="006D1104" w:rsidRDefault="006D1104" w:rsidP="00EF1709">
            <w:r>
              <w:t>Linear regression forecasting model</w:t>
            </w:r>
          </w:p>
        </w:tc>
        <w:tc>
          <w:tcPr>
            <w:tcW w:w="1250" w:type="pct"/>
          </w:tcPr>
          <w:p w14:paraId="75EC2372" w14:textId="1C8E86EE" w:rsidR="006D1104" w:rsidRDefault="006D1104" w:rsidP="00EF1709">
            <w:r>
              <w:t>Demand Forecast module</w:t>
            </w:r>
          </w:p>
        </w:tc>
      </w:tr>
      <w:tr w:rsidR="006D1104" w14:paraId="728B8DE7" w14:textId="77777777" w:rsidTr="001B2917">
        <w:tc>
          <w:tcPr>
            <w:tcW w:w="1250" w:type="pct"/>
          </w:tcPr>
          <w:p w14:paraId="75B677D6" w14:textId="357F417E" w:rsidR="006D1104" w:rsidRDefault="006D1104" w:rsidP="00EF1709">
            <w:r>
              <w:t>SQLite</w:t>
            </w:r>
          </w:p>
        </w:tc>
        <w:tc>
          <w:tcPr>
            <w:tcW w:w="1250" w:type="pct"/>
          </w:tcPr>
          <w:p w14:paraId="74203244" w14:textId="756C42AF" w:rsidR="006D1104" w:rsidRDefault="006D1104" w:rsidP="00EF1709">
            <w:r>
              <w:t>Database</w:t>
            </w:r>
          </w:p>
        </w:tc>
        <w:tc>
          <w:tcPr>
            <w:tcW w:w="1250" w:type="pct"/>
          </w:tcPr>
          <w:p w14:paraId="12355FB4" w14:textId="3ABCC579" w:rsidR="006D1104" w:rsidRDefault="006D1104" w:rsidP="00EF1709">
            <w:r>
              <w:t>Lightweight storage for processed default data</w:t>
            </w:r>
          </w:p>
        </w:tc>
        <w:tc>
          <w:tcPr>
            <w:tcW w:w="1250" w:type="pct"/>
          </w:tcPr>
          <w:p w14:paraId="24A53FC1" w14:textId="1FFB626E" w:rsidR="006D1104" w:rsidRDefault="006D1104" w:rsidP="00EF1709">
            <w:r>
              <w:t>Processed data storage</w:t>
            </w:r>
          </w:p>
        </w:tc>
      </w:tr>
      <w:tr w:rsidR="006D1104" w14:paraId="1BF0EFC4" w14:textId="77777777" w:rsidTr="001B2917">
        <w:tc>
          <w:tcPr>
            <w:tcW w:w="1250" w:type="pct"/>
          </w:tcPr>
          <w:p w14:paraId="6ECFB8FF" w14:textId="54F4A247" w:rsidR="006D1104" w:rsidRDefault="006D1104" w:rsidP="00EF1709">
            <w:r>
              <w:t>Git / GitHub</w:t>
            </w:r>
          </w:p>
        </w:tc>
        <w:tc>
          <w:tcPr>
            <w:tcW w:w="1250" w:type="pct"/>
          </w:tcPr>
          <w:p w14:paraId="31F90600" w14:textId="422104B2" w:rsidR="006D1104" w:rsidRDefault="006D1104" w:rsidP="00EF1709">
            <w:r>
              <w:t>Version Control</w:t>
            </w:r>
          </w:p>
        </w:tc>
        <w:tc>
          <w:tcPr>
            <w:tcW w:w="1250" w:type="pct"/>
          </w:tcPr>
          <w:p w14:paraId="3967EF1D" w14:textId="49BA535C" w:rsidR="006D1104" w:rsidRDefault="006D1104" w:rsidP="00EF1709">
            <w:r>
              <w:t>Project backup, version tracking, sharing project files</w:t>
            </w:r>
          </w:p>
        </w:tc>
        <w:tc>
          <w:tcPr>
            <w:tcW w:w="1250" w:type="pct"/>
          </w:tcPr>
          <w:p w14:paraId="634CFF74" w14:textId="3A16B564" w:rsidR="006D1104" w:rsidRDefault="006D1104" w:rsidP="00EF1709">
            <w:r>
              <w:t>Documentation and development</w:t>
            </w:r>
          </w:p>
        </w:tc>
      </w:tr>
    </w:tbl>
    <w:p w14:paraId="0D43738E" w14:textId="77777777" w:rsidR="006D1104" w:rsidRPr="00EF1709" w:rsidRDefault="006D1104" w:rsidP="00EF1709"/>
    <w:p w14:paraId="2F4D14D8" w14:textId="0AA28C72" w:rsidR="00EF1709" w:rsidRDefault="00EF1709" w:rsidP="00560CC1">
      <w:pPr>
        <w:pStyle w:val="Heading1"/>
      </w:pPr>
      <w:bookmarkStart w:id="19" w:name="_Toc115861785"/>
      <w:r>
        <w:t>SYSTEM / MODEL &amp; SOLUTION DEVELOPMENT</w:t>
      </w:r>
      <w:bookmarkEnd w:id="19"/>
    </w:p>
    <w:p w14:paraId="147AF274" w14:textId="77777777" w:rsidR="0093721F" w:rsidRDefault="0093721F" w:rsidP="00EF1709">
      <w:r w:rsidRPr="0093721F">
        <w:t xml:space="preserve">This section explains the technical development of the Supply Chain Visibility and Risk Assessment Platform. The system was designed as a dataset-adaptive dashboard platform. It can work with the default </w:t>
      </w:r>
      <w:proofErr w:type="spellStart"/>
      <w:r w:rsidRPr="0093721F">
        <w:t>DataCo</w:t>
      </w:r>
      <w:proofErr w:type="spellEnd"/>
      <w:r w:rsidRPr="0093721F">
        <w:t xml:space="preserve"> dataset, and it can also process user-uploaded supply chain datasets through column mapping and data standardization.</w:t>
      </w:r>
      <w:r w:rsidRPr="0093721F">
        <w:br/>
      </w:r>
      <w:r w:rsidRPr="0093721F">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Default="0093721F" w:rsidP="0093721F">
      <w:pPr>
        <w:pStyle w:val="Heading2"/>
      </w:pPr>
      <w:r w:rsidRPr="0093721F">
        <w:t>System Architecture</w:t>
      </w:r>
      <w:r w:rsidRPr="0093721F">
        <w:t xml:space="preserve"> </w:t>
      </w:r>
    </w:p>
    <w:p w14:paraId="3306DF9C" w14:textId="77777777" w:rsidR="002042E4" w:rsidRDefault="0093721F" w:rsidP="00EF1709">
      <w:r w:rsidRPr="0093721F">
        <w:t xml:space="preserve">The platform consists of several connected layers. The first layer is the data source layer. This layer includes the default </w:t>
      </w:r>
      <w:proofErr w:type="spellStart"/>
      <w:r w:rsidRPr="0093721F">
        <w:t>DataCo</w:t>
      </w:r>
      <w:proofErr w:type="spellEnd"/>
      <w:r w:rsidRPr="0093721F">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93721F">
        <w:br/>
      </w:r>
      <w:r w:rsidRPr="0093721F">
        <w:br/>
        <w:t xml:space="preserve">After the data is standardized, the system creates dashboard-ready analytical tables such as orders, products, shipments, inventory, demand, and risk scores. These tables are then used by the </w:t>
      </w:r>
      <w:proofErr w:type="spellStart"/>
      <w:r w:rsidRPr="0093721F">
        <w:t>Streamlit</w:t>
      </w:r>
      <w:proofErr w:type="spellEnd"/>
      <w:r w:rsidRPr="0093721F">
        <w:t xml:space="preserve"> dashboard modules. The main dashboard modules are Overview, Regional Performance, Inventory Control, Shipment Performance, Supply Chain Risk, and Demand Forecast.</w:t>
      </w:r>
    </w:p>
    <w:p w14:paraId="16B5AE4F" w14:textId="77777777" w:rsidR="002042E4" w:rsidRDefault="0093721F" w:rsidP="00EF1709">
      <w:r w:rsidRPr="0093721F">
        <w:br/>
      </w:r>
      <w:r w:rsidRPr="0093721F">
        <w:br/>
      </w:r>
    </w:p>
    <w:p w14:paraId="57952736" w14:textId="2B4BD1A0" w:rsidR="00EF1709" w:rsidRDefault="0093721F" w:rsidP="00EF1709">
      <w:r w:rsidRPr="0093721F">
        <w:lastRenderedPageBreak/>
        <w:t>The system architecture is shown in Figure 1.</w:t>
      </w:r>
    </w:p>
    <w:p w14:paraId="08B169E1" w14:textId="77777777" w:rsidR="0093721F" w:rsidRDefault="0093721F" w:rsidP="0093721F">
      <w:pPr>
        <w:keepNext/>
      </w:pPr>
      <w:r>
        <w:rPr>
          <w:noProof/>
        </w:rPr>
        <w:drawing>
          <wp:inline distT="0" distB="0" distL="0" distR="0" wp14:anchorId="13F4F06E" wp14:editId="328D09F8">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Default="0093721F" w:rsidP="0093721F">
      <w:pPr>
        <w:pStyle w:val="Caption"/>
        <w:jc w:val="both"/>
      </w:pPr>
      <w:r>
        <w:t xml:space="preserve">Figure </w:t>
      </w:r>
      <w:r>
        <w:fldChar w:fldCharType="begin"/>
      </w:r>
      <w:r>
        <w:instrText xml:space="preserve"> SEQ Figure \* ARABIC </w:instrText>
      </w:r>
      <w:r>
        <w:fldChar w:fldCharType="separate"/>
      </w:r>
      <w:r w:rsidR="00B6593A">
        <w:rPr>
          <w:noProof/>
        </w:rPr>
        <w:t>1</w:t>
      </w:r>
      <w:r>
        <w:fldChar w:fldCharType="end"/>
      </w:r>
      <w:r>
        <w:t xml:space="preserve">. </w:t>
      </w:r>
      <w:r w:rsidRPr="009A0193">
        <w:t>System architecture of the dataset-adaptive supply chain visibility and risk assessment platform.</w:t>
      </w:r>
    </w:p>
    <w:p w14:paraId="6C2C2D55" w14:textId="77777777" w:rsidR="0093721F" w:rsidRDefault="0093721F" w:rsidP="0093721F">
      <w:r w:rsidRPr="0093721F">
        <w:rPr>
          <w:lang w:val="en-ZA"/>
        </w:rPr>
        <w:t>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w:t>
      </w:r>
      <w:r w:rsidRPr="0093721F">
        <w:t xml:space="preserve"> </w:t>
      </w:r>
    </w:p>
    <w:p w14:paraId="2E784007" w14:textId="2B39443C" w:rsidR="0093721F" w:rsidRPr="0093721F" w:rsidRDefault="0093721F" w:rsidP="0093721F">
      <w:pPr>
        <w:pStyle w:val="Heading2"/>
        <w:rPr>
          <w:lang w:val="en-ZA"/>
        </w:rPr>
      </w:pPr>
      <w:r w:rsidRPr="0093721F">
        <w:rPr>
          <w:lang w:val="en-ZA"/>
        </w:rPr>
        <w:t>Data Source Manager and Dataset Upload</w:t>
      </w:r>
    </w:p>
    <w:p w14:paraId="006F8C60" w14:textId="62438DB0" w:rsidR="0093721F" w:rsidRDefault="0093721F" w:rsidP="0093721F">
      <w:pPr>
        <w:rPr>
          <w:lang w:val="en-ZA"/>
        </w:rPr>
      </w:pPr>
      <w:r w:rsidRPr="0093721F">
        <w:rPr>
          <w:lang w:val="en-ZA"/>
        </w:rPr>
        <w:t xml:space="preserve">The Data Source Manager is the main component that makes the platform reusable. When the dashboard </w:t>
      </w:r>
      <w:proofErr w:type="gramStart"/>
      <w:r w:rsidRPr="0093721F">
        <w:rPr>
          <w:lang w:val="en-ZA"/>
        </w:rPr>
        <w:t>is opened</w:t>
      </w:r>
      <w:proofErr w:type="gramEnd"/>
      <w:r w:rsidRPr="0093721F">
        <w:rPr>
          <w:lang w:val="en-ZA"/>
        </w:rPr>
        <w:t xml:space="preserve">, the default </w:t>
      </w:r>
      <w:proofErr w:type="spellStart"/>
      <w:r w:rsidRPr="0093721F">
        <w:rPr>
          <w:lang w:val="en-ZA"/>
        </w:rPr>
        <w:t>DataCo</w:t>
      </w:r>
      <w:proofErr w:type="spellEnd"/>
      <w:r w:rsidRPr="0093721F">
        <w:rPr>
          <w:lang w:val="en-ZA"/>
        </w:rPr>
        <w:t xml:space="preserve"> dataset is active. If the user wants to </w:t>
      </w:r>
      <w:proofErr w:type="spellStart"/>
      <w:r w:rsidRPr="0093721F">
        <w:rPr>
          <w:lang w:val="en-ZA"/>
        </w:rPr>
        <w:t>analyze</w:t>
      </w:r>
      <w:proofErr w:type="spellEnd"/>
      <w:r w:rsidRPr="0093721F">
        <w:rPr>
          <w:lang w:val="en-ZA"/>
        </w:rPr>
        <w:t xml:space="preserve"> another supply chain dataset, the user can upload a CSV or Excel file from the Data Source Manager on the Overview page.</w:t>
      </w:r>
    </w:p>
    <w:p w14:paraId="5FDBF87F" w14:textId="77777777" w:rsidR="002042E4" w:rsidRPr="0093721F" w:rsidRDefault="002042E4" w:rsidP="0093721F">
      <w:pPr>
        <w:rPr>
          <w:lang w:val="en-ZA"/>
        </w:rPr>
      </w:pPr>
    </w:p>
    <w:p w14:paraId="200F0DE5" w14:textId="77777777" w:rsidR="0093721F" w:rsidRDefault="0093721F" w:rsidP="0093721F">
      <w:pPr>
        <w:rPr>
          <w:lang w:val="en-ZA"/>
        </w:rPr>
      </w:pPr>
      <w:r w:rsidRPr="0093721F">
        <w:rPr>
          <w:lang w:val="en-ZA"/>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93721F" w:rsidRDefault="002042E4" w:rsidP="0093721F">
      <w:pPr>
        <w:rPr>
          <w:lang w:val="en-ZA"/>
        </w:rPr>
      </w:pPr>
    </w:p>
    <w:p w14:paraId="749B73FE" w14:textId="77777777" w:rsidR="0093721F" w:rsidRDefault="0093721F" w:rsidP="0093721F">
      <w:pPr>
        <w:rPr>
          <w:lang w:val="en-ZA"/>
        </w:rPr>
      </w:pPr>
      <w:r w:rsidRPr="0093721F">
        <w:rPr>
          <w:lang w:val="en-ZA"/>
        </w:rPr>
        <w:t xml:space="preserve">The uploaded dataset </w:t>
      </w:r>
      <w:proofErr w:type="gramStart"/>
      <w:r w:rsidRPr="0093721F">
        <w:rPr>
          <w:lang w:val="en-ZA"/>
        </w:rPr>
        <w:t>is used</w:t>
      </w:r>
      <w:proofErr w:type="gramEnd"/>
      <w:r w:rsidRPr="0093721F">
        <w:rPr>
          <w:lang w:val="en-ZA"/>
        </w:rPr>
        <w:t xml:space="preserve"> during the active </w:t>
      </w:r>
      <w:proofErr w:type="spellStart"/>
      <w:r w:rsidRPr="0093721F">
        <w:rPr>
          <w:lang w:val="en-ZA"/>
        </w:rPr>
        <w:t>Streamlit</w:t>
      </w:r>
      <w:proofErr w:type="spellEnd"/>
      <w:r w:rsidRPr="0093721F">
        <w:rPr>
          <w:lang w:val="en-ZA"/>
        </w:rPr>
        <w:t xml:space="preserve"> session. If the user activates the uploaded dataset, all dashboard pages use the uploaded data. If the user wants to return to the default dataset, the Data Source Manager provides an option to return to the default </w:t>
      </w:r>
      <w:proofErr w:type="spellStart"/>
      <w:r w:rsidRPr="0093721F">
        <w:rPr>
          <w:lang w:val="en-ZA"/>
        </w:rPr>
        <w:t>DataCo</w:t>
      </w:r>
      <w:proofErr w:type="spellEnd"/>
      <w:r w:rsidRPr="0093721F">
        <w:rPr>
          <w:lang w:val="en-ZA"/>
        </w:rPr>
        <w:t xml:space="preserve"> dataset.</w:t>
      </w:r>
    </w:p>
    <w:p w14:paraId="74268431" w14:textId="77777777" w:rsidR="002042E4" w:rsidRDefault="002042E4" w:rsidP="0093721F">
      <w:pPr>
        <w:rPr>
          <w:lang w:val="en-ZA"/>
        </w:rPr>
      </w:pPr>
    </w:p>
    <w:p w14:paraId="10783F0D" w14:textId="77777777" w:rsidR="002042E4" w:rsidRDefault="002042E4" w:rsidP="0093721F">
      <w:pPr>
        <w:rPr>
          <w:lang w:val="en-ZA"/>
        </w:rPr>
      </w:pPr>
    </w:p>
    <w:p w14:paraId="18E98661" w14:textId="6C98632A" w:rsidR="002042E4" w:rsidRDefault="002042E4" w:rsidP="0093721F">
      <w:pPr>
        <w:rPr>
          <w:lang w:val="en-ZA"/>
        </w:rPr>
      </w:pPr>
    </w:p>
    <w:p w14:paraId="6D843744" w14:textId="77777777" w:rsidR="002042E4" w:rsidRPr="0093721F" w:rsidRDefault="002042E4" w:rsidP="0093721F">
      <w:pPr>
        <w:rPr>
          <w:lang w:val="en-ZA"/>
        </w:rPr>
      </w:pPr>
    </w:p>
    <w:p w14:paraId="0ABDCE7D" w14:textId="77777777" w:rsidR="0093721F" w:rsidRPr="0093721F" w:rsidRDefault="0093721F" w:rsidP="0093721F">
      <w:pPr>
        <w:rPr>
          <w:lang w:val="en-ZA"/>
        </w:rPr>
      </w:pPr>
    </w:p>
    <w:p w14:paraId="2EA74496" w14:textId="02AB07F0" w:rsidR="0093721F" w:rsidRPr="0093721F" w:rsidRDefault="0093721F" w:rsidP="0093721F">
      <w:pPr>
        <w:pStyle w:val="Heading2"/>
        <w:rPr>
          <w:lang w:val="en-ZA"/>
        </w:rPr>
      </w:pPr>
      <w:r w:rsidRPr="0093721F">
        <w:rPr>
          <w:lang w:val="en-ZA"/>
        </w:rPr>
        <w:lastRenderedPageBreak/>
        <w:t>Standard Data Schema</w:t>
      </w:r>
    </w:p>
    <w:p w14:paraId="1048928B" w14:textId="77777777" w:rsidR="0093721F" w:rsidRPr="0093721F" w:rsidRDefault="0093721F" w:rsidP="0093721F">
      <w:pPr>
        <w:rPr>
          <w:lang w:val="en-ZA"/>
        </w:rPr>
      </w:pPr>
      <w:r w:rsidRPr="0093721F">
        <w:rPr>
          <w:lang w:val="en-ZA"/>
        </w:rPr>
        <w:t xml:space="preserve">The standard data schema defines the common structure used by the platform. The uploaded dataset must </w:t>
      </w:r>
      <w:proofErr w:type="gramStart"/>
      <w:r w:rsidRPr="0093721F">
        <w:rPr>
          <w:lang w:val="en-ZA"/>
        </w:rPr>
        <w:t>be mapped</w:t>
      </w:r>
      <w:proofErr w:type="gramEnd"/>
      <w:r w:rsidRPr="0093721F">
        <w:rPr>
          <w:lang w:val="en-ZA"/>
        </w:rPr>
        <w:t xml:space="preserve"> to this schema before it can </w:t>
      </w:r>
      <w:proofErr w:type="gramStart"/>
      <w:r w:rsidRPr="0093721F">
        <w:rPr>
          <w:lang w:val="en-ZA"/>
        </w:rPr>
        <w:t>be used</w:t>
      </w:r>
      <w:proofErr w:type="gramEnd"/>
      <w:r w:rsidRPr="0093721F">
        <w:rPr>
          <w:lang w:val="en-ZA"/>
        </w:rPr>
        <w:t xml:space="preserve"> by the dashboard pages. </w:t>
      </w:r>
      <w:proofErr w:type="gramStart"/>
      <w:r w:rsidRPr="0093721F">
        <w:rPr>
          <w:lang w:val="en-ZA"/>
        </w:rPr>
        <w:t>Some</w:t>
      </w:r>
      <w:proofErr w:type="gramEnd"/>
      <w:r w:rsidRPr="0093721F">
        <w:rPr>
          <w:lang w:val="en-ZA"/>
        </w:rPr>
        <w:t xml:space="preserve"> fields </w:t>
      </w:r>
      <w:proofErr w:type="gramStart"/>
      <w:r w:rsidRPr="0093721F">
        <w:rPr>
          <w:lang w:val="en-ZA"/>
        </w:rPr>
        <w:t>are required</w:t>
      </w:r>
      <w:proofErr w:type="gramEnd"/>
      <w:r w:rsidRPr="0093721F">
        <w:rPr>
          <w:lang w:val="en-ZA"/>
        </w:rPr>
        <w:t>, while others are optional. Required fields are necessary for basic dashboard generation. Optional fields improve the quality of risk analysis, shipment performance analysis, and financial indicators.</w:t>
      </w:r>
    </w:p>
    <w:p w14:paraId="62CB6B08" w14:textId="77777777" w:rsidR="002042E4" w:rsidRDefault="002042E4" w:rsidP="0093721F">
      <w:pPr>
        <w:rPr>
          <w:lang w:val="en-ZA"/>
        </w:rPr>
      </w:pPr>
    </w:p>
    <w:p w14:paraId="2CC7F562" w14:textId="52ECD59B" w:rsidR="0093721F" w:rsidRDefault="0093721F" w:rsidP="0093721F">
      <w:pPr>
        <w:rPr>
          <w:lang w:val="en-ZA"/>
        </w:rPr>
      </w:pPr>
      <w:r w:rsidRPr="0093721F">
        <w:rPr>
          <w:lang w:val="en-ZA"/>
        </w:rPr>
        <w:t xml:space="preserve">The standard schema used in the platform </w:t>
      </w:r>
      <w:proofErr w:type="gramStart"/>
      <w:r w:rsidRPr="0093721F">
        <w:rPr>
          <w:lang w:val="en-ZA"/>
        </w:rPr>
        <w:t>is shown</w:t>
      </w:r>
      <w:proofErr w:type="gramEnd"/>
      <w:r w:rsidRPr="0093721F">
        <w:rPr>
          <w:lang w:val="en-ZA"/>
        </w:rPr>
        <w:t xml:space="preserve"> in Table 2.</w:t>
      </w:r>
      <w:r w:rsidR="005625FC">
        <w:rPr>
          <w:lang w:val="en-ZA"/>
        </w:rPr>
        <w:t xml:space="preserve"> </w:t>
      </w:r>
    </w:p>
    <w:p w14:paraId="14C4659A" w14:textId="77777777" w:rsidR="002042E4" w:rsidRDefault="002042E4" w:rsidP="0093721F">
      <w:pPr>
        <w:rPr>
          <w:lang w:val="en-ZA"/>
        </w:rPr>
      </w:pPr>
    </w:p>
    <w:p w14:paraId="5A22E29C" w14:textId="422386BA" w:rsidR="0093721F" w:rsidRPr="0093721F" w:rsidRDefault="0093721F" w:rsidP="0093721F">
      <w:pPr>
        <w:jc w:val="center"/>
        <w:rPr>
          <w:b/>
          <w:bCs/>
          <w:lang w:val="en-ZA"/>
        </w:rPr>
      </w:pPr>
      <w:r w:rsidRPr="0093721F">
        <w:rPr>
          <w:b/>
          <w:bCs/>
          <w:lang w:val="en-ZA"/>
        </w:rPr>
        <w:t>Table 2: Standard Supply Chain Schema Used in the Platform</w:t>
      </w:r>
    </w:p>
    <w:tbl>
      <w:tblPr>
        <w:tblStyle w:val="TableGrid"/>
        <w:tblW w:w="5000" w:type="pct"/>
        <w:tblLook w:val="04A0" w:firstRow="1" w:lastRow="0" w:firstColumn="1" w:lastColumn="0" w:noHBand="0" w:noVBand="1"/>
      </w:tblPr>
      <w:tblGrid>
        <w:gridCol w:w="3077"/>
        <w:gridCol w:w="3077"/>
        <w:gridCol w:w="3078"/>
      </w:tblGrid>
      <w:tr w:rsidR="0093721F" w14:paraId="60B6A74F" w14:textId="77777777" w:rsidTr="00620335">
        <w:tc>
          <w:tcPr>
            <w:tcW w:w="1666" w:type="pct"/>
          </w:tcPr>
          <w:p w14:paraId="5DEDA765" w14:textId="36D5F631" w:rsidR="0093721F" w:rsidRPr="00620335" w:rsidRDefault="0093721F" w:rsidP="0093721F">
            <w:pPr>
              <w:rPr>
                <w:b/>
                <w:bCs/>
                <w:lang w:val="en-ZA"/>
              </w:rPr>
            </w:pPr>
            <w:r w:rsidRPr="00620335">
              <w:rPr>
                <w:b/>
                <w:bCs/>
                <w:lang w:val="en-ZA"/>
              </w:rPr>
              <w:t>Standard Field</w:t>
            </w:r>
          </w:p>
        </w:tc>
        <w:tc>
          <w:tcPr>
            <w:tcW w:w="1666" w:type="pct"/>
          </w:tcPr>
          <w:p w14:paraId="013BBE63" w14:textId="07AF67FF" w:rsidR="0093721F" w:rsidRPr="00620335" w:rsidRDefault="0093721F" w:rsidP="0093721F">
            <w:pPr>
              <w:rPr>
                <w:b/>
                <w:bCs/>
                <w:lang w:val="en-ZA"/>
              </w:rPr>
            </w:pPr>
            <w:r w:rsidRPr="00620335">
              <w:rPr>
                <w:b/>
                <w:bCs/>
                <w:lang w:val="en-ZA"/>
              </w:rPr>
              <w:t>Required</w:t>
            </w:r>
          </w:p>
        </w:tc>
        <w:tc>
          <w:tcPr>
            <w:tcW w:w="1667" w:type="pct"/>
          </w:tcPr>
          <w:p w14:paraId="6C0396A2" w14:textId="297B58AA" w:rsidR="0093721F" w:rsidRPr="00620335" w:rsidRDefault="0093721F" w:rsidP="0093721F">
            <w:pPr>
              <w:rPr>
                <w:b/>
                <w:bCs/>
                <w:lang w:val="en-ZA"/>
              </w:rPr>
            </w:pPr>
            <w:r w:rsidRPr="00620335">
              <w:rPr>
                <w:b/>
                <w:bCs/>
                <w:lang w:val="en-ZA"/>
              </w:rPr>
              <w:t>Description</w:t>
            </w:r>
          </w:p>
        </w:tc>
      </w:tr>
      <w:tr w:rsidR="0093721F" w14:paraId="4C0E12F0" w14:textId="77777777" w:rsidTr="00620335">
        <w:tc>
          <w:tcPr>
            <w:tcW w:w="1666" w:type="pct"/>
          </w:tcPr>
          <w:p w14:paraId="5A3D5AA3" w14:textId="512AEA0B" w:rsidR="0093721F" w:rsidRDefault="0093721F" w:rsidP="0093721F">
            <w:pPr>
              <w:rPr>
                <w:lang w:val="en-ZA"/>
              </w:rPr>
            </w:pPr>
            <w:proofErr w:type="spellStart"/>
            <w:r>
              <w:rPr>
                <w:lang w:val="en-ZA"/>
              </w:rPr>
              <w:t>order_id</w:t>
            </w:r>
            <w:proofErr w:type="spellEnd"/>
          </w:p>
        </w:tc>
        <w:tc>
          <w:tcPr>
            <w:tcW w:w="1666" w:type="pct"/>
          </w:tcPr>
          <w:p w14:paraId="7ECB105A" w14:textId="04F02007" w:rsidR="0093721F" w:rsidRDefault="0093721F" w:rsidP="0093721F">
            <w:pPr>
              <w:rPr>
                <w:lang w:val="en-ZA"/>
              </w:rPr>
            </w:pPr>
            <w:r>
              <w:rPr>
                <w:lang w:val="en-ZA"/>
              </w:rPr>
              <w:t>Yes</w:t>
            </w:r>
          </w:p>
        </w:tc>
        <w:tc>
          <w:tcPr>
            <w:tcW w:w="1667" w:type="pct"/>
          </w:tcPr>
          <w:p w14:paraId="4F3F5789" w14:textId="42AB3EEB" w:rsidR="0093721F" w:rsidRDefault="0093721F" w:rsidP="0093721F">
            <w:pPr>
              <w:rPr>
                <w:lang w:val="en-ZA"/>
              </w:rPr>
            </w:pPr>
            <w:r>
              <w:rPr>
                <w:lang w:val="en-ZA"/>
              </w:rPr>
              <w:t xml:space="preserve">Unique </w:t>
            </w:r>
            <w:proofErr w:type="spellStart"/>
            <w:r>
              <w:rPr>
                <w:lang w:val="en-ZA"/>
              </w:rPr>
              <w:t>orderor</w:t>
            </w:r>
            <w:proofErr w:type="spellEnd"/>
            <w:r>
              <w:rPr>
                <w:lang w:val="en-ZA"/>
              </w:rPr>
              <w:t xml:space="preserve"> transaction identifier</w:t>
            </w:r>
          </w:p>
        </w:tc>
      </w:tr>
      <w:tr w:rsidR="0093721F" w14:paraId="111D0205" w14:textId="77777777" w:rsidTr="00620335">
        <w:tc>
          <w:tcPr>
            <w:tcW w:w="1666" w:type="pct"/>
          </w:tcPr>
          <w:p w14:paraId="52F957CE" w14:textId="6E6C2E11" w:rsidR="0093721F" w:rsidRDefault="0093721F" w:rsidP="0093721F">
            <w:pPr>
              <w:rPr>
                <w:lang w:val="en-ZA"/>
              </w:rPr>
            </w:pPr>
            <w:proofErr w:type="spellStart"/>
            <w:r>
              <w:rPr>
                <w:lang w:val="en-ZA"/>
              </w:rPr>
              <w:t>order_date</w:t>
            </w:r>
            <w:proofErr w:type="spellEnd"/>
          </w:p>
        </w:tc>
        <w:tc>
          <w:tcPr>
            <w:tcW w:w="1666" w:type="pct"/>
          </w:tcPr>
          <w:p w14:paraId="42AA52C7" w14:textId="122ABFEC" w:rsidR="0093721F" w:rsidRDefault="0093721F" w:rsidP="0093721F">
            <w:pPr>
              <w:rPr>
                <w:lang w:val="en-ZA"/>
              </w:rPr>
            </w:pPr>
            <w:r>
              <w:rPr>
                <w:lang w:val="en-ZA"/>
              </w:rPr>
              <w:t>Yes</w:t>
            </w:r>
          </w:p>
        </w:tc>
        <w:tc>
          <w:tcPr>
            <w:tcW w:w="1667" w:type="pct"/>
          </w:tcPr>
          <w:p w14:paraId="1B366713" w14:textId="06F82F9E" w:rsidR="0093721F" w:rsidRDefault="0093721F" w:rsidP="0093721F">
            <w:pPr>
              <w:rPr>
                <w:lang w:val="en-ZA"/>
              </w:rPr>
            </w:pPr>
            <w:r>
              <w:rPr>
                <w:lang w:val="en-ZA"/>
              </w:rPr>
              <w:t xml:space="preserve">Date when the order </w:t>
            </w:r>
            <w:proofErr w:type="gramStart"/>
            <w:r>
              <w:rPr>
                <w:lang w:val="en-ZA"/>
              </w:rPr>
              <w:t>was created</w:t>
            </w:r>
            <w:proofErr w:type="gramEnd"/>
          </w:p>
        </w:tc>
      </w:tr>
      <w:tr w:rsidR="0093721F" w14:paraId="2259C24A" w14:textId="77777777" w:rsidTr="00620335">
        <w:tc>
          <w:tcPr>
            <w:tcW w:w="1666" w:type="pct"/>
          </w:tcPr>
          <w:p w14:paraId="20E3438C" w14:textId="083BFCD5" w:rsidR="0093721F" w:rsidRDefault="0093721F" w:rsidP="0093721F">
            <w:pPr>
              <w:rPr>
                <w:lang w:val="en-ZA"/>
              </w:rPr>
            </w:pPr>
            <w:proofErr w:type="spellStart"/>
            <w:r>
              <w:rPr>
                <w:lang w:val="en-ZA"/>
              </w:rPr>
              <w:t>product_name</w:t>
            </w:r>
            <w:proofErr w:type="spellEnd"/>
          </w:p>
        </w:tc>
        <w:tc>
          <w:tcPr>
            <w:tcW w:w="1666" w:type="pct"/>
          </w:tcPr>
          <w:p w14:paraId="49A32182" w14:textId="1118F903" w:rsidR="0093721F" w:rsidRDefault="0093721F" w:rsidP="0093721F">
            <w:pPr>
              <w:rPr>
                <w:lang w:val="en-ZA"/>
              </w:rPr>
            </w:pPr>
            <w:r>
              <w:rPr>
                <w:lang w:val="en-ZA"/>
              </w:rPr>
              <w:t>Yes</w:t>
            </w:r>
          </w:p>
        </w:tc>
        <w:tc>
          <w:tcPr>
            <w:tcW w:w="1667" w:type="pct"/>
          </w:tcPr>
          <w:p w14:paraId="1249554A" w14:textId="6D7A37CD" w:rsidR="0093721F" w:rsidRDefault="0093721F" w:rsidP="0093721F">
            <w:pPr>
              <w:rPr>
                <w:lang w:val="en-ZA"/>
              </w:rPr>
            </w:pPr>
            <w:r>
              <w:rPr>
                <w:lang w:val="en-ZA"/>
              </w:rPr>
              <w:t>Product, item, material, or SKU name</w:t>
            </w:r>
          </w:p>
        </w:tc>
      </w:tr>
      <w:tr w:rsidR="0093721F" w14:paraId="653CA7DE" w14:textId="77777777" w:rsidTr="00620335">
        <w:tc>
          <w:tcPr>
            <w:tcW w:w="1666" w:type="pct"/>
          </w:tcPr>
          <w:p w14:paraId="687F5285" w14:textId="77EF8A09" w:rsidR="0093721F" w:rsidRDefault="0093721F" w:rsidP="0093721F">
            <w:pPr>
              <w:rPr>
                <w:lang w:val="en-ZA"/>
              </w:rPr>
            </w:pPr>
            <w:proofErr w:type="spellStart"/>
            <w:r>
              <w:rPr>
                <w:lang w:val="en-ZA"/>
              </w:rPr>
              <w:t>category_name</w:t>
            </w:r>
            <w:proofErr w:type="spellEnd"/>
          </w:p>
        </w:tc>
        <w:tc>
          <w:tcPr>
            <w:tcW w:w="1666" w:type="pct"/>
          </w:tcPr>
          <w:p w14:paraId="778D96A6" w14:textId="18944B9C" w:rsidR="0093721F" w:rsidRDefault="00620335" w:rsidP="0093721F">
            <w:pPr>
              <w:rPr>
                <w:lang w:val="en-ZA"/>
              </w:rPr>
            </w:pPr>
            <w:r>
              <w:rPr>
                <w:lang w:val="en-ZA"/>
              </w:rPr>
              <w:t>Yes</w:t>
            </w:r>
          </w:p>
        </w:tc>
        <w:tc>
          <w:tcPr>
            <w:tcW w:w="1667" w:type="pct"/>
          </w:tcPr>
          <w:p w14:paraId="0DD95272" w14:textId="38609D99" w:rsidR="0093721F" w:rsidRDefault="00620335" w:rsidP="0093721F">
            <w:pPr>
              <w:rPr>
                <w:lang w:val="en-ZA"/>
              </w:rPr>
            </w:pPr>
            <w:r>
              <w:t>P</w:t>
            </w:r>
            <w:r w:rsidRPr="00620335">
              <w:t>roduct category or product group</w:t>
            </w:r>
          </w:p>
        </w:tc>
      </w:tr>
      <w:tr w:rsidR="0093721F" w14:paraId="144D8629" w14:textId="77777777" w:rsidTr="00620335">
        <w:tc>
          <w:tcPr>
            <w:tcW w:w="1666" w:type="pct"/>
          </w:tcPr>
          <w:p w14:paraId="6300E249" w14:textId="70705414" w:rsidR="0093721F" w:rsidRDefault="0093721F" w:rsidP="0093721F">
            <w:pPr>
              <w:rPr>
                <w:lang w:val="en-ZA"/>
              </w:rPr>
            </w:pPr>
            <w:proofErr w:type="spellStart"/>
            <w:r w:rsidRPr="0093721F">
              <w:t>order_quantity</w:t>
            </w:r>
            <w:proofErr w:type="spellEnd"/>
          </w:p>
        </w:tc>
        <w:tc>
          <w:tcPr>
            <w:tcW w:w="1666" w:type="pct"/>
          </w:tcPr>
          <w:p w14:paraId="33F60747" w14:textId="5E45F655" w:rsidR="0093721F" w:rsidRDefault="00620335" w:rsidP="0093721F">
            <w:pPr>
              <w:rPr>
                <w:lang w:val="en-ZA"/>
              </w:rPr>
            </w:pPr>
            <w:r>
              <w:rPr>
                <w:lang w:val="en-ZA"/>
              </w:rPr>
              <w:t>Yes</w:t>
            </w:r>
          </w:p>
        </w:tc>
        <w:tc>
          <w:tcPr>
            <w:tcW w:w="1667" w:type="pct"/>
          </w:tcPr>
          <w:p w14:paraId="0081F2D5" w14:textId="6A396B66" w:rsidR="0093721F" w:rsidRDefault="00620335" w:rsidP="0093721F">
            <w:pPr>
              <w:rPr>
                <w:lang w:val="en-ZA"/>
              </w:rPr>
            </w:pPr>
            <w:r w:rsidRPr="00620335">
              <w:t>Ordered quantity</w:t>
            </w:r>
          </w:p>
        </w:tc>
      </w:tr>
      <w:tr w:rsidR="0093721F" w14:paraId="272FAB3B" w14:textId="77777777" w:rsidTr="00620335">
        <w:tc>
          <w:tcPr>
            <w:tcW w:w="1666" w:type="pct"/>
          </w:tcPr>
          <w:p w14:paraId="7D208FE2" w14:textId="43F35435" w:rsidR="0093721F" w:rsidRDefault="0093721F" w:rsidP="0093721F">
            <w:pPr>
              <w:rPr>
                <w:lang w:val="en-ZA"/>
              </w:rPr>
            </w:pPr>
            <w:proofErr w:type="spellStart"/>
            <w:r w:rsidRPr="0093721F">
              <w:t>shipping_date</w:t>
            </w:r>
            <w:proofErr w:type="spellEnd"/>
          </w:p>
        </w:tc>
        <w:tc>
          <w:tcPr>
            <w:tcW w:w="1666" w:type="pct"/>
          </w:tcPr>
          <w:p w14:paraId="653CD742" w14:textId="77ED49DD" w:rsidR="0093721F" w:rsidRDefault="00620335" w:rsidP="0093721F">
            <w:pPr>
              <w:rPr>
                <w:lang w:val="en-ZA"/>
              </w:rPr>
            </w:pPr>
            <w:r>
              <w:rPr>
                <w:lang w:val="en-ZA"/>
              </w:rPr>
              <w:t>No</w:t>
            </w:r>
          </w:p>
        </w:tc>
        <w:tc>
          <w:tcPr>
            <w:tcW w:w="1667" w:type="pct"/>
          </w:tcPr>
          <w:p w14:paraId="6A1AF4D6" w14:textId="1757B1EF" w:rsidR="0093721F" w:rsidRDefault="00620335" w:rsidP="0093721F">
            <w:pPr>
              <w:rPr>
                <w:lang w:val="en-ZA"/>
              </w:rPr>
            </w:pPr>
            <w:r w:rsidRPr="00620335">
              <w:t>Actual shipping, dispatch, or delivery date</w:t>
            </w:r>
          </w:p>
        </w:tc>
      </w:tr>
      <w:tr w:rsidR="0093721F" w14:paraId="03E9A93F" w14:textId="77777777" w:rsidTr="00620335">
        <w:tc>
          <w:tcPr>
            <w:tcW w:w="1666" w:type="pct"/>
          </w:tcPr>
          <w:p w14:paraId="6AC8C914" w14:textId="02E2C7B6" w:rsidR="0093721F" w:rsidRDefault="0093721F" w:rsidP="0093721F">
            <w:pPr>
              <w:rPr>
                <w:lang w:val="en-ZA"/>
              </w:rPr>
            </w:pPr>
            <w:proofErr w:type="spellStart"/>
            <w:r w:rsidRPr="0093721F">
              <w:t>scheduled_delivery_date</w:t>
            </w:r>
            <w:proofErr w:type="spellEnd"/>
          </w:p>
        </w:tc>
        <w:tc>
          <w:tcPr>
            <w:tcW w:w="1666" w:type="pct"/>
          </w:tcPr>
          <w:p w14:paraId="33D6EB85" w14:textId="1FD30367" w:rsidR="0093721F" w:rsidRDefault="00620335" w:rsidP="0093721F">
            <w:pPr>
              <w:rPr>
                <w:lang w:val="en-ZA"/>
              </w:rPr>
            </w:pPr>
            <w:r>
              <w:rPr>
                <w:lang w:val="en-ZA"/>
              </w:rPr>
              <w:t>No</w:t>
            </w:r>
          </w:p>
        </w:tc>
        <w:tc>
          <w:tcPr>
            <w:tcW w:w="1667" w:type="pct"/>
          </w:tcPr>
          <w:p w14:paraId="57160C7B" w14:textId="49D5A4EC" w:rsidR="0093721F" w:rsidRDefault="00620335" w:rsidP="0093721F">
            <w:pPr>
              <w:rPr>
                <w:lang w:val="en-ZA"/>
              </w:rPr>
            </w:pPr>
            <w:r>
              <w:t>P</w:t>
            </w:r>
            <w:r w:rsidRPr="00620335">
              <w:t>lanned or scheduled delivery date</w:t>
            </w:r>
          </w:p>
        </w:tc>
      </w:tr>
      <w:tr w:rsidR="0093721F" w14:paraId="589A8A58" w14:textId="77777777" w:rsidTr="00620335">
        <w:tc>
          <w:tcPr>
            <w:tcW w:w="1666" w:type="pct"/>
          </w:tcPr>
          <w:p w14:paraId="360E9234" w14:textId="5FD16161" w:rsidR="0093721F" w:rsidRDefault="0093721F" w:rsidP="0093721F">
            <w:pPr>
              <w:rPr>
                <w:lang w:val="en-ZA"/>
              </w:rPr>
            </w:pPr>
            <w:proofErr w:type="spellStart"/>
            <w:r w:rsidRPr="0093721F">
              <w:t>delivery_status</w:t>
            </w:r>
            <w:proofErr w:type="spellEnd"/>
          </w:p>
        </w:tc>
        <w:tc>
          <w:tcPr>
            <w:tcW w:w="1666" w:type="pct"/>
          </w:tcPr>
          <w:p w14:paraId="680BB732" w14:textId="25B967F5" w:rsidR="0093721F" w:rsidRDefault="00620335" w:rsidP="0093721F">
            <w:pPr>
              <w:rPr>
                <w:lang w:val="en-ZA"/>
              </w:rPr>
            </w:pPr>
            <w:r>
              <w:rPr>
                <w:lang w:val="en-ZA"/>
              </w:rPr>
              <w:t>No</w:t>
            </w:r>
          </w:p>
        </w:tc>
        <w:tc>
          <w:tcPr>
            <w:tcW w:w="1667" w:type="pct"/>
          </w:tcPr>
          <w:p w14:paraId="247FDEFE" w14:textId="534DB5B5" w:rsidR="0093721F" w:rsidRDefault="00620335" w:rsidP="0093721F">
            <w:pPr>
              <w:rPr>
                <w:lang w:val="en-ZA"/>
              </w:rPr>
            </w:pPr>
            <w:r w:rsidRPr="00620335">
              <w:t>Delivery status such as on time or late delivery</w:t>
            </w:r>
          </w:p>
        </w:tc>
      </w:tr>
      <w:tr w:rsidR="0093721F" w14:paraId="723EDA08" w14:textId="77777777" w:rsidTr="00620335">
        <w:tc>
          <w:tcPr>
            <w:tcW w:w="1666" w:type="pct"/>
          </w:tcPr>
          <w:p w14:paraId="3BBA242A" w14:textId="6A67CCC5" w:rsidR="0093721F" w:rsidRDefault="0093721F" w:rsidP="0093721F">
            <w:pPr>
              <w:rPr>
                <w:lang w:val="en-ZA"/>
              </w:rPr>
            </w:pPr>
            <w:proofErr w:type="spellStart"/>
            <w:r w:rsidRPr="0093721F">
              <w:t>actual_shipping_days</w:t>
            </w:r>
            <w:proofErr w:type="spellEnd"/>
          </w:p>
        </w:tc>
        <w:tc>
          <w:tcPr>
            <w:tcW w:w="1666" w:type="pct"/>
          </w:tcPr>
          <w:p w14:paraId="6F0A430F" w14:textId="2EE3ADE3" w:rsidR="0093721F" w:rsidRDefault="00620335" w:rsidP="0093721F">
            <w:pPr>
              <w:rPr>
                <w:lang w:val="en-ZA"/>
              </w:rPr>
            </w:pPr>
            <w:r>
              <w:rPr>
                <w:lang w:val="en-ZA"/>
              </w:rPr>
              <w:t>No</w:t>
            </w:r>
          </w:p>
        </w:tc>
        <w:tc>
          <w:tcPr>
            <w:tcW w:w="1667" w:type="pct"/>
          </w:tcPr>
          <w:p w14:paraId="77BB948D" w14:textId="3F2A57F2" w:rsidR="0093721F" w:rsidRDefault="00620335" w:rsidP="0093721F">
            <w:pPr>
              <w:rPr>
                <w:lang w:val="en-ZA"/>
              </w:rPr>
            </w:pPr>
            <w:r w:rsidRPr="00620335">
              <w:t>Actual shipping or transit duration in days</w:t>
            </w:r>
          </w:p>
        </w:tc>
      </w:tr>
      <w:tr w:rsidR="0093721F" w14:paraId="52323190" w14:textId="77777777" w:rsidTr="00620335">
        <w:tc>
          <w:tcPr>
            <w:tcW w:w="1666" w:type="pct"/>
          </w:tcPr>
          <w:p w14:paraId="703F6C00" w14:textId="77807F9D" w:rsidR="0093721F" w:rsidRDefault="0093721F" w:rsidP="0093721F">
            <w:pPr>
              <w:rPr>
                <w:lang w:val="en-ZA"/>
              </w:rPr>
            </w:pPr>
            <w:proofErr w:type="spellStart"/>
            <w:r w:rsidRPr="0093721F">
              <w:t>scheduled_shipping_days</w:t>
            </w:r>
            <w:proofErr w:type="spellEnd"/>
          </w:p>
        </w:tc>
        <w:tc>
          <w:tcPr>
            <w:tcW w:w="1666" w:type="pct"/>
          </w:tcPr>
          <w:p w14:paraId="4C1F2905" w14:textId="66282FB4" w:rsidR="0093721F" w:rsidRDefault="00620335" w:rsidP="0093721F">
            <w:pPr>
              <w:rPr>
                <w:lang w:val="en-ZA"/>
              </w:rPr>
            </w:pPr>
            <w:r>
              <w:rPr>
                <w:lang w:val="en-ZA"/>
              </w:rPr>
              <w:t>No</w:t>
            </w:r>
          </w:p>
        </w:tc>
        <w:tc>
          <w:tcPr>
            <w:tcW w:w="1667" w:type="pct"/>
          </w:tcPr>
          <w:p w14:paraId="627589BE" w14:textId="6B668233" w:rsidR="0093721F" w:rsidRDefault="00620335" w:rsidP="0093721F">
            <w:pPr>
              <w:rPr>
                <w:lang w:val="en-ZA"/>
              </w:rPr>
            </w:pPr>
            <w:r>
              <w:t>Planned</w:t>
            </w:r>
            <w:r w:rsidRPr="00620335">
              <w:t xml:space="preserve"> or promised shipping duration in days</w:t>
            </w:r>
          </w:p>
        </w:tc>
      </w:tr>
      <w:tr w:rsidR="0093721F" w14:paraId="667444B0" w14:textId="77777777" w:rsidTr="00620335">
        <w:tc>
          <w:tcPr>
            <w:tcW w:w="1666" w:type="pct"/>
          </w:tcPr>
          <w:p w14:paraId="6AA43E99" w14:textId="60D6A51F" w:rsidR="0093721F" w:rsidRDefault="0093721F" w:rsidP="0093721F">
            <w:pPr>
              <w:rPr>
                <w:lang w:val="en-ZA"/>
              </w:rPr>
            </w:pPr>
            <w:proofErr w:type="spellStart"/>
            <w:r w:rsidRPr="0093721F">
              <w:t>shipping_mode</w:t>
            </w:r>
            <w:proofErr w:type="spellEnd"/>
          </w:p>
        </w:tc>
        <w:tc>
          <w:tcPr>
            <w:tcW w:w="1666" w:type="pct"/>
          </w:tcPr>
          <w:p w14:paraId="3A0252E4" w14:textId="53B4B061" w:rsidR="0093721F" w:rsidRDefault="00620335" w:rsidP="0093721F">
            <w:pPr>
              <w:rPr>
                <w:lang w:val="en-ZA"/>
              </w:rPr>
            </w:pPr>
            <w:r>
              <w:rPr>
                <w:lang w:val="en-ZA"/>
              </w:rPr>
              <w:t>No</w:t>
            </w:r>
          </w:p>
        </w:tc>
        <w:tc>
          <w:tcPr>
            <w:tcW w:w="1667" w:type="pct"/>
          </w:tcPr>
          <w:p w14:paraId="0632D078" w14:textId="6017C14B" w:rsidR="0093721F" w:rsidRDefault="00620335" w:rsidP="0093721F">
            <w:pPr>
              <w:rPr>
                <w:lang w:val="en-ZA"/>
              </w:rPr>
            </w:pPr>
            <w:r w:rsidRPr="00620335">
              <w:t>Transport mode or shipment method</w:t>
            </w:r>
          </w:p>
        </w:tc>
      </w:tr>
      <w:tr w:rsidR="0093721F" w14:paraId="16FB2312" w14:textId="77777777" w:rsidTr="00620335">
        <w:tc>
          <w:tcPr>
            <w:tcW w:w="1666" w:type="pct"/>
          </w:tcPr>
          <w:p w14:paraId="157BFD84" w14:textId="5994EEED" w:rsidR="0093721F" w:rsidRDefault="00620335" w:rsidP="0093721F">
            <w:pPr>
              <w:rPr>
                <w:lang w:val="en-ZA"/>
              </w:rPr>
            </w:pPr>
            <w:r w:rsidRPr="00620335">
              <w:t>market</w:t>
            </w:r>
          </w:p>
        </w:tc>
        <w:tc>
          <w:tcPr>
            <w:tcW w:w="1666" w:type="pct"/>
          </w:tcPr>
          <w:p w14:paraId="50B961CE" w14:textId="75D31D4B" w:rsidR="0093721F" w:rsidRDefault="00620335" w:rsidP="0093721F">
            <w:pPr>
              <w:rPr>
                <w:lang w:val="en-ZA"/>
              </w:rPr>
            </w:pPr>
            <w:r>
              <w:rPr>
                <w:lang w:val="en-ZA"/>
              </w:rPr>
              <w:t>No</w:t>
            </w:r>
          </w:p>
        </w:tc>
        <w:tc>
          <w:tcPr>
            <w:tcW w:w="1667" w:type="pct"/>
          </w:tcPr>
          <w:p w14:paraId="72EA0628" w14:textId="787D5021" w:rsidR="0093721F" w:rsidRDefault="00620335" w:rsidP="0093721F">
            <w:pPr>
              <w:rPr>
                <w:lang w:val="en-ZA"/>
              </w:rPr>
            </w:pPr>
            <w:r w:rsidRPr="00620335">
              <w:t>Market or business area</w:t>
            </w:r>
          </w:p>
        </w:tc>
      </w:tr>
      <w:tr w:rsidR="0093721F" w14:paraId="376F91FD" w14:textId="77777777" w:rsidTr="00620335">
        <w:tc>
          <w:tcPr>
            <w:tcW w:w="1666" w:type="pct"/>
          </w:tcPr>
          <w:p w14:paraId="3B7D2ACD" w14:textId="42EE309A" w:rsidR="0093721F" w:rsidRDefault="00620335" w:rsidP="0093721F">
            <w:pPr>
              <w:rPr>
                <w:lang w:val="en-ZA"/>
              </w:rPr>
            </w:pPr>
            <w:proofErr w:type="spellStart"/>
            <w:r w:rsidRPr="00620335">
              <w:t>order_region</w:t>
            </w:r>
            <w:proofErr w:type="spellEnd"/>
          </w:p>
        </w:tc>
        <w:tc>
          <w:tcPr>
            <w:tcW w:w="1666" w:type="pct"/>
          </w:tcPr>
          <w:p w14:paraId="4BDFDC54" w14:textId="0D5604D7" w:rsidR="0093721F" w:rsidRDefault="00620335" w:rsidP="0093721F">
            <w:pPr>
              <w:rPr>
                <w:lang w:val="en-ZA"/>
              </w:rPr>
            </w:pPr>
            <w:r>
              <w:rPr>
                <w:lang w:val="en-ZA"/>
              </w:rPr>
              <w:t>No</w:t>
            </w:r>
          </w:p>
        </w:tc>
        <w:tc>
          <w:tcPr>
            <w:tcW w:w="1667" w:type="pct"/>
          </w:tcPr>
          <w:p w14:paraId="661464E5" w14:textId="6E5FB520" w:rsidR="0093721F" w:rsidRDefault="00620335" w:rsidP="0093721F">
            <w:pPr>
              <w:rPr>
                <w:lang w:val="en-ZA"/>
              </w:rPr>
            </w:pPr>
            <w:r w:rsidRPr="00620335">
              <w:t>Region related to the order or delivery</w:t>
            </w:r>
          </w:p>
        </w:tc>
      </w:tr>
      <w:tr w:rsidR="0093721F" w14:paraId="706C1495" w14:textId="77777777" w:rsidTr="00620335">
        <w:tc>
          <w:tcPr>
            <w:tcW w:w="1666" w:type="pct"/>
          </w:tcPr>
          <w:p w14:paraId="4E4066DC" w14:textId="511141A3" w:rsidR="0093721F" w:rsidRDefault="00620335" w:rsidP="0093721F">
            <w:pPr>
              <w:rPr>
                <w:lang w:val="en-ZA"/>
              </w:rPr>
            </w:pPr>
            <w:proofErr w:type="spellStart"/>
            <w:r w:rsidRPr="00620335">
              <w:t>order_country</w:t>
            </w:r>
            <w:proofErr w:type="spellEnd"/>
          </w:p>
        </w:tc>
        <w:tc>
          <w:tcPr>
            <w:tcW w:w="1666" w:type="pct"/>
          </w:tcPr>
          <w:p w14:paraId="17B6D87F" w14:textId="1A46CF24" w:rsidR="0093721F" w:rsidRDefault="00620335" w:rsidP="0093721F">
            <w:pPr>
              <w:rPr>
                <w:lang w:val="en-ZA"/>
              </w:rPr>
            </w:pPr>
            <w:r>
              <w:rPr>
                <w:lang w:val="en-ZA"/>
              </w:rPr>
              <w:t>No</w:t>
            </w:r>
          </w:p>
        </w:tc>
        <w:tc>
          <w:tcPr>
            <w:tcW w:w="1667" w:type="pct"/>
          </w:tcPr>
          <w:p w14:paraId="5C9C3A0E" w14:textId="76B4876B" w:rsidR="0093721F" w:rsidRDefault="00620335" w:rsidP="0093721F">
            <w:pPr>
              <w:rPr>
                <w:lang w:val="en-ZA"/>
              </w:rPr>
            </w:pPr>
            <w:r w:rsidRPr="00620335">
              <w:t>Country related to the order or delivery</w:t>
            </w:r>
          </w:p>
        </w:tc>
      </w:tr>
      <w:tr w:rsidR="0093721F" w14:paraId="0238CD12" w14:textId="77777777" w:rsidTr="00620335">
        <w:tc>
          <w:tcPr>
            <w:tcW w:w="1666" w:type="pct"/>
          </w:tcPr>
          <w:p w14:paraId="7D5E8EBD" w14:textId="383F5D60" w:rsidR="0093721F" w:rsidRDefault="00620335" w:rsidP="0093721F">
            <w:pPr>
              <w:rPr>
                <w:lang w:val="en-ZA"/>
              </w:rPr>
            </w:pPr>
            <w:r w:rsidRPr="00620335">
              <w:t>sales</w:t>
            </w:r>
          </w:p>
        </w:tc>
        <w:tc>
          <w:tcPr>
            <w:tcW w:w="1666" w:type="pct"/>
          </w:tcPr>
          <w:p w14:paraId="2F96D72E" w14:textId="7B232792" w:rsidR="0093721F" w:rsidRDefault="00620335" w:rsidP="0093721F">
            <w:pPr>
              <w:rPr>
                <w:lang w:val="en-ZA"/>
              </w:rPr>
            </w:pPr>
            <w:r>
              <w:rPr>
                <w:lang w:val="en-ZA"/>
              </w:rPr>
              <w:t>No</w:t>
            </w:r>
          </w:p>
        </w:tc>
        <w:tc>
          <w:tcPr>
            <w:tcW w:w="1667" w:type="pct"/>
          </w:tcPr>
          <w:p w14:paraId="48C9D68D" w14:textId="0A5F9968" w:rsidR="0093721F" w:rsidRDefault="00620335" w:rsidP="0093721F">
            <w:pPr>
              <w:rPr>
                <w:lang w:val="en-ZA"/>
              </w:rPr>
            </w:pPr>
            <w:r w:rsidRPr="00620335">
              <w:t>Sales, revenue, or order value</w:t>
            </w:r>
          </w:p>
        </w:tc>
      </w:tr>
      <w:tr w:rsidR="0093721F" w14:paraId="5A4BEC94" w14:textId="77777777" w:rsidTr="00620335">
        <w:tc>
          <w:tcPr>
            <w:tcW w:w="1666" w:type="pct"/>
          </w:tcPr>
          <w:p w14:paraId="581FE9F4" w14:textId="5B5D2152" w:rsidR="0093721F" w:rsidRDefault="00620335" w:rsidP="0093721F">
            <w:pPr>
              <w:rPr>
                <w:lang w:val="en-ZA"/>
              </w:rPr>
            </w:pPr>
            <w:proofErr w:type="spellStart"/>
            <w:r w:rsidRPr="00620335">
              <w:t>order_profit</w:t>
            </w:r>
            <w:proofErr w:type="spellEnd"/>
          </w:p>
        </w:tc>
        <w:tc>
          <w:tcPr>
            <w:tcW w:w="1666" w:type="pct"/>
          </w:tcPr>
          <w:p w14:paraId="5B5F1B3F" w14:textId="604D0FAE" w:rsidR="0093721F" w:rsidRDefault="00620335" w:rsidP="0093721F">
            <w:pPr>
              <w:rPr>
                <w:lang w:val="en-ZA"/>
              </w:rPr>
            </w:pPr>
            <w:r>
              <w:rPr>
                <w:lang w:val="en-ZA"/>
              </w:rPr>
              <w:t>No</w:t>
            </w:r>
          </w:p>
        </w:tc>
        <w:tc>
          <w:tcPr>
            <w:tcW w:w="1667" w:type="pct"/>
          </w:tcPr>
          <w:p w14:paraId="6AA5160D" w14:textId="0D99511D" w:rsidR="0093721F" w:rsidRDefault="00620335" w:rsidP="0093721F">
            <w:pPr>
              <w:rPr>
                <w:lang w:val="en-ZA"/>
              </w:rPr>
            </w:pPr>
            <w:r w:rsidRPr="00620335">
              <w:t>Profit, margin, or financial result</w:t>
            </w:r>
          </w:p>
        </w:tc>
      </w:tr>
    </w:tbl>
    <w:p w14:paraId="7746DEB7" w14:textId="77777777" w:rsidR="002042E4" w:rsidRDefault="002042E4" w:rsidP="00EF1709">
      <w:pPr>
        <w:rPr>
          <w:lang w:val="en-ZA"/>
        </w:rPr>
      </w:pPr>
    </w:p>
    <w:p w14:paraId="69F86191" w14:textId="2E2C5F0A" w:rsidR="002042E4" w:rsidRDefault="00620335" w:rsidP="00EF1709">
      <w:pPr>
        <w:rPr>
          <w:lang w:val="en-ZA"/>
        </w:rPr>
      </w:pPr>
      <w:r w:rsidRPr="00620335">
        <w:rPr>
          <w:lang w:val="en-ZA"/>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Default="002042E4" w:rsidP="002042E4">
      <w:pPr>
        <w:pStyle w:val="Heading2"/>
      </w:pPr>
      <w:r w:rsidRPr="002042E4">
        <w:lastRenderedPageBreak/>
        <w:t>Dashboard Data Model</w:t>
      </w:r>
      <w:r w:rsidRPr="002042E4">
        <w:t xml:space="preserve"> </w:t>
      </w:r>
    </w:p>
    <w:p w14:paraId="211DB26E" w14:textId="04492F6E" w:rsidR="002042E4" w:rsidRDefault="002042E4" w:rsidP="00EF1709">
      <w:r w:rsidRPr="002042E4">
        <w:t>Af</w:t>
      </w:r>
      <w:r>
        <w:t>te</w:t>
      </w:r>
      <w:r w:rsidRPr="002042E4">
        <w:t>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2042E4">
        <w:br/>
      </w:r>
      <w:r w:rsidRPr="002042E4">
        <w:br/>
        <w:t xml:space="preserve">The main analytical tables are orders, products, shipments, inventory, demand, and </w:t>
      </w:r>
      <w:proofErr w:type="spellStart"/>
      <w:r w:rsidRPr="002042E4">
        <w:t>risk_scores</w:t>
      </w:r>
      <w:proofErr w:type="spellEnd"/>
      <w:r w:rsidRPr="002042E4">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2042E4">
        <w:t>risk_scores</w:t>
      </w:r>
      <w:proofErr w:type="spellEnd"/>
      <w:r w:rsidRPr="002042E4">
        <w:t xml:space="preserve"> table stores regional risk indicators.</w:t>
      </w:r>
      <w:r w:rsidRPr="002042E4">
        <w:br/>
      </w:r>
      <w:r w:rsidRPr="002042E4">
        <w:br/>
        <w:t>The logical data model used by the dashboard is shown in Figure 2.</w:t>
      </w:r>
    </w:p>
    <w:p w14:paraId="3782A5D3" w14:textId="77777777" w:rsidR="002042E4" w:rsidRDefault="002042E4" w:rsidP="002042E4">
      <w:pPr>
        <w:keepNext/>
      </w:pPr>
      <w:r>
        <w:rPr>
          <w:noProof/>
          <w:lang w:val="en-ZA"/>
        </w:rPr>
        <w:drawing>
          <wp:inline distT="0" distB="0" distL="0" distR="0" wp14:anchorId="670A0A81" wp14:editId="48DBC7CE">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Default="002042E4" w:rsidP="002042E4">
      <w:pPr>
        <w:pStyle w:val="Caption"/>
        <w:jc w:val="both"/>
      </w:pPr>
      <w:r>
        <w:t xml:space="preserve">Figure </w:t>
      </w:r>
      <w:r>
        <w:fldChar w:fldCharType="begin"/>
      </w:r>
      <w:r>
        <w:instrText xml:space="preserve"> SEQ Figure \* ARABIC </w:instrText>
      </w:r>
      <w:r>
        <w:fldChar w:fldCharType="separate"/>
      </w:r>
      <w:r w:rsidR="00B6593A">
        <w:rPr>
          <w:noProof/>
        </w:rPr>
        <w:t>2</w:t>
      </w:r>
      <w:r>
        <w:fldChar w:fldCharType="end"/>
      </w:r>
      <w:r>
        <w:t>. Logical data model used by the dashboard.</w:t>
      </w:r>
    </w:p>
    <w:p w14:paraId="6907D1B3" w14:textId="77777777" w:rsidR="002042E4" w:rsidRPr="002042E4" w:rsidRDefault="002042E4" w:rsidP="002042E4">
      <w:pPr>
        <w:rPr>
          <w:lang w:val="en-ZA"/>
        </w:rPr>
      </w:pPr>
    </w:p>
    <w:p w14:paraId="616F56A3" w14:textId="2274E619" w:rsidR="002042E4" w:rsidRDefault="002042E4" w:rsidP="002042E4">
      <w:pPr>
        <w:rPr>
          <w:lang w:val="en-ZA"/>
        </w:rPr>
      </w:pPr>
      <w:r w:rsidRPr="002042E4">
        <w:rPr>
          <w:lang w:val="en-ZA"/>
        </w:rPr>
        <w:t xml:space="preserve">The logical data model represents the standardized analytical structure of the platform. Uploaded datasets </w:t>
      </w:r>
      <w:proofErr w:type="gramStart"/>
      <w:r w:rsidRPr="002042E4">
        <w:rPr>
          <w:lang w:val="en-ZA"/>
        </w:rPr>
        <w:t>are first converted</w:t>
      </w:r>
      <w:proofErr w:type="gramEnd"/>
      <w:r w:rsidRPr="002042E4">
        <w:rPr>
          <w:lang w:val="en-ZA"/>
        </w:rPr>
        <w:t xml:space="preserve"> into this structure by the data adapter. Therefore, even if the uploaded dataset has different column names, the dashboard can use the same analytical tables after the standardization process.</w:t>
      </w:r>
    </w:p>
    <w:p w14:paraId="0B9A7CC4" w14:textId="77777777" w:rsidR="002042E4" w:rsidRDefault="002042E4" w:rsidP="002042E4">
      <w:pPr>
        <w:rPr>
          <w:lang w:val="en-ZA"/>
        </w:rPr>
      </w:pPr>
    </w:p>
    <w:p w14:paraId="1FBAA4A9" w14:textId="61565C40" w:rsidR="002042E4" w:rsidRPr="002042E4" w:rsidRDefault="002042E4" w:rsidP="002042E4">
      <w:pPr>
        <w:pStyle w:val="Heading2"/>
        <w:rPr>
          <w:lang w:val="en-ZA"/>
        </w:rPr>
      </w:pPr>
      <w:r w:rsidRPr="002042E4">
        <w:rPr>
          <w:lang w:val="en-ZA"/>
        </w:rPr>
        <w:t>Dashboard Modules</w:t>
      </w:r>
    </w:p>
    <w:p w14:paraId="6E5F196C" w14:textId="515F2E1B" w:rsidR="002042E4" w:rsidRDefault="002042E4" w:rsidP="002042E4">
      <w:pPr>
        <w:rPr>
          <w:lang w:val="en-ZA"/>
        </w:rPr>
      </w:pPr>
      <w:r w:rsidRPr="002042E4">
        <w:rPr>
          <w:lang w:val="en-ZA"/>
        </w:rPr>
        <w:t xml:space="preserve">The platform includes six dashboard modules. Each module focuses on a different part of supply chain visibility and risk analysis. These modules work with the active dataset. If the user activates an uploaded dataset, the same dashboard modules </w:t>
      </w:r>
      <w:proofErr w:type="gramStart"/>
      <w:r w:rsidRPr="002042E4">
        <w:rPr>
          <w:lang w:val="en-ZA"/>
        </w:rPr>
        <w:t>are updated</w:t>
      </w:r>
      <w:proofErr w:type="gramEnd"/>
      <w:r w:rsidRPr="002042E4">
        <w:rPr>
          <w:lang w:val="en-ZA"/>
        </w:rPr>
        <w:t xml:space="preserve"> according to the uploaded data.</w:t>
      </w:r>
    </w:p>
    <w:p w14:paraId="67CA35AC" w14:textId="77777777" w:rsidR="002042E4" w:rsidRPr="002042E4" w:rsidRDefault="002042E4" w:rsidP="002042E4">
      <w:pPr>
        <w:rPr>
          <w:lang w:val="en-ZA"/>
        </w:rPr>
      </w:pPr>
    </w:p>
    <w:p w14:paraId="3D631AED" w14:textId="06AD4F07" w:rsidR="002042E4" w:rsidRDefault="002042E4" w:rsidP="002042E4">
      <w:pPr>
        <w:rPr>
          <w:lang w:val="en-ZA"/>
        </w:rPr>
      </w:pPr>
      <w:r w:rsidRPr="002042E4">
        <w:rPr>
          <w:lang w:val="en-ZA"/>
        </w:rPr>
        <w:t xml:space="preserve">The dashboard modules and their main outputs </w:t>
      </w:r>
      <w:proofErr w:type="gramStart"/>
      <w:r w:rsidRPr="002042E4">
        <w:rPr>
          <w:lang w:val="en-ZA"/>
        </w:rPr>
        <w:t>are shown</w:t>
      </w:r>
      <w:proofErr w:type="gramEnd"/>
      <w:r w:rsidRPr="002042E4">
        <w:rPr>
          <w:lang w:val="en-ZA"/>
        </w:rPr>
        <w:t xml:space="preserve"> in Table 3.</w:t>
      </w:r>
    </w:p>
    <w:p w14:paraId="457436F8" w14:textId="77777777" w:rsidR="004211AC" w:rsidRDefault="004211AC" w:rsidP="002042E4">
      <w:pPr>
        <w:rPr>
          <w:lang w:val="en-ZA"/>
        </w:rPr>
      </w:pPr>
    </w:p>
    <w:p w14:paraId="1DAFE472" w14:textId="77777777" w:rsidR="002042E4" w:rsidRDefault="002042E4" w:rsidP="002042E4">
      <w:pPr>
        <w:rPr>
          <w:lang w:val="en-ZA"/>
        </w:rPr>
      </w:pPr>
    </w:p>
    <w:p w14:paraId="290FF221" w14:textId="77777777" w:rsidR="002042E4" w:rsidRDefault="002042E4" w:rsidP="002042E4">
      <w:pPr>
        <w:rPr>
          <w:lang w:val="en-ZA"/>
        </w:rPr>
      </w:pPr>
    </w:p>
    <w:p w14:paraId="228A7F01" w14:textId="77777777" w:rsidR="002042E4" w:rsidRDefault="002042E4" w:rsidP="002042E4">
      <w:pPr>
        <w:rPr>
          <w:lang w:val="en-ZA"/>
        </w:rPr>
      </w:pPr>
    </w:p>
    <w:p w14:paraId="6D7FA9E8" w14:textId="113CD4EC" w:rsidR="002042E4" w:rsidRPr="002042E4" w:rsidRDefault="002042E4" w:rsidP="002042E4">
      <w:pPr>
        <w:jc w:val="center"/>
        <w:rPr>
          <w:b/>
          <w:bCs/>
          <w:lang w:val="en-ZA"/>
        </w:rPr>
      </w:pPr>
      <w:r w:rsidRPr="002042E4">
        <w:rPr>
          <w:b/>
          <w:bCs/>
          <w:lang w:val="en-ZA"/>
        </w:rPr>
        <w:lastRenderedPageBreak/>
        <w:t>Table 3: Dashboard Modules and Their Main Outputs</w:t>
      </w:r>
    </w:p>
    <w:tbl>
      <w:tblPr>
        <w:tblStyle w:val="TableGrid"/>
        <w:tblW w:w="5000" w:type="pct"/>
        <w:tblLook w:val="04A0" w:firstRow="1" w:lastRow="0" w:firstColumn="1" w:lastColumn="0" w:noHBand="0" w:noVBand="1"/>
      </w:tblPr>
      <w:tblGrid>
        <w:gridCol w:w="3077"/>
        <w:gridCol w:w="3077"/>
        <w:gridCol w:w="3078"/>
      </w:tblGrid>
      <w:tr w:rsidR="002042E4" w14:paraId="7641C1C9" w14:textId="77777777" w:rsidTr="002042E4">
        <w:tc>
          <w:tcPr>
            <w:tcW w:w="1666" w:type="pct"/>
          </w:tcPr>
          <w:p w14:paraId="1208A53E" w14:textId="273F43B2" w:rsidR="002042E4" w:rsidRPr="002042E4" w:rsidRDefault="002042E4" w:rsidP="002042E4">
            <w:pPr>
              <w:rPr>
                <w:b/>
                <w:bCs/>
                <w:lang w:val="en-ZA"/>
              </w:rPr>
            </w:pPr>
            <w:r w:rsidRPr="002042E4">
              <w:rPr>
                <w:b/>
                <w:bCs/>
                <w:lang w:val="en-ZA"/>
              </w:rPr>
              <w:t>Module</w:t>
            </w:r>
          </w:p>
        </w:tc>
        <w:tc>
          <w:tcPr>
            <w:tcW w:w="1666" w:type="pct"/>
          </w:tcPr>
          <w:p w14:paraId="70B7FE22" w14:textId="2A5AEA2A" w:rsidR="002042E4" w:rsidRPr="002042E4" w:rsidRDefault="002042E4" w:rsidP="002042E4">
            <w:pPr>
              <w:rPr>
                <w:b/>
                <w:bCs/>
                <w:lang w:val="en-ZA"/>
              </w:rPr>
            </w:pPr>
            <w:r w:rsidRPr="002042E4">
              <w:rPr>
                <w:b/>
                <w:bCs/>
                <w:lang w:val="en-ZA"/>
              </w:rPr>
              <w:t>Main Purpose</w:t>
            </w:r>
          </w:p>
        </w:tc>
        <w:tc>
          <w:tcPr>
            <w:tcW w:w="1667" w:type="pct"/>
          </w:tcPr>
          <w:p w14:paraId="5D9D4A8C" w14:textId="54C96876" w:rsidR="002042E4" w:rsidRPr="002042E4" w:rsidRDefault="002042E4" w:rsidP="002042E4">
            <w:pPr>
              <w:rPr>
                <w:b/>
                <w:bCs/>
                <w:lang w:val="en-ZA"/>
              </w:rPr>
            </w:pPr>
            <w:r w:rsidRPr="002042E4">
              <w:rPr>
                <w:b/>
                <w:bCs/>
                <w:lang w:val="en-ZA"/>
              </w:rPr>
              <w:t>Example Outputs</w:t>
            </w:r>
          </w:p>
        </w:tc>
      </w:tr>
      <w:tr w:rsidR="002042E4" w14:paraId="45E5D23A" w14:textId="77777777" w:rsidTr="002042E4">
        <w:tc>
          <w:tcPr>
            <w:tcW w:w="1666" w:type="pct"/>
          </w:tcPr>
          <w:p w14:paraId="53B42F8F" w14:textId="754E760E" w:rsidR="002042E4" w:rsidRDefault="002042E4" w:rsidP="002042E4">
            <w:pPr>
              <w:rPr>
                <w:lang w:val="en-ZA"/>
              </w:rPr>
            </w:pPr>
            <w:r>
              <w:rPr>
                <w:lang w:val="en-ZA"/>
              </w:rPr>
              <w:t>Overview</w:t>
            </w:r>
          </w:p>
        </w:tc>
        <w:tc>
          <w:tcPr>
            <w:tcW w:w="1666" w:type="pct"/>
          </w:tcPr>
          <w:p w14:paraId="42915E63" w14:textId="327382DE" w:rsidR="002042E4" w:rsidRDefault="002042E4" w:rsidP="002042E4">
            <w:pPr>
              <w:rPr>
                <w:lang w:val="en-ZA"/>
              </w:rPr>
            </w:pPr>
            <w:r w:rsidRPr="002042E4">
              <w:t>Provides general supply chain visibility</w:t>
            </w:r>
          </w:p>
        </w:tc>
        <w:tc>
          <w:tcPr>
            <w:tcW w:w="1667" w:type="pct"/>
          </w:tcPr>
          <w:p w14:paraId="5DDEC2D8" w14:textId="356119DC" w:rsidR="002042E4" w:rsidRDefault="002042E4" w:rsidP="002042E4">
            <w:pPr>
              <w:rPr>
                <w:lang w:val="en-ZA"/>
              </w:rPr>
            </w:pPr>
            <w:r w:rsidRPr="002042E4">
              <w:t>KPIs, monthly order volume, delivery status distribution</w:t>
            </w:r>
          </w:p>
        </w:tc>
      </w:tr>
      <w:tr w:rsidR="002042E4" w14:paraId="7C9F0D62" w14:textId="77777777" w:rsidTr="002042E4">
        <w:tc>
          <w:tcPr>
            <w:tcW w:w="1666" w:type="pct"/>
          </w:tcPr>
          <w:p w14:paraId="1CBEDB48" w14:textId="47CCF9F3" w:rsidR="002042E4" w:rsidRDefault="002042E4" w:rsidP="002042E4">
            <w:pPr>
              <w:rPr>
                <w:lang w:val="en-ZA"/>
              </w:rPr>
            </w:pPr>
            <w:r w:rsidRPr="002042E4">
              <w:t>Regional Performance</w:t>
            </w:r>
          </w:p>
        </w:tc>
        <w:tc>
          <w:tcPr>
            <w:tcW w:w="1666" w:type="pct"/>
          </w:tcPr>
          <w:p w14:paraId="60EF1552" w14:textId="555DCC29" w:rsidR="002042E4" w:rsidRDefault="002042E4" w:rsidP="002042E4">
            <w:pPr>
              <w:rPr>
                <w:lang w:val="en-ZA"/>
              </w:rPr>
            </w:pPr>
            <w:r w:rsidRPr="002042E4">
              <w:t>Compares markets, regions, and countries</w:t>
            </w:r>
          </w:p>
        </w:tc>
        <w:tc>
          <w:tcPr>
            <w:tcW w:w="1667" w:type="pct"/>
          </w:tcPr>
          <w:p w14:paraId="4F11E585" w14:textId="5FF3703D" w:rsidR="002042E4" w:rsidRDefault="002042E4" w:rsidP="002042E4">
            <w:pPr>
              <w:rPr>
                <w:lang w:val="en-ZA"/>
              </w:rPr>
            </w:pPr>
            <w:r w:rsidRPr="002042E4">
              <w:t>Regional KPIs, late delivery rate by market, regional risk</w:t>
            </w:r>
          </w:p>
        </w:tc>
      </w:tr>
      <w:tr w:rsidR="002042E4" w14:paraId="4B02D5DA" w14:textId="77777777" w:rsidTr="002042E4">
        <w:tc>
          <w:tcPr>
            <w:tcW w:w="1666" w:type="pct"/>
          </w:tcPr>
          <w:p w14:paraId="7CD16248" w14:textId="09AD43D3" w:rsidR="002042E4" w:rsidRDefault="002042E4" w:rsidP="002042E4">
            <w:pPr>
              <w:rPr>
                <w:lang w:val="en-ZA"/>
              </w:rPr>
            </w:pPr>
            <w:r w:rsidRPr="002042E4">
              <w:t>Inventory Control</w:t>
            </w:r>
          </w:p>
        </w:tc>
        <w:tc>
          <w:tcPr>
            <w:tcW w:w="1666" w:type="pct"/>
          </w:tcPr>
          <w:p w14:paraId="07B463C3" w14:textId="21577C3C" w:rsidR="002042E4" w:rsidRDefault="002042E4" w:rsidP="002042E4">
            <w:pPr>
              <w:rPr>
                <w:lang w:val="en-ZA"/>
              </w:rPr>
            </w:pPr>
            <w:r w:rsidRPr="002042E4">
              <w:t>Monitors product-level inventory indicators</w:t>
            </w:r>
          </w:p>
        </w:tc>
        <w:tc>
          <w:tcPr>
            <w:tcW w:w="1667" w:type="pct"/>
          </w:tcPr>
          <w:p w14:paraId="2E63F034" w14:textId="43532104" w:rsidR="002042E4" w:rsidRDefault="002042E4" w:rsidP="002042E4">
            <w:pPr>
              <w:rPr>
                <w:lang w:val="en-ZA"/>
              </w:rPr>
            </w:pPr>
            <w:r w:rsidRPr="002042E4">
              <w:t>Critical items, warning items, days of supply, inventory risk</w:t>
            </w:r>
          </w:p>
        </w:tc>
      </w:tr>
      <w:tr w:rsidR="002042E4" w14:paraId="6187D6E6" w14:textId="77777777" w:rsidTr="002042E4">
        <w:tc>
          <w:tcPr>
            <w:tcW w:w="1666" w:type="pct"/>
          </w:tcPr>
          <w:p w14:paraId="46D2F9AA" w14:textId="0CC91158" w:rsidR="002042E4" w:rsidRDefault="002042E4" w:rsidP="002042E4">
            <w:pPr>
              <w:rPr>
                <w:lang w:val="en-ZA"/>
              </w:rPr>
            </w:pPr>
            <w:r w:rsidRPr="002042E4">
              <w:t>Shipment Performance</w:t>
            </w:r>
          </w:p>
        </w:tc>
        <w:tc>
          <w:tcPr>
            <w:tcW w:w="1666" w:type="pct"/>
          </w:tcPr>
          <w:p w14:paraId="26C0D70F" w14:textId="2F612726" w:rsidR="002042E4" w:rsidRDefault="002042E4" w:rsidP="002042E4">
            <w:pPr>
              <w:rPr>
                <w:lang w:val="en-ZA"/>
              </w:rPr>
            </w:pPr>
            <w:proofErr w:type="spellStart"/>
            <w:r w:rsidRPr="002042E4">
              <w:t>Analyzes</w:t>
            </w:r>
            <w:proofErr w:type="spellEnd"/>
            <w:r w:rsidRPr="002042E4">
              <w:t xml:space="preserve"> delivery and shipment performance</w:t>
            </w:r>
          </w:p>
        </w:tc>
        <w:tc>
          <w:tcPr>
            <w:tcW w:w="1667" w:type="pct"/>
          </w:tcPr>
          <w:p w14:paraId="4F072E4B" w14:textId="38503DCA" w:rsidR="002042E4" w:rsidRDefault="002042E4" w:rsidP="002042E4">
            <w:pPr>
              <w:rPr>
                <w:lang w:val="en-ZA"/>
              </w:rPr>
            </w:pPr>
            <w:r w:rsidRPr="002042E4">
              <w:t>Late delivery rate, delay by shipping mode, shipment trend</w:t>
            </w:r>
          </w:p>
        </w:tc>
      </w:tr>
      <w:tr w:rsidR="002042E4" w14:paraId="05C4CD00" w14:textId="77777777" w:rsidTr="002042E4">
        <w:tc>
          <w:tcPr>
            <w:tcW w:w="1666" w:type="pct"/>
          </w:tcPr>
          <w:p w14:paraId="334C25B9" w14:textId="681BF127" w:rsidR="002042E4" w:rsidRDefault="002042E4" w:rsidP="002042E4">
            <w:pPr>
              <w:rPr>
                <w:lang w:val="en-ZA"/>
              </w:rPr>
            </w:pPr>
            <w:r w:rsidRPr="002042E4">
              <w:t>Supply Chain Risk</w:t>
            </w:r>
          </w:p>
        </w:tc>
        <w:tc>
          <w:tcPr>
            <w:tcW w:w="1666" w:type="pct"/>
          </w:tcPr>
          <w:p w14:paraId="0B5000D4" w14:textId="687718BF" w:rsidR="002042E4" w:rsidRDefault="002042E4" w:rsidP="002042E4">
            <w:pPr>
              <w:rPr>
                <w:lang w:val="en-ZA"/>
              </w:rPr>
            </w:pPr>
            <w:r w:rsidRPr="002042E4">
              <w:t>Combines operational risk indicators</w:t>
            </w:r>
          </w:p>
        </w:tc>
        <w:tc>
          <w:tcPr>
            <w:tcW w:w="1667" w:type="pct"/>
          </w:tcPr>
          <w:p w14:paraId="173C7798" w14:textId="6F1EB0A7" w:rsidR="002042E4" w:rsidRDefault="002042E4" w:rsidP="002042E4">
            <w:pPr>
              <w:rPr>
                <w:lang w:val="en-ZA"/>
              </w:rPr>
            </w:pPr>
            <w:r w:rsidRPr="002042E4">
              <w:t>Overall risk score, delivery risk, inventory risk, demand volatility risk</w:t>
            </w:r>
          </w:p>
        </w:tc>
      </w:tr>
      <w:tr w:rsidR="002042E4" w14:paraId="47ACE6C7" w14:textId="77777777" w:rsidTr="002042E4">
        <w:tc>
          <w:tcPr>
            <w:tcW w:w="1666" w:type="pct"/>
          </w:tcPr>
          <w:p w14:paraId="69F9371D" w14:textId="78EF05C0" w:rsidR="002042E4" w:rsidRDefault="002042E4" w:rsidP="002042E4">
            <w:pPr>
              <w:rPr>
                <w:lang w:val="en-ZA"/>
              </w:rPr>
            </w:pPr>
            <w:r w:rsidRPr="002042E4">
              <w:t>Demand Forecast</w:t>
            </w:r>
          </w:p>
        </w:tc>
        <w:tc>
          <w:tcPr>
            <w:tcW w:w="1666" w:type="pct"/>
          </w:tcPr>
          <w:p w14:paraId="18C443A1" w14:textId="18180208" w:rsidR="002042E4" w:rsidRDefault="002042E4" w:rsidP="002042E4">
            <w:pPr>
              <w:rPr>
                <w:lang w:val="en-ZA"/>
              </w:rPr>
            </w:pPr>
            <w:proofErr w:type="spellStart"/>
            <w:r w:rsidRPr="002042E4">
              <w:t>Analyzes</w:t>
            </w:r>
            <w:proofErr w:type="spellEnd"/>
            <w:r w:rsidRPr="002042E4">
              <w:t xml:space="preserve"> historical demand and future demand estimates</w:t>
            </w:r>
          </w:p>
        </w:tc>
        <w:tc>
          <w:tcPr>
            <w:tcW w:w="1667" w:type="pct"/>
          </w:tcPr>
          <w:p w14:paraId="3C634723" w14:textId="4B81A761" w:rsidR="002042E4" w:rsidRDefault="002042E4" w:rsidP="002042E4">
            <w:pPr>
              <w:rPr>
                <w:lang w:val="en-ZA"/>
              </w:rPr>
            </w:pPr>
            <w:r w:rsidRPr="002042E4">
              <w:t>Moving average forecast, linear regression forecast, MAE, MAPE</w:t>
            </w:r>
          </w:p>
        </w:tc>
      </w:tr>
    </w:tbl>
    <w:p w14:paraId="4BE3CAC3" w14:textId="27370276" w:rsidR="002042E4" w:rsidRDefault="00A12023" w:rsidP="002042E4">
      <w:pPr>
        <w:rPr>
          <w:lang w:val="en-ZA"/>
        </w:rPr>
      </w:pPr>
      <w:r w:rsidRPr="00A12023">
        <w:rPr>
          <w:lang w:val="en-ZA"/>
        </w:rPr>
        <w:t xml:space="preserve">The modular structure makes the platform easier to understand and maintain. Each page has a specific responsibility, but all pages use the same active dataset. This design supports both the default </w:t>
      </w:r>
      <w:proofErr w:type="spellStart"/>
      <w:r w:rsidRPr="00A12023">
        <w:rPr>
          <w:lang w:val="en-ZA"/>
        </w:rPr>
        <w:t>DataCo</w:t>
      </w:r>
      <w:proofErr w:type="spellEnd"/>
      <w:r w:rsidRPr="00A12023">
        <w:rPr>
          <w:lang w:val="en-ZA"/>
        </w:rPr>
        <w:t xml:space="preserve"> dataset and user-uploaded datasets.</w:t>
      </w:r>
    </w:p>
    <w:p w14:paraId="2A0BF0C4" w14:textId="7B95DAE0" w:rsidR="00A12023" w:rsidRPr="00A12023" w:rsidRDefault="00A12023" w:rsidP="00A12023">
      <w:pPr>
        <w:pStyle w:val="Heading2"/>
        <w:rPr>
          <w:lang w:val="en-ZA"/>
        </w:rPr>
      </w:pPr>
      <w:r w:rsidRPr="00A12023">
        <w:rPr>
          <w:lang w:val="en-ZA"/>
        </w:rPr>
        <w:t>Risk Scoring Logic</w:t>
      </w:r>
    </w:p>
    <w:p w14:paraId="21BB190D" w14:textId="77777777" w:rsidR="00A12023" w:rsidRPr="00A12023" w:rsidRDefault="00A12023" w:rsidP="00A12023">
      <w:pPr>
        <w:rPr>
          <w:lang w:val="en-ZA"/>
        </w:rPr>
      </w:pPr>
      <w:r w:rsidRPr="00A12023">
        <w:rPr>
          <w:lang w:val="en-ZA"/>
        </w:rPr>
        <w:t xml:space="preserve">The supply chain risk module uses a rule-based and interpretable risk scoring approach. The aim is to provide clear risk indicators that can </w:t>
      </w:r>
      <w:proofErr w:type="gramStart"/>
      <w:r w:rsidRPr="00A12023">
        <w:rPr>
          <w:lang w:val="en-ZA"/>
        </w:rPr>
        <w:t>be understood</w:t>
      </w:r>
      <w:proofErr w:type="gramEnd"/>
      <w:r w:rsidRPr="00A12023">
        <w:rPr>
          <w:lang w:val="en-ZA"/>
        </w:rPr>
        <w:t xml:space="preserve">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A12023" w:rsidRDefault="00A12023" w:rsidP="00A12023">
      <w:pPr>
        <w:rPr>
          <w:lang w:val="en-ZA"/>
        </w:rPr>
      </w:pPr>
    </w:p>
    <w:p w14:paraId="5F5F6ADA" w14:textId="6049A67E" w:rsidR="00A12023" w:rsidRDefault="00A12023" w:rsidP="00A12023">
      <w:pPr>
        <w:rPr>
          <w:lang w:val="en-ZA"/>
        </w:rPr>
      </w:pPr>
      <w:r w:rsidRPr="00A12023">
        <w:rPr>
          <w:lang w:val="en-ZA"/>
        </w:rPr>
        <w:t xml:space="preserve">The main risk components used in the platform </w:t>
      </w:r>
      <w:proofErr w:type="gramStart"/>
      <w:r w:rsidRPr="00A12023">
        <w:rPr>
          <w:lang w:val="en-ZA"/>
        </w:rPr>
        <w:t>are shown</w:t>
      </w:r>
      <w:proofErr w:type="gramEnd"/>
      <w:r w:rsidRPr="00A12023">
        <w:rPr>
          <w:lang w:val="en-ZA"/>
        </w:rPr>
        <w:t xml:space="preserve"> in Table 4.</w:t>
      </w:r>
    </w:p>
    <w:p w14:paraId="6B03358C" w14:textId="1F3518C2" w:rsidR="00A12023" w:rsidRPr="00A12023" w:rsidRDefault="00A12023" w:rsidP="00A12023">
      <w:pPr>
        <w:jc w:val="center"/>
        <w:rPr>
          <w:b/>
          <w:bCs/>
          <w:lang w:val="en-ZA"/>
        </w:rPr>
      </w:pPr>
      <w:r w:rsidRPr="00A12023">
        <w:rPr>
          <w:b/>
          <w:bCs/>
          <w:lang w:val="en-ZA"/>
        </w:rPr>
        <w:t>Table 4: Risk Components Used in the Overall Risk Score</w:t>
      </w:r>
    </w:p>
    <w:tbl>
      <w:tblPr>
        <w:tblStyle w:val="TableGrid"/>
        <w:tblW w:w="0" w:type="auto"/>
        <w:tblLook w:val="04A0" w:firstRow="1" w:lastRow="0" w:firstColumn="1" w:lastColumn="0" w:noHBand="0" w:noVBand="1"/>
      </w:tblPr>
      <w:tblGrid>
        <w:gridCol w:w="3077"/>
        <w:gridCol w:w="3077"/>
        <w:gridCol w:w="3078"/>
      </w:tblGrid>
      <w:tr w:rsidR="00A12023" w14:paraId="5135BD45" w14:textId="77777777" w:rsidTr="00A12023">
        <w:tc>
          <w:tcPr>
            <w:tcW w:w="3077" w:type="dxa"/>
          </w:tcPr>
          <w:p w14:paraId="2CBD1D97" w14:textId="6F90CBD7" w:rsidR="00A12023" w:rsidRPr="00A12023" w:rsidRDefault="00A12023" w:rsidP="00A12023">
            <w:pPr>
              <w:rPr>
                <w:b/>
                <w:bCs/>
                <w:lang w:val="en-ZA"/>
              </w:rPr>
            </w:pPr>
            <w:r w:rsidRPr="00A12023">
              <w:rPr>
                <w:b/>
                <w:bCs/>
                <w:lang w:val="en-ZA"/>
              </w:rPr>
              <w:t>Risk Component</w:t>
            </w:r>
          </w:p>
        </w:tc>
        <w:tc>
          <w:tcPr>
            <w:tcW w:w="3077" w:type="dxa"/>
          </w:tcPr>
          <w:p w14:paraId="6E24EE1D" w14:textId="79041C06" w:rsidR="00A12023" w:rsidRPr="00A12023" w:rsidRDefault="00A12023" w:rsidP="00A12023">
            <w:pPr>
              <w:rPr>
                <w:b/>
                <w:bCs/>
                <w:lang w:val="en-ZA"/>
              </w:rPr>
            </w:pPr>
            <w:r w:rsidRPr="00A12023">
              <w:rPr>
                <w:b/>
                <w:bCs/>
                <w:lang w:val="en-ZA"/>
              </w:rPr>
              <w:t>Meaning</w:t>
            </w:r>
          </w:p>
        </w:tc>
        <w:tc>
          <w:tcPr>
            <w:tcW w:w="3078" w:type="dxa"/>
          </w:tcPr>
          <w:p w14:paraId="19CFBA96" w14:textId="4C51DB1F" w:rsidR="00A12023" w:rsidRPr="00A12023" w:rsidRDefault="00A12023" w:rsidP="00A12023">
            <w:pPr>
              <w:rPr>
                <w:b/>
                <w:bCs/>
                <w:lang w:val="en-ZA"/>
              </w:rPr>
            </w:pPr>
            <w:r w:rsidRPr="00A12023">
              <w:rPr>
                <w:b/>
                <w:bCs/>
                <w:lang w:val="en-ZA"/>
              </w:rPr>
              <w:t>Weight</w:t>
            </w:r>
          </w:p>
        </w:tc>
      </w:tr>
      <w:tr w:rsidR="00A12023" w14:paraId="59D486E2" w14:textId="77777777" w:rsidTr="00A12023">
        <w:tc>
          <w:tcPr>
            <w:tcW w:w="3077" w:type="dxa"/>
          </w:tcPr>
          <w:p w14:paraId="15AAE36D" w14:textId="33453A69" w:rsidR="00A12023" w:rsidRDefault="00A12023" w:rsidP="00A12023">
            <w:pPr>
              <w:rPr>
                <w:lang w:val="en-ZA"/>
              </w:rPr>
            </w:pPr>
            <w:r>
              <w:rPr>
                <w:lang w:val="en-ZA"/>
              </w:rPr>
              <w:t>Delivery Risk</w:t>
            </w:r>
          </w:p>
        </w:tc>
        <w:tc>
          <w:tcPr>
            <w:tcW w:w="3077" w:type="dxa"/>
          </w:tcPr>
          <w:p w14:paraId="57E37A87" w14:textId="2478C342" w:rsidR="00A12023" w:rsidRDefault="00A12023" w:rsidP="00A12023">
            <w:pPr>
              <w:rPr>
                <w:lang w:val="en-ZA"/>
              </w:rPr>
            </w:pPr>
            <w:r>
              <w:rPr>
                <w:lang w:val="en-ZA"/>
              </w:rPr>
              <w:t>Share of late deliveries in the selected dataset</w:t>
            </w:r>
          </w:p>
        </w:tc>
        <w:tc>
          <w:tcPr>
            <w:tcW w:w="3078" w:type="dxa"/>
          </w:tcPr>
          <w:p w14:paraId="4CE07425" w14:textId="728C9F66" w:rsidR="00A12023" w:rsidRDefault="00A12023" w:rsidP="00A12023">
            <w:pPr>
              <w:rPr>
                <w:lang w:val="en-ZA"/>
              </w:rPr>
            </w:pPr>
            <w:r>
              <w:rPr>
                <w:lang w:val="en-ZA"/>
              </w:rPr>
              <w:t>35%</w:t>
            </w:r>
          </w:p>
        </w:tc>
      </w:tr>
      <w:tr w:rsidR="00A12023" w14:paraId="32F96EAC" w14:textId="77777777" w:rsidTr="00A12023">
        <w:tc>
          <w:tcPr>
            <w:tcW w:w="3077" w:type="dxa"/>
          </w:tcPr>
          <w:p w14:paraId="494764F7" w14:textId="78BD1AA2" w:rsidR="00A12023" w:rsidRDefault="00A12023" w:rsidP="00A12023">
            <w:pPr>
              <w:rPr>
                <w:lang w:val="en-ZA"/>
              </w:rPr>
            </w:pPr>
            <w:r>
              <w:rPr>
                <w:lang w:val="en-ZA"/>
              </w:rPr>
              <w:t>Inventory Risk</w:t>
            </w:r>
          </w:p>
        </w:tc>
        <w:tc>
          <w:tcPr>
            <w:tcW w:w="3077" w:type="dxa"/>
          </w:tcPr>
          <w:p w14:paraId="52F941E7" w14:textId="1A6F9B99" w:rsidR="00A12023" w:rsidRDefault="00A12023" w:rsidP="00A12023">
            <w:pPr>
              <w:rPr>
                <w:lang w:val="en-ZA"/>
              </w:rPr>
            </w:pPr>
            <w:r>
              <w:rPr>
                <w:lang w:val="en-ZA"/>
              </w:rPr>
              <w:t>Share of critical and warning inventory items</w:t>
            </w:r>
          </w:p>
        </w:tc>
        <w:tc>
          <w:tcPr>
            <w:tcW w:w="3078" w:type="dxa"/>
          </w:tcPr>
          <w:p w14:paraId="3F622385" w14:textId="56726E4A" w:rsidR="00A12023" w:rsidRDefault="00A12023" w:rsidP="00A12023">
            <w:pPr>
              <w:rPr>
                <w:lang w:val="en-ZA"/>
              </w:rPr>
            </w:pPr>
            <w:r>
              <w:rPr>
                <w:lang w:val="en-ZA"/>
              </w:rPr>
              <w:t>25%</w:t>
            </w:r>
          </w:p>
        </w:tc>
      </w:tr>
      <w:tr w:rsidR="00A12023" w14:paraId="26F5212D" w14:textId="77777777" w:rsidTr="00A12023">
        <w:tc>
          <w:tcPr>
            <w:tcW w:w="3077" w:type="dxa"/>
          </w:tcPr>
          <w:p w14:paraId="26178FA8" w14:textId="3F3D3B3F" w:rsidR="00A12023" w:rsidRDefault="00A12023" w:rsidP="00A12023">
            <w:pPr>
              <w:rPr>
                <w:lang w:val="en-ZA"/>
              </w:rPr>
            </w:pPr>
            <w:r>
              <w:rPr>
                <w:lang w:val="en-ZA"/>
              </w:rPr>
              <w:t>Delay Risk</w:t>
            </w:r>
          </w:p>
        </w:tc>
        <w:tc>
          <w:tcPr>
            <w:tcW w:w="3077" w:type="dxa"/>
          </w:tcPr>
          <w:p w14:paraId="70EEEB55" w14:textId="1609137D" w:rsidR="00A12023" w:rsidRDefault="00A12023" w:rsidP="00A12023">
            <w:pPr>
              <w:rPr>
                <w:lang w:val="en-ZA"/>
              </w:rPr>
            </w:pPr>
            <w:r>
              <w:rPr>
                <w:lang w:val="en-ZA"/>
              </w:rPr>
              <w:t>Normalized average delay days</w:t>
            </w:r>
          </w:p>
        </w:tc>
        <w:tc>
          <w:tcPr>
            <w:tcW w:w="3078" w:type="dxa"/>
          </w:tcPr>
          <w:p w14:paraId="18C70AC7" w14:textId="47BA686F" w:rsidR="00A12023" w:rsidRDefault="00A12023" w:rsidP="00A12023">
            <w:pPr>
              <w:rPr>
                <w:lang w:val="en-ZA"/>
              </w:rPr>
            </w:pPr>
            <w:r>
              <w:rPr>
                <w:lang w:val="en-ZA"/>
              </w:rPr>
              <w:t>20%</w:t>
            </w:r>
          </w:p>
        </w:tc>
      </w:tr>
      <w:tr w:rsidR="00A12023" w14:paraId="1D500110" w14:textId="77777777" w:rsidTr="00A12023">
        <w:tc>
          <w:tcPr>
            <w:tcW w:w="3077" w:type="dxa"/>
          </w:tcPr>
          <w:p w14:paraId="25068D9F" w14:textId="3D9117F7" w:rsidR="00A12023" w:rsidRDefault="00A12023" w:rsidP="00A12023">
            <w:pPr>
              <w:rPr>
                <w:lang w:val="en-ZA"/>
              </w:rPr>
            </w:pPr>
            <w:r>
              <w:rPr>
                <w:lang w:val="en-ZA"/>
              </w:rPr>
              <w:t>Demand Volatility Risk</w:t>
            </w:r>
          </w:p>
        </w:tc>
        <w:tc>
          <w:tcPr>
            <w:tcW w:w="3077" w:type="dxa"/>
          </w:tcPr>
          <w:p w14:paraId="0773D12D" w14:textId="4FFDD05F" w:rsidR="00A12023" w:rsidRDefault="00A12023" w:rsidP="00A12023">
            <w:pPr>
              <w:rPr>
                <w:lang w:val="en-ZA"/>
              </w:rPr>
            </w:pPr>
            <w:r>
              <w:rPr>
                <w:lang w:val="en-ZA"/>
              </w:rPr>
              <w:t>Variation in monthly demand</w:t>
            </w:r>
          </w:p>
        </w:tc>
        <w:tc>
          <w:tcPr>
            <w:tcW w:w="3078" w:type="dxa"/>
          </w:tcPr>
          <w:p w14:paraId="012C589C" w14:textId="13FCEE20" w:rsidR="00A12023" w:rsidRDefault="00A12023" w:rsidP="00A12023">
            <w:pPr>
              <w:rPr>
                <w:lang w:val="en-ZA"/>
              </w:rPr>
            </w:pPr>
            <w:r>
              <w:rPr>
                <w:lang w:val="en-ZA"/>
              </w:rPr>
              <w:t>20%</w:t>
            </w:r>
          </w:p>
        </w:tc>
      </w:tr>
    </w:tbl>
    <w:p w14:paraId="36EE4257" w14:textId="0CCDF99F" w:rsidR="00A12023" w:rsidRDefault="00A12023" w:rsidP="00A12023">
      <w:pPr>
        <w:rPr>
          <w:lang w:val="en-ZA"/>
        </w:rPr>
      </w:pPr>
      <w:r w:rsidRPr="00A12023">
        <w:rPr>
          <w:lang w:val="en-ZA"/>
        </w:rPr>
        <w:t xml:space="preserve">The overall risk score </w:t>
      </w:r>
      <w:proofErr w:type="gramStart"/>
      <w:r w:rsidRPr="00A12023">
        <w:rPr>
          <w:lang w:val="en-ZA"/>
        </w:rPr>
        <w:t>is calculated</w:t>
      </w:r>
      <w:proofErr w:type="gramEnd"/>
      <w:r w:rsidRPr="00A12023">
        <w:rPr>
          <w:lang w:val="en-ZA"/>
        </w:rPr>
        <w:t xml:space="preserve"> by combining the weighted risk components. The weights </w:t>
      </w:r>
      <w:proofErr w:type="gramStart"/>
      <w:r w:rsidRPr="00A12023">
        <w:rPr>
          <w:lang w:val="en-ZA"/>
        </w:rPr>
        <w:t>were selected</w:t>
      </w:r>
      <w:proofErr w:type="gramEnd"/>
      <w:r w:rsidRPr="00A12023">
        <w:rPr>
          <w:lang w:val="en-ZA"/>
        </w:rPr>
        <w:t xml:space="preserve"> to give higher importance to delivery performance and inventory condition, because these two areas directly affect operational continuity and customer service.</w:t>
      </w:r>
    </w:p>
    <w:p w14:paraId="2F324DD1" w14:textId="77777777" w:rsidR="00303635" w:rsidRDefault="00303635" w:rsidP="00A12023">
      <w:pPr>
        <w:rPr>
          <w:lang w:val="en-ZA"/>
        </w:rPr>
      </w:pPr>
    </w:p>
    <w:p w14:paraId="4806CC70" w14:textId="61FE609A" w:rsidR="00A12023" w:rsidRPr="00303635" w:rsidRDefault="00A12023" w:rsidP="00A12023">
      <w:pPr>
        <w:rPr>
          <w:lang w:val="en-ZA"/>
        </w:rPr>
      </w:pPr>
      <m:oMathPara>
        <m:oMath>
          <m:eqArr>
            <m:eqArrPr>
              <m:maxDist m:val="1"/>
              <m:ctrlPr>
                <w:rPr>
                  <w:rFonts w:ascii="Cambria Math" w:hAnsi="Cambria Math"/>
                  <w:i/>
                  <w:lang w:val="en-ZA"/>
                </w:rPr>
              </m:ctrlPr>
            </m:eqArrPr>
            <m:e>
              <m:r>
                <w:rPr>
                  <w:rFonts w:ascii="Cambria Math" w:hAnsi="Cambria Math"/>
                  <w:lang w:val="en-ZA"/>
                </w:rPr>
                <m:t>Late Delivery Rate=</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Number of Late Orders</m:t>
                      </m:r>
                    </m:num>
                    <m:den>
                      <m:r>
                        <w:rPr>
                          <w:rFonts w:ascii="Cambria Math" w:hAnsi="Cambria Math"/>
                          <w:lang w:val="en-ZA"/>
                        </w:rPr>
                        <m:t>Total Number of Orders</m:t>
                      </m:r>
                    </m:den>
                  </m:f>
                </m:e>
              </m:d>
              <m:r>
                <w:rPr>
                  <w:rFonts w:ascii="Cambria Math" w:hAnsi="Cambria Math"/>
                  <w:lang w:val="en-ZA"/>
                </w:rPr>
                <m:t>x 100</m:t>
              </m:r>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1</m:t>
                  </m:r>
                </m:e>
              </m:d>
            </m:e>
          </m:eqArr>
        </m:oMath>
      </m:oMathPara>
    </w:p>
    <w:p w14:paraId="28A53647" w14:textId="77777777" w:rsidR="00303635" w:rsidRPr="00A12023" w:rsidRDefault="00303635" w:rsidP="00A12023">
      <w:pPr>
        <w:rPr>
          <w:lang w:val="en-ZA"/>
        </w:rPr>
      </w:pPr>
    </w:p>
    <w:p w14:paraId="16F9DF41" w14:textId="7511C862" w:rsidR="00A12023"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Average Delay Days=</m:t>
              </m:r>
              <m:f>
                <m:fPr>
                  <m:ctrlPr>
                    <w:rPr>
                      <w:rFonts w:ascii="Cambria Math" w:hAnsi="Cambria Math"/>
                      <w:i/>
                      <w:lang w:val="en-ZA"/>
                    </w:rPr>
                  </m:ctrlPr>
                </m:fPr>
                <m:num>
                  <m:r>
                    <w:rPr>
                      <w:rFonts w:ascii="Cambria Math" w:hAnsi="Cambria Math"/>
                      <w:lang w:val="en-ZA"/>
                    </w:rPr>
                    <m:t>Total Delay Days</m:t>
                  </m:r>
                </m:num>
                <m:den>
                  <m:r>
                    <w:rPr>
                      <w:rFonts w:ascii="Cambria Math" w:hAnsi="Cambria Math"/>
                      <w:lang w:val="en-ZA"/>
                    </w:rPr>
                    <m:t>Number of Orders</m:t>
                  </m:r>
                </m:den>
              </m:f>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2</m:t>
                  </m:r>
                </m:e>
              </m:d>
            </m:e>
          </m:eqArr>
        </m:oMath>
      </m:oMathPara>
    </w:p>
    <w:p w14:paraId="1BF365F9" w14:textId="5DB8E13F"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Inventory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Critical Items+Warning Items</m:t>
                      </m:r>
                    </m:num>
                    <m:den>
                      <m:r>
                        <w:rPr>
                          <w:rFonts w:ascii="Cambria Math" w:hAnsi="Cambria Math"/>
                          <w:lang w:val="en-ZA"/>
                        </w:rPr>
                        <m:t>Total Inventory Items</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3</m:t>
                  </m:r>
                </m:e>
              </m:d>
            </m:e>
          </m:eqArr>
        </m:oMath>
      </m:oMathPara>
    </w:p>
    <w:p w14:paraId="65602A5F" w14:textId="77777777" w:rsidR="00303635" w:rsidRPr="00303635" w:rsidRDefault="00303635" w:rsidP="00A12023">
      <w:pPr>
        <w:rPr>
          <w:lang w:val="en-ZA"/>
        </w:rPr>
      </w:pPr>
    </w:p>
    <w:p w14:paraId="6BCB2172" w14:textId="64F461E9"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Demand Volatility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Standard Deviation of Monthly Demand</m:t>
                      </m:r>
                    </m:num>
                    <m:den>
                      <m:r>
                        <w:rPr>
                          <w:rFonts w:ascii="Cambria Math" w:hAnsi="Cambria Math"/>
                          <w:lang w:val="en-ZA"/>
                        </w:rPr>
                        <m:t>Average Monthly Demand</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4</m:t>
                  </m:r>
                </m:e>
              </m:d>
            </m:e>
          </m:eqArr>
        </m:oMath>
      </m:oMathPara>
    </w:p>
    <w:p w14:paraId="6A671BF2" w14:textId="77777777" w:rsidR="00303635" w:rsidRPr="00303635" w:rsidRDefault="00303635" w:rsidP="00A12023">
      <w:pPr>
        <w:rPr>
          <w:lang w:val="en-ZA"/>
        </w:rPr>
      </w:pPr>
    </w:p>
    <w:p w14:paraId="18ED2996" w14:textId="176E20EB"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Overall Risk Score=0.35 x Delivery Risk+0.25 x Inventory Risk+0.20 x Delay Risk+0.20 x Demand Volatility Risk #</m:t>
              </m:r>
              <m:d>
                <m:dPr>
                  <m:ctrlPr>
                    <w:rPr>
                      <w:rFonts w:ascii="Cambria Math" w:hAnsi="Cambria Math"/>
                      <w:i/>
                      <w:lang w:val="en-ZA"/>
                    </w:rPr>
                  </m:ctrlPr>
                </m:dPr>
                <m:e>
                  <m:r>
                    <w:rPr>
                      <w:rFonts w:ascii="Cambria Math" w:hAnsi="Cambria Math"/>
                      <w:lang w:val="en-ZA"/>
                    </w:rPr>
                    <m:t>5</m:t>
                  </m:r>
                </m:e>
              </m:d>
            </m:e>
          </m:eqArr>
        </m:oMath>
      </m:oMathPara>
    </w:p>
    <w:p w14:paraId="4659B2F6" w14:textId="77777777" w:rsidR="00303635" w:rsidRPr="00303635" w:rsidRDefault="00303635" w:rsidP="00A12023">
      <w:pPr>
        <w:rPr>
          <w:lang w:val="en-ZA"/>
        </w:rPr>
      </w:pPr>
    </w:p>
    <w:p w14:paraId="22661007" w14:textId="77777777" w:rsidR="00303635" w:rsidRPr="00303635" w:rsidRDefault="00303635" w:rsidP="00303635">
      <w:pPr>
        <w:rPr>
          <w:lang w:val="en-ZA"/>
        </w:rPr>
      </w:pPr>
      <w:r w:rsidRPr="00303635">
        <w:rPr>
          <w:lang w:val="en-ZA"/>
        </w:rPr>
        <w:t xml:space="preserve">The risk score </w:t>
      </w:r>
      <w:proofErr w:type="gramStart"/>
      <w:r w:rsidRPr="00303635">
        <w:rPr>
          <w:lang w:val="en-ZA"/>
        </w:rPr>
        <w:t>is interpreted</w:t>
      </w:r>
      <w:proofErr w:type="gramEnd"/>
      <w:r w:rsidRPr="00303635">
        <w:rPr>
          <w:lang w:val="en-ZA"/>
        </w:rPr>
        <w:t xml:space="preserve"> in three levels. A score below 30 </w:t>
      </w:r>
      <w:proofErr w:type="gramStart"/>
      <w:r w:rsidRPr="00303635">
        <w:rPr>
          <w:lang w:val="en-ZA"/>
        </w:rPr>
        <w:t>is classified</w:t>
      </w:r>
      <w:proofErr w:type="gramEnd"/>
      <w:r w:rsidRPr="00303635">
        <w:rPr>
          <w:lang w:val="en-ZA"/>
        </w:rPr>
        <w:t xml:space="preserve"> as Low Risk, a score between 30 and 60 </w:t>
      </w:r>
      <w:proofErr w:type="gramStart"/>
      <w:r w:rsidRPr="00303635">
        <w:rPr>
          <w:lang w:val="en-ZA"/>
        </w:rPr>
        <w:t>is classified</w:t>
      </w:r>
      <w:proofErr w:type="gramEnd"/>
      <w:r w:rsidRPr="00303635">
        <w:rPr>
          <w:lang w:val="en-ZA"/>
        </w:rPr>
        <w:t xml:space="preserve"> as Medium Risk, and a score above 60 </w:t>
      </w:r>
      <w:proofErr w:type="gramStart"/>
      <w:r w:rsidRPr="00303635">
        <w:rPr>
          <w:lang w:val="en-ZA"/>
        </w:rPr>
        <w:t>is classified</w:t>
      </w:r>
      <w:proofErr w:type="gramEnd"/>
      <w:r w:rsidRPr="00303635">
        <w:rPr>
          <w:lang w:val="en-ZA"/>
        </w:rPr>
        <w:t xml:space="preserve"> as High Risk. This classification helps users understand the risk level quickly without </w:t>
      </w:r>
      <w:proofErr w:type="spellStart"/>
      <w:r w:rsidRPr="00303635">
        <w:rPr>
          <w:lang w:val="en-ZA"/>
        </w:rPr>
        <w:t>analyzing</w:t>
      </w:r>
      <w:proofErr w:type="spellEnd"/>
      <w:r w:rsidRPr="00303635">
        <w:rPr>
          <w:lang w:val="en-ZA"/>
        </w:rPr>
        <w:t xml:space="preserve"> every component separately.</w:t>
      </w:r>
    </w:p>
    <w:p w14:paraId="4081A766" w14:textId="77777777" w:rsidR="00303635" w:rsidRPr="00303635" w:rsidRDefault="00303635" w:rsidP="00303635">
      <w:pPr>
        <w:rPr>
          <w:lang w:val="en-ZA"/>
        </w:rPr>
      </w:pPr>
    </w:p>
    <w:p w14:paraId="198807DE" w14:textId="48FFB923" w:rsidR="00303635" w:rsidRPr="00303635" w:rsidRDefault="00303635" w:rsidP="00303635">
      <w:pPr>
        <w:rPr>
          <w:lang w:val="en-ZA"/>
        </w:rPr>
      </w:pPr>
      <w:r w:rsidRPr="00303635">
        <w:rPr>
          <w:lang w:val="en-ZA"/>
        </w:rPr>
        <w:t xml:space="preserve">The risk scoring logic </w:t>
      </w:r>
      <w:proofErr w:type="gramStart"/>
      <w:r w:rsidRPr="00303635">
        <w:rPr>
          <w:lang w:val="en-ZA"/>
        </w:rPr>
        <w:t>is also affected</w:t>
      </w:r>
      <w:proofErr w:type="gramEnd"/>
      <w:r w:rsidRPr="00303635">
        <w:rPr>
          <w:lang w:val="en-ZA"/>
        </w:rPr>
        <w:t xml:space="preserve"> by dashboard filters. When the user filters the dataset by market, category, shipping mode, or date range, the risk components </w:t>
      </w:r>
      <w:proofErr w:type="gramStart"/>
      <w:r w:rsidRPr="00303635">
        <w:rPr>
          <w:lang w:val="en-ZA"/>
        </w:rPr>
        <w:t>are recalculated</w:t>
      </w:r>
      <w:proofErr w:type="gramEnd"/>
      <w:r w:rsidRPr="00303635">
        <w:rPr>
          <w:lang w:val="en-ZA"/>
        </w:rPr>
        <w:t xml:space="preserve"> based on the filtered data. This makes the risk analysis interactive and more useful for decision-making.</w:t>
      </w:r>
    </w:p>
    <w:p w14:paraId="22FDAF29" w14:textId="51EB8EB8" w:rsidR="004211AC" w:rsidRPr="004211AC" w:rsidRDefault="004211AC" w:rsidP="004211AC">
      <w:pPr>
        <w:pStyle w:val="Heading2"/>
        <w:rPr>
          <w:lang w:val="en-ZA"/>
        </w:rPr>
      </w:pPr>
      <w:r w:rsidRPr="004211AC">
        <w:rPr>
          <w:lang w:val="en-ZA"/>
        </w:rPr>
        <w:t>Demand Forecasting Logic</w:t>
      </w:r>
    </w:p>
    <w:p w14:paraId="1217252B" w14:textId="77777777" w:rsidR="004211AC" w:rsidRPr="004211AC" w:rsidRDefault="004211AC" w:rsidP="004211AC">
      <w:pPr>
        <w:rPr>
          <w:lang w:val="en-ZA"/>
        </w:rPr>
      </w:pPr>
      <w:r w:rsidRPr="004211AC">
        <w:rPr>
          <w:lang w:val="en-ZA"/>
        </w:rPr>
        <w:t xml:space="preserve">The Demand Forecast module uses historical monthly demand values generated from the active dataset. The demand table </w:t>
      </w:r>
      <w:proofErr w:type="gramStart"/>
      <w:r w:rsidRPr="004211AC">
        <w:rPr>
          <w:lang w:val="en-ZA"/>
        </w:rPr>
        <w:t>is created</w:t>
      </w:r>
      <w:proofErr w:type="gramEnd"/>
      <w:r w:rsidRPr="004211AC">
        <w:rPr>
          <w:lang w:val="en-ZA"/>
        </w:rPr>
        <w:t xml:space="preserve"> by grouping order quantity values by year-month and product category. This allows the system to </w:t>
      </w:r>
      <w:proofErr w:type="spellStart"/>
      <w:r w:rsidRPr="004211AC">
        <w:rPr>
          <w:lang w:val="en-ZA"/>
        </w:rPr>
        <w:t>analyze</w:t>
      </w:r>
      <w:proofErr w:type="spellEnd"/>
      <w:r w:rsidRPr="004211AC">
        <w:rPr>
          <w:lang w:val="en-ZA"/>
        </w:rPr>
        <w:t xml:space="preserve"> demand trends over time.</w:t>
      </w:r>
    </w:p>
    <w:p w14:paraId="1CF9A2B0" w14:textId="77777777" w:rsidR="004211AC" w:rsidRPr="004211AC" w:rsidRDefault="004211AC" w:rsidP="004211AC">
      <w:pPr>
        <w:rPr>
          <w:lang w:val="en-ZA"/>
        </w:rPr>
      </w:pPr>
    </w:p>
    <w:p w14:paraId="2FE2F907" w14:textId="77777777" w:rsidR="004211AC" w:rsidRPr="004211AC" w:rsidRDefault="004211AC" w:rsidP="004211AC">
      <w:pPr>
        <w:rPr>
          <w:lang w:val="en-ZA"/>
        </w:rPr>
      </w:pPr>
      <w:r w:rsidRPr="004211AC">
        <w:rPr>
          <w:lang w:val="en-ZA"/>
        </w:rPr>
        <w:t xml:space="preserve">The platform uses two simple forecasting methods: 3-month moving average and linear regression. The moving average method </w:t>
      </w:r>
      <w:proofErr w:type="gramStart"/>
      <w:r w:rsidRPr="004211AC">
        <w:rPr>
          <w:lang w:val="en-ZA"/>
        </w:rPr>
        <w:t>is used</w:t>
      </w:r>
      <w:proofErr w:type="gramEnd"/>
      <w:r w:rsidRPr="004211AC">
        <w:rPr>
          <w:lang w:val="en-ZA"/>
        </w:rPr>
        <w:t xml:space="preserve"> to show short-term demand trends based on recent historical values. The linear regression model </w:t>
      </w:r>
      <w:proofErr w:type="gramStart"/>
      <w:r w:rsidRPr="004211AC">
        <w:rPr>
          <w:lang w:val="en-ZA"/>
        </w:rPr>
        <w:t>is used</w:t>
      </w:r>
      <w:proofErr w:type="gramEnd"/>
      <w:r w:rsidRPr="004211AC">
        <w:rPr>
          <w:lang w:val="en-ZA"/>
        </w:rPr>
        <w:t xml:space="preserve"> to estimate future demand by learning a simple trend from historical monthly demand.</w:t>
      </w:r>
    </w:p>
    <w:p w14:paraId="31785923" w14:textId="77777777" w:rsidR="004211AC" w:rsidRPr="004211AC" w:rsidRDefault="004211AC" w:rsidP="004211AC">
      <w:pPr>
        <w:rPr>
          <w:lang w:val="en-ZA"/>
        </w:rPr>
      </w:pPr>
    </w:p>
    <w:p w14:paraId="71005427" w14:textId="77777777" w:rsidR="004211AC" w:rsidRPr="004211AC" w:rsidRDefault="004211AC" w:rsidP="004211AC">
      <w:pPr>
        <w:rPr>
          <w:lang w:val="en-ZA"/>
        </w:rPr>
      </w:pPr>
      <w:r w:rsidRPr="004211AC">
        <w:rPr>
          <w:lang w:val="en-ZA"/>
        </w:rPr>
        <w:t>The forecasting module also includes performance evaluation metrics such as Mean Absolute Error (MAE) and Mean Absolute Percentage Error (MAPE). These metrics help users understand how close the forecasted values are to actual historical demand values.</w:t>
      </w:r>
    </w:p>
    <w:p w14:paraId="34A93E1A" w14:textId="77777777" w:rsidR="004211AC" w:rsidRPr="004211AC" w:rsidRDefault="004211AC" w:rsidP="004211AC">
      <w:pPr>
        <w:rPr>
          <w:lang w:val="en-ZA"/>
        </w:rPr>
      </w:pPr>
    </w:p>
    <w:p w14:paraId="5BC02E81" w14:textId="77777777" w:rsidR="004211AC" w:rsidRPr="004211AC" w:rsidRDefault="004211AC" w:rsidP="004211AC">
      <w:pPr>
        <w:rPr>
          <w:lang w:val="en-ZA"/>
        </w:rPr>
      </w:pPr>
      <w:r w:rsidRPr="004211AC">
        <w:rPr>
          <w:lang w:val="en-ZA"/>
        </w:rPr>
        <w:t xml:space="preserve">The forecasting approach is intentionally simple because the </w:t>
      </w:r>
      <w:proofErr w:type="gramStart"/>
      <w:r w:rsidRPr="004211AC">
        <w:rPr>
          <w:lang w:val="en-ZA"/>
        </w:rPr>
        <w:t>main focus</w:t>
      </w:r>
      <w:proofErr w:type="gramEnd"/>
      <w:r w:rsidRPr="004211AC">
        <w:rPr>
          <w:lang w:val="en-ZA"/>
        </w:rPr>
        <w:t xml:space="preserve"> of the project is </w:t>
      </w:r>
      <w:proofErr w:type="gramStart"/>
      <w:r w:rsidRPr="004211AC">
        <w:rPr>
          <w:lang w:val="en-ZA"/>
        </w:rPr>
        <w:t>supply</w:t>
      </w:r>
      <w:proofErr w:type="gramEnd"/>
      <w:r w:rsidRPr="004211AC">
        <w:rPr>
          <w:lang w:val="en-ZA"/>
        </w:rPr>
        <w:t xml:space="preserve"> chain visibility and risk assessment. The purpose of the forecast module is to demonstrate how demand data can support planning decisions, not to create a highly advanced forecasting system.</w:t>
      </w:r>
    </w:p>
    <w:p w14:paraId="76C4FA81" w14:textId="77777777" w:rsidR="004211AC" w:rsidRPr="004211AC" w:rsidRDefault="004211AC" w:rsidP="004211AC">
      <w:pPr>
        <w:rPr>
          <w:lang w:val="en-ZA"/>
        </w:rPr>
      </w:pPr>
    </w:p>
    <w:p w14:paraId="7DCB196D" w14:textId="71D9BAAF" w:rsidR="004211AC" w:rsidRPr="004211AC" w:rsidRDefault="004211AC" w:rsidP="004211AC">
      <w:pPr>
        <w:pStyle w:val="Heading2"/>
        <w:rPr>
          <w:lang w:val="en-ZA"/>
        </w:rPr>
      </w:pPr>
      <w:r w:rsidRPr="004211AC">
        <w:rPr>
          <w:lang w:val="en-ZA"/>
        </w:rPr>
        <w:t>Dashboard Interface and Screenshots</w:t>
      </w:r>
    </w:p>
    <w:p w14:paraId="2AD05E11" w14:textId="77777777" w:rsidR="004211AC" w:rsidRPr="004211AC" w:rsidRDefault="004211AC" w:rsidP="004211AC">
      <w:pPr>
        <w:rPr>
          <w:lang w:val="en-ZA"/>
        </w:rPr>
      </w:pPr>
      <w:r w:rsidRPr="004211AC">
        <w:rPr>
          <w:lang w:val="en-ZA"/>
        </w:rPr>
        <w:t xml:space="preserve">The dashboard interface </w:t>
      </w:r>
      <w:proofErr w:type="gramStart"/>
      <w:r w:rsidRPr="004211AC">
        <w:rPr>
          <w:lang w:val="en-ZA"/>
        </w:rPr>
        <w:t>was developed</w:t>
      </w:r>
      <w:proofErr w:type="gramEnd"/>
      <w:r w:rsidRPr="004211AC">
        <w:rPr>
          <w:lang w:val="en-ZA"/>
        </w:rPr>
        <w:t xml:space="preserve"> with </w:t>
      </w:r>
      <w:proofErr w:type="spellStart"/>
      <w:r w:rsidRPr="004211AC">
        <w:rPr>
          <w:lang w:val="en-ZA"/>
        </w:rPr>
        <w:t>Streamlit</w:t>
      </w:r>
      <w:proofErr w:type="spellEnd"/>
      <w:r w:rsidRPr="004211AC">
        <w:rPr>
          <w:lang w:val="en-ZA"/>
        </w:rPr>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4211AC">
        <w:rPr>
          <w:lang w:val="en-ZA"/>
        </w:rPr>
        <w:t>DataCo</w:t>
      </w:r>
      <w:proofErr w:type="spellEnd"/>
      <w:r w:rsidRPr="004211AC">
        <w:rPr>
          <w:lang w:val="en-ZA"/>
        </w:rPr>
        <w:t xml:space="preserve"> dataset.</w:t>
      </w:r>
    </w:p>
    <w:p w14:paraId="16B58BDE" w14:textId="77777777" w:rsidR="004211AC" w:rsidRPr="004211AC" w:rsidRDefault="004211AC" w:rsidP="004211AC">
      <w:pPr>
        <w:rPr>
          <w:lang w:val="en-ZA"/>
        </w:rPr>
      </w:pPr>
    </w:p>
    <w:p w14:paraId="32C90797" w14:textId="4DC38762" w:rsidR="00303635" w:rsidRDefault="004211AC" w:rsidP="004211AC">
      <w:pPr>
        <w:rPr>
          <w:lang w:val="en-ZA"/>
        </w:rPr>
      </w:pPr>
      <w:r w:rsidRPr="004211AC">
        <w:rPr>
          <w:lang w:val="en-ZA"/>
        </w:rPr>
        <w:t xml:space="preserve">The Data Source Manager </w:t>
      </w:r>
      <w:proofErr w:type="gramStart"/>
      <w:r w:rsidRPr="004211AC">
        <w:rPr>
          <w:lang w:val="en-ZA"/>
        </w:rPr>
        <w:t>is shown</w:t>
      </w:r>
      <w:proofErr w:type="gramEnd"/>
      <w:r w:rsidRPr="004211AC">
        <w:rPr>
          <w:lang w:val="en-ZA"/>
        </w:rPr>
        <w:t xml:space="preserve"> in Figure 3.</w:t>
      </w:r>
    </w:p>
    <w:p w14:paraId="7C311949" w14:textId="77777777" w:rsidR="00316993" w:rsidRDefault="00316993" w:rsidP="00316993">
      <w:pPr>
        <w:keepNext/>
      </w:pPr>
      <w:r>
        <w:rPr>
          <w:noProof/>
          <w:lang w:val="en-ZA"/>
        </w:rPr>
        <w:lastRenderedPageBreak/>
        <w:drawing>
          <wp:inline distT="0" distB="0" distL="0" distR="0" wp14:anchorId="385ACC34" wp14:editId="5678F07F">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03635" w:rsidRDefault="00316993" w:rsidP="00316993">
      <w:pPr>
        <w:pStyle w:val="Caption"/>
        <w:jc w:val="both"/>
        <w:rPr>
          <w:rFonts w:eastAsiaTheme="minorEastAsia"/>
        </w:rPr>
      </w:pPr>
      <w:r>
        <w:t xml:space="preserve">Figure </w:t>
      </w:r>
      <w:r>
        <w:fldChar w:fldCharType="begin"/>
      </w:r>
      <w:r>
        <w:instrText xml:space="preserve"> SEQ Figure \* ARABIC </w:instrText>
      </w:r>
      <w:r>
        <w:fldChar w:fldCharType="separate"/>
      </w:r>
      <w:r w:rsidR="00B6593A">
        <w:rPr>
          <w:noProof/>
        </w:rPr>
        <w:t>3</w:t>
      </w:r>
      <w:r>
        <w:fldChar w:fldCharType="end"/>
      </w:r>
      <w:r>
        <w:t xml:space="preserve">. </w:t>
      </w:r>
      <w:r w:rsidRPr="00AD7451">
        <w:t>Data Source Manager and uploaded dataset workflow.</w:t>
      </w:r>
    </w:p>
    <w:p w14:paraId="65119D5D" w14:textId="0C8C79F5" w:rsidR="00303635" w:rsidRDefault="00E3093E" w:rsidP="00A12023">
      <w:pPr>
        <w:rPr>
          <w:lang w:val="en-ZA"/>
        </w:rPr>
      </w:pPr>
      <w:r w:rsidRPr="00E3093E">
        <w:rPr>
          <w:lang w:val="en-ZA"/>
        </w:rPr>
        <w:t xml:space="preserve">As shown in Figure 3, the user can upload a CSV or Excel dataset and map it to the standard supply chain schema. After the uploaded dataset </w:t>
      </w:r>
      <w:proofErr w:type="gramStart"/>
      <w:r w:rsidRPr="00E3093E">
        <w:rPr>
          <w:lang w:val="en-ZA"/>
        </w:rPr>
        <w:t>is activated</w:t>
      </w:r>
      <w:proofErr w:type="gramEnd"/>
      <w:r w:rsidRPr="00E3093E">
        <w:rPr>
          <w:lang w:val="en-ZA"/>
        </w:rPr>
        <w:t>, all dashboard pages use the uploaded data during the active session.</w:t>
      </w:r>
    </w:p>
    <w:p w14:paraId="2FE68769" w14:textId="77777777" w:rsidR="00E3093E" w:rsidRDefault="00E3093E" w:rsidP="00E3093E">
      <w:pPr>
        <w:rPr>
          <w:lang w:val="en-ZA"/>
        </w:rPr>
      </w:pPr>
    </w:p>
    <w:p w14:paraId="785F21BE" w14:textId="42AADCD4" w:rsidR="00E3093E" w:rsidRPr="00E3093E" w:rsidRDefault="00E3093E" w:rsidP="00E3093E">
      <w:pPr>
        <w:rPr>
          <w:lang w:val="en-ZA"/>
        </w:rPr>
      </w:pPr>
      <w:r w:rsidRPr="00E3093E">
        <w:rPr>
          <w:lang w:val="en-ZA"/>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03635" w:rsidRDefault="00E3093E" w:rsidP="00E3093E">
      <w:pPr>
        <w:rPr>
          <w:lang w:val="en-ZA"/>
        </w:rPr>
      </w:pPr>
      <w:r w:rsidRPr="00E3093E">
        <w:rPr>
          <w:lang w:val="en-ZA"/>
        </w:rPr>
        <w:t xml:space="preserve">An example of the Overview dashboard generated from an uploaded dataset </w:t>
      </w:r>
      <w:proofErr w:type="gramStart"/>
      <w:r w:rsidRPr="00E3093E">
        <w:rPr>
          <w:lang w:val="en-ZA"/>
        </w:rPr>
        <w:t>is shown</w:t>
      </w:r>
      <w:proofErr w:type="gramEnd"/>
      <w:r w:rsidRPr="00E3093E">
        <w:rPr>
          <w:lang w:val="en-ZA"/>
        </w:rPr>
        <w:t xml:space="preserve"> in Figure 4.</w:t>
      </w:r>
    </w:p>
    <w:p w14:paraId="39D1567F" w14:textId="77777777" w:rsidR="00E3093E" w:rsidRDefault="00E3093E" w:rsidP="00E3093E">
      <w:pPr>
        <w:keepNext/>
      </w:pPr>
      <w:r w:rsidRPr="00E3093E">
        <w:rPr>
          <w:lang w:val="en-ZA"/>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4</w:t>
      </w:r>
      <w:r>
        <w:fldChar w:fldCharType="end"/>
      </w:r>
      <w:r>
        <w:t xml:space="preserve">. </w:t>
      </w:r>
      <w:r w:rsidRPr="00D36780">
        <w:t>Overview dashboard generated from an uploaded dataset.</w:t>
      </w:r>
    </w:p>
    <w:p w14:paraId="52DD1849" w14:textId="77777777" w:rsidR="00E3093E" w:rsidRPr="00E3093E" w:rsidRDefault="00E3093E" w:rsidP="00E3093E">
      <w:pPr>
        <w:rPr>
          <w:lang w:val="en-ZA"/>
        </w:rPr>
      </w:pPr>
      <w:r w:rsidRPr="00E3093E">
        <w:rPr>
          <w:lang w:val="en-ZA"/>
        </w:rPr>
        <w:lastRenderedPageBreak/>
        <w:t xml:space="preserve">The Supply Chain Risk page combines </w:t>
      </w:r>
      <w:proofErr w:type="gramStart"/>
      <w:r w:rsidRPr="00E3093E">
        <w:rPr>
          <w:lang w:val="en-ZA"/>
        </w:rPr>
        <w:t>several</w:t>
      </w:r>
      <w:proofErr w:type="gramEnd"/>
      <w:r w:rsidRPr="00E3093E">
        <w:rPr>
          <w:lang w:val="en-ZA"/>
        </w:rPr>
        <w:t xml:space="preserve"> risk indicators into a single decision-support view. It includes delivery risk, delay risk, inventory risk, demand volatility risk, and an overall risk score. The risk results change according to the selected dashboard filters.</w:t>
      </w:r>
    </w:p>
    <w:p w14:paraId="06F9977E" w14:textId="77777777" w:rsidR="00E3093E" w:rsidRPr="00E3093E" w:rsidRDefault="00E3093E" w:rsidP="00E3093E">
      <w:pPr>
        <w:rPr>
          <w:lang w:val="en-ZA"/>
        </w:rPr>
      </w:pPr>
    </w:p>
    <w:p w14:paraId="6767FA97" w14:textId="303570A0" w:rsidR="00E3093E" w:rsidRDefault="00E3093E" w:rsidP="00E3093E">
      <w:pPr>
        <w:rPr>
          <w:lang w:val="en-ZA"/>
        </w:rPr>
      </w:pPr>
      <w:r w:rsidRPr="00E3093E">
        <w:rPr>
          <w:lang w:val="en-ZA"/>
        </w:rPr>
        <w:t xml:space="preserve">An example of the Supply Chain Risk dashboard </w:t>
      </w:r>
      <w:proofErr w:type="gramStart"/>
      <w:r w:rsidRPr="00E3093E">
        <w:rPr>
          <w:lang w:val="en-ZA"/>
        </w:rPr>
        <w:t>is shown</w:t>
      </w:r>
      <w:proofErr w:type="gramEnd"/>
      <w:r w:rsidRPr="00E3093E">
        <w:rPr>
          <w:lang w:val="en-ZA"/>
        </w:rPr>
        <w:t xml:space="preserve"> in Figure 5.</w:t>
      </w:r>
    </w:p>
    <w:p w14:paraId="64EF0919" w14:textId="77777777" w:rsidR="00E3093E" w:rsidRDefault="00E3093E" w:rsidP="00E3093E">
      <w:pPr>
        <w:keepNext/>
      </w:pPr>
      <w:r w:rsidRPr="00E3093E">
        <w:rPr>
          <w:lang w:val="en-ZA"/>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5</w:t>
      </w:r>
      <w:r>
        <w:fldChar w:fldCharType="end"/>
      </w:r>
      <w:r>
        <w:t xml:space="preserve">. </w:t>
      </w:r>
      <w:r w:rsidRPr="00F30248">
        <w:t>Supply Chain Risk dashboard generated from an uploaded dataset.</w:t>
      </w:r>
    </w:p>
    <w:p w14:paraId="0FC5A1E4" w14:textId="77777777" w:rsidR="00E3093E" w:rsidRPr="00E3093E" w:rsidRDefault="00E3093E" w:rsidP="00E3093E">
      <w:pPr>
        <w:rPr>
          <w:lang w:val="en-ZA"/>
        </w:rPr>
      </w:pPr>
      <w:r w:rsidRPr="00E3093E">
        <w:rPr>
          <w:lang w:val="en-ZA"/>
        </w:rPr>
        <w:t xml:space="preserve">The Demand Forecast page </w:t>
      </w:r>
      <w:proofErr w:type="spellStart"/>
      <w:r w:rsidRPr="00E3093E">
        <w:rPr>
          <w:lang w:val="en-ZA"/>
        </w:rPr>
        <w:t>analyzes</w:t>
      </w:r>
      <w:proofErr w:type="spellEnd"/>
      <w:r w:rsidRPr="00E3093E">
        <w:rPr>
          <w:lang w:val="en-ZA"/>
        </w:rPr>
        <w:t xml:space="preserve"> historical demand and generates future demand estimates. It allows users to compare actual demand with forecasted values and review forecast error metrics.</w:t>
      </w:r>
    </w:p>
    <w:p w14:paraId="2BE0669F" w14:textId="77777777" w:rsidR="00E3093E" w:rsidRPr="00E3093E" w:rsidRDefault="00E3093E" w:rsidP="00E3093E">
      <w:pPr>
        <w:rPr>
          <w:lang w:val="en-ZA"/>
        </w:rPr>
      </w:pPr>
    </w:p>
    <w:p w14:paraId="4AB122BC" w14:textId="5ACD9D7A" w:rsidR="00E3093E" w:rsidRDefault="00E3093E" w:rsidP="00E3093E">
      <w:pPr>
        <w:rPr>
          <w:lang w:val="en-ZA"/>
        </w:rPr>
      </w:pPr>
      <w:r w:rsidRPr="00E3093E">
        <w:rPr>
          <w:lang w:val="en-ZA"/>
        </w:rPr>
        <w:t xml:space="preserve">An example of the Demand Forecast dashboard </w:t>
      </w:r>
      <w:proofErr w:type="gramStart"/>
      <w:r w:rsidRPr="00E3093E">
        <w:rPr>
          <w:lang w:val="en-ZA"/>
        </w:rPr>
        <w:t>is shown</w:t>
      </w:r>
      <w:proofErr w:type="gramEnd"/>
      <w:r w:rsidRPr="00E3093E">
        <w:rPr>
          <w:lang w:val="en-ZA"/>
        </w:rPr>
        <w:t xml:space="preserve"> in Figure 6.</w:t>
      </w:r>
    </w:p>
    <w:p w14:paraId="74A9BBEA" w14:textId="77777777" w:rsidR="00E3093E" w:rsidRDefault="00E3093E" w:rsidP="00E3093E">
      <w:pPr>
        <w:keepNext/>
      </w:pPr>
      <w:r w:rsidRPr="00E3093E">
        <w:rPr>
          <w:lang w:val="en-ZA"/>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6</w:t>
      </w:r>
      <w:r>
        <w:fldChar w:fldCharType="end"/>
      </w:r>
      <w:r>
        <w:t xml:space="preserve">. </w:t>
      </w:r>
      <w:r w:rsidRPr="00A46E02">
        <w:t>Demand Forecast dashboard generated from an uploaded dataset.</w:t>
      </w:r>
    </w:p>
    <w:p w14:paraId="73D92AB1" w14:textId="6A9BCC28" w:rsidR="00E3093E" w:rsidRPr="00E3093E" w:rsidRDefault="00E3093E" w:rsidP="00E3093E">
      <w:pPr>
        <w:rPr>
          <w:lang w:val="en-ZA"/>
        </w:rPr>
      </w:pPr>
      <w:r w:rsidRPr="00E3093E">
        <w:rPr>
          <w:lang w:val="en-ZA"/>
        </w:rPr>
        <w:lastRenderedPageBreak/>
        <w:t xml:space="preserve">These dashboard pages show that the platform </w:t>
      </w:r>
      <w:proofErr w:type="gramStart"/>
      <w:r w:rsidRPr="00E3093E">
        <w:rPr>
          <w:lang w:val="en-ZA"/>
        </w:rPr>
        <w:t>is not limited</w:t>
      </w:r>
      <w:proofErr w:type="gramEnd"/>
      <w:r w:rsidRPr="00E3093E">
        <w:rPr>
          <w:lang w:val="en-ZA"/>
        </w:rPr>
        <w:t xml:space="preserve"> to a static dataset. When a new dataset </w:t>
      </w:r>
      <w:proofErr w:type="gramStart"/>
      <w:r w:rsidRPr="00E3093E">
        <w:rPr>
          <w:lang w:val="en-ZA"/>
        </w:rPr>
        <w:t>is uploaded</w:t>
      </w:r>
      <w:proofErr w:type="gramEnd"/>
      <w:r w:rsidRPr="00E3093E">
        <w:rPr>
          <w:lang w:val="en-ZA"/>
        </w:rPr>
        <w:t xml:space="preserve"> and activated, the same dashboard structure </w:t>
      </w:r>
      <w:proofErr w:type="gramStart"/>
      <w:r w:rsidRPr="00E3093E">
        <w:rPr>
          <w:lang w:val="en-ZA"/>
        </w:rPr>
        <w:t>is regenerated</w:t>
      </w:r>
      <w:proofErr w:type="gramEnd"/>
      <w:r w:rsidRPr="00E3093E">
        <w:rPr>
          <w:lang w:val="en-ZA"/>
        </w:rPr>
        <w:t xml:space="preserve"> based on the active dataset. This supports the main goal of the project: creating a reusable supply chain visibility and risk assessment platform.</w:t>
      </w:r>
    </w:p>
    <w:p w14:paraId="24761ED2" w14:textId="77777777" w:rsidR="00E3093E" w:rsidRPr="00E3093E" w:rsidRDefault="00E3093E" w:rsidP="00E3093E">
      <w:pPr>
        <w:rPr>
          <w:lang w:val="en-ZA"/>
        </w:rPr>
      </w:pPr>
    </w:p>
    <w:p w14:paraId="1B2C1A49" w14:textId="517407A6" w:rsidR="00EF1709" w:rsidRDefault="00EF1709" w:rsidP="00560CC1">
      <w:pPr>
        <w:pStyle w:val="Heading1"/>
      </w:pPr>
      <w:bookmarkStart w:id="20" w:name="_Toc115861786"/>
      <w:r>
        <w:t>CASE STUDY / BUSINESS CASE</w:t>
      </w:r>
      <w:bookmarkEnd w:id="20"/>
    </w:p>
    <w:p w14:paraId="4FF623BF" w14:textId="77777777" w:rsidR="00B6593A" w:rsidRDefault="00B6593A" w:rsidP="00EF1709">
      <w:r w:rsidRPr="00B6593A">
        <w:t xml:space="preserve">This section presents the business case of the project. The platform is designed for a company that needs to monitor supply chain performance, identify operational risks, and </w:t>
      </w:r>
      <w:proofErr w:type="spellStart"/>
      <w:r w:rsidRPr="00B6593A">
        <w:t>analyze</w:t>
      </w:r>
      <w:proofErr w:type="spellEnd"/>
      <w:r w:rsidRPr="00B6593A">
        <w:t xml:space="preserve"> demand patterns from a single interface.</w:t>
      </w:r>
    </w:p>
    <w:p w14:paraId="38F79E02" w14:textId="77777777" w:rsidR="00B6593A" w:rsidRDefault="00B6593A" w:rsidP="00B6593A">
      <w:pPr>
        <w:pStyle w:val="Heading2"/>
      </w:pPr>
      <w:r w:rsidRPr="00B6593A">
        <w:t>Business Scenario</w:t>
      </w:r>
      <w:r w:rsidRPr="00B6593A">
        <w:t xml:space="preserve"> </w:t>
      </w:r>
    </w:p>
    <w:p w14:paraId="207231BB" w14:textId="77777777" w:rsidR="00B6593A" w:rsidRDefault="00B6593A" w:rsidP="00EF1709">
      <w:r w:rsidRPr="00B6593A">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5CC5A9B6" w14:textId="77777777" w:rsidR="00B6593A" w:rsidRDefault="00B6593A" w:rsidP="00EF1709">
      <w:r w:rsidRPr="00B6593A">
        <w:br/>
      </w:r>
      <w:r w:rsidRPr="00B6593A">
        <w:br/>
        <w:t xml:space="preserve">The company needs a reusable dashboard platform that can work with different supply chain datasets. The platform should not require code changes every time a new dataset is </w:t>
      </w:r>
      <w:proofErr w:type="spellStart"/>
      <w:r w:rsidRPr="00B6593A">
        <w:t>analyzed</w:t>
      </w:r>
      <w:proofErr w:type="spellEnd"/>
      <w:r w:rsidRPr="00B6593A">
        <w:t>. Instead, users should be able to upload a dataset, map its columns to a standard schema, and generate dashboard pages based on the active dataset.</w:t>
      </w:r>
    </w:p>
    <w:p w14:paraId="6A5050B0" w14:textId="77777777" w:rsidR="00B6593A" w:rsidRDefault="00B6593A" w:rsidP="00EF1709">
      <w:r w:rsidRPr="00B6593A">
        <w:br/>
      </w:r>
      <w:r w:rsidRPr="00B6593A">
        <w:br/>
        <w:t xml:space="preserve">In this project, the </w:t>
      </w:r>
      <w:proofErr w:type="spellStart"/>
      <w:r w:rsidRPr="00B6593A">
        <w:t>DataCo</w:t>
      </w:r>
      <w:proofErr w:type="spellEnd"/>
      <w:r w:rsidRPr="00B6593A">
        <w:t xml:space="preserve">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Default="00B6593A" w:rsidP="00B6593A">
      <w:pPr>
        <w:pStyle w:val="Heading2"/>
      </w:pPr>
      <w:r w:rsidRPr="00B6593A">
        <w:t>User Roles</w:t>
      </w:r>
      <w:r w:rsidRPr="00B6593A">
        <w:t xml:space="preserve"> </w:t>
      </w:r>
    </w:p>
    <w:p w14:paraId="663D3E68" w14:textId="29B3BB1C" w:rsidR="00EF1709" w:rsidRDefault="00B6593A" w:rsidP="00EF1709">
      <w:r w:rsidRPr="00B6593A">
        <w:t>The platform can support different user roles in a supply chain environment. Each role may use the dashboard for a different purpose. The main user roles are shown in Table 5.</w:t>
      </w:r>
    </w:p>
    <w:p w14:paraId="2B1A8416" w14:textId="34639D3D" w:rsidR="00B6593A" w:rsidRPr="00B6593A" w:rsidRDefault="00B6593A" w:rsidP="00B6593A">
      <w:pPr>
        <w:jc w:val="center"/>
        <w:rPr>
          <w:b/>
          <w:bCs/>
        </w:rPr>
      </w:pPr>
      <w:r w:rsidRPr="00B6593A">
        <w:rPr>
          <w:b/>
          <w:bCs/>
        </w:rPr>
        <w:t>Table 5: User Roles and Dashboard Usage</w:t>
      </w:r>
    </w:p>
    <w:tbl>
      <w:tblPr>
        <w:tblStyle w:val="TableGrid"/>
        <w:tblW w:w="5000" w:type="pct"/>
        <w:tblLook w:val="04A0" w:firstRow="1" w:lastRow="0" w:firstColumn="1" w:lastColumn="0" w:noHBand="0" w:noVBand="1"/>
      </w:tblPr>
      <w:tblGrid>
        <w:gridCol w:w="3077"/>
        <w:gridCol w:w="3077"/>
        <w:gridCol w:w="3078"/>
      </w:tblGrid>
      <w:tr w:rsidR="00B6593A" w14:paraId="6C221098" w14:textId="77777777" w:rsidTr="00B6593A">
        <w:tc>
          <w:tcPr>
            <w:tcW w:w="1666" w:type="pct"/>
          </w:tcPr>
          <w:p w14:paraId="652660C6" w14:textId="0F606984" w:rsidR="00B6593A" w:rsidRPr="00B6593A" w:rsidRDefault="00B6593A" w:rsidP="00B6593A">
            <w:pPr>
              <w:jc w:val="left"/>
              <w:rPr>
                <w:b/>
                <w:bCs/>
              </w:rPr>
            </w:pPr>
            <w:r w:rsidRPr="00B6593A">
              <w:rPr>
                <w:b/>
                <w:bCs/>
              </w:rPr>
              <w:t>User Role</w:t>
            </w:r>
          </w:p>
        </w:tc>
        <w:tc>
          <w:tcPr>
            <w:tcW w:w="1666" w:type="pct"/>
          </w:tcPr>
          <w:p w14:paraId="0C5B67CC" w14:textId="2FD31BF7" w:rsidR="00B6593A" w:rsidRPr="00B6593A" w:rsidRDefault="00B6593A" w:rsidP="00EF1709">
            <w:pPr>
              <w:rPr>
                <w:b/>
                <w:bCs/>
              </w:rPr>
            </w:pPr>
            <w:r w:rsidRPr="00B6593A">
              <w:rPr>
                <w:b/>
                <w:bCs/>
              </w:rPr>
              <w:t>Main Need</w:t>
            </w:r>
          </w:p>
        </w:tc>
        <w:tc>
          <w:tcPr>
            <w:tcW w:w="1667" w:type="pct"/>
          </w:tcPr>
          <w:p w14:paraId="29A9A4C0" w14:textId="42027911" w:rsidR="00B6593A" w:rsidRPr="00B6593A" w:rsidRDefault="00B6593A" w:rsidP="00EF1709">
            <w:pPr>
              <w:rPr>
                <w:b/>
                <w:bCs/>
              </w:rPr>
            </w:pPr>
            <w:r w:rsidRPr="00B6593A">
              <w:rPr>
                <w:b/>
                <w:bCs/>
              </w:rPr>
              <w:t>Related Dashboard Pages</w:t>
            </w:r>
          </w:p>
        </w:tc>
      </w:tr>
      <w:tr w:rsidR="00B6593A" w14:paraId="6842966A" w14:textId="77777777" w:rsidTr="00B6593A">
        <w:tc>
          <w:tcPr>
            <w:tcW w:w="1666" w:type="pct"/>
          </w:tcPr>
          <w:p w14:paraId="71E395EB" w14:textId="2C0BFE3B" w:rsidR="00B6593A" w:rsidRDefault="00B6593A" w:rsidP="00B6593A">
            <w:r w:rsidRPr="00B6593A">
              <w:t>Supply Chain Manager</w:t>
            </w:r>
          </w:p>
        </w:tc>
        <w:tc>
          <w:tcPr>
            <w:tcW w:w="1666" w:type="pct"/>
          </w:tcPr>
          <w:p w14:paraId="42FB5E91" w14:textId="3EF7052B" w:rsidR="00B6593A" w:rsidRDefault="00B6593A" w:rsidP="00B6593A">
            <w:r w:rsidRPr="00B6593A">
              <w:t>Monitor overall performance and risk level</w:t>
            </w:r>
          </w:p>
        </w:tc>
        <w:tc>
          <w:tcPr>
            <w:tcW w:w="1667" w:type="pct"/>
          </w:tcPr>
          <w:p w14:paraId="4067C6CE" w14:textId="4A80B4CB" w:rsidR="00B6593A" w:rsidRDefault="00B6593A" w:rsidP="00B6593A">
            <w:r w:rsidRPr="00B6593A">
              <w:t>Overview, Supply Chain Risk</w:t>
            </w:r>
          </w:p>
        </w:tc>
      </w:tr>
      <w:tr w:rsidR="00B6593A" w14:paraId="55976DDD" w14:textId="77777777" w:rsidTr="00B6593A">
        <w:tc>
          <w:tcPr>
            <w:tcW w:w="1666" w:type="pct"/>
          </w:tcPr>
          <w:p w14:paraId="5D914895" w14:textId="1A27B17C" w:rsidR="00B6593A" w:rsidRDefault="00B6593A" w:rsidP="00B6593A">
            <w:r w:rsidRPr="00B6593A">
              <w:t>Logistics Analyst</w:t>
            </w:r>
          </w:p>
        </w:tc>
        <w:tc>
          <w:tcPr>
            <w:tcW w:w="1666" w:type="pct"/>
          </w:tcPr>
          <w:p w14:paraId="299A616F" w14:textId="770EBAE2" w:rsidR="00B6593A" w:rsidRDefault="00B6593A" w:rsidP="00B6593A">
            <w:proofErr w:type="spellStart"/>
            <w:r w:rsidRPr="00B6593A">
              <w:t>Analyze</w:t>
            </w:r>
            <w:proofErr w:type="spellEnd"/>
            <w:r w:rsidRPr="00B6593A">
              <w:t xml:space="preserve"> shipment delays and delivery performance</w:t>
            </w:r>
          </w:p>
        </w:tc>
        <w:tc>
          <w:tcPr>
            <w:tcW w:w="1667" w:type="pct"/>
          </w:tcPr>
          <w:p w14:paraId="2298A8FB" w14:textId="264ECBB2" w:rsidR="00B6593A" w:rsidRDefault="00B6593A" w:rsidP="00B6593A">
            <w:r w:rsidRPr="00B6593A">
              <w:t>Shipment Performance, Regional Performance</w:t>
            </w:r>
          </w:p>
        </w:tc>
      </w:tr>
      <w:tr w:rsidR="00B6593A" w14:paraId="7AFDC518" w14:textId="77777777" w:rsidTr="00B6593A">
        <w:tc>
          <w:tcPr>
            <w:tcW w:w="1666" w:type="pct"/>
          </w:tcPr>
          <w:p w14:paraId="2D5E9878" w14:textId="083CA4EC" w:rsidR="00B6593A" w:rsidRDefault="00B6593A" w:rsidP="00B6593A">
            <w:r w:rsidRPr="00B6593A">
              <w:t>Inventory Planner</w:t>
            </w:r>
          </w:p>
        </w:tc>
        <w:tc>
          <w:tcPr>
            <w:tcW w:w="1666" w:type="pct"/>
          </w:tcPr>
          <w:p w14:paraId="210BFDA0" w14:textId="143D487C" w:rsidR="00B6593A" w:rsidRDefault="00B6593A" w:rsidP="00B6593A">
            <w:r w:rsidRPr="00B6593A">
              <w:t>Identify critical and warning inventory items</w:t>
            </w:r>
          </w:p>
        </w:tc>
        <w:tc>
          <w:tcPr>
            <w:tcW w:w="1667" w:type="pct"/>
          </w:tcPr>
          <w:p w14:paraId="640DA848" w14:textId="77E8EC12" w:rsidR="00B6593A" w:rsidRDefault="00B6593A" w:rsidP="00B6593A">
            <w:r w:rsidRPr="00B6593A">
              <w:t>Inventory Control, Supply Chain Risk</w:t>
            </w:r>
          </w:p>
        </w:tc>
      </w:tr>
      <w:tr w:rsidR="00B6593A" w14:paraId="1BC47142" w14:textId="77777777" w:rsidTr="00B6593A">
        <w:tc>
          <w:tcPr>
            <w:tcW w:w="1666" w:type="pct"/>
          </w:tcPr>
          <w:p w14:paraId="747F1BFB" w14:textId="5F9C9B72" w:rsidR="00B6593A" w:rsidRDefault="00B6593A" w:rsidP="00B6593A">
            <w:r w:rsidRPr="00B6593A">
              <w:t>Business Analyst</w:t>
            </w:r>
          </w:p>
        </w:tc>
        <w:tc>
          <w:tcPr>
            <w:tcW w:w="1666" w:type="pct"/>
          </w:tcPr>
          <w:p w14:paraId="4B616C89" w14:textId="341BF1AE" w:rsidR="00B6593A" w:rsidRDefault="00B6593A" w:rsidP="00B6593A">
            <w:r w:rsidRPr="00B6593A">
              <w:t>Review trends, regional results, and demand patterns</w:t>
            </w:r>
          </w:p>
        </w:tc>
        <w:tc>
          <w:tcPr>
            <w:tcW w:w="1667" w:type="pct"/>
          </w:tcPr>
          <w:p w14:paraId="738DA373" w14:textId="3D029EF8" w:rsidR="00B6593A" w:rsidRDefault="00B6593A" w:rsidP="00B6593A">
            <w:r w:rsidRPr="00B6593A">
              <w:t>Overview, Regional Performance, Demand Forecast</w:t>
            </w:r>
          </w:p>
        </w:tc>
      </w:tr>
    </w:tbl>
    <w:p w14:paraId="7382E2C2" w14:textId="77777777" w:rsidR="00B6593A" w:rsidRDefault="00B6593A" w:rsidP="00EF1709"/>
    <w:p w14:paraId="47B2A1D3" w14:textId="04A5423B" w:rsidR="00B6593A" w:rsidRDefault="00B6593A" w:rsidP="00B6593A">
      <w:pPr>
        <w:pStyle w:val="Heading2"/>
      </w:pPr>
      <w:r>
        <w:t>Use Case Structure</w:t>
      </w:r>
    </w:p>
    <w:p w14:paraId="5E2F2036" w14:textId="77777777" w:rsidR="00B6593A" w:rsidRDefault="00B6593A" w:rsidP="00B6593A">
      <w: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0F3AEC1" w14:textId="77777777" w:rsidR="00B6593A" w:rsidRDefault="00B6593A" w:rsidP="00B6593A"/>
    <w:p w14:paraId="5D8FD6D4" w14:textId="2F83F49C" w:rsidR="00B6593A" w:rsidRDefault="00B6593A" w:rsidP="00B6593A">
      <w:r>
        <w:t>The use case diagram of the platform is shown in Figure 7.</w:t>
      </w:r>
    </w:p>
    <w:p w14:paraId="0321B75C" w14:textId="77777777" w:rsidR="00B6593A" w:rsidRDefault="00B6593A" w:rsidP="00B6593A">
      <w:pPr>
        <w:keepNext/>
      </w:pPr>
      <w:r>
        <w:rPr>
          <w:noProof/>
        </w:rPr>
        <w:lastRenderedPageBreak/>
        <w:drawing>
          <wp:inline distT="0" distB="0" distL="0" distR="0" wp14:anchorId="2FC8B4CF" wp14:editId="41EDA205">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Default="00B6593A" w:rsidP="00B6593A">
      <w:pPr>
        <w:pStyle w:val="Caption"/>
        <w:jc w:val="both"/>
      </w:pPr>
      <w:r>
        <w:t xml:space="preserve">Figure </w:t>
      </w:r>
      <w:r>
        <w:fldChar w:fldCharType="begin"/>
      </w:r>
      <w:r>
        <w:instrText xml:space="preserve"> SEQ Figure \* ARABIC </w:instrText>
      </w:r>
      <w:r>
        <w:fldChar w:fldCharType="separate"/>
      </w:r>
      <w:r>
        <w:rPr>
          <w:noProof/>
        </w:rPr>
        <w:t>7</w:t>
      </w:r>
      <w:r>
        <w:fldChar w:fldCharType="end"/>
      </w:r>
      <w:r>
        <w:t xml:space="preserve">. </w:t>
      </w:r>
      <w:r w:rsidRPr="00303044">
        <w:t>Use case diagram of the dataset-adaptive dashboard platform.</w:t>
      </w:r>
    </w:p>
    <w:p w14:paraId="467BD123" w14:textId="77777777" w:rsidR="00B6593A" w:rsidRPr="00B6593A" w:rsidRDefault="00B6593A" w:rsidP="00B6593A">
      <w:pPr>
        <w:rPr>
          <w:lang w:val="en-ZA"/>
        </w:rPr>
      </w:pPr>
      <w:r w:rsidRPr="00B6593A">
        <w:rPr>
          <w:lang w:val="en-ZA"/>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B6593A" w:rsidRDefault="00B6593A" w:rsidP="00B6593A">
      <w:pPr>
        <w:rPr>
          <w:lang w:val="en-ZA"/>
        </w:rPr>
      </w:pPr>
    </w:p>
    <w:p w14:paraId="4DA9A2B3" w14:textId="4F14B056" w:rsidR="00B6593A" w:rsidRPr="00B6593A" w:rsidRDefault="00B6593A" w:rsidP="00B6593A">
      <w:pPr>
        <w:pStyle w:val="Heading2"/>
        <w:rPr>
          <w:lang w:val="en-ZA"/>
        </w:rPr>
      </w:pPr>
      <w:r w:rsidRPr="00B6593A">
        <w:rPr>
          <w:lang w:val="en-ZA"/>
        </w:rPr>
        <w:t>Example Usage Flow</w:t>
      </w:r>
    </w:p>
    <w:p w14:paraId="7296110C" w14:textId="77777777" w:rsidR="00B6593A" w:rsidRPr="00B6593A" w:rsidRDefault="00B6593A" w:rsidP="00B6593A">
      <w:pPr>
        <w:rPr>
          <w:lang w:val="en-ZA"/>
        </w:rPr>
      </w:pPr>
      <w:r w:rsidRPr="00B6593A">
        <w:rPr>
          <w:lang w:val="en-ZA"/>
        </w:rPr>
        <w:t xml:space="preserve">An example usage flow starts with the user opening the platform. At first, the default </w:t>
      </w:r>
      <w:proofErr w:type="spellStart"/>
      <w:r w:rsidRPr="00B6593A">
        <w:rPr>
          <w:lang w:val="en-ZA"/>
        </w:rPr>
        <w:t>DataCo</w:t>
      </w:r>
      <w:proofErr w:type="spellEnd"/>
      <w:r w:rsidRPr="00B6593A">
        <w:rPr>
          <w:lang w:val="en-ZA"/>
        </w:rPr>
        <w:t xml:space="preserve"> dataset is active. The user can review the default </w:t>
      </w:r>
      <w:proofErr w:type="gramStart"/>
      <w:r w:rsidRPr="00B6593A">
        <w:rPr>
          <w:lang w:val="en-ZA"/>
        </w:rPr>
        <w:t>dashboard, or</w:t>
      </w:r>
      <w:proofErr w:type="gramEnd"/>
      <w:r w:rsidRPr="00B6593A">
        <w:rPr>
          <w:lang w:val="en-ZA"/>
        </w:rPr>
        <w:t xml:space="preserve"> upload a new supply chain dataset through the Data Source Manager.</w:t>
      </w:r>
    </w:p>
    <w:p w14:paraId="0218F8F7" w14:textId="77777777" w:rsidR="00B6593A" w:rsidRPr="00B6593A" w:rsidRDefault="00B6593A" w:rsidP="00B6593A">
      <w:pPr>
        <w:rPr>
          <w:lang w:val="en-ZA"/>
        </w:rPr>
      </w:pPr>
    </w:p>
    <w:p w14:paraId="1313DC19" w14:textId="77777777" w:rsidR="00B6593A" w:rsidRPr="00B6593A" w:rsidRDefault="00B6593A" w:rsidP="00B6593A">
      <w:pPr>
        <w:rPr>
          <w:lang w:val="en-ZA"/>
        </w:rPr>
      </w:pPr>
      <w:r w:rsidRPr="00B6593A">
        <w:rPr>
          <w:lang w:val="en-ZA"/>
        </w:rPr>
        <w:t xml:space="preserve">If the user uploads a new dataset, the system displays a preview of the raw data. The user then maps the uploaded columns to the standard schema. Required fields such as order ID, order date, product name, category name, and order quantity must </w:t>
      </w:r>
      <w:proofErr w:type="gramStart"/>
      <w:r w:rsidRPr="00B6593A">
        <w:rPr>
          <w:lang w:val="en-ZA"/>
        </w:rPr>
        <w:t>be mapped</w:t>
      </w:r>
      <w:proofErr w:type="gramEnd"/>
      <w:r w:rsidRPr="00B6593A">
        <w:rPr>
          <w:lang w:val="en-ZA"/>
        </w:rPr>
        <w:t>. Optional fields such as shipping mode, scheduled delivery date, sales, and profit improve the quality of the analysis.</w:t>
      </w:r>
    </w:p>
    <w:p w14:paraId="7BEF5FAE" w14:textId="77777777" w:rsidR="00B6593A" w:rsidRPr="00B6593A" w:rsidRDefault="00B6593A" w:rsidP="00B6593A">
      <w:pPr>
        <w:rPr>
          <w:lang w:val="en-ZA"/>
        </w:rPr>
      </w:pPr>
    </w:p>
    <w:p w14:paraId="29369AB0" w14:textId="77777777" w:rsidR="00B6593A" w:rsidRPr="00B6593A" w:rsidRDefault="00B6593A" w:rsidP="00B6593A">
      <w:pPr>
        <w:rPr>
          <w:lang w:val="en-ZA"/>
        </w:rPr>
      </w:pPr>
      <w:r w:rsidRPr="00B6593A">
        <w:rPr>
          <w:lang w:val="en-ZA"/>
        </w:rPr>
        <w:t xml:space="preserve">After the user activates the uploaded dataset, all dashboard pages </w:t>
      </w:r>
      <w:proofErr w:type="gramStart"/>
      <w:r w:rsidRPr="00B6593A">
        <w:rPr>
          <w:lang w:val="en-ZA"/>
        </w:rPr>
        <w:t>are updated</w:t>
      </w:r>
      <w:proofErr w:type="gramEnd"/>
      <w:r w:rsidRPr="00B6593A">
        <w:rPr>
          <w:lang w:val="en-ZA"/>
        </w:rPr>
        <w:t xml:space="preserve"> according to the uploaded data. The user can then </w:t>
      </w:r>
      <w:proofErr w:type="spellStart"/>
      <w:r w:rsidRPr="00B6593A">
        <w:rPr>
          <w:lang w:val="en-ZA"/>
        </w:rPr>
        <w:t>analyze</w:t>
      </w:r>
      <w:proofErr w:type="spellEnd"/>
      <w:r w:rsidRPr="00B6593A">
        <w:rPr>
          <w:lang w:val="en-ZA"/>
        </w:rPr>
        <w:t xml:space="preserv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B6593A" w:rsidRDefault="00B6593A" w:rsidP="00B6593A">
      <w:pPr>
        <w:rPr>
          <w:lang w:val="en-ZA"/>
        </w:rPr>
      </w:pPr>
    </w:p>
    <w:p w14:paraId="57807BDE" w14:textId="6DA083D0" w:rsidR="00B6593A" w:rsidRPr="00B6593A" w:rsidRDefault="00B6593A" w:rsidP="00B6593A">
      <w:pPr>
        <w:pStyle w:val="Heading2"/>
        <w:rPr>
          <w:lang w:val="en-ZA"/>
        </w:rPr>
      </w:pPr>
      <w:r w:rsidRPr="00B6593A">
        <w:rPr>
          <w:lang w:val="en-ZA"/>
        </w:rPr>
        <w:t>Business Value</w:t>
      </w:r>
    </w:p>
    <w:p w14:paraId="2879B545" w14:textId="77777777" w:rsidR="00B6593A" w:rsidRPr="00B6593A" w:rsidRDefault="00B6593A" w:rsidP="00B6593A">
      <w:pPr>
        <w:rPr>
          <w:lang w:val="en-ZA"/>
        </w:rPr>
      </w:pPr>
      <w:r w:rsidRPr="00B6593A">
        <w:rPr>
          <w:lang w:val="en-ZA"/>
        </w:rPr>
        <w:t xml:space="preserve">The </w:t>
      </w:r>
      <w:proofErr w:type="gramStart"/>
      <w:r w:rsidRPr="00B6593A">
        <w:rPr>
          <w:lang w:val="en-ZA"/>
        </w:rPr>
        <w:t>main business</w:t>
      </w:r>
      <w:proofErr w:type="gramEnd"/>
      <w:r w:rsidRPr="00B6593A">
        <w:rPr>
          <w:lang w:val="en-ZA"/>
        </w:rPr>
        <w:t xml:space="preserve"> value of the platform is that it improves supply chain visibility and supports operational risk assessment. Instead of checking separate reports, users can </w:t>
      </w:r>
      <w:proofErr w:type="spellStart"/>
      <w:r w:rsidRPr="00B6593A">
        <w:rPr>
          <w:lang w:val="en-ZA"/>
        </w:rPr>
        <w:t>analyze</w:t>
      </w:r>
      <w:proofErr w:type="spellEnd"/>
      <w:r w:rsidRPr="00B6593A">
        <w:rPr>
          <w:lang w:val="en-ZA"/>
        </w:rPr>
        <w:t xml:space="preserve"> key supply chain indicators from one dashboard structure.</w:t>
      </w:r>
    </w:p>
    <w:p w14:paraId="602BF2CE" w14:textId="77777777" w:rsidR="00B6593A" w:rsidRPr="00B6593A" w:rsidRDefault="00B6593A" w:rsidP="00B6593A">
      <w:pPr>
        <w:rPr>
          <w:lang w:val="en-ZA"/>
        </w:rPr>
      </w:pPr>
    </w:p>
    <w:p w14:paraId="110EA168" w14:textId="77777777" w:rsidR="00B6593A" w:rsidRPr="00B6593A" w:rsidRDefault="00B6593A" w:rsidP="00B6593A">
      <w:pPr>
        <w:rPr>
          <w:lang w:val="en-ZA"/>
        </w:rPr>
      </w:pPr>
      <w:r w:rsidRPr="00B6593A">
        <w:rPr>
          <w:lang w:val="en-ZA"/>
        </w:rPr>
        <w:t xml:space="preserve">The dataset upload and standardization feature also increases the reusability of the system. A company can </w:t>
      </w:r>
      <w:proofErr w:type="gramStart"/>
      <w:r w:rsidRPr="00B6593A">
        <w:rPr>
          <w:lang w:val="en-ZA"/>
        </w:rPr>
        <w:t>test</w:t>
      </w:r>
      <w:proofErr w:type="gramEnd"/>
      <w:r w:rsidRPr="00B6593A">
        <w:rPr>
          <w:lang w:val="en-ZA"/>
        </w:rPr>
        <w:t xml:space="preserve"> different datasets by mapping them to the standard schema. This makes the platform more flexible than a dashboard designed for only one fixed dataset.</w:t>
      </w:r>
    </w:p>
    <w:p w14:paraId="7952BAB7" w14:textId="77777777" w:rsidR="00B6593A" w:rsidRPr="00B6593A" w:rsidRDefault="00B6593A" w:rsidP="00B6593A">
      <w:pPr>
        <w:rPr>
          <w:lang w:val="en-ZA"/>
        </w:rPr>
      </w:pPr>
    </w:p>
    <w:p w14:paraId="3FAA1500" w14:textId="75D1F790" w:rsidR="00B6593A" w:rsidRPr="00B6593A" w:rsidRDefault="00B6593A" w:rsidP="00B6593A">
      <w:pPr>
        <w:rPr>
          <w:lang w:val="en-ZA"/>
        </w:rPr>
      </w:pPr>
      <w:r w:rsidRPr="00B6593A">
        <w:rPr>
          <w:lang w:val="en-ZA"/>
        </w:rPr>
        <w:lastRenderedPageBreak/>
        <w:t>The platform can help users identify late delivery problems, risky regions, critical inventory items, delay patterns, and demand changes. These insights can support better planning and faster decision-making in supply chain operations.</w:t>
      </w:r>
    </w:p>
    <w:p w14:paraId="04B06B4A" w14:textId="569009B3" w:rsidR="00EF1709" w:rsidRDefault="00EF1709" w:rsidP="00560CC1">
      <w:pPr>
        <w:pStyle w:val="Heading1"/>
      </w:pPr>
      <w:bookmarkStart w:id="21" w:name="_Toc115861787"/>
      <w:r>
        <w:t>CONCLUSIONs</w:t>
      </w:r>
      <w:bookmarkEnd w:id="21"/>
    </w:p>
    <w:p w14:paraId="1C735AB1" w14:textId="77777777" w:rsidR="000B4267" w:rsidRDefault="000B4267" w:rsidP="00EF1709">
      <w:r w:rsidRPr="000B4267">
        <w:t xml:space="preserve">This graduation thesis developed a Supply Chain Visibility and Risk Assessment Platform using Python and </w:t>
      </w:r>
      <w:proofErr w:type="spellStart"/>
      <w:r w:rsidRPr="000B4267">
        <w:t>Streamlit</w:t>
      </w:r>
      <w:proofErr w:type="spellEnd"/>
      <w:r w:rsidRPr="000B4267">
        <w:t xml:space="preserve">. The main goal of the project was to create an interactive decision-support system that can help users monitor supply chain performance, identify operational risks, and </w:t>
      </w:r>
      <w:proofErr w:type="spellStart"/>
      <w:r w:rsidRPr="000B4267">
        <w:t>analyze</w:t>
      </w:r>
      <w:proofErr w:type="spellEnd"/>
      <w:r w:rsidRPr="000B4267">
        <w:t xml:space="preserve"> demand patterns from a single interface.</w:t>
      </w:r>
    </w:p>
    <w:p w14:paraId="71991AD1" w14:textId="77777777" w:rsidR="000B4267" w:rsidRDefault="000B4267" w:rsidP="00EF1709">
      <w:r w:rsidRPr="000B4267">
        <w:br/>
      </w:r>
      <w:r w:rsidRPr="000B4267">
        <w:br/>
        <w:t xml:space="preserve">The completed platform includes several dashboard modules: Overview, Regional Performance, Inventory Control, Shipment Performance, Supply Chain Risk, and Demand Forecast. These modules provide key performance indicators, charts, tables, risk scores, and forecasting outputs. The dashboard helps users </w:t>
      </w:r>
      <w:proofErr w:type="spellStart"/>
      <w:r w:rsidRPr="000B4267">
        <w:t>analyze</w:t>
      </w:r>
      <w:proofErr w:type="spellEnd"/>
      <w:r w:rsidRPr="000B4267">
        <w:t xml:space="preserve"> delivery performance, shipment delays, inventory status, regional differences, demand trends, and overall supply chain risk.</w:t>
      </w:r>
    </w:p>
    <w:p w14:paraId="29440B43" w14:textId="77777777" w:rsidR="000B4267" w:rsidRDefault="000B4267" w:rsidP="00EF1709">
      <w:r w:rsidRPr="000B4267">
        <w:br/>
      </w:r>
      <w:r w:rsidRPr="000B4267">
        <w:br/>
        <w:t xml:space="preserve">One of the strongest parts of the project is the dataset upload and standardization feature. The system is not limited to the default </w:t>
      </w:r>
      <w:proofErr w:type="spellStart"/>
      <w:r w:rsidRPr="000B4267">
        <w:t>DataCo</w:t>
      </w:r>
      <w:proofErr w:type="spellEnd"/>
      <w:r w:rsidRPr="000B4267">
        <w:t xml:space="preserve">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77777777" w:rsidR="000B4267" w:rsidRDefault="000B4267" w:rsidP="00EF1709">
      <w:r w:rsidRPr="000B4267">
        <w:br/>
      </w:r>
      <w:r w:rsidRPr="000B4267">
        <w:br/>
        <w:t xml:space="preserve">The project also demonstrates how supply chain data can be transformed into dashboard-ready analytical tables. The system creates or uses order, product, shipment, inventory, demand, and risk score tables. These tables support the dashboard modules and make it possible to </w:t>
      </w:r>
      <w:proofErr w:type="spellStart"/>
      <w:r w:rsidRPr="000B4267">
        <w:t>analyze</w:t>
      </w:r>
      <w:proofErr w:type="spellEnd"/>
      <w:r w:rsidRPr="000B4267">
        <w:t xml:space="preserve"> different parts of the supply chain in an integrated way.</w:t>
      </w:r>
    </w:p>
    <w:p w14:paraId="6CD37BE2" w14:textId="77777777" w:rsidR="000B4267" w:rsidRDefault="000B4267" w:rsidP="00EF1709">
      <w:r w:rsidRPr="000B4267">
        <w:br/>
      </w:r>
      <w:r w:rsidRPr="000B4267">
        <w:br/>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77777777" w:rsidR="000B4267" w:rsidRDefault="000B4267" w:rsidP="00EF1709">
      <w:r w:rsidRPr="000B4267">
        <w:br/>
      </w:r>
      <w:r w:rsidRPr="000B4267">
        <w:br/>
        <w:t xml:space="preserve">The project has some limitations. The default </w:t>
      </w:r>
      <w:proofErr w:type="spellStart"/>
      <w:r w:rsidRPr="000B4267">
        <w:t>DataCo</w:t>
      </w:r>
      <w:proofErr w:type="spellEnd"/>
      <w:r w:rsidRPr="000B4267">
        <w:t xml:space="preserve">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77777777" w:rsidR="000B4267" w:rsidRDefault="000B4267" w:rsidP="00EF1709">
      <w:r w:rsidRPr="000B4267">
        <w:br/>
      </w:r>
      <w:r w:rsidRPr="000B4267">
        <w:br/>
        <w:t xml:space="preserve">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w:t>
      </w:r>
      <w:proofErr w:type="spellStart"/>
      <w:r w:rsidRPr="000B4267">
        <w:t>labeled</w:t>
      </w:r>
      <w:proofErr w:type="spellEnd"/>
      <w:r w:rsidRPr="000B4267">
        <w:t xml:space="preserve"> risk data is available.</w:t>
      </w:r>
    </w:p>
    <w:p w14:paraId="638AA469" w14:textId="7E8C2402" w:rsidR="00EF1709" w:rsidRPr="00EF1709" w:rsidRDefault="000B4267" w:rsidP="00EF1709">
      <w:r w:rsidRPr="000B4267">
        <w:br/>
      </w:r>
      <w:r w:rsidRPr="000B4267">
        <w:br/>
        <w:t>Overall, the project successfully demonstrates a reusable and dataset-adaptive dashboard platform for supply chain visibility and risk assessment. It shows how different supply chain datasets can be standardized and transformed into operational insights through dashboards, risk indicators, and forecasting modules.</w:t>
      </w:r>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07B55FA0" w14:textId="77777777" w:rsidR="00C40231" w:rsidRDefault="002B4D29" w:rsidP="00C40231">
          <w:pPr>
            <w:pStyle w:val="Bibliography"/>
            <w:ind w:left="720" w:hanging="720"/>
            <w:rPr>
              <w:noProof/>
              <w:sz w:val="24"/>
              <w:szCs w:val="24"/>
            </w:rPr>
          </w:pPr>
          <w:r w:rsidRPr="003E5329">
            <w:rPr>
              <w:lang w:val="tr-TR"/>
            </w:rPr>
            <w:lastRenderedPageBreak/>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w:t>
      </w:r>
      <w:proofErr w:type="gramStart"/>
      <w:r>
        <w:t>etc..</w:t>
      </w:r>
      <w:proofErr w:type="gramEnd"/>
      <w:r>
        <w:t xml:space="preserve">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 xml:space="preserve">Professional </w:t>
      </w:r>
      <w:proofErr w:type="gramStart"/>
      <w:r w:rsidRPr="00C648C8">
        <w:rPr>
          <w:b/>
          <w:bCs/>
          <w:lang w:val="en-US" w:eastAsia="tr-TR"/>
        </w:rPr>
        <w:t>skill</w:t>
      </w:r>
      <w:proofErr w:type="gramEnd"/>
      <w:r w:rsidRPr="00C648C8">
        <w:rPr>
          <w:b/>
          <w:bCs/>
          <w:lang w:val="en-US" w:eastAsia="tr-TR"/>
        </w:rPr>
        <w:t>:</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95CA9" w14:textId="77777777" w:rsidR="00733494" w:rsidRDefault="00733494" w:rsidP="00C53AAA">
      <w:r>
        <w:separator/>
      </w:r>
    </w:p>
    <w:p w14:paraId="1E847CD7" w14:textId="77777777" w:rsidR="00733494" w:rsidRDefault="00733494" w:rsidP="00C53AAA"/>
    <w:p w14:paraId="5BB5F57B" w14:textId="77777777" w:rsidR="00733494" w:rsidRDefault="00733494" w:rsidP="00C53AAA"/>
  </w:endnote>
  <w:endnote w:type="continuationSeparator" w:id="0">
    <w:p w14:paraId="40F45CEC" w14:textId="77777777" w:rsidR="00733494" w:rsidRDefault="00733494" w:rsidP="00C53AAA">
      <w:r>
        <w:continuationSeparator/>
      </w:r>
    </w:p>
    <w:p w14:paraId="799DB3E8" w14:textId="77777777" w:rsidR="00733494" w:rsidRDefault="00733494" w:rsidP="00C53AAA"/>
    <w:p w14:paraId="320BB3E2" w14:textId="77777777" w:rsidR="00733494" w:rsidRDefault="00733494"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574A8" w14:textId="77777777" w:rsidR="00733494" w:rsidRPr="00ED623D" w:rsidRDefault="00733494" w:rsidP="00C53AAA">
      <w:pPr>
        <w:rPr>
          <w:szCs w:val="18"/>
        </w:rPr>
      </w:pPr>
      <w:r>
        <w:separator/>
      </w:r>
    </w:p>
    <w:p w14:paraId="3AC92181" w14:textId="77777777" w:rsidR="00733494" w:rsidRDefault="00733494" w:rsidP="00C53AAA"/>
    <w:p w14:paraId="51172ED9" w14:textId="77777777" w:rsidR="00733494" w:rsidRDefault="00733494" w:rsidP="00C53AAA"/>
  </w:footnote>
  <w:footnote w:type="continuationSeparator" w:id="0">
    <w:p w14:paraId="5323209C" w14:textId="77777777" w:rsidR="00733494" w:rsidRDefault="00733494" w:rsidP="00C53AAA">
      <w:r>
        <w:continuationSeparator/>
      </w:r>
    </w:p>
    <w:p w14:paraId="05A6DEA3" w14:textId="77777777" w:rsidR="00733494" w:rsidRDefault="00733494" w:rsidP="00C53AAA"/>
    <w:p w14:paraId="6DB7C99C" w14:textId="77777777" w:rsidR="00733494" w:rsidRDefault="00733494"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0"/>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9"/>
  </w:num>
  <w:num w:numId="9" w16cid:durableId="996418795">
    <w:abstractNumId w:val="13"/>
  </w:num>
  <w:num w:numId="10" w16cid:durableId="1249121052">
    <w:abstractNumId w:val="14"/>
  </w:num>
  <w:num w:numId="11" w16cid:durableId="862935647">
    <w:abstractNumId w:val="1"/>
  </w:num>
  <w:num w:numId="12" w16cid:durableId="239868843">
    <w:abstractNumId w:val="11"/>
  </w:num>
  <w:num w:numId="13" w16cid:durableId="2005158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2"/>
  </w:num>
  <w:num w:numId="16" w16cid:durableId="1726946206">
    <w:abstractNumId w:val="10"/>
  </w:num>
  <w:num w:numId="17" w16cid:durableId="883904642">
    <w:abstractNumId w:val="10"/>
  </w:num>
  <w:num w:numId="18" w16cid:durableId="124696369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6A19"/>
    <w:rsid w:val="00562334"/>
    <w:rsid w:val="005625FC"/>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3494"/>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156</TotalTime>
  <Pages>27</Pages>
  <Words>8157</Words>
  <Characters>46495</Characters>
  <Application>Microsoft Office Word</Application>
  <DocSecurity>0</DocSecurity>
  <Lines>387</Lines>
  <Paragraphs>109</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54543</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11</cp:revision>
  <cp:lastPrinted>2016-06-29T17:56:00Z</cp:lastPrinted>
  <dcterms:created xsi:type="dcterms:W3CDTF">2026-05-20T14:29:00Z</dcterms:created>
  <dcterms:modified xsi:type="dcterms:W3CDTF">2026-05-20T17:06:00Z</dcterms:modified>
</cp:coreProperties>
</file>