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57" w:rsidRDefault="00467601" w:rsidP="00D877EE">
      <w:pPr>
        <w:spacing w:line="360" w:lineRule="auto"/>
        <w:jc w:val="center"/>
        <w:rPr>
          <w:b/>
        </w:rPr>
      </w:pPr>
      <w:r w:rsidRPr="00C201B9">
        <w:rPr>
          <w:b/>
        </w:rPr>
        <w:t>БЕСПОРЯДОК В РОССИЙСКОЙ ТУРИСТСКОЙ СТАТИСТИКЕ</w:t>
      </w:r>
    </w:p>
    <w:p w:rsidR="005763F0" w:rsidRPr="00C201B9" w:rsidRDefault="00D27446" w:rsidP="00D877EE">
      <w:pPr>
        <w:spacing w:line="360" w:lineRule="auto"/>
        <w:jc w:val="center"/>
      </w:pPr>
      <w:r w:rsidRPr="00C201B9">
        <w:rPr>
          <w:b/>
        </w:rPr>
        <w:t>Долженко Геннадий Петрович</w:t>
      </w:r>
      <w:r w:rsidRPr="00C201B9">
        <w:t>, заведующий кафедрой общей</w:t>
      </w:r>
    </w:p>
    <w:p w:rsidR="00D877EE" w:rsidRDefault="00D27446" w:rsidP="00D877EE">
      <w:pPr>
        <w:spacing w:line="360" w:lineRule="auto"/>
        <w:jc w:val="center"/>
      </w:pPr>
      <w:r w:rsidRPr="00C201B9">
        <w:t>географии, краеведения</w:t>
      </w:r>
      <w:r w:rsidR="00AA4EFE">
        <w:t xml:space="preserve"> и туризма Южного федерального </w:t>
      </w:r>
      <w:r w:rsidRPr="00C201B9">
        <w:t xml:space="preserve">университета, </w:t>
      </w:r>
    </w:p>
    <w:p w:rsidR="00D27446" w:rsidRPr="00C201B9" w:rsidRDefault="00D27446" w:rsidP="00D877EE">
      <w:pPr>
        <w:spacing w:line="360" w:lineRule="auto"/>
        <w:jc w:val="center"/>
      </w:pPr>
      <w:r w:rsidRPr="00C201B9">
        <w:t>действительн</w:t>
      </w:r>
      <w:r w:rsidR="007655CC">
        <w:t>ый член</w:t>
      </w:r>
      <w:r w:rsidR="00AA4EFE">
        <w:t xml:space="preserve"> Международной </w:t>
      </w:r>
      <w:r w:rsidRPr="00C201B9">
        <w:t>туристской академии</w:t>
      </w:r>
    </w:p>
    <w:p w:rsidR="00D303DE" w:rsidRDefault="004339D7" w:rsidP="00B05FED">
      <w:pPr>
        <w:spacing w:line="360" w:lineRule="auto"/>
        <w:jc w:val="both"/>
      </w:pPr>
      <w:r>
        <w:tab/>
      </w:r>
      <w:r w:rsidR="00467601" w:rsidRPr="00C201B9">
        <w:t xml:space="preserve">Статистика </w:t>
      </w:r>
      <w:r w:rsidR="00B05FED" w:rsidRPr="00C201B9">
        <w:t>является важнейшей составной</w:t>
      </w:r>
      <w:r w:rsidR="00467601" w:rsidRPr="00C201B9">
        <w:t xml:space="preserve"> часть</w:t>
      </w:r>
      <w:r w:rsidR="00B05FED" w:rsidRPr="00C201B9">
        <w:t>ю</w:t>
      </w:r>
      <w:r w:rsidR="00467601" w:rsidRPr="00C201B9">
        <w:t xml:space="preserve"> </w:t>
      </w:r>
      <w:r w:rsidR="004A5C0D">
        <w:t xml:space="preserve">деятельности </w:t>
      </w:r>
      <w:r w:rsidR="00467601" w:rsidRPr="00C201B9">
        <w:t>любого развитого общества. Без статистических данных невозможно вести хозяйство страны.</w:t>
      </w:r>
      <w:r w:rsidR="00333BAD">
        <w:t xml:space="preserve"> Статистика как раствор у строителей соединяет в единое целое ве</w:t>
      </w:r>
      <w:r w:rsidR="004A5C0D">
        <w:t>сь хозяйственный комплекс</w:t>
      </w:r>
      <w:r w:rsidR="00333BAD">
        <w:t>, дает возможность наметить верный</w:t>
      </w:r>
      <w:r w:rsidR="00D877EE">
        <w:t>,</w:t>
      </w:r>
      <w:r w:rsidR="00333BAD">
        <w:t xml:space="preserve"> опирающийся </w:t>
      </w:r>
      <w:r>
        <w:t>на научную</w:t>
      </w:r>
      <w:r w:rsidR="00E742EB">
        <w:t xml:space="preserve"> информацию</w:t>
      </w:r>
      <w:r w:rsidR="00333BAD">
        <w:t xml:space="preserve"> путь </w:t>
      </w:r>
      <w:r w:rsidR="00D303DE">
        <w:t xml:space="preserve"> дальнейшего развития государства.</w:t>
      </w:r>
      <w:r w:rsidR="00467601" w:rsidRPr="00C201B9">
        <w:t xml:space="preserve"> </w:t>
      </w:r>
    </w:p>
    <w:p w:rsidR="00B4750D" w:rsidRPr="00C201B9" w:rsidRDefault="00D303DE" w:rsidP="00B05FED">
      <w:pPr>
        <w:spacing w:line="360" w:lineRule="auto"/>
        <w:jc w:val="both"/>
      </w:pPr>
      <w:r>
        <w:tab/>
      </w:r>
      <w:r w:rsidR="008B1D41">
        <w:t>Надо полагать, что и эволюционный путь</w:t>
      </w:r>
      <w:r w:rsidR="00467601" w:rsidRPr="00C201B9">
        <w:t xml:space="preserve"> такого сложного межотраслевого хозяйственного компле</w:t>
      </w:r>
      <w:r>
        <w:t>кса</w:t>
      </w:r>
      <w:r w:rsidR="00487467">
        <w:t xml:space="preserve"> Российской Федерации</w:t>
      </w:r>
      <w:r>
        <w:t>, каким является туризм, также</w:t>
      </w:r>
      <w:r w:rsidR="008B1D41">
        <w:t xml:space="preserve"> должен</w:t>
      </w:r>
      <w:r w:rsidR="00467601" w:rsidRPr="00C201B9">
        <w:t xml:space="preserve"> базироваться на</w:t>
      </w:r>
      <w:r w:rsidR="00166F13" w:rsidRPr="00C201B9">
        <w:t xml:space="preserve"> достоверных</w:t>
      </w:r>
      <w:r>
        <w:t xml:space="preserve"> статистических исследованиях. Н</w:t>
      </w:r>
      <w:r w:rsidR="00166F13" w:rsidRPr="00C201B9">
        <w:t>о сегодня это только мечты. Несовершенство российской туристской статистики можно определить как вопиющее. Обратимся к фактам.</w:t>
      </w:r>
    </w:p>
    <w:p w:rsidR="00B4750D" w:rsidRPr="00C201B9" w:rsidRDefault="00B4750D" w:rsidP="00B05FED">
      <w:pPr>
        <w:spacing w:line="360" w:lineRule="auto"/>
        <w:jc w:val="both"/>
      </w:pPr>
      <w:r w:rsidRPr="00C201B9">
        <w:tab/>
        <w:t>Согласно статистическому сборнику «Туризм в цифрах. 2007»</w:t>
      </w:r>
      <w:r w:rsidR="008B1D41">
        <w:t xml:space="preserve"> (М., 2007)</w:t>
      </w:r>
      <w:r w:rsidR="00D303DE">
        <w:t>, подготовленному Федеральной службой государственной статистики и Федеральным агентством по туризму,</w:t>
      </w:r>
      <w:r w:rsidRPr="00C201B9">
        <w:t xml:space="preserve"> удельный вес сферы туризма в экономике России в </w:t>
      </w:r>
      <w:smartTag w:uri="urn:schemas-microsoft-com:office:smarttags" w:element="metricconverter">
        <w:smartTagPr>
          <w:attr w:name="ProductID" w:val="2005 г"/>
        </w:smartTagPr>
        <w:r w:rsidRPr="00C201B9">
          <w:t>2005 г</w:t>
        </w:r>
      </w:smartTag>
      <w:r w:rsidRPr="00C201B9">
        <w:t>. составлял 6,9% валового внутреннего продукта и исчислялся суммой в 1</w:t>
      </w:r>
      <w:r w:rsidR="00F4669F">
        <w:t xml:space="preserve"> </w:t>
      </w:r>
      <w:proofErr w:type="gramStart"/>
      <w:r w:rsidR="00F4669F">
        <w:t>трлн</w:t>
      </w:r>
      <w:proofErr w:type="gramEnd"/>
      <w:r w:rsidR="00F4669F">
        <w:t xml:space="preserve"> </w:t>
      </w:r>
      <w:r w:rsidR="001621BB">
        <w:t>49</w:t>
      </w:r>
      <w:r w:rsidRPr="00C201B9">
        <w:t>8 млрд руб. Число работающ</w:t>
      </w:r>
      <w:r w:rsidR="00B46E1E" w:rsidRPr="00C201B9">
        <w:t>их в туристской сфере</w:t>
      </w:r>
      <w:r w:rsidRPr="00C201B9">
        <w:t xml:space="preserve"> в том же </w:t>
      </w:r>
      <w:smartTag w:uri="urn:schemas-microsoft-com:office:smarttags" w:element="metricconverter">
        <w:smartTagPr>
          <w:attr w:name="ProductID" w:val="2005 г"/>
        </w:smartTagPr>
        <w:r w:rsidRPr="00C201B9">
          <w:t>2005 г</w:t>
        </w:r>
      </w:smartTag>
      <w:r w:rsidRPr="00C201B9">
        <w:t>. достигало 4 млн 337 тыс. чел., что соответствовало 6,5% численности трудоспособного населения, занятого в экономике страны.</w:t>
      </w:r>
    </w:p>
    <w:p w:rsidR="00B46E1E" w:rsidRPr="00C201B9" w:rsidRDefault="00F76553" w:rsidP="00B05FED">
      <w:pPr>
        <w:spacing w:line="360" w:lineRule="auto"/>
        <w:jc w:val="both"/>
      </w:pPr>
      <w:r w:rsidRPr="00C201B9">
        <w:tab/>
        <w:t>Заметим, из того же статсборника</w:t>
      </w:r>
      <w:r w:rsidR="00B46E1E" w:rsidRPr="00C201B9">
        <w:t xml:space="preserve"> </w:t>
      </w:r>
      <w:r w:rsidR="00B4750D" w:rsidRPr="00C201B9">
        <w:t xml:space="preserve"> </w:t>
      </w:r>
      <w:r w:rsidR="00B46E1E" w:rsidRPr="00C201B9">
        <w:t>(таблица</w:t>
      </w:r>
      <w:r w:rsidR="00B4750D" w:rsidRPr="00C201B9">
        <w:t xml:space="preserve"> «Экономическая роль туризма по странам, ожидаемая в 2007 году»</w:t>
      </w:r>
      <w:r w:rsidR="00B46E1E" w:rsidRPr="00C201B9">
        <w:t>)</w:t>
      </w:r>
      <w:r w:rsidRPr="00C201B9">
        <w:t xml:space="preserve"> можно узнать, что</w:t>
      </w:r>
      <w:r w:rsidR="00B46E1E" w:rsidRPr="00C201B9">
        <w:t xml:space="preserve"> занятое в сфере туризма</w:t>
      </w:r>
      <w:r w:rsidRPr="00C201B9">
        <w:t xml:space="preserve"> трудоспособное население в </w:t>
      </w:r>
      <w:r w:rsidR="00B46E1E" w:rsidRPr="00C201B9">
        <w:t>России</w:t>
      </w:r>
      <w:r w:rsidRPr="00C201B9">
        <w:t xml:space="preserve"> составит только 1%, т.е. будет равна примерно 1 млн.</w:t>
      </w:r>
      <w:r w:rsidR="00487467">
        <w:t xml:space="preserve"> чел</w:t>
      </w:r>
      <w:r w:rsidR="00B46E1E" w:rsidRPr="00C201B9">
        <w:t>.</w:t>
      </w:r>
    </w:p>
    <w:p w:rsidR="00467601" w:rsidRPr="00C201B9" w:rsidRDefault="00B46E1E" w:rsidP="00B05FED">
      <w:pPr>
        <w:spacing w:line="360" w:lineRule="auto"/>
        <w:jc w:val="both"/>
      </w:pPr>
      <w:r w:rsidRPr="00C201B9">
        <w:tab/>
        <w:t>Процитируем другой государственный документ</w:t>
      </w:r>
      <w:r w:rsidR="00166F13" w:rsidRPr="00C201B9">
        <w:t xml:space="preserve"> </w:t>
      </w:r>
      <w:r w:rsidRPr="00C201B9">
        <w:t>- «Стратегию развития туризма в Российской Федерации на период до 2015 года», разработанную Федеральным агентством по туризму. Согласно данным ее</w:t>
      </w:r>
      <w:r w:rsidR="007C575E" w:rsidRPr="00C201B9">
        <w:t xml:space="preserve"> таблицы 3 </w:t>
      </w:r>
      <w:r w:rsidR="00D303DE">
        <w:t>«Туристские прибытия и поступлен</w:t>
      </w:r>
      <w:r w:rsidR="00D877EE">
        <w:t>и</w:t>
      </w:r>
      <w:r w:rsidR="00D303DE">
        <w:t xml:space="preserve">я от туризма в Европе в 2006 году», </w:t>
      </w:r>
      <w:r w:rsidR="007C575E" w:rsidRPr="00C201B9">
        <w:t xml:space="preserve">поступления от международного туризма в Российской Федерации в </w:t>
      </w:r>
      <w:smartTag w:uri="urn:schemas-microsoft-com:office:smarttags" w:element="metricconverter">
        <w:smartTagPr>
          <w:attr w:name="ProductID" w:val="2005 г"/>
        </w:smartTagPr>
        <w:r w:rsidR="007C575E" w:rsidRPr="00C201B9">
          <w:t>2005 г</w:t>
        </w:r>
      </w:smartTag>
      <w:r w:rsidR="007C575E" w:rsidRPr="00C201B9">
        <w:t xml:space="preserve">. составили 5 </w:t>
      </w:r>
      <w:proofErr w:type="gramStart"/>
      <w:r w:rsidR="007C575E" w:rsidRPr="00C201B9">
        <w:t>млрд</w:t>
      </w:r>
      <w:proofErr w:type="gramEnd"/>
      <w:r w:rsidR="007C575E" w:rsidRPr="00C201B9">
        <w:t xml:space="preserve"> 564 млн руб., а в </w:t>
      </w:r>
      <w:smartTag w:uri="urn:schemas-microsoft-com:office:smarttags" w:element="metricconverter">
        <w:smartTagPr>
          <w:attr w:name="ProductID" w:val="2006 г"/>
        </w:smartTagPr>
        <w:r w:rsidR="007C575E" w:rsidRPr="00C201B9">
          <w:t>2006 г</w:t>
        </w:r>
      </w:smartTag>
      <w:r w:rsidR="007C575E" w:rsidRPr="00C201B9">
        <w:t>. -</w:t>
      </w:r>
      <w:r w:rsidR="003D12D6">
        <w:t xml:space="preserve"> уже</w:t>
      </w:r>
      <w:r w:rsidR="007C575E" w:rsidRPr="00C201B9">
        <w:t xml:space="preserve"> 7 млрд 025 млн руб. То есть, величины поступления сре</w:t>
      </w:r>
      <w:proofErr w:type="gramStart"/>
      <w:r w:rsidR="007C575E" w:rsidRPr="00C201B9">
        <w:t>дств в к</w:t>
      </w:r>
      <w:proofErr w:type="gramEnd"/>
      <w:r w:rsidR="007C575E" w:rsidRPr="00C201B9">
        <w:t>азну страны от туризма не согласуются с удельным весом туризма в ее экономике.</w:t>
      </w:r>
    </w:p>
    <w:p w:rsidR="00AA4EFE" w:rsidRDefault="007C575E" w:rsidP="00B05FED">
      <w:pPr>
        <w:spacing w:line="360" w:lineRule="auto"/>
        <w:jc w:val="both"/>
      </w:pPr>
      <w:r w:rsidRPr="00C201B9">
        <w:tab/>
      </w:r>
      <w:r w:rsidR="002453FE">
        <w:t>Вызыва</w:t>
      </w:r>
      <w:r w:rsidR="002453FE" w:rsidRPr="002453FE">
        <w:t>е</w:t>
      </w:r>
      <w:r w:rsidR="00C201B9">
        <w:t xml:space="preserve">т серьезные сомнения быстрый рост поступлений от международного туризма, составивший за один </w:t>
      </w:r>
      <w:smartTag w:uri="urn:schemas-microsoft-com:office:smarttags" w:element="metricconverter">
        <w:smartTagPr>
          <w:attr w:name="ProductID" w:val="2006 г"/>
        </w:smartTagPr>
        <w:r w:rsidR="00C201B9">
          <w:t>2006 г</w:t>
        </w:r>
      </w:smartTag>
      <w:r w:rsidR="00C201B9">
        <w:t xml:space="preserve">. более 25 %, в то время как общая величина въезда </w:t>
      </w:r>
      <w:r w:rsidR="00C201B9">
        <w:lastRenderedPageBreak/>
        <w:t xml:space="preserve">иностранных граждан в Россию  осталась практически на уровне </w:t>
      </w:r>
      <w:smartTag w:uri="urn:schemas-microsoft-com:office:smarttags" w:element="metricconverter">
        <w:smartTagPr>
          <w:attr w:name="ProductID" w:val="2005 г"/>
        </w:smartTagPr>
        <w:r w:rsidR="00C201B9">
          <w:t>2005 г</w:t>
        </w:r>
      </w:smartTag>
      <w:r w:rsidR="00C201B9">
        <w:t>.</w:t>
      </w:r>
      <w:r w:rsidR="00AA4EFE">
        <w:t xml:space="preserve"> </w:t>
      </w:r>
      <w:proofErr w:type="gramStart"/>
      <w:r w:rsidR="00AA4EFE">
        <w:t xml:space="preserve">( </w:t>
      </w:r>
      <w:proofErr w:type="gramEnd"/>
      <w:r w:rsidR="00AA4EFE">
        <w:t xml:space="preserve">в </w:t>
      </w:r>
      <w:smartTag w:uri="urn:schemas-microsoft-com:office:smarttags" w:element="metricconverter">
        <w:smartTagPr>
          <w:attr w:name="ProductID" w:val="2005 г"/>
        </w:smartTagPr>
        <w:r w:rsidR="00AA4EFE">
          <w:t>2005 г</w:t>
        </w:r>
      </w:smartTag>
      <w:r w:rsidR="003D12D6">
        <w:t>. въезд равнялся</w:t>
      </w:r>
      <w:r w:rsidR="00AA4EFE">
        <w:t xml:space="preserve"> 22 176 тыс. чел., </w:t>
      </w:r>
      <w:smartTag w:uri="urn:schemas-microsoft-com:office:smarttags" w:element="metricconverter">
        <w:smartTagPr>
          <w:attr w:name="ProductID" w:val="2006 г"/>
        </w:smartTagPr>
        <w:r w:rsidR="00AA4EFE">
          <w:t>2006 г</w:t>
        </w:r>
      </w:smartTag>
      <w:r w:rsidR="00AA4EFE">
        <w:t xml:space="preserve">. - 22 452 тыс. чел., рост - 1,4%). </w:t>
      </w:r>
    </w:p>
    <w:p w:rsidR="00AA4EFE" w:rsidRDefault="00AA4EFE" w:rsidP="00B05FED">
      <w:pPr>
        <w:spacing w:line="360" w:lineRule="auto"/>
        <w:jc w:val="both"/>
      </w:pPr>
      <w:r>
        <w:tab/>
        <w:t xml:space="preserve">Увеличение въезда с туристскими целями также было незначительным, и оно не могло повлиять на рост доходов. В </w:t>
      </w:r>
      <w:smartTag w:uri="urn:schemas-microsoft-com:office:smarttags" w:element="metricconverter">
        <w:smartTagPr>
          <w:attr w:name="ProductID" w:val="2005 г"/>
        </w:smartTagPr>
        <w:r>
          <w:t>2005 г</w:t>
        </w:r>
      </w:smartTag>
      <w:r w:rsidR="00F4669F">
        <w:t>. въезд</w:t>
      </w:r>
      <w:r>
        <w:t xml:space="preserve"> составил 2385 тыс. чел., в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>. - 2433 тыс. чел., рост - 2%. Как рост поступлений от</w:t>
      </w:r>
      <w:r w:rsidR="00F4669F">
        <w:t xml:space="preserve"> международного туризма достиг за год </w:t>
      </w:r>
      <w:r>
        <w:t xml:space="preserve"> 25%, за счет чего произошло такое лавинное его увеличение? </w:t>
      </w:r>
      <w:r w:rsidRPr="00AA4EFE">
        <w:t>Т</w:t>
      </w:r>
      <w:r>
        <w:t>рудно понять.</w:t>
      </w:r>
    </w:p>
    <w:p w:rsidR="00AA4EFE" w:rsidRDefault="00AA4EFE" w:rsidP="00B05FED">
      <w:pPr>
        <w:spacing w:line="360" w:lineRule="auto"/>
        <w:jc w:val="both"/>
      </w:pPr>
      <w:r>
        <w:tab/>
      </w:r>
      <w:r w:rsidR="00F4669F">
        <w:t>Удивляет и то, что в двух документах, подготовленных одной организацией - Федеральным агентством по туризму, приводятся разные цифры, фиксирующие одно и то</w:t>
      </w:r>
      <w:r w:rsidR="00424B16">
        <w:t xml:space="preserve"> </w:t>
      </w:r>
      <w:r w:rsidR="00F4669F">
        <w:t xml:space="preserve">же явление. </w:t>
      </w:r>
      <w:proofErr w:type="gramStart"/>
      <w:r w:rsidR="00C7599E">
        <w:t xml:space="preserve">По материалам статистического сборника въезд иностранных граждан в Россию составил в </w:t>
      </w:r>
      <w:smartTag w:uri="urn:schemas-microsoft-com:office:smarttags" w:element="metricconverter">
        <w:smartTagPr>
          <w:attr w:name="ProductID" w:val="2005 г"/>
        </w:smartTagPr>
        <w:r w:rsidR="00C7599E">
          <w:t>2005 г</w:t>
        </w:r>
      </w:smartTag>
      <w:r w:rsidR="00C7599E">
        <w:t xml:space="preserve">. 22 176 тыс. чел., </w:t>
      </w:r>
      <w:smartTag w:uri="urn:schemas-microsoft-com:office:smarttags" w:element="metricconverter">
        <w:smartTagPr>
          <w:attr w:name="ProductID" w:val="2006 г"/>
        </w:smartTagPr>
        <w:r w:rsidR="00C7599E">
          <w:t>2006 г</w:t>
        </w:r>
      </w:smartTag>
      <w:r w:rsidR="00C7599E">
        <w:t xml:space="preserve">. - 22 452 тыс. чел. По материалам же «Стратегии развития туризма в Российской Федерации» международные туристские прибытия в Россию в </w:t>
      </w:r>
      <w:smartTag w:uri="urn:schemas-microsoft-com:office:smarttags" w:element="metricconverter">
        <w:smartTagPr>
          <w:attr w:name="ProductID" w:val="2005 г"/>
        </w:smartTagPr>
        <w:r w:rsidR="00C7599E">
          <w:t>2005 г</w:t>
        </w:r>
      </w:smartTag>
      <w:r w:rsidR="00C7599E">
        <w:t xml:space="preserve">. составили 19 940 тыс. чел., а в </w:t>
      </w:r>
      <w:smartTag w:uri="urn:schemas-microsoft-com:office:smarttags" w:element="metricconverter">
        <w:smartTagPr>
          <w:attr w:name="ProductID" w:val="2006 г"/>
        </w:smartTagPr>
        <w:r w:rsidR="00C7599E">
          <w:t>2006 г</w:t>
        </w:r>
      </w:smartTag>
      <w:r w:rsidR="00C7599E">
        <w:t xml:space="preserve">. - 20 199 тыс. чел. </w:t>
      </w:r>
      <w:r w:rsidR="001E368A">
        <w:t>Непонятным становится, «Въезд иностранных граждан в Россию</w:t>
      </w:r>
      <w:proofErr w:type="gramEnd"/>
      <w:r w:rsidR="001E368A">
        <w:t>» и «Международные туристские прибытия» следует считать разными к</w:t>
      </w:r>
      <w:r w:rsidR="003D12D6">
        <w:t>атегориями статистической отчетности</w:t>
      </w:r>
      <w:r w:rsidR="001E368A">
        <w:t>?</w:t>
      </w:r>
    </w:p>
    <w:p w:rsidR="001E368A" w:rsidRDefault="001E368A" w:rsidP="00B05FED">
      <w:pPr>
        <w:spacing w:line="360" w:lineRule="auto"/>
        <w:jc w:val="both"/>
      </w:pPr>
      <w:r>
        <w:tab/>
        <w:t>Недоумение вызывает трактовка понятия «Международные туристские прибытия», которая приводится в «Стратегии» (с. 88)</w:t>
      </w:r>
      <w:r w:rsidR="0073113D">
        <w:t>. Ее</w:t>
      </w:r>
      <w:r w:rsidR="001621BB">
        <w:t xml:space="preserve"> авторы дают следующее объяснение</w:t>
      </w:r>
      <w:r w:rsidR="0073113D">
        <w:t xml:space="preserve"> этому статистическому показателю: «Международные туристские прибытия - количество пересечений государственной границы какого-либо государства иностранными гражданами».</w:t>
      </w:r>
    </w:p>
    <w:p w:rsidR="0073113D" w:rsidRPr="0073113D" w:rsidRDefault="0073113D" w:rsidP="00B05FED">
      <w:pPr>
        <w:spacing w:line="360" w:lineRule="auto"/>
        <w:jc w:val="both"/>
      </w:pPr>
      <w:r>
        <w:tab/>
        <w:t>Следуя данному определению, туристом должно считать каждого приехавшего в страну без различия цели. А как быть с военнослужащими, сезонным работниками, лицами, переезжающими на постоянное место жительство и др., которые по классификации путешествующих лиц не относятся к категории туристов</w:t>
      </w:r>
      <w:r w:rsidRPr="0073113D">
        <w:t>?</w:t>
      </w:r>
    </w:p>
    <w:p w:rsidR="0073113D" w:rsidRDefault="0073113D" w:rsidP="00B05FED">
      <w:pPr>
        <w:spacing w:line="360" w:lineRule="auto"/>
        <w:jc w:val="both"/>
      </w:pPr>
      <w:r>
        <w:tab/>
      </w:r>
      <w:proofErr w:type="gramStart"/>
      <w:r w:rsidR="00EA06D9">
        <w:t>Третий источник, статистические сведения из которого следует привести, - это речь Пре</w:t>
      </w:r>
      <w:r w:rsidR="00CA6724">
        <w:t>зидента Российской Федерации Д.А</w:t>
      </w:r>
      <w:r w:rsidR="00EA06D9">
        <w:t xml:space="preserve">. Медведева на совещании в Угличе 1 августа </w:t>
      </w:r>
      <w:smartTag w:uri="urn:schemas-microsoft-com:office:smarttags" w:element="metricconverter">
        <w:smartTagPr>
          <w:attr w:name="ProductID" w:val="2008 г"/>
        </w:smartTagPr>
        <w:r w:rsidR="00EA06D9">
          <w:t>2008 г</w:t>
        </w:r>
      </w:smartTag>
      <w:r w:rsidR="00424B16">
        <w:t>. В ней</w:t>
      </w:r>
      <w:r w:rsidR="00EA06D9">
        <w:t xml:space="preserve"> он призвал развивать туризм, подчеркнув, что это одна из наиболее быс</w:t>
      </w:r>
      <w:r w:rsidR="00FF17F8">
        <w:t>тро растущих отраслей экономики, и</w:t>
      </w:r>
      <w:r w:rsidR="00EA06D9">
        <w:t xml:space="preserve"> привел иные, отличные от указанных ранее в статсборнике и </w:t>
      </w:r>
      <w:r w:rsidR="00094816">
        <w:t>«Стратегии»</w:t>
      </w:r>
      <w:r w:rsidR="00424B16">
        <w:t xml:space="preserve"> данные, касающиеся отечественного туризма</w:t>
      </w:r>
      <w:r w:rsidR="00094816">
        <w:t>.</w:t>
      </w:r>
      <w:proofErr w:type="gramEnd"/>
      <w:r w:rsidR="00094816">
        <w:t xml:space="preserve"> По словам Президента, в туризме </w:t>
      </w:r>
      <w:r w:rsidR="00FF17F8">
        <w:t xml:space="preserve">сейчас </w:t>
      </w:r>
      <w:r w:rsidR="00094816">
        <w:t>занято</w:t>
      </w:r>
      <w:r w:rsidR="00FF17F8">
        <w:t xml:space="preserve"> </w:t>
      </w:r>
      <w:r w:rsidR="00094816">
        <w:t xml:space="preserve"> более 1 </w:t>
      </w:r>
      <w:proofErr w:type="gramStart"/>
      <w:r w:rsidR="00094816">
        <w:t>млн</w:t>
      </w:r>
      <w:proofErr w:type="gramEnd"/>
      <w:r w:rsidR="00094816">
        <w:t xml:space="preserve"> человек,</w:t>
      </w:r>
      <w:r w:rsidR="00424B16">
        <w:t xml:space="preserve"> а</w:t>
      </w:r>
      <w:r w:rsidR="00094816">
        <w:t xml:space="preserve"> туристская отрасль </w:t>
      </w:r>
      <w:r w:rsidR="00424B16">
        <w:t xml:space="preserve">в </w:t>
      </w:r>
      <w:smartTag w:uri="urn:schemas-microsoft-com:office:smarttags" w:element="metricconverter">
        <w:smartTagPr>
          <w:attr w:name="ProductID" w:val="2007 г"/>
        </w:smartTagPr>
        <w:r w:rsidR="00424B16">
          <w:t>2007 г</w:t>
        </w:r>
      </w:smartTag>
      <w:r w:rsidR="00424B16">
        <w:t>. принесла доход России, равный</w:t>
      </w:r>
      <w:r w:rsidR="00094816">
        <w:t xml:space="preserve"> 833 млрд руб.</w:t>
      </w:r>
    </w:p>
    <w:p w:rsidR="00D23A25" w:rsidRPr="003D12D6" w:rsidRDefault="00D23A25" w:rsidP="00B05FED">
      <w:pPr>
        <w:spacing w:line="360" w:lineRule="auto"/>
        <w:jc w:val="both"/>
      </w:pPr>
      <w:r>
        <w:tab/>
        <w:t>Три ува</w:t>
      </w:r>
      <w:r w:rsidR="00FF17F8">
        <w:t>жаемых источника оперируют разной статистической информацией, характеризующей</w:t>
      </w:r>
      <w:r>
        <w:t xml:space="preserve"> степень развития</w:t>
      </w:r>
      <w:r w:rsidR="003D12D6">
        <w:t xml:space="preserve"> туристской отрасли хозяйства. Но к</w:t>
      </w:r>
      <w:r>
        <w:t>акой из и</w:t>
      </w:r>
      <w:r w:rsidR="003D12D6">
        <w:t>сточников объективен</w:t>
      </w:r>
      <w:r w:rsidR="008D4FE6" w:rsidRPr="008D4FE6">
        <w:t xml:space="preserve">? Кто наведет порядок в российской туристской статистике, без </w:t>
      </w:r>
      <w:r w:rsidR="002453FE">
        <w:t>которой</w:t>
      </w:r>
      <w:r w:rsidR="008D4FE6" w:rsidRPr="008D4FE6">
        <w:t xml:space="preserve"> нельзя определить истинную роль туризма в </w:t>
      </w:r>
      <w:r w:rsidR="008D4FE6">
        <w:t xml:space="preserve">общественной жизни и </w:t>
      </w:r>
      <w:r w:rsidR="003D12D6">
        <w:t xml:space="preserve">экономике </w:t>
      </w:r>
      <w:r w:rsidR="002453FE">
        <w:t>государства</w:t>
      </w:r>
      <w:r w:rsidR="003D12D6" w:rsidRPr="003D12D6">
        <w:t>?</w:t>
      </w:r>
    </w:p>
    <w:p w:rsidR="00D877EE" w:rsidRDefault="00D877EE" w:rsidP="00B05FED">
      <w:pPr>
        <w:spacing w:line="360" w:lineRule="auto"/>
        <w:jc w:val="both"/>
      </w:pPr>
    </w:p>
    <w:p w:rsidR="004339D7" w:rsidRPr="008D4FE6" w:rsidRDefault="004339D7" w:rsidP="00B05FED">
      <w:pPr>
        <w:spacing w:line="360" w:lineRule="auto"/>
        <w:jc w:val="both"/>
      </w:pPr>
    </w:p>
    <w:sectPr w:rsidR="004339D7" w:rsidRPr="008D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stylePaneFormatFilter w:val="3F01"/>
  <w:defaultTabStop w:val="708"/>
  <w:characterSpacingControl w:val="doNotCompress"/>
  <w:compat/>
  <w:rsids>
    <w:rsidRoot w:val="005763F0"/>
    <w:rsid w:val="00012BE3"/>
    <w:rsid w:val="00013B7A"/>
    <w:rsid w:val="00020713"/>
    <w:rsid w:val="0002428B"/>
    <w:rsid w:val="00025733"/>
    <w:rsid w:val="00025C22"/>
    <w:rsid w:val="000501A0"/>
    <w:rsid w:val="000502AD"/>
    <w:rsid w:val="000553DA"/>
    <w:rsid w:val="000672D6"/>
    <w:rsid w:val="00073367"/>
    <w:rsid w:val="00083CB8"/>
    <w:rsid w:val="0009023A"/>
    <w:rsid w:val="00094816"/>
    <w:rsid w:val="000D264B"/>
    <w:rsid w:val="000E04A0"/>
    <w:rsid w:val="000E1DE9"/>
    <w:rsid w:val="000F1179"/>
    <w:rsid w:val="000F4D0E"/>
    <w:rsid w:val="001621BB"/>
    <w:rsid w:val="0016534C"/>
    <w:rsid w:val="00166F13"/>
    <w:rsid w:val="00175607"/>
    <w:rsid w:val="00180834"/>
    <w:rsid w:val="00180D96"/>
    <w:rsid w:val="001A4E4B"/>
    <w:rsid w:val="001E368A"/>
    <w:rsid w:val="001E7405"/>
    <w:rsid w:val="001F1F75"/>
    <w:rsid w:val="002044E2"/>
    <w:rsid w:val="00213470"/>
    <w:rsid w:val="00215E13"/>
    <w:rsid w:val="00223244"/>
    <w:rsid w:val="0023128C"/>
    <w:rsid w:val="002453FE"/>
    <w:rsid w:val="00253B39"/>
    <w:rsid w:val="0025514E"/>
    <w:rsid w:val="002607FF"/>
    <w:rsid w:val="00261771"/>
    <w:rsid w:val="002C370E"/>
    <w:rsid w:val="002D226E"/>
    <w:rsid w:val="003018B6"/>
    <w:rsid w:val="00311B5A"/>
    <w:rsid w:val="003225DE"/>
    <w:rsid w:val="0032722A"/>
    <w:rsid w:val="003278BB"/>
    <w:rsid w:val="00333BAD"/>
    <w:rsid w:val="00345894"/>
    <w:rsid w:val="0035653E"/>
    <w:rsid w:val="00370501"/>
    <w:rsid w:val="0039087F"/>
    <w:rsid w:val="003B4F5D"/>
    <w:rsid w:val="003B7C8F"/>
    <w:rsid w:val="003C168B"/>
    <w:rsid w:val="003C4310"/>
    <w:rsid w:val="003D12D6"/>
    <w:rsid w:val="003F18B4"/>
    <w:rsid w:val="003F65A9"/>
    <w:rsid w:val="00407EC1"/>
    <w:rsid w:val="00421F90"/>
    <w:rsid w:val="00421FE1"/>
    <w:rsid w:val="00424B16"/>
    <w:rsid w:val="004339D7"/>
    <w:rsid w:val="004510D6"/>
    <w:rsid w:val="00452546"/>
    <w:rsid w:val="00460932"/>
    <w:rsid w:val="00462006"/>
    <w:rsid w:val="00465376"/>
    <w:rsid w:val="00467601"/>
    <w:rsid w:val="0047165F"/>
    <w:rsid w:val="00487467"/>
    <w:rsid w:val="004957FE"/>
    <w:rsid w:val="004A0784"/>
    <w:rsid w:val="004A2907"/>
    <w:rsid w:val="004A5C0D"/>
    <w:rsid w:val="004C62B5"/>
    <w:rsid w:val="004E1C98"/>
    <w:rsid w:val="004E1EB7"/>
    <w:rsid w:val="004E5943"/>
    <w:rsid w:val="004F1D92"/>
    <w:rsid w:val="004F7DD9"/>
    <w:rsid w:val="00501A9B"/>
    <w:rsid w:val="00502710"/>
    <w:rsid w:val="00527B55"/>
    <w:rsid w:val="00527FC0"/>
    <w:rsid w:val="00531045"/>
    <w:rsid w:val="005320E4"/>
    <w:rsid w:val="0054268D"/>
    <w:rsid w:val="005474DE"/>
    <w:rsid w:val="005513A5"/>
    <w:rsid w:val="00557FAA"/>
    <w:rsid w:val="00573D75"/>
    <w:rsid w:val="005763F0"/>
    <w:rsid w:val="00584000"/>
    <w:rsid w:val="00584909"/>
    <w:rsid w:val="00590D72"/>
    <w:rsid w:val="00593506"/>
    <w:rsid w:val="00594219"/>
    <w:rsid w:val="005961FC"/>
    <w:rsid w:val="00596595"/>
    <w:rsid w:val="005A4479"/>
    <w:rsid w:val="005B328E"/>
    <w:rsid w:val="005B749D"/>
    <w:rsid w:val="005E0357"/>
    <w:rsid w:val="005E119C"/>
    <w:rsid w:val="005F15F9"/>
    <w:rsid w:val="005F4F43"/>
    <w:rsid w:val="0061215E"/>
    <w:rsid w:val="00633EC0"/>
    <w:rsid w:val="00645060"/>
    <w:rsid w:val="00650C48"/>
    <w:rsid w:val="006718EA"/>
    <w:rsid w:val="006762C7"/>
    <w:rsid w:val="006856EF"/>
    <w:rsid w:val="00695BAD"/>
    <w:rsid w:val="006A15F4"/>
    <w:rsid w:val="006B1632"/>
    <w:rsid w:val="006C023E"/>
    <w:rsid w:val="006D089B"/>
    <w:rsid w:val="006D1CD7"/>
    <w:rsid w:val="006D208F"/>
    <w:rsid w:val="006D3510"/>
    <w:rsid w:val="006E0ACB"/>
    <w:rsid w:val="006F619E"/>
    <w:rsid w:val="006F62EF"/>
    <w:rsid w:val="0070204E"/>
    <w:rsid w:val="0070420F"/>
    <w:rsid w:val="00714480"/>
    <w:rsid w:val="00725465"/>
    <w:rsid w:val="0073113D"/>
    <w:rsid w:val="007621B1"/>
    <w:rsid w:val="00762627"/>
    <w:rsid w:val="007655CC"/>
    <w:rsid w:val="00782A30"/>
    <w:rsid w:val="00786DFA"/>
    <w:rsid w:val="007A18CE"/>
    <w:rsid w:val="007C0409"/>
    <w:rsid w:val="007C2B30"/>
    <w:rsid w:val="007C575E"/>
    <w:rsid w:val="007D6DBF"/>
    <w:rsid w:val="007E0C31"/>
    <w:rsid w:val="007E5BFB"/>
    <w:rsid w:val="007F4988"/>
    <w:rsid w:val="0081275A"/>
    <w:rsid w:val="00814A17"/>
    <w:rsid w:val="00833E68"/>
    <w:rsid w:val="0083744C"/>
    <w:rsid w:val="00896EA5"/>
    <w:rsid w:val="008B1D41"/>
    <w:rsid w:val="008B3985"/>
    <w:rsid w:val="008B751E"/>
    <w:rsid w:val="008C7B79"/>
    <w:rsid w:val="008C7F20"/>
    <w:rsid w:val="008D297E"/>
    <w:rsid w:val="008D42FF"/>
    <w:rsid w:val="008D4FE6"/>
    <w:rsid w:val="008D787E"/>
    <w:rsid w:val="008E052D"/>
    <w:rsid w:val="00901B47"/>
    <w:rsid w:val="009048C6"/>
    <w:rsid w:val="009052E9"/>
    <w:rsid w:val="00924612"/>
    <w:rsid w:val="00933B98"/>
    <w:rsid w:val="00941447"/>
    <w:rsid w:val="009449D0"/>
    <w:rsid w:val="00956BAA"/>
    <w:rsid w:val="00957EEF"/>
    <w:rsid w:val="00981F97"/>
    <w:rsid w:val="00984BAB"/>
    <w:rsid w:val="00992CA3"/>
    <w:rsid w:val="009A5870"/>
    <w:rsid w:val="009B0CF0"/>
    <w:rsid w:val="009B6EC8"/>
    <w:rsid w:val="009B7B75"/>
    <w:rsid w:val="009C3F60"/>
    <w:rsid w:val="009E7097"/>
    <w:rsid w:val="009F187B"/>
    <w:rsid w:val="00A0748B"/>
    <w:rsid w:val="00A33EDE"/>
    <w:rsid w:val="00A355AE"/>
    <w:rsid w:val="00A40464"/>
    <w:rsid w:val="00A51BF0"/>
    <w:rsid w:val="00A527E1"/>
    <w:rsid w:val="00A5670B"/>
    <w:rsid w:val="00A60DEB"/>
    <w:rsid w:val="00A63800"/>
    <w:rsid w:val="00A77670"/>
    <w:rsid w:val="00A779AE"/>
    <w:rsid w:val="00A80B3D"/>
    <w:rsid w:val="00A8611F"/>
    <w:rsid w:val="00A861E2"/>
    <w:rsid w:val="00A86E4D"/>
    <w:rsid w:val="00AA4EFE"/>
    <w:rsid w:val="00AB4DAF"/>
    <w:rsid w:val="00AC303D"/>
    <w:rsid w:val="00AD29FD"/>
    <w:rsid w:val="00AE417B"/>
    <w:rsid w:val="00B05FED"/>
    <w:rsid w:val="00B22104"/>
    <w:rsid w:val="00B30E9C"/>
    <w:rsid w:val="00B42788"/>
    <w:rsid w:val="00B45D7F"/>
    <w:rsid w:val="00B45E13"/>
    <w:rsid w:val="00B46E1E"/>
    <w:rsid w:val="00B4750D"/>
    <w:rsid w:val="00B53333"/>
    <w:rsid w:val="00B63171"/>
    <w:rsid w:val="00B72121"/>
    <w:rsid w:val="00B81B2B"/>
    <w:rsid w:val="00B86FFE"/>
    <w:rsid w:val="00BA05DB"/>
    <w:rsid w:val="00BA6F1F"/>
    <w:rsid w:val="00BB6A0F"/>
    <w:rsid w:val="00BB7114"/>
    <w:rsid w:val="00BC1040"/>
    <w:rsid w:val="00C201B9"/>
    <w:rsid w:val="00C20612"/>
    <w:rsid w:val="00C2637C"/>
    <w:rsid w:val="00C37C69"/>
    <w:rsid w:val="00C45CB6"/>
    <w:rsid w:val="00C50D31"/>
    <w:rsid w:val="00C5454A"/>
    <w:rsid w:val="00C57E16"/>
    <w:rsid w:val="00C74A67"/>
    <w:rsid w:val="00C7599E"/>
    <w:rsid w:val="00C77C69"/>
    <w:rsid w:val="00C9314B"/>
    <w:rsid w:val="00CA6724"/>
    <w:rsid w:val="00CA7667"/>
    <w:rsid w:val="00CB5C5A"/>
    <w:rsid w:val="00CC4432"/>
    <w:rsid w:val="00CC5A7B"/>
    <w:rsid w:val="00CD7373"/>
    <w:rsid w:val="00CE6431"/>
    <w:rsid w:val="00D06381"/>
    <w:rsid w:val="00D1231E"/>
    <w:rsid w:val="00D17EC8"/>
    <w:rsid w:val="00D2232A"/>
    <w:rsid w:val="00D23A25"/>
    <w:rsid w:val="00D27446"/>
    <w:rsid w:val="00D303DE"/>
    <w:rsid w:val="00D36F55"/>
    <w:rsid w:val="00D376CD"/>
    <w:rsid w:val="00D4768D"/>
    <w:rsid w:val="00D515CF"/>
    <w:rsid w:val="00D6297B"/>
    <w:rsid w:val="00D72F9A"/>
    <w:rsid w:val="00D73777"/>
    <w:rsid w:val="00D84963"/>
    <w:rsid w:val="00D877EE"/>
    <w:rsid w:val="00DA458A"/>
    <w:rsid w:val="00DB27DE"/>
    <w:rsid w:val="00DB7CC0"/>
    <w:rsid w:val="00DC69A4"/>
    <w:rsid w:val="00DE1CAE"/>
    <w:rsid w:val="00DF0975"/>
    <w:rsid w:val="00DF4C4D"/>
    <w:rsid w:val="00E254C5"/>
    <w:rsid w:val="00E50FFB"/>
    <w:rsid w:val="00E60358"/>
    <w:rsid w:val="00E742EB"/>
    <w:rsid w:val="00E82F47"/>
    <w:rsid w:val="00E95D0E"/>
    <w:rsid w:val="00EA06D9"/>
    <w:rsid w:val="00EA21FA"/>
    <w:rsid w:val="00EB07D8"/>
    <w:rsid w:val="00EB2A9A"/>
    <w:rsid w:val="00EB528A"/>
    <w:rsid w:val="00EB5E57"/>
    <w:rsid w:val="00EC1CC1"/>
    <w:rsid w:val="00EC4679"/>
    <w:rsid w:val="00EC7894"/>
    <w:rsid w:val="00EC7E8D"/>
    <w:rsid w:val="00ED38F1"/>
    <w:rsid w:val="00EE0876"/>
    <w:rsid w:val="00EE6228"/>
    <w:rsid w:val="00EE7810"/>
    <w:rsid w:val="00EF232A"/>
    <w:rsid w:val="00F019FA"/>
    <w:rsid w:val="00F06E05"/>
    <w:rsid w:val="00F20804"/>
    <w:rsid w:val="00F2313B"/>
    <w:rsid w:val="00F2433A"/>
    <w:rsid w:val="00F377A6"/>
    <w:rsid w:val="00F40DA2"/>
    <w:rsid w:val="00F4669F"/>
    <w:rsid w:val="00F52E7A"/>
    <w:rsid w:val="00F6101A"/>
    <w:rsid w:val="00F617E3"/>
    <w:rsid w:val="00F62657"/>
    <w:rsid w:val="00F672BA"/>
    <w:rsid w:val="00F76553"/>
    <w:rsid w:val="00F81A5E"/>
    <w:rsid w:val="00F82582"/>
    <w:rsid w:val="00F8368A"/>
    <w:rsid w:val="00FA6726"/>
    <w:rsid w:val="00FA7122"/>
    <w:rsid w:val="00FB79C2"/>
    <w:rsid w:val="00FD0D9E"/>
    <w:rsid w:val="00FD3EEE"/>
    <w:rsid w:val="00FD484A"/>
    <w:rsid w:val="00FF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sid w:val="002453FE"/>
    <w:rPr>
      <w:sz w:val="16"/>
      <w:szCs w:val="16"/>
    </w:rPr>
  </w:style>
  <w:style w:type="paragraph" w:styleId="CommentText">
    <w:name w:val="annotation text"/>
    <w:basedOn w:val="Normal"/>
    <w:semiHidden/>
    <w:rsid w:val="002453F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453FE"/>
    <w:rPr>
      <w:b/>
      <w:bCs/>
    </w:rPr>
  </w:style>
  <w:style w:type="paragraph" w:styleId="BalloonText">
    <w:name w:val="Balloon Text"/>
    <w:basedOn w:val="Normal"/>
    <w:semiHidden/>
    <w:rsid w:val="00245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БЕСПОРЯДОК В РОССИЙСКОЙ ТУРИСТСКОЙ СТАТИСТИКЕ</vt:lpstr>
    </vt:vector>
  </TitlesOfParts>
  <Company>b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БЕСПОРЯДОК В РОССИЙСКОЙ ТУРИСТСКОЙ СТАТИСТИКЕ</dc:title>
  <dc:subject/>
  <dc:creator>Д</dc:creator>
  <cp:keywords/>
  <dc:description/>
  <cp:lastModifiedBy>a</cp:lastModifiedBy>
  <cp:revision>2</cp:revision>
  <dcterms:created xsi:type="dcterms:W3CDTF">2008-09-29T12:13:00Z</dcterms:created>
  <dcterms:modified xsi:type="dcterms:W3CDTF">2008-09-29T12:13:00Z</dcterms:modified>
</cp:coreProperties>
</file>