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2D3D7AE" w14:textId="11ABC2E8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10C5DC94" w:rsidR="00016D22" w:rsidRDefault="002B304C" w:rsidP="002B304C">
      <w:pPr>
        <w:ind w:left="2832"/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inline distT="0" distB="0" distL="0" distR="0" wp14:anchorId="04CB40BE" wp14:editId="24B1FBDC">
            <wp:extent cx="2362200" cy="3441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4E7E832E" w14:textId="0ED1BA59" w:rsidR="00F21B6B" w:rsidRPr="00F21B6B" w:rsidRDefault="00104F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begin"/>
          </w:r>
          <w:r w:rsidRPr="00104FAE">
            <w:rPr>
              <w:rFonts w:ascii="CMU Serif Roman" w:hAnsi="CMU Serif Roman" w:cs="CMU Serif Roman"/>
              <w:sz w:val="22"/>
              <w:szCs w:val="22"/>
            </w:rPr>
            <w:instrText>TOC \o "1-3" \h \z \u</w:instrText>
          </w: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separate"/>
          </w:r>
          <w:hyperlink w:anchor="_Toc93877569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generale del progetto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_Toc93877569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67B5433" w14:textId="4D48C488" w:rsidR="00F21B6B" w:rsidRPr="00F21B6B" w:rsidRDefault="006C3487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70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dettagliata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_Toc93877570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5A1639" w14:textId="57F34D77" w:rsidR="00F21B6B" w:rsidRPr="00F21B6B" w:rsidRDefault="006C3487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71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grafica dettagliata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_Toc93877571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135F8D" w14:textId="2DED663D" w:rsidR="00F21B6B" w:rsidRPr="00F21B6B" w:rsidRDefault="006C3487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2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User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_Toc93877572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4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456BB5" w14:textId="4242786C" w:rsidR="00F21B6B" w:rsidRPr="00F21B6B" w:rsidRDefault="006C3487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3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Centro 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_Toc93877573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4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03003A" w14:textId="15F0C14F" w:rsidR="00F21B6B" w:rsidRPr="00F21B6B" w:rsidRDefault="006C3487" w:rsidP="00F21B6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4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ServerV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 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_Toc93877574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5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2C703D" w14:textId="250836E7" w:rsidR="00F21B6B" w:rsidRPr="00F21B6B" w:rsidRDefault="006C3487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6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ServerG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ServerVerifica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_Toc93877576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6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DA8C5B" w14:textId="6472CE92" w:rsidR="00F21B6B" w:rsidRPr="00F21B6B" w:rsidRDefault="006C3487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7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ClientS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App Green Pass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_Toc93877577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7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4761BE" w14:textId="4C804B46" w:rsidR="00F21B6B" w:rsidRPr="00F21B6B" w:rsidRDefault="006C3487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8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ClientT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ASL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_Toc93877578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7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97D71F8" w14:textId="2907F4A1" w:rsidR="00F21B6B" w:rsidRPr="00F21B6B" w:rsidRDefault="006C3487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79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del Modello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_Toc93877579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89F68F" w14:textId="6BB03029" w:rsidR="00F21B6B" w:rsidRPr="00F21B6B" w:rsidRDefault="006C3487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80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del Protocollo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_Toc93877580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4A004" w14:textId="0046D94D" w:rsidR="00F21B6B" w:rsidRPr="00F21B6B" w:rsidRDefault="006C3487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1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Comunicazione User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CentroVaccinale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_Toc93877581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8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93BB204" w14:textId="30EF58A6" w:rsidR="00F21B6B" w:rsidRPr="00F21B6B" w:rsidRDefault="006C3487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2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>Comunicazione CentroVaccinale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_Toc93877582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9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2900E5" w14:textId="2B46B0E0" w:rsidR="00F21B6B" w:rsidRPr="00F21B6B" w:rsidRDefault="006C3487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3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Comunicazione AppVerifica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ServerVerifica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_Toc93877583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10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1428F0" w14:textId="3F7C4CCF" w:rsidR="00F21B6B" w:rsidRPr="00F21B6B" w:rsidRDefault="006C3487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4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>Comunicazione ServerVerifica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_Toc93877584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11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2732733" w14:textId="09D40C92" w:rsidR="00F21B6B" w:rsidRPr="00F21B6B" w:rsidRDefault="006C3487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5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Comunicazione ASL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ServerVerifica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_Toc93877585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11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B3A937" w14:textId="07C4D6AC" w:rsidR="00F21B6B" w:rsidRPr="00F21B6B" w:rsidRDefault="006C3487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86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Manuale Utente – Guida alla compilazione ed esecuzione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_Toc93877586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56F8D14" w14:textId="3C0EC2F3" w:rsidR="00F21B6B" w:rsidRDefault="006C3487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87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Glossario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_Toc93877587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C3B392" w14:textId="638419E5" w:rsidR="00104FAE" w:rsidRDefault="00104FAE">
          <w:r w:rsidRPr="00104FA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3D37E2CB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4044836" w14:textId="5352F783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0EE49C3" w14:textId="3CED1010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D8E0DB3" w14:textId="5B12DCAA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A84763" w14:textId="2A47566B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CB1BEB" w14:textId="7777777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B3BF636" w:rsidR="007C2406" w:rsidRPr="00104FAE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3877569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generale del progetto</w:t>
      </w:r>
      <w:bookmarkEnd w:id="0"/>
    </w:p>
    <w:p w14:paraId="787B92D9" w14:textId="2178FBE8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</w:t>
      </w:r>
      <w:r w:rsidR="00E20CC7">
        <w:rPr>
          <w:rFonts w:ascii="CMU Serif Roman" w:hAnsi="CMU Serif Roman"/>
          <w:color w:val="000000" w:themeColor="text1"/>
        </w:rPr>
        <w:t xml:space="preserve">: il ServerV salva in un filesystem tutti i Green Pass e invia un GP al ServerG quando lo richiede, il ServerG esegue l’operazione di verifica validità e lo comunica al ClientS. </w:t>
      </w:r>
      <w:r>
        <w:rPr>
          <w:rFonts w:ascii="CMU Serif Roman" w:hAnsi="CMU Serif Roman"/>
          <w:color w:val="000000" w:themeColor="text1"/>
        </w:rPr>
        <w:t>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D1C35C" w14:textId="0040832E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F5F35AE" w14:textId="129B28F5" w:rsidR="0036692A" w:rsidRDefault="0036692A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57F0330" w14:textId="77777777" w:rsidR="0036692A" w:rsidRPr="0036692A" w:rsidRDefault="0036692A" w:rsidP="0036692A"/>
    <w:p w14:paraId="68EBAECD" w14:textId="7475342A" w:rsidR="00CE1E7B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3877570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dettagliata</w:t>
      </w:r>
      <w:bookmarkEnd w:id="1"/>
    </w:p>
    <w:p w14:paraId="741B1AA2" w14:textId="6B1EA2C4" w:rsidR="0036692A" w:rsidRPr="00276369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progetto proposto rappresenta tutto il mini-mondo per la gestione dei certificati vaccinali, cioè il Green Pass. Un utente, dopo aver effettuato la vaccinazione comunica i propri dati anagrafici e il numero di tessera sanitaria a un Centro Vaccinale, il quale innanzitutto comunicherà l’eventuale ricezione dei dati al cliente e invierà poi il codice della tessera sanitaria, con il periodo di validità del Green Pass</w:t>
      </w:r>
      <w:r w:rsidR="00E20CC7">
        <w:rPr>
          <w:rFonts w:ascii="CMU Serif Roman" w:hAnsi="CMU Serif Roman"/>
          <w:color w:val="000000" w:themeColor="text1"/>
        </w:rPr>
        <w:t xml:space="preserve"> a un ServerVaccinale che svolge un ruolo di database dove salva in un filesystem tutti i certificati verdi</w:t>
      </w:r>
      <w:r>
        <w:rPr>
          <w:rFonts w:ascii="CMU Serif Roman" w:hAnsi="CMU Serif Roman"/>
          <w:color w:val="000000" w:themeColor="text1"/>
        </w:rPr>
        <w:t xml:space="preserve">. Abbiamo poi un ClientS che può essere vista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 xml:space="preserve">, che invia un codice di una tessera sanitaria al ServerG che a sua volta chiede al ServerV </w:t>
      </w:r>
      <w:r w:rsidR="00E20CC7">
        <w:rPr>
          <w:rFonts w:ascii="CMU Serif Roman" w:hAnsi="CMU Serif Roman"/>
          <w:color w:val="000000" w:themeColor="text1"/>
        </w:rPr>
        <w:t>di inviargli un Green Pass: così facendo il ServerVerifica effettuerà l’operazione di scansione della validità per poi comunicarlo al ClientS</w:t>
      </w:r>
      <w:r>
        <w:rPr>
          <w:rFonts w:ascii="CMU Serif Roman" w:hAnsi="CMU Serif Roman"/>
          <w:color w:val="000000" w:themeColor="text1"/>
        </w:rPr>
        <w:t>. 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</w:p>
    <w:p w14:paraId="44E100A6" w14:textId="06E2BA1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090F3E" w14:textId="66AD6E6C" w:rsidR="00104FAE" w:rsidRPr="008252D1" w:rsidRDefault="009D26CB" w:rsidP="008252D1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2" w:name="_Toc93877571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 xml:space="preserve">Descrizione </w:t>
      </w:r>
      <w:r w:rsidR="008252D1"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grafica </w:t>
      </w:r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>dettagliata</w:t>
      </w:r>
      <w:bookmarkEnd w:id="2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</w:p>
    <w:p w14:paraId="26722537" w14:textId="3E2A6BA6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17414F9" wp14:editId="081A7CD6">
            <wp:extent cx="6542694" cy="349857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99" cy="35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13C" w14:textId="7B33D051" w:rsidR="008252D1" w:rsidRDefault="008252D1" w:rsidP="00CE1E7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  <w:sz w:val="36"/>
          <w:szCs w:val="36"/>
        </w:rPr>
      </w:pPr>
    </w:p>
    <w:p w14:paraId="0D0073F8" w14:textId="77777777" w:rsidR="00242C31" w:rsidRPr="00E20CC7" w:rsidRDefault="00242C31" w:rsidP="00E20CC7"/>
    <w:p w14:paraId="3F3A761F" w14:textId="5A576C37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3877572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User</w:t>
      </w:r>
      <w:bookmarkEnd w:id="3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341EE275" w:rsidR="00104FAE" w:rsidRPr="003C5261" w:rsidRDefault="008D6FC9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(User) si connette al CentroVaccinale. Dopo aver stabilito una connessione l’User riceve un messaggio di benvenuto dal CentroVaccinale per</w:t>
      </w:r>
      <w:r w:rsidR="00286956" w:rsidRPr="003C5261">
        <w:rPr>
          <w:rFonts w:ascii="CMU Serif Roman" w:hAnsi="CMU Serif Roman"/>
          <w:color w:val="000000" w:themeColor="text1"/>
        </w:rPr>
        <w:t xml:space="preserve"> notificargli l’avvenuta connessione. Successivamente il CentroVaccinale</w:t>
      </w:r>
      <w:r w:rsidR="00937AFE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>chiede al Client User di compilare un form contenente nome, cognome e numero di tessera sanitaria.</w:t>
      </w:r>
    </w:p>
    <w:p w14:paraId="03B38F68" w14:textId="38AAB3A5" w:rsidR="00286956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User compila questo form e lo invia al CentroVaccinale che invierà un altro messaggio di ricezione avvenuta.</w:t>
      </w:r>
    </w:p>
    <w:p w14:paraId="07BA9E02" w14:textId="1D4C56C5" w:rsidR="00BF61CB" w:rsidRDefault="00BF61CB" w:rsidP="00CE1E7B">
      <w:pPr>
        <w:rPr>
          <w:rFonts w:ascii="CMU Serif Roman" w:hAnsi="CMU Serif Roman"/>
          <w:color w:val="000000" w:themeColor="text1"/>
        </w:rPr>
      </w:pPr>
    </w:p>
    <w:p w14:paraId="1DF750D9" w14:textId="20A0E590" w:rsidR="00BF61CB" w:rsidRPr="00BF61CB" w:rsidRDefault="00BF61CB" w:rsidP="00CE1E7B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BF61CB">
        <w:rPr>
          <w:rFonts w:ascii="CMU Serif Roman" w:hAnsi="CMU Serif Roman"/>
          <w:color w:val="000000" w:themeColor="text1"/>
          <w:sz w:val="32"/>
          <w:szCs w:val="32"/>
        </w:rPr>
        <w:t xml:space="preserve">Pacchetto Applicazione </w:t>
      </w:r>
      <w:r w:rsidRPr="00BF61CB">
        <w:rPr>
          <w:color w:val="000000" w:themeColor="text1"/>
          <w:sz w:val="32"/>
          <w:szCs w:val="32"/>
        </w:rPr>
        <w:t>→</w:t>
      </w:r>
      <w:r w:rsidRPr="00BF61CB">
        <w:rPr>
          <w:rFonts w:ascii="CMU Serif Roman" w:hAnsi="CMU Serif Roman"/>
          <w:color w:val="000000" w:themeColor="text1"/>
          <w:sz w:val="32"/>
          <w:szCs w:val="32"/>
        </w:rPr>
        <w:t xml:space="preserve"> User</w:t>
      </w:r>
    </w:p>
    <w:p w14:paraId="57939689" w14:textId="798860E9" w:rsidR="00BF61CB" w:rsidRDefault="00BF61CB" w:rsidP="00CE1E7B">
      <w:pPr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Andiamo a definire un pacchetto </w:t>
      </w:r>
      <w:r>
        <w:rPr>
          <w:rFonts w:ascii="CMU Serif Roman" w:hAnsi="CMU Serif Roman"/>
          <w:i/>
          <w:color w:val="000000" w:themeColor="text1"/>
        </w:rPr>
        <w:t>Vax_Request</w:t>
      </w:r>
      <w:r>
        <w:rPr>
          <w:rFonts w:ascii="CMU Serif Roman" w:hAnsi="CMU Serif Roman"/>
          <w:iCs/>
          <w:color w:val="000000" w:themeColor="text1"/>
        </w:rPr>
        <w:t xml:space="preserve"> usato dall’User che invierà al Centro Vaccinale per generare un certificato verde.</w:t>
      </w:r>
    </w:p>
    <w:p w14:paraId="7FFAD4CF" w14:textId="77777777" w:rsidR="00BF61CB" w:rsidRDefault="00BF61CB" w:rsidP="00CE1E7B">
      <w:pPr>
        <w:rPr>
          <w:rFonts w:ascii="CMU Serif Roman" w:hAnsi="CMU Serif Roman"/>
          <w:iCs/>
          <w:color w:val="000000" w:themeColor="text1"/>
        </w:rPr>
      </w:pPr>
    </w:p>
    <w:p w14:paraId="70AD2776" w14:textId="54C3074D" w:rsidR="00BF61CB" w:rsidRDefault="00BF61CB" w:rsidP="00BF61CB">
      <w:pPr>
        <w:ind w:left="2832"/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iCs/>
          <w:noProof/>
          <w:color w:val="000000" w:themeColor="text1"/>
        </w:rPr>
        <w:drawing>
          <wp:inline distT="0" distB="0" distL="0" distR="0" wp14:anchorId="699272F0" wp14:editId="1DE32002">
            <wp:extent cx="2339315" cy="1024517"/>
            <wp:effectExtent l="0" t="0" r="0" b="444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986" cy="10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09C9" w14:textId="69C91D38" w:rsidR="00BF61CB" w:rsidRDefault="00BF61CB" w:rsidP="00BF61CB">
      <w:pPr>
        <w:rPr>
          <w:rFonts w:ascii="CMU Serif Roman" w:hAnsi="CMU Serif Roman"/>
          <w:iCs/>
          <w:color w:val="000000" w:themeColor="text1"/>
        </w:rPr>
      </w:pPr>
    </w:p>
    <w:p w14:paraId="6372CAC7" w14:textId="274EF4EC" w:rsidR="00BF61CB" w:rsidRPr="00BF61CB" w:rsidRDefault="00BF61CB" w:rsidP="00BF61CB">
      <w:pPr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i/>
          <w:color w:val="000000" w:themeColor="text1"/>
        </w:rPr>
        <w:t xml:space="preserve">Vax_Request </w:t>
      </w:r>
      <w:r>
        <w:rPr>
          <w:rFonts w:ascii="CMU Serif Roman" w:hAnsi="CMU Serif Roman"/>
          <w:iCs/>
          <w:color w:val="000000" w:themeColor="text1"/>
        </w:rPr>
        <w:t>è una struttura contenente 3 campi: nome, cognome e numero di tessera sanitaria dell’utente. La dimensione di nome e cognome è MAX_SIZE (1024 byte) mentre la dimensione del numero di tessera sanitaria è ID_SIZE(11 byte).</w:t>
      </w:r>
    </w:p>
    <w:p w14:paraId="0AD697A3" w14:textId="7C869704" w:rsidR="00F7721B" w:rsidRDefault="009A14CD" w:rsidP="00BF61CB">
      <w:pPr>
        <w:ind w:left="2832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E58D5A6" wp14:editId="17E523F6">
            <wp:extent cx="2328610" cy="151411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t="2677" r="30636" b="15872"/>
                    <a:stretch/>
                  </pic:blipFill>
                  <pic:spPr bwMode="auto">
                    <a:xfrm>
                      <a:off x="0" y="0"/>
                      <a:ext cx="2356813" cy="153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68BD8" w14:textId="1131B062" w:rsidR="00BF61CB" w:rsidRDefault="00BF61CB" w:rsidP="00BF61C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  <w:sz w:val="36"/>
          <w:szCs w:val="36"/>
        </w:rPr>
      </w:pPr>
    </w:p>
    <w:p w14:paraId="083E63A7" w14:textId="77777777" w:rsidR="00BF61CB" w:rsidRPr="0036692A" w:rsidRDefault="00BF61CB" w:rsidP="00BF61C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A602949" w14:textId="2B6BDC87" w:rsidR="00286956" w:rsidRPr="00286956" w:rsidRDefault="00104FAE" w:rsidP="00286956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3877573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4"/>
    </w:p>
    <w:p w14:paraId="1A09C89A" w14:textId="53F340CB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CentroVaccinal</w:t>
      </w:r>
      <w:r w:rsidR="009C0CDE" w:rsidRPr="003C5261">
        <w:rPr>
          <w:rFonts w:ascii="CMU Serif Roman" w:hAnsi="CMU Serif Roman"/>
          <w:color w:val="000000" w:themeColor="text1"/>
        </w:rPr>
        <w:t xml:space="preserve">e </w:t>
      </w:r>
      <w:r w:rsidRPr="003C5261">
        <w:rPr>
          <w:rFonts w:ascii="CMU Serif Roman" w:hAnsi="CMU Serif Roman"/>
          <w:color w:val="000000" w:themeColor="text1"/>
        </w:rPr>
        <w:t xml:space="preserve">accetta connessioni dal ClientUser. Dopo aver stabilito una connessione invia un messaggio di benvenuto al ClientUser e gli chiede di compilare un form contenente nome, cognome e numero di tessera sanitaria dell’utente. Dopo aver ricevuto questi dati invia un messaggio di avvenuta ricezione all’Utente. </w:t>
      </w:r>
    </w:p>
    <w:p w14:paraId="5BD6BFB1" w14:textId="70A1A2BA" w:rsidR="00256FF0" w:rsidRDefault="009C0CDE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  <w:r w:rsidRPr="003C5261">
        <w:rPr>
          <w:rFonts w:ascii="CMU Serif Roman" w:hAnsi="CMU Serif Roman"/>
          <w:color w:val="000000" w:themeColor="text1"/>
        </w:rPr>
        <w:t xml:space="preserve">Successivamente il CentroVaccinale si connette al ServerVaccinale per inviare i dati appena ricevuti e generare un Green Pass. Il CentroVaccinale ha quindi ricevuto il pacchetto dall’utente e deve generare un GP da mandare al ServerVaccinale. Il CentroVaccinale prende la </w:t>
      </w:r>
      <w:r w:rsidRPr="003C5261">
        <w:rPr>
          <w:rFonts w:ascii="CMU Serif Roman" w:hAnsi="CMU Serif Roman"/>
          <w:i/>
          <w:iCs/>
          <w:color w:val="000000" w:themeColor="text1"/>
        </w:rPr>
        <w:t>data_inizio</w:t>
      </w:r>
      <w:r w:rsidRPr="003C5261">
        <w:rPr>
          <w:rFonts w:ascii="CMU Serif Roman" w:hAnsi="CMU Serif Roman"/>
          <w:color w:val="000000" w:themeColor="text1"/>
        </w:rPr>
        <w:t xml:space="preserve"> e gli aggiunge 3 mesi, creando così un periodo di validità della certificazione verde. Successivamente il CentroVaccinale  invia un pacchetto al ServerVaccinale contenente il numero della tessera sanitaria associata a una data di inizio e fine validità del Green Pass.</w:t>
      </w:r>
      <w:r w:rsidR="00D56FB4" w:rsidRPr="00D56FB4">
        <w:rPr>
          <w:rFonts w:ascii="CMU Serif Roman" w:hAnsi="CMU Serif Roman"/>
          <w:noProof/>
          <w:color w:val="000000" w:themeColor="text1"/>
          <w:sz w:val="36"/>
          <w:szCs w:val="36"/>
        </w:rPr>
        <w:t xml:space="preserve"> </w:t>
      </w:r>
    </w:p>
    <w:p w14:paraId="03ECB548" w14:textId="2AF33A70" w:rsidR="00E06D11" w:rsidRDefault="00E06D11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</w:p>
    <w:p w14:paraId="5015A5C4" w14:textId="69852A31" w:rsidR="00E06D11" w:rsidRDefault="00E06D11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</w:p>
    <w:p w14:paraId="34B07969" w14:textId="6F5BE79C" w:rsidR="00E06D11" w:rsidRPr="00E06D11" w:rsidRDefault="00E06D11" w:rsidP="00CE1E7B">
      <w:pPr>
        <w:rPr>
          <w:rFonts w:ascii="CMU Serif Roman" w:hAnsi="CMU Serif Roman"/>
          <w:noProof/>
          <w:color w:val="000000" w:themeColor="text1"/>
          <w:sz w:val="32"/>
          <w:szCs w:val="32"/>
        </w:rPr>
      </w:pPr>
      <w:r w:rsidRPr="00E06D11">
        <w:rPr>
          <w:rFonts w:ascii="CMU Serif Roman" w:hAnsi="CMU Serif Roman"/>
          <w:noProof/>
          <w:color w:val="000000" w:themeColor="text1"/>
          <w:sz w:val="32"/>
          <w:szCs w:val="32"/>
        </w:rPr>
        <w:t xml:space="preserve">Pacchetto Applicazione </w:t>
      </w:r>
      <w:r w:rsidRPr="00E06D11">
        <w:rPr>
          <w:noProof/>
          <w:color w:val="000000" w:themeColor="text1"/>
          <w:sz w:val="32"/>
          <w:szCs w:val="32"/>
        </w:rPr>
        <w:t>→</w:t>
      </w:r>
      <w:r w:rsidRPr="00E06D11">
        <w:rPr>
          <w:rFonts w:ascii="CMU Serif Roman" w:hAnsi="CMU Serif Roman"/>
          <w:noProof/>
          <w:color w:val="000000" w:themeColor="text1"/>
          <w:sz w:val="32"/>
          <w:szCs w:val="32"/>
        </w:rPr>
        <w:t xml:space="preserve"> Centro Vaccinale</w:t>
      </w:r>
    </w:p>
    <w:p w14:paraId="20494639" w14:textId="33D14BE0" w:rsidR="00E06D11" w:rsidRDefault="00E06D11" w:rsidP="00CE1E7B">
      <w:pPr>
        <w:rPr>
          <w:rFonts w:ascii="CMU Serif Roman" w:hAnsi="CMU Serif Roman"/>
          <w:noProof/>
          <w:color w:val="000000" w:themeColor="text1"/>
        </w:rPr>
      </w:pPr>
    </w:p>
    <w:p w14:paraId="7F58A21E" w14:textId="51C47EF9" w:rsidR="00E06D11" w:rsidRDefault="00E06D11" w:rsidP="00CE1E7B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Per prima cosa andiamo a creare una struttura </w:t>
      </w:r>
      <w:r>
        <w:rPr>
          <w:rFonts w:ascii="CMU Serif Roman" w:hAnsi="CMU Serif Roman"/>
          <w:i/>
          <w:iCs/>
          <w:noProof/>
          <w:color w:val="000000" w:themeColor="text1"/>
        </w:rPr>
        <w:t>DATE</w:t>
      </w:r>
      <w:r>
        <w:rPr>
          <w:rFonts w:ascii="CMU Serif Roman" w:hAnsi="CMU Serif Roman"/>
          <w:noProof/>
          <w:color w:val="000000" w:themeColor="text1"/>
        </w:rPr>
        <w:t xml:space="preserve"> che ci permetterà di salvare una data, contentente i campi giorno, mese, anno.</w:t>
      </w:r>
    </w:p>
    <w:p w14:paraId="7A47E8F3" w14:textId="77777777" w:rsidR="00E06D11" w:rsidRPr="00E06D11" w:rsidRDefault="00E06D11" w:rsidP="00CE1E7B">
      <w:pPr>
        <w:rPr>
          <w:rFonts w:ascii="CMU Serif Roman" w:hAnsi="CMU Serif Roman"/>
          <w:noProof/>
          <w:color w:val="000000" w:themeColor="text1"/>
        </w:rPr>
      </w:pPr>
    </w:p>
    <w:p w14:paraId="47D03ABE" w14:textId="729B5636" w:rsidR="00E06D11" w:rsidRDefault="00E06D11" w:rsidP="00E06D11">
      <w:pPr>
        <w:ind w:left="2832" w:firstLine="708"/>
        <w:rPr>
          <w:rFonts w:ascii="CMU Serif Roman" w:hAnsi="CMU Serif Roman"/>
          <w:noProof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4EEFB589" wp14:editId="62E47CF9">
            <wp:extent cx="1472614" cy="1042025"/>
            <wp:effectExtent l="0" t="0" r="635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98" cy="104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81FC" w14:textId="77777777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4C475C30" w14:textId="51B8AC5D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>DATE sarà necessaria per creare il pacchetto applicazione del Centro Vaccinale che invierà al Server Vaccinale per generare un Green Pass, associandogli una data iniziale e di scadenza.</w:t>
      </w:r>
    </w:p>
    <w:p w14:paraId="34B94387" w14:textId="4260606B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65FC290" w14:textId="22B7D20D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101F7FF" w14:textId="78161B7F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lastRenderedPageBreak/>
        <w:t xml:space="preserve">Definiamo quindi la struttura </w:t>
      </w:r>
      <w:r>
        <w:rPr>
          <w:rFonts w:ascii="CMU Serif Roman" w:hAnsi="CMU Serif Roman"/>
          <w:i/>
          <w:iCs/>
          <w:noProof/>
          <w:color w:val="000000" w:themeColor="text1"/>
        </w:rPr>
        <w:t xml:space="preserve">GP_REQUEST: </w:t>
      </w:r>
      <w:r w:rsidRPr="00E06D11">
        <w:rPr>
          <w:rFonts w:ascii="CMU Serif Roman" w:hAnsi="CMU Serif Roman"/>
          <w:noProof/>
          <w:color w:val="000000" w:themeColor="text1"/>
        </w:rPr>
        <w:t>pacchetto inviato dal centro vaccinale al server vaccinale contentente il numero di tessera sanitaria dell'utente, la data di inizio e fine validità del GP</w:t>
      </w:r>
    </w:p>
    <w:p w14:paraId="0329C330" w14:textId="0E892B0A" w:rsidR="00E06D11" w:rsidRDefault="00E06D11" w:rsidP="00E06D11">
      <w:pPr>
        <w:ind w:left="2832" w:firstLine="708"/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4A204170" wp14:editId="78EF4724">
            <wp:extent cx="1783829" cy="1015792"/>
            <wp:effectExtent l="0" t="0" r="0" b="635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04" cy="10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D4F5" w14:textId="656D13BA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7C58592F" w14:textId="3227D91E" w:rsidR="00E06D11" w:rsidRP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Il campo ID ha dimensione ID_SIZE (11 byte) mentre i due campi </w:t>
      </w:r>
      <w:r>
        <w:rPr>
          <w:rFonts w:ascii="CMU Serif Roman" w:hAnsi="CMU Serif Roman"/>
          <w:i/>
          <w:iCs/>
          <w:noProof/>
          <w:color w:val="000000" w:themeColor="text1"/>
        </w:rPr>
        <w:t>start_date, expire_date</w:t>
      </w:r>
      <w:r>
        <w:rPr>
          <w:rFonts w:ascii="CMU Serif Roman" w:hAnsi="CMU Serif Roman"/>
          <w:noProof/>
          <w:color w:val="000000" w:themeColor="text1"/>
        </w:rPr>
        <w:t xml:space="preserve"> sono di tipo DATE</w:t>
      </w:r>
      <w:r w:rsidR="00F21144">
        <w:rPr>
          <w:rFonts w:ascii="CMU Serif Roman" w:hAnsi="CMU Serif Roman"/>
          <w:noProof/>
          <w:color w:val="000000" w:themeColor="text1"/>
        </w:rPr>
        <w:t xml:space="preserve"> e sono interi.</w:t>
      </w:r>
    </w:p>
    <w:p w14:paraId="2B1A6C4D" w14:textId="2FB9A2BC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5C8CC809" w14:textId="77777777" w:rsidR="00E06D11" w:rsidRP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A88E74D" w14:textId="7AAEDCC1" w:rsidR="00286956" w:rsidRDefault="00D56FB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2EC69A2" wp14:editId="14294F89">
            <wp:extent cx="2172642" cy="1425264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" t="3157" r="30417" b="16207"/>
                    <a:stretch/>
                  </pic:blipFill>
                  <pic:spPr bwMode="auto">
                    <a:xfrm>
                      <a:off x="0" y="0"/>
                      <a:ext cx="2192438" cy="14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1144">
        <w:rPr>
          <w:rFonts w:ascii="CMU Serif Roman" w:hAnsi="CMU Serif Roman"/>
          <w:color w:val="000000" w:themeColor="text1"/>
        </w:rPr>
        <w:t xml:space="preserve"> //da cambiare.</w:t>
      </w:r>
    </w:p>
    <w:p w14:paraId="2157E01C" w14:textId="433D5FB9" w:rsidR="00F21144" w:rsidRDefault="00F21144" w:rsidP="00CE1E7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</w:rPr>
      </w:pPr>
    </w:p>
    <w:p w14:paraId="28421065" w14:textId="2A2A6377" w:rsidR="00104FAE" w:rsidRPr="0036692A" w:rsidRDefault="00104FAE" w:rsidP="00F2114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B710573" w14:textId="35589768" w:rsidR="00104FAE" w:rsidRPr="0078396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5" w:name="_Toc93877574"/>
      <w:r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7839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  <w:bookmarkEnd w:id="5"/>
    </w:p>
    <w:p w14:paraId="7F68A671" w14:textId="2322F77E" w:rsidR="00104FAE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ServerVaccinale resta in attesa di connessioni da parte del CentroVaccinale, dopo aver accettato la connessione, attenderà la ricezione dei dati.</w:t>
      </w:r>
    </w:p>
    <w:p w14:paraId="4A2E2131" w14:textId="58FACCC7" w:rsidR="009C0CDE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ServerVaccinale creerà un file univoco per ogni tessera sanitaria,</w:t>
      </w:r>
      <w:r w:rsidR="00841BF5">
        <w:rPr>
          <w:rFonts w:ascii="CMU Serif Roman" w:hAnsi="CMU Serif Roman"/>
          <w:color w:val="000000" w:themeColor="text1"/>
        </w:rPr>
        <w:t xml:space="preserve"> rinominando il file col numero di tessera sanitaria ricevuto dal CentroVaccinale e </w:t>
      </w:r>
      <w:r w:rsidRPr="003C5261">
        <w:rPr>
          <w:rFonts w:ascii="CMU Serif Roman" w:hAnsi="CMU Serif Roman"/>
          <w:color w:val="000000" w:themeColor="text1"/>
        </w:rPr>
        <w:t xml:space="preserve"> contenente data inizio e fine validità del </w:t>
      </w:r>
      <w:r w:rsidR="00841BF5">
        <w:rPr>
          <w:rFonts w:ascii="CMU Serif Roman" w:hAnsi="CMU Serif Roman"/>
          <w:color w:val="000000" w:themeColor="text1"/>
        </w:rPr>
        <w:t>GP.</w:t>
      </w:r>
    </w:p>
    <w:p w14:paraId="2B288DF4" w14:textId="73AA278D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Poiché il ServerVaccinale svolge una funzione di database, fornisce un supporto molto importante anche per la scansione della validità di un Green Pass. </w:t>
      </w:r>
      <w:r>
        <w:rPr>
          <w:rFonts w:ascii="CMU Serif Roman" w:hAnsi="CMU Serif Roman"/>
          <w:color w:val="000000" w:themeColor="text1"/>
        </w:rPr>
        <w:br/>
        <w:t xml:space="preserve">Il ServerVaccinale viene contattato dal ServerVerifica che gli richiede un GP specifico. </w:t>
      </w:r>
    </w:p>
    <w:p w14:paraId="61BC39D7" w14:textId="3ED99F96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ServerVaccinale quindi effettua una “query”</w:t>
      </w:r>
      <w:r w:rsidR="0088607E">
        <w:rPr>
          <w:rFonts w:ascii="CMU Serif Roman" w:hAnsi="CMU Serif Roman"/>
          <w:color w:val="000000" w:themeColor="text1"/>
        </w:rPr>
        <w:t xml:space="preserve"> per trovare il GP richiesto, grazie al numero di tessera sanitario salvato. Se il file esiste lo invierà al ServerVerifica in modo da poter svolgere le dovute operazioni.</w:t>
      </w:r>
    </w:p>
    <w:p w14:paraId="3DCC1EE6" w14:textId="5ACA3C7D" w:rsidR="00841BF5" w:rsidRDefault="00841BF5" w:rsidP="00CE1E7B">
      <w:pPr>
        <w:rPr>
          <w:rFonts w:ascii="CMU Serif Roman" w:hAnsi="CMU Serif Roman"/>
          <w:color w:val="000000" w:themeColor="text1"/>
        </w:rPr>
      </w:pPr>
    </w:p>
    <w:p w14:paraId="1B7F6692" w14:textId="53E1F690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Per gestire la comunicazione sia col CentroVaccinale che col ServerVerifica si è adottata la seguente convenzione: al momento della connessione col ServerVaccinale, sia il CentroVaccinale che il ServerVerifica inviano un bit di riconoscimento, così facendo il ServerVaccinale saprà chi ha richiesto una connessione.</w:t>
      </w:r>
      <w:r>
        <w:rPr>
          <w:rFonts w:ascii="CMU Serif Roman" w:hAnsi="CMU Serif Roman"/>
          <w:color w:val="000000" w:themeColor="text1"/>
        </w:rPr>
        <w:br/>
        <w:t>Se il bit inviato ha valore “1” allora il ServerVaccinale gestirà la connessione col CentroVaccinale.</w:t>
      </w:r>
    </w:p>
    <w:p w14:paraId="53B1131A" w14:textId="040F11C5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Se il bit inviato ha valore “0” allora il ServerVaccinale gestirà la connessione col ServerVerifica.</w:t>
      </w:r>
    </w:p>
    <w:p w14:paraId="5F43F8A2" w14:textId="5639A0D3" w:rsidR="002D32A5" w:rsidRDefault="002D32A5" w:rsidP="00CE1E7B">
      <w:pPr>
        <w:rPr>
          <w:rFonts w:ascii="CMU Serif Roman" w:hAnsi="CMU Serif Roman"/>
          <w:color w:val="000000" w:themeColor="text1"/>
        </w:rPr>
      </w:pPr>
    </w:p>
    <w:p w14:paraId="661A6663" w14:textId="1FFEA2BE" w:rsidR="003C5261" w:rsidRPr="003C5261" w:rsidRDefault="0001112E" w:rsidP="00CE1E7B">
      <w:pPr>
        <w:rPr>
          <w:rFonts w:ascii="CMU Serif Roman" w:hAnsi="CMU Serif Roman"/>
          <w:color w:val="000000" w:themeColor="text1"/>
        </w:rPr>
      </w:pPr>
      <w:bookmarkStart w:id="6" w:name="_Toc93877575"/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F362CB0" wp14:editId="6F39A183">
            <wp:simplePos x="0" y="0"/>
            <wp:positionH relativeFrom="margin">
              <wp:posOffset>500921</wp:posOffset>
            </wp:positionH>
            <wp:positionV relativeFrom="margin">
              <wp:posOffset>842427</wp:posOffset>
            </wp:positionV>
            <wp:extent cx="5152390" cy="4648835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r="13456" b="6024"/>
                    <a:stretch/>
                  </pic:blipFill>
                  <pic:spPr bwMode="auto">
                    <a:xfrm>
                      <a:off x="0" y="0"/>
                      <a:ext cx="5152390" cy="464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  <w:r w:rsidR="002D32A5">
        <w:rPr>
          <w:rFonts w:ascii="CMU Serif Roman" w:hAnsi="CMU Serif Roman"/>
          <w:color w:val="000000" w:themeColor="text1"/>
        </w:rPr>
        <w:t xml:space="preserve">Inoltre, il ServerVaccinale eseguirà un’ulteriore funzione: quella di modificare la validità di un certificato verde seguendo le disposizioni dettate dal ClientT (ASL). </w:t>
      </w:r>
      <w:r w:rsidR="003C5261">
        <w:rPr>
          <w:rFonts w:ascii="CMU Serif Roman" w:hAnsi="CMU Serif Roman"/>
          <w:color w:val="000000" w:themeColor="text1"/>
        </w:rPr>
        <w:tab/>
      </w:r>
      <w:r w:rsidR="003C5261">
        <w:rPr>
          <w:rFonts w:ascii="CMU Serif Roman" w:hAnsi="CMU Serif Roman"/>
          <w:color w:val="000000" w:themeColor="text1"/>
        </w:rPr>
        <w:tab/>
      </w:r>
    </w:p>
    <w:p w14:paraId="0293C498" w14:textId="06B613EA" w:rsidR="00F7721B" w:rsidRDefault="00F7721B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226B707" w14:textId="724831CD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6AB7065" w14:textId="0A03B454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B29A1A1" w14:textId="172A7049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2226F58" w14:textId="0E16601C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B71BD2F" w14:textId="25737198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8D98C90" w14:textId="2CF260EE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97D6486" w14:textId="0A864F43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9B6400" w14:textId="2D5849B7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F10B2AB" w14:textId="2EA32503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CFA43B" w14:textId="0FDC317F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63823F" w14:textId="3D886BB3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5989070" w14:textId="38E9ED6F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1467F83" w14:textId="0896834F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1382274" w14:textId="318E7653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15E167F" w14:textId="5191DB24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390E3DF" w14:textId="77777777" w:rsidR="0001112E" w:rsidRDefault="0001112E" w:rsidP="00D56FB4"/>
    <w:p w14:paraId="172CF9D4" w14:textId="33790339" w:rsidR="00F7721B" w:rsidRDefault="00F7721B" w:rsidP="00D56FB4">
      <w:pPr>
        <w:pBdr>
          <w:bottom w:val="single" w:sz="6" w:space="1" w:color="auto"/>
        </w:pBdr>
      </w:pPr>
    </w:p>
    <w:p w14:paraId="796D86DE" w14:textId="77777777" w:rsidR="00D56FB4" w:rsidRPr="00D56FB4" w:rsidRDefault="00D56FB4" w:rsidP="00D56FB4"/>
    <w:p w14:paraId="7C8FD19B" w14:textId="76AC0399" w:rsidR="00104FAE" w:rsidRPr="002B304C" w:rsidRDefault="00104FAE" w:rsidP="00104FAE">
      <w:pPr>
        <w:pStyle w:val="Titolo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7" w:name="_Toc93877576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78396E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78396E" w:rsidRPr="002B304C">
        <w:rPr>
          <w:rFonts w:ascii="Times New Roman" w:hAnsi="Times New Roman" w:cs="Times New Roman"/>
          <w:color w:val="000000" w:themeColor="text1"/>
          <w:sz w:val="36"/>
          <w:szCs w:val="36"/>
        </w:rPr>
        <w:t>ServerVerifica</w:t>
      </w:r>
      <w:bookmarkEnd w:id="7"/>
    </w:p>
    <w:p w14:paraId="72987455" w14:textId="0F5F0DCC" w:rsidR="0078396E" w:rsidRPr="002B304C" w:rsidRDefault="0078396E" w:rsidP="0078396E"/>
    <w:p w14:paraId="230794FF" w14:textId="480A28BE" w:rsidR="0078396E" w:rsidRPr="003C5261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</w:t>
      </w:r>
      <w:r>
        <w:rPr>
          <w:rFonts w:ascii="CMU Serif Roman" w:hAnsi="CMU Serif Roman"/>
          <w:color w:val="000000" w:themeColor="text1"/>
        </w:rPr>
        <w:t>ServerVerifica</w:t>
      </w:r>
      <w:r w:rsidRPr="003C5261">
        <w:rPr>
          <w:rFonts w:ascii="CMU Serif Roman" w:hAnsi="CMU Serif Roman"/>
          <w:color w:val="000000" w:themeColor="text1"/>
        </w:rPr>
        <w:t xml:space="preserve"> resta in attesa di connessioni da parte del </w:t>
      </w:r>
      <w:r>
        <w:rPr>
          <w:rFonts w:ascii="CMU Serif Roman" w:hAnsi="CMU Serif Roman"/>
          <w:color w:val="000000" w:themeColor="text1"/>
        </w:rPr>
        <w:t>ClientS</w:t>
      </w:r>
      <w:r w:rsidRPr="003C5261">
        <w:rPr>
          <w:rFonts w:ascii="CMU Serif Roman" w:hAnsi="CMU Serif Roman"/>
          <w:color w:val="000000" w:themeColor="text1"/>
        </w:rPr>
        <w:t>, dopo aver accettato la connessione</w:t>
      </w:r>
      <w:r w:rsidR="00727AA7">
        <w:rPr>
          <w:rFonts w:ascii="CMU Serif Roman" w:hAnsi="CMU Serif Roman"/>
          <w:color w:val="000000" w:themeColor="text1"/>
        </w:rPr>
        <w:t xml:space="preserve"> invierà un messaggio di benvenuto e un form dove</w:t>
      </w:r>
      <w:r w:rsidRPr="003C5261">
        <w:rPr>
          <w:rFonts w:ascii="CMU Serif Roman" w:hAnsi="CMU Serif Roman"/>
          <w:color w:val="000000" w:themeColor="text1"/>
        </w:rPr>
        <w:t xml:space="preserve"> attenderà la ricezione </w:t>
      </w:r>
      <w:r>
        <w:rPr>
          <w:rFonts w:ascii="CMU Serif Roman" w:hAnsi="CMU Serif Roman"/>
          <w:color w:val="000000" w:themeColor="text1"/>
        </w:rPr>
        <w:t>di un numero di tessera sanitaria da verificare.</w:t>
      </w:r>
    </w:p>
    <w:p w14:paraId="7944EA31" w14:textId="469669CA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</w:t>
      </w:r>
      <w:r>
        <w:rPr>
          <w:rFonts w:ascii="CMU Serif Roman" w:hAnsi="CMU Serif Roman"/>
          <w:color w:val="000000" w:themeColor="text1"/>
        </w:rPr>
        <w:t>erifica</w:t>
      </w:r>
      <w:r w:rsidRPr="003C5261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si collegherà al ServerVaccinale inviandogli il numero di tessera sanitaria. Fatto ciò, il ServerVaccinale invierà il Green Pass</w:t>
      </w:r>
      <w:r w:rsidR="00727AA7">
        <w:rPr>
          <w:rFonts w:ascii="CMU Serif Roman" w:hAnsi="CMU Serif Roman"/>
          <w:color w:val="000000" w:themeColor="text1"/>
        </w:rPr>
        <w:t xml:space="preserve"> richiesto, se esistente, </w:t>
      </w:r>
      <w:r>
        <w:rPr>
          <w:rFonts w:ascii="CMU Serif Roman" w:hAnsi="CMU Serif Roman"/>
          <w:color w:val="000000" w:themeColor="text1"/>
        </w:rPr>
        <w:t>al ServerVerifica in modo da poterne testare la validità: se il GP è valido invia un esito positivo al ClientS, oppure notifica al ClientS che il GP non è valido.</w:t>
      </w:r>
    </w:p>
    <w:p w14:paraId="6523B9DF" w14:textId="269E8E28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BC06ED2" w14:textId="10684369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EED3D0" w14:textId="07407CAD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E90C65" w14:textId="77777777" w:rsidR="00CA4330" w:rsidRPr="002B304C" w:rsidRDefault="00CA4330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10D40E52" w14:textId="77777777" w:rsidR="00CA4330" w:rsidRPr="002B304C" w:rsidRDefault="00CA4330" w:rsidP="00104FAE">
      <w:pPr>
        <w:pStyle w:val="Titolo2"/>
        <w:pBdr>
          <w:bottom w:val="single" w:sz="6" w:space="1" w:color="auto"/>
        </w:pBd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5C80DBA" w14:textId="77777777" w:rsidR="00117473" w:rsidRPr="00117473" w:rsidRDefault="00117473" w:rsidP="00117473"/>
    <w:p w14:paraId="4FFBAF78" w14:textId="2933B3B9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8" w:name="_Toc93877577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ClientS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App Green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Pass</w:t>
      </w:r>
      <w:bookmarkEnd w:id="8"/>
    </w:p>
    <w:p w14:paraId="64A2C111" w14:textId="0AC60F46" w:rsidR="00104FAE" w:rsidRPr="002B304C" w:rsidRDefault="00104FAE" w:rsidP="00CE1E7B">
      <w:pPr>
        <w:rPr>
          <w:rFonts w:ascii="CMU Serif Roman" w:hAnsi="CMU Serif Roman"/>
          <w:color w:val="000000" w:themeColor="text1"/>
        </w:rPr>
      </w:pPr>
    </w:p>
    <w:p w14:paraId="2D8E985E" w14:textId="77777777" w:rsidR="00727AA7" w:rsidRPr="00727AA7" w:rsidRDefault="0078396E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>Il ClientS</w:t>
      </w:r>
      <w:r w:rsidR="00727AA7" w:rsidRPr="00727AA7">
        <w:rPr>
          <w:rFonts w:ascii="CMU Serif Roman" w:hAnsi="CMU Serif Roman"/>
          <w:color w:val="000000" w:themeColor="text1"/>
        </w:rPr>
        <w:t xml:space="preserve"> può essere visto come un’app per scansionare un GP per testarne la validità.</w:t>
      </w:r>
    </w:p>
    <w:p w14:paraId="6B44A447" w14:textId="2B49253C" w:rsidR="0078396E" w:rsidRPr="00727AA7" w:rsidRDefault="00727AA7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 xml:space="preserve">ClientS si connette al ServerVerifica, riceve un messaggio di benvenuto </w:t>
      </w:r>
      <w:r>
        <w:rPr>
          <w:rFonts w:ascii="CMU Serif Roman" w:hAnsi="CMU Serif Roman"/>
          <w:color w:val="000000" w:themeColor="text1"/>
        </w:rPr>
        <w:t>dal ServerVerifica che gli chiederà di immettere un numero di tessera sanitaria, in modo da poterne testare la validità.</w:t>
      </w:r>
      <w:r w:rsidR="0078396E" w:rsidRPr="00727AA7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Dopo aver inserito il codice, l’App resta in attesa che il ServerVerifica e ServerVaccinale facciano le dovute operazioni e riceve un esito positivo o negativo</w:t>
      </w:r>
      <w:r w:rsidR="00CA4330">
        <w:rPr>
          <w:rFonts w:ascii="CMU Serif Roman" w:hAnsi="CMU Serif Roman"/>
          <w:color w:val="000000" w:themeColor="text1"/>
        </w:rPr>
        <w:t xml:space="preserve"> da parte del ServerVerifica.</w:t>
      </w:r>
    </w:p>
    <w:p w14:paraId="66BF0337" w14:textId="5DC6640A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F907CE" w14:textId="19E2FF19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AB733CB" w14:textId="77777777" w:rsidR="005D175E" w:rsidRDefault="005D175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3877578"/>
    </w:p>
    <w:p w14:paraId="106607E9" w14:textId="77777777" w:rsidR="005D175E" w:rsidRDefault="005D175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7AE7271C" w14:textId="77777777" w:rsidR="005D175E" w:rsidRDefault="005D175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C4BB200" w14:textId="77777777" w:rsidR="005D175E" w:rsidRDefault="005D175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025B26C" w14:textId="77777777" w:rsidR="005D175E" w:rsidRDefault="005D175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4538D4E" w14:textId="77777777" w:rsidR="005D175E" w:rsidRDefault="005D175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1B8E9AA" w14:textId="65219276" w:rsidR="005D175E" w:rsidRDefault="005D175E" w:rsidP="00104FAE">
      <w:pPr>
        <w:pStyle w:val="Titolo2"/>
        <w:pBdr>
          <w:bottom w:val="single" w:sz="6" w:space="1" w:color="auto"/>
        </w:pBd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A164278" w14:textId="77777777" w:rsidR="005D175E" w:rsidRPr="005D175E" w:rsidRDefault="005D175E" w:rsidP="005D175E"/>
    <w:p w14:paraId="016DA65B" w14:textId="5D8031B0" w:rsid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ClientT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ASL</w:t>
      </w:r>
      <w:bookmarkEnd w:id="9"/>
    </w:p>
    <w:p w14:paraId="442BC061" w14:textId="77777777" w:rsidR="005D175E" w:rsidRDefault="005D175E" w:rsidP="00CE1E7B">
      <w:pPr>
        <w:rPr>
          <w:rFonts w:ascii="CMU Serif Roman" w:hAnsi="CMU Serif Roman"/>
          <w:color w:val="000000" w:themeColor="text1"/>
        </w:rPr>
      </w:pPr>
    </w:p>
    <w:p w14:paraId="031378FB" w14:textId="26AFDFDC" w:rsidR="00104FAE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 può essere visto come un ente pubblico, ad esempio una ASL.</w:t>
      </w:r>
    </w:p>
    <w:p w14:paraId="46D0334A" w14:textId="15704C43" w:rsidR="003E61B8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 ha la possibilità di invalidare o ripristinare un Green Pass a seconda se la persona associata al numero di tessera sanitaria risulta positiva o è guarita.</w:t>
      </w:r>
    </w:p>
    <w:p w14:paraId="102A6FEC" w14:textId="6CA82D38" w:rsidR="003E61B8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ClientT quindi comunica un referto di un tampone al ServerVerifica, il ServerVerifica si interfaccia col ServerVaccinale che andrà a modificare il file interessato, in particolare il campo “report”: se il ClientT invierà un “1” il Green Pass sarà invalidato, se il ClientT invierà uno “0” il Green Pass sarà ripristinato. </w:t>
      </w:r>
    </w:p>
    <w:p w14:paraId="394006BD" w14:textId="53CFDC2C" w:rsidR="00104FAE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Molto importante qui è l’App Green Pass</w:t>
      </w:r>
      <w:r w:rsidR="00872295">
        <w:rPr>
          <w:rFonts w:ascii="CMU Serif Roman" w:hAnsi="CMU Serif Roman"/>
          <w:color w:val="000000" w:themeColor="text1"/>
        </w:rPr>
        <w:t xml:space="preserve"> (ClientS)</w:t>
      </w:r>
      <w:r>
        <w:rPr>
          <w:rFonts w:ascii="CMU Serif Roman" w:hAnsi="CMU Serif Roman"/>
          <w:color w:val="000000" w:themeColor="text1"/>
        </w:rPr>
        <w:t xml:space="preserve"> che permette di testare il corretto funzionamento del ClientT che sarà sempre aggiornata de</w:t>
      </w:r>
      <w:r w:rsidR="00872295">
        <w:rPr>
          <w:rFonts w:ascii="CMU Serif Roman" w:hAnsi="CMU Serif Roman"/>
          <w:color w:val="000000" w:themeColor="text1"/>
        </w:rPr>
        <w:t>lle variazioni di validità dei certificati verdi.</w:t>
      </w:r>
    </w:p>
    <w:p w14:paraId="683E6C0F" w14:textId="3DC460C1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31C095C5" w14:textId="6AA11335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406AC99F" w14:textId="5BC5ABC8" w:rsidR="00CA47C4" w:rsidRDefault="00CA47C4" w:rsidP="00CE1E7B">
      <w:pPr>
        <w:rPr>
          <w:rFonts w:ascii="CMU Serif Roman" w:hAnsi="CMU Serif Roman"/>
          <w:color w:val="000000" w:themeColor="text1"/>
        </w:rPr>
      </w:pPr>
    </w:p>
    <w:p w14:paraId="495BFB63" w14:textId="77777777" w:rsidR="00CA47C4" w:rsidRDefault="00CA47C4" w:rsidP="00CE1E7B">
      <w:pPr>
        <w:rPr>
          <w:rFonts w:ascii="CMU Serif Roman" w:hAnsi="CMU Serif Roman"/>
          <w:color w:val="000000" w:themeColor="text1"/>
        </w:rPr>
      </w:pPr>
    </w:p>
    <w:p w14:paraId="422B3F33" w14:textId="68C7D5BC" w:rsidR="00F21144" w:rsidRDefault="00F21144" w:rsidP="00CE1E7B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Pacchetto Applicazione </w:t>
      </w:r>
      <w:r>
        <w:rPr>
          <w:color w:val="000000" w:themeColor="text1"/>
          <w:sz w:val="32"/>
          <w:szCs w:val="32"/>
        </w:rPr>
        <w:t>→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ASL</w:t>
      </w:r>
    </w:p>
    <w:p w14:paraId="555F8628" w14:textId="77777777" w:rsidR="00CA47C4" w:rsidRDefault="00CA47C4" w:rsidP="00CE1E7B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8E48E8C" w14:textId="77777777" w:rsidR="00F21144" w:rsidRDefault="00F2114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Definiamo una struttura </w:t>
      </w:r>
      <w:r>
        <w:rPr>
          <w:rFonts w:ascii="CMU Serif Roman" w:hAnsi="CMU Serif Roman"/>
          <w:i/>
          <w:iCs/>
          <w:color w:val="000000" w:themeColor="text1"/>
        </w:rPr>
        <w:t>REPORT</w:t>
      </w:r>
      <w:r>
        <w:rPr>
          <w:rFonts w:ascii="CMU Serif Roman" w:hAnsi="CMU Serif Roman"/>
          <w:color w:val="000000" w:themeColor="text1"/>
        </w:rPr>
        <w:t>: è il pacchetto applicazione che l’ASL invierà al Server Verifica contenente un numero di tessera sanitarie e un referto.</w:t>
      </w:r>
    </w:p>
    <w:p w14:paraId="64029FEA" w14:textId="77777777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18C11FBE" w14:textId="033D5C17" w:rsidR="00F21144" w:rsidRPr="00F21144" w:rsidRDefault="00F2114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  </w:t>
      </w:r>
    </w:p>
    <w:p w14:paraId="73AB1E8B" w14:textId="290FA5F2" w:rsidR="00F21144" w:rsidRDefault="00F21144" w:rsidP="00F21144">
      <w:pPr>
        <w:ind w:left="2124" w:firstLine="708"/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2A38B3DC" wp14:editId="42754CC9">
            <wp:extent cx="1937383" cy="899827"/>
            <wp:effectExtent l="0" t="0" r="6350" b="1905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098" cy="9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F01B" w14:textId="56B5EB58" w:rsidR="00F21144" w:rsidRDefault="00F21144" w:rsidP="00F21144">
      <w:pPr>
        <w:rPr>
          <w:rFonts w:ascii="CMU Serif Roman" w:hAnsi="CMU Serif Roman"/>
          <w:color w:val="000000" w:themeColor="text1"/>
        </w:rPr>
      </w:pPr>
    </w:p>
    <w:p w14:paraId="1C127519" w14:textId="505B7BAF" w:rsidR="00F21144" w:rsidRDefault="00F21144" w:rsidP="00F21144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campo ID ha dimensione ID_SIZE (11 byte), il campo REPORT ha dimensione 1 byte (char).</w:t>
      </w:r>
    </w:p>
    <w:p w14:paraId="2A350717" w14:textId="4D8894B9" w:rsidR="00F21144" w:rsidRDefault="00F21144" w:rsidP="00CE1E7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</w:rPr>
      </w:pPr>
    </w:p>
    <w:p w14:paraId="6FD2617F" w14:textId="77777777" w:rsidR="004D7356" w:rsidRDefault="004D7356" w:rsidP="00CE1E7B">
      <w:pPr>
        <w:rPr>
          <w:rFonts w:ascii="CMU Serif Roman" w:hAnsi="CMU Serif Roman"/>
          <w:color w:val="000000" w:themeColor="text1"/>
        </w:rPr>
      </w:pPr>
    </w:p>
    <w:p w14:paraId="2A9657F3" w14:textId="799F5832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710766B4" w14:textId="77777777" w:rsidR="00F21144" w:rsidRPr="00F7721B" w:rsidRDefault="00F21144" w:rsidP="00CE1E7B">
      <w:pPr>
        <w:rPr>
          <w:rFonts w:ascii="CMU Serif Roman" w:hAnsi="CMU Serif Roman"/>
          <w:color w:val="000000" w:themeColor="text1"/>
        </w:rPr>
      </w:pPr>
    </w:p>
    <w:p w14:paraId="5B333E50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3877579"/>
    </w:p>
    <w:p w14:paraId="55BB72ED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9B381B2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1C531D98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7A6F5733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F6A5D79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098D1C7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5FC5AB3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391BDDF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03A88340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3804E0E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153EE25B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16EC3B38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0045EC96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17233F4A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005CCCB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15F7CC88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3142E42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567A94E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2423E8B6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3841DE2" w14:textId="6D5A77B5" w:rsid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Modello</w:t>
      </w:r>
      <w:bookmarkEnd w:id="10"/>
    </w:p>
    <w:p w14:paraId="42AF3ABD" w14:textId="77777777" w:rsidR="008F7B37" w:rsidRPr="008F7B37" w:rsidRDefault="008F7B37" w:rsidP="008F7B37"/>
    <w:p w14:paraId="33AA2D2A" w14:textId="07A5170E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63721ECB" w14:textId="77777777" w:rsidR="00105284" w:rsidRDefault="00105284" w:rsidP="00CE1E7B">
      <w:pPr>
        <w:rPr>
          <w:rFonts w:ascii="CMU Serif Roman" w:hAnsi="CMU Serif Roman"/>
          <w:color w:val="000000" w:themeColor="text1"/>
        </w:rPr>
      </w:pPr>
    </w:p>
    <w:p w14:paraId="0263C81B" w14:textId="45D3B695" w:rsidR="00E40606" w:rsidRDefault="00E40606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server utilizzato è </w:t>
      </w:r>
      <w:r w:rsidRPr="00E40606">
        <w:rPr>
          <w:rFonts w:ascii="CMU Serif Roman" w:hAnsi="CMU Serif Roman"/>
          <w:b/>
          <w:bCs/>
          <w:color w:val="000000" w:themeColor="text1"/>
        </w:rPr>
        <w:t>concorrente</w:t>
      </w:r>
      <w:r>
        <w:rPr>
          <w:rFonts w:ascii="CMU Serif Roman" w:hAnsi="CMU Serif Roman"/>
          <w:b/>
          <w:bCs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 xml:space="preserve">cioè è in grado di fornire servizi a più client contemporaneamente, questo è realizzato tramite l’uso della systemcall </w:t>
      </w:r>
      <w:r>
        <w:rPr>
          <w:rFonts w:ascii="CMU Serif Roman" w:hAnsi="CMU Serif Roman"/>
          <w:i/>
          <w:iCs/>
          <w:color w:val="000000" w:themeColor="text1"/>
        </w:rPr>
        <w:t>for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k()</w:t>
      </w:r>
      <w:r>
        <w:rPr>
          <w:rFonts w:ascii="CMU Serif Roman" w:hAnsi="CMU Serif Roman"/>
          <w:b/>
          <w:bCs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 xml:space="preserve">che crea </w:t>
      </w:r>
      <w:r w:rsidR="00105284">
        <w:rPr>
          <w:rFonts w:ascii="CMU Serif Roman" w:hAnsi="CMU Serif Roman"/>
          <w:i/>
          <w:iCs/>
          <w:color w:val="000000" w:themeColor="text1"/>
        </w:rPr>
        <w:t xml:space="preserve">N </w:t>
      </w:r>
      <w:r>
        <w:rPr>
          <w:rFonts w:ascii="CMU Serif Roman" w:hAnsi="CMU Serif Roman"/>
          <w:color w:val="000000" w:themeColor="text1"/>
        </w:rPr>
        <w:t>processi figli tanti quanti sono i client che si connettono al server.</w:t>
      </w:r>
    </w:p>
    <w:p w14:paraId="66105B07" w14:textId="77777777" w:rsidR="00E04EA8" w:rsidRDefault="00E04EA8" w:rsidP="00CE1E7B">
      <w:pPr>
        <w:rPr>
          <w:rFonts w:ascii="CMU Serif Roman" w:hAnsi="CMU Serif Roman"/>
          <w:color w:val="000000" w:themeColor="text1"/>
        </w:rPr>
      </w:pPr>
    </w:p>
    <w:p w14:paraId="1C6EC437" w14:textId="72A40C5B" w:rsidR="00E40606" w:rsidRDefault="00E40606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padre gestirà il descrittore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listenfd</w:t>
      </w:r>
      <w:r>
        <w:rPr>
          <w:rFonts w:ascii="CMU Serif Roman" w:hAnsi="CMU Serif Roman"/>
          <w:color w:val="000000" w:themeColor="text1"/>
        </w:rPr>
        <w:t xml:space="preserve"> per accettare le richieste mentre un figlio gestirà il descrittore restituito dalla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connect()</w:t>
      </w:r>
      <w:r w:rsidRPr="00105284">
        <w:rPr>
          <w:rFonts w:ascii="CMU Serif Roman" w:hAnsi="CMU Serif Roman"/>
          <w:i/>
          <w:iCs/>
          <w:color w:val="000000" w:themeColor="text1"/>
        </w:rPr>
        <w:t>,</w:t>
      </w:r>
      <w:r>
        <w:rPr>
          <w:rFonts w:ascii="CMU Serif Roman" w:hAnsi="CMU Serif Roman"/>
          <w:i/>
          <w:iCs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 xml:space="preserve">cioè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connfd</w:t>
      </w:r>
      <w:r w:rsidR="00105284">
        <w:rPr>
          <w:rFonts w:ascii="CMU Serif Roman" w:hAnsi="CMU Serif Roman"/>
          <w:color w:val="000000" w:themeColor="text1"/>
        </w:rPr>
        <w:t xml:space="preserve"> per fornire servizi al client connesso.</w:t>
      </w:r>
    </w:p>
    <w:p w14:paraId="1A7B051C" w14:textId="3F659E19" w:rsidR="00696CAD" w:rsidRPr="00E40606" w:rsidRDefault="00696CAD" w:rsidP="00CE1E7B">
      <w:pPr>
        <w:rPr>
          <w:rFonts w:ascii="CMU Serif Roman" w:hAnsi="CMU Serif Roman"/>
          <w:color w:val="000000" w:themeColor="text1"/>
        </w:rPr>
      </w:pPr>
    </w:p>
    <w:p w14:paraId="0EE65BEE" w14:textId="366177E1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634468E" w14:textId="1BFEEDC9" w:rsidR="008F7B37" w:rsidRDefault="008F7B37" w:rsidP="008F7B37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11BC9677" wp14:editId="2AC6F9FA">
            <wp:extent cx="6120130" cy="536829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93877580"/>
    </w:p>
    <w:p w14:paraId="1DF4ECFF" w14:textId="77777777" w:rsidR="008F7B37" w:rsidRPr="008F7B37" w:rsidRDefault="008F7B37" w:rsidP="008F7B37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10A35D05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Protocollo</w:t>
      </w:r>
      <w:bookmarkEnd w:id="11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7413BC14" w:rsidR="00882D08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</w:t>
      </w:r>
      <w:r w:rsidR="0027587C">
        <w:rPr>
          <w:rFonts w:ascii="CMU Serif Roman" w:hAnsi="CMU Serif Roman"/>
          <w:color w:val="000000" w:themeColor="text1"/>
        </w:rPr>
        <w:t xml:space="preserve">i vari </w:t>
      </w:r>
      <w:r>
        <w:rPr>
          <w:rFonts w:ascii="CMU Serif Roman" w:hAnsi="CMU Serif Roman"/>
          <w:color w:val="000000" w:themeColor="text1"/>
        </w:rPr>
        <w:t xml:space="preserve">client e server. </w:t>
      </w:r>
    </w:p>
    <w:p w14:paraId="273D091B" w14:textId="77777777" w:rsidR="0027587C" w:rsidRPr="0036692A" w:rsidRDefault="0027587C" w:rsidP="00CE1E7B">
      <w:pPr>
        <w:rPr>
          <w:rFonts w:ascii="CMU Serif Roman" w:hAnsi="CMU Serif Roman"/>
          <w:color w:val="000000" w:themeColor="text1"/>
        </w:rPr>
      </w:pPr>
    </w:p>
    <w:p w14:paraId="2A12F725" w14:textId="24055525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6D18F0" w14:textId="77777777" w:rsidR="00351767" w:rsidRPr="00D160FF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04CE2A9A" w:rsidR="00104FAE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2" w:name="_Toc93877581"/>
      <w:r w:rsidRPr="0027587C">
        <w:rPr>
          <w:rFonts w:ascii="CMU Serif Roman" w:hAnsi="CMU Serif Roman"/>
          <w:color w:val="000000" w:themeColor="text1"/>
          <w:sz w:val="32"/>
          <w:szCs w:val="32"/>
        </w:rPr>
        <w:t>Comunicazione User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 w:rsidRPr="0027587C"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bookmarkEnd w:id="12"/>
    </w:p>
    <w:p w14:paraId="2C268995" w14:textId="47339D22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1BD310" w14:textId="25ADB133" w:rsidR="0027587C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1373BABC" wp14:editId="43F56486">
            <wp:extent cx="6120130" cy="4219575"/>
            <wp:effectExtent l="0" t="0" r="127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E585" w14:textId="0664EC6C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8CE9B30" w14:textId="592463DE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41816E9" w14:textId="0B33CBA1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D1790F1" w14:textId="6C2042E4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CB320C3" w14:textId="6ED8CDE5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E5FCA9F" w14:textId="67DBDBF6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23B420" w14:textId="77777777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95563B3" w14:textId="6283D1FD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3" w:name="_Toc93877582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r>
        <w:rPr>
          <w:color w:val="000000" w:themeColor="text1"/>
          <w:sz w:val="32"/>
          <w:szCs w:val="32"/>
        </w:rPr>
        <w:t>→ ServerVaccinale</w:t>
      </w:r>
      <w:bookmarkEnd w:id="13"/>
    </w:p>
    <w:p w14:paraId="517890BC" w14:textId="77777777" w:rsidR="0027587C" w:rsidRPr="00D160FF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A995B02" w14:textId="0DF55C02" w:rsidR="0027587C" w:rsidRDefault="00351767" w:rsidP="0027587C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851EBD1" wp14:editId="16112D67">
            <wp:extent cx="6265888" cy="3907891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480" cy="39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3C1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87EB6F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2DDB940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D02308C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205823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D82EE60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A437C84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2A7FF99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859FA5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DE4335D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B04CD4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4AF6338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512210A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B4FA6B6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39642CA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8C40744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4" w:name="_Toc93877583"/>
    </w:p>
    <w:p w14:paraId="4CE39A22" w14:textId="3A1EC04C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proofErr w:type="spellStart"/>
      <w:r>
        <w:rPr>
          <w:rFonts w:ascii="CMU Serif Roman" w:hAnsi="CMU Serif Roman"/>
          <w:color w:val="000000" w:themeColor="text1"/>
          <w:sz w:val="32"/>
          <w:szCs w:val="32"/>
        </w:rPr>
        <w:t>AppVerifica</w:t>
      </w:r>
      <w:proofErr w:type="spellEnd"/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4"/>
    </w:p>
    <w:p w14:paraId="244A2E6C" w14:textId="7E380ED6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79E33EF" w14:textId="42958CB9" w:rsidR="0027587C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4474BD" wp14:editId="659F8AA2">
            <wp:extent cx="6348334" cy="4699006"/>
            <wp:effectExtent l="0" t="0" r="190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403" cy="47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A242" w14:textId="0DE79DAA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9983484" w14:textId="2F235072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8D1EA7F" w14:textId="281DF61C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400EBC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61C29D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6BFA75F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F6A2F4E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B14E5B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71BC406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8C8641B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AFB2028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EB51794" w14:textId="1F0D82B6" w:rsid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5" w:name="_Toc93877584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ServerVaccinale</w:t>
      </w:r>
      <w:bookmarkEnd w:id="15"/>
    </w:p>
    <w:p w14:paraId="645C5456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BE283FA" w14:textId="420F0C77" w:rsidR="0027587C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565E03F3" wp14:editId="12FDE1E1">
            <wp:extent cx="6423285" cy="3944742"/>
            <wp:effectExtent l="0" t="0" r="3175" b="50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556" cy="394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E6E4" w14:textId="69B87D4F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AC40A6" w14:textId="1C39114D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4596727" w14:textId="5502DA53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97E73F9" w14:textId="3333FEC9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C22B00" w14:textId="6FF891DD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E00B6A9" w14:textId="6C6C301B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D7E7D4A" w14:textId="48992E90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79C2A5F" w14:textId="77777777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FA9A2D7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6" w:name="_Toc93877585"/>
    </w:p>
    <w:p w14:paraId="777DB3FF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3F87F6C0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73D87469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3989BA90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41F78792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66C15EEC" w14:textId="5018B6BE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r w:rsidR="00F17151">
        <w:rPr>
          <w:rFonts w:ascii="CMU Serif Roman" w:hAnsi="CMU Serif Roman"/>
          <w:color w:val="000000" w:themeColor="text1"/>
          <w:sz w:val="32"/>
          <w:szCs w:val="32"/>
        </w:rPr>
        <w:t>ASL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6"/>
    </w:p>
    <w:p w14:paraId="4A52D4FA" w14:textId="77777777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0776046" w14:textId="73C70758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5719D6D" w14:textId="7777777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DA3EEC8" w14:textId="4D241FB5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E138C5" w14:textId="2C01101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D370DD" w14:textId="2763DD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D3D187C" w14:textId="2A2636B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0CE74A" w14:textId="29BAC47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0FAE9E" w14:textId="2C132CC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A8DC06" w14:textId="46DE6BA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D56B3E" w14:textId="585699E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5A2F92" w14:textId="4ED534D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4584DCE" w14:textId="7196125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5499F3E" w14:textId="3D00AA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A19F91" w14:textId="71AF79B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3DDF9C9" w14:textId="761FC257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B6F8CE0" w14:textId="417C3E3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66BEA2C" w14:textId="05036F2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FCCFF57" w14:textId="266C9F5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028EA3A" w14:textId="2CAE79F4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C895909" w14:textId="7C298E7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14BC0D9" w14:textId="32323FA4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CC04541" w14:textId="072D9DD1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C0C0E2C" w14:textId="7588B77A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8F3A927" w14:textId="56ACEAF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2BE4571" w14:textId="187ADFBD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CE6076A" w14:textId="5FB7385C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2FA0CDF" w14:textId="1DCC8C9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B3B7FC9" w14:textId="44A21B8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525CF13" w14:textId="468603CA" w:rsidR="00CA47C4" w:rsidRDefault="00CA47C4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7" w:name="_Toc93877586"/>
    </w:p>
    <w:p w14:paraId="1E4C27D7" w14:textId="77777777" w:rsidR="00CA47C4" w:rsidRPr="00CA47C4" w:rsidRDefault="00CA47C4" w:rsidP="00CA47C4"/>
    <w:p w14:paraId="424DE49A" w14:textId="50E17A83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r w:rsidR="008D1E0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ed esecuzione</w:t>
      </w:r>
      <w:bookmarkEnd w:id="17"/>
    </w:p>
    <w:p w14:paraId="2C0254FA" w14:textId="77777777" w:rsidR="008D1E0A" w:rsidRDefault="008D1E0A" w:rsidP="008D1E0A">
      <w:pPr>
        <w:jc w:val="right"/>
        <w:rPr>
          <w:sz w:val="32"/>
          <w:szCs w:val="32"/>
        </w:rPr>
      </w:pPr>
    </w:p>
    <w:p w14:paraId="3C3340A2" w14:textId="7CDFAD25" w:rsidR="008D1E0A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Compilazione</w:t>
      </w:r>
    </w:p>
    <w:p w14:paraId="3E3A36C6" w14:textId="77777777" w:rsidR="00882D08" w:rsidRPr="00805A5D" w:rsidRDefault="00882D08" w:rsidP="00882D08">
      <w:pPr>
        <w:rPr>
          <w:rFonts w:ascii="CMU Serif Roman" w:hAnsi="CMU Serif Roman" w:cs="CMU Serif Roman"/>
        </w:rPr>
      </w:pPr>
    </w:p>
    <w:p w14:paraId="78FC1863" w14:textId="53F1FFA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</w:p>
    <w:p w14:paraId="7BA2F19C" w14:textId="6E472713" w:rsidR="008D1E0A" w:rsidRPr="00805A5D" w:rsidRDefault="00882D08" w:rsidP="00882D08">
      <w:p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ab/>
      </w:r>
      <w:r w:rsidR="00060CFC" w:rsidRPr="00805A5D">
        <w:rPr>
          <w:rFonts w:ascii="CMU Serif Roman" w:hAnsi="CMU Serif Roman" w:cs="CMU Serif Roman"/>
        </w:rPr>
        <w:tab/>
      </w:r>
    </w:p>
    <w:p w14:paraId="0F5F9D6F" w14:textId="41C69DDD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Utente Utente.c</w:t>
      </w:r>
    </w:p>
    <w:p w14:paraId="58705C3F" w14:textId="0C0752BB" w:rsidR="00104FAE" w:rsidRPr="00805A5D" w:rsidRDefault="00104FAE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0C956FB6" w14:textId="0C82C13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Centro Vaccinale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</w:p>
    <w:p w14:paraId="163F5FF7" w14:textId="77777777" w:rsidR="008D1E0A" w:rsidRPr="00805A5D" w:rsidRDefault="008D1E0A" w:rsidP="00882D08">
      <w:pPr>
        <w:rPr>
          <w:rFonts w:ascii="CMU Serif Roman" w:hAnsi="CMU Serif Roman" w:cs="CMU Serif Roman"/>
          <w:sz w:val="28"/>
          <w:szCs w:val="28"/>
        </w:rPr>
      </w:pPr>
    </w:p>
    <w:p w14:paraId="0B7C06C3" w14:textId="351BF511" w:rsidR="00882D08" w:rsidRPr="00805A5D" w:rsidRDefault="009905DD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 xml:space="preserve"> </w:t>
      </w:r>
      <w:r w:rsidR="00882D08" w:rsidRPr="00805A5D">
        <w:rPr>
          <w:rFonts w:ascii="CMU Serif Roman" w:hAnsi="CMU Serif Roman" w:cs="CMU Serif Roman"/>
          <w:b/>
          <w:bCs/>
          <w:i/>
          <w:iCs/>
        </w:rPr>
        <w:t>gcc -o CentroVaccinale CentroVaccinale.c</w:t>
      </w:r>
    </w:p>
    <w:p w14:paraId="0FFD824A" w14:textId="301C0AF5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C145E54" w14:textId="45F30F64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7FD3CDAE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45F37E3" w14:textId="5BEB471F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ServerV ServerV.c</w:t>
      </w:r>
    </w:p>
    <w:p w14:paraId="3EDD219C" w14:textId="13EFCD9E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6219BC4" w14:textId="43F990F6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ServerG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739D5210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04DE3A2D" w14:textId="6473B633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ServerG ServerG.c</w:t>
      </w:r>
    </w:p>
    <w:p w14:paraId="71AFEB2E" w14:textId="5C6A8A91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498698E" w14:textId="22B6B87E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ClientS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50FBB0AB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6F70EB4" w14:textId="126194DC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ClientS ClientS.c</w:t>
      </w:r>
    </w:p>
    <w:p w14:paraId="687173CC" w14:textId="50F9D8B3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</w:rPr>
      </w:pPr>
    </w:p>
    <w:p w14:paraId="3D680E7D" w14:textId="6076CD80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ClientT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4B493C7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1ECA9308" w14:textId="261637D1" w:rsidR="00882D08" w:rsidRPr="00805A5D" w:rsidRDefault="00882D08" w:rsidP="00060CFC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ClientT ClientT.c</w:t>
      </w:r>
    </w:p>
    <w:p w14:paraId="672F207C" w14:textId="5C00A8C6" w:rsidR="004F2D02" w:rsidRPr="00805A5D" w:rsidRDefault="004F2D02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2057AC31" w14:textId="77ABF625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B0EDD95" w14:textId="2457659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7E0F7C5" w14:textId="1C8E16F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2139F68" w14:textId="15D70990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CEAD1F3" w14:textId="00C7DA33" w:rsidR="008D1E0A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0E0A795F" w14:textId="42DEF6BF" w:rsidR="00CA47C4" w:rsidRDefault="00CA47C4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7EACDC6E" w14:textId="77777777" w:rsidR="00CA47C4" w:rsidRPr="00805A5D" w:rsidRDefault="00CA47C4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4943A84" w14:textId="59A05A10" w:rsidR="004F2D02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Esecuzione</w:t>
      </w:r>
    </w:p>
    <w:p w14:paraId="00944592" w14:textId="77777777" w:rsidR="004F2D02" w:rsidRPr="00805A5D" w:rsidRDefault="004F2D02" w:rsidP="004F2D02">
      <w:pPr>
        <w:rPr>
          <w:rFonts w:ascii="CMU Serif Roman" w:hAnsi="CMU Serif Roman" w:cs="CMU Serif Roman"/>
        </w:rPr>
      </w:pPr>
    </w:p>
    <w:p w14:paraId="67F6CAA0" w14:textId="5E45F2CC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60E43D28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763EEED0" w14:textId="5E759BBB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./Utente localhost</w:t>
      </w:r>
    </w:p>
    <w:p w14:paraId="675C993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E6B6E26" w14:textId="6A44611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</w:t>
      </w:r>
      <w:r w:rsidR="008D1E0A" w:rsidRPr="00805A5D">
        <w:rPr>
          <w:rFonts w:ascii="CMU Serif Roman" w:hAnsi="CMU Serif Roman" w:cs="CMU Serif Roman"/>
          <w:sz w:val="28"/>
          <w:szCs w:val="28"/>
        </w:rPr>
        <w:t>eseguire</w:t>
      </w:r>
      <w:r w:rsidRPr="00805A5D">
        <w:rPr>
          <w:rFonts w:ascii="CMU Serif Roman" w:hAnsi="CMU Serif Roman" w:cs="CMU Serif Roman"/>
          <w:sz w:val="28"/>
          <w:szCs w:val="28"/>
        </w:rPr>
        <w:t xml:space="preserve"> il </w:t>
      </w:r>
      <m:oMath>
        <m:r>
          <w:rPr>
            <w:rFonts w:ascii="Cambria Math" w:hAnsi="Cambria Math" w:cs="CMU Serif Roman"/>
            <w:sz w:val="28"/>
            <w:szCs w:val="28"/>
          </w:rPr>
          <m:t>Centro Vaccinale,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 </w:t>
      </w:r>
    </w:p>
    <w:p w14:paraId="580EDF57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666EFCB1" w14:textId="2F0B1AC6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./CentroVaccinale </w:t>
      </w:r>
    </w:p>
    <w:p w14:paraId="4AE0FC1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F89C7B5" w14:textId="723A2A1E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>,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4DD1AF31" w14:textId="77777777" w:rsidR="008D1E0A" w:rsidRPr="00805A5D" w:rsidRDefault="008D1E0A" w:rsidP="004F2D02">
      <w:pPr>
        <w:ind w:left="3540"/>
        <w:rPr>
          <w:rFonts w:ascii="CMU Serif Roman" w:hAnsi="CMU Serif Roman" w:cs="CMU Serif Roman"/>
          <w:b/>
          <w:bCs/>
          <w:i/>
          <w:iCs/>
        </w:rPr>
      </w:pPr>
    </w:p>
    <w:p w14:paraId="34343734" w14:textId="4D9AFC66" w:rsidR="004F2D02" w:rsidRPr="00805A5D" w:rsidRDefault="004F2D02" w:rsidP="004F2D02">
      <w:pPr>
        <w:ind w:left="3540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./ServerV </w:t>
      </w:r>
    </w:p>
    <w:p w14:paraId="5236A3D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23849C0C" w14:textId="088A540B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ServerG,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C8A973C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1538B37F" w14:textId="003AD85A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 ./ServerG</w:t>
      </w:r>
    </w:p>
    <w:p w14:paraId="3B4AC5AF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25A8DC4" w14:textId="36CFE4E0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ClientS,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785A684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E8EAD68" w14:textId="1BD8CEE3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./ClientS </w:t>
      </w:r>
    </w:p>
    <w:p w14:paraId="029F38A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</w:rPr>
      </w:pPr>
    </w:p>
    <w:p w14:paraId="337C8F57" w14:textId="4E8057B9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ClientT,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1D82983D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14D88FB" w14:textId="0D51FDCF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./ClientT </w:t>
      </w:r>
    </w:p>
    <w:p w14:paraId="50F23097" w14:textId="77777777" w:rsidR="004F2D02" w:rsidRPr="00805A5D" w:rsidRDefault="004F2D02" w:rsidP="00882D08">
      <w:pPr>
        <w:rPr>
          <w:rFonts w:ascii="CMU Serif Roman" w:hAnsi="CMU Serif Roman" w:cs="CMU Serif Roman"/>
        </w:rPr>
      </w:pPr>
    </w:p>
    <w:p w14:paraId="650E79D0" w14:textId="63A4A13D" w:rsidR="007C2406" w:rsidRPr="00805A5D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DCA90BB" w14:textId="1F1F1B2B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762142B" w14:textId="58AC7D6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6C53B2B4" w14:textId="61FB9ED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D0AB80B" w14:textId="6F43281A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7E6670CB" w14:textId="3B02059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i/>
          <w:iCs/>
        </w:rPr>
      </w:pPr>
    </w:p>
    <w:p w14:paraId="579E7190" w14:textId="79AA24B6" w:rsidR="00060CFC" w:rsidRPr="00805A5D" w:rsidRDefault="00805A5D" w:rsidP="007C2406">
      <w:pPr>
        <w:ind w:left="708"/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Ordine di esecuzione</w:t>
      </w:r>
    </w:p>
    <w:p w14:paraId="27C7ACD0" w14:textId="7777777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18FD4C23" w14:textId="77777777" w:rsidR="008D1E0A" w:rsidRPr="00805A5D" w:rsidRDefault="008D1E0A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805A5D">
        <w:rPr>
          <w:rFonts w:ascii="CMU Serif Roman" w:hAnsi="CMU Serif Roman" w:cs="CMU Serif Roman"/>
          <w:b/>
          <w:bCs/>
          <w:sz w:val="32"/>
          <w:szCs w:val="32"/>
        </w:rPr>
        <w:t xml:space="preserve">Per una corretta esecuzione dei 6 codici si consiglia di eseguire in ordine: </w:t>
      </w:r>
    </w:p>
    <w:p w14:paraId="354DDEC4" w14:textId="34C812FB" w:rsidR="00CA47C4" w:rsidRDefault="008D1E0A" w:rsidP="00CA47C4">
      <w:pPr>
        <w:rPr>
          <w:rFonts w:ascii="CMU Serif Roman" w:hAnsi="CMU Serif Roman" w:cs="CMU Serif Roman"/>
          <w:b/>
          <w:bCs/>
        </w:rPr>
      </w:pPr>
      <w:r w:rsidRPr="00805A5D">
        <w:rPr>
          <w:rFonts w:ascii="CMU Serif Roman" w:hAnsi="CMU Serif Roman" w:cs="CMU Serif Roman"/>
          <w:b/>
          <w:bCs/>
        </w:rPr>
        <w:t xml:space="preserve">ServerVaccinale, CentroVaccinale, ServerVerifica, Utente, ClientS, ClientT. </w:t>
      </w:r>
      <w:bookmarkStart w:id="18" w:name="_Toc93877587"/>
    </w:p>
    <w:p w14:paraId="7A8D0810" w14:textId="0BAAA349" w:rsidR="00CA47C4" w:rsidRDefault="00CA47C4" w:rsidP="00CA47C4">
      <w:pPr>
        <w:rPr>
          <w:rFonts w:ascii="CMU Serif Roman" w:hAnsi="CMU Serif Roman" w:cs="CMU Serif Roman"/>
          <w:b/>
          <w:bCs/>
        </w:rPr>
      </w:pPr>
    </w:p>
    <w:p w14:paraId="2C46E0C4" w14:textId="77777777" w:rsidR="00CA47C4" w:rsidRPr="00CA47C4" w:rsidRDefault="00CA47C4" w:rsidP="00CA47C4">
      <w:pPr>
        <w:rPr>
          <w:rFonts w:ascii="CMU Serif Roman" w:hAnsi="CMU Serif Roman" w:cs="CMU Serif Roman"/>
          <w:b/>
          <w:bCs/>
        </w:rPr>
      </w:pPr>
    </w:p>
    <w:p w14:paraId="644BC1B0" w14:textId="6FAC0522" w:rsidR="00276369" w:rsidRDefault="00276369" w:rsidP="0064454A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t>Glossario</w:t>
      </w:r>
      <w:bookmarkEnd w:id="18"/>
    </w:p>
    <w:p w14:paraId="7F6DE5B8" w14:textId="459671DA" w:rsidR="00276369" w:rsidRPr="00805A5D" w:rsidRDefault="00276369" w:rsidP="00276369">
      <w:pPr>
        <w:jc w:val="both"/>
        <w:rPr>
          <w:rFonts w:ascii="CMU Serif Roman" w:hAnsi="CMU Serif Roman" w:cs="CMU Serif Roman"/>
          <w:color w:val="000000" w:themeColor="text1"/>
        </w:rPr>
      </w:pPr>
      <w:r w:rsidRPr="00805A5D">
        <w:rPr>
          <w:rFonts w:ascii="CMU Serif Roman" w:hAnsi="CMU Serif Roman" w:cs="CMU Serif Roman"/>
          <w:color w:val="000000" w:themeColor="text1"/>
        </w:rPr>
        <w:t xml:space="preserve">Il glossario ha lo scopo fondamentale di chiarire il gergo tecnico usato e di evidenziare eventuali sinonimie e omonimie. Trattandosi di un contesto </w:t>
      </w:r>
      <w:r w:rsidRPr="00805A5D">
        <w:rPr>
          <w:rFonts w:ascii="CMU Serif Roman" w:hAnsi="CMU Serif Roman" w:cs="CMU Serif Roman"/>
          <w:b/>
          <w:bCs/>
          <w:color w:val="000000" w:themeColor="text1"/>
        </w:rPr>
        <w:t>sanitario</w:t>
      </w:r>
      <w:r w:rsidRPr="00805A5D">
        <w:rPr>
          <w:rFonts w:ascii="CMU Serif Roman" w:hAnsi="CMU Serif Roman" w:cs="CMU Serif Roman"/>
          <w:color w:val="000000" w:themeColor="text1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0D5F699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AE181C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4E5E57A" w14:textId="2062D712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1FC1E0D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B83D9A6" w14:textId="31297D8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0EE185A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4186FB" w14:textId="620265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01DEEFE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D9C2BD7" w14:textId="083C06D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3CAF6E5B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2F165BC3" w14:textId="58F150A3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529063F2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7CB0968" w14:textId="1928F0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021FA8A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1E36FEA" w14:textId="60A702B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133959F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0E73C33" w14:textId="45E40DC6" w:rsidR="005807C8" w:rsidRPr="0017108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</w:t>
            </w:r>
            <w:r w:rsid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26FB1BD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1FD3D7B" w14:textId="056BC4F6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7E01DB7A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506E317C" w14:textId="139609C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7DA6A6E2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CA5E21E" w14:textId="6BDC4DE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0F42816C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2E090DC" w14:textId="646B9BBD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E00BA" w:rsidRPr="00171088" w14:paraId="6D847E16" w14:textId="77777777" w:rsidTr="00A937B6">
        <w:trPr>
          <w:trHeight w:val="928"/>
        </w:trPr>
        <w:tc>
          <w:tcPr>
            <w:tcW w:w="1828" w:type="dxa"/>
          </w:tcPr>
          <w:p w14:paraId="4CB3E877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035B7EF" w14:textId="284DD36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4404" w:type="dxa"/>
          </w:tcPr>
          <w:p w14:paraId="57DE4DAC" w14:textId="6F26A374" w:rsidR="004E00BA" w:rsidRPr="005807C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</w:t>
            </w:r>
            <w:r w:rsidRPr="004E00B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nterrogazione di una base di dati da parte di un utente.</w:t>
            </w:r>
          </w:p>
        </w:tc>
        <w:tc>
          <w:tcPr>
            <w:tcW w:w="1701" w:type="dxa"/>
          </w:tcPr>
          <w:p w14:paraId="782F1876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656B773" w14:textId="7D5D1D04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Interrogazione, richiesta</w:t>
            </w:r>
          </w:p>
        </w:tc>
        <w:tc>
          <w:tcPr>
            <w:tcW w:w="1134" w:type="dxa"/>
          </w:tcPr>
          <w:p w14:paraId="79372EA9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7C862D6" w14:textId="55060E9E" w:rsidR="004E00BA" w:rsidRPr="00171088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A3060B" w14:textId="77777777" w:rsidR="005807C8" w:rsidRPr="0017108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04FED049" w14:textId="77777777" w:rsidR="00276369" w:rsidRPr="00276369" w:rsidRDefault="00276369" w:rsidP="00276369"/>
    <w:p w14:paraId="1E66AEC7" w14:textId="77777777" w:rsidR="00276369" w:rsidRPr="00104FAE" w:rsidRDefault="00276369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sectPr w:rsidR="00276369" w:rsidRPr="00104FAE">
      <w:footerReference w:type="even" r:id="rId22"/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14C84" w14:textId="77777777" w:rsidR="006C3487" w:rsidRDefault="006C3487" w:rsidP="00351767">
      <w:r>
        <w:separator/>
      </w:r>
    </w:p>
  </w:endnote>
  <w:endnote w:type="continuationSeparator" w:id="0">
    <w:p w14:paraId="65E4A8DB" w14:textId="77777777" w:rsidR="006C3487" w:rsidRDefault="006C3487" w:rsidP="0035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0935690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98A84B9" w14:textId="209F11D0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68719C6A" w14:textId="77777777" w:rsidR="00351767" w:rsidRDefault="00351767" w:rsidP="0035176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848746879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04755537" w14:textId="4E5EC055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1551F6CA" w14:textId="77777777" w:rsidR="00351767" w:rsidRDefault="00351767" w:rsidP="0035176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CFCAA" w14:textId="77777777" w:rsidR="006C3487" w:rsidRDefault="006C3487" w:rsidP="00351767">
      <w:r>
        <w:separator/>
      </w:r>
    </w:p>
  </w:footnote>
  <w:footnote w:type="continuationSeparator" w:id="0">
    <w:p w14:paraId="27F7E57D" w14:textId="77777777" w:rsidR="006C3487" w:rsidRDefault="006C3487" w:rsidP="00351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444"/>
    <w:multiLevelType w:val="hybridMultilevel"/>
    <w:tmpl w:val="028866FE"/>
    <w:lvl w:ilvl="0" w:tplc="16CA9D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B75C0"/>
    <w:multiLevelType w:val="hybridMultilevel"/>
    <w:tmpl w:val="53FEA48C"/>
    <w:lvl w:ilvl="0" w:tplc="FDB0E6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112E"/>
    <w:rsid w:val="00016D22"/>
    <w:rsid w:val="00060CFC"/>
    <w:rsid w:val="000F61EB"/>
    <w:rsid w:val="00104FAE"/>
    <w:rsid w:val="00105284"/>
    <w:rsid w:val="00117473"/>
    <w:rsid w:val="00242C31"/>
    <w:rsid w:val="00256FF0"/>
    <w:rsid w:val="0027587C"/>
    <w:rsid w:val="00276369"/>
    <w:rsid w:val="00286956"/>
    <w:rsid w:val="002937A5"/>
    <w:rsid w:val="002B304C"/>
    <w:rsid w:val="002D32A5"/>
    <w:rsid w:val="00351767"/>
    <w:rsid w:val="0036692A"/>
    <w:rsid w:val="003C5261"/>
    <w:rsid w:val="003E61B8"/>
    <w:rsid w:val="004D7356"/>
    <w:rsid w:val="004E00BA"/>
    <w:rsid w:val="004E126A"/>
    <w:rsid w:val="004F2D02"/>
    <w:rsid w:val="0052238A"/>
    <w:rsid w:val="005807C8"/>
    <w:rsid w:val="005B3FDE"/>
    <w:rsid w:val="005D175E"/>
    <w:rsid w:val="00633D12"/>
    <w:rsid w:val="0064454A"/>
    <w:rsid w:val="00696CAD"/>
    <w:rsid w:val="006C3487"/>
    <w:rsid w:val="006E38A3"/>
    <w:rsid w:val="00727AA7"/>
    <w:rsid w:val="0078396E"/>
    <w:rsid w:val="007B6B22"/>
    <w:rsid w:val="007C2406"/>
    <w:rsid w:val="007D1C89"/>
    <w:rsid w:val="007D6614"/>
    <w:rsid w:val="008036AF"/>
    <w:rsid w:val="00805A5D"/>
    <w:rsid w:val="00820254"/>
    <w:rsid w:val="008252D1"/>
    <w:rsid w:val="008362BE"/>
    <w:rsid w:val="00841BF5"/>
    <w:rsid w:val="00872295"/>
    <w:rsid w:val="00882D08"/>
    <w:rsid w:val="0088607E"/>
    <w:rsid w:val="008D1E0A"/>
    <w:rsid w:val="008D6FC9"/>
    <w:rsid w:val="008F7B37"/>
    <w:rsid w:val="00937AFE"/>
    <w:rsid w:val="00960AAE"/>
    <w:rsid w:val="00967525"/>
    <w:rsid w:val="009905DD"/>
    <w:rsid w:val="009A14CD"/>
    <w:rsid w:val="009C0CDE"/>
    <w:rsid w:val="009D26CB"/>
    <w:rsid w:val="00A57C6B"/>
    <w:rsid w:val="00B4777F"/>
    <w:rsid w:val="00B94991"/>
    <w:rsid w:val="00BB04B5"/>
    <w:rsid w:val="00BF61CB"/>
    <w:rsid w:val="00CA4330"/>
    <w:rsid w:val="00CA47C4"/>
    <w:rsid w:val="00CE1E7B"/>
    <w:rsid w:val="00D160FF"/>
    <w:rsid w:val="00D56FB4"/>
    <w:rsid w:val="00E04EA8"/>
    <w:rsid w:val="00E06D11"/>
    <w:rsid w:val="00E20CC7"/>
    <w:rsid w:val="00E40606"/>
    <w:rsid w:val="00F17151"/>
    <w:rsid w:val="00F21144"/>
    <w:rsid w:val="00F21B6B"/>
    <w:rsid w:val="00F27993"/>
    <w:rsid w:val="00F7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51767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5176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51767"/>
    <w:rPr>
      <w:vertAlign w:val="superscript"/>
    </w:rPr>
  </w:style>
  <w:style w:type="paragraph" w:styleId="Pidipagina">
    <w:name w:val="footer"/>
    <w:basedOn w:val="Normale"/>
    <w:link w:val="PidipaginaCarattere"/>
    <w:uiPriority w:val="99"/>
    <w:unhideWhenUsed/>
    <w:rsid w:val="0035176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1767"/>
    <w:rPr>
      <w:rFonts w:ascii="Times New Roman" w:eastAsia="Times New Roman" w:hAnsi="Times New Roman" w:cs="Times New Roman"/>
    </w:rPr>
  </w:style>
  <w:style w:type="character" w:styleId="Numeropagina">
    <w:name w:val="page number"/>
    <w:basedOn w:val="Carpredefinitoparagrafo"/>
    <w:uiPriority w:val="99"/>
    <w:semiHidden/>
    <w:unhideWhenUsed/>
    <w:rsid w:val="00351767"/>
  </w:style>
  <w:style w:type="paragraph" w:styleId="Intestazione">
    <w:name w:val="header"/>
    <w:basedOn w:val="Normale"/>
    <w:link w:val="IntestazioneCarattere"/>
    <w:uiPriority w:val="99"/>
    <w:unhideWhenUsed/>
    <w:rsid w:val="005D175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D175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19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44</cp:revision>
  <dcterms:created xsi:type="dcterms:W3CDTF">2022-01-06T10:01:00Z</dcterms:created>
  <dcterms:modified xsi:type="dcterms:W3CDTF">2022-02-09T15:08:00Z</dcterms:modified>
</cp:coreProperties>
</file>