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4E7E832E" w14:textId="18E24D2C" w:rsidR="00F21B6B" w:rsidRPr="00F21B6B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387756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generale del progetto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_Toc93877569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7B5433" w14:textId="270CDE23" w:rsidR="00F21B6B" w:rsidRPr="00F21B6B" w:rsidRDefault="00256FD0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5A1639" w14:textId="67B5E841" w:rsidR="00F21B6B" w:rsidRPr="00F21B6B" w:rsidRDefault="00256FD0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grafica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35F8D" w14:textId="1F149419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User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456BB5" w14:textId="69A9CD1F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03003A" w14:textId="5301604D" w:rsidR="00F21B6B" w:rsidRPr="00F21B6B" w:rsidRDefault="00256FD0" w:rsidP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ServerV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6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2C703D" w14:textId="6243CD82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ServerG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A8C5B" w14:textId="6D5718F2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ClientS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App Green Pass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4761BE" w14:textId="581DB42E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8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ASL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_Toc93877578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7D71F8" w14:textId="4CDCFD2C" w:rsidR="00F21B6B" w:rsidRPr="00F21B6B" w:rsidRDefault="00256FD0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Modello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89F68F" w14:textId="1950AB2D" w:rsidR="00F21B6B" w:rsidRPr="00F21B6B" w:rsidRDefault="00256FD0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Protocollo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4A004" w14:textId="5BF5EE04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User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3BB204" w14:textId="4602C699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CentroVaccinale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12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900E5" w14:textId="0491A6F4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AppVerifica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1428F0" w14:textId="4500CEAC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ServerVerifica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2733" w14:textId="2C3458D8" w:rsidR="00F21B6B" w:rsidRPr="00F21B6B" w:rsidRDefault="00256FD0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5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ASL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_Toc93877585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3A937" w14:textId="2E3B4E2C" w:rsidR="00F21B6B" w:rsidRPr="00F21B6B" w:rsidRDefault="00256FD0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Manuale Utente – Guida alla compilazione ed esecuzione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6F8D14" w14:textId="19515089" w:rsidR="00F21B6B" w:rsidRDefault="00256FD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Glossario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28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38419E5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A84763" w14:textId="2A47566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3877569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387757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741B1AA2" w14:textId="19D3B93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>. Abbiamo poi un ClientS che può essere vist</w:t>
      </w:r>
      <w:r w:rsidR="005455E8">
        <w:rPr>
          <w:rFonts w:ascii="CMU Serif Roman" w:hAnsi="CMU Serif Roman"/>
          <w:color w:val="000000" w:themeColor="text1"/>
        </w:rPr>
        <w:t>o</w:t>
      </w:r>
      <w:r>
        <w:rPr>
          <w:rFonts w:ascii="CMU Serif Roman" w:hAnsi="CMU Serif Roman"/>
          <w:color w:val="000000" w:themeColor="text1"/>
        </w:rPr>
        <w:t xml:space="preserve">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3877571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D0073F8" w14:textId="77777777" w:rsidR="00242C31" w:rsidRPr="00E20CC7" w:rsidRDefault="00242C31" w:rsidP="00E20CC7"/>
    <w:p w14:paraId="3F3A761F" w14:textId="58B989D3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3877572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</w:t>
      </w:r>
      <w:bookmarkEnd w:id="3"/>
      <w:r w:rsidR="005455E8">
        <w:rPr>
          <w:rFonts w:ascii="CMU Serif Roman" w:hAnsi="CMU Serif Roman"/>
          <w:b/>
          <w:bCs/>
          <w:color w:val="000000" w:themeColor="text1"/>
          <w:sz w:val="36"/>
          <w:szCs w:val="36"/>
        </w:rPr>
        <w:t>tente</w:t>
      </w:r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76E4ECE9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) si connette al CentroVaccinale. Dopo aver stabilito una connessione</w:t>
      </w:r>
      <w:r w:rsidR="005455E8">
        <w:rPr>
          <w:rFonts w:ascii="CMU Serif Roman" w:hAnsi="CMU Serif Roman"/>
          <w:color w:val="000000" w:themeColor="text1"/>
        </w:rPr>
        <w:t>, l’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</w:t>
      </w:r>
      <w:r w:rsidR="005455E8">
        <w:rPr>
          <w:rFonts w:ascii="CMU Serif Roman" w:hAnsi="CMU Serif Roman"/>
          <w:color w:val="000000" w:themeColor="text1"/>
        </w:rPr>
        <w:t>,</w:t>
      </w:r>
      <w:r w:rsidR="00286956" w:rsidRPr="003C5261">
        <w:rPr>
          <w:rFonts w:ascii="CMU Serif Roman" w:hAnsi="CMU Serif Roman"/>
          <w:color w:val="000000" w:themeColor="text1"/>
        </w:rPr>
        <w:t xml:space="preserve">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 xml:space="preserve">chiede al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di compilare un form contenente nome, cognome e numero di tessera sanitaria</w:t>
      </w:r>
      <w:r w:rsidR="00161F54">
        <w:rPr>
          <w:rFonts w:ascii="CMU Serif Roman" w:hAnsi="CMU Serif Roman"/>
          <w:color w:val="000000" w:themeColor="text1"/>
        </w:rPr>
        <w:t xml:space="preserve"> che deve essere esattamente di 10 caratteri.</w:t>
      </w:r>
    </w:p>
    <w:p w14:paraId="03B38F68" w14:textId="34152883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76AD2492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</w:t>
      </w:r>
      <w:r w:rsidR="005455E8">
        <w:rPr>
          <w:rFonts w:ascii="CMU Serif Roman" w:hAnsi="CMU Serif Roman"/>
          <w:color w:val="000000" w:themeColor="text1"/>
          <w:sz w:val="32"/>
          <w:szCs w:val="32"/>
        </w:rPr>
        <w:t>tente</w:t>
      </w:r>
    </w:p>
    <w:p w14:paraId="57939689" w14:textId="7B2AF13C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</w:t>
      </w:r>
      <w:r w:rsidR="005455E8">
        <w:rPr>
          <w:rFonts w:ascii="CMU Serif Roman" w:hAnsi="CMU Serif Roman"/>
          <w:color w:val="000000" w:themeColor="text1"/>
        </w:rPr>
        <w:t>Utente</w:t>
      </w:r>
      <w:r>
        <w:rPr>
          <w:rFonts w:ascii="CMU Serif Roman" w:hAnsi="CMU Serif Roman"/>
          <w:iCs/>
          <w:color w:val="000000" w:themeColor="text1"/>
        </w:rPr>
        <w:t xml:space="preserve">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C4E0546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</w:t>
      </w:r>
      <w:r w:rsidR="005455E8">
        <w:rPr>
          <w:rFonts w:ascii="CMU Serif Roman" w:hAnsi="CMU Serif Roman"/>
          <w:iCs/>
          <w:color w:val="000000" w:themeColor="text1"/>
        </w:rPr>
        <w:t xml:space="preserve"> massima</w:t>
      </w:r>
      <w:r>
        <w:rPr>
          <w:rFonts w:ascii="CMU Serif Roman" w:hAnsi="CMU Serif Roman"/>
          <w:iCs/>
          <w:color w:val="000000" w:themeColor="text1"/>
        </w:rPr>
        <w:t xml:space="preserve"> di nome e cognome è MAX_SIZE (1024 </w:t>
      </w:r>
      <w:r>
        <w:rPr>
          <w:rFonts w:ascii="CMU Serif Roman" w:hAnsi="CMU Serif Roman"/>
          <w:iCs/>
          <w:color w:val="000000" w:themeColor="text1"/>
        </w:rPr>
        <w:lastRenderedPageBreak/>
        <w:t>byte) mentre la dimensione del numero di tessera sanitaria è ID_SIZE(11 byte)</w:t>
      </w:r>
      <w:r w:rsidR="00161F54">
        <w:rPr>
          <w:rFonts w:ascii="CMU Serif Roman" w:hAnsi="CMU Serif Roman"/>
          <w:iCs/>
          <w:color w:val="000000" w:themeColor="text1"/>
        </w:rPr>
        <w:t>, poiché contiamo anche il byte del carattere terminatore</w:t>
      </w:r>
      <w:r>
        <w:rPr>
          <w:rFonts w:ascii="CMU Serif Roman" w:hAnsi="CMU Serif Roman"/>
          <w:iCs/>
          <w:color w:val="000000" w:themeColor="text1"/>
        </w:rPr>
        <w:t>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3877573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0646BD26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>accetta connessioni dal Client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. Dopo aver stabilito una connessione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benvenuto al </w:t>
      </w:r>
      <w:r w:rsidR="005455E8" w:rsidRPr="003C5261">
        <w:rPr>
          <w:rFonts w:ascii="CMU Serif Roman" w:hAnsi="CMU Serif Roman"/>
          <w:color w:val="000000" w:themeColor="text1"/>
        </w:rPr>
        <w:t>Client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e gli chiede di compilare un form contenente nome, cognome e numero di tessera sanitaria dell’utente. Dopo aver ricevuto questi dati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avvenuta ricezione all’Utente. </w:t>
      </w:r>
    </w:p>
    <w:p w14:paraId="62D306A3" w14:textId="77777777" w:rsidR="00161F54" w:rsidRPr="003C5261" w:rsidRDefault="00161F54" w:rsidP="00CE1E7B">
      <w:pPr>
        <w:rPr>
          <w:rFonts w:ascii="CMU Serif Roman" w:hAnsi="CMU Serif Roman"/>
          <w:color w:val="000000" w:themeColor="text1"/>
        </w:rPr>
      </w:pPr>
    </w:p>
    <w:p w14:paraId="5BD6BFB1" w14:textId="58734AA6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>Successivamente il CentroVaccinale si connette al ServerVaccinale per inviare i dati appena ricevuti e generare un Green Pass. Il CentroVaccinale</w:t>
      </w:r>
      <w:r w:rsidR="00161F54">
        <w:rPr>
          <w:rFonts w:ascii="CMU Serif Roman" w:hAnsi="CMU Serif Roman"/>
          <w:color w:val="000000" w:themeColor="text1"/>
        </w:rPr>
        <w:t>,</w:t>
      </w:r>
      <w:r w:rsidRPr="003C5261">
        <w:rPr>
          <w:rFonts w:ascii="CMU Serif Roman" w:hAnsi="CMU Serif Roman"/>
          <w:color w:val="000000" w:themeColor="text1"/>
        </w:rPr>
        <w:t xml:space="preserve"> ha quindi ricevuto il pacchetto dall’utente e deve generare un GP da </w:t>
      </w:r>
      <w:r w:rsidR="00161F54">
        <w:rPr>
          <w:rFonts w:ascii="CMU Serif Roman" w:hAnsi="CMU Serif Roman"/>
          <w:color w:val="000000" w:themeColor="text1"/>
        </w:rPr>
        <w:t>inviare</w:t>
      </w:r>
      <w:r w:rsidRPr="003C5261">
        <w:rPr>
          <w:rFonts w:ascii="CMU Serif Roman" w:hAnsi="CMU Serif Roman"/>
          <w:color w:val="000000" w:themeColor="text1"/>
        </w:rPr>
        <w:t xml:space="preserve">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3ECB548" w14:textId="2AF33A70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5A03958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  <w:r w:rsidR="00161F54">
        <w:rPr>
          <w:rFonts w:ascii="CMU Serif Roman" w:hAnsi="CMU Serif Roman"/>
          <w:noProof/>
          <w:color w:val="000000" w:themeColor="text1"/>
        </w:rPr>
        <w:t>.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227D91E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2B1A6C4D" w14:textId="2FB9A2B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5C8CC809" w14:textId="77777777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A88E74D" w14:textId="7AAEDCC1" w:rsidR="00286956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2EC69A2" wp14:editId="14294F89">
            <wp:extent cx="2172642" cy="14252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3157" r="30417" b="16207"/>
                    <a:stretch/>
                  </pic:blipFill>
                  <pic:spPr bwMode="auto">
                    <a:xfrm>
                      <a:off x="0" y="0"/>
                      <a:ext cx="2192438" cy="14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144">
        <w:rPr>
          <w:rFonts w:ascii="CMU Serif Roman" w:hAnsi="CMU Serif Roman"/>
          <w:color w:val="000000" w:themeColor="text1"/>
        </w:rPr>
        <w:t xml:space="preserve"> //da cambiare.</w:t>
      </w:r>
    </w:p>
    <w:p w14:paraId="2157E01C" w14:textId="433D5F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28421065" w14:textId="2A2A6377" w:rsidR="00104FAE" w:rsidRPr="0036692A" w:rsidRDefault="00104FAE" w:rsidP="00F2114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387757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644B3638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Una volta arrivati i dati, il ServerVaccinale creerà un file univoco per ogni </w:t>
      </w:r>
      <w:r w:rsidR="003E18C9">
        <w:rPr>
          <w:rFonts w:ascii="CMU Serif Roman" w:hAnsi="CMU Serif Roman"/>
          <w:color w:val="000000" w:themeColor="text1"/>
        </w:rPr>
        <w:t>Green Pass</w:t>
      </w:r>
      <w:r w:rsidRPr="003C5261">
        <w:rPr>
          <w:rFonts w:ascii="CMU Serif Roman" w:hAnsi="CMU Serif Roman"/>
          <w:color w:val="000000" w:themeColor="text1"/>
        </w:rPr>
        <w:t>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346BE46D" w14:textId="77777777" w:rsidR="003E18C9" w:rsidRDefault="003E18C9" w:rsidP="00CE1E7B">
      <w:pPr>
        <w:rPr>
          <w:rFonts w:ascii="CMU Serif Roman" w:hAnsi="CMU Serif Roman"/>
          <w:color w:val="000000" w:themeColor="text1"/>
        </w:rPr>
      </w:pPr>
    </w:p>
    <w:p w14:paraId="2B288DF4" w14:textId="57D73AB9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</w:t>
      </w:r>
      <w:r w:rsidR="003E18C9">
        <w:rPr>
          <w:rFonts w:ascii="CMU Serif Roman" w:hAnsi="CMU Serif Roman"/>
          <w:color w:val="000000" w:themeColor="text1"/>
        </w:rPr>
        <w:t>anche la</w:t>
      </w:r>
      <w:r>
        <w:rPr>
          <w:rFonts w:ascii="CMU Serif Roman" w:hAnsi="CMU Serif Roman"/>
          <w:color w:val="000000" w:themeColor="text1"/>
        </w:rPr>
        <w:t xml:space="preserve"> funzione di database, fornisce un supporto molto importante per la scansione della validità di un Green Pass. </w:t>
      </w:r>
      <w:r w:rsidR="003E18C9">
        <w:rPr>
          <w:rFonts w:ascii="CMU Serif Roman" w:hAnsi="CMU Serif Roman"/>
          <w:color w:val="000000" w:themeColor="text1"/>
        </w:rPr>
        <w:t>Per scelte progettuali, si è deciso di utilizzare un filesystem</w:t>
      </w:r>
      <w:r w:rsidR="00111DDD">
        <w:rPr>
          <w:rFonts w:ascii="CMU Serif Roman" w:hAnsi="CMU Serif Roman"/>
          <w:color w:val="000000" w:themeColor="text1"/>
        </w:rPr>
        <w:t xml:space="preserve"> per simulare una connessione al DB: i file saranno comunque persistenti allo shutdown dell’applicazione.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1088A40C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</w:t>
      </w:r>
      <w:r w:rsidR="003E18C9">
        <w:rPr>
          <w:rFonts w:ascii="CMU Serif Roman" w:hAnsi="CMU Serif Roman"/>
          <w:color w:val="000000" w:themeColor="text1"/>
        </w:rPr>
        <w:t>,</w:t>
      </w:r>
      <w:r w:rsidR="0088607E">
        <w:rPr>
          <w:rFonts w:ascii="CMU Serif Roman" w:hAnsi="CMU Serif Roman"/>
          <w:color w:val="000000" w:themeColor="text1"/>
        </w:rPr>
        <w:t xml:space="preserve">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3E1F69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</w:r>
      <w:r>
        <w:rPr>
          <w:rFonts w:ascii="CMU Serif Roman" w:hAnsi="CMU Serif Roman"/>
          <w:color w:val="000000" w:themeColor="text1"/>
        </w:rPr>
        <w:lastRenderedPageBreak/>
        <w:t>Se il bit inviato ha valore “1” allora il ServerVaccinale gestirà la connessione col CentroVaccinale.</w:t>
      </w:r>
    </w:p>
    <w:p w14:paraId="53B1131A" w14:textId="040F11C5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5639A0D3" w:rsidR="002D32A5" w:rsidRDefault="002D32A5" w:rsidP="00CE1E7B">
      <w:pPr>
        <w:rPr>
          <w:rFonts w:ascii="CMU Serif Roman" w:hAnsi="CMU Serif Roman"/>
          <w:color w:val="000000" w:themeColor="text1"/>
        </w:rPr>
      </w:pPr>
    </w:p>
    <w:p w14:paraId="2235F17E" w14:textId="0A7E2374" w:rsidR="00111DDD" w:rsidRDefault="00111DDD" w:rsidP="00CE1E7B">
      <w:pPr>
        <w:rPr>
          <w:rFonts w:ascii="CMU Serif Roman" w:hAnsi="CMU Serif Roman"/>
          <w:color w:val="000000" w:themeColor="text1"/>
        </w:rPr>
      </w:pPr>
      <w:bookmarkStart w:id="6" w:name="_Toc93877575"/>
    </w:p>
    <w:p w14:paraId="2422C0DB" w14:textId="644D4F5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4EAEA19" w14:textId="2A8462F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3D58B6D" w14:textId="2252AB71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887D588" w14:textId="6E17A7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759BAE" w14:textId="66E22160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C273E70" w14:textId="58930B01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1A07AC" w14:textId="2DA510F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0880E59" w14:textId="6E9B3E8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4BAA4D9" w14:textId="1752F09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3E405C7" w14:textId="3DBE7CF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FCD9348" w14:textId="1C9812CA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1159CDD" w14:textId="052F76B9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8EA3FAC" w14:textId="1D99604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00E955A" w14:textId="6A845B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2AC0553" w14:textId="4C5531C5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B632CB4" w14:textId="26B6E2F0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12CDA3E" w14:textId="40BD5A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B3998DD" w14:textId="2BAA1D5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8338DC2" w14:textId="2CD2237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4A68955" w14:textId="53EF4F34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EBE691E" w14:textId="09D3549B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B617456" w14:textId="34B8B94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DA958F9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61A6663" w14:textId="76F4A39F" w:rsidR="003C5261" w:rsidRPr="003C5261" w:rsidRDefault="0001112E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6F39A183">
            <wp:simplePos x="0" y="0"/>
            <wp:positionH relativeFrom="margin">
              <wp:posOffset>500921</wp:posOffset>
            </wp:positionH>
            <wp:positionV relativeFrom="margin">
              <wp:posOffset>842427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2D32A5">
        <w:rPr>
          <w:rFonts w:ascii="CMU Serif Roman" w:hAnsi="CMU Serif Roman"/>
          <w:color w:val="000000" w:themeColor="text1"/>
        </w:rPr>
        <w:t xml:space="preserve">Inoltre,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</w:p>
    <w:p w14:paraId="0293C498" w14:textId="06B613EA" w:rsidR="00F7721B" w:rsidRDefault="00F7721B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26B707" w14:textId="724831CD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AB7065" w14:textId="0A03B454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29A1A1" w14:textId="172A7049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2226F58" w14:textId="0E16601C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1BD2F" w14:textId="25737198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8D98C90" w14:textId="2CF260EE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97D6486" w14:textId="0A864F4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390E3DF" w14:textId="77777777" w:rsidR="0001112E" w:rsidRDefault="0001112E" w:rsidP="00D56FB4"/>
    <w:p w14:paraId="172CF9D4" w14:textId="33790339" w:rsidR="00F7721B" w:rsidRDefault="00F7721B" w:rsidP="00D56FB4">
      <w:pPr>
        <w:pBdr>
          <w:bottom w:val="single" w:sz="6" w:space="1" w:color="auto"/>
        </w:pBdr>
      </w:pPr>
    </w:p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3877576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7"/>
    </w:p>
    <w:p w14:paraId="72987455" w14:textId="0F5F0DCC" w:rsidR="0078396E" w:rsidRPr="002B304C" w:rsidRDefault="0078396E" w:rsidP="0078396E"/>
    <w:p w14:paraId="230794FF" w14:textId="233C65BF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="00111DDD">
        <w:rPr>
          <w:rFonts w:ascii="CMU Serif Roman" w:hAnsi="CMU Serif Roman"/>
          <w:color w:val="000000" w:themeColor="text1"/>
        </w:rPr>
        <w:t xml:space="preserve"> (App Scansione)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</w:t>
      </w:r>
      <w:r w:rsidR="00111DDD">
        <w:rPr>
          <w:rFonts w:ascii="CMU Serif Roman" w:hAnsi="CMU Serif Roman"/>
          <w:color w:val="000000" w:themeColor="text1"/>
        </w:rPr>
        <w:t>,</w:t>
      </w:r>
      <w:r w:rsidR="00727AA7">
        <w:rPr>
          <w:rFonts w:ascii="CMU Serif Roman" w:hAnsi="CMU Serif Roman"/>
          <w:color w:val="000000" w:themeColor="text1"/>
        </w:rPr>
        <w:t xml:space="preserve">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certificato verde</w:t>
      </w:r>
      <w:r>
        <w:rPr>
          <w:rFonts w:ascii="CMU Serif Roman" w:hAnsi="CMU Serif Roman"/>
          <w:color w:val="000000" w:themeColor="text1"/>
        </w:rPr>
        <w:t xml:space="preserve"> da verificare.</w:t>
      </w:r>
    </w:p>
    <w:p w14:paraId="7944EA31" w14:textId="17EA2B7D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</w:t>
      </w:r>
      <w:r w:rsidR="00111DDD">
        <w:rPr>
          <w:rFonts w:ascii="CMU Serif Roman" w:hAnsi="CMU Serif Roman"/>
          <w:color w:val="000000" w:themeColor="text1"/>
        </w:rPr>
        <w:t xml:space="preserve"> o non esiste.</w:t>
      </w:r>
    </w:p>
    <w:p w14:paraId="10D40E52" w14:textId="77777777" w:rsidR="00CA4330" w:rsidRPr="002B304C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5C80DBA" w14:textId="77777777" w:rsidR="00117473" w:rsidRPr="00117473" w:rsidRDefault="00117473" w:rsidP="00117473"/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3877577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8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61A04344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Green Pass</w:t>
      </w:r>
      <w:r>
        <w:rPr>
          <w:rFonts w:ascii="CMU Serif Roman" w:hAnsi="CMU Serif Roman"/>
          <w:color w:val="000000" w:themeColor="text1"/>
        </w:rPr>
        <w:t>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3877578"/>
    </w:p>
    <w:p w14:paraId="3A164278" w14:textId="77777777" w:rsidR="005D175E" w:rsidRPr="005D175E" w:rsidRDefault="005D175E" w:rsidP="005D175E"/>
    <w:p w14:paraId="016DA65B" w14:textId="5D8031B0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9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0F19BC9B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quindi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6965440C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94006BD" w14:textId="6CF07F79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31C095C5" w14:textId="6AA11335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06AC99F" w14:textId="6030D87E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CEE3A6E" w14:textId="01AE681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ADD2B74" w14:textId="31D8D1D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5F707A2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95BFB63" w14:textId="77777777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2238F36F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</w:t>
      </w:r>
      <w:r w:rsidR="00111DDD">
        <w:rPr>
          <w:rFonts w:ascii="CMU Serif Roman" w:hAnsi="CMU Serif Roman"/>
          <w:color w:val="000000" w:themeColor="text1"/>
        </w:rPr>
        <w:t xml:space="preserve"> associato a un Green Pass.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505B7BAF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6FD2617F" w14:textId="77777777" w:rsidR="004D7356" w:rsidRDefault="004D7356" w:rsidP="00CE1E7B">
      <w:pPr>
        <w:rPr>
          <w:rFonts w:ascii="CMU Serif Roman" w:hAnsi="CMU Serif Roman"/>
          <w:color w:val="000000" w:themeColor="text1"/>
        </w:rPr>
      </w:pPr>
    </w:p>
    <w:p w14:paraId="2A9657F3" w14:textId="799F5832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710766B4" w14:textId="77777777" w:rsidR="00F21144" w:rsidRPr="00F7721B" w:rsidRDefault="00F21144" w:rsidP="00CE1E7B">
      <w:pPr>
        <w:rPr>
          <w:rFonts w:ascii="CMU Serif Roman" w:hAnsi="CMU Serif Roman"/>
          <w:color w:val="000000" w:themeColor="text1"/>
        </w:rPr>
      </w:pPr>
    </w:p>
    <w:p w14:paraId="5B333E50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3877579"/>
    </w:p>
    <w:p w14:paraId="55BB72ED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9B381B2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C531D98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A6F5733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6A5D79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98D1C7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FC5AB3" w14:textId="77777777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423E8B6" w14:textId="50ECCC95" w:rsidR="008F7B37" w:rsidRDefault="008F7B37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7715E33" w14:textId="43379DD9" w:rsidR="00111DDD" w:rsidRDefault="00111DDD" w:rsidP="00111DDD"/>
    <w:p w14:paraId="47AF6712" w14:textId="2F120431" w:rsidR="00111DDD" w:rsidRDefault="00111DDD" w:rsidP="00111DDD"/>
    <w:p w14:paraId="61379FCB" w14:textId="2DFA2057" w:rsidR="00111DDD" w:rsidRDefault="00111DDD" w:rsidP="00111DDD"/>
    <w:p w14:paraId="6FB76B2A" w14:textId="6A9727FC" w:rsidR="00111DDD" w:rsidRDefault="00111DDD" w:rsidP="00111DDD"/>
    <w:p w14:paraId="43E5E6F5" w14:textId="77777777" w:rsidR="00111DDD" w:rsidRPr="00111DDD" w:rsidRDefault="00111DDD" w:rsidP="00111DDD"/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10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09CBC718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 xml:space="preserve">processi figli tanti quanti sono </w:t>
      </w:r>
      <w:r w:rsidR="0010764D">
        <w:rPr>
          <w:rFonts w:ascii="CMU Serif Roman" w:hAnsi="CMU Serif Roman"/>
          <w:color w:val="000000" w:themeColor="text1"/>
        </w:rPr>
        <w:t>le connessioni de</w:t>
      </w:r>
      <w:r>
        <w:rPr>
          <w:rFonts w:ascii="CMU Serif Roman" w:hAnsi="CMU Serif Roman"/>
          <w:color w:val="000000" w:themeColor="text1"/>
        </w:rPr>
        <w:t xml:space="preserve">i client che </w:t>
      </w:r>
      <w:r w:rsidR="0010764D">
        <w:rPr>
          <w:rFonts w:ascii="CMU Serif Roman" w:hAnsi="CMU Serif Roman"/>
          <w:color w:val="000000" w:themeColor="text1"/>
        </w:rPr>
        <w:t>vengono accettate d</w:t>
      </w:r>
      <w:r>
        <w:rPr>
          <w:rFonts w:ascii="CMU Serif Roman" w:hAnsi="CMU Serif Roman"/>
          <w:color w:val="000000" w:themeColor="text1"/>
        </w:rPr>
        <w:t>a</w:t>
      </w:r>
      <w:r w:rsidR="0010764D">
        <w:rPr>
          <w:rFonts w:ascii="CMU Serif Roman" w:hAnsi="CMU Serif Roman"/>
          <w:color w:val="000000" w:themeColor="text1"/>
        </w:rPr>
        <w:t xml:space="preserve">i </w:t>
      </w:r>
      <w:r>
        <w:rPr>
          <w:rFonts w:ascii="CMU Serif Roman" w:hAnsi="CMU Serif Roman"/>
          <w:color w:val="000000" w:themeColor="text1"/>
        </w:rPr>
        <w:t>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4BBA1287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</w:t>
      </w:r>
      <w:r w:rsidR="0010764D">
        <w:rPr>
          <w:rFonts w:ascii="CMU Serif Roman" w:hAnsi="CMU Serif Roman"/>
          <w:color w:val="000000" w:themeColor="text1"/>
        </w:rPr>
        <w:t xml:space="preserve"> di connessione,</w:t>
      </w:r>
      <w:r>
        <w:rPr>
          <w:rFonts w:ascii="CMU Serif Roman" w:hAnsi="CMU Serif Roman"/>
          <w:color w:val="000000" w:themeColor="text1"/>
        </w:rPr>
        <w:t xml:space="preserve">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1BFEEDC9" w:rsid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93877580"/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1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3877581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2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3A90F4E" w:rsidR="0027587C" w:rsidRDefault="008A014D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27BCE6B3" wp14:editId="4B1FB8BD">
            <wp:extent cx="6120130" cy="3758565"/>
            <wp:effectExtent l="0" t="0" r="1270" b="63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21A0971A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8D18A07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3877582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3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CBA082B" w:rsidR="0027587C" w:rsidRDefault="0026432A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7D85E53" wp14:editId="10F8534E">
            <wp:extent cx="6120130" cy="2775585"/>
            <wp:effectExtent l="0" t="0" r="1270" b="5715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0B1A8996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3877583"/>
    </w:p>
    <w:p w14:paraId="141CED93" w14:textId="34D2EF14" w:rsidR="0026432A" w:rsidRDefault="0026432A" w:rsidP="0026432A"/>
    <w:p w14:paraId="1B2AA178" w14:textId="4D812BD8" w:rsidR="0026432A" w:rsidRDefault="0026432A" w:rsidP="0026432A"/>
    <w:p w14:paraId="6F7BE099" w14:textId="7E643355" w:rsidR="0026432A" w:rsidRDefault="0026432A" w:rsidP="0026432A"/>
    <w:p w14:paraId="6512377E" w14:textId="06E7C11B" w:rsidR="0026432A" w:rsidRDefault="0026432A" w:rsidP="0026432A"/>
    <w:p w14:paraId="03E7E49B" w14:textId="7239BFD5" w:rsidR="0026432A" w:rsidRDefault="0026432A" w:rsidP="0026432A"/>
    <w:p w14:paraId="2C81510E" w14:textId="780F5788" w:rsidR="0026432A" w:rsidRDefault="0026432A" w:rsidP="0026432A"/>
    <w:p w14:paraId="7F9DE740" w14:textId="67BD8359" w:rsidR="0026432A" w:rsidRDefault="0026432A" w:rsidP="0026432A"/>
    <w:p w14:paraId="6C64EC55" w14:textId="76CB7482" w:rsidR="0026432A" w:rsidRDefault="0026432A" w:rsidP="0026432A"/>
    <w:p w14:paraId="76419456" w14:textId="4CE4A3D9" w:rsidR="0026432A" w:rsidRDefault="0026432A" w:rsidP="0026432A"/>
    <w:p w14:paraId="7A6E985D" w14:textId="7FD8347F" w:rsidR="0026432A" w:rsidRDefault="0026432A" w:rsidP="0026432A"/>
    <w:p w14:paraId="2462F123" w14:textId="02C98F14" w:rsidR="0026432A" w:rsidRDefault="0026432A" w:rsidP="0026432A"/>
    <w:p w14:paraId="0982B10F" w14:textId="75CF482B" w:rsidR="0026432A" w:rsidRDefault="0026432A" w:rsidP="0026432A"/>
    <w:p w14:paraId="2C10818A" w14:textId="1046534B" w:rsidR="0026432A" w:rsidRDefault="0026432A" w:rsidP="0026432A"/>
    <w:p w14:paraId="74F614A6" w14:textId="1F830B2F" w:rsidR="0026432A" w:rsidRDefault="0026432A" w:rsidP="0026432A"/>
    <w:p w14:paraId="0150CCB1" w14:textId="13C941C6" w:rsidR="0026432A" w:rsidRDefault="0026432A" w:rsidP="0026432A"/>
    <w:p w14:paraId="2AED077F" w14:textId="62456BD0" w:rsidR="0026432A" w:rsidRDefault="0026432A" w:rsidP="0026432A"/>
    <w:p w14:paraId="1C45F680" w14:textId="430E45E5" w:rsidR="0026432A" w:rsidRDefault="0026432A" w:rsidP="0026432A"/>
    <w:p w14:paraId="159C4147" w14:textId="26810787" w:rsidR="0026432A" w:rsidRDefault="0026432A" w:rsidP="0026432A"/>
    <w:p w14:paraId="3F0A8B80" w14:textId="129695F4" w:rsidR="0026432A" w:rsidRDefault="0026432A" w:rsidP="0026432A"/>
    <w:p w14:paraId="36036D0F" w14:textId="3C7BB3DD" w:rsidR="0026432A" w:rsidRDefault="0026432A" w:rsidP="0026432A"/>
    <w:p w14:paraId="70AFEFD6" w14:textId="2890DAAE" w:rsidR="0026432A" w:rsidRDefault="0026432A" w:rsidP="0026432A"/>
    <w:p w14:paraId="58221B74" w14:textId="2F840D9A" w:rsidR="0026432A" w:rsidRDefault="0026432A" w:rsidP="0026432A"/>
    <w:p w14:paraId="780AAC53" w14:textId="4C81F51F" w:rsidR="0026432A" w:rsidRDefault="0026432A" w:rsidP="0026432A"/>
    <w:p w14:paraId="30A5819A" w14:textId="5869B488" w:rsidR="0026432A" w:rsidRDefault="0026432A" w:rsidP="0026432A"/>
    <w:p w14:paraId="6A3F9919" w14:textId="24E1502A" w:rsidR="0026432A" w:rsidRDefault="0026432A" w:rsidP="0026432A"/>
    <w:p w14:paraId="72CD2D4D" w14:textId="77777777" w:rsidR="0026432A" w:rsidRPr="0026432A" w:rsidRDefault="0026432A" w:rsidP="0026432A"/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proofErr w:type="spellStart"/>
      <w:r>
        <w:rPr>
          <w:rFonts w:ascii="CMU Serif Roman" w:hAnsi="CMU Serif Roman"/>
          <w:color w:val="000000" w:themeColor="text1"/>
          <w:sz w:val="32"/>
          <w:szCs w:val="32"/>
        </w:rPr>
        <w:t>AppVerifica</w:t>
      </w:r>
      <w:proofErr w:type="spellEnd"/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4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6F7A7F4" w:rsidR="0027587C" w:rsidRDefault="0026432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35F30419" wp14:editId="6C8A2782">
            <wp:extent cx="6120130" cy="4392295"/>
            <wp:effectExtent l="0" t="0" r="1270" b="190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444FDF34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732AE06" w14:textId="7E4AF7BD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D0F0C84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3877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5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4652B149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AC30BF">
        <w:rPr>
          <w:rFonts w:ascii="CMU Serif Roman" w:hAnsi="CMU Serif Roman"/>
          <w:color w:val="000000" w:themeColor="text1"/>
        </w:rPr>
        <w:t xml:space="preserve">ASL </w:t>
      </w:r>
    </w:p>
    <w:p w14:paraId="6D681735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784EA67F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7C565E94" wp14:editId="578CD202">
            <wp:extent cx="6120130" cy="3413125"/>
            <wp:effectExtent l="0" t="0" r="1270" b="3175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3F9" w14:textId="4D4F365A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E4FC53" w14:textId="55B0EFFE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FF3B637" w14:textId="5CB4FAED" w:rsidR="00AC30BF" w:rsidRPr="00AC30BF" w:rsidRDefault="00AC30BF" w:rsidP="0027587C">
      <w:pPr>
        <w:rPr>
          <w:rFonts w:ascii="CMU Serif Roman" w:hAnsi="CMU Serif Roman"/>
          <w:color w:val="000000" w:themeColor="text1"/>
        </w:rPr>
      </w:pPr>
      <w:r w:rsidRPr="00AC30BF">
        <w:rPr>
          <w:rFonts w:ascii="CMU Serif Roman" w:hAnsi="CMU Serif Roman"/>
          <w:color w:val="000000" w:themeColor="text1"/>
        </w:rPr>
        <w:t>APP VERIFICA</w:t>
      </w:r>
    </w:p>
    <w:p w14:paraId="260B4944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61C5C5B" w:rsidR="00F17151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690FECA4" wp14:editId="38300CEC">
            <wp:extent cx="6120130" cy="3427095"/>
            <wp:effectExtent l="0" t="0" r="1270" b="1905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33" w14:textId="77777777" w:rsidR="00B105A1" w:rsidRPr="00B105A1" w:rsidRDefault="00B105A1" w:rsidP="00B105A1">
      <w:bookmarkStart w:id="16" w:name="_Toc93877585"/>
    </w:p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6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15A0F1B5" w:rsidR="0027587C" w:rsidRDefault="00B44C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A657AE7" wp14:editId="1B5B324F">
            <wp:extent cx="6120130" cy="3067050"/>
            <wp:effectExtent l="0" t="0" r="1270" b="635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722F14E" w14:textId="77777777" w:rsidR="00B105A1" w:rsidRPr="00B105A1" w:rsidRDefault="00B105A1" w:rsidP="00B105A1">
      <w:bookmarkStart w:id="17" w:name="_Toc93877586"/>
    </w:p>
    <w:p w14:paraId="424DE49A" w14:textId="329816B4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7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60D961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  <m:r>
          <w:rPr>
            <w:rFonts w:ascii="Cambria Math" w:hAnsi="Cambria Math" w:cs="CMU Serif Roman"/>
            <w:sz w:val="28"/>
            <w:szCs w:val="28"/>
          </w:rPr>
          <m:t>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936C44E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53CFFEF7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</m:t>
        </m:r>
        <m:r>
          <w:rPr>
            <w:rFonts w:ascii="Cambria Math" w:hAnsi="Cambria Math" w:cs="CMU Serif Roman"/>
            <w:sz w:val="28"/>
            <w:szCs w:val="28"/>
          </w:rPr>
          <m:t>Verifica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0D7983B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451F01ED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>Per compilare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AppScansione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7CF13C3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241993B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ASL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390239A7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029016E1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CCA6B89" w14:textId="77777777" w:rsidR="00B105A1" w:rsidRDefault="00B105A1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8A67FA4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  <m:r>
          <w:rPr>
            <w:rFonts w:ascii="Cambria Math" w:hAnsi="Cambria Math" w:cs="CMU Serif Roman"/>
            <w:sz w:val="28"/>
            <w:szCs w:val="28"/>
          </w:rPr>
          <m:t>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174A91C2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7918D777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</m:t>
        </m:r>
        <m:r>
          <w:rPr>
            <w:rFonts w:ascii="Cambria Math" w:hAnsi="Cambria Math" w:cs="CMU Serif Roman"/>
            <w:sz w:val="28"/>
            <w:szCs w:val="28"/>
          </w:rPr>
          <m:t>Verifica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6075E738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60A7BF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AppScansione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51B680A2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20C9E0B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>Per eseguire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ASL</m:t>
        </m:r>
        <m:r>
          <w:rPr>
            <w:rFonts w:ascii="Cambria Math" w:hAnsi="Cambria Math" w:cs="CMU Serif Roman"/>
            <w:sz w:val="28"/>
            <w:szCs w:val="28"/>
          </w:rPr>
          <m:t>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197D7979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6653D245" w:rsidR="00060CFC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8B687A5" w14:textId="77777777" w:rsidR="00C524C6" w:rsidRPr="00805A5D" w:rsidRDefault="00C524C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54DDEC4" w14:textId="52489784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</w:t>
      </w:r>
      <w:r w:rsidR="009D0202">
        <w:rPr>
          <w:rFonts w:ascii="CMU Serif Roman" w:hAnsi="CMU Serif Roman" w:cs="CMU Serif Roman"/>
          <w:b/>
          <w:bCs/>
        </w:rPr>
        <w:t>AppScansione</w:t>
      </w:r>
      <w:r w:rsidRPr="00805A5D">
        <w:rPr>
          <w:rFonts w:ascii="CMU Serif Roman" w:hAnsi="CMU Serif Roman" w:cs="CMU Serif Roman"/>
          <w:b/>
          <w:bCs/>
        </w:rPr>
        <w:t xml:space="preserve">, </w:t>
      </w:r>
      <w:r w:rsidR="009D0202">
        <w:rPr>
          <w:rFonts w:ascii="CMU Serif Roman" w:hAnsi="CMU Serif Roman" w:cs="CMU Serif Roman"/>
          <w:b/>
          <w:bCs/>
        </w:rPr>
        <w:t>ASL</w:t>
      </w:r>
      <w:r w:rsidRPr="00805A5D">
        <w:rPr>
          <w:rFonts w:ascii="CMU Serif Roman" w:hAnsi="CMU Serif Roman" w:cs="CMU Serif Roman"/>
          <w:b/>
          <w:bCs/>
        </w:rPr>
        <w:t xml:space="preserve">. </w:t>
      </w:r>
      <w:bookmarkStart w:id="18" w:name="_Toc93877587"/>
    </w:p>
    <w:p w14:paraId="665A4B8C" w14:textId="77777777" w:rsidR="001B2593" w:rsidRDefault="001B2593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C46E0C4" w14:textId="34EF9600" w:rsidR="00CA47C4" w:rsidRDefault="00980C8D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Simulazione dell’applicazione</w:t>
      </w:r>
    </w:p>
    <w:p w14:paraId="15255CBA" w14:textId="77777777" w:rsidR="009D0202" w:rsidRDefault="009D0202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4CEDD04" w14:textId="307F0F84" w:rsidR="00980C8D" w:rsidRDefault="00980C8D" w:rsidP="00CA47C4">
      <w:pPr>
        <w:rPr>
          <w:rFonts w:ascii="CMU Serif Roman" w:hAnsi="CMU Serif Roman" w:cs="CMU Serif Roman"/>
        </w:rPr>
      </w:pPr>
      <w:r w:rsidRPr="00980C8D">
        <w:rPr>
          <w:rFonts w:ascii="CMU Serif Roman" w:hAnsi="CMU Serif Roman" w:cs="CMU Serif Roman"/>
        </w:rPr>
        <w:t>In seguito dimostriamo il funzionamento</w:t>
      </w:r>
      <w:r>
        <w:rPr>
          <w:rFonts w:ascii="CMU Serif Roman" w:hAnsi="CMU Serif Roman" w:cs="CMU Serif Roman"/>
        </w:rPr>
        <w:t xml:space="preserve"> del progetto, useremo 6 terminali.</w:t>
      </w:r>
    </w:p>
    <w:p w14:paraId="15830CC7" w14:textId="5F8DEF41" w:rsidR="00980C8D" w:rsidRDefault="00980C8D" w:rsidP="00CA47C4">
      <w:pPr>
        <w:rPr>
          <w:rFonts w:ascii="CMU Serif Roman" w:hAnsi="CMU Serif Roman" w:cs="CMU Serif Roman"/>
        </w:rPr>
      </w:pPr>
    </w:p>
    <w:p w14:paraId="18DF6CB4" w14:textId="4E59EE7C" w:rsidR="00980C8D" w:rsidRDefault="00980C8D" w:rsidP="00980C8D">
      <w:pPr>
        <w:rPr>
          <w:rFonts w:ascii="CMU Serif Roman" w:hAnsi="CMU Serif Roman" w:cs="CMU Serif Roman"/>
        </w:rPr>
      </w:pPr>
    </w:p>
    <w:p w14:paraId="6B1EF49E" w14:textId="6CDB792D" w:rsidR="00980C8D" w:rsidRDefault="00980C8D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Per prima cosa lanciamo </w:t>
      </w:r>
      <w:r w:rsidR="00820B67">
        <w:rPr>
          <w:rFonts w:ascii="CMU Serif Roman" w:hAnsi="CMU Serif Roman" w:cs="CMU Serif Roman"/>
        </w:rPr>
        <w:t>il CentroVaccinale, ServerVerifica e ServerVaccinale che resteranno sempre in ascolto per accettare e gestire le connessioni e servizi.</w:t>
      </w:r>
    </w:p>
    <w:p w14:paraId="3AC4A5EA" w14:textId="251DD182" w:rsidR="00820B67" w:rsidRDefault="00820B67" w:rsidP="00980C8D">
      <w:pPr>
        <w:rPr>
          <w:rFonts w:ascii="CMU Serif Roman" w:hAnsi="CMU Serif Roman" w:cs="CMU Serif Roman"/>
        </w:rPr>
      </w:pPr>
    </w:p>
    <w:p w14:paraId="52BAA778" w14:textId="68B5AC7A" w:rsidR="00980C8D" w:rsidRDefault="00980C8D" w:rsidP="00980C8D">
      <w:pPr>
        <w:rPr>
          <w:rFonts w:ascii="CMU Serif Roman" w:hAnsi="CMU Serif Roman" w:cs="CMU Serif Roman"/>
        </w:rPr>
      </w:pPr>
    </w:p>
    <w:p w14:paraId="7C3BD2DA" w14:textId="3729A235" w:rsidR="00820B67" w:rsidRDefault="00820B67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lanciamo il programma UTENTE, che si connetterà al CentroVaccinale, compilerà un form e lo invierà a quest’ultimo. Successivamente il CentroVaccinale invierà il pacchetto al ServerVaccinale, che creerà un file univoco che ha come nome il numero di tessera sanitaria dell’utente e al suo interno vi sono data inizio validità e di scadenza del Green Pass. Ricordiamo che la validità del certificato verde è di 3 mesi in questo contesto.</w:t>
      </w:r>
    </w:p>
    <w:p w14:paraId="53409761" w14:textId="77777777" w:rsidR="00820B67" w:rsidRDefault="00820B67" w:rsidP="00980C8D">
      <w:pPr>
        <w:rPr>
          <w:rFonts w:ascii="CMU Serif Roman" w:hAnsi="CMU Serif Roman" w:cs="CMU Serif Roman"/>
        </w:rPr>
      </w:pPr>
    </w:p>
    <w:p w14:paraId="63207CF5" w14:textId="22B110AA" w:rsidR="00980C8D" w:rsidRDefault="00980C8D" w:rsidP="00980C8D">
      <w:pPr>
        <w:rPr>
          <w:rFonts w:ascii="CMU Serif Roman" w:hAnsi="CMU Serif Roman" w:cs="CMU Serif Roman"/>
        </w:rPr>
      </w:pPr>
      <w:r>
        <w:rPr>
          <w:noProof/>
        </w:rPr>
        <w:drawing>
          <wp:inline distT="0" distB="0" distL="0" distR="0" wp14:anchorId="5B840544" wp14:editId="5D79C052">
            <wp:extent cx="6168452" cy="1264667"/>
            <wp:effectExtent l="0" t="0" r="381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0" cy="1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67B" w14:textId="0C406CE4" w:rsidR="00820B67" w:rsidRDefault="00820B67" w:rsidP="00980C8D">
      <w:pPr>
        <w:rPr>
          <w:rFonts w:ascii="CMU Serif Roman" w:hAnsi="CMU Serif Roman" w:cs="CMU Serif Roman"/>
        </w:rPr>
      </w:pPr>
    </w:p>
    <w:p w14:paraId="1E9E1237" w14:textId="312D81FA" w:rsidR="00820B67" w:rsidRDefault="00820B67" w:rsidP="00980C8D">
      <w:pPr>
        <w:rPr>
          <w:rFonts w:ascii="CMU Serif Roman" w:hAnsi="CMU Serif Roman" w:cs="CMU Serif Roman"/>
        </w:rPr>
      </w:pPr>
    </w:p>
    <w:p w14:paraId="39E01DED" w14:textId="65E8D939" w:rsidR="00820B67" w:rsidRDefault="00820B67" w:rsidP="00980C8D">
      <w:pPr>
        <w:rPr>
          <w:rFonts w:ascii="CMU Serif Roman" w:hAnsi="CMU Serif Roman" w:cs="CMU Serif Roman"/>
        </w:rPr>
      </w:pPr>
    </w:p>
    <w:p w14:paraId="30E24E87" w14:textId="77777777" w:rsidR="00820B67" w:rsidRPr="00980C8D" w:rsidRDefault="00820B67" w:rsidP="00980C8D">
      <w:pPr>
        <w:rPr>
          <w:rFonts w:ascii="CMU Serif Roman" w:hAnsi="CMU Serif Roman" w:cs="CMU Serif Roman"/>
        </w:rPr>
      </w:pPr>
    </w:p>
    <w:p w14:paraId="2F5BF0F2" w14:textId="7B78CA2C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abbiamo la finestra del CentroVaccinale che è in ascolto in attesa di richieste di vaccinazione. Quando ne riceve una, invia il form e stampa il contenuto di questo, inoltre mostrerà la data di inizio e fine validità del GP.</w:t>
      </w:r>
    </w:p>
    <w:p w14:paraId="63F10426" w14:textId="303923E9" w:rsidR="001B2593" w:rsidRDefault="001B2593" w:rsidP="00CA47C4">
      <w:pPr>
        <w:rPr>
          <w:rFonts w:ascii="CMU Serif Roman" w:hAnsi="CMU Serif Roman" w:cs="CMU Serif Roman"/>
        </w:rPr>
      </w:pPr>
    </w:p>
    <w:p w14:paraId="1B237006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64FAF8A" w14:textId="22D3EBDF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855A350" wp14:editId="78FE98FF">
            <wp:extent cx="5209082" cy="1666279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44" cy="1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AEF" w14:textId="79A0A341" w:rsidR="00820B67" w:rsidRDefault="00820B67" w:rsidP="00CA47C4">
      <w:pPr>
        <w:rPr>
          <w:rFonts w:ascii="CMU Serif Roman" w:hAnsi="CMU Serif Roman" w:cs="CMU Serif Roman"/>
        </w:rPr>
      </w:pPr>
    </w:p>
    <w:p w14:paraId="22A3EC0D" w14:textId="05A376E2" w:rsidR="00820B67" w:rsidRDefault="00820B67" w:rsidP="00CA47C4">
      <w:pPr>
        <w:rPr>
          <w:rFonts w:ascii="CMU Serif Roman" w:hAnsi="CMU Serif Roman" w:cs="CMU Serif Roman"/>
        </w:rPr>
      </w:pPr>
    </w:p>
    <w:p w14:paraId="1C6996CE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205A066C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7C49C3F5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B146C81" w14:textId="398D4982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Dall’altro lato abbiamo l’APP per scansionare il GP: proviamo a vedere se il GP appena creato è valido:</w:t>
      </w:r>
    </w:p>
    <w:p w14:paraId="35CDEFD9" w14:textId="3877277B" w:rsidR="00980C8D" w:rsidRDefault="00980C8D" w:rsidP="00CA47C4">
      <w:pPr>
        <w:rPr>
          <w:rFonts w:ascii="CMU Serif Roman" w:hAnsi="CMU Serif Roman" w:cs="CMU Serif Roman"/>
        </w:rPr>
      </w:pPr>
    </w:p>
    <w:p w14:paraId="4E3276BE" w14:textId="7BE95D1A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8BEBEB2" wp14:editId="30BA7363">
            <wp:extent cx="6120130" cy="2068830"/>
            <wp:effectExtent l="0" t="0" r="1270" b="127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ADE" w14:textId="56410934" w:rsidR="00820B67" w:rsidRDefault="00820B67" w:rsidP="00CA47C4">
      <w:pPr>
        <w:rPr>
          <w:rFonts w:ascii="CMU Serif Roman" w:hAnsi="CMU Serif Roman" w:cs="CMU Serif Roman"/>
        </w:rPr>
      </w:pPr>
    </w:p>
    <w:p w14:paraId="180AE503" w14:textId="0F5D9D90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ci si aspettava, la scansione ha avuto buon fine, il certificato verde è valido.</w:t>
      </w:r>
    </w:p>
    <w:p w14:paraId="15725F2D" w14:textId="5FBA0E39" w:rsidR="00820B67" w:rsidRDefault="00820B67" w:rsidP="00CA47C4">
      <w:pPr>
        <w:rPr>
          <w:rFonts w:ascii="CMU Serif Roman" w:hAnsi="CMU Serif Roman" w:cs="CMU Serif Roman"/>
        </w:rPr>
      </w:pPr>
    </w:p>
    <w:p w14:paraId="7FC0887B" w14:textId="4B492F0F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/>
        <w:t xml:space="preserve">Proviamo adesso a vedere come opera l’ASL: </w:t>
      </w:r>
      <w:r w:rsidR="009D0202">
        <w:rPr>
          <w:rFonts w:ascii="CMU Serif Roman" w:hAnsi="CMU Serif Roman" w:cs="CMU Serif Roman"/>
        </w:rPr>
        <w:t>andiamo</w:t>
      </w:r>
      <w:r>
        <w:rPr>
          <w:rFonts w:ascii="CMU Serif Roman" w:hAnsi="CMU Serif Roman" w:cs="CMU Serif Roman"/>
        </w:rPr>
        <w:t xml:space="preserve"> a invalidare il GP creato, comunicando al ServerVerifica che l’esito del tampone è positivo.</w:t>
      </w:r>
    </w:p>
    <w:p w14:paraId="4F88F862" w14:textId="77777777" w:rsidR="00980C8D" w:rsidRPr="00980C8D" w:rsidRDefault="00980C8D" w:rsidP="00CA47C4">
      <w:pPr>
        <w:rPr>
          <w:rFonts w:ascii="CMU Serif Roman" w:hAnsi="CMU Serif Roman" w:cs="CMU Serif Roman"/>
        </w:rPr>
      </w:pPr>
    </w:p>
    <w:p w14:paraId="60F327C8" w14:textId="431A74BB" w:rsidR="00980C8D" w:rsidRDefault="00820B67" w:rsidP="00CA47C4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  <w:noProof/>
        </w:rPr>
        <w:drawing>
          <wp:inline distT="0" distB="0" distL="0" distR="0" wp14:anchorId="68FCFED3" wp14:editId="59B186FE">
            <wp:extent cx="6120130" cy="1687830"/>
            <wp:effectExtent l="0" t="0" r="1270" b="127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05" w14:textId="1A88794E" w:rsidR="00980C8D" w:rsidRDefault="00980C8D" w:rsidP="00CA47C4">
      <w:pPr>
        <w:rPr>
          <w:rFonts w:ascii="CMU Serif Roman" w:hAnsi="CMU Serif Roman" w:cs="CMU Serif Roman"/>
          <w:b/>
          <w:bCs/>
        </w:rPr>
      </w:pPr>
    </w:p>
    <w:p w14:paraId="790E9B2B" w14:textId="4063B788" w:rsidR="00820B67" w:rsidRDefault="00820B67" w:rsidP="00CA47C4">
      <w:pPr>
        <w:rPr>
          <w:rFonts w:ascii="CMU Serif Roman" w:hAnsi="CMU Serif Roman" w:cs="CMU Serif Roman"/>
          <w:b/>
          <w:bCs/>
        </w:rPr>
      </w:pPr>
    </w:p>
    <w:p w14:paraId="4C84C06F" w14:textId="0AF2C64B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Proviamo adesso a vedere se l’operazione è andata a buon fine, scansionando il GP </w:t>
      </w:r>
      <w:r w:rsidR="006F7D2A">
        <w:rPr>
          <w:rFonts w:ascii="CMU Serif Roman" w:hAnsi="CMU Serif Roman" w:cs="CMU Serif Roman"/>
        </w:rPr>
        <w:t>con l’APP di verifica:</w:t>
      </w:r>
    </w:p>
    <w:p w14:paraId="1EADEB50" w14:textId="77777777" w:rsidR="006F7D2A" w:rsidRDefault="006F7D2A" w:rsidP="00CA47C4">
      <w:pPr>
        <w:rPr>
          <w:rFonts w:ascii="CMU Serif Roman" w:hAnsi="CMU Serif Roman" w:cs="CMU Serif Roman"/>
        </w:rPr>
      </w:pPr>
    </w:p>
    <w:p w14:paraId="15DFBC6A" w14:textId="519F3594" w:rsidR="006F7D2A" w:rsidRDefault="006F7D2A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214098A" wp14:editId="3BE87ACD">
            <wp:extent cx="5126636" cy="1706396"/>
            <wp:effectExtent l="0" t="0" r="4445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79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484" w14:textId="77777777" w:rsidR="009D0202" w:rsidRDefault="009D0202" w:rsidP="00CA47C4">
      <w:pPr>
        <w:rPr>
          <w:rFonts w:ascii="CMU Serif Roman" w:hAnsi="CMU Serif Roman" w:cs="CMU Serif Roman"/>
        </w:rPr>
      </w:pPr>
    </w:p>
    <w:p w14:paraId="18875F8D" w14:textId="77777777" w:rsidR="008C08DD" w:rsidRDefault="006F7D2A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vediamo l’operazione è stata completata con successo.</w:t>
      </w:r>
    </w:p>
    <w:p w14:paraId="644BC1B0" w14:textId="58E306C4" w:rsidR="00276369" w:rsidRPr="008C08DD" w:rsidRDefault="00276369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8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0F1AA105" w14:textId="77777777" w:rsidTr="00A937B6">
        <w:trPr>
          <w:trHeight w:val="928"/>
        </w:trPr>
        <w:tc>
          <w:tcPr>
            <w:tcW w:w="1828" w:type="dxa"/>
          </w:tcPr>
          <w:p w14:paraId="12311AA7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E38DB23" w14:textId="7D0656DC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QR CODE</w:t>
            </w:r>
          </w:p>
        </w:tc>
        <w:tc>
          <w:tcPr>
            <w:tcW w:w="4404" w:type="dxa"/>
          </w:tcPr>
          <w:p w14:paraId="663BC154" w14:textId="1D7F6E1E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 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Code è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codice a barre a risposta rapida. Si tratta di un simbolo che restituisce, ogni qualvolta viene inquadrato dalla fotocamera di uno smartphone, dati e informazioni all'utente.</w:t>
            </w:r>
          </w:p>
        </w:tc>
        <w:tc>
          <w:tcPr>
            <w:tcW w:w="1701" w:type="dxa"/>
          </w:tcPr>
          <w:p w14:paraId="5053ECA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D7497D9" w14:textId="0A8F3A50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QR,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Quick Response Code</w:t>
            </w:r>
          </w:p>
        </w:tc>
        <w:tc>
          <w:tcPr>
            <w:tcW w:w="1134" w:type="dxa"/>
          </w:tcPr>
          <w:p w14:paraId="04498254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F21BA1" w14:textId="13199095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4BB469F3" w14:textId="77777777" w:rsidTr="00A937B6">
        <w:trPr>
          <w:trHeight w:val="928"/>
        </w:trPr>
        <w:tc>
          <w:tcPr>
            <w:tcW w:w="1828" w:type="dxa"/>
          </w:tcPr>
          <w:p w14:paraId="45E9CDAE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B410F43" w14:textId="0542058B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Tampone</w:t>
            </w:r>
          </w:p>
        </w:tc>
        <w:tc>
          <w:tcPr>
            <w:tcW w:w="4404" w:type="dxa"/>
          </w:tcPr>
          <w:p w14:paraId="59F33D7A" w14:textId="55B80A91" w:rsidR="004D2A7F" w:rsidRP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Ma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teriale assorbente fissato su una bacchetta per praticare la ricerca e coltura di microrganismi patogeni da cavità del corpo.</w:t>
            </w:r>
          </w:p>
        </w:tc>
        <w:tc>
          <w:tcPr>
            <w:tcW w:w="1701" w:type="dxa"/>
          </w:tcPr>
          <w:p w14:paraId="3C001253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38A5DBD" w14:textId="76B29B09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 -</w:t>
            </w:r>
          </w:p>
        </w:tc>
        <w:tc>
          <w:tcPr>
            <w:tcW w:w="1134" w:type="dxa"/>
          </w:tcPr>
          <w:p w14:paraId="564C141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E3B157E" w14:textId="3FAB3B2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20A7DD80" w14:textId="77777777" w:rsidTr="00A937B6">
        <w:trPr>
          <w:trHeight w:val="928"/>
        </w:trPr>
        <w:tc>
          <w:tcPr>
            <w:tcW w:w="1828" w:type="dxa"/>
          </w:tcPr>
          <w:p w14:paraId="03AE887D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59B6CDD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02C3C9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1DCF5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13E25EBD" w14:textId="6E5936D9" w:rsidR="00CE583B" w:rsidRDefault="00CE583B" w:rsidP="00276369">
      <w:pPr>
        <w:pBdr>
          <w:bottom w:val="single" w:sz="6" w:space="1" w:color="auto"/>
        </w:pBdr>
        <w:rPr>
          <w:rFonts w:ascii="CMU Serif Roman" w:hAnsi="CMU Serif Roman" w:cs="CMU Serif Roman"/>
          <w:b/>
          <w:bCs/>
          <w:sz w:val="44"/>
          <w:szCs w:val="44"/>
        </w:rPr>
      </w:pPr>
    </w:p>
    <w:p w14:paraId="1A8A65D5" w14:textId="4A716116" w:rsidR="00CE583B" w:rsidRDefault="00CE583B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p w14:paraId="273E4971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1EE26A87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2DEFD32" w14:textId="77777777" w:rsidR="002A42DA" w:rsidRDefault="002A42DA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AA6787B" w14:textId="580FD804" w:rsidR="00CE583B" w:rsidRDefault="00CE583B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Mapping Hardware Software</w:t>
      </w:r>
    </w:p>
    <w:p w14:paraId="26A19B0B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562700E2" w14:textId="105D69CF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  <w:lang/>
        </w:rPr>
        <w:t xml:space="preserve">Il sistema è pensato per poter </w:t>
      </w:r>
      <w:r w:rsidRPr="00B01DE6">
        <w:rPr>
          <w:rFonts w:ascii="CMU Serif Roman" w:hAnsi="CMU Serif Roman" w:cs="CMU Serif Roman"/>
          <w:color w:val="000000" w:themeColor="text1"/>
        </w:rPr>
        <w:t xml:space="preserve">essere eseguito su qualsiasi device supportante un OS Unix/Linux e </w:t>
      </w:r>
      <w:r w:rsidR="00B01DE6" w:rsidRPr="00B01DE6">
        <w:rPr>
          <w:rFonts w:ascii="CMU Serif Roman" w:hAnsi="CMU Serif Roman" w:cs="CMU Serif Roman"/>
          <w:color w:val="000000" w:themeColor="text1"/>
        </w:rPr>
        <w:t>Unix-like</w:t>
      </w:r>
      <w:r w:rsidRPr="00B01DE6">
        <w:rPr>
          <w:rFonts w:ascii="CMU Serif Roman" w:hAnsi="CMU Serif Roman" w:cs="CMU Serif Roman"/>
          <w:color w:val="000000" w:themeColor="text1"/>
          <w:lang/>
        </w:rPr>
        <w:t>.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3159C145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5312A92D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Uno scenario che si può immaginare è una macchina server sulla quale è presente la parte </w:t>
      </w:r>
      <w:r w:rsidRPr="00B01DE6">
        <w:rPr>
          <w:rFonts w:ascii="CMU Serif Roman" w:hAnsi="CMU Serif Roman" w:cs="CMU Serif Roman"/>
          <w:color w:val="000000" w:themeColor="text1"/>
        </w:rPr>
        <w:t>ServerVaccinale</w:t>
      </w:r>
      <w:r w:rsidRPr="00B01DE6">
        <w:rPr>
          <w:rFonts w:ascii="CMU Serif Roman" w:hAnsi="CMU Serif Roman" w:cs="CMU Serif Roman"/>
          <w:color w:val="000000" w:themeColor="text1"/>
        </w:rPr>
        <w:t xml:space="preserve"> del sistema software </w:t>
      </w:r>
      <w:r w:rsidRPr="00B01DE6">
        <w:rPr>
          <w:rFonts w:ascii="CMU Serif Roman" w:hAnsi="CMU Serif Roman" w:cs="CMU Serif Roman"/>
          <w:color w:val="000000" w:themeColor="text1"/>
        </w:rPr>
        <w:t>contenente</w:t>
      </w:r>
      <w:r w:rsidRPr="00B01DE6">
        <w:rPr>
          <w:rFonts w:ascii="CMU Serif Roman" w:hAnsi="CMU Serif Roman" w:cs="CMU Serif Roman"/>
          <w:color w:val="000000" w:themeColor="text1"/>
        </w:rPr>
        <w:t xml:space="preserve"> il database </w:t>
      </w:r>
      <w:r w:rsidRPr="00B01DE6">
        <w:rPr>
          <w:rFonts w:ascii="CMU Serif Roman" w:hAnsi="CMU Serif Roman" w:cs="CMU Serif Roman"/>
          <w:color w:val="000000" w:themeColor="text1"/>
        </w:rPr>
        <w:t xml:space="preserve">(filesystem) del sistema </w:t>
      </w:r>
      <w:r w:rsidRPr="00B01DE6">
        <w:rPr>
          <w:rFonts w:ascii="CMU Serif Roman" w:hAnsi="CMU Serif Roman" w:cs="CMU Serif Roman"/>
          <w:color w:val="000000" w:themeColor="text1"/>
        </w:rPr>
        <w:t xml:space="preserve">e </w:t>
      </w:r>
      <w:r w:rsidRPr="00B01DE6">
        <w:rPr>
          <w:rFonts w:ascii="CMU Serif Roman" w:hAnsi="CMU Serif Roman" w:cs="CMU Serif Roman"/>
          <w:color w:val="000000" w:themeColor="text1"/>
        </w:rPr>
        <w:t>le sue funzioni</w:t>
      </w:r>
      <w:r w:rsidRPr="00B01DE6">
        <w:rPr>
          <w:rFonts w:ascii="CMU Serif Roman" w:hAnsi="CMU Serif Roman" w:cs="CMU Serif Roman"/>
          <w:color w:val="000000" w:themeColor="text1"/>
        </w:rPr>
        <w:t>.</w:t>
      </w:r>
    </w:p>
    <w:p w14:paraId="27480D60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A tale macchina server è possibile collegarsi mediante la rete da un device dell’utente che può avere prestazioni più o meno avanzate. </w:t>
      </w:r>
    </w:p>
    <w:p w14:paraId="5B583328" w14:textId="7F7FF52B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In ogni caso il segmento utente è necessario che abbia </w:t>
      </w:r>
      <w:r w:rsidR="002D6FC4" w:rsidRPr="00B01DE6">
        <w:rPr>
          <w:rFonts w:ascii="CMU Serif Roman" w:hAnsi="CMU Serif Roman" w:cs="CMU Serif Roman"/>
          <w:color w:val="000000" w:themeColor="text1"/>
        </w:rPr>
        <w:t>la conoscenza dell’indirizzo (IP-PORTA) del CentroVaccinale per poter effettuare le operazioni di creazione del certificato verde.</w:t>
      </w:r>
    </w:p>
    <w:p w14:paraId="61AF5D1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2FB1A484" w14:textId="3183385D" w:rsidR="002D6FC4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Inoltre, per l’elaborazione del</w:t>
      </w:r>
      <w:r w:rsidR="002D6FC4" w:rsidRPr="00B01DE6">
        <w:rPr>
          <w:rFonts w:ascii="CMU Serif Roman" w:hAnsi="CMU Serif Roman" w:cs="CMU Serif Roman"/>
          <w:color w:val="000000" w:themeColor="text1"/>
        </w:rPr>
        <w:t xml:space="preserve"> database </w:t>
      </w:r>
      <w:r w:rsidRPr="00B01DE6">
        <w:rPr>
          <w:rFonts w:ascii="CMU Serif Roman" w:hAnsi="CMU Serif Roman" w:cs="CMU Serif Roman"/>
          <w:color w:val="000000" w:themeColor="text1"/>
        </w:rPr>
        <w:t>in tempo reale con l</w:t>
      </w:r>
      <w:r w:rsidR="002D6FC4" w:rsidRPr="00B01DE6">
        <w:rPr>
          <w:rFonts w:ascii="CMU Serif Roman" w:hAnsi="CMU Serif Roman" w:cs="CMU Serif Roman"/>
          <w:color w:val="000000" w:themeColor="text1"/>
        </w:rPr>
        <w:t>a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="002D6FC4" w:rsidRPr="00B01DE6">
        <w:rPr>
          <w:rFonts w:ascii="CMU Serif Roman" w:hAnsi="CMU Serif Roman" w:cs="CMU Serif Roman"/>
          <w:color w:val="000000" w:themeColor="text1"/>
        </w:rPr>
        <w:t>continua richiesta di certificati verdi</w:t>
      </w:r>
      <w:r w:rsidRPr="00B01DE6">
        <w:rPr>
          <w:rFonts w:ascii="CMU Serif Roman" w:hAnsi="CMU Serif Roman" w:cs="CMU Serif Roman"/>
          <w:color w:val="000000" w:themeColor="text1"/>
        </w:rPr>
        <w:t xml:space="preserve"> dei </w:t>
      </w:r>
      <w:r w:rsidR="002D6FC4" w:rsidRPr="00B01DE6">
        <w:rPr>
          <w:rFonts w:ascii="CMU Serif Roman" w:hAnsi="CMU Serif Roman" w:cs="CMU Serif Roman"/>
          <w:color w:val="000000" w:themeColor="text1"/>
        </w:rPr>
        <w:t>centri vaccinali</w:t>
      </w:r>
      <w:r w:rsidRPr="00B01DE6">
        <w:rPr>
          <w:rFonts w:ascii="CMU Serif Roman" w:hAnsi="CMU Serif Roman" w:cs="CMU Serif Roman"/>
          <w:color w:val="000000" w:themeColor="text1"/>
        </w:rPr>
        <w:t>, sarà necessario anche un buon quantitativo di potenza in termini di processore e memoria in merito alle macchine sulle quali è installato il segmento client.</w:t>
      </w:r>
    </w:p>
    <w:p w14:paraId="189028B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6D77EA5F" w14:textId="25C7D3C1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Qualora dovesse essere necessario, il tasso di risposta desiderato dal sistema può essere ottenuto con il potenziamento dell’hardware esistente/presente e dell’ampiezza di banda di comunicazione. </w:t>
      </w:r>
      <w:r w:rsidR="00B01DE6"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2C672730" w14:textId="21570371" w:rsidR="002D5FAD" w:rsidRDefault="002D5FAD" w:rsidP="002D5FAD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  <w:lang/>
        </w:rPr>
      </w:pPr>
    </w:p>
    <w:p w14:paraId="205E10C8" w14:textId="53B68892" w:rsidR="00B01DE6" w:rsidRDefault="00B01DE6" w:rsidP="002D5FAD">
      <w:pP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1E9A8840" w14:textId="4231326E" w:rsidR="00B01DE6" w:rsidRPr="00BB7588" w:rsidRDefault="00B01DE6" w:rsidP="001C7FA4">
      <w:pPr>
        <w:spacing w:after="160"/>
        <w:jc w:val="both"/>
        <w:rPr>
          <w:rFonts w:ascii="CMU Serif Roman" w:hAnsi="CMU Serif Roman" w:cs="CMU Serif Roman"/>
          <w:b/>
          <w:bCs/>
          <w:sz w:val="32"/>
          <w:szCs w:val="32"/>
        </w:rPr>
      </w:pPr>
      <w:r w:rsidRPr="00C03444">
        <w:rPr>
          <w:rFonts w:ascii="CMU Serif Roman" w:hAnsi="CMU Serif Roman" w:cs="CMU Serif Roman"/>
          <w:b/>
          <w:bCs/>
          <w:color w:val="000000"/>
          <w:sz w:val="32"/>
          <w:szCs w:val="32"/>
          <w:lang/>
        </w:rPr>
        <w:t>Gestione dei dati persistenti</w:t>
      </w:r>
      <w:r w:rsidR="00BB7588">
        <w:rPr>
          <w:rFonts w:ascii="CMU Serif Roman" w:hAnsi="CMU Serif Roman" w:cs="CMU Serif Roman"/>
          <w:b/>
          <w:bCs/>
          <w:color w:val="000000"/>
          <w:sz w:val="32"/>
          <w:szCs w:val="32"/>
        </w:rPr>
        <w:t xml:space="preserve"> e concorrenza</w:t>
      </w:r>
    </w:p>
    <w:p w14:paraId="31E928FF" w14:textId="77777777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Il progetto “Reti Green Pass” p</w:t>
      </w:r>
      <w:r w:rsidR="00B01DE6" w:rsidRPr="00BC3129">
        <w:rPr>
          <w:rFonts w:ascii="CMU Serif Roman" w:hAnsi="CMU Serif Roman" w:cs="CMU Serif Roman"/>
          <w:color w:val="000000"/>
        </w:rPr>
        <w:t xml:space="preserve">revede la memorizzazione di </w:t>
      </w:r>
      <w:r w:rsidRPr="00BC3129">
        <w:rPr>
          <w:rFonts w:ascii="CMU Serif Roman" w:hAnsi="CMU Serif Roman" w:cs="CMU Serif Roman"/>
          <w:color w:val="000000"/>
        </w:rPr>
        <w:t>numerosi</w:t>
      </w:r>
      <w:r w:rsidR="00B01DE6" w:rsidRPr="00BC3129">
        <w:rPr>
          <w:rFonts w:ascii="CMU Serif Roman" w:hAnsi="CMU Serif Roman" w:cs="CMU Serif Roman"/>
          <w:color w:val="000000"/>
        </w:rPr>
        <w:t xml:space="preserve"> dati in maniera persistente, l’interfacciamento, la sincronizzazione e la notifica di più attori coinvolti</w:t>
      </w:r>
      <w:r w:rsidRPr="00BC3129">
        <w:rPr>
          <w:rFonts w:ascii="CMU Serif Roman" w:hAnsi="CMU Serif Roman" w:cs="CMU Serif Roman"/>
          <w:color w:val="000000"/>
        </w:rPr>
        <w:t>.</w:t>
      </w:r>
    </w:p>
    <w:p w14:paraId="2969CF33" w14:textId="07751478" w:rsidR="00B01DE6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Siamo coscienti del fatto che la miglior scelta per la gestione di dati persistenti è un database relazione</w:t>
      </w:r>
      <w:r w:rsidR="00BB7588">
        <w:rPr>
          <w:rFonts w:ascii="CMU Serif Roman" w:hAnsi="CMU Serif Roman" w:cs="CMU Serif Roman"/>
          <w:color w:val="000000"/>
        </w:rPr>
        <w:t xml:space="preserve"> che offre anche la gestione della concorrenza, gestendo gli accessi ai dati condivisi in mutua esclusione, </w:t>
      </w:r>
      <w:r w:rsidRPr="00BC3129">
        <w:rPr>
          <w:rFonts w:ascii="CMU Serif Roman" w:hAnsi="CMU Serif Roman" w:cs="CMU Serif Roman"/>
          <w:color w:val="000000"/>
        </w:rPr>
        <w:t>ma per ragioni progettuali</w:t>
      </w:r>
      <w:r w:rsidR="00BB7588">
        <w:rPr>
          <w:rFonts w:ascii="CMU Serif Roman" w:hAnsi="CMU Serif Roman" w:cs="CMU Serif Roman"/>
          <w:color w:val="000000"/>
        </w:rPr>
        <w:t xml:space="preserve">, </w:t>
      </w:r>
      <w:r w:rsidRPr="00BC3129">
        <w:rPr>
          <w:rFonts w:ascii="CMU Serif Roman" w:hAnsi="CMU Serif Roman" w:cs="CMU Serif Roman"/>
          <w:color w:val="000000"/>
        </w:rPr>
        <w:t xml:space="preserve">vincoli e requisiti non funzionali di sistema, si è deciso di adottare un file system, </w:t>
      </w:r>
      <w:r w:rsidR="00B01DE6" w:rsidRPr="00BC3129">
        <w:rPr>
          <w:rFonts w:ascii="CMU Serif Roman" w:hAnsi="CMU Serif Roman" w:cs="CMU Serif Roman"/>
          <w:color w:val="000000"/>
        </w:rPr>
        <w:t>al fine di mantenere traccia di tutti i dati generati, richiesti, da elaborare, da trasmettere e per gestire in maniera più semplice ed efficiente gli accessi concorrenti.</w:t>
      </w:r>
    </w:p>
    <w:p w14:paraId="319EF552" w14:textId="382AD18B" w:rsidR="00BB7588" w:rsidRPr="00BC3129" w:rsidRDefault="00BB7588" w:rsidP="00B01DE6">
      <w:pPr>
        <w:jc w:val="both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Per implementare la concorrenza utilizzando un filesystem, si è adottata una particolare systemcall (</w:t>
      </w:r>
      <w:r w:rsidRPr="00BB7588">
        <w:rPr>
          <w:rFonts w:ascii="CMU Serif Roman" w:hAnsi="CMU Serif Roman" w:cs="CMU Serif Roman"/>
          <w:b/>
          <w:bCs/>
          <w:i/>
          <w:iCs/>
          <w:color w:val="000000"/>
        </w:rPr>
        <w:t>flock()</w:t>
      </w:r>
      <w:r>
        <w:rPr>
          <w:rFonts w:ascii="CMU Serif Roman" w:hAnsi="CMU Serif Roman" w:cs="CMU Serif Roman"/>
          <w:color w:val="000000"/>
        </w:rPr>
        <w:t>), per gestire gli accessi concorrenti in lettura e scrittura ai file dei singoli GP.</w:t>
      </w:r>
    </w:p>
    <w:p w14:paraId="2BC541F3" w14:textId="497FCF48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</w:p>
    <w:p w14:paraId="473FEC5A" w14:textId="09AB9AB4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Da sottolineare che questo aspetto di gestione dei dati rappresenta il fulcro di tutto il progetto poiché è essenziale che ogni certificato sia univoco, persistente e sicuro.</w:t>
      </w:r>
    </w:p>
    <w:p w14:paraId="175A8FCF" w14:textId="084BB652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5B9E0B27" w14:textId="591ECD2E" w:rsidR="001C7FA4" w:rsidRDefault="001C7FA4" w:rsidP="00B01DE6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6FD54AAA" w14:textId="649E4568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26D9851E" w14:textId="77777777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011E4D25" w14:textId="77777777" w:rsidR="002D5FAD" w:rsidRPr="00B01DE6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sectPr w:rsidR="002D5FAD" w:rsidRPr="00B01DE6">
      <w:footerReference w:type="even" r:id="rId29"/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6F39" w14:textId="77777777" w:rsidR="00256FD0" w:rsidRDefault="00256FD0" w:rsidP="00351767">
      <w:r>
        <w:separator/>
      </w:r>
    </w:p>
  </w:endnote>
  <w:endnote w:type="continuationSeparator" w:id="0">
    <w:p w14:paraId="5030405D" w14:textId="77777777" w:rsidR="00256FD0" w:rsidRDefault="00256FD0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AF5D" w14:textId="77777777" w:rsidR="00256FD0" w:rsidRDefault="00256FD0" w:rsidP="00351767">
      <w:r>
        <w:separator/>
      </w:r>
    </w:p>
  </w:footnote>
  <w:footnote w:type="continuationSeparator" w:id="0">
    <w:p w14:paraId="2625A085" w14:textId="77777777" w:rsidR="00256FD0" w:rsidRDefault="00256FD0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8F"/>
    <w:multiLevelType w:val="hybridMultilevel"/>
    <w:tmpl w:val="21C28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0764D"/>
    <w:rsid w:val="00111DDD"/>
    <w:rsid w:val="00117473"/>
    <w:rsid w:val="00161F54"/>
    <w:rsid w:val="001B2593"/>
    <w:rsid w:val="001C7FA4"/>
    <w:rsid w:val="00242C31"/>
    <w:rsid w:val="00256FD0"/>
    <w:rsid w:val="00256FF0"/>
    <w:rsid w:val="0026432A"/>
    <w:rsid w:val="0027587C"/>
    <w:rsid w:val="00276369"/>
    <w:rsid w:val="00286956"/>
    <w:rsid w:val="002937A5"/>
    <w:rsid w:val="002A42DA"/>
    <w:rsid w:val="002B304C"/>
    <w:rsid w:val="002D32A5"/>
    <w:rsid w:val="002D5FAD"/>
    <w:rsid w:val="002D6FC4"/>
    <w:rsid w:val="00351767"/>
    <w:rsid w:val="0036692A"/>
    <w:rsid w:val="00396628"/>
    <w:rsid w:val="003C5261"/>
    <w:rsid w:val="003E18C9"/>
    <w:rsid w:val="003E61B8"/>
    <w:rsid w:val="004D2A7F"/>
    <w:rsid w:val="004D7356"/>
    <w:rsid w:val="004E00BA"/>
    <w:rsid w:val="004E0D15"/>
    <w:rsid w:val="004E126A"/>
    <w:rsid w:val="004F2D02"/>
    <w:rsid w:val="0052238A"/>
    <w:rsid w:val="005455E8"/>
    <w:rsid w:val="005807C8"/>
    <w:rsid w:val="005B3FDE"/>
    <w:rsid w:val="005D175E"/>
    <w:rsid w:val="00633D12"/>
    <w:rsid w:val="0064454A"/>
    <w:rsid w:val="00696CAD"/>
    <w:rsid w:val="006C3487"/>
    <w:rsid w:val="006E38A3"/>
    <w:rsid w:val="006F7D2A"/>
    <w:rsid w:val="00727AA7"/>
    <w:rsid w:val="00767B6E"/>
    <w:rsid w:val="0078396E"/>
    <w:rsid w:val="007B6B22"/>
    <w:rsid w:val="007C2406"/>
    <w:rsid w:val="007D1C89"/>
    <w:rsid w:val="007D6614"/>
    <w:rsid w:val="008036AF"/>
    <w:rsid w:val="00805A5D"/>
    <w:rsid w:val="00820254"/>
    <w:rsid w:val="00820B67"/>
    <w:rsid w:val="008252D1"/>
    <w:rsid w:val="008362BE"/>
    <w:rsid w:val="00841BF5"/>
    <w:rsid w:val="00872295"/>
    <w:rsid w:val="00882D08"/>
    <w:rsid w:val="0088607E"/>
    <w:rsid w:val="008A014D"/>
    <w:rsid w:val="008C08DD"/>
    <w:rsid w:val="008D1E0A"/>
    <w:rsid w:val="008D6FC9"/>
    <w:rsid w:val="008F7B37"/>
    <w:rsid w:val="00937AFE"/>
    <w:rsid w:val="00960AAE"/>
    <w:rsid w:val="00967525"/>
    <w:rsid w:val="00980C8D"/>
    <w:rsid w:val="009905DD"/>
    <w:rsid w:val="009A14CD"/>
    <w:rsid w:val="009C0CDE"/>
    <w:rsid w:val="009D0202"/>
    <w:rsid w:val="009D26CB"/>
    <w:rsid w:val="00A57C6B"/>
    <w:rsid w:val="00AC30BF"/>
    <w:rsid w:val="00B01DE6"/>
    <w:rsid w:val="00B105A1"/>
    <w:rsid w:val="00B44CCD"/>
    <w:rsid w:val="00B4777F"/>
    <w:rsid w:val="00B94991"/>
    <w:rsid w:val="00BB04B5"/>
    <w:rsid w:val="00BB7588"/>
    <w:rsid w:val="00BC3129"/>
    <w:rsid w:val="00BF61CB"/>
    <w:rsid w:val="00C524C6"/>
    <w:rsid w:val="00CA4330"/>
    <w:rsid w:val="00CA47C4"/>
    <w:rsid w:val="00CE1E7B"/>
    <w:rsid w:val="00CE583B"/>
    <w:rsid w:val="00D160FF"/>
    <w:rsid w:val="00D56FB4"/>
    <w:rsid w:val="00E04EA8"/>
    <w:rsid w:val="00E06D11"/>
    <w:rsid w:val="00E20CC7"/>
    <w:rsid w:val="00E40606"/>
    <w:rsid w:val="00F17151"/>
    <w:rsid w:val="00F21144"/>
    <w:rsid w:val="00F21B6B"/>
    <w:rsid w:val="00F27993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62</cp:revision>
  <cp:lastPrinted>2022-02-09T22:54:00Z</cp:lastPrinted>
  <dcterms:created xsi:type="dcterms:W3CDTF">2022-01-06T10:01:00Z</dcterms:created>
  <dcterms:modified xsi:type="dcterms:W3CDTF">2022-02-09T23:35:00Z</dcterms:modified>
</cp:coreProperties>
</file>